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8E77F" w14:textId="79E856CB" w:rsidR="00370765" w:rsidRDefault="00370765" w:rsidP="00370765">
      <w:pPr>
        <w:pStyle w:val="Heading1"/>
        <w:rPr>
          <w:rFonts w:asciiTheme="minorHAnsi" w:hAnsiTheme="minorHAnsi" w:cstheme="minorHAnsi"/>
        </w:rPr>
      </w:pPr>
      <w:r>
        <w:rPr>
          <w:rFonts w:asciiTheme="minorHAnsi" w:hAnsiTheme="minorHAnsi" w:cstheme="minorHAnsi"/>
        </w:rPr>
        <w:t>Puerto Rico AFF---</w:t>
      </w:r>
      <w:r w:rsidR="004D752E">
        <w:rPr>
          <w:rFonts w:asciiTheme="minorHAnsi" w:hAnsiTheme="minorHAnsi" w:cstheme="minorHAnsi"/>
        </w:rPr>
        <w:t>CGO</w:t>
      </w:r>
    </w:p>
    <w:p w14:paraId="6AE5CE66" w14:textId="77777777" w:rsidR="00370765" w:rsidRDefault="00370765" w:rsidP="00370765">
      <w:pPr>
        <w:pStyle w:val="Heading1"/>
        <w:rPr>
          <w:rFonts w:asciiTheme="minorHAnsi" w:hAnsiTheme="minorHAnsi" w:cstheme="minorHAnsi"/>
        </w:rPr>
      </w:pPr>
      <w:r>
        <w:rPr>
          <w:rFonts w:asciiTheme="minorHAnsi" w:hAnsiTheme="minorHAnsi" w:cstheme="minorHAnsi"/>
        </w:rPr>
        <w:t>1ac</w:t>
      </w:r>
    </w:p>
    <w:p w14:paraId="0D2C020A" w14:textId="4669ED00" w:rsidR="00370765" w:rsidRDefault="00370765" w:rsidP="00370765">
      <w:pPr>
        <w:pStyle w:val="Heading2"/>
      </w:pPr>
      <w:r>
        <w:t>1ac---v1</w:t>
      </w:r>
    </w:p>
    <w:p w14:paraId="322D090F" w14:textId="77777777" w:rsidR="007C1E9D" w:rsidRDefault="007C1E9D" w:rsidP="007C1E9D">
      <w:pPr>
        <w:pStyle w:val="Heading3"/>
      </w:pPr>
      <w:r>
        <w:t>1ac---advantage</w:t>
      </w:r>
    </w:p>
    <w:p w14:paraId="04C16290" w14:textId="77777777" w:rsidR="007C1E9D" w:rsidRPr="004E4014" w:rsidRDefault="007C1E9D" w:rsidP="007C1E9D">
      <w:pPr>
        <w:pStyle w:val="Heading4"/>
      </w:pPr>
      <w:r>
        <w:t xml:space="preserve">Fiscal redistribution is </w:t>
      </w:r>
      <w:r>
        <w:rPr>
          <w:u w:val="single"/>
        </w:rPr>
        <w:t>failing</w:t>
      </w:r>
      <w:r>
        <w:t xml:space="preserve"> Puerto Rico---</w:t>
      </w:r>
      <w:r>
        <w:rPr>
          <w:u w:val="single"/>
        </w:rPr>
        <w:t>extractive effects</w:t>
      </w:r>
      <w:r>
        <w:t xml:space="preserve"> from colonial inequities in social security cause a </w:t>
      </w:r>
      <w:r>
        <w:rPr>
          <w:u w:val="single"/>
        </w:rPr>
        <w:t>death spiral</w:t>
      </w:r>
      <w:r>
        <w:t xml:space="preserve"> for safety nets</w:t>
      </w:r>
    </w:p>
    <w:p w14:paraId="09EEE730" w14:textId="77777777" w:rsidR="007C1E9D" w:rsidRDefault="007C1E9D" w:rsidP="007C1E9D">
      <w:r w:rsidRPr="00E31493">
        <w:rPr>
          <w:rStyle w:val="Style13ptBold"/>
        </w:rPr>
        <w:t>Van Dam 22</w:t>
      </w:r>
      <w:r>
        <w:t xml:space="preserve"> (Andrew, Columnist at the Department of Data, “People are fleeing Puerto Rico, Guam and every other U.S. territory. What gives?”</w:t>
      </w:r>
      <w:r w:rsidRPr="00E31493">
        <w:t xml:space="preserve"> </w:t>
      </w:r>
      <w:r>
        <w:t xml:space="preserve">Washington Post Department of Data, </w:t>
      </w:r>
      <w:hyperlink r:id="rId6" w:history="1">
        <w:r w:rsidRPr="00C8100C">
          <w:rPr>
            <w:rStyle w:val="Hyperlink"/>
          </w:rPr>
          <w:t>https://www.washingtonpost.com/business/2022/09/23/american-territories-population-loss/</w:t>
        </w:r>
      </w:hyperlink>
      <w:r>
        <w:t>)</w:t>
      </w:r>
    </w:p>
    <w:p w14:paraId="2D27CABF" w14:textId="77777777" w:rsidR="007C1E9D" w:rsidRPr="005D2525" w:rsidRDefault="007C1E9D" w:rsidP="007C1E9D">
      <w:pPr>
        <w:rPr>
          <w:sz w:val="16"/>
          <w:szCs w:val="16"/>
        </w:rPr>
      </w:pPr>
      <w:r w:rsidRPr="005D2525">
        <w:rPr>
          <w:sz w:val="16"/>
          <w:szCs w:val="16"/>
        </w:rPr>
        <w:t>For much of the postwar era, America’s territories thrived. Remnants of the age of imperialism, the five far-flung Caribbean and Pacific outposts added residents faster than most states. But the 2020 Census revealed a troubling turn: Every territory is now shrinking, losing population faster than any state.</w:t>
      </w:r>
    </w:p>
    <w:p w14:paraId="6A99BE9A" w14:textId="77777777" w:rsidR="007C1E9D" w:rsidRPr="005D2525" w:rsidRDefault="007C1E9D" w:rsidP="007C1E9D">
      <w:pPr>
        <w:rPr>
          <w:sz w:val="16"/>
          <w:szCs w:val="16"/>
        </w:rPr>
      </w:pPr>
      <w:r w:rsidRPr="005D2525">
        <w:rPr>
          <w:sz w:val="16"/>
          <w:szCs w:val="16"/>
        </w:rPr>
        <w:t>The synchronized swoon flummoxed us. They appear to have so little in common!</w:t>
      </w:r>
    </w:p>
    <w:p w14:paraId="27320325" w14:textId="77777777" w:rsidR="007C1E9D" w:rsidRPr="005D2525" w:rsidRDefault="007C1E9D" w:rsidP="007C1E9D">
      <w:pPr>
        <w:rPr>
          <w:sz w:val="16"/>
          <w:szCs w:val="16"/>
        </w:rPr>
      </w:pPr>
      <w:r w:rsidRPr="005D2525">
        <w:rPr>
          <w:sz w:val="16"/>
          <w:szCs w:val="16"/>
        </w:rPr>
        <w:t>The largest U.S. territory, Puerto Rico, has 3.3 million people and Spanish and West Indian traditions tracing back to Columbus. The nearby U.S. Virgin Islands (population 87,000) were previously settled by Denmark. Over in the Pacific between Japan and Australia, Guam (pop. 154,000) and the Northern Mariana Islands (pop. 47,000) share Chamorro heritage and tourist economies oriented toward East Asia. And American Samoa (pop. 50,000), in the heart of Polynesia, still employs a communal system of land ownership and lies closer to New Zealand than Hawaii.</w:t>
      </w:r>
    </w:p>
    <w:p w14:paraId="44AF7D2E" w14:textId="77777777" w:rsidR="007C1E9D" w:rsidRPr="005D2525" w:rsidRDefault="007C1E9D" w:rsidP="007C1E9D">
      <w:pPr>
        <w:rPr>
          <w:sz w:val="16"/>
          <w:szCs w:val="16"/>
        </w:rPr>
      </w:pPr>
      <w:r w:rsidRPr="005D2525">
        <w:rPr>
          <w:sz w:val="16"/>
          <w:szCs w:val="16"/>
        </w:rPr>
        <w:t>One big thing unites them: U.S. rule.</w:t>
      </w:r>
    </w:p>
    <w:p w14:paraId="1B622647" w14:textId="77777777" w:rsidR="007C1E9D" w:rsidRPr="005D2525" w:rsidRDefault="007C1E9D" w:rsidP="007C1E9D">
      <w:pPr>
        <w:rPr>
          <w:sz w:val="16"/>
          <w:szCs w:val="16"/>
        </w:rPr>
      </w:pPr>
      <w:r w:rsidRPr="005D2525">
        <w:rPr>
          <w:sz w:val="16"/>
          <w:szCs w:val="16"/>
        </w:rPr>
        <w:t>Their population collapse also seems uniquely American. From 2010 to 2020, the population plummeted by 18 percent in the U.S. Virgin Islands while the British Virgin Islands gained 9 percent. Over the same period, American Samoa lost 11 percent while independent Samoa gained 7 percent.</w:t>
      </w:r>
    </w:p>
    <w:p w14:paraId="1F634018" w14:textId="77777777" w:rsidR="007C1E9D" w:rsidRPr="005D2525" w:rsidRDefault="007C1E9D" w:rsidP="007C1E9D">
      <w:pPr>
        <w:rPr>
          <w:sz w:val="16"/>
          <w:szCs w:val="16"/>
        </w:rPr>
      </w:pPr>
      <w:r w:rsidRPr="005D2525">
        <w:rPr>
          <w:sz w:val="16"/>
          <w:szCs w:val="16"/>
        </w:rPr>
        <w:t>What’s going on? Why are people fleeing the distant vestiges of America’s global empire?</w:t>
      </w:r>
    </w:p>
    <w:p w14:paraId="3D9EAB71" w14:textId="77777777" w:rsidR="007C1E9D" w:rsidRPr="005D2525" w:rsidRDefault="007C1E9D" w:rsidP="007C1E9D">
      <w:pPr>
        <w:rPr>
          <w:sz w:val="16"/>
          <w:szCs w:val="16"/>
        </w:rPr>
      </w:pPr>
      <w:r w:rsidRPr="005D2525">
        <w:rPr>
          <w:sz w:val="16"/>
          <w:szCs w:val="16"/>
        </w:rPr>
        <w:t>Good data remains elusive. The government rarely gives the territories equal coverage in its headline economic and demographic releases. Legislation introduced in July by Rep. Raúl M. Grijalva (D-Ariz.) and the territories’ nonvoting delegates would push agencies to fill those data gaps, but it has yet to truly begin the arduous journey through Congress.</w:t>
      </w:r>
    </w:p>
    <w:p w14:paraId="0B23D5E9" w14:textId="77777777" w:rsidR="007C1E9D" w:rsidRPr="005D2525" w:rsidRDefault="007C1E9D" w:rsidP="007C1E9D">
      <w:pPr>
        <w:rPr>
          <w:sz w:val="16"/>
          <w:szCs w:val="16"/>
        </w:rPr>
      </w:pPr>
      <w:r w:rsidRPr="005D2525">
        <w:rPr>
          <w:sz w:val="16"/>
          <w:szCs w:val="16"/>
        </w:rPr>
        <w:t>So, we picked up the phone. Talking with locals, officials and experts over the past few months, we eventually came to a simple — perhaps overly simple — conclusion:</w:t>
      </w:r>
    </w:p>
    <w:p w14:paraId="78D20689" w14:textId="77777777" w:rsidR="007C1E9D" w:rsidRPr="005D2525" w:rsidRDefault="007C1E9D" w:rsidP="007C1E9D">
      <w:pPr>
        <w:rPr>
          <w:sz w:val="14"/>
        </w:rPr>
      </w:pPr>
      <w:r w:rsidRPr="005D2525">
        <w:rPr>
          <w:sz w:val="14"/>
        </w:rPr>
        <w:t xml:space="preserve">The </w:t>
      </w:r>
      <w:r w:rsidRPr="005D2525">
        <w:rPr>
          <w:highlight w:val="green"/>
          <w:u w:val="single"/>
        </w:rPr>
        <w:t>island</w:t>
      </w:r>
      <w:r w:rsidRPr="005D2525">
        <w:rPr>
          <w:u w:val="single"/>
        </w:rPr>
        <w:t xml:space="preserve"> territories</w:t>
      </w:r>
      <w:r w:rsidRPr="005D2525">
        <w:rPr>
          <w:sz w:val="14"/>
        </w:rPr>
        <w:t xml:space="preserve">, even the most developed ones, have much in common with America’s rural areas. Their problems are rural </w:t>
      </w:r>
      <w:r w:rsidRPr="005D2525">
        <w:rPr>
          <w:highlight w:val="green"/>
          <w:u w:val="single"/>
        </w:rPr>
        <w:t>problems, supercharged</w:t>
      </w:r>
      <w:r w:rsidRPr="005D2525">
        <w:rPr>
          <w:u w:val="single"/>
        </w:rPr>
        <w:t xml:space="preserve"> </w:t>
      </w:r>
      <w:r w:rsidRPr="005D2525">
        <w:rPr>
          <w:highlight w:val="green"/>
          <w:u w:val="single"/>
        </w:rPr>
        <w:t>by migration and tax policy</w:t>
      </w:r>
      <w:r w:rsidRPr="005D2525">
        <w:rPr>
          <w:u w:val="single"/>
        </w:rPr>
        <w:t>. A</w:t>
      </w:r>
      <w:r w:rsidRPr="005D2525">
        <w:rPr>
          <w:sz w:val="14"/>
        </w:rPr>
        <w:t>nd, of course, by distance from the nation’s population centers.</w:t>
      </w:r>
    </w:p>
    <w:p w14:paraId="2C51AD22" w14:textId="77777777" w:rsidR="007C1E9D" w:rsidRPr="005D2525" w:rsidRDefault="007C1E9D" w:rsidP="007C1E9D">
      <w:pPr>
        <w:rPr>
          <w:sz w:val="14"/>
        </w:rPr>
      </w:pPr>
      <w:r w:rsidRPr="005D2525">
        <w:rPr>
          <w:u w:val="single"/>
        </w:rPr>
        <w:t>The population loss</w:t>
      </w:r>
      <w:r w:rsidRPr="005D2525">
        <w:rPr>
          <w:sz w:val="14"/>
        </w:rPr>
        <w:t xml:space="preserve"> in the territories came as rural America snapped a four-decade population growth streak and started shrinking. The decline </w:t>
      </w:r>
      <w:r w:rsidRPr="005D2525">
        <w:rPr>
          <w:u w:val="single"/>
        </w:rPr>
        <w:t xml:space="preserve">stemmed from familiar rural culprits: declining manufacturing, lack of health care, falling birthrates, brain drain and climate change. </w:t>
      </w:r>
      <w:r w:rsidRPr="005D2525">
        <w:rPr>
          <w:sz w:val="14"/>
        </w:rPr>
        <w:t>Even Puerto Rico’s storied capital, San Juan, might have more in common with a faded Rust Belt hub like Detroit than with a coastal “superstar city.”</w:t>
      </w:r>
    </w:p>
    <w:p w14:paraId="546BB277" w14:textId="77777777" w:rsidR="007C1E9D" w:rsidRPr="005D2525" w:rsidRDefault="007C1E9D" w:rsidP="007C1E9D">
      <w:pPr>
        <w:rPr>
          <w:u w:val="single"/>
        </w:rPr>
      </w:pPr>
      <w:r w:rsidRPr="005D2525">
        <w:rPr>
          <w:sz w:val="14"/>
        </w:rPr>
        <w:t xml:space="preserve">Like many rural areas, </w:t>
      </w:r>
      <w:r w:rsidRPr="005D2525">
        <w:rPr>
          <w:u w:val="single"/>
        </w:rPr>
        <w:t xml:space="preserve">the islands are </w:t>
      </w:r>
      <w:r w:rsidRPr="005D2525">
        <w:rPr>
          <w:highlight w:val="green"/>
          <w:u w:val="single"/>
        </w:rPr>
        <w:t>trapped in a vicious cycle. As people</w:t>
      </w:r>
      <w:r w:rsidRPr="005D2525">
        <w:rPr>
          <w:u w:val="single"/>
        </w:rPr>
        <w:t xml:space="preserve"> lose their jobs or </w:t>
      </w:r>
      <w:r w:rsidRPr="005D2525">
        <w:rPr>
          <w:highlight w:val="green"/>
          <w:u w:val="single"/>
        </w:rPr>
        <w:t>move</w:t>
      </w:r>
      <w:r w:rsidRPr="005D2525">
        <w:rPr>
          <w:u w:val="single"/>
        </w:rPr>
        <w:t xml:space="preserve"> away, tax </w:t>
      </w:r>
      <w:r w:rsidRPr="005D2525">
        <w:rPr>
          <w:highlight w:val="green"/>
          <w:u w:val="single"/>
        </w:rPr>
        <w:t>revenue falls.</w:t>
      </w:r>
      <w:r w:rsidRPr="005D2525">
        <w:rPr>
          <w:u w:val="single"/>
        </w:rPr>
        <w:t xml:space="preserve"> Without that revenue, the </w:t>
      </w:r>
      <w:r w:rsidRPr="005D2525">
        <w:rPr>
          <w:highlight w:val="green"/>
          <w:u w:val="single"/>
        </w:rPr>
        <w:t>territories can’t provide the same services</w:t>
      </w:r>
      <w:r w:rsidRPr="005D2525">
        <w:rPr>
          <w:u w:val="single"/>
        </w:rPr>
        <w:t xml:space="preserve">. The lack of services and amenities drives more residents away, those residents stop paying taxes, and </w:t>
      </w:r>
      <w:r w:rsidRPr="005D2525">
        <w:rPr>
          <w:highlight w:val="green"/>
          <w:u w:val="single"/>
        </w:rPr>
        <w:t>the cycle accelerates</w:t>
      </w:r>
      <w:r w:rsidRPr="005D2525">
        <w:rPr>
          <w:u w:val="single"/>
        </w:rPr>
        <w:t>.</w:t>
      </w:r>
    </w:p>
    <w:p w14:paraId="42AA5326" w14:textId="77777777" w:rsidR="007C1E9D" w:rsidRPr="005D2525" w:rsidRDefault="007C1E9D" w:rsidP="007C1E9D">
      <w:pPr>
        <w:rPr>
          <w:sz w:val="16"/>
          <w:szCs w:val="16"/>
        </w:rPr>
      </w:pPr>
      <w:r w:rsidRPr="005D2525">
        <w:rPr>
          <w:sz w:val="16"/>
          <w:szCs w:val="16"/>
        </w:rPr>
        <w:t>But what set off the cycle? What turned decades of growth into decline?</w:t>
      </w:r>
    </w:p>
    <w:p w14:paraId="1B44C36E" w14:textId="77777777" w:rsidR="007C1E9D" w:rsidRPr="005D2525" w:rsidRDefault="007C1E9D" w:rsidP="007C1E9D">
      <w:pPr>
        <w:rPr>
          <w:sz w:val="14"/>
        </w:rPr>
      </w:pPr>
      <w:r w:rsidRPr="005D2525">
        <w:rPr>
          <w:sz w:val="14"/>
        </w:rPr>
        <w:t xml:space="preserve">Each island is different, but </w:t>
      </w:r>
      <w:r w:rsidRPr="005D2525">
        <w:rPr>
          <w:u w:val="single"/>
        </w:rPr>
        <w:t xml:space="preserve">when we asked for the </w:t>
      </w:r>
      <w:r w:rsidRPr="005D2525">
        <w:rPr>
          <w:highlight w:val="green"/>
          <w:u w:val="single"/>
        </w:rPr>
        <w:t>broadest factors</w:t>
      </w:r>
      <w:r w:rsidRPr="005D2525">
        <w:rPr>
          <w:u w:val="single"/>
        </w:rPr>
        <w:t xml:space="preserve">, economists </w:t>
      </w:r>
      <w:r w:rsidRPr="005D2525">
        <w:rPr>
          <w:highlight w:val="green"/>
          <w:u w:val="single"/>
        </w:rPr>
        <w:t>pointed to manufacturing</w:t>
      </w:r>
      <w:r w:rsidRPr="005D2525">
        <w:rPr>
          <w:sz w:val="14"/>
        </w:rPr>
        <w:t>. The islands’ struggles came as China squashed rural factories everywhere. And the territories were hit unusually hard because the flood of cheap Chinese goods came at the precise moment when an accident of history made the islands uniquely vulnerable.</w:t>
      </w:r>
    </w:p>
    <w:p w14:paraId="380A18A5" w14:textId="77777777" w:rsidR="007C1E9D" w:rsidRPr="005D2525" w:rsidRDefault="007C1E9D" w:rsidP="007C1E9D">
      <w:pPr>
        <w:rPr>
          <w:sz w:val="16"/>
          <w:szCs w:val="16"/>
        </w:rPr>
      </w:pPr>
      <w:r w:rsidRPr="005D2525">
        <w:rPr>
          <w:sz w:val="16"/>
          <w:szCs w:val="16"/>
        </w:rPr>
        <w:t>Starting in the 1960s or even earlier, U.S. and territorial officials used aggressive tax incentives to lure factories. It worked. Global industries reshaped the islands: There are pharmaceutical factories in Puerto Rico, textile factories in the Northern Marianas, oil refineries in the Virgin Islands and tuna-packing factories in American Samoa.</w:t>
      </w:r>
    </w:p>
    <w:p w14:paraId="766048EE" w14:textId="77777777" w:rsidR="007C1E9D" w:rsidRPr="005D2525" w:rsidRDefault="007C1E9D" w:rsidP="007C1E9D">
      <w:pPr>
        <w:rPr>
          <w:sz w:val="16"/>
          <w:szCs w:val="16"/>
        </w:rPr>
      </w:pPr>
      <w:r w:rsidRPr="005D2525">
        <w:rPr>
          <w:sz w:val="16"/>
          <w:szCs w:val="16"/>
        </w:rPr>
        <w:t>But after crackdowns on what critics called corporate welfare during the Clinton administration and the years that followed, most of those tax breaks disappeared. The most prominent of them expired just as Chinese factories were hitting their stride.</w:t>
      </w:r>
    </w:p>
    <w:p w14:paraId="66DACE3E" w14:textId="77777777" w:rsidR="007C1E9D" w:rsidRPr="005D2525" w:rsidRDefault="007C1E9D" w:rsidP="007C1E9D">
      <w:pPr>
        <w:rPr>
          <w:sz w:val="14"/>
        </w:rPr>
      </w:pPr>
      <w:r w:rsidRPr="005D2525">
        <w:rPr>
          <w:sz w:val="14"/>
        </w:rPr>
        <w:t xml:space="preserve">While not all policymakers agree, economists such as </w:t>
      </w:r>
      <w:proofErr w:type="spellStart"/>
      <w:r w:rsidRPr="005D2525">
        <w:rPr>
          <w:sz w:val="14"/>
        </w:rPr>
        <w:t>Zadia</w:t>
      </w:r>
      <w:proofErr w:type="spellEnd"/>
      <w:r w:rsidRPr="005D2525">
        <w:rPr>
          <w:sz w:val="14"/>
        </w:rPr>
        <w:t xml:space="preserve"> Feliciano of Queens College, City University of New York, say </w:t>
      </w:r>
      <w:r w:rsidRPr="005D2525">
        <w:rPr>
          <w:u w:val="single"/>
        </w:rPr>
        <w:t xml:space="preserve">textile, footwear and electronics </w:t>
      </w:r>
      <w:r w:rsidRPr="005D2525">
        <w:rPr>
          <w:highlight w:val="green"/>
          <w:u w:val="single"/>
        </w:rPr>
        <w:t xml:space="preserve">manufacturers </w:t>
      </w:r>
      <w:r w:rsidRPr="005D2525">
        <w:rPr>
          <w:u w:val="single"/>
        </w:rPr>
        <w:t xml:space="preserve">on the islands </w:t>
      </w:r>
      <w:r w:rsidRPr="005D2525">
        <w:rPr>
          <w:highlight w:val="green"/>
          <w:u w:val="single"/>
        </w:rPr>
        <w:t xml:space="preserve">depended on </w:t>
      </w:r>
      <w:r w:rsidRPr="005D2525">
        <w:rPr>
          <w:u w:val="single"/>
        </w:rPr>
        <w:t xml:space="preserve">those </w:t>
      </w:r>
      <w:r w:rsidRPr="005D2525">
        <w:rPr>
          <w:highlight w:val="green"/>
          <w:u w:val="single"/>
        </w:rPr>
        <w:t>tax breaks and couldn’t weather China’s rise without them</w:t>
      </w:r>
      <w:r w:rsidRPr="005D2525">
        <w:rPr>
          <w:u w:val="single"/>
        </w:rPr>
        <w:t>.</w:t>
      </w:r>
      <w:r w:rsidRPr="005D2525">
        <w:rPr>
          <w:sz w:val="14"/>
        </w:rPr>
        <w:t xml:space="preserve"> Her recent analysis with Meng-Ting Chen of Soochow University in Taiwan found that the phasing-out of one of the biggest tax credits, Section 936 of the Internal Revenue Code, from 1996 to 2006 explains at least half of the decline in Puerto Rico’s pharmaceutical industry since 1995.</w:t>
      </w:r>
    </w:p>
    <w:p w14:paraId="7326FD0F" w14:textId="77777777" w:rsidR="007C1E9D" w:rsidRPr="005D2525" w:rsidRDefault="007C1E9D" w:rsidP="007C1E9D">
      <w:pPr>
        <w:rPr>
          <w:sz w:val="16"/>
          <w:szCs w:val="16"/>
        </w:rPr>
      </w:pPr>
      <w:r w:rsidRPr="005D2525">
        <w:rPr>
          <w:sz w:val="16"/>
          <w:szCs w:val="16"/>
        </w:rPr>
        <w:t>“The declining population of Puerto Rico in part is due to the economic crisis created by the elimination of Section 936,” Feliciano said.</w:t>
      </w:r>
    </w:p>
    <w:p w14:paraId="39C70ECD" w14:textId="77777777" w:rsidR="007C1E9D" w:rsidRPr="005D2525" w:rsidRDefault="007C1E9D" w:rsidP="007C1E9D">
      <w:pPr>
        <w:rPr>
          <w:sz w:val="14"/>
        </w:rPr>
      </w:pPr>
      <w:r w:rsidRPr="005D2525">
        <w:rPr>
          <w:u w:val="single"/>
        </w:rPr>
        <w:t xml:space="preserve">The </w:t>
      </w:r>
      <w:r w:rsidRPr="005D2525">
        <w:rPr>
          <w:highlight w:val="green"/>
          <w:u w:val="single"/>
        </w:rPr>
        <w:t>economic struggles have accelerated brain drain</w:t>
      </w:r>
      <w:r w:rsidRPr="005D2525">
        <w:rPr>
          <w:u w:val="single"/>
        </w:rPr>
        <w:t xml:space="preserve"> on the islands, as the young and ambitious leave to attend school or join the U.S. military.</w:t>
      </w:r>
      <w:r w:rsidRPr="005D2525">
        <w:rPr>
          <w:sz w:val="14"/>
        </w:rPr>
        <w:t xml:space="preserve"> As with rural kids seeking their fortune in cities, the islanders often put down roots on the mainland, where their college degrees and other experience are far more remunerative. The islands just don’t have many high-paying opportunities for the educated.</w:t>
      </w:r>
    </w:p>
    <w:p w14:paraId="248FAD1C" w14:textId="77777777" w:rsidR="007C1E9D" w:rsidRPr="005D2525" w:rsidRDefault="007C1E9D" w:rsidP="007C1E9D">
      <w:pPr>
        <w:rPr>
          <w:sz w:val="16"/>
          <w:szCs w:val="16"/>
        </w:rPr>
      </w:pPr>
      <w:r w:rsidRPr="005D2525">
        <w:rPr>
          <w:sz w:val="16"/>
          <w:szCs w:val="16"/>
        </w:rPr>
        <w:t>“It’s really troubling for our middle class and our students who graduate here,” said Roseann Jones, a University of Guam economist who has spent the past 25 years on the island. “They’re beginning to say this is a very challenging place economically to build and raise a family, to commit to.”</w:t>
      </w:r>
    </w:p>
    <w:p w14:paraId="36F0CE75" w14:textId="77777777" w:rsidR="007C1E9D" w:rsidRPr="005D2525" w:rsidRDefault="007C1E9D" w:rsidP="007C1E9D">
      <w:pPr>
        <w:rPr>
          <w:u w:val="single"/>
        </w:rPr>
      </w:pPr>
      <w:r w:rsidRPr="005D2525">
        <w:rPr>
          <w:u w:val="single"/>
        </w:rPr>
        <w:t xml:space="preserve">The exodus of the best and brightest </w:t>
      </w:r>
      <w:r w:rsidRPr="005D2525">
        <w:rPr>
          <w:highlight w:val="green"/>
          <w:u w:val="single"/>
        </w:rPr>
        <w:t>makes the islands less attractive to companies</w:t>
      </w:r>
      <w:r w:rsidRPr="005D2525">
        <w:rPr>
          <w:u w:val="single"/>
        </w:rPr>
        <w:t xml:space="preserve"> looking to relocate, which leads to fewer well-paying jobs, which pushes even more skilled graduates to leave.</w:t>
      </w:r>
    </w:p>
    <w:p w14:paraId="4F2D3CB0" w14:textId="77777777" w:rsidR="007C1E9D" w:rsidRPr="005D2525" w:rsidRDefault="007C1E9D" w:rsidP="007C1E9D">
      <w:pPr>
        <w:rPr>
          <w:sz w:val="16"/>
          <w:szCs w:val="16"/>
        </w:rPr>
      </w:pPr>
      <w:r w:rsidRPr="005D2525">
        <w:rPr>
          <w:sz w:val="16"/>
          <w:szCs w:val="16"/>
        </w:rPr>
        <w:t xml:space="preserve">“The ambitious, well-prepared kids, they go to college on the mainland and they rarely come back,” said Mark </w:t>
      </w:r>
      <w:proofErr w:type="spellStart"/>
      <w:r w:rsidRPr="005D2525">
        <w:rPr>
          <w:sz w:val="16"/>
          <w:szCs w:val="16"/>
        </w:rPr>
        <w:t>Wenner</w:t>
      </w:r>
      <w:proofErr w:type="spellEnd"/>
      <w:r w:rsidRPr="005D2525">
        <w:rPr>
          <w:sz w:val="16"/>
          <w:szCs w:val="16"/>
        </w:rPr>
        <w:t>, former chief economist at the USVI Office of Management and Budget. “And then you have a mass of young people that are not well prepared due to the low-quality public education system. … The only option for many is basically to go the military or to migrate to the mainland.”</w:t>
      </w:r>
    </w:p>
    <w:p w14:paraId="157E1225" w14:textId="77777777" w:rsidR="007C1E9D" w:rsidRPr="005D2525" w:rsidRDefault="007C1E9D" w:rsidP="007C1E9D">
      <w:pPr>
        <w:rPr>
          <w:sz w:val="14"/>
        </w:rPr>
      </w:pPr>
      <w:r w:rsidRPr="005D2525">
        <w:rPr>
          <w:sz w:val="14"/>
        </w:rPr>
        <w:t xml:space="preserve">Brain drain has long plagued the islands. But as birthrates have fallen and death rates rise, it hits differently. Populations no longer can count on enough new babies to counter the steady outflow of young adults. Indeed, the birthrate in the territories is perilously close to falling below the rate of replacement. That’s probably already happened in the Virgin Islands, American Samoa and </w:t>
      </w:r>
      <w:r w:rsidRPr="005D2525">
        <w:rPr>
          <w:highlight w:val="green"/>
          <w:u w:val="single"/>
        </w:rPr>
        <w:t>Puerto Rico</w:t>
      </w:r>
      <w:r w:rsidRPr="005D2525">
        <w:rPr>
          <w:u w:val="single"/>
        </w:rPr>
        <w:t xml:space="preserve">, which </w:t>
      </w:r>
      <w:r w:rsidRPr="005D2525">
        <w:rPr>
          <w:highlight w:val="green"/>
          <w:u w:val="single"/>
        </w:rPr>
        <w:t>has one of the lowest fertility rates</w:t>
      </w:r>
      <w:r w:rsidRPr="005D2525">
        <w:rPr>
          <w:u w:val="single"/>
        </w:rPr>
        <w:t xml:space="preserve"> in the world.</w:t>
      </w:r>
      <w:r w:rsidRPr="005D2525">
        <w:rPr>
          <w:sz w:val="14"/>
        </w:rPr>
        <w:t xml:space="preserve"> At current rates of decline, the other two Pacific territories will soon join them.</w:t>
      </w:r>
    </w:p>
    <w:p w14:paraId="208ABFA1" w14:textId="77777777" w:rsidR="007C1E9D" w:rsidRPr="005D2525" w:rsidRDefault="007C1E9D" w:rsidP="007C1E9D">
      <w:pPr>
        <w:rPr>
          <w:sz w:val="14"/>
        </w:rPr>
      </w:pPr>
      <w:r w:rsidRPr="005D2525">
        <w:rPr>
          <w:sz w:val="14"/>
        </w:rPr>
        <w:t xml:space="preserve">The islands’ rising </w:t>
      </w:r>
      <w:r w:rsidRPr="005D2525">
        <w:rPr>
          <w:highlight w:val="green"/>
          <w:u w:val="single"/>
        </w:rPr>
        <w:t>death rates are tied to an aging population living in health-care deserts</w:t>
      </w:r>
      <w:r w:rsidRPr="005D2525">
        <w:rPr>
          <w:u w:val="single"/>
        </w:rPr>
        <w:t>.</w:t>
      </w:r>
      <w:r w:rsidRPr="005D2525">
        <w:rPr>
          <w:sz w:val="14"/>
        </w:rPr>
        <w:t xml:space="preserve"> Mainland rural Americans often are forced to travel hundreds of miles to get basic care. For Americans in the territories, hundreds of miles can easily become thousands.</w:t>
      </w:r>
    </w:p>
    <w:p w14:paraId="05E64115" w14:textId="77777777" w:rsidR="007C1E9D" w:rsidRPr="005D2525" w:rsidRDefault="007C1E9D" w:rsidP="007C1E9D">
      <w:pPr>
        <w:rPr>
          <w:sz w:val="14"/>
        </w:rPr>
      </w:pPr>
      <w:r w:rsidRPr="005D2525">
        <w:rPr>
          <w:u w:val="single"/>
        </w:rPr>
        <w:t>Medical facilities on the islands often can’t provide advanced care, forcing residents to travel to the mainland United States or foreign countries.</w:t>
      </w:r>
      <w:r w:rsidRPr="005D2525">
        <w:rPr>
          <w:sz w:val="14"/>
        </w:rPr>
        <w:t xml:space="preserve"> For example, a 2019 federal report found that the only hospital in American Samoa was “in a state of failure due to age, environmental exposure, and lack of preventative maintenance.”</w:t>
      </w:r>
    </w:p>
    <w:p w14:paraId="6D5B81F1" w14:textId="77777777" w:rsidR="007C1E9D" w:rsidRPr="005D2525" w:rsidRDefault="007C1E9D" w:rsidP="007C1E9D">
      <w:pPr>
        <w:rPr>
          <w:sz w:val="14"/>
        </w:rPr>
      </w:pPr>
      <w:r w:rsidRPr="005D2525">
        <w:rPr>
          <w:sz w:val="14"/>
        </w:rPr>
        <w:t xml:space="preserve">Like most other </w:t>
      </w:r>
      <w:r w:rsidRPr="005D2525">
        <w:rPr>
          <w:highlight w:val="green"/>
          <w:u w:val="single"/>
        </w:rPr>
        <w:t>territorial residents</w:t>
      </w:r>
      <w:r w:rsidRPr="005D2525">
        <w:rPr>
          <w:sz w:val="14"/>
        </w:rPr>
        <w:t xml:space="preserve">, American Samoans </w:t>
      </w:r>
      <w:r w:rsidRPr="005D2525">
        <w:rPr>
          <w:highlight w:val="green"/>
          <w:u w:val="single"/>
        </w:rPr>
        <w:t>aren’t eligible for Supplemental Security Income</w:t>
      </w:r>
      <w:r w:rsidRPr="005D2525">
        <w:rPr>
          <w:sz w:val="14"/>
          <w:highlight w:val="green"/>
        </w:rPr>
        <w:t>,</w:t>
      </w:r>
      <w:r w:rsidRPr="005D2525">
        <w:rPr>
          <w:sz w:val="14"/>
        </w:rPr>
        <w:t xml:space="preserve"> which pays monthly benefits to the elderly and disabled — </w:t>
      </w:r>
      <w:r w:rsidRPr="005D2525">
        <w:rPr>
          <w:u w:val="single"/>
        </w:rPr>
        <w:t>a surprising disparity recently upheld by the U.S. Supreme Court.</w:t>
      </w:r>
      <w:r w:rsidRPr="005D2525">
        <w:rPr>
          <w:sz w:val="14"/>
        </w:rPr>
        <w:t xml:space="preserve"> (Thanks to a quirk of history, residents of the Northern Marianas can get SSI.)</w:t>
      </w:r>
    </w:p>
    <w:p w14:paraId="6A94E70B" w14:textId="77777777" w:rsidR="007C1E9D" w:rsidRPr="005D2525" w:rsidRDefault="007C1E9D" w:rsidP="007C1E9D">
      <w:pPr>
        <w:rPr>
          <w:sz w:val="16"/>
          <w:szCs w:val="16"/>
        </w:rPr>
      </w:pPr>
      <w:r w:rsidRPr="005D2525">
        <w:rPr>
          <w:sz w:val="16"/>
          <w:szCs w:val="16"/>
        </w:rPr>
        <w:t>As their population and economic growth have sputtered, many communities in this fast-oxidizing, globe-spanning island Rust Belt have turned to the only industry left to them: tourism. But service-industry work doesn’t pay nearly as well as factories, and the influx of tourists can drive up the cost of living for locals.</w:t>
      </w:r>
    </w:p>
    <w:p w14:paraId="6D7091CC" w14:textId="77777777" w:rsidR="007C1E9D" w:rsidRPr="005D2525" w:rsidRDefault="007C1E9D" w:rsidP="007C1E9D">
      <w:pPr>
        <w:rPr>
          <w:sz w:val="16"/>
          <w:szCs w:val="16"/>
        </w:rPr>
      </w:pPr>
      <w:r w:rsidRPr="005D2525">
        <w:rPr>
          <w:sz w:val="16"/>
          <w:szCs w:val="16"/>
        </w:rPr>
        <w:t>“We have this greater and greater trend of people saying, ‘I can’t find work here, I can’t find a future here,’” Jones said of Guam. “‘I can’t continue to pay $15 a gallon for fresh milk.’”</w:t>
      </w:r>
    </w:p>
    <w:p w14:paraId="1296222B" w14:textId="77777777" w:rsidR="007C1E9D" w:rsidRPr="005D2525" w:rsidRDefault="007C1E9D" w:rsidP="007C1E9D">
      <w:pPr>
        <w:rPr>
          <w:sz w:val="16"/>
          <w:szCs w:val="16"/>
        </w:rPr>
      </w:pPr>
      <w:r w:rsidRPr="005D2525">
        <w:rPr>
          <w:sz w:val="16"/>
          <w:szCs w:val="16"/>
        </w:rPr>
        <w:t>Tourism is also far more susceptible to external shocks such as hurricanes, financial crises and global pandemics. Even by the standards of rural America, starved by drought and ravaged by wildfire, the islands have had a rough run.</w:t>
      </w:r>
    </w:p>
    <w:p w14:paraId="24A98432" w14:textId="77777777" w:rsidR="007C1E9D" w:rsidRPr="005D2525" w:rsidRDefault="007C1E9D" w:rsidP="007C1E9D">
      <w:pPr>
        <w:rPr>
          <w:sz w:val="16"/>
          <w:szCs w:val="16"/>
        </w:rPr>
      </w:pPr>
      <w:r w:rsidRPr="005D2525">
        <w:rPr>
          <w:sz w:val="16"/>
          <w:szCs w:val="16"/>
        </w:rPr>
        <w:t xml:space="preserve">Hurricane Fiona struck Puerto Rico on Sept. 18, leaving residents without power, water and safe shelter. Residents from Ponce and Salinas shared their stories. (Video: </w:t>
      </w:r>
      <w:proofErr w:type="spellStart"/>
      <w:r w:rsidRPr="005D2525">
        <w:rPr>
          <w:sz w:val="16"/>
          <w:szCs w:val="16"/>
        </w:rPr>
        <w:t>Zoeann</w:t>
      </w:r>
      <w:proofErr w:type="spellEnd"/>
      <w:r w:rsidRPr="005D2525">
        <w:rPr>
          <w:sz w:val="16"/>
          <w:szCs w:val="16"/>
        </w:rPr>
        <w:t xml:space="preserve"> Murphy, John Farrell, </w:t>
      </w:r>
      <w:proofErr w:type="spellStart"/>
      <w:r w:rsidRPr="005D2525">
        <w:rPr>
          <w:sz w:val="16"/>
          <w:szCs w:val="16"/>
        </w:rPr>
        <w:t>Drea</w:t>
      </w:r>
      <w:proofErr w:type="spellEnd"/>
      <w:r w:rsidRPr="005D2525">
        <w:rPr>
          <w:sz w:val="16"/>
          <w:szCs w:val="16"/>
        </w:rPr>
        <w:t xml:space="preserve"> Cornejo/The Washington Post)</w:t>
      </w:r>
    </w:p>
    <w:p w14:paraId="16412AF6" w14:textId="77777777" w:rsidR="007C1E9D" w:rsidRPr="005D2525" w:rsidRDefault="007C1E9D" w:rsidP="007C1E9D">
      <w:pPr>
        <w:rPr>
          <w:sz w:val="16"/>
          <w:szCs w:val="16"/>
        </w:rPr>
      </w:pPr>
      <w:r w:rsidRPr="005D2525">
        <w:rPr>
          <w:sz w:val="16"/>
          <w:szCs w:val="16"/>
        </w:rPr>
        <w:t>The 2020 Census — and the pandemic — came as the islands struggled to recover from Hurricanes Irma and Maria, two of the most expensive storms in history. In 2017, they devastated the Virgin Islands and Puerto Rico twice in a matter of weeks, leaving more than 3,000 dead and demolishing important health, education and tourist infrastructure — some of which still hasn’t been rebuilt.</w:t>
      </w:r>
    </w:p>
    <w:p w14:paraId="5D19ED11" w14:textId="77777777" w:rsidR="007C1E9D" w:rsidRPr="005D2525" w:rsidRDefault="007C1E9D" w:rsidP="007C1E9D">
      <w:pPr>
        <w:rPr>
          <w:sz w:val="16"/>
          <w:szCs w:val="16"/>
        </w:rPr>
      </w:pPr>
      <w:r w:rsidRPr="005D2525">
        <w:rPr>
          <w:sz w:val="16"/>
          <w:szCs w:val="16"/>
        </w:rPr>
        <w:t>In 2018, the Category 5 Typhoon Yutu wrought similar havoc on the Northern Marianas and Cyclone Gita ripped through American Samoa. And last weekend, Hurricane Fiona walloped Puerto Rico yet again.</w:t>
      </w:r>
    </w:p>
    <w:p w14:paraId="46A88CE0" w14:textId="77777777" w:rsidR="007C1E9D" w:rsidRPr="005D2525" w:rsidRDefault="007C1E9D" w:rsidP="007C1E9D">
      <w:pPr>
        <w:rPr>
          <w:sz w:val="16"/>
          <w:szCs w:val="16"/>
        </w:rPr>
      </w:pPr>
      <w:r w:rsidRPr="005D2525">
        <w:rPr>
          <w:sz w:val="16"/>
          <w:szCs w:val="16"/>
        </w:rPr>
        <w:t>Simply rebuilding what was lost in these storms makes increasingly less sense as the specter of climate change looms. All the territories are exposed to the peril of rising sea levels, changing weather patterns and intensifying hurricane and typhoon seasons.</w:t>
      </w:r>
    </w:p>
    <w:p w14:paraId="4B315633" w14:textId="77777777" w:rsidR="007C1E9D" w:rsidRPr="005D2525" w:rsidRDefault="007C1E9D" w:rsidP="007C1E9D">
      <w:pPr>
        <w:rPr>
          <w:sz w:val="16"/>
          <w:szCs w:val="16"/>
        </w:rPr>
      </w:pPr>
      <w:r w:rsidRPr="005D2525">
        <w:rPr>
          <w:sz w:val="16"/>
          <w:szCs w:val="16"/>
        </w:rPr>
        <w:t xml:space="preserve">“The climate risk is becoming increasingly more significant, more severe,” said Mark </w:t>
      </w:r>
      <w:proofErr w:type="spellStart"/>
      <w:r w:rsidRPr="005D2525">
        <w:rPr>
          <w:sz w:val="16"/>
          <w:szCs w:val="16"/>
        </w:rPr>
        <w:t>Zandi</w:t>
      </w:r>
      <w:proofErr w:type="spellEnd"/>
      <w:r w:rsidRPr="005D2525">
        <w:rPr>
          <w:sz w:val="16"/>
          <w:szCs w:val="16"/>
        </w:rPr>
        <w:t>, chief economist at Moody’s Analytics and a longtime follower of the economic travails of Puerto Rico and the other territories. “I suspect that we’ll see more of this migration because of the climate problems these islands face.”</w:t>
      </w:r>
    </w:p>
    <w:p w14:paraId="3EC4C0CA" w14:textId="77777777" w:rsidR="007C1E9D" w:rsidRPr="005D2525" w:rsidRDefault="007C1E9D" w:rsidP="007C1E9D">
      <w:pPr>
        <w:rPr>
          <w:sz w:val="16"/>
          <w:szCs w:val="16"/>
        </w:rPr>
      </w:pPr>
      <w:r w:rsidRPr="005D2525">
        <w:rPr>
          <w:sz w:val="16"/>
          <w:szCs w:val="16"/>
        </w:rPr>
        <w:t>And in the islands, migration is made uniquely appealing by a circumstance that exists nowhere else in the world: American citizenship (or in the case of American Samoa, residency).</w:t>
      </w:r>
    </w:p>
    <w:p w14:paraId="1D24CC31" w14:textId="77777777" w:rsidR="007C1E9D" w:rsidRPr="005D2525" w:rsidRDefault="007C1E9D" w:rsidP="007C1E9D">
      <w:pPr>
        <w:rPr>
          <w:u w:val="single"/>
        </w:rPr>
      </w:pPr>
      <w:r w:rsidRPr="005D2525">
        <w:rPr>
          <w:sz w:val="16"/>
        </w:rPr>
        <w:t xml:space="preserve">Typically U.S. citizens by birth, </w:t>
      </w:r>
      <w:r w:rsidRPr="005D2525">
        <w:rPr>
          <w:u w:val="single"/>
        </w:rPr>
        <w:t xml:space="preserve">territorial residents are nonetheless </w:t>
      </w:r>
      <w:r w:rsidRPr="005D2525">
        <w:rPr>
          <w:highlight w:val="green"/>
          <w:u w:val="single"/>
        </w:rPr>
        <w:t>stuck in constitutional limbo, disadvantaged</w:t>
      </w:r>
      <w:r w:rsidRPr="005D2525">
        <w:rPr>
          <w:u w:val="single"/>
        </w:rPr>
        <w:t xml:space="preserve"> by complicated, more-than-a-century-old legal decisions that deny them certain rights and benefits because they are “fierce, savage and restless” people who cannot be governed by “Anglo-Saxon principles.”</w:t>
      </w:r>
    </w:p>
    <w:p w14:paraId="27BA403B" w14:textId="77777777" w:rsidR="007C1E9D" w:rsidRPr="005D2525" w:rsidRDefault="007C1E9D" w:rsidP="007C1E9D">
      <w:pPr>
        <w:rPr>
          <w:u w:val="single"/>
        </w:rPr>
      </w:pPr>
      <w:r w:rsidRPr="005D2525">
        <w:rPr>
          <w:highlight w:val="green"/>
          <w:u w:val="single"/>
        </w:rPr>
        <w:t>But</w:t>
      </w:r>
      <w:r w:rsidRPr="005D2525">
        <w:rPr>
          <w:sz w:val="14"/>
        </w:rPr>
        <w:t xml:space="preserve"> there’s a simple way to break out of that limbo: </w:t>
      </w:r>
      <w:r w:rsidRPr="005D2525">
        <w:rPr>
          <w:highlight w:val="green"/>
          <w:u w:val="single"/>
        </w:rPr>
        <w:t>They can move to the mainland</w:t>
      </w:r>
      <w:r w:rsidRPr="005D2525">
        <w:rPr>
          <w:sz w:val="14"/>
        </w:rPr>
        <w:t xml:space="preserve">. The moment a territorial citizen steps off a plane in Florida or California, </w:t>
      </w:r>
      <w:r w:rsidRPr="005D2525">
        <w:rPr>
          <w:u w:val="single"/>
        </w:rPr>
        <w:t xml:space="preserve">their vote counts in federal elections and </w:t>
      </w:r>
      <w:r w:rsidRPr="005D2525">
        <w:rPr>
          <w:highlight w:val="green"/>
          <w:u w:val="single"/>
        </w:rPr>
        <w:t>they’re eligible for every federal benefit</w:t>
      </w:r>
      <w:r w:rsidRPr="005D2525">
        <w:rPr>
          <w:u w:val="single"/>
        </w:rPr>
        <w:t>.</w:t>
      </w:r>
    </w:p>
    <w:p w14:paraId="2F3ED567" w14:textId="77777777" w:rsidR="007C1E9D" w:rsidRPr="005D2525" w:rsidRDefault="007C1E9D" w:rsidP="007C1E9D">
      <w:pPr>
        <w:rPr>
          <w:u w:val="single"/>
        </w:rPr>
      </w:pPr>
      <w:r w:rsidRPr="005D2525">
        <w:rPr>
          <w:highlight w:val="green"/>
          <w:u w:val="single"/>
        </w:rPr>
        <w:t>Population loss</w:t>
      </w:r>
      <w:r w:rsidRPr="005D2525">
        <w:rPr>
          <w:u w:val="single"/>
        </w:rPr>
        <w:t xml:space="preserve"> in the territories has, not surprisingly, </w:t>
      </w:r>
      <w:r w:rsidRPr="005D2525">
        <w:rPr>
          <w:highlight w:val="green"/>
          <w:u w:val="single"/>
        </w:rPr>
        <w:t>coincided with a sharp rise in</w:t>
      </w:r>
      <w:r w:rsidRPr="005D2525">
        <w:rPr>
          <w:u w:val="single"/>
        </w:rPr>
        <w:t xml:space="preserve"> the population of </w:t>
      </w:r>
      <w:r w:rsidRPr="005D2525">
        <w:rPr>
          <w:highlight w:val="green"/>
          <w:u w:val="single"/>
        </w:rPr>
        <w:t>territory-born folks in</w:t>
      </w:r>
      <w:r w:rsidRPr="005D2525">
        <w:rPr>
          <w:u w:val="single"/>
        </w:rPr>
        <w:t xml:space="preserve"> </w:t>
      </w:r>
      <w:r w:rsidRPr="005D2525">
        <w:rPr>
          <w:highlight w:val="green"/>
          <w:u w:val="single"/>
        </w:rPr>
        <w:t>the</w:t>
      </w:r>
      <w:r w:rsidRPr="005D2525">
        <w:rPr>
          <w:u w:val="single"/>
        </w:rPr>
        <w:t xml:space="preserve"> 50 </w:t>
      </w:r>
      <w:r w:rsidRPr="005D2525">
        <w:rPr>
          <w:highlight w:val="green"/>
          <w:u w:val="single"/>
        </w:rPr>
        <w:t>states</w:t>
      </w:r>
      <w:r w:rsidRPr="005D2525">
        <w:rPr>
          <w:sz w:val="14"/>
        </w:rPr>
        <w:t xml:space="preserve"> (and D.C.). In every territory, at least a third of U.S. residents born there are now living in the states. If you count people with island ancestry who were born in the states (instead of their homeland), the magnitude of the loss becomes even clearer: </w:t>
      </w:r>
      <w:r w:rsidRPr="005D2525">
        <w:rPr>
          <w:u w:val="single"/>
        </w:rPr>
        <w:t>There are now more people of Puerto Rican ancestry living in the states than there are people living in Puerto Rico, total.</w:t>
      </w:r>
    </w:p>
    <w:p w14:paraId="188D8C37" w14:textId="77777777" w:rsidR="007C1E9D" w:rsidRPr="005D2525" w:rsidRDefault="007C1E9D" w:rsidP="007C1E9D">
      <w:pPr>
        <w:rPr>
          <w:sz w:val="16"/>
          <w:szCs w:val="16"/>
        </w:rPr>
      </w:pPr>
      <w:r w:rsidRPr="005D2525">
        <w:rPr>
          <w:sz w:val="16"/>
          <w:szCs w:val="16"/>
        </w:rPr>
        <w:t xml:space="preserve">“It’s not hard for residents in the territories to leave these days,” </w:t>
      </w:r>
      <w:proofErr w:type="spellStart"/>
      <w:r w:rsidRPr="005D2525">
        <w:rPr>
          <w:sz w:val="16"/>
          <w:szCs w:val="16"/>
        </w:rPr>
        <w:t>Zandi</w:t>
      </w:r>
      <w:proofErr w:type="spellEnd"/>
      <w:r w:rsidRPr="005D2525">
        <w:rPr>
          <w:sz w:val="16"/>
          <w:szCs w:val="16"/>
        </w:rPr>
        <w:t xml:space="preserve"> said. “They have family members and friends that are here in the U.S., and if they want to move, they know exactly where they’re going to go, at least at first.”</w:t>
      </w:r>
    </w:p>
    <w:p w14:paraId="0948CB83" w14:textId="77777777" w:rsidR="007C1E9D" w:rsidRPr="005D2525" w:rsidRDefault="007C1E9D" w:rsidP="007C1E9D">
      <w:pPr>
        <w:rPr>
          <w:u w:val="single"/>
        </w:rPr>
      </w:pPr>
      <w:r w:rsidRPr="005D2525">
        <w:rPr>
          <w:highlight w:val="green"/>
          <w:u w:val="single"/>
        </w:rPr>
        <w:t>Each time an islander moves to the mainland, the negative feedback loop spins a tiny bit faster</w:t>
      </w:r>
      <w:r w:rsidRPr="005D2525">
        <w:rPr>
          <w:sz w:val="14"/>
        </w:rPr>
        <w:t xml:space="preserve">, said Bernard </w:t>
      </w:r>
      <w:proofErr w:type="spellStart"/>
      <w:r w:rsidRPr="005D2525">
        <w:rPr>
          <w:sz w:val="14"/>
        </w:rPr>
        <w:t>Yaros</w:t>
      </w:r>
      <w:proofErr w:type="spellEnd"/>
      <w:r w:rsidRPr="005D2525">
        <w:rPr>
          <w:sz w:val="14"/>
        </w:rPr>
        <w:t>, a Moody’s Analytics economist who has covered Puerto Rico for eight years. “</w:t>
      </w:r>
      <w:r w:rsidRPr="005D2525">
        <w:rPr>
          <w:u w:val="single"/>
        </w:rPr>
        <w:t>The population was declining, that reduced the tax base for the public sector, which then was unable to provide adequate public amenities. And then this reduction in the quality of public services contributed to further frustration and out-migration.</w:t>
      </w:r>
    </w:p>
    <w:p w14:paraId="48B4168A" w14:textId="77777777" w:rsidR="007C1E9D" w:rsidRPr="005D2525" w:rsidRDefault="007C1E9D" w:rsidP="007C1E9D">
      <w:pPr>
        <w:rPr>
          <w:sz w:val="16"/>
          <w:szCs w:val="16"/>
        </w:rPr>
      </w:pPr>
      <w:r w:rsidRPr="005D2525">
        <w:rPr>
          <w:sz w:val="16"/>
          <w:szCs w:val="16"/>
        </w:rPr>
        <w:t xml:space="preserve">“In economics, demography is destiny,” </w:t>
      </w:r>
      <w:proofErr w:type="spellStart"/>
      <w:r w:rsidRPr="005D2525">
        <w:rPr>
          <w:sz w:val="16"/>
          <w:szCs w:val="16"/>
        </w:rPr>
        <w:t>Yaros</w:t>
      </w:r>
      <w:proofErr w:type="spellEnd"/>
      <w:r w:rsidRPr="005D2525">
        <w:rPr>
          <w:sz w:val="16"/>
          <w:szCs w:val="16"/>
        </w:rPr>
        <w:t xml:space="preserve"> said. “It’s very tough to have a fast-growing economy if your population is shrinking.”</w:t>
      </w:r>
    </w:p>
    <w:p w14:paraId="3FD17D95" w14:textId="77777777" w:rsidR="007C1E9D" w:rsidRPr="00610465" w:rsidRDefault="007C1E9D" w:rsidP="007C1E9D">
      <w:pPr>
        <w:pStyle w:val="Heading4"/>
      </w:pPr>
      <w:r>
        <w:t xml:space="preserve">Specifically, Puerto Rico’s lack of SSI benefits is </w:t>
      </w:r>
      <w:r>
        <w:rPr>
          <w:u w:val="single"/>
        </w:rPr>
        <w:t>complacent with bigotry</w:t>
      </w:r>
      <w:r>
        <w:t xml:space="preserve">---it’s necessary to confront </w:t>
      </w:r>
      <w:r>
        <w:rPr>
          <w:u w:val="single"/>
        </w:rPr>
        <w:t>legalized exclusion</w:t>
      </w:r>
      <w:r>
        <w:t xml:space="preserve"> in social safety nets</w:t>
      </w:r>
    </w:p>
    <w:p w14:paraId="62CB819D" w14:textId="77777777" w:rsidR="007C1E9D" w:rsidRPr="00610465" w:rsidRDefault="007C1E9D" w:rsidP="007C1E9D">
      <w:pPr>
        <w:rPr>
          <w:rFonts w:asciiTheme="minorHAnsi" w:hAnsiTheme="minorHAnsi" w:cstheme="minorHAnsi"/>
          <w:szCs w:val="24"/>
        </w:rPr>
      </w:pPr>
      <w:r w:rsidRPr="00610465">
        <w:rPr>
          <w:rStyle w:val="Style13ptBold"/>
        </w:rPr>
        <w:t>Totenberg 22</w:t>
      </w:r>
      <w:r w:rsidRPr="00610465">
        <w:rPr>
          <w:rFonts w:asciiTheme="minorHAnsi" w:hAnsiTheme="minorHAnsi" w:cstheme="minorHAnsi"/>
          <w:b/>
          <w:bCs/>
          <w:sz w:val="28"/>
          <w:szCs w:val="28"/>
        </w:rPr>
        <w:t xml:space="preserve"> </w:t>
      </w:r>
      <w:r w:rsidRPr="00610465">
        <w:t>(Nina Totenberg is NPR's award-winning legal affairs correspondent. “High Court upholds excluding Puerto Ricans from aid for disabled and blind,” NPR, 4/21/22, https://www.npr.org/2022/04/21/1094128297/high-court-upholds-excluding-puerto-ricans-from-aid-for-disabled-and-blind)//sz</w:t>
      </w:r>
    </w:p>
    <w:p w14:paraId="34383EA0" w14:textId="77777777" w:rsidR="007C1E9D" w:rsidRPr="00610465" w:rsidRDefault="007C1E9D" w:rsidP="007C1E9D">
      <w:pPr>
        <w:rPr>
          <w:rFonts w:asciiTheme="minorHAnsi" w:hAnsiTheme="minorHAnsi" w:cstheme="minorHAnsi"/>
          <w:sz w:val="10"/>
          <w:szCs w:val="10"/>
        </w:rPr>
      </w:pPr>
      <w:r w:rsidRPr="00610465">
        <w:rPr>
          <w:rFonts w:asciiTheme="minorHAnsi" w:hAnsiTheme="minorHAnsi" w:cstheme="minorHAnsi"/>
          <w:sz w:val="10"/>
          <w:szCs w:val="10"/>
        </w:rPr>
        <w:t>Two justices — Clarence Thomas and Neil Gorsuch — filed concurring opinions. The Gorsuch concurrence was a stinging denunciation of the court's precedents when it comes to those who live in U.S. territories. "I join the court's opinion," he wrote, "because no party asks us to overrule" those prior decisions.</w:t>
      </w:r>
    </w:p>
    <w:p w14:paraId="6CC74AC0" w14:textId="77777777" w:rsidR="007C1E9D" w:rsidRPr="00610465" w:rsidRDefault="007C1E9D" w:rsidP="007C1E9D">
      <w:pPr>
        <w:rPr>
          <w:rStyle w:val="Emphasis"/>
          <w:rFonts w:asciiTheme="minorHAnsi" w:hAnsiTheme="minorHAnsi" w:cstheme="minorHAnsi"/>
        </w:rPr>
      </w:pPr>
      <w:r w:rsidRPr="00610465">
        <w:rPr>
          <w:rFonts w:asciiTheme="minorHAnsi" w:hAnsiTheme="minorHAnsi" w:cstheme="minorHAnsi"/>
          <w:sz w:val="16"/>
        </w:rPr>
        <w:t>A century ago in the Insular Cases, this court held that the federal government could rule Puerto Rico and other territories largely without regard to the constitution," he wrote. "</w:t>
      </w:r>
      <w:r w:rsidRPr="00610465">
        <w:rPr>
          <w:rFonts w:asciiTheme="minorHAnsi" w:hAnsiTheme="minorHAnsi" w:cstheme="minorHAnsi"/>
          <w:u w:val="single"/>
        </w:rPr>
        <w:t xml:space="preserve">It is </w:t>
      </w:r>
      <w:r w:rsidRPr="005D2525">
        <w:rPr>
          <w:rFonts w:asciiTheme="minorHAnsi" w:hAnsiTheme="minorHAnsi" w:cstheme="minorHAnsi"/>
          <w:highlight w:val="green"/>
          <w:u w:val="single"/>
        </w:rPr>
        <w:t>past time to acknowledge the gravity of this error</w:t>
      </w:r>
      <w:r w:rsidRPr="00610465">
        <w:rPr>
          <w:rFonts w:asciiTheme="minorHAnsi" w:hAnsiTheme="minorHAnsi" w:cstheme="minorHAnsi"/>
          <w:u w:val="single"/>
        </w:rPr>
        <w:t xml:space="preserve"> and admit what we know to be true: the </w:t>
      </w:r>
      <w:r w:rsidRPr="005D2525">
        <w:rPr>
          <w:rFonts w:asciiTheme="minorHAnsi" w:hAnsiTheme="minorHAnsi" w:cstheme="minorHAnsi"/>
          <w:highlight w:val="green"/>
          <w:u w:val="single"/>
        </w:rPr>
        <w:t>Insular Cases</w:t>
      </w:r>
      <w:r w:rsidRPr="00610465">
        <w:rPr>
          <w:rFonts w:asciiTheme="minorHAnsi" w:hAnsiTheme="minorHAnsi" w:cstheme="minorHAnsi"/>
          <w:u w:val="single"/>
        </w:rPr>
        <w:t xml:space="preserve"> </w:t>
      </w:r>
      <w:r w:rsidRPr="005D2525">
        <w:rPr>
          <w:rFonts w:asciiTheme="minorHAnsi" w:hAnsiTheme="minorHAnsi" w:cstheme="minorHAnsi"/>
          <w:highlight w:val="green"/>
          <w:u w:val="single"/>
        </w:rPr>
        <w:t>have no foundation in the constitution</w:t>
      </w:r>
      <w:r w:rsidRPr="00610465">
        <w:rPr>
          <w:rFonts w:asciiTheme="minorHAnsi" w:hAnsiTheme="minorHAnsi" w:cstheme="minorHAnsi"/>
          <w:u w:val="single"/>
        </w:rPr>
        <w:t xml:space="preserve"> and </w:t>
      </w:r>
      <w:r w:rsidRPr="005D2525">
        <w:rPr>
          <w:rFonts w:asciiTheme="minorHAnsi" w:hAnsiTheme="minorHAnsi" w:cstheme="minorHAnsi"/>
          <w:highlight w:val="green"/>
          <w:u w:val="single"/>
        </w:rPr>
        <w:t>rest</w:t>
      </w:r>
      <w:r w:rsidRPr="00610465">
        <w:rPr>
          <w:rFonts w:asciiTheme="minorHAnsi" w:hAnsiTheme="minorHAnsi" w:cstheme="minorHAnsi"/>
          <w:u w:val="single"/>
        </w:rPr>
        <w:t xml:space="preserve"> instead on racial stereotypes. </w:t>
      </w:r>
      <w:r w:rsidRPr="005D2525">
        <w:rPr>
          <w:rStyle w:val="Emphasis"/>
          <w:rFonts w:asciiTheme="minorHAnsi" w:hAnsiTheme="minorHAnsi" w:cstheme="minorHAnsi"/>
          <w:highlight w:val="green"/>
        </w:rPr>
        <w:t>They deserve no place in our law."</w:t>
      </w:r>
    </w:p>
    <w:p w14:paraId="348BA4A8" w14:textId="77777777" w:rsidR="007C1E9D" w:rsidRPr="00610465" w:rsidRDefault="007C1E9D" w:rsidP="007C1E9D">
      <w:pPr>
        <w:rPr>
          <w:rFonts w:asciiTheme="minorHAnsi" w:hAnsiTheme="minorHAnsi" w:cstheme="minorHAnsi"/>
          <w:sz w:val="16"/>
        </w:rPr>
      </w:pPr>
      <w:r w:rsidRPr="00610465">
        <w:rPr>
          <w:rFonts w:asciiTheme="minorHAnsi" w:hAnsiTheme="minorHAnsi" w:cstheme="minorHAnsi"/>
          <w:sz w:val="16"/>
        </w:rPr>
        <w:t>The Insular cases--</w:t>
      </w:r>
      <w:r w:rsidRPr="00610465">
        <w:rPr>
          <w:rFonts w:asciiTheme="minorHAnsi" w:hAnsiTheme="minorHAnsi" w:cstheme="minorHAnsi"/>
          <w:u w:val="single"/>
        </w:rPr>
        <w:t>a reference to their island status</w:t>
      </w:r>
      <w:r w:rsidRPr="00610465">
        <w:rPr>
          <w:rFonts w:asciiTheme="minorHAnsi" w:hAnsiTheme="minorHAnsi" w:cstheme="minorHAnsi"/>
          <w:sz w:val="16"/>
        </w:rPr>
        <w:t xml:space="preserve">--began in 1901 when a fractured court majority declared that Puerto Rico remained "foreign to the United States." The decision distinguished the island from the territories in the American West because, in the words of one justice, </w:t>
      </w:r>
      <w:r w:rsidRPr="00610465">
        <w:rPr>
          <w:rFonts w:asciiTheme="minorHAnsi" w:hAnsiTheme="minorHAnsi" w:cstheme="minorHAnsi"/>
          <w:u w:val="single"/>
        </w:rPr>
        <w:t xml:space="preserve">applying the constitution made sense only in "contiguous" territories "inhabited only by people of the same race or by scattered bodies of native Indians." </w:t>
      </w:r>
      <w:r w:rsidRPr="00610465">
        <w:rPr>
          <w:rFonts w:asciiTheme="minorHAnsi" w:hAnsiTheme="minorHAnsi" w:cstheme="minorHAnsi"/>
          <w:sz w:val="16"/>
        </w:rPr>
        <w:t>It would not do for islands "inhabited by alien races, different from us in religion, custom, laws, methods of taxation and modes of thought."</w:t>
      </w:r>
    </w:p>
    <w:p w14:paraId="6C389313" w14:textId="77777777" w:rsidR="007C1E9D" w:rsidRPr="00610465" w:rsidRDefault="007C1E9D" w:rsidP="007C1E9D">
      <w:pPr>
        <w:rPr>
          <w:rFonts w:asciiTheme="minorHAnsi" w:hAnsiTheme="minorHAnsi" w:cstheme="minorHAnsi"/>
          <w:u w:val="single"/>
        </w:rPr>
      </w:pPr>
      <w:r w:rsidRPr="00610465">
        <w:rPr>
          <w:rFonts w:asciiTheme="minorHAnsi" w:hAnsiTheme="minorHAnsi" w:cstheme="minorHAnsi"/>
          <w:sz w:val="16"/>
        </w:rPr>
        <w:t xml:space="preserve">Gorsuch said that decision and those that followed "are as fundamental as they are shameful." </w:t>
      </w:r>
      <w:r w:rsidRPr="005D2525">
        <w:rPr>
          <w:rFonts w:asciiTheme="minorHAnsi" w:hAnsiTheme="minorHAnsi" w:cstheme="minorHAnsi"/>
          <w:b/>
          <w:bCs/>
          <w:highlight w:val="green"/>
          <w:u w:val="single"/>
        </w:rPr>
        <w:t>Nothing</w:t>
      </w:r>
      <w:r w:rsidRPr="005D2525">
        <w:rPr>
          <w:rFonts w:asciiTheme="minorHAnsi" w:hAnsiTheme="minorHAnsi" w:cstheme="minorHAnsi"/>
          <w:highlight w:val="green"/>
          <w:u w:val="single"/>
        </w:rPr>
        <w:t xml:space="preserve"> in the constitution "authorizes judges </w:t>
      </w:r>
      <w:r w:rsidRPr="00610465">
        <w:rPr>
          <w:rFonts w:asciiTheme="minorHAnsi" w:hAnsiTheme="minorHAnsi" w:cstheme="minorHAnsi"/>
          <w:u w:val="single"/>
        </w:rPr>
        <w:t xml:space="preserve">to </w:t>
      </w:r>
      <w:r w:rsidRPr="005D2525">
        <w:rPr>
          <w:rFonts w:asciiTheme="minorHAnsi" w:hAnsiTheme="minorHAnsi" w:cstheme="minorHAnsi"/>
          <w:highlight w:val="green"/>
          <w:u w:val="single"/>
        </w:rPr>
        <w:t xml:space="preserve">engage </w:t>
      </w:r>
      <w:r w:rsidRPr="00610465">
        <w:rPr>
          <w:rFonts w:asciiTheme="minorHAnsi" w:hAnsiTheme="minorHAnsi" w:cstheme="minorHAnsi"/>
          <w:u w:val="single"/>
        </w:rPr>
        <w:t xml:space="preserve">in the sordid business of </w:t>
      </w:r>
      <w:r w:rsidRPr="005D2525">
        <w:rPr>
          <w:rFonts w:asciiTheme="minorHAnsi" w:hAnsiTheme="minorHAnsi" w:cstheme="minorHAnsi"/>
          <w:highlight w:val="green"/>
          <w:u w:val="single"/>
        </w:rPr>
        <w:t>segregating Territories</w:t>
      </w:r>
      <w:r w:rsidRPr="00610465">
        <w:rPr>
          <w:rFonts w:asciiTheme="minorHAnsi" w:hAnsiTheme="minorHAnsi" w:cstheme="minorHAnsi"/>
          <w:u w:val="single"/>
        </w:rPr>
        <w:t xml:space="preserve"> and </w:t>
      </w:r>
      <w:r w:rsidRPr="005D2525">
        <w:rPr>
          <w:rFonts w:asciiTheme="minorHAnsi" w:hAnsiTheme="minorHAnsi" w:cstheme="minorHAnsi"/>
          <w:highlight w:val="green"/>
          <w:u w:val="single"/>
        </w:rPr>
        <w:t>the people who live in them on the basis of race, ethnicity, or religion," he wrote.</w:t>
      </w:r>
    </w:p>
    <w:p w14:paraId="516F3C22" w14:textId="77777777" w:rsidR="007C1E9D" w:rsidRPr="00610465" w:rsidRDefault="007C1E9D" w:rsidP="007C1E9D">
      <w:pPr>
        <w:rPr>
          <w:rFonts w:asciiTheme="minorHAnsi" w:hAnsiTheme="minorHAnsi" w:cstheme="minorHAnsi"/>
          <w:b/>
          <w:bCs/>
          <w:u w:val="single"/>
        </w:rPr>
      </w:pPr>
      <w:r w:rsidRPr="00610465">
        <w:rPr>
          <w:rFonts w:asciiTheme="minorHAnsi" w:hAnsiTheme="minorHAnsi" w:cstheme="minorHAnsi"/>
          <w:sz w:val="16"/>
        </w:rPr>
        <w:t xml:space="preserve">"With the passage of time" the court has "come to admit discomfort with" these precedents, Gorsuch observed. </w:t>
      </w:r>
      <w:r w:rsidRPr="00610465">
        <w:rPr>
          <w:rFonts w:asciiTheme="minorHAnsi" w:hAnsiTheme="minorHAnsi" w:cstheme="minorHAnsi"/>
          <w:u w:val="single"/>
        </w:rPr>
        <w:t xml:space="preserve">"But </w:t>
      </w:r>
      <w:r w:rsidRPr="005D2525">
        <w:rPr>
          <w:rFonts w:asciiTheme="minorHAnsi" w:hAnsiTheme="minorHAnsi" w:cstheme="minorHAnsi"/>
          <w:b/>
          <w:bCs/>
          <w:highlight w:val="green"/>
          <w:u w:val="single"/>
        </w:rPr>
        <w:t>instead of confronting their errors directly</w:t>
      </w:r>
      <w:r w:rsidRPr="00610465">
        <w:rPr>
          <w:rFonts w:asciiTheme="minorHAnsi" w:hAnsiTheme="minorHAnsi" w:cstheme="minorHAnsi"/>
          <w:u w:val="single"/>
        </w:rPr>
        <w:t xml:space="preserve">, this Court </w:t>
      </w:r>
      <w:r w:rsidRPr="00610465">
        <w:rPr>
          <w:rFonts w:asciiTheme="minorHAnsi" w:hAnsiTheme="minorHAnsi" w:cstheme="minorHAnsi"/>
          <w:b/>
          <w:bCs/>
          <w:u w:val="single"/>
        </w:rPr>
        <w:t xml:space="preserve">has devised a workaround," a workaround that Gorsuch said originally </w:t>
      </w:r>
      <w:r w:rsidRPr="005D2525">
        <w:rPr>
          <w:rStyle w:val="Emphasis"/>
          <w:rFonts w:asciiTheme="minorHAnsi" w:hAnsiTheme="minorHAnsi" w:cstheme="minorHAnsi"/>
          <w:highlight w:val="green"/>
        </w:rPr>
        <w:t>"turned on bigotry."</w:t>
      </w:r>
    </w:p>
    <w:p w14:paraId="3362C47C" w14:textId="77777777" w:rsidR="007C1E9D" w:rsidRPr="00610465" w:rsidRDefault="007C1E9D" w:rsidP="007C1E9D">
      <w:pPr>
        <w:rPr>
          <w:rFonts w:asciiTheme="minorHAnsi" w:hAnsiTheme="minorHAnsi" w:cstheme="minorHAnsi"/>
          <w:sz w:val="10"/>
          <w:szCs w:val="10"/>
        </w:rPr>
      </w:pPr>
      <w:r w:rsidRPr="00610465">
        <w:rPr>
          <w:rFonts w:asciiTheme="minorHAnsi" w:hAnsiTheme="minorHAnsi" w:cstheme="minorHAnsi"/>
          <w:sz w:val="10"/>
          <w:szCs w:val="10"/>
        </w:rPr>
        <w:t>"Perhaps this Court can continue to drain the Insular Cases of some of their poison," he wrote. But he caustically noted that the only island territory that has the full panoply of constitutional rights is a tiny patch of land in the Pacific Ocean that is uninhabited.</w:t>
      </w:r>
    </w:p>
    <w:p w14:paraId="6F18A49B" w14:textId="77777777" w:rsidR="007C1E9D" w:rsidRPr="00610465" w:rsidRDefault="007C1E9D" w:rsidP="007C1E9D">
      <w:pPr>
        <w:rPr>
          <w:rStyle w:val="Emphasis"/>
          <w:rFonts w:asciiTheme="minorHAnsi" w:hAnsiTheme="minorHAnsi" w:cstheme="minorHAnsi"/>
        </w:rPr>
      </w:pPr>
      <w:r w:rsidRPr="00610465">
        <w:rPr>
          <w:rFonts w:asciiTheme="minorHAnsi" w:hAnsiTheme="minorHAnsi" w:cstheme="minorHAnsi"/>
          <w:sz w:val="16"/>
        </w:rPr>
        <w:t xml:space="preserve">"The time has come to recognize that </w:t>
      </w:r>
      <w:r w:rsidRPr="00610465">
        <w:rPr>
          <w:rFonts w:asciiTheme="minorHAnsi" w:hAnsiTheme="minorHAnsi" w:cstheme="minorHAnsi"/>
          <w:u w:val="single"/>
        </w:rPr>
        <w:t>the Insular Cases rest on a rotten foundation,"</w:t>
      </w:r>
      <w:r w:rsidRPr="00610465">
        <w:rPr>
          <w:rFonts w:asciiTheme="minorHAnsi" w:hAnsiTheme="minorHAnsi" w:cstheme="minorHAnsi"/>
          <w:sz w:val="16"/>
        </w:rPr>
        <w:t xml:space="preserve"> he concluded. Openly inviting a challenge to these precedents, he added, "I hope the day comes soon when the Court squarely overrules them....</w:t>
      </w:r>
      <w:r w:rsidRPr="005D2525">
        <w:rPr>
          <w:rStyle w:val="Emphasis"/>
          <w:rFonts w:asciiTheme="minorHAnsi" w:hAnsiTheme="minorHAnsi" w:cstheme="minorHAnsi"/>
          <w:highlight w:val="green"/>
        </w:rPr>
        <w:t>Our fellow Americans in Puerto Rico deserve no less."</w:t>
      </w:r>
    </w:p>
    <w:p w14:paraId="1F6FCD2A" w14:textId="77777777" w:rsidR="007C1E9D" w:rsidRPr="00610465" w:rsidRDefault="007C1E9D" w:rsidP="007C1E9D">
      <w:pPr>
        <w:pStyle w:val="Heading4"/>
        <w:rPr>
          <w:rFonts w:asciiTheme="minorHAnsi" w:hAnsiTheme="minorHAnsi" w:cstheme="minorHAnsi"/>
        </w:rPr>
      </w:pPr>
      <w:r w:rsidRPr="00610465">
        <w:rPr>
          <w:rFonts w:asciiTheme="minorHAnsi" w:hAnsiTheme="minorHAnsi" w:cstheme="minorHAnsi"/>
        </w:rPr>
        <w:t xml:space="preserve">There was no </w:t>
      </w:r>
      <w:r w:rsidRPr="00610465">
        <w:rPr>
          <w:rFonts w:asciiTheme="minorHAnsi" w:hAnsiTheme="minorHAnsi" w:cstheme="minorHAnsi"/>
          <w:u w:val="single"/>
        </w:rPr>
        <w:t>rational</w:t>
      </w:r>
      <w:r w:rsidRPr="00610465">
        <w:rPr>
          <w:rFonts w:asciiTheme="minorHAnsi" w:hAnsiTheme="minorHAnsi" w:cstheme="minorHAnsi"/>
        </w:rPr>
        <w:t xml:space="preserve"> basis for excluding Puerto Ricans for Social Security – </w:t>
      </w:r>
      <w:r w:rsidRPr="00610465">
        <w:rPr>
          <w:rFonts w:asciiTheme="minorHAnsi" w:hAnsiTheme="minorHAnsi" w:cstheme="minorHAnsi"/>
          <w:u w:val="single"/>
        </w:rPr>
        <w:t xml:space="preserve">especially </w:t>
      </w:r>
      <w:r w:rsidRPr="00610465">
        <w:rPr>
          <w:rFonts w:asciiTheme="minorHAnsi" w:hAnsiTheme="minorHAnsi" w:cstheme="minorHAnsi"/>
        </w:rPr>
        <w:t xml:space="preserve">not their tax status. </w:t>
      </w:r>
    </w:p>
    <w:p w14:paraId="1F1E8BAB" w14:textId="77777777" w:rsidR="007C1E9D" w:rsidRPr="004E4014" w:rsidRDefault="007C1E9D" w:rsidP="007C1E9D">
      <w:r w:rsidRPr="004E4014">
        <w:rPr>
          <w:rStyle w:val="Style13ptBold"/>
        </w:rPr>
        <w:t>Schweitzer 22</w:t>
      </w:r>
      <w:r w:rsidRPr="004E4014">
        <w:t xml:space="preserve"> [Dan Schweitzer is the director for Center for Supreme Court Advocacy in the National Association of Attorneys General, 5-4-2022, National Association of Attorneys General, "Supreme Court Report: United States v. </w:t>
      </w:r>
      <w:proofErr w:type="spellStart"/>
      <w:r w:rsidRPr="004E4014">
        <w:t>Vaello</w:t>
      </w:r>
      <w:proofErr w:type="spellEnd"/>
      <w:r w:rsidRPr="004E4014">
        <w:t xml:space="preserve"> Madero, 20-303,", https://www.naag.org/attorney-general-journal/supreme-court-report-united-states-v-vaello-madero-20-303/, Accessed 7-15-2023]/</w:t>
      </w:r>
      <w:proofErr w:type="spellStart"/>
      <w:r w:rsidRPr="004E4014">
        <w:t>dedee</w:t>
      </w:r>
      <w:proofErr w:type="spellEnd"/>
    </w:p>
    <w:p w14:paraId="71E0D691" w14:textId="77777777" w:rsidR="007C1E9D" w:rsidRPr="00610465" w:rsidRDefault="007C1E9D" w:rsidP="007C1E9D">
      <w:pPr>
        <w:shd w:val="clear" w:color="auto" w:fill="FFFFFF"/>
        <w:spacing w:after="240"/>
        <w:rPr>
          <w:rFonts w:asciiTheme="minorHAnsi" w:eastAsia="Times New Roman" w:hAnsiTheme="minorHAnsi" w:cstheme="minorHAnsi"/>
          <w:color w:val="373B42"/>
          <w:sz w:val="16"/>
          <w:szCs w:val="16"/>
        </w:rPr>
      </w:pPr>
      <w:r w:rsidRPr="00610465">
        <w:rPr>
          <w:rFonts w:asciiTheme="minorHAnsi" w:eastAsia="Times New Roman" w:hAnsiTheme="minorHAnsi" w:cstheme="minorHAnsi"/>
          <w:color w:val="373B42"/>
          <w:sz w:val="16"/>
          <w:szCs w:val="16"/>
        </w:rPr>
        <w:t xml:space="preserve">Justice Sotomayor dissented. She offered </w:t>
      </w:r>
      <w:r w:rsidRPr="00610465">
        <w:rPr>
          <w:rStyle w:val="StyleUnderline"/>
          <w:rFonts w:asciiTheme="minorHAnsi" w:hAnsiTheme="minorHAnsi" w:cstheme="minorHAnsi"/>
        </w:rPr>
        <w:t xml:space="preserve">multiple reasons why the </w:t>
      </w:r>
      <w:r w:rsidRPr="005D2525">
        <w:rPr>
          <w:rStyle w:val="StyleUnderline"/>
          <w:rFonts w:asciiTheme="minorHAnsi" w:hAnsiTheme="minorHAnsi" w:cstheme="minorHAnsi"/>
          <w:highlight w:val="green"/>
        </w:rPr>
        <w:t>denial of SSI</w:t>
      </w:r>
      <w:r w:rsidRPr="00610465">
        <w:rPr>
          <w:rStyle w:val="StyleUnderline"/>
          <w:rFonts w:asciiTheme="minorHAnsi" w:hAnsiTheme="minorHAnsi" w:cstheme="minorHAnsi"/>
        </w:rPr>
        <w:t xml:space="preserve"> benefits </w:t>
      </w:r>
      <w:r w:rsidRPr="005D2525">
        <w:rPr>
          <w:rStyle w:val="StyleUnderline"/>
          <w:rFonts w:asciiTheme="minorHAnsi" w:hAnsiTheme="minorHAnsi" w:cstheme="minorHAnsi"/>
          <w:highlight w:val="green"/>
        </w:rPr>
        <w:t>to needy U.S. citizens</w:t>
      </w:r>
      <w:r w:rsidRPr="00610465">
        <w:rPr>
          <w:rStyle w:val="StyleUnderline"/>
          <w:rFonts w:asciiTheme="minorHAnsi" w:hAnsiTheme="minorHAnsi" w:cstheme="minorHAnsi"/>
        </w:rPr>
        <w:t xml:space="preserve"> living </w:t>
      </w:r>
      <w:r w:rsidRPr="005D2525">
        <w:rPr>
          <w:rStyle w:val="StyleUnderline"/>
          <w:rFonts w:asciiTheme="minorHAnsi" w:hAnsiTheme="minorHAnsi" w:cstheme="minorHAnsi"/>
          <w:highlight w:val="green"/>
        </w:rPr>
        <w:t>in Puerto Rico</w:t>
      </w:r>
      <w:r w:rsidRPr="00610465">
        <w:rPr>
          <w:rStyle w:val="StyleUnderline"/>
          <w:rFonts w:asciiTheme="minorHAnsi" w:hAnsiTheme="minorHAnsi" w:cstheme="minorHAnsi"/>
        </w:rPr>
        <w:t xml:space="preserve"> fails the deferential</w:t>
      </w:r>
      <w:r w:rsidRPr="00610465">
        <w:rPr>
          <w:rStyle w:val="StyleUnderline"/>
          <w:rFonts w:asciiTheme="minorHAnsi" w:hAnsiTheme="minorHAnsi" w:cstheme="minorHAnsi"/>
          <w:sz w:val="16"/>
          <w:szCs w:val="16"/>
        </w:rPr>
        <w:t xml:space="preserve">, but not “toothless,” </w:t>
      </w:r>
      <w:r w:rsidRPr="00610465">
        <w:rPr>
          <w:rStyle w:val="StyleUnderline"/>
          <w:rFonts w:asciiTheme="minorHAnsi" w:hAnsiTheme="minorHAnsi" w:cstheme="minorHAnsi"/>
        </w:rPr>
        <w:t>rational-basis test and violates the Fifth Amendment</w:t>
      </w:r>
      <w:r w:rsidRPr="00610465">
        <w:rPr>
          <w:rFonts w:asciiTheme="minorHAnsi" w:eastAsia="Times New Roman" w:hAnsiTheme="minorHAnsi" w:cstheme="minorHAnsi"/>
          <w:b/>
          <w:bCs/>
          <w:color w:val="373B42"/>
          <w:sz w:val="16"/>
          <w:szCs w:val="16"/>
        </w:rPr>
        <w:t>:</w:t>
      </w:r>
      <w:r w:rsidRPr="00610465">
        <w:rPr>
          <w:rFonts w:asciiTheme="minorHAnsi" w:eastAsia="Times New Roman" w:hAnsiTheme="minorHAnsi" w:cstheme="minorHAnsi"/>
          <w:color w:val="373B42"/>
          <w:sz w:val="16"/>
          <w:szCs w:val="16"/>
        </w:rPr>
        <w:t xml:space="preserve"> “When the relationship between a statutory classification and its goal is ‘so attenuated as to render the distinction arbitrary or irrational,’ that distinction violates equal protection.” First, she wrote, </w:t>
      </w:r>
      <w:r w:rsidRPr="00610465">
        <w:rPr>
          <w:rStyle w:val="StyleUnderline"/>
          <w:rFonts w:asciiTheme="minorHAnsi" w:hAnsiTheme="minorHAnsi" w:cstheme="minorHAnsi"/>
        </w:rPr>
        <w:t xml:space="preserve">the denial of SSI significantly </w:t>
      </w:r>
      <w:r w:rsidRPr="005D2525">
        <w:rPr>
          <w:rStyle w:val="StyleUnderline"/>
          <w:rFonts w:asciiTheme="minorHAnsi" w:hAnsiTheme="minorHAnsi" w:cstheme="minorHAnsi"/>
          <w:highlight w:val="green"/>
        </w:rPr>
        <w:t>impacts</w:t>
      </w:r>
      <w:r w:rsidRPr="00610465">
        <w:rPr>
          <w:rStyle w:val="StyleUnderline"/>
          <w:rFonts w:asciiTheme="minorHAnsi" w:hAnsiTheme="minorHAnsi" w:cstheme="minorHAnsi"/>
        </w:rPr>
        <w:t xml:space="preserve"> needy U.S. </w:t>
      </w:r>
      <w:r w:rsidRPr="005D2525">
        <w:rPr>
          <w:rStyle w:val="StyleUnderline"/>
          <w:rFonts w:asciiTheme="minorHAnsi" w:hAnsiTheme="minorHAnsi" w:cstheme="minorHAnsi"/>
          <w:highlight w:val="green"/>
        </w:rPr>
        <w:t>citizens</w:t>
      </w:r>
      <w:r w:rsidRPr="00610465">
        <w:rPr>
          <w:rStyle w:val="StyleUnderline"/>
          <w:rFonts w:asciiTheme="minorHAnsi" w:hAnsiTheme="minorHAnsi" w:cstheme="minorHAnsi"/>
        </w:rPr>
        <w:t xml:space="preserve"> in Puerto Rico, </w:t>
      </w:r>
      <w:r w:rsidRPr="005D2525">
        <w:rPr>
          <w:rStyle w:val="StyleUnderline"/>
          <w:rFonts w:asciiTheme="minorHAnsi" w:hAnsiTheme="minorHAnsi" w:cstheme="minorHAnsi"/>
          <w:highlight w:val="green"/>
        </w:rPr>
        <w:t>who may not qualify for the predecessor program to SSI and</w:t>
      </w:r>
      <w:r w:rsidRPr="00610465">
        <w:rPr>
          <w:rStyle w:val="StyleUnderline"/>
          <w:rFonts w:asciiTheme="minorHAnsi" w:hAnsiTheme="minorHAnsi" w:cstheme="minorHAnsi"/>
        </w:rPr>
        <w:t xml:space="preserve">, if they are eligible, </w:t>
      </w:r>
      <w:r w:rsidRPr="005D2525">
        <w:rPr>
          <w:rStyle w:val="StyleUnderline"/>
          <w:rFonts w:asciiTheme="minorHAnsi" w:hAnsiTheme="minorHAnsi" w:cstheme="minorHAnsi"/>
          <w:highlight w:val="green"/>
        </w:rPr>
        <w:t>the benefits are not comparable to SSI</w:t>
      </w:r>
      <w:r w:rsidRPr="00610465">
        <w:rPr>
          <w:rStyle w:val="StyleUnderline"/>
          <w:rFonts w:asciiTheme="minorHAnsi" w:hAnsiTheme="minorHAnsi" w:cstheme="minorHAnsi"/>
        </w:rPr>
        <w:t>.</w:t>
      </w:r>
      <w:r w:rsidRPr="00610465">
        <w:rPr>
          <w:rFonts w:asciiTheme="minorHAnsi" w:eastAsia="Times New Roman" w:hAnsiTheme="minorHAnsi" w:cstheme="minorHAnsi"/>
          <w:color w:val="373B42"/>
          <w:sz w:val="16"/>
          <w:szCs w:val="16"/>
        </w:rPr>
        <w:t xml:space="preserve"> Second, </w:t>
      </w:r>
      <w:r w:rsidRPr="00610465">
        <w:rPr>
          <w:rStyle w:val="StyleUnderline"/>
          <w:rFonts w:asciiTheme="minorHAnsi" w:hAnsiTheme="minorHAnsi" w:cstheme="minorHAnsi"/>
          <w:sz w:val="16"/>
          <w:szCs w:val="16"/>
        </w:rPr>
        <w:t xml:space="preserve">the </w:t>
      </w:r>
      <w:proofErr w:type="spellStart"/>
      <w:r w:rsidRPr="00610465">
        <w:rPr>
          <w:rStyle w:val="StyleUnderline"/>
          <w:rFonts w:asciiTheme="minorHAnsi" w:hAnsiTheme="minorHAnsi" w:cstheme="minorHAnsi"/>
          <w:sz w:val="16"/>
          <w:szCs w:val="16"/>
        </w:rPr>
        <w:t>Califano</w:t>
      </w:r>
      <w:proofErr w:type="spellEnd"/>
      <w:r w:rsidRPr="00610465">
        <w:rPr>
          <w:rStyle w:val="StyleUnderline"/>
          <w:rFonts w:asciiTheme="minorHAnsi" w:hAnsiTheme="minorHAnsi" w:cstheme="minorHAnsi"/>
          <w:sz w:val="16"/>
          <w:szCs w:val="16"/>
        </w:rPr>
        <w:t xml:space="preserve"> and Harris decisions (1)</w:t>
      </w:r>
      <w:r w:rsidRPr="00610465">
        <w:rPr>
          <w:rStyle w:val="StyleUnderline"/>
          <w:rFonts w:asciiTheme="minorHAnsi" w:hAnsiTheme="minorHAnsi" w:cstheme="minorHAnsi"/>
        </w:rPr>
        <w:t xml:space="preserve"> </w:t>
      </w:r>
      <w:r w:rsidRPr="005D2525">
        <w:rPr>
          <w:rStyle w:val="StyleUnderline"/>
          <w:rFonts w:asciiTheme="minorHAnsi" w:hAnsiTheme="minorHAnsi" w:cstheme="minorHAnsi"/>
          <w:highlight w:val="green"/>
        </w:rPr>
        <w:t xml:space="preserve">mistakenly assume that Puerto Ricans contribute nothing to the </w:t>
      </w:r>
      <w:r w:rsidRPr="00610465">
        <w:rPr>
          <w:rStyle w:val="StyleUnderline"/>
          <w:rFonts w:asciiTheme="minorHAnsi" w:hAnsiTheme="minorHAnsi" w:cstheme="minorHAnsi"/>
        </w:rPr>
        <w:t>∫</w:t>
      </w:r>
      <w:r w:rsidRPr="00610465">
        <w:rPr>
          <w:rFonts w:asciiTheme="minorHAnsi" w:eastAsia="Times New Roman" w:hAnsiTheme="minorHAnsi" w:cstheme="minorHAnsi"/>
          <w:color w:val="373B42"/>
          <w:sz w:val="16"/>
          <w:szCs w:val="16"/>
        </w:rPr>
        <w:t>; (2</w:t>
      </w:r>
      <w:r w:rsidRPr="005D2525">
        <w:rPr>
          <w:rFonts w:asciiTheme="minorHAnsi" w:eastAsia="Times New Roman" w:hAnsiTheme="minorHAnsi" w:cstheme="minorHAnsi"/>
          <w:color w:val="373B42"/>
          <w:sz w:val="16"/>
          <w:szCs w:val="16"/>
          <w:highlight w:val="green"/>
        </w:rPr>
        <w:t xml:space="preserve">) </w:t>
      </w:r>
      <w:r w:rsidRPr="005D2525">
        <w:rPr>
          <w:rStyle w:val="StyleUnderline"/>
          <w:rFonts w:asciiTheme="minorHAnsi" w:hAnsiTheme="minorHAnsi" w:cstheme="minorHAnsi"/>
          <w:highlight w:val="green"/>
        </w:rPr>
        <w:t>do not stand for the proposition that tax status justified</w:t>
      </w:r>
      <w:r w:rsidRPr="00610465">
        <w:rPr>
          <w:rStyle w:val="StyleUnderline"/>
          <w:rFonts w:asciiTheme="minorHAnsi" w:hAnsiTheme="minorHAnsi" w:cstheme="minorHAnsi"/>
        </w:rPr>
        <w:t xml:space="preserve"> any and all </w:t>
      </w:r>
      <w:r w:rsidRPr="005D2525">
        <w:rPr>
          <w:rStyle w:val="StyleUnderline"/>
          <w:rFonts w:asciiTheme="minorHAnsi" w:hAnsiTheme="minorHAnsi" w:cstheme="minorHAnsi"/>
          <w:highlight w:val="green"/>
        </w:rPr>
        <w:t>unequal treatment</w:t>
      </w:r>
      <w:r w:rsidRPr="00610465">
        <w:rPr>
          <w:rStyle w:val="StyleUnderline"/>
          <w:rFonts w:asciiTheme="minorHAnsi" w:hAnsiTheme="minorHAnsi" w:cstheme="minorHAnsi"/>
        </w:rPr>
        <w:t xml:space="preserve"> of Puerto Rico residents</w:t>
      </w:r>
      <w:r w:rsidRPr="00610465">
        <w:rPr>
          <w:rFonts w:asciiTheme="minorHAnsi" w:eastAsia="Times New Roman" w:hAnsiTheme="minorHAnsi" w:cstheme="minorHAnsi"/>
          <w:color w:val="373B42"/>
          <w:sz w:val="16"/>
          <w:szCs w:val="16"/>
        </w:rPr>
        <w:t>; and (3) “do not preclude an equal protection challenge to a uniform, federalized, direct-to-individual poverty reduction program like SSI.” Third, SSI establishes a direct relationship between the recipient and the federal government, and residency has no bearing on the purpose of the program. Fourth, “</w:t>
      </w:r>
      <w:r w:rsidRPr="00610465">
        <w:rPr>
          <w:rStyle w:val="StyleUnderline"/>
          <w:rFonts w:asciiTheme="minorHAnsi" w:hAnsiTheme="minorHAnsi" w:cstheme="minorHAnsi"/>
        </w:rPr>
        <w:t>[</w:t>
      </w:r>
      <w:proofErr w:type="spellStart"/>
      <w:r w:rsidRPr="00610465">
        <w:rPr>
          <w:rStyle w:val="StyleUnderline"/>
          <w:rFonts w:asciiTheme="minorHAnsi" w:hAnsiTheme="minorHAnsi" w:cstheme="minorHAnsi"/>
        </w:rPr>
        <w:t>i</w:t>
      </w:r>
      <w:proofErr w:type="spellEnd"/>
      <w:r w:rsidRPr="00610465">
        <w:rPr>
          <w:rStyle w:val="StyleUnderline"/>
          <w:rFonts w:asciiTheme="minorHAnsi" w:hAnsiTheme="minorHAnsi" w:cstheme="minorHAnsi"/>
        </w:rPr>
        <w:t>]t is ‘</w:t>
      </w:r>
      <w:r w:rsidRPr="005D2525">
        <w:rPr>
          <w:rStyle w:val="StyleUnderline"/>
          <w:rFonts w:asciiTheme="minorHAnsi" w:hAnsiTheme="minorHAnsi" w:cstheme="minorHAnsi"/>
          <w:highlight w:val="green"/>
        </w:rPr>
        <w:t>antithetical to the entire premise</w:t>
      </w:r>
      <w:r w:rsidRPr="00610465">
        <w:rPr>
          <w:rStyle w:val="StyleUnderline"/>
          <w:rFonts w:asciiTheme="minorHAnsi" w:hAnsiTheme="minorHAnsi" w:cstheme="minorHAnsi"/>
        </w:rPr>
        <w:t xml:space="preserve"> of </w:t>
      </w:r>
      <w:r w:rsidRPr="005D2525">
        <w:rPr>
          <w:rStyle w:val="StyleUnderline"/>
          <w:rFonts w:asciiTheme="minorHAnsi" w:hAnsiTheme="minorHAnsi" w:cstheme="minorHAnsi"/>
          <w:highlight w:val="green"/>
        </w:rPr>
        <w:t>the [SSI] program’</w:t>
      </w:r>
      <w:r w:rsidRPr="00610465">
        <w:rPr>
          <w:rStyle w:val="StyleUnderline"/>
          <w:rFonts w:asciiTheme="minorHAnsi" w:hAnsiTheme="minorHAnsi" w:cstheme="minorHAnsi"/>
        </w:rPr>
        <w:t xml:space="preserve"> to hold that </w:t>
      </w:r>
      <w:r w:rsidRPr="005D2525">
        <w:rPr>
          <w:rStyle w:val="StyleUnderline"/>
          <w:rFonts w:asciiTheme="minorHAnsi" w:hAnsiTheme="minorHAnsi" w:cstheme="minorHAnsi"/>
          <w:highlight w:val="green"/>
        </w:rPr>
        <w:t xml:space="preserve">Congress </w:t>
      </w:r>
      <w:r w:rsidRPr="00610465">
        <w:rPr>
          <w:rStyle w:val="StyleUnderline"/>
          <w:rFonts w:asciiTheme="minorHAnsi" w:hAnsiTheme="minorHAnsi" w:cstheme="minorHAnsi"/>
        </w:rPr>
        <w:t xml:space="preserve">can </w:t>
      </w:r>
      <w:r w:rsidRPr="005D2525">
        <w:rPr>
          <w:rStyle w:val="StyleUnderline"/>
          <w:rFonts w:asciiTheme="minorHAnsi" w:hAnsiTheme="minorHAnsi" w:cstheme="minorHAnsi"/>
          <w:highlight w:val="green"/>
        </w:rPr>
        <w:t xml:space="preserve">exclude citizens who can scarcely afford to pay </w:t>
      </w:r>
      <w:r w:rsidRPr="00610465">
        <w:rPr>
          <w:rStyle w:val="StyleUnderline"/>
          <w:rFonts w:asciiTheme="minorHAnsi" w:hAnsiTheme="minorHAnsi" w:cstheme="minorHAnsi"/>
        </w:rPr>
        <w:t xml:space="preserve">any </w:t>
      </w:r>
      <w:r w:rsidRPr="005D2525">
        <w:rPr>
          <w:rStyle w:val="StyleUnderline"/>
          <w:rFonts w:asciiTheme="minorHAnsi" w:hAnsiTheme="minorHAnsi" w:cstheme="minorHAnsi"/>
          <w:highlight w:val="green"/>
        </w:rPr>
        <w:t xml:space="preserve">taxes </w:t>
      </w:r>
      <w:r w:rsidRPr="00610465">
        <w:rPr>
          <w:rStyle w:val="StyleUnderline"/>
          <w:rFonts w:asciiTheme="minorHAnsi" w:hAnsiTheme="minorHAnsi" w:cstheme="minorHAnsi"/>
        </w:rPr>
        <w:t>at all</w:t>
      </w:r>
      <w:r w:rsidRPr="005D2525">
        <w:rPr>
          <w:rStyle w:val="StyleUnderline"/>
          <w:rFonts w:asciiTheme="minorHAnsi" w:hAnsiTheme="minorHAnsi" w:cstheme="minorHAnsi"/>
          <w:highlight w:val="green"/>
        </w:rPr>
        <w:t xml:space="preserve"> on the basis that they do not pay enough taxes</w:t>
      </w:r>
      <w:r w:rsidRPr="00610465">
        <w:rPr>
          <w:rStyle w:val="StyleUnderline"/>
          <w:rFonts w:asciiTheme="minorHAnsi" w:hAnsiTheme="minorHAnsi" w:cstheme="minorHAnsi"/>
        </w:rPr>
        <w:t>.</w:t>
      </w:r>
      <w:r w:rsidRPr="00610465">
        <w:rPr>
          <w:rFonts w:asciiTheme="minorHAnsi" w:eastAsia="Times New Roman" w:hAnsiTheme="minorHAnsi" w:cstheme="minorHAnsi"/>
          <w:color w:val="373B42"/>
          <w:sz w:val="16"/>
          <w:szCs w:val="16"/>
        </w:rPr>
        <w:t>’“ Justice Sotomayor also noted that “</w:t>
      </w:r>
      <w:r w:rsidRPr="00610465">
        <w:rPr>
          <w:rStyle w:val="StyleUnderline"/>
          <w:rFonts w:asciiTheme="minorHAnsi" w:hAnsiTheme="minorHAnsi" w:cstheme="minorHAnsi"/>
        </w:rPr>
        <w:t xml:space="preserve">tax status did not preclude Congress’ extension of SSI to the Northern Mariana Islands, </w:t>
      </w:r>
      <w:r w:rsidRPr="005D2525">
        <w:rPr>
          <w:rStyle w:val="StyleUnderline"/>
          <w:rFonts w:asciiTheme="minorHAnsi" w:hAnsiTheme="minorHAnsi" w:cstheme="minorHAnsi"/>
          <w:highlight w:val="green"/>
        </w:rPr>
        <w:t>undermin</w:t>
      </w:r>
      <w:r w:rsidRPr="00610465">
        <w:rPr>
          <w:rStyle w:val="StyleUnderline"/>
          <w:rFonts w:asciiTheme="minorHAnsi" w:hAnsiTheme="minorHAnsi" w:cstheme="minorHAnsi"/>
        </w:rPr>
        <w:t xml:space="preserve">ing that </w:t>
      </w:r>
      <w:r w:rsidRPr="005D2525">
        <w:rPr>
          <w:rStyle w:val="StyleUnderline"/>
          <w:rFonts w:asciiTheme="minorHAnsi" w:hAnsiTheme="minorHAnsi" w:cstheme="minorHAnsi"/>
          <w:highlight w:val="green"/>
        </w:rPr>
        <w:t>justification as a rational</w:t>
      </w:r>
      <w:r w:rsidRPr="00610465">
        <w:rPr>
          <w:rStyle w:val="StyleUnderline"/>
          <w:rFonts w:asciiTheme="minorHAnsi" w:hAnsiTheme="minorHAnsi" w:cstheme="minorHAnsi"/>
        </w:rPr>
        <w:t xml:space="preserve"> </w:t>
      </w:r>
      <w:r w:rsidRPr="005D2525">
        <w:rPr>
          <w:rStyle w:val="StyleUnderline"/>
          <w:rFonts w:asciiTheme="minorHAnsi" w:hAnsiTheme="minorHAnsi" w:cstheme="minorHAnsi"/>
          <w:highlight w:val="green"/>
        </w:rPr>
        <w:t>basis</w:t>
      </w:r>
      <w:r w:rsidRPr="00610465">
        <w:rPr>
          <w:rStyle w:val="StyleUnderline"/>
          <w:rFonts w:asciiTheme="minorHAnsi" w:hAnsiTheme="minorHAnsi" w:cstheme="minorHAnsi"/>
        </w:rPr>
        <w:t xml:space="preserve"> to distinguish Puerto Rico from the States</w:t>
      </w:r>
      <w:r w:rsidRPr="00610465">
        <w:rPr>
          <w:rFonts w:asciiTheme="minorHAnsi" w:eastAsia="Times New Roman" w:hAnsiTheme="minorHAnsi" w:cstheme="minorHAnsi"/>
          <w:color w:val="373B42"/>
          <w:sz w:val="16"/>
          <w:szCs w:val="16"/>
        </w:rPr>
        <w:t xml:space="preserve">.” In response to the majority’s concerns about possible consequences of ruling in </w:t>
      </w:r>
      <w:proofErr w:type="spellStart"/>
      <w:r w:rsidRPr="00610465">
        <w:rPr>
          <w:rFonts w:asciiTheme="minorHAnsi" w:eastAsia="Times New Roman" w:hAnsiTheme="minorHAnsi" w:cstheme="minorHAnsi"/>
          <w:color w:val="373B42"/>
          <w:sz w:val="16"/>
          <w:szCs w:val="16"/>
        </w:rPr>
        <w:t>Vaello</w:t>
      </w:r>
      <w:proofErr w:type="spellEnd"/>
      <w:r w:rsidRPr="00610465">
        <w:rPr>
          <w:rFonts w:asciiTheme="minorHAnsi" w:eastAsia="Times New Roman" w:hAnsiTheme="minorHAnsi" w:cstheme="minorHAnsi"/>
          <w:color w:val="373B42"/>
          <w:sz w:val="16"/>
          <w:szCs w:val="16"/>
        </w:rPr>
        <w:t xml:space="preserve"> Madero’s favor, Justice Sotomayor noted the “dramatic repercussions” of tying residency/tax status to federal benefits, suggesting that residents in states that “pay less into the Federal Treasury than residents of other States” could also be denied benefits.</w:t>
      </w:r>
    </w:p>
    <w:p w14:paraId="59946266" w14:textId="77777777" w:rsidR="007C1E9D" w:rsidRPr="004E4014" w:rsidRDefault="007C1E9D" w:rsidP="007C1E9D">
      <w:pPr>
        <w:pStyle w:val="Heading4"/>
      </w:pPr>
      <w:r>
        <w:t xml:space="preserve">Lack of access to social safety nets </w:t>
      </w:r>
      <w:r w:rsidRPr="00646460">
        <w:t>exacerbate</w:t>
      </w:r>
      <w:r>
        <w:t xml:space="preserve"> </w:t>
      </w:r>
      <w:r w:rsidRPr="00646460">
        <w:rPr>
          <w:u w:val="single"/>
        </w:rPr>
        <w:t>colonial inequities</w:t>
      </w:r>
      <w:r>
        <w:t>---expansion is necessary</w:t>
      </w:r>
    </w:p>
    <w:p w14:paraId="2C8FC849" w14:textId="77777777" w:rsidR="007C1E9D" w:rsidRPr="00BA5E05" w:rsidRDefault="007C1E9D" w:rsidP="007C1E9D">
      <w:r w:rsidRPr="00BA5E05">
        <w:rPr>
          <w:rStyle w:val="Style13ptBold"/>
        </w:rPr>
        <w:t>Morris et al 18</w:t>
      </w:r>
      <w:r w:rsidRPr="00BA5E05">
        <w:t xml:space="preserve"> (Zachary Morris is an assistant Professor of Social Welfare at the Stony Brook University School of Social Policy. “The Political Determinants of Disaster Risk: Assessing the Unfolding Aftermath of Hurricane Maria for People with Disabilities in Puerto Rico,” Environmental Justice, https://www.liebertpub.com/doi/pdf/10.1089/env.2017.0043)</w:t>
      </w:r>
    </w:p>
    <w:p w14:paraId="23035B35" w14:textId="77777777" w:rsidR="007C1E9D" w:rsidRPr="00442918" w:rsidRDefault="007C1E9D" w:rsidP="007C1E9D">
      <w:pPr>
        <w:rPr>
          <w:szCs w:val="24"/>
          <w:u w:val="single"/>
        </w:rPr>
      </w:pPr>
      <w:r w:rsidRPr="00442918">
        <w:rPr>
          <w:sz w:val="16"/>
          <w:szCs w:val="24"/>
        </w:rPr>
        <w:t xml:space="preserve">In comparison with other advanced economic countries, the United States is generally viewed as providing fewer protections against major social risks, such as unemployment, sickness, and old age. However, looking within the federal and territorial United States, one finds wide variation with some states providing more generous social assistance benefits (Temporary Assistance for Needy Families) and others greater access to medical assistance (Medicaid) for the poor. </w:t>
      </w:r>
      <w:r w:rsidRPr="00442918">
        <w:rPr>
          <w:szCs w:val="24"/>
          <w:u w:val="single"/>
        </w:rPr>
        <w:t xml:space="preserve">Yet, even when taking into account the </w:t>
      </w:r>
      <w:r w:rsidRPr="005D2525">
        <w:rPr>
          <w:szCs w:val="24"/>
          <w:highlight w:val="green"/>
          <w:u w:val="single"/>
        </w:rPr>
        <w:t>wide discrepancies in risk protection</w:t>
      </w:r>
      <w:r w:rsidRPr="00442918">
        <w:rPr>
          <w:szCs w:val="24"/>
          <w:u w:val="single"/>
        </w:rPr>
        <w:t xml:space="preserve">, the meager basket of social welfare programs available to those in </w:t>
      </w:r>
      <w:r w:rsidRPr="005D2525">
        <w:rPr>
          <w:szCs w:val="24"/>
          <w:highlight w:val="green"/>
          <w:u w:val="single"/>
        </w:rPr>
        <w:t>Puerto Rico</w:t>
      </w:r>
      <w:r w:rsidRPr="00442918">
        <w:rPr>
          <w:szCs w:val="24"/>
          <w:u w:val="single"/>
        </w:rPr>
        <w:t xml:space="preserve"> </w:t>
      </w:r>
      <w:r w:rsidRPr="005D2525">
        <w:rPr>
          <w:szCs w:val="24"/>
          <w:highlight w:val="green"/>
          <w:u w:val="single"/>
        </w:rPr>
        <w:t>stands out,</w:t>
      </w:r>
      <w:r w:rsidRPr="005D2525">
        <w:rPr>
          <w:b/>
          <w:bCs/>
          <w:szCs w:val="24"/>
          <w:highlight w:val="green"/>
          <w:u w:val="single"/>
        </w:rPr>
        <w:t xml:space="preserve"> particularly</w:t>
      </w:r>
      <w:r w:rsidRPr="005D2525">
        <w:rPr>
          <w:szCs w:val="24"/>
          <w:highlight w:val="green"/>
          <w:u w:val="single"/>
        </w:rPr>
        <w:t xml:space="preserve"> for those with disabilities.</w:t>
      </w:r>
      <w:r w:rsidRPr="00442918">
        <w:rPr>
          <w:sz w:val="16"/>
          <w:szCs w:val="24"/>
        </w:rPr>
        <w:t xml:space="preserve"> The </w:t>
      </w:r>
      <w:r w:rsidRPr="00442918">
        <w:rPr>
          <w:szCs w:val="24"/>
          <w:u w:val="single"/>
        </w:rPr>
        <w:t>lack of adequate social assistance and access to medical care</w:t>
      </w:r>
      <w:r w:rsidRPr="00442918">
        <w:rPr>
          <w:sz w:val="16"/>
          <w:szCs w:val="24"/>
        </w:rPr>
        <w:t xml:space="preserve">, in particular, </w:t>
      </w:r>
      <w:r w:rsidRPr="005D2525">
        <w:rPr>
          <w:szCs w:val="24"/>
          <w:highlight w:val="green"/>
          <w:u w:val="single"/>
        </w:rPr>
        <w:t>decreases the ability</w:t>
      </w:r>
      <w:r w:rsidRPr="00442918">
        <w:rPr>
          <w:szCs w:val="24"/>
          <w:u w:val="single"/>
        </w:rPr>
        <w:t xml:space="preserve"> of people with </w:t>
      </w:r>
      <w:r w:rsidRPr="005D2525">
        <w:rPr>
          <w:szCs w:val="24"/>
          <w:highlight w:val="green"/>
          <w:u w:val="single"/>
        </w:rPr>
        <w:t>disabilities to cope with and recover from disasters.</w:t>
      </w:r>
      <w:r w:rsidRPr="00442918">
        <w:rPr>
          <w:szCs w:val="24"/>
          <w:u w:val="single"/>
        </w:rPr>
        <w:t xml:space="preserve"> The </w:t>
      </w:r>
      <w:r w:rsidRPr="00442918">
        <w:rPr>
          <w:b/>
          <w:bCs/>
          <w:szCs w:val="24"/>
          <w:u w:val="single"/>
        </w:rPr>
        <w:t xml:space="preserve">bare bones </w:t>
      </w:r>
      <w:r w:rsidRPr="00442918">
        <w:rPr>
          <w:szCs w:val="24"/>
          <w:u w:val="single"/>
        </w:rPr>
        <w:t>social welfare system</w:t>
      </w:r>
      <w:r w:rsidRPr="00442918">
        <w:rPr>
          <w:sz w:val="16"/>
          <w:szCs w:val="24"/>
        </w:rPr>
        <w:t xml:space="preserve"> in Puerto Rico can also be </w:t>
      </w:r>
      <w:r w:rsidRPr="00442918">
        <w:rPr>
          <w:szCs w:val="24"/>
          <w:u w:val="single"/>
        </w:rPr>
        <w:t xml:space="preserve">understood as </w:t>
      </w:r>
      <w:r w:rsidRPr="00442918">
        <w:rPr>
          <w:b/>
          <w:bCs/>
          <w:szCs w:val="24"/>
          <w:u w:val="single"/>
        </w:rPr>
        <w:t xml:space="preserve">a </w:t>
      </w:r>
      <w:r w:rsidRPr="005D2525">
        <w:rPr>
          <w:b/>
          <w:bCs/>
          <w:szCs w:val="24"/>
          <w:highlight w:val="green"/>
          <w:u w:val="single"/>
        </w:rPr>
        <w:t>consequence of the island’s colonial status</w:t>
      </w:r>
      <w:r w:rsidRPr="005D2525">
        <w:rPr>
          <w:szCs w:val="24"/>
          <w:highlight w:val="green"/>
          <w:u w:val="single"/>
        </w:rPr>
        <w:t>.</w:t>
      </w:r>
      <w:r w:rsidRPr="00442918">
        <w:rPr>
          <w:szCs w:val="24"/>
          <w:u w:val="single"/>
        </w:rPr>
        <w:t xml:space="preserve"> </w:t>
      </w:r>
      <w:r w:rsidRPr="00442918">
        <w:rPr>
          <w:sz w:val="16"/>
          <w:szCs w:val="24"/>
        </w:rPr>
        <w:t>Unlike other U.S. states</w:t>
      </w:r>
      <w:r w:rsidRPr="00442918">
        <w:rPr>
          <w:szCs w:val="24"/>
          <w:u w:val="single"/>
        </w:rPr>
        <w:t>, Puerto Ricans have no direct voting representation in the U.S. Congress.</w:t>
      </w:r>
      <w:r w:rsidRPr="00442918">
        <w:rPr>
          <w:sz w:val="16"/>
          <w:szCs w:val="24"/>
        </w:rPr>
        <w:t xml:space="preserve"> This structural disadvantage reduces the power and influence over the policymaking processes relevant to those with disabilities on the island. The Supplemental Security Income (SSI) is arguably the single most important safety net program in the United States. SSI provides a guaranteed income to those of low means who are aged 65 or older or who are blind or disabled adults and children. As of 2015, 8.3 million people in the United States received SSI payments, which average about $541 a month.36 </w:t>
      </w:r>
      <w:r w:rsidRPr="005D2525">
        <w:rPr>
          <w:szCs w:val="24"/>
          <w:highlight w:val="green"/>
          <w:u w:val="single"/>
        </w:rPr>
        <w:t xml:space="preserve">SSI is </w:t>
      </w:r>
      <w:r w:rsidRPr="005D2525">
        <w:rPr>
          <w:b/>
          <w:bCs/>
          <w:szCs w:val="24"/>
          <w:highlight w:val="green"/>
          <w:u w:val="single"/>
        </w:rPr>
        <w:t>an essential safety</w:t>
      </w:r>
      <w:r w:rsidRPr="005D2525">
        <w:rPr>
          <w:szCs w:val="24"/>
          <w:highlight w:val="green"/>
          <w:u w:val="single"/>
        </w:rPr>
        <w:t xml:space="preserve"> net program </w:t>
      </w:r>
      <w:r w:rsidRPr="005D2525">
        <w:rPr>
          <w:b/>
          <w:bCs/>
          <w:szCs w:val="24"/>
          <w:highlight w:val="green"/>
          <w:u w:val="single"/>
        </w:rPr>
        <w:t>for those with disabilities,</w:t>
      </w:r>
      <w:r w:rsidRPr="005D2525">
        <w:rPr>
          <w:szCs w:val="24"/>
          <w:highlight w:val="green"/>
          <w:u w:val="single"/>
        </w:rPr>
        <w:t xml:space="preserve"> which comprise </w:t>
      </w:r>
      <w:r w:rsidRPr="005D2525">
        <w:rPr>
          <w:b/>
          <w:bCs/>
          <w:szCs w:val="24"/>
          <w:highlight w:val="green"/>
          <w:u w:val="single"/>
        </w:rPr>
        <w:t>&gt;85</w:t>
      </w:r>
      <w:r w:rsidRPr="005D2525">
        <w:rPr>
          <w:szCs w:val="24"/>
          <w:highlight w:val="green"/>
          <w:u w:val="single"/>
        </w:rPr>
        <w:t>% of SSI recipients</w:t>
      </w:r>
      <w:r w:rsidRPr="005D2525">
        <w:rPr>
          <w:sz w:val="16"/>
          <w:szCs w:val="24"/>
          <w:highlight w:val="green"/>
        </w:rPr>
        <w:t>.</w:t>
      </w:r>
      <w:r w:rsidRPr="00442918">
        <w:rPr>
          <w:sz w:val="16"/>
          <w:szCs w:val="24"/>
        </w:rPr>
        <w:t xml:space="preserve"> Yet, Puerto Ricans are unable to access SSI benefits. SSI was created in 1971 and expanded upon the previous aged, blind, and disabled (ABD) program. But the </w:t>
      </w:r>
      <w:r w:rsidRPr="00442918">
        <w:rPr>
          <w:szCs w:val="24"/>
          <w:u w:val="single"/>
        </w:rPr>
        <w:t>SSI program was not made available in the U.S. territories, including Puerto Rico.</w:t>
      </w:r>
      <w:r w:rsidRPr="00442918">
        <w:rPr>
          <w:sz w:val="16"/>
          <w:szCs w:val="24"/>
        </w:rPr>
        <w:t xml:space="preserve"> As a result, Puerto Rico still provides the original ABD program, which has </w:t>
      </w:r>
      <w:r w:rsidRPr="005D2525">
        <w:rPr>
          <w:b/>
          <w:bCs/>
          <w:szCs w:val="24"/>
          <w:highlight w:val="green"/>
          <w:u w:val="single"/>
        </w:rPr>
        <w:t>considerably less generous benefits</w:t>
      </w:r>
      <w:r w:rsidRPr="005D2525">
        <w:rPr>
          <w:szCs w:val="24"/>
          <w:highlight w:val="green"/>
          <w:u w:val="single"/>
        </w:rPr>
        <w:t xml:space="preserve"> ($75 a month vs. $541) than the modern SSI safety net for those with disabilities.</w:t>
      </w:r>
      <w:r w:rsidRPr="00442918">
        <w:rPr>
          <w:sz w:val="16"/>
          <w:szCs w:val="24"/>
        </w:rPr>
        <w:t xml:space="preserve"> Congress, recognizing this wide discrepancy in benefit levels, has many times considered expanding the SSI program to the territories, but expansion has, nevertheless, failed to pass both chambers of Congress. This policy leaves </w:t>
      </w:r>
      <w:r w:rsidRPr="00442918">
        <w:rPr>
          <w:szCs w:val="24"/>
          <w:u w:val="single"/>
        </w:rPr>
        <w:t xml:space="preserve">those with disabilities </w:t>
      </w:r>
      <w:r w:rsidRPr="005D2525">
        <w:rPr>
          <w:szCs w:val="24"/>
          <w:highlight w:val="green"/>
          <w:u w:val="single"/>
        </w:rPr>
        <w:t xml:space="preserve">extremely economically vulnerable and thus </w:t>
      </w:r>
      <w:r w:rsidRPr="005D2525">
        <w:rPr>
          <w:b/>
          <w:bCs/>
          <w:szCs w:val="24"/>
          <w:highlight w:val="green"/>
          <w:u w:val="single"/>
        </w:rPr>
        <w:t>less able to cope with and recover from disasters.</w:t>
      </w:r>
      <w:r w:rsidRPr="00442918">
        <w:rPr>
          <w:szCs w:val="24"/>
          <w:u w:val="single"/>
        </w:rPr>
        <w:t xml:space="preserve"> </w:t>
      </w:r>
      <w:r w:rsidRPr="00442918">
        <w:rPr>
          <w:sz w:val="16"/>
          <w:szCs w:val="24"/>
        </w:rPr>
        <w:t xml:space="preserve">This is </w:t>
      </w:r>
      <w:r w:rsidRPr="005D2525">
        <w:rPr>
          <w:szCs w:val="24"/>
          <w:highlight w:val="green"/>
          <w:u w:val="single"/>
        </w:rPr>
        <w:t>especially stark</w:t>
      </w:r>
      <w:r w:rsidRPr="00442918">
        <w:rPr>
          <w:szCs w:val="24"/>
          <w:u w:val="single"/>
        </w:rPr>
        <w:t xml:space="preserve"> when one considers that </w:t>
      </w:r>
      <w:r w:rsidRPr="005D2525">
        <w:rPr>
          <w:rStyle w:val="Emphasis"/>
          <w:sz w:val="24"/>
          <w:szCs w:val="24"/>
          <w:highlight w:val="green"/>
        </w:rPr>
        <w:t>Puerto Rico</w:t>
      </w:r>
      <w:r w:rsidRPr="005D2525">
        <w:rPr>
          <w:szCs w:val="24"/>
          <w:highlight w:val="green"/>
          <w:u w:val="single"/>
        </w:rPr>
        <w:t xml:space="preserve"> has the </w:t>
      </w:r>
      <w:r w:rsidRPr="005D2525">
        <w:rPr>
          <w:rStyle w:val="Emphasis"/>
          <w:sz w:val="24"/>
          <w:szCs w:val="24"/>
          <w:highlight w:val="green"/>
        </w:rPr>
        <w:t>highest rate of disabled adults living in poverty in the United States.</w:t>
      </w:r>
      <w:r w:rsidRPr="00442918">
        <w:rPr>
          <w:rStyle w:val="Emphasis"/>
          <w:sz w:val="24"/>
          <w:szCs w:val="24"/>
        </w:rPr>
        <w:t xml:space="preserve"> </w:t>
      </w:r>
      <w:r w:rsidRPr="00442918">
        <w:rPr>
          <w:sz w:val="16"/>
          <w:szCs w:val="24"/>
        </w:rPr>
        <w:t xml:space="preserve">In addition to the lack of SSI, </w:t>
      </w:r>
      <w:r w:rsidRPr="00442918">
        <w:rPr>
          <w:szCs w:val="24"/>
          <w:u w:val="single"/>
        </w:rPr>
        <w:t xml:space="preserve">Puerto Rico also receives a </w:t>
      </w:r>
      <w:r w:rsidRPr="005D2525">
        <w:rPr>
          <w:b/>
          <w:bCs/>
          <w:szCs w:val="24"/>
          <w:highlight w:val="green"/>
          <w:u w:val="single"/>
        </w:rPr>
        <w:t>lower share of Medicaid funding f</w:t>
      </w:r>
      <w:r w:rsidRPr="005D2525">
        <w:rPr>
          <w:szCs w:val="24"/>
          <w:highlight w:val="green"/>
          <w:u w:val="single"/>
        </w:rPr>
        <w:t xml:space="preserve">rom the federal government </w:t>
      </w:r>
      <w:r w:rsidRPr="005D2525">
        <w:rPr>
          <w:b/>
          <w:bCs/>
          <w:szCs w:val="24"/>
          <w:highlight w:val="green"/>
          <w:u w:val="single"/>
        </w:rPr>
        <w:t>than other U.S. states</w:t>
      </w:r>
      <w:r w:rsidRPr="005D2525">
        <w:rPr>
          <w:szCs w:val="24"/>
          <w:highlight w:val="green"/>
          <w:u w:val="single"/>
        </w:rPr>
        <w:t>.</w:t>
      </w:r>
      <w:r w:rsidRPr="00442918">
        <w:rPr>
          <w:szCs w:val="24"/>
          <w:u w:val="single"/>
        </w:rPr>
        <w:t xml:space="preserve"> </w:t>
      </w:r>
      <w:r w:rsidRPr="00442918">
        <w:rPr>
          <w:sz w:val="16"/>
          <w:szCs w:val="24"/>
        </w:rPr>
        <w:t xml:space="preserve">Nearly </w:t>
      </w:r>
      <w:r w:rsidRPr="00442918">
        <w:rPr>
          <w:szCs w:val="24"/>
          <w:u w:val="single"/>
        </w:rPr>
        <w:t>half of all Puerto Ricans receive health insurance through the Medicaid program</w:t>
      </w:r>
      <w:r w:rsidRPr="00442918">
        <w:rPr>
          <w:sz w:val="16"/>
          <w:szCs w:val="24"/>
        </w:rPr>
        <w:t xml:space="preserve">. Yet, unlike the 50 states and the District of Columbia, federal funding for Puerto Rico’s Medicaid program is capped at an annual amount rather than through cost sharing with the federal government like the other U.S. states. This means that if the island requires additional funds for low-income healthcare programs, it must use its own territorial funds, which is itself hampered by the </w:t>
      </w:r>
      <w:r w:rsidRPr="00442918">
        <w:rPr>
          <w:szCs w:val="24"/>
          <w:u w:val="single"/>
        </w:rPr>
        <w:t xml:space="preserve">general </w:t>
      </w:r>
      <w:r w:rsidRPr="00442918">
        <w:rPr>
          <w:rStyle w:val="Emphasis"/>
          <w:sz w:val="24"/>
          <w:szCs w:val="24"/>
        </w:rPr>
        <w:t>fiscal crisis</w:t>
      </w:r>
      <w:r w:rsidRPr="00442918">
        <w:rPr>
          <w:szCs w:val="24"/>
          <w:u w:val="single"/>
        </w:rPr>
        <w:t xml:space="preserve"> on the island and the imposition of wide ranging austerity measures.</w:t>
      </w:r>
      <w:r w:rsidRPr="00442918">
        <w:rPr>
          <w:sz w:val="16"/>
          <w:szCs w:val="24"/>
        </w:rPr>
        <w:t xml:space="preserve"> This </w:t>
      </w:r>
      <w:r w:rsidRPr="005D2525">
        <w:rPr>
          <w:rStyle w:val="Emphasis"/>
          <w:highlight w:val="green"/>
        </w:rPr>
        <w:t>structural inequity</w:t>
      </w:r>
      <w:r w:rsidRPr="00442918">
        <w:rPr>
          <w:b/>
          <w:bCs/>
          <w:szCs w:val="24"/>
          <w:u w:val="single"/>
        </w:rPr>
        <w:t xml:space="preserve"> </w:t>
      </w:r>
      <w:r w:rsidRPr="00442918">
        <w:rPr>
          <w:sz w:val="16"/>
          <w:szCs w:val="24"/>
        </w:rPr>
        <w:t xml:space="preserve">has created an enormous fiscal strain on the healthcare system in Puerto Rico and </w:t>
      </w:r>
      <w:r w:rsidRPr="005D2525">
        <w:rPr>
          <w:szCs w:val="24"/>
          <w:highlight w:val="green"/>
          <w:u w:val="single"/>
        </w:rPr>
        <w:t>limits its ability to provide much needed care after the storm.</w:t>
      </w:r>
    </w:p>
    <w:p w14:paraId="52CECD0E" w14:textId="77777777" w:rsidR="007C1E9D" w:rsidRPr="00646460" w:rsidRDefault="007C1E9D" w:rsidP="007C1E9D">
      <w:pPr>
        <w:pStyle w:val="Heading4"/>
      </w:pPr>
      <w:r>
        <w:t xml:space="preserve">Expanding social security </w:t>
      </w:r>
      <w:r>
        <w:rPr>
          <w:u w:val="single"/>
        </w:rPr>
        <w:t>now</w:t>
      </w:r>
      <w:r>
        <w:t xml:space="preserve"> is key:</w:t>
      </w:r>
    </w:p>
    <w:p w14:paraId="629D72E4" w14:textId="77777777" w:rsidR="007C1E9D" w:rsidRPr="00610465" w:rsidRDefault="007C1E9D" w:rsidP="007C1E9D">
      <w:pPr>
        <w:pStyle w:val="Heading4"/>
        <w:numPr>
          <w:ilvl w:val="0"/>
          <w:numId w:val="14"/>
        </w:numPr>
        <w:rPr>
          <w:rFonts w:asciiTheme="minorHAnsi" w:hAnsiTheme="minorHAnsi" w:cstheme="minorHAnsi"/>
        </w:rPr>
      </w:pPr>
      <w:r w:rsidRPr="00646460">
        <w:rPr>
          <w:rFonts w:asciiTheme="minorHAnsi" w:hAnsiTheme="minorHAnsi" w:cstheme="minorHAnsi"/>
          <w:u w:val="single"/>
        </w:rPr>
        <w:t>OPEN LEGAL QUESTION</w:t>
      </w:r>
      <w:r>
        <w:rPr>
          <w:rFonts w:asciiTheme="minorHAnsi" w:hAnsiTheme="minorHAnsi" w:cstheme="minorHAnsi"/>
        </w:rPr>
        <w:t>---</w:t>
      </w:r>
      <w:r w:rsidRPr="00646460">
        <w:rPr>
          <w:rFonts w:asciiTheme="minorHAnsi" w:hAnsiTheme="minorHAnsi" w:cstheme="minorHAnsi"/>
          <w:b w:val="0"/>
          <w:bCs/>
        </w:rPr>
        <w:t>The case still needs to be settled</w:t>
      </w:r>
      <w:r w:rsidRPr="00610465">
        <w:rPr>
          <w:rFonts w:asciiTheme="minorHAnsi" w:hAnsiTheme="minorHAnsi" w:cstheme="minorHAnsi"/>
        </w:rPr>
        <w:t xml:space="preserve"> </w:t>
      </w:r>
    </w:p>
    <w:p w14:paraId="4D4D88BE" w14:textId="77777777" w:rsidR="007C1E9D" w:rsidRPr="00610465" w:rsidRDefault="007C1E9D" w:rsidP="007C1E9D">
      <w:pPr>
        <w:rPr>
          <w:rFonts w:asciiTheme="minorHAnsi" w:hAnsiTheme="minorHAnsi" w:cstheme="minorHAnsi"/>
        </w:rPr>
      </w:pPr>
      <w:r w:rsidRPr="00610465">
        <w:rPr>
          <w:rStyle w:val="Heading4Char"/>
          <w:rFonts w:asciiTheme="minorHAnsi" w:hAnsiTheme="minorHAnsi" w:cstheme="minorHAnsi"/>
        </w:rPr>
        <w:t>Harvard Law Review 22</w:t>
      </w:r>
      <w:r w:rsidRPr="00610465">
        <w:rPr>
          <w:rFonts w:asciiTheme="minorHAnsi" w:hAnsiTheme="minorHAnsi" w:cstheme="minorHAnsi"/>
        </w:rPr>
        <w:t xml:space="preserve"> (Harvard Law Review, Harvard Law Review Volume 136, Issue 1, November 2022, https://harvardlawreview.org/print/vol-136/vaello-madero/#:~:text=Last%20Term%2C%20in%20United%20States,the%20territory%20as%20a%20whole.)</w:t>
      </w:r>
    </w:p>
    <w:p w14:paraId="3283BACA" w14:textId="77777777" w:rsidR="007C1E9D" w:rsidRPr="00610465" w:rsidRDefault="007C1E9D" w:rsidP="007C1E9D">
      <w:pPr>
        <w:pStyle w:val="NormalWeb"/>
        <w:rPr>
          <w:rFonts w:asciiTheme="minorHAnsi" w:hAnsiTheme="minorHAnsi" w:cstheme="minorHAnsi"/>
          <w:u w:val="single"/>
        </w:rPr>
      </w:pPr>
      <w:r w:rsidRPr="00610465">
        <w:rPr>
          <w:rFonts w:asciiTheme="minorHAnsi" w:hAnsiTheme="minorHAnsi" w:cstheme="minorHAnsi"/>
          <w:sz w:val="18"/>
          <w:szCs w:val="18"/>
        </w:rPr>
        <w:t xml:space="preserve">Despite making overtures to the Territory Clause, Justice Kavanaugh’s </w:t>
      </w:r>
      <w:r w:rsidRPr="00610465">
        <w:rPr>
          <w:rFonts w:asciiTheme="minorHAnsi" w:hAnsiTheme="minorHAnsi" w:cstheme="minorHAnsi"/>
          <w:u w:val="single"/>
        </w:rPr>
        <w:t xml:space="preserve">majority opinion did not deny that the right to equal pro- </w:t>
      </w:r>
      <w:proofErr w:type="spellStart"/>
      <w:r w:rsidRPr="00610465">
        <w:rPr>
          <w:rFonts w:asciiTheme="minorHAnsi" w:hAnsiTheme="minorHAnsi" w:cstheme="minorHAnsi"/>
          <w:u w:val="single"/>
        </w:rPr>
        <w:t>tection</w:t>
      </w:r>
      <w:proofErr w:type="spellEnd"/>
      <w:r w:rsidRPr="00610465">
        <w:rPr>
          <w:rFonts w:asciiTheme="minorHAnsi" w:hAnsiTheme="minorHAnsi" w:cstheme="minorHAnsi"/>
          <w:u w:val="single"/>
        </w:rPr>
        <w:t xml:space="preserve"> extends to Puerto Rico, </w:t>
      </w:r>
      <w:r w:rsidRPr="00610465">
        <w:rPr>
          <w:rFonts w:asciiTheme="minorHAnsi" w:hAnsiTheme="minorHAnsi" w:cstheme="minorHAnsi"/>
          <w:sz w:val="18"/>
          <w:szCs w:val="18"/>
        </w:rPr>
        <w:t>as the judges below had found.</w:t>
      </w:r>
      <w:r w:rsidRPr="00610465">
        <w:rPr>
          <w:rFonts w:asciiTheme="minorHAnsi" w:hAnsiTheme="minorHAnsi" w:cstheme="minorHAnsi"/>
          <w:position w:val="6"/>
          <w:sz w:val="18"/>
          <w:szCs w:val="18"/>
        </w:rPr>
        <w:t xml:space="preserve">65 </w:t>
      </w:r>
      <w:r w:rsidRPr="00610465">
        <w:rPr>
          <w:rFonts w:asciiTheme="minorHAnsi" w:hAnsiTheme="minorHAnsi" w:cstheme="minorHAnsi"/>
          <w:sz w:val="18"/>
          <w:szCs w:val="18"/>
        </w:rPr>
        <w:t>Given the case’s posture and the Court’s precedents, even Justice Sotomayor and the reversed judges below agreed that the case should be analyzed on a rational basis standard.</w:t>
      </w:r>
      <w:r w:rsidRPr="00610465">
        <w:rPr>
          <w:rFonts w:asciiTheme="minorHAnsi" w:hAnsiTheme="minorHAnsi" w:cstheme="minorHAnsi"/>
          <w:position w:val="6"/>
          <w:sz w:val="18"/>
          <w:szCs w:val="18"/>
        </w:rPr>
        <w:t xml:space="preserve">66 </w:t>
      </w:r>
      <w:r w:rsidRPr="00610465">
        <w:rPr>
          <w:rFonts w:asciiTheme="minorHAnsi" w:hAnsiTheme="minorHAnsi" w:cstheme="minorHAnsi"/>
          <w:sz w:val="18"/>
          <w:szCs w:val="18"/>
        </w:rPr>
        <w:t xml:space="preserve">Because that standard is very </w:t>
      </w:r>
      <w:proofErr w:type="spellStart"/>
      <w:r w:rsidRPr="00610465">
        <w:rPr>
          <w:rFonts w:asciiTheme="minorHAnsi" w:hAnsiTheme="minorHAnsi" w:cstheme="minorHAnsi"/>
          <w:sz w:val="18"/>
          <w:szCs w:val="18"/>
        </w:rPr>
        <w:t>deferen</w:t>
      </w:r>
      <w:proofErr w:type="spellEnd"/>
      <w:r w:rsidRPr="00610465">
        <w:rPr>
          <w:rFonts w:asciiTheme="minorHAnsi" w:hAnsiTheme="minorHAnsi" w:cstheme="minorHAnsi"/>
          <w:sz w:val="18"/>
          <w:szCs w:val="18"/>
        </w:rPr>
        <w:t xml:space="preserve">- </w:t>
      </w:r>
      <w:proofErr w:type="spellStart"/>
      <w:r w:rsidRPr="00610465">
        <w:rPr>
          <w:rFonts w:asciiTheme="minorHAnsi" w:hAnsiTheme="minorHAnsi" w:cstheme="minorHAnsi"/>
          <w:sz w:val="18"/>
          <w:szCs w:val="18"/>
        </w:rPr>
        <w:t>tial</w:t>
      </w:r>
      <w:proofErr w:type="spellEnd"/>
      <w:r w:rsidRPr="00610465">
        <w:rPr>
          <w:rFonts w:asciiTheme="minorHAnsi" w:hAnsiTheme="minorHAnsi" w:cstheme="minorHAnsi"/>
          <w:sz w:val="18"/>
          <w:szCs w:val="18"/>
        </w:rPr>
        <w:t>,</w:t>
      </w:r>
      <w:r w:rsidRPr="00610465">
        <w:rPr>
          <w:rFonts w:asciiTheme="minorHAnsi" w:hAnsiTheme="minorHAnsi" w:cstheme="minorHAnsi"/>
          <w:position w:val="6"/>
          <w:sz w:val="18"/>
          <w:szCs w:val="18"/>
        </w:rPr>
        <w:t xml:space="preserve">67 </w:t>
      </w:r>
      <w:r w:rsidRPr="00610465">
        <w:rPr>
          <w:rFonts w:asciiTheme="minorHAnsi" w:hAnsiTheme="minorHAnsi" w:cstheme="minorHAnsi"/>
          <w:sz w:val="18"/>
          <w:szCs w:val="18"/>
        </w:rPr>
        <w:t xml:space="preserve">it is not surprising that the government prevailed. Still, </w:t>
      </w:r>
      <w:r w:rsidRPr="00610465">
        <w:rPr>
          <w:rFonts w:asciiTheme="minorHAnsi" w:hAnsiTheme="minorHAnsi" w:cstheme="minorHAnsi"/>
          <w:u w:val="single"/>
        </w:rPr>
        <w:t xml:space="preserve">by col- lapsing the equal protection analysis into the </w:t>
      </w:r>
      <w:r w:rsidRPr="005D2525">
        <w:rPr>
          <w:rFonts w:asciiTheme="minorHAnsi" w:hAnsiTheme="minorHAnsi" w:cstheme="minorHAnsi"/>
          <w:highlight w:val="green"/>
          <w:u w:val="single"/>
        </w:rPr>
        <w:t>Territory Clause analysis</w:t>
      </w:r>
      <w:r w:rsidRPr="00610465">
        <w:rPr>
          <w:rFonts w:asciiTheme="minorHAnsi" w:hAnsiTheme="minorHAnsi" w:cstheme="minorHAnsi"/>
          <w:u w:val="single"/>
        </w:rPr>
        <w:t xml:space="preserve">, the majority </w:t>
      </w:r>
      <w:r w:rsidRPr="005D2525">
        <w:rPr>
          <w:rFonts w:asciiTheme="minorHAnsi" w:hAnsiTheme="minorHAnsi" w:cstheme="minorHAnsi"/>
          <w:highlight w:val="green"/>
          <w:u w:val="single"/>
        </w:rPr>
        <w:t>found a</w:t>
      </w:r>
      <w:r w:rsidRPr="00610465">
        <w:rPr>
          <w:rFonts w:asciiTheme="minorHAnsi" w:hAnsiTheme="minorHAnsi" w:cstheme="minorHAnsi"/>
          <w:u w:val="single"/>
        </w:rPr>
        <w:t xml:space="preserve"> rational basis for only one </w:t>
      </w:r>
      <w:r w:rsidRPr="005D2525">
        <w:rPr>
          <w:rFonts w:asciiTheme="minorHAnsi" w:hAnsiTheme="minorHAnsi" w:cstheme="minorHAnsi"/>
          <w:highlight w:val="green"/>
          <w:u w:val="single"/>
        </w:rPr>
        <w:t>distinction</w:t>
      </w:r>
      <w:r w:rsidRPr="00610465">
        <w:rPr>
          <w:rFonts w:asciiTheme="minorHAnsi" w:hAnsiTheme="minorHAnsi" w:cstheme="minorHAnsi"/>
          <w:u w:val="single"/>
        </w:rPr>
        <w:t xml:space="preserve"> — </w:t>
      </w:r>
      <w:r w:rsidRPr="005D2525">
        <w:rPr>
          <w:rFonts w:asciiTheme="minorHAnsi" w:hAnsiTheme="minorHAnsi" w:cstheme="minorHAnsi"/>
          <w:highlight w:val="green"/>
          <w:u w:val="single"/>
        </w:rPr>
        <w:t>between Puerto Rico and the states</w:t>
      </w:r>
      <w:r w:rsidRPr="00610465">
        <w:rPr>
          <w:rFonts w:asciiTheme="minorHAnsi" w:hAnsiTheme="minorHAnsi" w:cstheme="minorHAnsi"/>
          <w:u w:val="single"/>
        </w:rPr>
        <w:t xml:space="preserve"> — and </w:t>
      </w:r>
      <w:r w:rsidRPr="005D2525">
        <w:rPr>
          <w:rFonts w:asciiTheme="minorHAnsi" w:hAnsiTheme="minorHAnsi" w:cstheme="minorHAnsi"/>
          <w:highlight w:val="green"/>
          <w:u w:val="single"/>
        </w:rPr>
        <w:t xml:space="preserve">not </w:t>
      </w:r>
      <w:r w:rsidRPr="00610465">
        <w:rPr>
          <w:rFonts w:asciiTheme="minorHAnsi" w:hAnsiTheme="minorHAnsi" w:cstheme="minorHAnsi"/>
          <w:u w:val="single"/>
        </w:rPr>
        <w:t xml:space="preserve">for the distinction </w:t>
      </w:r>
      <w:r w:rsidRPr="005D2525">
        <w:rPr>
          <w:rFonts w:asciiTheme="minorHAnsi" w:hAnsiTheme="minorHAnsi" w:cstheme="minorHAnsi"/>
          <w:highlight w:val="green"/>
          <w:u w:val="single"/>
        </w:rPr>
        <w:t xml:space="preserve">between SSI candidates in Puerto Rico and those on the </w:t>
      </w:r>
      <w:r w:rsidRPr="00D94428">
        <w:rPr>
          <w:rFonts w:asciiTheme="minorHAnsi" w:hAnsiTheme="minorHAnsi" w:cstheme="minorHAnsi"/>
          <w:u w:val="single"/>
        </w:rPr>
        <w:t xml:space="preserve">mainland. The </w:t>
      </w:r>
      <w:r w:rsidRPr="005D2525">
        <w:rPr>
          <w:rFonts w:asciiTheme="minorHAnsi" w:hAnsiTheme="minorHAnsi" w:cstheme="minorHAnsi"/>
          <w:highlight w:val="green"/>
          <w:u w:val="single"/>
        </w:rPr>
        <w:t>result is the denial of</w:t>
      </w:r>
      <w:r w:rsidRPr="00610465">
        <w:rPr>
          <w:rFonts w:asciiTheme="minorHAnsi" w:hAnsiTheme="minorHAnsi" w:cstheme="minorHAnsi"/>
          <w:u w:val="single"/>
        </w:rPr>
        <w:t xml:space="preserve"> Fifth Amendment </w:t>
      </w:r>
      <w:r w:rsidRPr="005D2525">
        <w:rPr>
          <w:rFonts w:asciiTheme="minorHAnsi" w:hAnsiTheme="minorHAnsi" w:cstheme="minorHAnsi"/>
          <w:highlight w:val="green"/>
          <w:u w:val="single"/>
        </w:rPr>
        <w:t>equal protection rights</w:t>
      </w:r>
      <w:r w:rsidRPr="00610465">
        <w:rPr>
          <w:rFonts w:asciiTheme="minorHAnsi" w:hAnsiTheme="minorHAnsi" w:cstheme="minorHAnsi"/>
          <w:u w:val="single"/>
        </w:rPr>
        <w:t xml:space="preserve"> to residents of the territories. </w:t>
      </w:r>
    </w:p>
    <w:p w14:paraId="02A1A217" w14:textId="1062F95D" w:rsidR="007C1E9D" w:rsidRPr="00610465" w:rsidRDefault="007C1E9D" w:rsidP="007C1E9D">
      <w:pPr>
        <w:pStyle w:val="NormalWeb"/>
        <w:rPr>
          <w:rFonts w:asciiTheme="minorHAnsi" w:hAnsiTheme="minorHAnsi" w:cstheme="minorHAnsi"/>
          <w:u w:val="single"/>
        </w:rPr>
      </w:pPr>
      <w:r w:rsidRPr="00610465">
        <w:rPr>
          <w:rFonts w:asciiTheme="minorHAnsi" w:hAnsiTheme="minorHAnsi" w:cstheme="minorHAnsi"/>
          <w:sz w:val="18"/>
          <w:szCs w:val="18"/>
        </w:rPr>
        <w:t>Declining to extend SSI to Puerto Rico, Congress implicitly made two distinctions. First, it distinguished Puerto Rico</w:t>
      </w:r>
      <w:r w:rsidRPr="00610465">
        <w:rPr>
          <w:rFonts w:asciiTheme="minorHAnsi" w:hAnsiTheme="minorHAnsi" w:cstheme="minorHAnsi"/>
          <w:position w:val="6"/>
          <w:sz w:val="18"/>
          <w:szCs w:val="18"/>
        </w:rPr>
        <w:t xml:space="preserve">68 </w:t>
      </w:r>
      <w:r w:rsidRPr="00610465">
        <w:rPr>
          <w:rFonts w:asciiTheme="minorHAnsi" w:hAnsiTheme="minorHAnsi" w:cstheme="minorHAnsi"/>
          <w:sz w:val="18"/>
          <w:szCs w:val="18"/>
        </w:rPr>
        <w:t xml:space="preserve">from the states, treating the two classes differently for social security purposes. Second, it distinguished between would-be SSI recipients living in Puerto Rico and those living on the mainland. </w:t>
      </w:r>
      <w:r w:rsidRPr="005D2525">
        <w:rPr>
          <w:rFonts w:asciiTheme="minorHAnsi" w:hAnsiTheme="minorHAnsi" w:cstheme="minorHAnsi"/>
          <w:highlight w:val="green"/>
          <w:u w:val="single"/>
        </w:rPr>
        <w:t>Everyone</w:t>
      </w:r>
      <w:r w:rsidRPr="00610465">
        <w:rPr>
          <w:rFonts w:asciiTheme="minorHAnsi" w:hAnsiTheme="minorHAnsi" w:cstheme="minorHAnsi"/>
          <w:u w:val="single"/>
        </w:rPr>
        <w:t xml:space="preserve"> in this case</w:t>
      </w:r>
      <w:r w:rsidRPr="00610465">
        <w:rPr>
          <w:rFonts w:asciiTheme="minorHAnsi" w:hAnsiTheme="minorHAnsi" w:cstheme="minorHAnsi"/>
          <w:sz w:val="18"/>
          <w:szCs w:val="18"/>
        </w:rPr>
        <w:t xml:space="preserve"> — the parties,</w:t>
      </w:r>
      <w:r w:rsidRPr="00610465">
        <w:rPr>
          <w:rFonts w:asciiTheme="minorHAnsi" w:hAnsiTheme="minorHAnsi" w:cstheme="minorHAnsi"/>
          <w:position w:val="6"/>
          <w:sz w:val="18"/>
          <w:szCs w:val="18"/>
        </w:rPr>
        <w:t xml:space="preserve">69 </w:t>
      </w:r>
      <w:r w:rsidRPr="00610465">
        <w:rPr>
          <w:rFonts w:asciiTheme="minorHAnsi" w:hAnsiTheme="minorHAnsi" w:cstheme="minorHAnsi"/>
          <w:sz w:val="18"/>
          <w:szCs w:val="18"/>
        </w:rPr>
        <w:t>the Justices,</w:t>
      </w:r>
      <w:r w:rsidRPr="00610465">
        <w:rPr>
          <w:rFonts w:asciiTheme="minorHAnsi" w:hAnsiTheme="minorHAnsi" w:cstheme="minorHAnsi"/>
          <w:position w:val="6"/>
          <w:sz w:val="18"/>
          <w:szCs w:val="18"/>
        </w:rPr>
        <w:t xml:space="preserve">70 </w:t>
      </w:r>
      <w:r w:rsidRPr="00610465">
        <w:rPr>
          <w:rFonts w:asciiTheme="minorHAnsi" w:hAnsiTheme="minorHAnsi" w:cstheme="minorHAnsi"/>
          <w:sz w:val="18"/>
          <w:szCs w:val="18"/>
        </w:rPr>
        <w:t>and the courts below</w:t>
      </w:r>
      <w:r w:rsidRPr="00610465">
        <w:rPr>
          <w:rFonts w:asciiTheme="minorHAnsi" w:hAnsiTheme="minorHAnsi" w:cstheme="minorHAnsi"/>
          <w:position w:val="6"/>
          <w:sz w:val="18"/>
          <w:szCs w:val="18"/>
        </w:rPr>
        <w:t xml:space="preserve">71 </w:t>
      </w:r>
      <w:r w:rsidRPr="00610465">
        <w:rPr>
          <w:rFonts w:asciiTheme="minorHAnsi" w:hAnsiTheme="minorHAnsi" w:cstheme="minorHAnsi"/>
          <w:sz w:val="18"/>
          <w:szCs w:val="18"/>
        </w:rPr>
        <w:t xml:space="preserve">— </w:t>
      </w:r>
      <w:r w:rsidRPr="005D2525">
        <w:rPr>
          <w:rFonts w:asciiTheme="minorHAnsi" w:hAnsiTheme="minorHAnsi" w:cstheme="minorHAnsi"/>
          <w:highlight w:val="green"/>
          <w:u w:val="single"/>
        </w:rPr>
        <w:t>agreed</w:t>
      </w:r>
      <w:r w:rsidRPr="00610465">
        <w:rPr>
          <w:rFonts w:asciiTheme="minorHAnsi" w:hAnsiTheme="minorHAnsi" w:cstheme="minorHAnsi"/>
          <w:u w:val="single"/>
        </w:rPr>
        <w:t xml:space="preserve"> that </w:t>
      </w:r>
      <w:r w:rsidRPr="00D94428">
        <w:rPr>
          <w:rFonts w:asciiTheme="minorHAnsi" w:hAnsiTheme="minorHAnsi" w:cstheme="minorHAnsi"/>
          <w:highlight w:val="green"/>
          <w:u w:val="single"/>
        </w:rPr>
        <w:t xml:space="preserve">the Constitution </w:t>
      </w:r>
      <w:r w:rsidRPr="005D2525">
        <w:rPr>
          <w:rFonts w:asciiTheme="minorHAnsi" w:hAnsiTheme="minorHAnsi" w:cstheme="minorHAnsi"/>
          <w:highlight w:val="green"/>
          <w:u w:val="single"/>
        </w:rPr>
        <w:t>required</w:t>
      </w:r>
      <w:r w:rsidRPr="00610465">
        <w:rPr>
          <w:rFonts w:asciiTheme="minorHAnsi" w:hAnsiTheme="minorHAnsi" w:cstheme="minorHAnsi"/>
          <w:u w:val="single"/>
        </w:rPr>
        <w:t xml:space="preserve"> Congress’s </w:t>
      </w:r>
      <w:r w:rsidRPr="005D2525">
        <w:rPr>
          <w:rFonts w:asciiTheme="minorHAnsi" w:hAnsiTheme="minorHAnsi" w:cstheme="minorHAnsi"/>
          <w:highlight w:val="green"/>
          <w:u w:val="single"/>
        </w:rPr>
        <w:t>distinction to have a rational basis, but</w:t>
      </w:r>
      <w:r w:rsidRPr="00610465">
        <w:rPr>
          <w:rFonts w:asciiTheme="minorHAnsi" w:hAnsiTheme="minorHAnsi" w:cstheme="minorHAnsi"/>
          <w:u w:val="single"/>
        </w:rPr>
        <w:t xml:space="preserve"> they did </w:t>
      </w:r>
      <w:r w:rsidRPr="005D2525">
        <w:rPr>
          <w:rFonts w:asciiTheme="minorHAnsi" w:hAnsiTheme="minorHAnsi" w:cstheme="minorHAnsi"/>
          <w:highlight w:val="green"/>
          <w:u w:val="single"/>
        </w:rPr>
        <w:t>not</w:t>
      </w:r>
      <w:r w:rsidRPr="00610465">
        <w:rPr>
          <w:rFonts w:asciiTheme="minorHAnsi" w:hAnsiTheme="minorHAnsi" w:cstheme="minorHAnsi"/>
          <w:u w:val="single"/>
        </w:rPr>
        <w:t xml:space="preserve"> agree </w:t>
      </w:r>
      <w:r w:rsidRPr="005D2525">
        <w:rPr>
          <w:rFonts w:asciiTheme="minorHAnsi" w:hAnsiTheme="minorHAnsi" w:cstheme="minorHAnsi"/>
          <w:highlight w:val="green"/>
          <w:u w:val="single"/>
        </w:rPr>
        <w:t xml:space="preserve">on </w:t>
      </w:r>
      <w:r w:rsidRPr="005D2525">
        <w:rPr>
          <w:rFonts w:asciiTheme="minorHAnsi" w:hAnsiTheme="minorHAnsi" w:cstheme="minorHAnsi"/>
          <w:i/>
          <w:iCs/>
          <w:highlight w:val="green"/>
          <w:u w:val="single"/>
        </w:rPr>
        <w:t xml:space="preserve">which </w:t>
      </w:r>
      <w:r w:rsidRPr="005D2525">
        <w:rPr>
          <w:rFonts w:asciiTheme="minorHAnsi" w:hAnsiTheme="minorHAnsi" w:cstheme="minorHAnsi"/>
          <w:highlight w:val="green"/>
          <w:u w:val="single"/>
        </w:rPr>
        <w:t>distinction</w:t>
      </w:r>
      <w:r w:rsidRPr="00610465">
        <w:rPr>
          <w:rFonts w:asciiTheme="minorHAnsi" w:hAnsiTheme="minorHAnsi" w:cstheme="minorHAnsi"/>
          <w:u w:val="single"/>
        </w:rPr>
        <w:t xml:space="preserve"> needed a rational basis: the disfavored </w:t>
      </w:r>
      <w:r w:rsidRPr="00D94428">
        <w:rPr>
          <w:rFonts w:asciiTheme="minorHAnsi" w:hAnsiTheme="minorHAnsi" w:cstheme="minorHAnsi"/>
          <w:highlight w:val="green"/>
          <w:u w:val="single"/>
        </w:rPr>
        <w:t xml:space="preserve">treatment of Puerto </w:t>
      </w:r>
      <w:r w:rsidRPr="005D2525">
        <w:rPr>
          <w:rFonts w:asciiTheme="minorHAnsi" w:hAnsiTheme="minorHAnsi" w:cstheme="minorHAnsi"/>
          <w:highlight w:val="green"/>
          <w:u w:val="single"/>
        </w:rPr>
        <w:t>Rico</w:t>
      </w:r>
      <w:r w:rsidRPr="00610465">
        <w:rPr>
          <w:rFonts w:asciiTheme="minorHAnsi" w:hAnsiTheme="minorHAnsi" w:cstheme="minorHAnsi"/>
          <w:u w:val="single"/>
        </w:rPr>
        <w:t xml:space="preserve"> vis-à-vis the states, </w:t>
      </w:r>
      <w:r w:rsidRPr="005D2525">
        <w:rPr>
          <w:rFonts w:asciiTheme="minorHAnsi" w:hAnsiTheme="minorHAnsi" w:cstheme="minorHAnsi"/>
          <w:highlight w:val="green"/>
          <w:u w:val="single"/>
        </w:rPr>
        <w:t>or that of SSI candidates in Puerto Rico</w:t>
      </w:r>
      <w:r w:rsidRPr="00610465">
        <w:rPr>
          <w:rFonts w:asciiTheme="minorHAnsi" w:hAnsiTheme="minorHAnsi" w:cstheme="minorHAnsi"/>
          <w:u w:val="single"/>
        </w:rPr>
        <w:t xml:space="preserve"> vis-à-vis SSI candidates on the mainland. </w:t>
      </w:r>
      <w:r w:rsidRPr="005D2525">
        <w:rPr>
          <w:rFonts w:asciiTheme="minorHAnsi" w:hAnsiTheme="minorHAnsi" w:cstheme="minorHAnsi"/>
          <w:highlight w:val="green"/>
          <w:u w:val="single"/>
        </w:rPr>
        <w:t>This question was not squarely addressed</w:t>
      </w:r>
      <w:r w:rsidRPr="00610465">
        <w:rPr>
          <w:rFonts w:asciiTheme="minorHAnsi" w:hAnsiTheme="minorHAnsi" w:cstheme="minorHAnsi"/>
          <w:u w:val="single"/>
        </w:rPr>
        <w:t xml:space="preserve"> by any opinion, was not briefed, and was not analyzed by the courts below. </w:t>
      </w:r>
      <w:r w:rsidRPr="005D2525">
        <w:rPr>
          <w:rFonts w:asciiTheme="minorHAnsi" w:hAnsiTheme="minorHAnsi" w:cstheme="minorHAnsi"/>
          <w:highlight w:val="green"/>
          <w:u w:val="single"/>
        </w:rPr>
        <w:t>But it decides this case.</w:t>
      </w:r>
      <w:r w:rsidRPr="00610465">
        <w:rPr>
          <w:rFonts w:asciiTheme="minorHAnsi" w:hAnsiTheme="minorHAnsi" w:cstheme="minorHAnsi"/>
          <w:u w:val="single"/>
        </w:rPr>
        <w:t xml:space="preserve"> </w:t>
      </w:r>
    </w:p>
    <w:p w14:paraId="0DD40382" w14:textId="77777777" w:rsidR="007C1E9D" w:rsidRPr="00681F77" w:rsidRDefault="007C1E9D" w:rsidP="007C1E9D">
      <w:pPr>
        <w:pStyle w:val="Heading4"/>
      </w:pPr>
      <w:r>
        <w:t xml:space="preserve">2) </w:t>
      </w:r>
      <w:r w:rsidRPr="00646460">
        <w:rPr>
          <w:u w:val="single"/>
        </w:rPr>
        <w:t>NATURAL DISASTERS</w:t>
      </w:r>
      <w:r>
        <w:t>---</w:t>
      </w:r>
      <w:r>
        <w:rPr>
          <w:b w:val="0"/>
          <w:bCs/>
        </w:rPr>
        <w:t xml:space="preserve">they’re worsening inequality </w:t>
      </w:r>
    </w:p>
    <w:p w14:paraId="199739B8" w14:textId="77777777" w:rsidR="007C1E9D" w:rsidRPr="009B5F76" w:rsidRDefault="007C1E9D" w:rsidP="007C1E9D">
      <w:r>
        <w:rPr>
          <w:b/>
          <w:bCs/>
          <w:sz w:val="26"/>
          <w:szCs w:val="26"/>
        </w:rPr>
        <w:t>Miranda</w:t>
      </w:r>
      <w:r w:rsidRPr="000B318E">
        <w:rPr>
          <w:b/>
          <w:bCs/>
          <w:sz w:val="26"/>
          <w:szCs w:val="26"/>
        </w:rPr>
        <w:t xml:space="preserve"> </w:t>
      </w:r>
      <w:r>
        <w:rPr>
          <w:b/>
          <w:bCs/>
          <w:sz w:val="26"/>
          <w:szCs w:val="26"/>
        </w:rPr>
        <w:t>7-20</w:t>
      </w:r>
      <w:r>
        <w:t xml:space="preserve"> – </w:t>
      </w:r>
      <w:r w:rsidRPr="009B5F76">
        <w:rPr>
          <w:sz w:val="17"/>
          <w:szCs w:val="17"/>
        </w:rPr>
        <w:t xml:space="preserve">Carolina A. Miranda is a Los Angeles Times columnist focused on art and design, who also makes regular forays into other areas of culture, including performance, books and digital life. In her years at The Times, she has covered the ways in which communities are rethinking the nature of monuments, how architecture is shifting to accommodate a denser Los Angeles, the significance of political graphics in the post-Roe world and how narco-culture has permeated TV and the internet. She was a winner of the 2017 </w:t>
      </w:r>
      <w:proofErr w:type="spellStart"/>
      <w:r w:rsidRPr="009B5F76">
        <w:rPr>
          <w:sz w:val="17"/>
          <w:szCs w:val="17"/>
        </w:rPr>
        <w:t>Rabkin</w:t>
      </w:r>
      <w:proofErr w:type="spellEnd"/>
      <w:r w:rsidRPr="009B5F76">
        <w:rPr>
          <w:sz w:val="17"/>
          <w:szCs w:val="17"/>
        </w:rPr>
        <w:t xml:space="preserve"> Prize in Visual Arts Journalism and the 2021 Sigma Delta Chi Award presented by the Society of Professional Journalists. </w:t>
      </w:r>
      <w:r w:rsidRPr="00394BB0">
        <w:rPr>
          <w:sz w:val="17"/>
          <w:szCs w:val="17"/>
        </w:rPr>
        <w:t>(“</w:t>
      </w:r>
      <w:r w:rsidRPr="009B5F76">
        <w:rPr>
          <w:sz w:val="17"/>
          <w:szCs w:val="17"/>
        </w:rPr>
        <w:t>‘Places That Weren’t Supposed to Be Places’</w:t>
      </w:r>
      <w:r w:rsidRPr="000B318E">
        <w:rPr>
          <w:sz w:val="17"/>
          <w:szCs w:val="17"/>
        </w:rPr>
        <w:t xml:space="preserve">" </w:t>
      </w:r>
      <w:r>
        <w:rPr>
          <w:sz w:val="17"/>
          <w:szCs w:val="17"/>
        </w:rPr>
        <w:t>The New York Review</w:t>
      </w:r>
      <w:r w:rsidRPr="000B318E">
        <w:rPr>
          <w:sz w:val="17"/>
          <w:szCs w:val="17"/>
        </w:rPr>
        <w:t>,</w:t>
      </w:r>
      <w:r>
        <w:rPr>
          <w:sz w:val="17"/>
          <w:szCs w:val="17"/>
        </w:rPr>
        <w:t xml:space="preserve"> </w:t>
      </w:r>
      <w:r w:rsidRPr="009B5F76">
        <w:rPr>
          <w:sz w:val="17"/>
          <w:szCs w:val="17"/>
        </w:rPr>
        <w:t>https://www.nybooks.com/articles/2023/07/20/places-that-werent-supposed-to-be-places-caribbean-art/</w:t>
      </w:r>
      <w:r w:rsidRPr="000B318E">
        <w:rPr>
          <w:sz w:val="17"/>
          <w:szCs w:val="17"/>
        </w:rPr>
        <w:t>//ox</w:t>
      </w:r>
    </w:p>
    <w:p w14:paraId="598E07C2" w14:textId="77777777" w:rsidR="007C1E9D" w:rsidRPr="009B5F76" w:rsidRDefault="007C1E9D" w:rsidP="005D2525">
      <w:pPr>
        <w:rPr>
          <w:sz w:val="21"/>
          <w:szCs w:val="21"/>
          <w:u w:val="single"/>
        </w:rPr>
      </w:pPr>
      <w:r w:rsidRPr="005D2525">
        <w:rPr>
          <w:rStyle w:val="Emphasis"/>
        </w:rPr>
        <w:t xml:space="preserve">The </w:t>
      </w:r>
      <w:r w:rsidRPr="005D2525">
        <w:rPr>
          <w:rStyle w:val="Emphasis"/>
          <w:highlight w:val="green"/>
        </w:rPr>
        <w:t>damage wrought by the hurricane</w:t>
      </w:r>
      <w:r w:rsidRPr="002D45BF">
        <w:rPr>
          <w:sz w:val="13"/>
          <w:szCs w:val="13"/>
        </w:rPr>
        <w:t>, which the writer and geographer Joshua Jelly-Schapiro chronicled in these pages in 2017</w:t>
      </w:r>
      <w:r w:rsidRPr="009B5F76">
        <w:rPr>
          <w:sz w:val="21"/>
          <w:szCs w:val="21"/>
          <w:u w:val="single"/>
        </w:rPr>
        <w:t xml:space="preserve">, </w:t>
      </w:r>
      <w:r w:rsidRPr="005D2525">
        <w:rPr>
          <w:sz w:val="21"/>
          <w:szCs w:val="21"/>
          <w:highlight w:val="green"/>
          <w:u w:val="single"/>
        </w:rPr>
        <w:t>wasn’t the only disaster. Puerto Rico</w:t>
      </w:r>
      <w:r w:rsidRPr="009B5F76">
        <w:rPr>
          <w:sz w:val="21"/>
          <w:szCs w:val="21"/>
          <w:u w:val="single"/>
        </w:rPr>
        <w:t xml:space="preserve"> had already had </w:t>
      </w:r>
      <w:r w:rsidRPr="005D2525">
        <w:rPr>
          <w:sz w:val="21"/>
          <w:szCs w:val="21"/>
          <w:highlight w:val="green"/>
          <w:u w:val="single"/>
        </w:rPr>
        <w:t>its capacity for resilience stretched by centuries of colonial rule</w:t>
      </w:r>
      <w:r w:rsidRPr="009B5F76">
        <w:rPr>
          <w:sz w:val="21"/>
          <w:szCs w:val="21"/>
          <w:u w:val="single"/>
        </w:rPr>
        <w:t>—</w:t>
      </w:r>
      <w:r w:rsidRPr="002D45BF">
        <w:rPr>
          <w:sz w:val="13"/>
          <w:szCs w:val="13"/>
        </w:rPr>
        <w:t xml:space="preserve">first by </w:t>
      </w:r>
      <w:r w:rsidRPr="009B5F76">
        <w:rPr>
          <w:sz w:val="13"/>
          <w:szCs w:val="13"/>
          <w:u w:val="single"/>
        </w:rPr>
        <w:t xml:space="preserve">Spain, then the United States, which, since seizing control in 1898, has used the territory as sugar plantation, military base, medical lab, and tax haven </w:t>
      </w:r>
      <w:r w:rsidRPr="002D45BF">
        <w:rPr>
          <w:sz w:val="13"/>
          <w:szCs w:val="13"/>
        </w:rPr>
        <w:t xml:space="preserve">(often aided and abetted by the island’s fair-skinned elite). When the hurricane hit, </w:t>
      </w:r>
      <w:r w:rsidRPr="005D2525">
        <w:rPr>
          <w:rStyle w:val="Emphasis"/>
        </w:rPr>
        <w:t xml:space="preserve">Puerto Rico was </w:t>
      </w:r>
      <w:r w:rsidRPr="005D2525">
        <w:rPr>
          <w:rStyle w:val="Emphasis"/>
          <w:highlight w:val="green"/>
        </w:rPr>
        <w:t>mired in a stew of toxic policies</w:t>
      </w:r>
      <w:r w:rsidRPr="002D45BF">
        <w:rPr>
          <w:sz w:val="13"/>
          <w:szCs w:val="13"/>
        </w:rPr>
        <w:t xml:space="preserve"> that, in the words of Morales, had turned it into “a hollowed-out shell of itself.” There </w:t>
      </w:r>
      <w:r w:rsidRPr="009B5F76">
        <w:rPr>
          <w:sz w:val="13"/>
          <w:szCs w:val="13"/>
        </w:rPr>
        <w:t>was</w:t>
      </w:r>
      <w:r w:rsidRPr="009B5F76">
        <w:rPr>
          <w:b/>
          <w:bCs/>
          <w:sz w:val="21"/>
          <w:szCs w:val="21"/>
          <w:u w:val="single"/>
        </w:rPr>
        <w:t xml:space="preserve"> </w:t>
      </w:r>
      <w:r w:rsidRPr="005D2525">
        <w:rPr>
          <w:rStyle w:val="Emphasis"/>
          <w:highlight w:val="green"/>
        </w:rPr>
        <w:t>high unemployment</w:t>
      </w:r>
      <w:r w:rsidRPr="005D2525">
        <w:rPr>
          <w:b/>
          <w:bCs/>
          <w:sz w:val="21"/>
          <w:szCs w:val="21"/>
          <w:highlight w:val="green"/>
          <w:u w:val="single"/>
        </w:rPr>
        <w:t xml:space="preserve">, </w:t>
      </w:r>
      <w:r w:rsidRPr="005D2525">
        <w:rPr>
          <w:rStyle w:val="Emphasis"/>
          <w:highlight w:val="green"/>
        </w:rPr>
        <w:t>increasing emigration</w:t>
      </w:r>
      <w:r w:rsidRPr="005D2525">
        <w:rPr>
          <w:b/>
          <w:bCs/>
          <w:sz w:val="21"/>
          <w:szCs w:val="21"/>
          <w:highlight w:val="green"/>
          <w:u w:val="single"/>
        </w:rPr>
        <w:t xml:space="preserve">, </w:t>
      </w:r>
      <w:r w:rsidRPr="005D2525">
        <w:rPr>
          <w:rStyle w:val="Emphasis"/>
          <w:highlight w:val="green"/>
        </w:rPr>
        <w:t>a faltering economy</w:t>
      </w:r>
      <w:r w:rsidRPr="005D2525">
        <w:rPr>
          <w:b/>
          <w:bCs/>
          <w:sz w:val="21"/>
          <w:szCs w:val="21"/>
          <w:highlight w:val="green"/>
          <w:u w:val="single"/>
        </w:rPr>
        <w:t xml:space="preserve">, </w:t>
      </w:r>
      <w:r w:rsidRPr="005D2525">
        <w:rPr>
          <w:rStyle w:val="StyleUnderline"/>
          <w:highlight w:val="green"/>
        </w:rPr>
        <w:t>and a</w:t>
      </w:r>
      <w:r w:rsidRPr="005D2525">
        <w:rPr>
          <w:b/>
          <w:bCs/>
          <w:sz w:val="21"/>
          <w:szCs w:val="21"/>
          <w:highlight w:val="green"/>
          <w:u w:val="single"/>
        </w:rPr>
        <w:t xml:space="preserve"> </w:t>
      </w:r>
      <w:r w:rsidRPr="005D2525">
        <w:rPr>
          <w:rStyle w:val="StyleUnderline"/>
          <w:highlight w:val="green"/>
        </w:rPr>
        <w:t>government drowning in so much debt</w:t>
      </w:r>
      <w:r w:rsidRPr="005D2525">
        <w:rPr>
          <w:rStyle w:val="StyleUnderline"/>
        </w:rPr>
        <w:t xml:space="preserve"> (enthusiastically supplied by Wall Street banks) </w:t>
      </w:r>
      <w:r w:rsidRPr="005D2525">
        <w:rPr>
          <w:rStyle w:val="StyleUnderline"/>
          <w:highlight w:val="green"/>
        </w:rPr>
        <w:t xml:space="preserve">that it was </w:t>
      </w:r>
      <w:r w:rsidRPr="005D2525">
        <w:rPr>
          <w:rStyle w:val="Emphasis"/>
          <w:highlight w:val="green"/>
        </w:rPr>
        <w:t>teetering on the brink of default</w:t>
      </w:r>
      <w:r w:rsidRPr="00D94428">
        <w:rPr>
          <w:b/>
          <w:bCs/>
          <w:sz w:val="21"/>
          <w:szCs w:val="21"/>
          <w:u w:val="single"/>
        </w:rPr>
        <w:t>.</w:t>
      </w:r>
      <w:r w:rsidRPr="002D45BF">
        <w:rPr>
          <w:sz w:val="13"/>
          <w:szCs w:val="13"/>
        </w:rPr>
        <w:t xml:space="preserve"> What the hurricane made evident was the level of decay: the storm damaged 80 percent of Puerto Rico’s already flickering electrical grid. It also made evident the responsibility the US bore for the rot. </w:t>
      </w:r>
      <w:r w:rsidRPr="005D2525">
        <w:rPr>
          <w:b/>
          <w:bCs/>
          <w:sz w:val="21"/>
          <w:szCs w:val="21"/>
          <w:highlight w:val="green"/>
          <w:u w:val="single"/>
        </w:rPr>
        <w:t>It is Congress,</w:t>
      </w:r>
      <w:r w:rsidRPr="002D45BF">
        <w:rPr>
          <w:sz w:val="13"/>
          <w:szCs w:val="13"/>
        </w:rPr>
        <w:t xml:space="preserve"> after all, that has final say over Puerto Rican policy, and an </w:t>
      </w:r>
      <w:r w:rsidRPr="005D2525">
        <w:rPr>
          <w:sz w:val="21"/>
          <w:szCs w:val="21"/>
          <w:highlight w:val="green"/>
          <w:u w:val="single"/>
        </w:rPr>
        <w:t>unelected financial oversight board—also based in the US—that administers its economy.</w:t>
      </w:r>
    </w:p>
    <w:p w14:paraId="16B1141C" w14:textId="66D9715F" w:rsidR="007C1E9D" w:rsidRPr="00D9037C" w:rsidRDefault="007C1E9D" w:rsidP="007C1E9D">
      <w:pPr>
        <w:rPr>
          <w:sz w:val="13"/>
          <w:szCs w:val="13"/>
        </w:rPr>
      </w:pPr>
      <w:r w:rsidRPr="002D45BF">
        <w:rPr>
          <w:sz w:val="13"/>
          <w:szCs w:val="13"/>
        </w:rPr>
        <w:t xml:space="preserve">Maria wasn’t one rupture, but many. </w:t>
      </w:r>
      <w:r w:rsidRPr="009B5F76">
        <w:rPr>
          <w:sz w:val="13"/>
          <w:szCs w:val="13"/>
          <w:u w:val="single"/>
        </w:rPr>
        <w:t>The storm simply gave the unraveling a moniker and a marker in time.</w:t>
      </w:r>
      <w:r w:rsidRPr="002D45BF">
        <w:rPr>
          <w:sz w:val="13"/>
          <w:szCs w:val="13"/>
        </w:rPr>
        <w:t xml:space="preserve"> As Astrid Cruz-</w:t>
      </w:r>
      <w:proofErr w:type="spellStart"/>
      <w:r w:rsidRPr="002D45BF">
        <w:rPr>
          <w:sz w:val="13"/>
          <w:szCs w:val="13"/>
        </w:rPr>
        <w:t>Negrón</w:t>
      </w:r>
      <w:proofErr w:type="spellEnd"/>
      <w:r w:rsidRPr="002D45BF">
        <w:rPr>
          <w:sz w:val="13"/>
          <w:szCs w:val="13"/>
        </w:rPr>
        <w:t xml:space="preserve">, an organizer based in </w:t>
      </w:r>
      <w:proofErr w:type="spellStart"/>
      <w:r w:rsidRPr="002D45BF">
        <w:rPr>
          <w:sz w:val="13"/>
          <w:szCs w:val="13"/>
        </w:rPr>
        <w:t>Utuado</w:t>
      </w:r>
      <w:proofErr w:type="spellEnd"/>
      <w:r w:rsidRPr="002D45BF">
        <w:rPr>
          <w:sz w:val="13"/>
          <w:szCs w:val="13"/>
        </w:rPr>
        <w:t>, told the journalist Alana Casanova-Burgess last year, “It is as if Hurricane Maria never finished leaving us.”</w:t>
      </w:r>
    </w:p>
    <w:p w14:paraId="225D35DD" w14:textId="77777777" w:rsidR="007C1E9D" w:rsidRPr="00646460" w:rsidRDefault="007C1E9D" w:rsidP="007C1E9D">
      <w:pPr>
        <w:pStyle w:val="Heading4"/>
        <w:rPr>
          <w:b w:val="0"/>
          <w:bCs/>
        </w:rPr>
      </w:pPr>
      <w:r>
        <w:t xml:space="preserve">3) </w:t>
      </w:r>
      <w:r>
        <w:rPr>
          <w:u w:val="single"/>
        </w:rPr>
        <w:t>HEALTHCARE INSTABILITY</w:t>
      </w:r>
      <w:r>
        <w:t>---</w:t>
      </w:r>
      <w:r>
        <w:rPr>
          <w:b w:val="0"/>
          <w:bCs/>
        </w:rPr>
        <w:t>Reduced federal funding is worsening poverty and debt crises</w:t>
      </w:r>
    </w:p>
    <w:p w14:paraId="6CE821E5" w14:textId="77777777" w:rsidR="007C1E9D" w:rsidRPr="00904802" w:rsidRDefault="007C1E9D" w:rsidP="007C1E9D">
      <w:r>
        <w:rPr>
          <w:b/>
          <w:bCs/>
          <w:sz w:val="26"/>
          <w:szCs w:val="26"/>
        </w:rPr>
        <w:t>Roman</w:t>
      </w:r>
      <w:r w:rsidRPr="000B318E">
        <w:rPr>
          <w:b/>
          <w:bCs/>
          <w:sz w:val="26"/>
          <w:szCs w:val="26"/>
        </w:rPr>
        <w:t xml:space="preserve"> </w:t>
      </w:r>
      <w:r>
        <w:rPr>
          <w:b/>
          <w:bCs/>
          <w:sz w:val="26"/>
          <w:szCs w:val="26"/>
        </w:rPr>
        <w:t>15</w:t>
      </w:r>
      <w:r>
        <w:t xml:space="preserve"> - </w:t>
      </w:r>
      <w:r w:rsidRPr="009F3EF0">
        <w:rPr>
          <w:sz w:val="17"/>
          <w:szCs w:val="17"/>
        </w:rPr>
        <w:t>Jesse Roman received his MD from the University of Puerto Rico School of Medicine in 1983.</w:t>
      </w:r>
      <w:r w:rsidRPr="000B318E">
        <w:rPr>
          <w:sz w:val="17"/>
          <w:szCs w:val="17"/>
        </w:rPr>
        <w:t>"</w:t>
      </w:r>
      <w:r w:rsidRPr="00205DA0">
        <w:rPr>
          <w:sz w:val="17"/>
          <w:szCs w:val="17"/>
        </w:rPr>
        <w:t>The Political Determinants of Disaster Risk</w:t>
      </w:r>
      <w:r>
        <w:rPr>
          <w:sz w:val="17"/>
          <w:szCs w:val="17"/>
        </w:rPr>
        <w:t>- (“</w:t>
      </w:r>
      <w:r w:rsidRPr="009F3EF0">
        <w:rPr>
          <w:sz w:val="17"/>
          <w:szCs w:val="17"/>
        </w:rPr>
        <w:t>The Puerto Rico Healthcare Crisis</w:t>
      </w:r>
      <w:r w:rsidRPr="000B318E">
        <w:rPr>
          <w:sz w:val="17"/>
          <w:szCs w:val="17"/>
        </w:rPr>
        <w:t xml:space="preserve">," </w:t>
      </w:r>
      <w:r w:rsidRPr="009F3EF0">
        <w:rPr>
          <w:sz w:val="17"/>
          <w:szCs w:val="17"/>
        </w:rPr>
        <w:t>Annals of the American Thoracic Society</w:t>
      </w:r>
      <w:r w:rsidRPr="000B318E">
        <w:rPr>
          <w:sz w:val="17"/>
          <w:szCs w:val="17"/>
        </w:rPr>
        <w:t>,</w:t>
      </w:r>
      <w:r>
        <w:rPr>
          <w:sz w:val="17"/>
          <w:szCs w:val="17"/>
        </w:rPr>
        <w:t xml:space="preserve"> </w:t>
      </w:r>
      <w:r w:rsidRPr="009F3EF0">
        <w:rPr>
          <w:sz w:val="17"/>
          <w:szCs w:val="17"/>
        </w:rPr>
        <w:t>https://www.atsjournals.org/doi/full/10.1513/AnnalsATS.201508-531PS</w:t>
      </w:r>
      <w:r w:rsidRPr="000B318E">
        <w:rPr>
          <w:sz w:val="17"/>
          <w:szCs w:val="17"/>
        </w:rPr>
        <w:t>) //ox</w:t>
      </w:r>
    </w:p>
    <w:p w14:paraId="20693A64" w14:textId="77777777" w:rsidR="007C1E9D" w:rsidRPr="00646460" w:rsidRDefault="007C1E9D" w:rsidP="007C1E9D">
      <w:pPr>
        <w:spacing w:after="60"/>
        <w:rPr>
          <w:u w:val="single"/>
        </w:rPr>
      </w:pPr>
      <w:r w:rsidRPr="00646460">
        <w:rPr>
          <w:sz w:val="14"/>
        </w:rPr>
        <w:t xml:space="preserve">The Commonwealth of Puerto Rico is an organized nonincorporated territory of the United States with a population of more than 3.5 million U.S. citizens. </w:t>
      </w:r>
      <w:r w:rsidRPr="00D9037C">
        <w:rPr>
          <w:rStyle w:val="Emphasis"/>
        </w:rPr>
        <w:t>The island has been the focus of much recent attention due to the recent default on its debt (estimated at more than $70 billion), high poverty rates, and increasing unemployment</w:t>
      </w:r>
      <w:r w:rsidRPr="00646460">
        <w:rPr>
          <w:b/>
          <w:bCs/>
          <w:u w:val="single"/>
        </w:rPr>
        <w:t>.</w:t>
      </w:r>
      <w:r w:rsidRPr="00646460">
        <w:rPr>
          <w:sz w:val="14"/>
        </w:rPr>
        <w:t xml:space="preserve"> Less attention, however, has been given to </w:t>
      </w:r>
      <w:r w:rsidRPr="00D9037C">
        <w:rPr>
          <w:rStyle w:val="Emphasis"/>
          <w:highlight w:val="green"/>
        </w:rPr>
        <w:t>the island’s healthcare system, which many believe is on the verge of collapsing</w:t>
      </w:r>
      <w:r w:rsidRPr="00D9037C">
        <w:rPr>
          <w:b/>
          <w:bCs/>
          <w:highlight w:val="green"/>
          <w:u w:val="single"/>
        </w:rPr>
        <w:t>.</w:t>
      </w:r>
      <w:r w:rsidRPr="00D9037C">
        <w:rPr>
          <w:highlight w:val="green"/>
          <w:u w:val="single"/>
        </w:rPr>
        <w:t xml:space="preserve"> Healthcare </w:t>
      </w:r>
      <w:r w:rsidRPr="005D2525">
        <w:rPr>
          <w:highlight w:val="green"/>
          <w:u w:val="single"/>
        </w:rPr>
        <w:t>makes up 20% of the Puerto Rican economy</w:t>
      </w:r>
      <w:r w:rsidRPr="00646460">
        <w:rPr>
          <w:u w:val="single"/>
        </w:rPr>
        <w:t>, and this crisis affects reimbursement rates for physicians while promoting the disintegration of the island’s healthcare infrastructure</w:t>
      </w:r>
      <w:r w:rsidRPr="00646460">
        <w:rPr>
          <w:sz w:val="14"/>
        </w:rPr>
        <w:t xml:space="preserve">. A major contributor relates to a disparity in federal funding provided to support the island’s healthcare system when compared with that provided to the states in the mainland and </w:t>
      </w:r>
      <w:r w:rsidRPr="00D9037C">
        <w:rPr>
          <w:sz w:val="14"/>
        </w:rPr>
        <w:t xml:space="preserve">Hawaii. </w:t>
      </w:r>
      <w:r w:rsidRPr="00D9037C">
        <w:rPr>
          <w:rStyle w:val="Emphasis"/>
          <w:highlight w:val="green"/>
        </w:rPr>
        <w:t xml:space="preserve">Puerto Rico receives less federal funding for healthcare than the other 50 states and the District of Columbia even though it pays its share of social security and Medicare </w:t>
      </w:r>
      <w:r w:rsidRPr="00D94428">
        <w:rPr>
          <w:rStyle w:val="Emphasis"/>
          <w:highlight w:val="green"/>
        </w:rPr>
        <w:t>taxes</w:t>
      </w:r>
      <w:r w:rsidRPr="00646460">
        <w:rPr>
          <w:b/>
          <w:bCs/>
          <w:u w:val="single"/>
        </w:rPr>
        <w:t>.</w:t>
      </w:r>
      <w:r w:rsidRPr="00646460">
        <w:rPr>
          <w:sz w:val="14"/>
        </w:rPr>
        <w:t xml:space="preserve"> To make matters worse, the U.S. Center for Medicaid and Medicare Services is planning soon to implement another 11% cut in Medical Advantage reimbursements</w:t>
      </w:r>
      <w:r w:rsidRPr="00646460">
        <w:rPr>
          <w:u w:val="single"/>
        </w:rPr>
        <w:t xml:space="preserve">. This disparity in support for healthcare </w:t>
      </w:r>
      <w:r w:rsidRPr="005D2525">
        <w:rPr>
          <w:highlight w:val="green"/>
          <w:u w:val="single"/>
        </w:rPr>
        <w:t xml:space="preserve">is considered responsible for </w:t>
      </w:r>
      <w:r w:rsidRPr="005D2525">
        <w:rPr>
          <w:rFonts w:ascii="Cambria Math" w:hAnsi="Cambria Math" w:cs="Cambria Math"/>
          <w:highlight w:val="green"/>
          <w:u w:val="single"/>
        </w:rPr>
        <w:t>∼</w:t>
      </w:r>
      <w:r w:rsidRPr="005D2525">
        <w:rPr>
          <w:highlight w:val="green"/>
          <w:u w:val="single"/>
        </w:rPr>
        <w:t>$25 billion of Puerto Rico’s total debt</w:t>
      </w:r>
      <w:r w:rsidRPr="00646460">
        <w:rPr>
          <w:u w:val="single"/>
        </w:rPr>
        <w:t>. The impact of these events on the health of Puerto Ricans in the island cannot be entirely predicted, but the loss of healthcare providers and diminished access to care are a certainty, and quality care will suffer, leading to serious implications for those with chronic medical disorders including respiratory disease.</w:t>
      </w:r>
    </w:p>
    <w:p w14:paraId="7FF1CCE4" w14:textId="77777777" w:rsidR="007C1E9D" w:rsidRDefault="007C1E9D" w:rsidP="007C1E9D">
      <w:pPr>
        <w:spacing w:after="60"/>
        <w:rPr>
          <w:u w:val="single"/>
        </w:rPr>
      </w:pPr>
      <w:r w:rsidRPr="00646460">
        <w:rPr>
          <w:sz w:val="14"/>
        </w:rPr>
        <w:t xml:space="preserve">The Commonwealth of Puerto Rico has recently come into sharp focus because of its economic affliction and the implications to the larger American economy. However, it is the impact of these events on the island’s healthcare system that deserves significant attention. </w:t>
      </w:r>
      <w:r w:rsidRPr="00646460">
        <w:rPr>
          <w:u w:val="single"/>
        </w:rPr>
        <w:t>Already crippled by a growing debt currently standing at more than $70 billion, a poverty rate of 45%, and more than 12% unemployment</w:t>
      </w:r>
      <w:r w:rsidRPr="00D9037C">
        <w:rPr>
          <w:u w:val="single"/>
        </w:rPr>
        <w:t xml:space="preserve">, </w:t>
      </w:r>
      <w:r w:rsidRPr="00D9037C">
        <w:rPr>
          <w:rStyle w:val="Emphasis"/>
          <w:highlight w:val="green"/>
        </w:rPr>
        <w:t xml:space="preserve">Puerto Rico appears to be spiraling into what some have characterized as the collapse of the island’s healthcare </w:t>
      </w:r>
      <w:r w:rsidRPr="00D94428">
        <w:rPr>
          <w:rStyle w:val="Emphasis"/>
          <w:highlight w:val="green"/>
        </w:rPr>
        <w:t>system</w:t>
      </w:r>
      <w:r w:rsidRPr="00D94428">
        <w:rPr>
          <w:b/>
          <w:bCs/>
          <w:u w:val="single"/>
        </w:rPr>
        <w:t xml:space="preserve"> (</w:t>
      </w:r>
      <w:r w:rsidRPr="00646460">
        <w:rPr>
          <w:b/>
          <w:bCs/>
          <w:u w:val="single"/>
        </w:rPr>
        <w:t>1).</w:t>
      </w:r>
      <w:r w:rsidRPr="00646460">
        <w:rPr>
          <w:u w:val="single"/>
        </w:rPr>
        <w:t xml:space="preserve"> This unfortunate state of affairs has been precipitated by the downturn of the economy (healthcare makes up 20% of the Puerto Rican economy), decreasing reimbursement rates for physicians, and the progressive disintegration of the island’s healthcare infrastructure.</w:t>
      </w:r>
    </w:p>
    <w:p w14:paraId="7A4E3A5D" w14:textId="77777777" w:rsidR="007C1E9D" w:rsidRPr="004E4014" w:rsidRDefault="007C1E9D" w:rsidP="007C1E9D">
      <w:pPr>
        <w:spacing w:after="60"/>
        <w:rPr>
          <w:u w:val="single"/>
        </w:rPr>
      </w:pPr>
    </w:p>
    <w:p w14:paraId="26220596" w14:textId="77777777" w:rsidR="007C1E9D" w:rsidRDefault="007C1E9D" w:rsidP="007C1E9D">
      <w:pPr>
        <w:pStyle w:val="Heading4"/>
      </w:pPr>
      <w:r>
        <w:t>Thus, the plan: The United States federal government should substantially increase fiscal redistribution in the United States by expanding Social Security Supplemental Security Income to the territory of Puerto Rico</w:t>
      </w:r>
    </w:p>
    <w:p w14:paraId="023D1274" w14:textId="77777777" w:rsidR="007C1E9D" w:rsidRPr="004E4014" w:rsidRDefault="007C1E9D" w:rsidP="007C1E9D"/>
    <w:p w14:paraId="7BF9A023" w14:textId="77777777" w:rsidR="007C1E9D" w:rsidRPr="00C10655" w:rsidRDefault="007C1E9D" w:rsidP="007C1E9D">
      <w:pPr>
        <w:pStyle w:val="Heading4"/>
      </w:pPr>
      <w:r w:rsidRPr="00F55265">
        <w:rPr>
          <w:u w:val="single"/>
        </w:rPr>
        <w:t>Revising</w:t>
      </w:r>
      <w:r>
        <w:t xml:space="preserve"> the definition of “United States” IN SSA </w:t>
      </w:r>
      <w:r w:rsidRPr="00F55265">
        <w:rPr>
          <w:u w:val="single"/>
        </w:rPr>
        <w:t>solves</w:t>
      </w:r>
    </w:p>
    <w:p w14:paraId="3281612B" w14:textId="77777777" w:rsidR="007C1E9D" w:rsidRDefault="007C1E9D" w:rsidP="007C1E9D">
      <w:r>
        <w:t>Andrew</w:t>
      </w:r>
      <w:r>
        <w:rPr>
          <w:b/>
          <w:sz w:val="26"/>
          <w:szCs w:val="26"/>
        </w:rPr>
        <w:t xml:space="preserve"> Hammond</w:t>
      </w:r>
      <w:r>
        <w:t xml:space="preserve"> </w:t>
      </w:r>
      <w:r>
        <w:rPr>
          <w:b/>
          <w:sz w:val="26"/>
          <w:szCs w:val="26"/>
        </w:rPr>
        <w:t>20</w:t>
      </w:r>
      <w:r>
        <w:t xml:space="preserve">, Professor Hammond joined Maurer faculty in 2023. He was an Assistant Professor of Law and an Associate Professor of Law at University of Florida Levin College of Law. Hammond also previously taught in the College and the Law School at the University of Chicago., 07/13/20, University of Florida Levin College of Law, “TERRITORIAL EXCEPTIONALISM AND THE AMERICAN WELFARE STATE”, https://deliverypdf.ssrn.com/delivery.php?ID=188070086031106070068091005091110110004011091052061061010085126126027067086006099119037011125063116000098101017075085107030110020075007033072006092114093120067018103006065034067000088074067114070080089117108099125103008119017104093107071100115017073116&amp;EXT=pdf&amp;INDEX=TRUE, </w:t>
      </w:r>
      <w:proofErr w:type="spellStart"/>
      <w:r>
        <w:t>DShah</w:t>
      </w:r>
      <w:proofErr w:type="spellEnd"/>
    </w:p>
    <w:p w14:paraId="2879822B" w14:textId="77777777" w:rsidR="007C1E9D" w:rsidRPr="00F55265" w:rsidRDefault="007C1E9D" w:rsidP="007C1E9D">
      <w:pPr>
        <w:rPr>
          <w:u w:val="single"/>
        </w:rPr>
      </w:pPr>
      <w:r w:rsidRPr="00F55265">
        <w:rPr>
          <w:sz w:val="16"/>
        </w:rPr>
        <w:t xml:space="preserve">Specifically, </w:t>
      </w:r>
      <w:r w:rsidRPr="005D2525">
        <w:rPr>
          <w:highlight w:val="green"/>
          <w:u w:val="single"/>
        </w:rPr>
        <w:t>Congress should</w:t>
      </w:r>
      <w:r w:rsidRPr="00F55265">
        <w:rPr>
          <w:sz w:val="16"/>
        </w:rPr>
        <w:t xml:space="preserve"> make three major changes to the federal social welfare statutes. First, Congress should amend the Food Stamp Act to include American Samoa, the CNMI, and Puerto Rico.288 Second, Congress should also amend Titles XVIII and XIX of the Social Security Act to bring Americans who live in the five U.S. territories into the default eligibility framework for Medicaid and Medicare Part D subsidies.289 Finally, Congress should </w:t>
      </w:r>
      <w:r w:rsidRPr="005D2525">
        <w:rPr>
          <w:highlight w:val="green"/>
          <w:u w:val="single"/>
        </w:rPr>
        <w:t xml:space="preserve">make </w:t>
      </w:r>
      <w:r w:rsidRPr="00D9037C">
        <w:rPr>
          <w:rStyle w:val="Emphasis"/>
          <w:highlight w:val="green"/>
        </w:rPr>
        <w:t>all Americans</w:t>
      </w:r>
      <w:r w:rsidRPr="005D2525">
        <w:rPr>
          <w:highlight w:val="green"/>
          <w:u w:val="single"/>
        </w:rPr>
        <w:t>, regardless of where they live in</w:t>
      </w:r>
      <w:r w:rsidRPr="00F55265">
        <w:rPr>
          <w:u w:val="single"/>
        </w:rPr>
        <w:t xml:space="preserve"> the </w:t>
      </w:r>
      <w:r w:rsidRPr="00D9037C">
        <w:rPr>
          <w:rStyle w:val="Emphasis"/>
          <w:highlight w:val="green"/>
        </w:rPr>
        <w:t>U</w:t>
      </w:r>
      <w:r w:rsidRPr="00F55265">
        <w:rPr>
          <w:u w:val="single"/>
        </w:rPr>
        <w:t xml:space="preserve">nited </w:t>
      </w:r>
      <w:r w:rsidRPr="00D9037C">
        <w:rPr>
          <w:rStyle w:val="Emphasis"/>
          <w:highlight w:val="green"/>
        </w:rPr>
        <w:t>S</w:t>
      </w:r>
      <w:r w:rsidRPr="00F55265">
        <w:rPr>
          <w:u w:val="single"/>
        </w:rPr>
        <w:t xml:space="preserve">tates, </w:t>
      </w:r>
      <w:r w:rsidRPr="005D2525">
        <w:rPr>
          <w:highlight w:val="green"/>
          <w:u w:val="single"/>
        </w:rPr>
        <w:t>eligible for SSI</w:t>
      </w:r>
      <w:r w:rsidRPr="00F55265">
        <w:rPr>
          <w:u w:val="single"/>
        </w:rPr>
        <w:t>, our national means-tested disability assistance.</w:t>
      </w:r>
      <w:r w:rsidRPr="00F55265">
        <w:rPr>
          <w:sz w:val="16"/>
        </w:rPr>
        <w:t xml:space="preserve"> That </w:t>
      </w:r>
      <w:r w:rsidRPr="005D2525">
        <w:rPr>
          <w:highlight w:val="green"/>
          <w:u w:val="single"/>
        </w:rPr>
        <w:t xml:space="preserve">could be done by </w:t>
      </w:r>
      <w:r w:rsidRPr="00D9037C">
        <w:rPr>
          <w:rStyle w:val="Emphasis"/>
          <w:highlight w:val="green"/>
        </w:rPr>
        <w:t>simply revising</w:t>
      </w:r>
      <w:r w:rsidRPr="00D9037C">
        <w:rPr>
          <w:rStyle w:val="Emphasis"/>
        </w:rPr>
        <w:t xml:space="preserve"> the </w:t>
      </w:r>
      <w:r w:rsidRPr="00D9037C">
        <w:rPr>
          <w:rStyle w:val="Emphasis"/>
          <w:highlight w:val="green"/>
        </w:rPr>
        <w:t>definition of the “United States”</w:t>
      </w:r>
      <w:r w:rsidRPr="005D2525">
        <w:rPr>
          <w:highlight w:val="green"/>
          <w:u w:val="single"/>
        </w:rPr>
        <w:t xml:space="preserve"> in</w:t>
      </w:r>
      <w:r w:rsidRPr="00F55265">
        <w:rPr>
          <w:u w:val="single"/>
        </w:rPr>
        <w:t xml:space="preserve"> the </w:t>
      </w:r>
      <w:r w:rsidRPr="005D2525">
        <w:rPr>
          <w:highlight w:val="green"/>
          <w:u w:val="single"/>
        </w:rPr>
        <w:t>Social Security Act to include</w:t>
      </w:r>
      <w:r w:rsidRPr="00F55265">
        <w:rPr>
          <w:u w:val="single"/>
        </w:rPr>
        <w:t xml:space="preserve"> the remaining </w:t>
      </w:r>
      <w:r w:rsidRPr="005D2525">
        <w:rPr>
          <w:highlight w:val="green"/>
          <w:u w:val="single"/>
        </w:rPr>
        <w:t>territories</w:t>
      </w:r>
    </w:p>
    <w:p w14:paraId="58837367" w14:textId="77777777" w:rsidR="007C1E9D" w:rsidRDefault="007C1E9D" w:rsidP="007C1E9D">
      <w:pPr>
        <w:rPr>
          <w:u w:val="single"/>
        </w:rPr>
      </w:pPr>
      <w:r w:rsidRPr="00F55265">
        <w:rPr>
          <w:sz w:val="16"/>
        </w:rPr>
        <w:t xml:space="preserve">Moreover, each of </w:t>
      </w:r>
      <w:r w:rsidRPr="00F55265">
        <w:rPr>
          <w:u w:val="single"/>
        </w:rPr>
        <w:t>these legislative fixes could be included in larger pieces of legislation</w:t>
      </w:r>
      <w:r w:rsidRPr="00F55265">
        <w:rPr>
          <w:sz w:val="16"/>
        </w:rPr>
        <w:t xml:space="preserve"> in the coming years. For instance, Congress could revise the SNAP program to include the three excluded territories in the next Farm Bill. Similarly, the Medicaid and Medicare fixes could be incorporated as part of a broader reform bill, just as Congress incorporated additional funds for the territories’ medical assistance in the Affordable Care Act. Of the programs discussed, SSI has been the quietest site of legislative activity, but even there </w:t>
      </w:r>
      <w:r w:rsidRPr="00F55265">
        <w:rPr>
          <w:u w:val="single"/>
        </w:rPr>
        <w:t xml:space="preserve">Congress increased SSI benefits as part of its 2009 stimulus package.290 </w:t>
      </w:r>
      <w:r w:rsidRPr="005D2525">
        <w:rPr>
          <w:highlight w:val="green"/>
          <w:u w:val="single"/>
        </w:rPr>
        <w:t>Instead of reacting to</w:t>
      </w:r>
      <w:r w:rsidRPr="00F55265">
        <w:rPr>
          <w:u w:val="single"/>
        </w:rPr>
        <w:t xml:space="preserve"> a series of </w:t>
      </w:r>
      <w:r w:rsidRPr="005D2525">
        <w:rPr>
          <w:highlight w:val="green"/>
          <w:u w:val="single"/>
        </w:rPr>
        <w:t xml:space="preserve">rolling </w:t>
      </w:r>
      <w:r w:rsidRPr="00D9037C">
        <w:rPr>
          <w:highlight w:val="green"/>
          <w:u w:val="single"/>
        </w:rPr>
        <w:t xml:space="preserve">crises, Congress </w:t>
      </w:r>
      <w:r w:rsidRPr="005D2525">
        <w:rPr>
          <w:highlight w:val="green"/>
          <w:u w:val="single"/>
        </w:rPr>
        <w:t xml:space="preserve">could </w:t>
      </w:r>
      <w:r w:rsidRPr="00D9037C">
        <w:rPr>
          <w:rStyle w:val="Emphasis"/>
          <w:highlight w:val="green"/>
        </w:rPr>
        <w:t>end territorial exceptionalism</w:t>
      </w:r>
      <w:r w:rsidRPr="00F55265">
        <w:rPr>
          <w:u w:val="single"/>
        </w:rPr>
        <w:t xml:space="preserve"> in</w:t>
      </w:r>
      <w:r w:rsidRPr="00F55265">
        <w:rPr>
          <w:sz w:val="16"/>
        </w:rPr>
        <w:t xml:space="preserve"> Medicaid, SNAP, and SSI, and thereby </w:t>
      </w:r>
      <w:r w:rsidRPr="00F55265">
        <w:rPr>
          <w:u w:val="single"/>
        </w:rPr>
        <w:t>guarantee</w:t>
      </w:r>
      <w:r w:rsidRPr="00F55265">
        <w:rPr>
          <w:sz w:val="16"/>
        </w:rPr>
        <w:t xml:space="preserve"> food, medical, and </w:t>
      </w:r>
      <w:r w:rsidRPr="00F55265">
        <w:rPr>
          <w:u w:val="single"/>
        </w:rPr>
        <w:t>disability assistance to Americans in need, regardless of where they live in the United States.</w:t>
      </w:r>
    </w:p>
    <w:p w14:paraId="45EF10B5" w14:textId="77777777" w:rsidR="007C1E9D" w:rsidRPr="00C936D9" w:rsidRDefault="007C1E9D" w:rsidP="007C1E9D"/>
    <w:p w14:paraId="7F60C4DE" w14:textId="77777777" w:rsidR="007C1E9D" w:rsidRDefault="007C1E9D" w:rsidP="007C1E9D">
      <w:pPr>
        <w:pStyle w:val="Heading4"/>
      </w:pPr>
      <w:r>
        <w:t xml:space="preserve">Empirics </w:t>
      </w:r>
      <w:r w:rsidRPr="00E24EEA">
        <w:rPr>
          <w:u w:val="single"/>
        </w:rPr>
        <w:t>prove</w:t>
      </w:r>
      <w:r>
        <w:t xml:space="preserve"> increasing progressive income taxes </w:t>
      </w:r>
      <w:r>
        <w:rPr>
          <w:u w:val="single"/>
        </w:rPr>
        <w:t>solve</w:t>
      </w:r>
      <w:r>
        <w:t xml:space="preserve">---Puerto Ricans </w:t>
      </w:r>
      <w:r w:rsidRPr="00E24EEA">
        <w:rPr>
          <w:u w:val="single"/>
        </w:rPr>
        <w:t>don’t pay</w:t>
      </w:r>
      <w:r>
        <w:t xml:space="preserve"> federal income taxes</w:t>
      </w:r>
    </w:p>
    <w:p w14:paraId="3E6D860A" w14:textId="77777777" w:rsidR="007C1E9D" w:rsidRPr="00C33BF3" w:rsidRDefault="007C1E9D" w:rsidP="007C1E9D">
      <w:r>
        <w:t>Nancy</w:t>
      </w:r>
      <w:r>
        <w:rPr>
          <w:b/>
          <w:sz w:val="26"/>
          <w:szCs w:val="26"/>
        </w:rPr>
        <w:t xml:space="preserve"> Altman &amp; </w:t>
      </w:r>
      <w:r>
        <w:t>Eric</w:t>
      </w:r>
      <w:r>
        <w:rPr>
          <w:b/>
          <w:sz w:val="26"/>
          <w:szCs w:val="26"/>
        </w:rPr>
        <w:t xml:space="preserve"> </w:t>
      </w:r>
      <w:proofErr w:type="spellStart"/>
      <w:r>
        <w:rPr>
          <w:b/>
          <w:sz w:val="26"/>
          <w:szCs w:val="26"/>
        </w:rPr>
        <w:t>Kingson</w:t>
      </w:r>
      <w:proofErr w:type="spellEnd"/>
      <w:r>
        <w:t xml:space="preserve"> </w:t>
      </w:r>
      <w:r>
        <w:rPr>
          <w:b/>
          <w:sz w:val="26"/>
          <w:szCs w:val="26"/>
        </w:rPr>
        <w:t>15</w:t>
      </w:r>
      <w:r>
        <w:t xml:space="preserve">, Nancy J. Altman has a forty-five year background in the areas of Social Security and private pensions. She is president of Social Security Works and chair of the Strengthen Social Security coalition. On the Social Security Advisory Board. Eric R. </w:t>
      </w:r>
      <w:proofErr w:type="spellStart"/>
      <w:r>
        <w:t>Kingson</w:t>
      </w:r>
      <w:proofErr w:type="spellEnd"/>
      <w:r>
        <w:t xml:space="preserve"> is professor of social work and public administration at Syracuse University. His previous books and publications address the politics and economics of the aging in America., 01/21/15, “Social security works! Why social security isn't going broke and how expanding it will help us all”, https://books.google.com/books?hl=en&amp;lr=&amp;id=b1s_BAAAQBAJ&amp;oi=fnd&amp;pg=PR9&amp;dq=social+security+expanding+united+states&amp;ots=KZov4XgBE3&amp;sig=tVL1L7928hjy0BJb3qMBCR7aRAw#v=onepage&amp;q=social%20security%20expanding%20united%20states&amp;f=false, </w:t>
      </w:r>
      <w:proofErr w:type="spellStart"/>
      <w:r>
        <w:t>DShah</w:t>
      </w:r>
      <w:proofErr w:type="spellEnd"/>
    </w:p>
    <w:p w14:paraId="0ABBFE2F" w14:textId="77777777" w:rsidR="007C1E9D" w:rsidRPr="003D7CEC" w:rsidRDefault="007C1E9D" w:rsidP="007C1E9D">
      <w:pPr>
        <w:rPr>
          <w:sz w:val="16"/>
        </w:rPr>
      </w:pPr>
      <w:r w:rsidRPr="005D2525">
        <w:rPr>
          <w:highlight w:val="green"/>
          <w:u w:val="single"/>
        </w:rPr>
        <w:t>Social Security has only one source of revenue</w:t>
      </w:r>
      <w:r w:rsidRPr="003D7CEC">
        <w:rPr>
          <w:sz w:val="16"/>
        </w:rPr>
        <w:t xml:space="preserve"> that is progressive—where </w:t>
      </w:r>
      <w:r w:rsidRPr="005D2525">
        <w:rPr>
          <w:highlight w:val="green"/>
          <w:u w:val="single"/>
        </w:rPr>
        <w:t xml:space="preserve">those with </w:t>
      </w:r>
      <w:r w:rsidRPr="00D9037C">
        <w:rPr>
          <w:rStyle w:val="Emphasis"/>
          <w:highlight w:val="green"/>
        </w:rPr>
        <w:t>higher incomes pay proportionally larger amounts</w:t>
      </w:r>
      <w:r w:rsidRPr="003D7CEC">
        <w:rPr>
          <w:sz w:val="16"/>
        </w:rPr>
        <w:t>. That source is the dedicated revenue from the taxation of benefits. As explained in chapter 2, if your income is high enough, a portion of your Social Security benefits is treated as income when determining how much you must pay in taxes on April 15 each year.</w:t>
      </w:r>
    </w:p>
    <w:p w14:paraId="69130EAA" w14:textId="77777777" w:rsidR="007C1E9D" w:rsidRPr="003D7CEC" w:rsidRDefault="007C1E9D" w:rsidP="007C1E9D">
      <w:pPr>
        <w:rPr>
          <w:sz w:val="16"/>
        </w:rPr>
      </w:pPr>
      <w:r w:rsidRPr="003D7CEC">
        <w:rPr>
          <w:sz w:val="16"/>
        </w:rPr>
        <w:t xml:space="preserve">As we all know, the amount of federal income taxes you pay is determined by a set of progressive income tax rates. The higher your income, the higher the percentage you pay in income taxes. The </w:t>
      </w:r>
      <w:r w:rsidRPr="003D7CEC">
        <w:rPr>
          <w:u w:val="single"/>
        </w:rPr>
        <w:t>revenue collected from the taxation of a portion of Social Security benefits is dedicated to Social Security</w:t>
      </w:r>
      <w:r w:rsidRPr="003D7CEC">
        <w:rPr>
          <w:sz w:val="16"/>
        </w:rPr>
        <w:t xml:space="preserve"> and Medicare.38</w:t>
      </w:r>
    </w:p>
    <w:p w14:paraId="1B267570" w14:textId="77777777" w:rsidR="007C1E9D" w:rsidRPr="003D7CEC" w:rsidRDefault="007C1E9D" w:rsidP="007C1E9D">
      <w:pPr>
        <w:rPr>
          <w:sz w:val="16"/>
          <w:szCs w:val="16"/>
        </w:rPr>
      </w:pPr>
      <w:r w:rsidRPr="003D7CEC">
        <w:rPr>
          <w:sz w:val="16"/>
          <w:szCs w:val="16"/>
        </w:rPr>
        <w:t>This one progressive source of Social Security revenue constitutes only 2.5 percent of Social Security’s total annual income.39 In contrast, premium income and investment earnings, which make up virtually all of the rest of Social Security’s annual revenue,40 do not require the wealthy—no matter how many hundreds of millions of dollars they earn each year—to pay a larger percentage of their income or wealth. And none of the new revenue for Social Security proposed by the All Generations Plan and discussed so far in this chapter would require them to pay a larger percentage of their vast wealth. But we believe that it is just and fair that they do.</w:t>
      </w:r>
    </w:p>
    <w:p w14:paraId="2D740FD2" w14:textId="77777777" w:rsidR="007C1E9D" w:rsidRPr="003D7CEC" w:rsidRDefault="007C1E9D" w:rsidP="007C1E9D">
      <w:pPr>
        <w:rPr>
          <w:u w:val="single"/>
        </w:rPr>
      </w:pPr>
      <w:r w:rsidRPr="005D2525">
        <w:rPr>
          <w:highlight w:val="green"/>
          <w:u w:val="single"/>
        </w:rPr>
        <w:t>Requiring the wealthiest</w:t>
      </w:r>
      <w:r w:rsidRPr="003D7CEC">
        <w:rPr>
          <w:u w:val="single"/>
        </w:rPr>
        <w:t xml:space="preserve"> among us </w:t>
      </w:r>
      <w:r w:rsidRPr="005D2525">
        <w:rPr>
          <w:highlight w:val="green"/>
          <w:u w:val="single"/>
        </w:rPr>
        <w:t>to pay more</w:t>
      </w:r>
      <w:r w:rsidRPr="003D7CEC">
        <w:rPr>
          <w:u w:val="single"/>
        </w:rPr>
        <w:t xml:space="preserve">, while still retaining the great bulk of their fortunes, </w:t>
      </w:r>
      <w:r w:rsidRPr="005D2525">
        <w:rPr>
          <w:highlight w:val="green"/>
          <w:u w:val="single"/>
        </w:rPr>
        <w:t xml:space="preserve">has </w:t>
      </w:r>
      <w:r w:rsidRPr="00D9037C">
        <w:rPr>
          <w:rStyle w:val="Emphasis"/>
          <w:highlight w:val="green"/>
        </w:rPr>
        <w:t>precedent</w:t>
      </w:r>
      <w:r w:rsidRPr="003D7CEC">
        <w:rPr>
          <w:u w:val="single"/>
        </w:rPr>
        <w:t>.</w:t>
      </w:r>
      <w:r w:rsidRPr="003D7CEC">
        <w:rPr>
          <w:sz w:val="16"/>
        </w:rPr>
        <w:t xml:space="preserve"> In fact, </w:t>
      </w:r>
      <w:r w:rsidRPr="005D2525">
        <w:rPr>
          <w:highlight w:val="green"/>
          <w:u w:val="single"/>
        </w:rPr>
        <w:t>it was the norm for</w:t>
      </w:r>
      <w:r w:rsidRPr="003D7CEC">
        <w:rPr>
          <w:u w:val="single"/>
        </w:rPr>
        <w:t xml:space="preserve"> most of the </w:t>
      </w:r>
      <w:r w:rsidRPr="005D2525">
        <w:rPr>
          <w:highlight w:val="green"/>
          <w:u w:val="single"/>
        </w:rPr>
        <w:t xml:space="preserve">past </w:t>
      </w:r>
      <w:r w:rsidRPr="00D9037C">
        <w:rPr>
          <w:rStyle w:val="Emphasis"/>
          <w:highlight w:val="green"/>
        </w:rPr>
        <w:t>one hundred</w:t>
      </w:r>
      <w:r w:rsidRPr="005D2525">
        <w:rPr>
          <w:highlight w:val="green"/>
          <w:u w:val="single"/>
        </w:rPr>
        <w:t xml:space="preserve"> years</w:t>
      </w:r>
      <w:r w:rsidRPr="003D7CEC">
        <w:rPr>
          <w:sz w:val="16"/>
        </w:rPr>
        <w:t xml:space="preserve">. The </w:t>
      </w:r>
      <w:r w:rsidRPr="005D2525">
        <w:rPr>
          <w:highlight w:val="green"/>
          <w:u w:val="single"/>
        </w:rPr>
        <w:t xml:space="preserve">top marginal income tax rates were </w:t>
      </w:r>
      <w:r w:rsidRPr="00D9037C">
        <w:rPr>
          <w:rStyle w:val="Emphasis"/>
          <w:highlight w:val="green"/>
        </w:rPr>
        <w:t>70 percent or higher</w:t>
      </w:r>
      <w:r w:rsidRPr="003D7CEC">
        <w:rPr>
          <w:u w:val="single"/>
        </w:rPr>
        <w:t xml:space="preserve"> each and every year between 1936 and 1980, </w:t>
      </w:r>
      <w:r w:rsidRPr="005D2525">
        <w:rPr>
          <w:highlight w:val="green"/>
          <w:u w:val="single"/>
        </w:rPr>
        <w:t>before dropping to today’s low rates</w:t>
      </w:r>
      <w:r w:rsidRPr="003D7CEC">
        <w:rPr>
          <w:sz w:val="16"/>
        </w:rPr>
        <w:t xml:space="preserve">.41 Indeed, even during the relatively conservative administration of President Eisenhower from 1953 to 1961, marginal tax rates exceeded 90 percent. Today, the top rate is only 39.6 percent.42 As figure 8.3 shows, </w:t>
      </w:r>
      <w:r w:rsidRPr="003D7CEC">
        <w:rPr>
          <w:u w:val="single"/>
        </w:rPr>
        <w:t xml:space="preserve">a </w:t>
      </w:r>
      <w:r w:rsidRPr="005D2525">
        <w:rPr>
          <w:highlight w:val="green"/>
          <w:u w:val="single"/>
        </w:rPr>
        <w:t xml:space="preserve">top marginal rate ten percentage points higher would still be </w:t>
      </w:r>
      <w:r w:rsidRPr="00D9037C">
        <w:rPr>
          <w:rStyle w:val="Emphasis"/>
          <w:highlight w:val="green"/>
        </w:rPr>
        <w:t>well below what it was</w:t>
      </w:r>
      <w:r w:rsidRPr="003D7CEC">
        <w:rPr>
          <w:u w:val="single"/>
        </w:rPr>
        <w:t xml:space="preserve"> in the 1950s and 1960s, </w:t>
      </w:r>
      <w:r w:rsidRPr="005D2525">
        <w:rPr>
          <w:highlight w:val="green"/>
          <w:u w:val="single"/>
        </w:rPr>
        <w:t>when the nation had</w:t>
      </w:r>
      <w:r w:rsidRPr="003D7CEC">
        <w:rPr>
          <w:u w:val="single"/>
        </w:rPr>
        <w:t xml:space="preserve"> a thriving middle class and </w:t>
      </w:r>
      <w:r w:rsidRPr="005D2525">
        <w:rPr>
          <w:highlight w:val="green"/>
          <w:u w:val="single"/>
        </w:rPr>
        <w:t xml:space="preserve">much greater </w:t>
      </w:r>
      <w:r w:rsidRPr="00D9037C">
        <w:rPr>
          <w:rStyle w:val="Emphasis"/>
          <w:highlight w:val="green"/>
        </w:rPr>
        <w:t>income and wealth equality</w:t>
      </w:r>
      <w:r w:rsidRPr="003D7CEC">
        <w:rPr>
          <w:u w:val="single"/>
        </w:rPr>
        <w:t>.</w:t>
      </w:r>
    </w:p>
    <w:p w14:paraId="588FC5BA" w14:textId="77777777" w:rsidR="007C1E9D" w:rsidRPr="00D877A9" w:rsidRDefault="007C1E9D" w:rsidP="007C1E9D">
      <w:pPr>
        <w:rPr>
          <w:sz w:val="16"/>
        </w:rPr>
      </w:pPr>
      <w:r w:rsidRPr="003D7CEC">
        <w:rPr>
          <w:sz w:val="16"/>
        </w:rPr>
        <w:t xml:space="preserve">Having the wealthiest bear a greater burden of expenses for the common good is as American as apple pie, and for good reason. All of us benefit from public expenditures, but </w:t>
      </w:r>
      <w:r w:rsidRPr="003D7CEC">
        <w:rPr>
          <w:u w:val="single"/>
        </w:rPr>
        <w:t>the wealthy</w:t>
      </w:r>
      <w:r w:rsidRPr="003D7CEC">
        <w:rPr>
          <w:sz w:val="16"/>
        </w:rPr>
        <w:t xml:space="preserve"> benefit the most. Since they have the most property, they </w:t>
      </w:r>
      <w:r w:rsidRPr="003D7CEC">
        <w:rPr>
          <w:u w:val="single"/>
        </w:rPr>
        <w:t>are</w:t>
      </w:r>
      <w:r w:rsidRPr="003D7CEC">
        <w:rPr>
          <w:sz w:val="16"/>
        </w:rPr>
        <w:t xml:space="preserve"> arguably </w:t>
      </w:r>
      <w:r w:rsidRPr="003D7CEC">
        <w:rPr>
          <w:u w:val="single"/>
        </w:rPr>
        <w:t xml:space="preserve">disproportionately advantaged by having police, military, court systems, fire departments, and other public services designed to protect us and our property. </w:t>
      </w:r>
      <w:r w:rsidRPr="003D7CEC">
        <w:rPr>
          <w:sz w:val="16"/>
        </w:rPr>
        <w:t xml:space="preserve">The accumulation of large estates is dependent, in part, on the general productivity of the American economy and its infrastructure—including, for example, roads, police, and education. Also, the </w:t>
      </w:r>
      <w:r w:rsidRPr="003D7CEC">
        <w:rPr>
          <w:u w:val="single"/>
        </w:rPr>
        <w:t>very well-off benefited far more than others from large tax cuts</w:t>
      </w:r>
      <w:r w:rsidRPr="003D7CEC">
        <w:rPr>
          <w:sz w:val="16"/>
        </w:rPr>
        <w:t xml:space="preserve">, initiated during Ronald Reagan’s and George W. Bush’s presidencies. Further, as chapter 6 highlights, since the mid-1970s a </w:t>
      </w:r>
      <w:r w:rsidRPr="00D9037C">
        <w:rPr>
          <w:rStyle w:val="Emphasis"/>
          <w:highlight w:val="green"/>
        </w:rPr>
        <w:t>dramatic increase</w:t>
      </w:r>
      <w:r w:rsidRPr="005D2525">
        <w:rPr>
          <w:highlight w:val="green"/>
          <w:u w:val="single"/>
        </w:rPr>
        <w:t xml:space="preserve"> has taken place in</w:t>
      </w:r>
      <w:r w:rsidRPr="003D7CEC">
        <w:rPr>
          <w:u w:val="single"/>
        </w:rPr>
        <w:t xml:space="preserve"> the </w:t>
      </w:r>
      <w:r w:rsidRPr="005D2525">
        <w:rPr>
          <w:highlight w:val="green"/>
          <w:u w:val="single"/>
        </w:rPr>
        <w:t>share of income going to</w:t>
      </w:r>
      <w:r w:rsidRPr="003D7CEC">
        <w:rPr>
          <w:u w:val="single"/>
        </w:rPr>
        <w:t xml:space="preserve"> the </w:t>
      </w:r>
      <w:r w:rsidRPr="005D2525">
        <w:rPr>
          <w:highlight w:val="green"/>
          <w:u w:val="single"/>
        </w:rPr>
        <w:t>top 1 percent of American households</w:t>
      </w:r>
      <w:r w:rsidRPr="003D7CEC">
        <w:rPr>
          <w:u w:val="single"/>
        </w:rPr>
        <w:t>, and there has been an enormous concentration of wealth. It is reasonable to ask of those who have benefited so greatly</w:t>
      </w:r>
      <w:r w:rsidRPr="003D7CEC">
        <w:rPr>
          <w:sz w:val="16"/>
        </w:rPr>
        <w:t xml:space="preserve"> from the commonwealth (i.e., common wealth) </w:t>
      </w:r>
      <w:r w:rsidRPr="003D7CEC">
        <w:rPr>
          <w:u w:val="single"/>
        </w:rPr>
        <w:t>to contribute more to the common good, specifically more to Social Security</w:t>
      </w:r>
      <w:r w:rsidRPr="003D7CEC">
        <w:rPr>
          <w:sz w:val="16"/>
        </w:rPr>
        <w:t>.43</w:t>
      </w:r>
    </w:p>
    <w:p w14:paraId="1EA153A1" w14:textId="77777777" w:rsidR="007C1E9D" w:rsidRDefault="007C1E9D" w:rsidP="007C1E9D">
      <w:r>
        <w:t>Figure 8.3</w:t>
      </w:r>
    </w:p>
    <w:p w14:paraId="2E11FFE9" w14:textId="77777777" w:rsidR="007C1E9D" w:rsidRPr="00D877A9" w:rsidRDefault="007C1E9D" w:rsidP="007C1E9D">
      <w:pPr>
        <w:rPr>
          <w:sz w:val="16"/>
        </w:rPr>
      </w:pPr>
      <w:r w:rsidRPr="00D877A9">
        <w:rPr>
          <w:sz w:val="16"/>
        </w:rPr>
        <w:t xml:space="preserve">A </w:t>
      </w:r>
      <w:r w:rsidRPr="005D2525">
        <w:rPr>
          <w:highlight w:val="green"/>
          <w:u w:val="single"/>
        </w:rPr>
        <w:t>new stream of progressive revenues</w:t>
      </w:r>
      <w:r w:rsidRPr="00D877A9">
        <w:rPr>
          <w:u w:val="single"/>
        </w:rPr>
        <w:t xml:space="preserve"> for Social Security could </w:t>
      </w:r>
      <w:r w:rsidRPr="005D2525">
        <w:rPr>
          <w:highlight w:val="green"/>
          <w:u w:val="single"/>
        </w:rPr>
        <w:t xml:space="preserve">fund </w:t>
      </w:r>
      <w:r w:rsidRPr="00D9037C">
        <w:rPr>
          <w:rStyle w:val="Emphasis"/>
          <w:highlight w:val="green"/>
        </w:rPr>
        <w:t>significant benefit expansions</w:t>
      </w:r>
      <w:r w:rsidRPr="00D877A9">
        <w:rPr>
          <w:sz w:val="16"/>
        </w:rPr>
        <w:t xml:space="preserve"> such as those proposed in chapter 7. It would </w:t>
      </w:r>
      <w:r w:rsidRPr="005D2525">
        <w:rPr>
          <w:highlight w:val="green"/>
          <w:u w:val="single"/>
        </w:rPr>
        <w:t xml:space="preserve">also </w:t>
      </w:r>
      <w:r w:rsidRPr="00D9037C">
        <w:rPr>
          <w:rStyle w:val="Emphasis"/>
          <w:highlight w:val="green"/>
        </w:rPr>
        <w:t>ameliorate excessive income and wealth inequalities</w:t>
      </w:r>
      <w:r w:rsidRPr="00D877A9">
        <w:rPr>
          <w:sz w:val="16"/>
        </w:rPr>
        <w:t xml:space="preserve">. Accordingly, the All Generations </w:t>
      </w:r>
      <w:r w:rsidRPr="00D877A9">
        <w:rPr>
          <w:u w:val="single"/>
        </w:rPr>
        <w:t>Plan proposes a millionaire’s tax; that is, a new marginal income tax rate, ten percentage points higher than the current top rate (now 39.6 percent) on incomes of more than $1 million, with the new revenue dedicated to Social Security</w:t>
      </w:r>
      <w:r w:rsidRPr="00D877A9">
        <w:rPr>
          <w:sz w:val="16"/>
        </w:rPr>
        <w:t>.44 Under this proposal, millionaires and billionaires would pay no more on their first million dollars. For every dollar earned in excess of $1 million, they would pay 10 percent. In other words, on the million-and-first dollar, just 10¢ would go to Social Security. The All Generations Plan imposes only a 10 percent tax. If, for example, a 20 percent rate were levied on annual incomes of more than $20 million, that, of course, would bring in considerably more revenue.</w:t>
      </w:r>
    </w:p>
    <w:p w14:paraId="03935EDF" w14:textId="77777777" w:rsidR="007C1E9D" w:rsidRPr="00205DA0" w:rsidRDefault="007C1E9D" w:rsidP="007C1E9D">
      <w:pPr>
        <w:spacing w:after="60"/>
        <w:rPr>
          <w:sz w:val="13"/>
          <w:szCs w:val="13"/>
          <w:u w:val="single"/>
        </w:rPr>
      </w:pPr>
      <w:r w:rsidRPr="00D9037C">
        <w:rPr>
          <w:rStyle w:val="Emphasis"/>
        </w:rPr>
        <w:t xml:space="preserve">In the NCD report on the </w:t>
      </w:r>
      <w:r w:rsidRPr="00D9037C">
        <w:rPr>
          <w:rStyle w:val="Emphasis"/>
          <w:highlight w:val="green"/>
        </w:rPr>
        <w:t>aftermath of hurricanes Katrina and Rita, people with disabilities are identified as a high-risk group for a variety of reasons</w:t>
      </w:r>
      <w:r w:rsidRPr="00DA4509">
        <w:rPr>
          <w:b/>
          <w:bCs/>
          <w:sz w:val="21"/>
          <w:szCs w:val="21"/>
          <w:u w:val="single"/>
        </w:rPr>
        <w:t>,</w:t>
      </w:r>
      <w:r w:rsidRPr="00D9037C">
        <w:rPr>
          <w:sz w:val="16"/>
          <w:szCs w:val="13"/>
        </w:rPr>
        <w:t xml:space="preserve"> such as the inability to receive or respond to early alert systems, and contending with physical structures that are not responsive to their needs.9 Both the NCD and IPCC reports begin to identify social causes of these risks, including lack of adequate support and transportation even in good times, as well as lack of financial and social support. </w:t>
      </w:r>
      <w:r w:rsidRPr="00D9037C">
        <w:rPr>
          <w:sz w:val="16"/>
        </w:rPr>
        <w:t>However, in most of the discourse on climate change risk and disability, the focus remains on preparation and response around individual needs, including preparation for evacuation, communication, and accessibility for individuals with a variety of physical and mental impairments</w:t>
      </w:r>
      <w:r w:rsidRPr="00205DA0">
        <w:rPr>
          <w:sz w:val="13"/>
          <w:szCs w:val="13"/>
          <w:u w:val="single"/>
        </w:rPr>
        <w:t xml:space="preserve">. </w:t>
      </w:r>
      <w:r w:rsidRPr="00D9037C">
        <w:rPr>
          <w:rStyle w:val="Emphasis"/>
          <w:highlight w:val="green"/>
        </w:rPr>
        <w:t>Less attention has been paid to the causes of disadvantages within these already vulnerable groups and methods and mechanisms to address these before, during, and after disasters</w:t>
      </w:r>
      <w:r w:rsidRPr="00205DA0">
        <w:rPr>
          <w:b/>
          <w:bCs/>
          <w:sz w:val="21"/>
          <w:szCs w:val="21"/>
          <w:u w:val="single"/>
        </w:rPr>
        <w:t>.</w:t>
      </w:r>
    </w:p>
    <w:p w14:paraId="0FD9C7CF" w14:textId="3EDF3569" w:rsidR="007C1E9D" w:rsidRDefault="007C1E9D" w:rsidP="007C1E9D">
      <w:pPr>
        <w:spacing w:after="60"/>
        <w:rPr>
          <w:b/>
          <w:bCs/>
          <w:sz w:val="13"/>
          <w:szCs w:val="13"/>
          <w:u w:val="single"/>
        </w:rPr>
      </w:pPr>
      <w:r w:rsidRPr="00DA4509">
        <w:rPr>
          <w:sz w:val="13"/>
          <w:szCs w:val="13"/>
        </w:rPr>
        <w:t>Understanding disaster risk through an EJ lens further identifies that those most at risk for bearing a disproportionate share of impacts from climate change-related impacts, (i.e., increased heat, rising sea levels, and extreme weather events) are persons living in poverty, racial minorities, and other marginalized populations, such as people with disabilities.17 contexts</w:t>
      </w:r>
      <w:r w:rsidRPr="00205DA0">
        <w:rPr>
          <w:sz w:val="13"/>
          <w:szCs w:val="13"/>
        </w:rPr>
        <w:t xml:space="preserve"> </w:t>
      </w:r>
      <w:r w:rsidRPr="00D9037C">
        <w:rPr>
          <w:rStyle w:val="Emphasis"/>
        </w:rPr>
        <w:t>An EJ framework addresses unequal protection from environmental risks among vulnerable groups within political and ethical</w:t>
      </w:r>
      <w:r w:rsidRPr="00205DA0">
        <w:rPr>
          <w:sz w:val="13"/>
          <w:szCs w:val="13"/>
          <w:u w:val="single"/>
        </w:rPr>
        <w:t>.</w:t>
      </w:r>
      <w:r w:rsidRPr="00DA4509">
        <w:rPr>
          <w:sz w:val="13"/>
          <w:szCs w:val="13"/>
        </w:rPr>
        <w:t xml:space="preserve">18 In the case of extreme weather events such as hurricanes, mounting evidence suggests that environmental injustice provides an explanation for the impact of such events.19 </w:t>
      </w:r>
      <w:r w:rsidRPr="00D9037C">
        <w:rPr>
          <w:rStyle w:val="Emphasis"/>
        </w:rPr>
        <w:t>An EJ framework further highlights how disaster planning fails to consult with stakeholder groups, including people with disabilities.20 Inequities related to EJ also impact resources available to respond to disasters, as well as rates of and responses to displacement</w:t>
      </w:r>
      <w:r w:rsidRPr="00205DA0">
        <w:rPr>
          <w:b/>
          <w:bCs/>
          <w:sz w:val="13"/>
          <w:szCs w:val="13"/>
          <w:u w:val="single"/>
        </w:rPr>
        <w:t>.2</w:t>
      </w:r>
    </w:p>
    <w:p w14:paraId="30D319B5" w14:textId="3D6E7F56" w:rsidR="007C1E9D" w:rsidRDefault="00EA0A0E" w:rsidP="007C1E9D">
      <w:pPr>
        <w:pStyle w:val="Heading3"/>
      </w:pPr>
      <w:r>
        <w:t>1ac---framing</w:t>
      </w:r>
    </w:p>
    <w:p w14:paraId="2D8DEF80" w14:textId="77777777" w:rsidR="007C1E9D" w:rsidRPr="00681F77" w:rsidRDefault="007C1E9D" w:rsidP="007C1E9D">
      <w:pPr>
        <w:pStyle w:val="Heading4"/>
      </w:pPr>
      <w:r>
        <w:t>(AT: Util / Framing) Social Security framework can’t operate under util.</w:t>
      </w:r>
    </w:p>
    <w:p w14:paraId="3929C490" w14:textId="77777777" w:rsidR="007C1E9D" w:rsidRPr="002539CA" w:rsidRDefault="007C1E9D" w:rsidP="007C1E9D">
      <w:proofErr w:type="spellStart"/>
      <w:r>
        <w:rPr>
          <w:b/>
          <w:bCs/>
          <w:sz w:val="26"/>
          <w:szCs w:val="26"/>
        </w:rPr>
        <w:t>Shionoya</w:t>
      </w:r>
      <w:proofErr w:type="spellEnd"/>
      <w:r w:rsidRPr="000B318E">
        <w:rPr>
          <w:b/>
          <w:bCs/>
          <w:sz w:val="26"/>
          <w:szCs w:val="26"/>
        </w:rPr>
        <w:t xml:space="preserve"> </w:t>
      </w:r>
      <w:r>
        <w:rPr>
          <w:b/>
          <w:bCs/>
          <w:sz w:val="26"/>
          <w:szCs w:val="26"/>
        </w:rPr>
        <w:t>98</w:t>
      </w:r>
      <w:r>
        <w:t xml:space="preserve"> – </w:t>
      </w:r>
      <w:proofErr w:type="spellStart"/>
      <w:r w:rsidRPr="002539CA">
        <w:rPr>
          <w:sz w:val="17"/>
          <w:szCs w:val="17"/>
        </w:rPr>
        <w:t>Tsukumo</w:t>
      </w:r>
      <w:proofErr w:type="spellEnd"/>
      <w:r w:rsidRPr="002539CA">
        <w:rPr>
          <w:sz w:val="17"/>
          <w:szCs w:val="17"/>
        </w:rPr>
        <w:t xml:space="preserve"> </w:t>
      </w:r>
      <w:proofErr w:type="spellStart"/>
      <w:r w:rsidRPr="002539CA">
        <w:rPr>
          <w:sz w:val="17"/>
          <w:szCs w:val="17"/>
        </w:rPr>
        <w:t>Shionoya</w:t>
      </w:r>
      <w:proofErr w:type="spellEnd"/>
      <w:r w:rsidRPr="002539CA">
        <w:rPr>
          <w:sz w:val="17"/>
          <w:szCs w:val="17"/>
        </w:rPr>
        <w:t xml:space="preserve">, who was famous as the translator of J. M. Keynes’s The General Theory of Employment, Interest and Money, he learned modern economics and became an associate professor in 1964 and then professor in 1972 at </w:t>
      </w:r>
      <w:proofErr w:type="spellStart"/>
      <w:r w:rsidRPr="002539CA">
        <w:rPr>
          <w:sz w:val="17"/>
          <w:szCs w:val="17"/>
        </w:rPr>
        <w:t>Hitotsubashi</w:t>
      </w:r>
      <w:proofErr w:type="spellEnd"/>
      <w:r w:rsidRPr="002539CA">
        <w:rPr>
          <w:sz w:val="17"/>
          <w:szCs w:val="17"/>
        </w:rPr>
        <w:t xml:space="preserve"> University. He became the dean of the Faculty of Economics in 1985 and then the president of the university from 1989 to 1992. Serving as the head of the National Institute of Population and Social Security Research after his retirement from </w:t>
      </w:r>
      <w:proofErr w:type="spellStart"/>
      <w:r w:rsidRPr="002539CA">
        <w:rPr>
          <w:sz w:val="17"/>
          <w:szCs w:val="17"/>
        </w:rPr>
        <w:t>Hitotsubashi</w:t>
      </w:r>
      <w:proofErr w:type="spellEnd"/>
      <w:r w:rsidRPr="002539CA">
        <w:rPr>
          <w:sz w:val="17"/>
          <w:szCs w:val="17"/>
        </w:rPr>
        <w:t xml:space="preserve"> University, he continued his academic activity and was designated </w:t>
      </w:r>
      <w:proofErr w:type="spellStart"/>
      <w:r w:rsidRPr="002539CA">
        <w:rPr>
          <w:sz w:val="17"/>
          <w:szCs w:val="17"/>
        </w:rPr>
        <w:t>Bunkakorosha</w:t>
      </w:r>
      <w:proofErr w:type="spellEnd"/>
      <w:r w:rsidRPr="002539CA">
        <w:rPr>
          <w:sz w:val="17"/>
          <w:szCs w:val="17"/>
        </w:rPr>
        <w:t xml:space="preserve"> (a person of cultural merit) by the Ministry of Education, Culture, Sports, Science and Technology in 2002. </w:t>
      </w:r>
      <w:r w:rsidRPr="00394BB0">
        <w:rPr>
          <w:sz w:val="17"/>
          <w:szCs w:val="17"/>
        </w:rPr>
        <w:t>(“</w:t>
      </w:r>
      <w:r w:rsidRPr="009B5F76">
        <w:rPr>
          <w:sz w:val="17"/>
          <w:szCs w:val="17"/>
        </w:rPr>
        <w:t>‘</w:t>
      </w:r>
      <w:r w:rsidRPr="002539CA">
        <w:rPr>
          <w:sz w:val="17"/>
          <w:szCs w:val="17"/>
        </w:rPr>
        <w:t>Social Security and Moral Principles</w:t>
      </w:r>
      <w:r w:rsidRPr="009B5F76">
        <w:rPr>
          <w:sz w:val="17"/>
          <w:szCs w:val="17"/>
        </w:rPr>
        <w:t>’</w:t>
      </w:r>
      <w:r w:rsidRPr="000B318E">
        <w:rPr>
          <w:sz w:val="17"/>
          <w:szCs w:val="17"/>
        </w:rPr>
        <w:t xml:space="preserve">" </w:t>
      </w:r>
      <w:r>
        <w:rPr>
          <w:sz w:val="17"/>
          <w:szCs w:val="17"/>
        </w:rPr>
        <w:t>IPSS</w:t>
      </w:r>
      <w:r w:rsidRPr="000B318E">
        <w:rPr>
          <w:sz w:val="17"/>
          <w:szCs w:val="17"/>
        </w:rPr>
        <w:t>,</w:t>
      </w:r>
      <w:r>
        <w:rPr>
          <w:sz w:val="17"/>
          <w:szCs w:val="17"/>
        </w:rPr>
        <w:t xml:space="preserve"> </w:t>
      </w:r>
      <w:r w:rsidRPr="00A63644">
        <w:rPr>
          <w:sz w:val="17"/>
          <w:szCs w:val="17"/>
        </w:rPr>
        <w:t>https://www.ipss.go.jp/publication/e/R_s_p/No.7_P1.pdf</w:t>
      </w:r>
      <w:r>
        <w:rPr>
          <w:sz w:val="17"/>
          <w:szCs w:val="17"/>
        </w:rPr>
        <w:t xml:space="preserve">) </w:t>
      </w:r>
      <w:r w:rsidRPr="000B318E">
        <w:rPr>
          <w:sz w:val="17"/>
          <w:szCs w:val="17"/>
        </w:rPr>
        <w:t>//ox</w:t>
      </w:r>
    </w:p>
    <w:p w14:paraId="12669198" w14:textId="5D86AA19" w:rsidR="007C1E9D" w:rsidRPr="00316CE6" w:rsidRDefault="007C1E9D" w:rsidP="007C1E9D">
      <w:pPr>
        <w:rPr>
          <w:rStyle w:val="Emphasis"/>
        </w:rPr>
      </w:pPr>
      <w:r w:rsidRPr="005D1624">
        <w:rPr>
          <w:sz w:val="13"/>
          <w:szCs w:val="13"/>
          <w:u w:val="single"/>
        </w:rPr>
        <w:t>If a foundation of social solidarity is sought in the utilitarian philosophy</w:t>
      </w:r>
      <w:r w:rsidRPr="00124CAB">
        <w:rPr>
          <w:sz w:val="13"/>
          <w:szCs w:val="13"/>
        </w:rPr>
        <w:t xml:space="preserve">, the answer will be that a summation of individual utilities is considered in its appraisal of policy and action. Unlike egoism, </w:t>
      </w:r>
      <w:r w:rsidRPr="005D1624">
        <w:rPr>
          <w:sz w:val="13"/>
          <w:szCs w:val="13"/>
          <w:u w:val="single"/>
        </w:rPr>
        <w:t xml:space="preserve">utilitarianism is an altruistic principle in that it is concerned with utility not only for a single individual but also for all other persons to an equal extent. </w:t>
      </w:r>
      <w:r w:rsidRPr="00124CAB">
        <w:rPr>
          <w:sz w:val="13"/>
          <w:szCs w:val="13"/>
        </w:rPr>
        <w:t>However, since its criterion is a social aggregate of satisfaction</w:t>
      </w:r>
      <w:r w:rsidRPr="00A63644">
        <w:rPr>
          <w:rStyle w:val="StyleUnderline"/>
        </w:rPr>
        <w:t xml:space="preserve">, the </w:t>
      </w:r>
      <w:r w:rsidRPr="005D2525">
        <w:rPr>
          <w:rStyle w:val="StyleUnderline"/>
          <w:highlight w:val="green"/>
        </w:rPr>
        <w:t>design of institutions based</w:t>
      </w:r>
      <w:r w:rsidRPr="005D2525">
        <w:rPr>
          <w:sz w:val="21"/>
          <w:szCs w:val="21"/>
          <w:highlight w:val="green"/>
          <w:u w:val="single"/>
        </w:rPr>
        <w:t xml:space="preserve"> on the distribution of income, wealth, and utility is not possible according to the utilitarian principle</w:t>
      </w:r>
      <w:r w:rsidRPr="002539CA">
        <w:rPr>
          <w:sz w:val="21"/>
          <w:szCs w:val="21"/>
          <w:u w:val="single"/>
        </w:rPr>
        <w:t>.</w:t>
      </w:r>
      <w:r w:rsidRPr="00124CAB">
        <w:rPr>
          <w:sz w:val="13"/>
          <w:szCs w:val="13"/>
        </w:rPr>
        <w:t xml:space="preserve"> If it is assumed that the poor will have an inferior capacity for enjoyment, </w:t>
      </w:r>
      <w:r w:rsidRPr="00316CE6">
        <w:rPr>
          <w:rStyle w:val="Emphasis"/>
        </w:rPr>
        <w:t xml:space="preserve">the </w:t>
      </w:r>
      <w:r w:rsidRPr="00316CE6">
        <w:rPr>
          <w:rStyle w:val="Emphasis"/>
          <w:highlight w:val="green"/>
        </w:rPr>
        <w:t>utilitarian solution is</w:t>
      </w:r>
      <w:r w:rsidRPr="00316CE6">
        <w:rPr>
          <w:rStyle w:val="Emphasis"/>
        </w:rPr>
        <w:t xml:space="preserve"> an </w:t>
      </w:r>
      <w:r w:rsidRPr="00316CE6">
        <w:rPr>
          <w:rStyle w:val="Emphasis"/>
          <w:highlight w:val="green"/>
        </w:rPr>
        <w:t xml:space="preserve">unequal distribution of income that produces the greatest social aggregate of utility. </w:t>
      </w:r>
      <w:r w:rsidR="00D94428" w:rsidRPr="00316CE6">
        <w:rPr>
          <w:rStyle w:val="Emphasis"/>
          <w:highlight w:val="green"/>
        </w:rPr>
        <w:t>Thus,</w:t>
      </w:r>
      <w:r w:rsidRPr="00316CE6">
        <w:rPr>
          <w:rStyle w:val="Emphasis"/>
          <w:highlight w:val="green"/>
        </w:rPr>
        <w:t xml:space="preserve"> a social security system cannot be based on utilitarianism.</w:t>
      </w:r>
    </w:p>
    <w:p w14:paraId="03EC406D" w14:textId="77777777" w:rsidR="007C1E9D" w:rsidRPr="002539CA" w:rsidRDefault="007C1E9D" w:rsidP="007C1E9D">
      <w:pPr>
        <w:rPr>
          <w:rStyle w:val="Emphasis"/>
        </w:rPr>
      </w:pPr>
      <w:r w:rsidRPr="00427CCC">
        <w:rPr>
          <w:sz w:val="13"/>
          <w:szCs w:val="13"/>
        </w:rPr>
        <w:t xml:space="preserve">Historically speaking, </w:t>
      </w:r>
      <w:r w:rsidRPr="002539CA">
        <w:rPr>
          <w:sz w:val="21"/>
          <w:szCs w:val="21"/>
          <w:u w:val="single"/>
        </w:rPr>
        <w:t>the implementation of the social security system and social policy preceded their theory, and values that supported the practical rules of the welfare state emerged from the moral judgments of ordinary people</w:t>
      </w:r>
      <w:r w:rsidRPr="00427CCC">
        <w:rPr>
          <w:sz w:val="13"/>
          <w:szCs w:val="13"/>
        </w:rPr>
        <w:t>. In fact, aid to the poor and the weak was sustained by altruistic feelings and a sense of justice in a community. Utilitarianism could not formulate theoretically the moral sentiments of people</w:t>
      </w:r>
      <w:r w:rsidRPr="002539CA">
        <w:rPr>
          <w:rStyle w:val="StyleUnderline"/>
        </w:rPr>
        <w:t>. Rawls’s theory of justice succeeded in the theoretical formulation of a sense of justice held by people under the political institutions of democracy and established a paradigm of a just society in terms of a rational social contract by moral persons who are endowed with rights to be considered equally.</w:t>
      </w:r>
      <w:r w:rsidRPr="00427CCC">
        <w:rPr>
          <w:sz w:val="13"/>
          <w:szCs w:val="13"/>
        </w:rPr>
        <w:t xml:space="preserve"> As we shall see, although moral principles have proliferated since </w:t>
      </w:r>
      <w:r w:rsidRPr="002539CA">
        <w:rPr>
          <w:rStyle w:val="StyleUnderline"/>
        </w:rPr>
        <w:t>Rawls</w:t>
      </w:r>
      <w:r w:rsidRPr="00427CCC">
        <w:rPr>
          <w:sz w:val="13"/>
          <w:szCs w:val="13"/>
        </w:rPr>
        <w:t xml:space="preserve">, his position is aptly </w:t>
      </w:r>
      <w:r w:rsidRPr="002539CA">
        <w:rPr>
          <w:rStyle w:val="Emphasis"/>
        </w:rPr>
        <w:t>characterized as “welfare liberalism.”</w:t>
      </w:r>
    </w:p>
    <w:p w14:paraId="19703EA9" w14:textId="77777777" w:rsidR="007C1E9D" w:rsidRDefault="007C1E9D" w:rsidP="007C1E9D">
      <w:pPr>
        <w:rPr>
          <w:sz w:val="13"/>
          <w:szCs w:val="13"/>
        </w:rPr>
      </w:pPr>
      <w:r w:rsidRPr="00427CCC">
        <w:rPr>
          <w:sz w:val="13"/>
          <w:szCs w:val="13"/>
        </w:rPr>
        <w:t xml:space="preserve">I contend that the social security system of the welfare state should embody Rawls’s principles of justice. An explanation of this contention will serve to reject some popular ideas about the welfare state. </w:t>
      </w:r>
      <w:r w:rsidRPr="005D2525">
        <w:rPr>
          <w:rStyle w:val="Emphasis"/>
          <w:highlight w:val="green"/>
        </w:rPr>
        <w:t>Under a social security system based on Rawls’s moral principles</w:t>
      </w:r>
      <w:r w:rsidRPr="002539CA">
        <w:rPr>
          <w:rStyle w:val="Emphasis"/>
        </w:rPr>
        <w:t xml:space="preserve">, the status of the </w:t>
      </w:r>
      <w:r w:rsidRPr="005D2525">
        <w:rPr>
          <w:rStyle w:val="Emphasis"/>
          <w:highlight w:val="green"/>
        </w:rPr>
        <w:t>least advantaged is raised through social cooperation</w:t>
      </w:r>
      <w:r w:rsidRPr="00427CCC">
        <w:rPr>
          <w:sz w:val="13"/>
          <w:szCs w:val="13"/>
        </w:rPr>
        <w:t>; in this way such persons can maintain a sense of self-respect and believe that their lives are worth living. On the other hand, those who are protected from risk provide resources for operating the system. As a result, income is transferred from the advantaged to the disadvantaged. This transfer was originally an insurance premium paid by the advantaged to avoid risk, but they are fortunately protected from risk and so are in an advantaged status</w:t>
      </w:r>
      <w:r w:rsidRPr="002539CA">
        <w:rPr>
          <w:rStyle w:val="Emphasis"/>
        </w:rPr>
        <w:t>. Their advantage, as it were, was obtained in exchange for an insurance premium that was transferred to the disadvantaged.</w:t>
      </w:r>
      <w:r w:rsidRPr="00427CCC">
        <w:rPr>
          <w:sz w:val="13"/>
          <w:szCs w:val="13"/>
        </w:rPr>
        <w:t xml:space="preserve"> Therefore, the size of their premium is determined according to the ability principle. This means a principle of reciprocity, not that of benevolence. Rawls’s principles of justice, then, are essentially a theory of insurance. </w:t>
      </w:r>
      <w:r w:rsidRPr="002539CA">
        <w:rPr>
          <w:rStyle w:val="StyleUnderline"/>
        </w:rPr>
        <w:t xml:space="preserve">The </w:t>
      </w:r>
      <w:r w:rsidRPr="005D2525">
        <w:rPr>
          <w:rStyle w:val="StyleUnderline"/>
          <w:highlight w:val="green"/>
        </w:rPr>
        <w:t>social security system is based on solidarity in the sense of reciprocity, not of unilateral benevolence of the rich to the poor.</w:t>
      </w:r>
      <w:r w:rsidRPr="002539CA">
        <w:rPr>
          <w:rStyle w:val="StyleUnderline"/>
        </w:rPr>
        <w:t xml:space="preserve"> Apparently the system has a function of income redistribution, but this does not mean a unilateral, altruistic transfer of income from the advantaged to the disadvantaged. </w:t>
      </w:r>
      <w:r w:rsidRPr="00427CCC">
        <w:rPr>
          <w:sz w:val="13"/>
          <w:szCs w:val="13"/>
        </w:rPr>
        <w:t>Through the collective device of insurance to avoid risk, supported by the self-interest of individuals, the status of those at the bottom of society is raised and a social relationship with morally acceptable differences is maintained.</w:t>
      </w:r>
    </w:p>
    <w:p w14:paraId="0220A18E" w14:textId="77777777" w:rsidR="007C1E9D" w:rsidRDefault="007C1E9D" w:rsidP="007C1E9D">
      <w:pPr>
        <w:rPr>
          <w:sz w:val="13"/>
          <w:szCs w:val="13"/>
        </w:rPr>
      </w:pPr>
      <w:r w:rsidRPr="005D2525">
        <w:rPr>
          <w:rStyle w:val="StyleUnderline"/>
          <w:highlight w:val="green"/>
        </w:rPr>
        <w:t>Social security is often claimed to be paternalistic intervention of the state into the short-sighted behavior of individuals</w:t>
      </w:r>
      <w:r w:rsidRPr="005D2525">
        <w:rPr>
          <w:rStyle w:val="Emphasis"/>
          <w:highlight w:val="green"/>
        </w:rPr>
        <w:t xml:space="preserve">. Government regulation is sometimes based on paternalism to promote the public </w:t>
      </w:r>
      <w:r w:rsidRPr="00316CE6">
        <w:rPr>
          <w:rStyle w:val="Emphasis"/>
          <w:highlight w:val="green"/>
        </w:rPr>
        <w:t>welfare</w:t>
      </w:r>
      <w:r w:rsidRPr="00427CCC">
        <w:rPr>
          <w:sz w:val="13"/>
          <w:szCs w:val="13"/>
        </w:rPr>
        <w:t>, but the problem is that it imposes restrictions on the preferences and autonomy of individuals. The state is assumed to know more than individuals about what is best for them. Similarly, benefactors in this system might infringe on the autonomy of others. Justification of the social security system by the social contract theory does not depend on paternalism, but on an agreement between autonomous individuals.</w:t>
      </w:r>
    </w:p>
    <w:p w14:paraId="38E274FE" w14:textId="77777777" w:rsidR="007C1E9D" w:rsidRPr="00316CE6" w:rsidRDefault="007C1E9D" w:rsidP="00316CE6">
      <w:pPr>
        <w:pStyle w:val="Heading4"/>
      </w:pPr>
      <w:r w:rsidRPr="00316CE6">
        <w:t xml:space="preserve">Nuclear war won’t cause extinction, history proves </w:t>
      </w:r>
    </w:p>
    <w:p w14:paraId="62AEF4CA" w14:textId="77777777" w:rsidR="007C1E9D" w:rsidRPr="00316CE6" w:rsidRDefault="007C1E9D" w:rsidP="00316CE6">
      <w:r w:rsidRPr="00316CE6">
        <w:rPr>
          <w:rStyle w:val="Style13ptBold"/>
        </w:rPr>
        <w:t>Coughlan 4-24</w:t>
      </w:r>
      <w:r w:rsidRPr="00316CE6">
        <w:t xml:space="preserve">- 13 – Sean Coughlan is </w:t>
      </w:r>
      <w:proofErr w:type="spellStart"/>
      <w:r w:rsidRPr="00316CE6">
        <w:t>a</w:t>
      </w:r>
      <w:proofErr w:type="spellEnd"/>
      <w:r w:rsidRPr="00316CE6">
        <w:t xml:space="preserve"> editor at BBC News, “How are humans going to become extinct." BBC News Business (http://www. </w:t>
      </w:r>
      <w:proofErr w:type="spellStart"/>
      <w:r w:rsidRPr="00316CE6">
        <w:t>bbc</w:t>
      </w:r>
      <w:proofErr w:type="spellEnd"/>
      <w:r w:rsidRPr="00316CE6">
        <w:t xml:space="preserve">. co. </w:t>
      </w:r>
      <w:proofErr w:type="spellStart"/>
      <w:r w:rsidRPr="00316CE6">
        <w:t>uk</w:t>
      </w:r>
      <w:proofErr w:type="spellEnd"/>
      <w:r w:rsidRPr="00316CE6">
        <w:t>/news/business-22002530), accessed 7-19-23// dl &gt;</w:t>
      </w:r>
    </w:p>
    <w:p w14:paraId="6CF1C2EB" w14:textId="77777777" w:rsidR="007C1E9D" w:rsidRPr="00316CE6" w:rsidRDefault="007C1E9D" w:rsidP="007C1E9D">
      <w:pPr>
        <w:rPr>
          <w:rFonts w:ascii="ArialMT" w:hAnsi="ArialMT"/>
          <w:sz w:val="16"/>
          <w:szCs w:val="20"/>
        </w:rPr>
      </w:pPr>
      <w:r w:rsidRPr="00316CE6">
        <w:rPr>
          <w:rFonts w:ascii="ArialMT" w:hAnsi="ArialMT"/>
          <w:sz w:val="16"/>
          <w:szCs w:val="20"/>
        </w:rPr>
        <w:t xml:space="preserve">First the good news. </w:t>
      </w:r>
      <w:r w:rsidRPr="00EE0A8C">
        <w:rPr>
          <w:rStyle w:val="StyleUnderline"/>
        </w:rPr>
        <w:t>Pandemics and natural disasters might cause colossal and catastrophic loss of life, but Dr Bostrom believes humanity would be likely to survive.</w:t>
      </w:r>
      <w:r w:rsidRPr="00316CE6">
        <w:rPr>
          <w:rFonts w:ascii="ArialMT" w:hAnsi="ArialMT"/>
          <w:sz w:val="16"/>
          <w:szCs w:val="20"/>
        </w:rPr>
        <w:t xml:space="preserve"> This is because </w:t>
      </w:r>
      <w:r w:rsidRPr="00EE0A8C">
        <w:rPr>
          <w:rStyle w:val="StyleUnderline"/>
        </w:rPr>
        <w:t xml:space="preserve">as a </w:t>
      </w:r>
      <w:r w:rsidRPr="005D2525">
        <w:rPr>
          <w:rStyle w:val="StyleUnderline"/>
          <w:highlight w:val="green"/>
        </w:rPr>
        <w:t>species</w:t>
      </w:r>
      <w:r w:rsidRPr="00EE0A8C">
        <w:rPr>
          <w:rStyle w:val="StyleUnderline"/>
        </w:rPr>
        <w:t xml:space="preserve"> we've </w:t>
      </w:r>
      <w:r w:rsidRPr="00316CE6">
        <w:rPr>
          <w:rStyle w:val="StyleUnderline"/>
          <w:highlight w:val="green"/>
        </w:rPr>
        <w:t>already outlasted</w:t>
      </w:r>
      <w:r w:rsidRPr="00EE0A8C">
        <w:rPr>
          <w:rStyle w:val="StyleUnderline"/>
        </w:rPr>
        <w:t xml:space="preserve"> many </w:t>
      </w:r>
      <w:r w:rsidRPr="005D2525">
        <w:rPr>
          <w:rStyle w:val="StyleUnderline"/>
          <w:highlight w:val="green"/>
        </w:rPr>
        <w:t>thousands</w:t>
      </w:r>
      <w:r w:rsidRPr="00EE0A8C">
        <w:rPr>
          <w:rStyle w:val="StyleUnderline"/>
        </w:rPr>
        <w:t xml:space="preserve"> of </w:t>
      </w:r>
      <w:r w:rsidRPr="00316CE6">
        <w:rPr>
          <w:rStyle w:val="StyleUnderline"/>
          <w:highlight w:val="green"/>
        </w:rPr>
        <w:t>years of disease, famine, flood, predators, persecution, earthqu</w:t>
      </w:r>
      <w:r w:rsidRPr="005D2525">
        <w:rPr>
          <w:rStyle w:val="StyleUnderline"/>
          <w:highlight w:val="green"/>
        </w:rPr>
        <w:t>akes</w:t>
      </w:r>
      <w:r w:rsidRPr="00EE0A8C">
        <w:rPr>
          <w:rStyle w:val="StyleUnderline"/>
        </w:rPr>
        <w:t xml:space="preserve"> and </w:t>
      </w:r>
      <w:r w:rsidRPr="00316CE6">
        <w:rPr>
          <w:rStyle w:val="StyleUnderline"/>
          <w:highlight w:val="green"/>
        </w:rPr>
        <w:t>environmental change</w:t>
      </w:r>
      <w:r w:rsidRPr="00316CE6">
        <w:rPr>
          <w:rFonts w:ascii="ArialMT" w:hAnsi="ArialMT"/>
          <w:sz w:val="16"/>
          <w:szCs w:val="20"/>
        </w:rPr>
        <w:t xml:space="preserve">. So </w:t>
      </w:r>
      <w:r w:rsidRPr="00EE0A8C">
        <w:rPr>
          <w:rStyle w:val="StyleUnderline"/>
        </w:rPr>
        <w:t xml:space="preserve">the </w:t>
      </w:r>
      <w:r w:rsidRPr="00316CE6">
        <w:rPr>
          <w:rStyle w:val="StyleUnderline"/>
          <w:highlight w:val="green"/>
        </w:rPr>
        <w:t>odds remain in our favour</w:t>
      </w:r>
      <w:r w:rsidRPr="00316CE6">
        <w:rPr>
          <w:rFonts w:ascii="ArialMT" w:hAnsi="ArialMT"/>
          <w:sz w:val="16"/>
          <w:szCs w:val="20"/>
        </w:rPr>
        <w:t xml:space="preserve">. And in the time frame of a century, </w:t>
      </w:r>
      <w:r w:rsidRPr="00EE0A8C">
        <w:rPr>
          <w:rStyle w:val="StyleUnderline"/>
        </w:rPr>
        <w:t xml:space="preserve">he says the </w:t>
      </w:r>
      <w:r w:rsidRPr="00316CE6">
        <w:rPr>
          <w:rStyle w:val="StyleUnderline"/>
          <w:highlight w:val="green"/>
        </w:rPr>
        <w:t xml:space="preserve">risk of extinction from </w:t>
      </w:r>
      <w:r w:rsidRPr="00D94428">
        <w:rPr>
          <w:rStyle w:val="StyleUnderline"/>
          <w:highlight w:val="green"/>
        </w:rPr>
        <w:t>asteroid impacts</w:t>
      </w:r>
      <w:r w:rsidRPr="00EE0A8C">
        <w:rPr>
          <w:rStyle w:val="StyleUnderline"/>
        </w:rPr>
        <w:t xml:space="preserve"> and super-volcanic eruptions </w:t>
      </w:r>
      <w:r w:rsidRPr="00316CE6">
        <w:rPr>
          <w:rStyle w:val="StyleUnderline"/>
          <w:highlight w:val="green"/>
        </w:rPr>
        <w:t>remains "extremely small</w:t>
      </w:r>
      <w:r w:rsidRPr="00316CE6">
        <w:rPr>
          <w:rFonts w:ascii="ArialMT" w:hAnsi="ArialMT"/>
          <w:sz w:val="16"/>
          <w:szCs w:val="20"/>
        </w:rPr>
        <w:t xml:space="preserve">". Even the unprecedented </w:t>
      </w:r>
      <w:r w:rsidRPr="00EE0A8C">
        <w:rPr>
          <w:rStyle w:val="StyleUnderline"/>
        </w:rPr>
        <w:t>self-inflicted losses in the 20th Century in two world wars, and the Spanish flu epidemic, failed to halt the upward rise in the global human population</w:t>
      </w:r>
      <w:r w:rsidRPr="00316CE6">
        <w:rPr>
          <w:rFonts w:ascii="ArialMT" w:hAnsi="ArialMT"/>
          <w:sz w:val="16"/>
          <w:szCs w:val="20"/>
        </w:rPr>
        <w:t xml:space="preserve">. </w:t>
      </w:r>
      <w:r w:rsidRPr="005D2525">
        <w:rPr>
          <w:rStyle w:val="StyleUnderline"/>
          <w:highlight w:val="green"/>
        </w:rPr>
        <w:t>Nuc</w:t>
      </w:r>
      <w:r w:rsidRPr="00EE0A8C">
        <w:rPr>
          <w:rStyle w:val="StyleUnderline"/>
        </w:rPr>
        <w:t xml:space="preserve">lear </w:t>
      </w:r>
      <w:r w:rsidRPr="00316CE6">
        <w:rPr>
          <w:rStyle w:val="StyleUnderline"/>
          <w:highlight w:val="green"/>
        </w:rPr>
        <w:t>war might cause appalling destruction</w:t>
      </w:r>
      <w:r w:rsidRPr="00316CE6">
        <w:rPr>
          <w:rFonts w:ascii="ArialMT" w:hAnsi="ArialMT"/>
          <w:sz w:val="16"/>
          <w:szCs w:val="20"/>
          <w:highlight w:val="green"/>
        </w:rPr>
        <w:t xml:space="preserve">, </w:t>
      </w:r>
      <w:r w:rsidRPr="00316CE6">
        <w:rPr>
          <w:rStyle w:val="StyleUnderline"/>
          <w:highlight w:val="green"/>
        </w:rPr>
        <w:t>but enough individuals could survive</w:t>
      </w:r>
      <w:r w:rsidRPr="00EE0A8C">
        <w:rPr>
          <w:rStyle w:val="StyleUnderline"/>
        </w:rPr>
        <w:t xml:space="preserve"> to </w:t>
      </w:r>
      <w:r w:rsidRPr="00D94428">
        <w:rPr>
          <w:rStyle w:val="StyleUnderline"/>
          <w:highlight w:val="green"/>
        </w:rPr>
        <w:t xml:space="preserve">allow the </w:t>
      </w:r>
      <w:r w:rsidRPr="00316CE6">
        <w:rPr>
          <w:rStyle w:val="StyleUnderline"/>
          <w:highlight w:val="green"/>
        </w:rPr>
        <w:t>species to continue</w:t>
      </w:r>
      <w:r w:rsidRPr="00316CE6">
        <w:rPr>
          <w:rFonts w:ascii="ArialMT" w:hAnsi="ArialMT"/>
          <w:sz w:val="16"/>
          <w:szCs w:val="20"/>
        </w:rPr>
        <w:t xml:space="preserve">. </w:t>
      </w:r>
    </w:p>
    <w:p w14:paraId="11CFB3E6" w14:textId="77777777" w:rsidR="007C1E9D" w:rsidRDefault="007C1E9D" w:rsidP="007C1E9D">
      <w:pPr>
        <w:pStyle w:val="Heading4"/>
      </w:pPr>
      <w:r>
        <w:t>Extinction rhetoric is unethical – marginalizes the ‘other’</w:t>
      </w:r>
    </w:p>
    <w:p w14:paraId="5E3A12A4" w14:textId="646F594B" w:rsidR="007C1E9D" w:rsidRPr="00316CE6" w:rsidRDefault="007C1E9D" w:rsidP="00316CE6">
      <w:pPr>
        <w:rPr>
          <w:b/>
          <w:bCs/>
          <w:sz w:val="26"/>
        </w:rPr>
      </w:pPr>
      <w:r w:rsidRPr="005C6E90">
        <w:rPr>
          <w:rStyle w:val="Style13ptBold"/>
        </w:rPr>
        <w:t>Harper 20</w:t>
      </w:r>
      <w:r>
        <w:rPr>
          <w:rFonts w:asciiTheme="minorHAnsi" w:hAnsiTheme="minorHAnsi" w:cstheme="minorHAnsi"/>
          <w:color w:val="231F20"/>
        </w:rPr>
        <w:t>(</w:t>
      </w:r>
      <w:r w:rsidRPr="00F42F8A">
        <w:rPr>
          <w:rFonts w:asciiTheme="minorHAnsi" w:hAnsiTheme="minorHAnsi" w:cstheme="minorHAnsi"/>
          <w:color w:val="231F20"/>
        </w:rPr>
        <w:t>Ph.D., Comparative Literature, New York University (2020) M.A., Comparative Literature, New York University (2017) B.A., English, Haverford College (2014)</w:t>
      </w:r>
      <w:r>
        <w:rPr>
          <w:rFonts w:asciiTheme="minorHAnsi" w:hAnsiTheme="minorHAnsi" w:cstheme="minorHAnsi"/>
          <w:color w:val="231F20"/>
        </w:rPr>
        <w:t xml:space="preserve"> </w:t>
      </w:r>
      <w:r w:rsidRPr="005C6E90">
        <w:rPr>
          <w:rFonts w:asciiTheme="minorHAnsi" w:hAnsiTheme="minorHAnsi" w:cstheme="minorHAnsi"/>
          <w:color w:val="231F20"/>
        </w:rPr>
        <w:t>Harper, Tyler. “Unequal Survival: Climate Fiction, Paranoid Anthropocentrism, and the Politics of Existential Risk.”</w:t>
      </w:r>
      <w:r w:rsidRPr="00F42F8A">
        <w:rPr>
          <w:rFonts w:asciiTheme="minorHAnsi" w:hAnsiTheme="minorHAnsi" w:cstheme="minorHAnsi"/>
          <w:color w:val="231F20"/>
        </w:rPr>
        <w:t xml:space="preserve">Academia.edu,June2020,www.academia.edu/43223715/Unequal_Survival_Climate_Fiction_Paranoid_Anthropocentrism_and_the_Politics_of_Existential_Risk.  </w:t>
      </w:r>
      <w:r w:rsidRPr="005C6E90">
        <w:rPr>
          <w:rFonts w:asciiTheme="minorHAnsi" w:hAnsiTheme="minorHAnsi" w:cstheme="minorHAnsi"/>
          <w:color w:val="231F20"/>
        </w:rPr>
        <w:t>Accessed 13 July 2023.</w:t>
      </w:r>
      <w:r>
        <w:rPr>
          <w:rFonts w:asciiTheme="minorHAnsi" w:hAnsiTheme="minorHAnsi" w:cstheme="minorHAnsi"/>
          <w:color w:val="231F20"/>
        </w:rPr>
        <w:t>)//</w:t>
      </w:r>
      <w:proofErr w:type="spellStart"/>
      <w:r>
        <w:rPr>
          <w:rFonts w:asciiTheme="minorHAnsi" w:hAnsiTheme="minorHAnsi" w:cstheme="minorHAnsi"/>
          <w:color w:val="231F20"/>
        </w:rPr>
        <w:t>rhftw</w:t>
      </w:r>
      <w:proofErr w:type="spellEnd"/>
    </w:p>
    <w:p w14:paraId="74EA1589" w14:textId="77777777" w:rsidR="007C1E9D" w:rsidRPr="00316CE6" w:rsidRDefault="007C1E9D" w:rsidP="00316CE6">
      <w:pPr>
        <w:pStyle w:val="BodyText"/>
        <w:spacing w:line="249" w:lineRule="auto"/>
        <w:ind w:right="695"/>
        <w:rPr>
          <w:rFonts w:asciiTheme="minorHAnsi" w:hAnsiTheme="minorHAnsi" w:cstheme="minorHAnsi"/>
          <w:sz w:val="16"/>
        </w:rPr>
      </w:pPr>
      <w:r w:rsidRPr="00316CE6">
        <w:rPr>
          <w:rFonts w:asciiTheme="minorHAnsi" w:hAnsiTheme="minorHAnsi" w:cstheme="minorHAnsi"/>
          <w:color w:val="231F20"/>
          <w:sz w:val="16"/>
        </w:rPr>
        <w:t xml:space="preserve">Scholars analyzing </w:t>
      </w:r>
      <w:r w:rsidRPr="00316CE6">
        <w:rPr>
          <w:rFonts w:asciiTheme="minorHAnsi" w:hAnsiTheme="minorHAnsi" w:cstheme="minorHAnsi"/>
          <w:i/>
          <w:color w:val="231F20"/>
          <w:sz w:val="16"/>
        </w:rPr>
        <w:t xml:space="preserve">Children of Men </w:t>
      </w:r>
      <w:r w:rsidRPr="00316CE6">
        <w:rPr>
          <w:rFonts w:asciiTheme="minorHAnsi" w:hAnsiTheme="minorHAnsi" w:cstheme="minorHAnsi"/>
          <w:color w:val="231F20"/>
          <w:sz w:val="16"/>
        </w:rPr>
        <w:t>through the lenses of gender</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 xml:space="preserve">studies and/or critical race theory have </w:t>
      </w:r>
      <w:r w:rsidRPr="00B31A6D">
        <w:rPr>
          <w:rStyle w:val="StyleUnderline"/>
          <w:rFonts w:asciiTheme="minorHAnsi" w:hAnsiTheme="minorHAnsi" w:cstheme="minorHAnsi"/>
        </w:rPr>
        <w:t>often noted the intimate and co-constitutive entanglements of race and reproduction exhibited in film, bringing these analyses into dialogue with theories of reproductive futurism, biopolitics, and black studies</w:t>
      </w:r>
      <w:r w:rsidRPr="00316CE6">
        <w:rPr>
          <w:rFonts w:asciiTheme="minorHAnsi" w:hAnsiTheme="minorHAnsi" w:cstheme="minorHAnsi"/>
          <w:color w:val="231F20"/>
          <w:sz w:val="16"/>
        </w:rPr>
        <w:t>.</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Diana Adesola</w:t>
      </w:r>
      <w:r w:rsidRPr="00316CE6">
        <w:rPr>
          <w:rFonts w:asciiTheme="minorHAnsi" w:hAnsiTheme="minorHAnsi" w:cstheme="minorHAnsi"/>
          <w:color w:val="231F20"/>
          <w:spacing w:val="1"/>
          <w:sz w:val="16"/>
        </w:rPr>
        <w:t xml:space="preserve"> </w:t>
      </w:r>
      <w:proofErr w:type="spellStart"/>
      <w:r w:rsidRPr="00316CE6">
        <w:rPr>
          <w:rFonts w:asciiTheme="minorHAnsi" w:hAnsiTheme="minorHAnsi" w:cstheme="minorHAnsi"/>
          <w:color w:val="231F20"/>
          <w:sz w:val="16"/>
        </w:rPr>
        <w:t>Mafe</w:t>
      </w:r>
      <w:proofErr w:type="spellEnd"/>
      <w:r w:rsidRPr="00316CE6">
        <w:rPr>
          <w:rFonts w:asciiTheme="minorHAnsi" w:hAnsiTheme="minorHAnsi" w:cstheme="minorHAnsi"/>
          <w:color w:val="231F20"/>
          <w:sz w:val="16"/>
        </w:rPr>
        <w:t>,</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for</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pacing w:val="-1"/>
          <w:sz w:val="16"/>
        </w:rPr>
        <w:t>example,</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has</w:t>
      </w:r>
      <w:r w:rsidRPr="00316CE6">
        <w:rPr>
          <w:rFonts w:asciiTheme="minorHAnsi" w:hAnsiTheme="minorHAnsi" w:cstheme="minorHAnsi"/>
          <w:color w:val="231F20"/>
          <w:spacing w:val="-13"/>
          <w:sz w:val="16"/>
        </w:rPr>
        <w:t xml:space="preserve"> </w:t>
      </w:r>
      <w:r w:rsidRPr="00316CE6">
        <w:rPr>
          <w:rFonts w:asciiTheme="minorHAnsi" w:hAnsiTheme="minorHAnsi" w:cstheme="minorHAnsi"/>
          <w:color w:val="231F20"/>
          <w:spacing w:val="-1"/>
          <w:sz w:val="16"/>
        </w:rPr>
        <w:t>noted</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the</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extent</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to</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which</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Cuarón’s</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depiction</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of</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Zee</w:t>
      </w:r>
      <w:r w:rsidRPr="00316CE6">
        <w:rPr>
          <w:rFonts w:asciiTheme="minorHAnsi" w:hAnsiTheme="minorHAnsi" w:cstheme="minorHAnsi"/>
          <w:color w:val="231F20"/>
          <w:spacing w:val="-14"/>
          <w:sz w:val="16"/>
        </w:rPr>
        <w:t xml:space="preserve"> </w:t>
      </w:r>
      <w:r w:rsidRPr="00316CE6">
        <w:rPr>
          <w:rFonts w:asciiTheme="minorHAnsi" w:hAnsiTheme="minorHAnsi" w:cstheme="minorHAnsi"/>
          <w:color w:val="231F20"/>
          <w:spacing w:val="-1"/>
          <w:sz w:val="16"/>
        </w:rPr>
        <w:t>trades</w:t>
      </w:r>
      <w:r w:rsidRPr="00316CE6">
        <w:rPr>
          <w:rFonts w:asciiTheme="minorHAnsi" w:hAnsiTheme="minorHAnsi" w:cstheme="minorHAnsi"/>
          <w:color w:val="231F20"/>
          <w:sz w:val="16"/>
        </w:rPr>
        <w:t xml:space="preserve"> in “centuries of racist and sexist Western iconography concerning the</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pacing w:val="-3"/>
          <w:sz w:val="16"/>
        </w:rPr>
        <w:t>black</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3"/>
          <w:sz w:val="16"/>
        </w:rPr>
        <w:t>female</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3"/>
          <w:sz w:val="16"/>
        </w:rPr>
        <w:t>body,”</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3"/>
          <w:sz w:val="16"/>
        </w:rPr>
        <w:t>and</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3"/>
          <w:sz w:val="16"/>
        </w:rPr>
        <w:t>particularly</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2"/>
          <w:sz w:val="16"/>
        </w:rPr>
        <w:t>tropes</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2"/>
          <w:sz w:val="16"/>
        </w:rPr>
        <w:t>of</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2"/>
          <w:sz w:val="16"/>
        </w:rPr>
        <w:t>black</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2"/>
          <w:sz w:val="16"/>
        </w:rPr>
        <w:t>fecundity.</w:t>
      </w:r>
      <w:r w:rsidRPr="00316CE6">
        <w:rPr>
          <w:rFonts w:asciiTheme="minorHAnsi" w:hAnsiTheme="minorHAnsi" w:cstheme="minorHAnsi"/>
          <w:color w:val="231F20"/>
          <w:spacing w:val="-2"/>
          <w:sz w:val="16"/>
          <w:vertAlign w:val="superscript"/>
        </w:rPr>
        <w:t>1</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2"/>
          <w:sz w:val="16"/>
        </w:rPr>
        <w:t>In</w:t>
      </w:r>
      <w:r w:rsidRPr="00316CE6">
        <w:rPr>
          <w:rFonts w:asciiTheme="minorHAnsi" w:hAnsiTheme="minorHAnsi" w:cstheme="minorHAnsi"/>
          <w:color w:val="231F20"/>
          <w:spacing w:val="-16"/>
          <w:sz w:val="16"/>
        </w:rPr>
        <w:t xml:space="preserve"> </w:t>
      </w:r>
      <w:proofErr w:type="spellStart"/>
      <w:r w:rsidRPr="00316CE6">
        <w:rPr>
          <w:rFonts w:asciiTheme="minorHAnsi" w:hAnsiTheme="minorHAnsi" w:cstheme="minorHAnsi"/>
          <w:color w:val="231F20"/>
          <w:spacing w:val="-2"/>
          <w:sz w:val="16"/>
        </w:rPr>
        <w:t>Mafe’s</w:t>
      </w:r>
      <w:proofErr w:type="spellEnd"/>
      <w:r w:rsidRPr="00316CE6">
        <w:rPr>
          <w:rFonts w:asciiTheme="minorHAnsi" w:hAnsiTheme="minorHAnsi" w:cstheme="minorHAnsi"/>
          <w:color w:val="231F20"/>
          <w:sz w:val="16"/>
        </w:rPr>
        <w:t xml:space="preserve"> account,</w:t>
      </w:r>
      <w:r w:rsidRPr="00316CE6">
        <w:rPr>
          <w:rFonts w:asciiTheme="minorHAnsi" w:hAnsiTheme="minorHAnsi" w:cstheme="minorHAnsi"/>
          <w:color w:val="231F20"/>
          <w:spacing w:val="-11"/>
          <w:sz w:val="16"/>
        </w:rPr>
        <w:t xml:space="preserve"> </w:t>
      </w:r>
      <w:r w:rsidRPr="00316CE6">
        <w:rPr>
          <w:rFonts w:asciiTheme="minorHAnsi" w:hAnsiTheme="minorHAnsi" w:cstheme="minorHAnsi"/>
          <w:color w:val="231F20"/>
          <w:sz w:val="16"/>
        </w:rPr>
        <w:t>Zee</w:t>
      </w:r>
      <w:r w:rsidRPr="00316CE6">
        <w:rPr>
          <w:rFonts w:asciiTheme="minorHAnsi" w:hAnsiTheme="minorHAnsi" w:cstheme="minorHAnsi"/>
          <w:color w:val="231F20"/>
          <w:spacing w:val="-10"/>
          <w:sz w:val="16"/>
        </w:rPr>
        <w:t xml:space="preserve"> </w:t>
      </w:r>
      <w:r w:rsidRPr="00316CE6">
        <w:rPr>
          <w:rFonts w:asciiTheme="minorHAnsi" w:hAnsiTheme="minorHAnsi" w:cstheme="minorHAnsi"/>
          <w:color w:val="231F20"/>
          <w:sz w:val="16"/>
        </w:rPr>
        <w:t>thus</w:t>
      </w:r>
      <w:r w:rsidRPr="00316CE6">
        <w:rPr>
          <w:rFonts w:asciiTheme="minorHAnsi" w:hAnsiTheme="minorHAnsi" w:cstheme="minorHAnsi"/>
          <w:color w:val="231F20"/>
          <w:spacing w:val="-11"/>
          <w:sz w:val="16"/>
        </w:rPr>
        <w:t xml:space="preserve"> </w:t>
      </w:r>
      <w:r w:rsidRPr="00316CE6">
        <w:rPr>
          <w:rFonts w:asciiTheme="minorHAnsi" w:hAnsiTheme="minorHAnsi" w:cstheme="minorHAnsi"/>
          <w:color w:val="231F20"/>
          <w:sz w:val="16"/>
        </w:rPr>
        <w:t>emerges</w:t>
      </w:r>
      <w:r w:rsidRPr="00316CE6">
        <w:rPr>
          <w:rFonts w:asciiTheme="minorHAnsi" w:hAnsiTheme="minorHAnsi" w:cstheme="minorHAnsi"/>
          <w:color w:val="231F20"/>
          <w:spacing w:val="-10"/>
          <w:sz w:val="16"/>
        </w:rPr>
        <w:t xml:space="preserve"> </w:t>
      </w:r>
      <w:r w:rsidRPr="00316CE6">
        <w:rPr>
          <w:rFonts w:asciiTheme="minorHAnsi" w:hAnsiTheme="minorHAnsi" w:cstheme="minorHAnsi"/>
          <w:color w:val="231F20"/>
          <w:sz w:val="16"/>
        </w:rPr>
        <w:t>as</w:t>
      </w:r>
      <w:r w:rsidRPr="00316CE6">
        <w:rPr>
          <w:rFonts w:asciiTheme="minorHAnsi" w:hAnsiTheme="minorHAnsi" w:cstheme="minorHAnsi"/>
          <w:color w:val="231F20"/>
          <w:spacing w:val="-10"/>
          <w:sz w:val="16"/>
        </w:rPr>
        <w:t xml:space="preserve"> </w:t>
      </w:r>
      <w:r w:rsidRPr="00316CE6">
        <w:rPr>
          <w:rFonts w:asciiTheme="minorHAnsi" w:hAnsiTheme="minorHAnsi" w:cstheme="minorHAnsi"/>
          <w:color w:val="231F20"/>
          <w:sz w:val="16"/>
        </w:rPr>
        <w:t>a</w:t>
      </w:r>
      <w:r w:rsidRPr="00316CE6">
        <w:rPr>
          <w:rFonts w:asciiTheme="minorHAnsi" w:hAnsiTheme="minorHAnsi" w:cstheme="minorHAnsi"/>
          <w:color w:val="231F20"/>
          <w:spacing w:val="-11"/>
          <w:sz w:val="16"/>
        </w:rPr>
        <w:t xml:space="preserve"> </w:t>
      </w:r>
      <w:r w:rsidRPr="00316CE6">
        <w:rPr>
          <w:rFonts w:asciiTheme="minorHAnsi" w:hAnsiTheme="minorHAnsi" w:cstheme="minorHAnsi"/>
          <w:color w:val="231F20"/>
          <w:sz w:val="16"/>
        </w:rPr>
        <w:t>subversive</w:t>
      </w:r>
      <w:r w:rsidRPr="00316CE6">
        <w:rPr>
          <w:rFonts w:asciiTheme="minorHAnsi" w:hAnsiTheme="minorHAnsi" w:cstheme="minorHAnsi"/>
          <w:color w:val="231F20"/>
          <w:spacing w:val="-10"/>
          <w:sz w:val="16"/>
        </w:rPr>
        <w:t xml:space="preserve"> </w:t>
      </w:r>
      <w:r w:rsidRPr="00316CE6">
        <w:rPr>
          <w:rFonts w:asciiTheme="minorHAnsi" w:hAnsiTheme="minorHAnsi" w:cstheme="minorHAnsi"/>
          <w:color w:val="231F20"/>
          <w:sz w:val="16"/>
        </w:rPr>
        <w:t>figure</w:t>
      </w:r>
      <w:r w:rsidRPr="00316CE6">
        <w:rPr>
          <w:rFonts w:asciiTheme="minorHAnsi" w:hAnsiTheme="minorHAnsi" w:cstheme="minorHAnsi"/>
          <w:color w:val="231F20"/>
          <w:spacing w:val="-11"/>
          <w:sz w:val="16"/>
        </w:rPr>
        <w:t xml:space="preserve"> </w:t>
      </w:r>
      <w:r w:rsidRPr="00316CE6">
        <w:rPr>
          <w:rFonts w:asciiTheme="minorHAnsi" w:hAnsiTheme="minorHAnsi" w:cstheme="minorHAnsi"/>
          <w:color w:val="231F20"/>
          <w:sz w:val="16"/>
        </w:rPr>
        <w:t>whose</w:t>
      </w:r>
      <w:r w:rsidRPr="00316CE6">
        <w:rPr>
          <w:rFonts w:asciiTheme="minorHAnsi" w:hAnsiTheme="minorHAnsi" w:cstheme="minorHAnsi"/>
          <w:color w:val="231F20"/>
          <w:spacing w:val="-10"/>
          <w:sz w:val="16"/>
        </w:rPr>
        <w:t xml:space="preserve"> </w:t>
      </w:r>
      <w:r w:rsidRPr="00316CE6">
        <w:rPr>
          <w:rFonts w:asciiTheme="minorHAnsi" w:hAnsiTheme="minorHAnsi" w:cstheme="minorHAnsi"/>
          <w:color w:val="231F20"/>
          <w:sz w:val="16"/>
        </w:rPr>
        <w:t>transformative</w:t>
      </w:r>
      <w:r w:rsidRPr="00316CE6">
        <w:rPr>
          <w:rFonts w:asciiTheme="minorHAnsi" w:hAnsiTheme="minorHAnsi" w:cstheme="minorHAnsi"/>
          <w:color w:val="231F20"/>
          <w:spacing w:val="-48"/>
          <w:sz w:val="16"/>
        </w:rPr>
        <w:t xml:space="preserve"> </w:t>
      </w:r>
      <w:r w:rsidRPr="00316CE6">
        <w:rPr>
          <w:rFonts w:asciiTheme="minorHAnsi" w:hAnsiTheme="minorHAnsi" w:cstheme="minorHAnsi"/>
          <w:color w:val="231F20"/>
          <w:sz w:val="16"/>
        </w:rPr>
        <w:t>potential is thwarted by the fact that she exists solely as a cipher for</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male reflection within the narrative: “a pregnant Madonna and then</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pacing w:val="-2"/>
          <w:sz w:val="16"/>
        </w:rPr>
        <w:t>Madonna</w:t>
      </w:r>
      <w:r w:rsidRPr="00316CE6">
        <w:rPr>
          <w:rFonts w:asciiTheme="minorHAnsi" w:hAnsiTheme="minorHAnsi" w:cstheme="minorHAnsi"/>
          <w:color w:val="231F20"/>
          <w:spacing w:val="-17"/>
          <w:sz w:val="16"/>
        </w:rPr>
        <w:t xml:space="preserve"> </w:t>
      </w:r>
      <w:r w:rsidRPr="00316CE6">
        <w:rPr>
          <w:rFonts w:asciiTheme="minorHAnsi" w:hAnsiTheme="minorHAnsi" w:cstheme="minorHAnsi"/>
          <w:color w:val="231F20"/>
          <w:spacing w:val="-2"/>
          <w:sz w:val="16"/>
        </w:rPr>
        <w:t>with</w:t>
      </w:r>
      <w:r w:rsidRPr="00316CE6">
        <w:rPr>
          <w:rFonts w:asciiTheme="minorHAnsi" w:hAnsiTheme="minorHAnsi" w:cstheme="minorHAnsi"/>
          <w:color w:val="231F20"/>
          <w:spacing w:val="-17"/>
          <w:sz w:val="16"/>
        </w:rPr>
        <w:t xml:space="preserve"> </w:t>
      </w:r>
      <w:r w:rsidRPr="00316CE6">
        <w:rPr>
          <w:rFonts w:asciiTheme="minorHAnsi" w:hAnsiTheme="minorHAnsi" w:cstheme="minorHAnsi"/>
          <w:color w:val="231F20"/>
          <w:spacing w:val="-2"/>
          <w:sz w:val="16"/>
        </w:rPr>
        <w:t>child,</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2"/>
          <w:sz w:val="16"/>
        </w:rPr>
        <w:t>[functioning]</w:t>
      </w:r>
      <w:r w:rsidRPr="00316CE6">
        <w:rPr>
          <w:rFonts w:asciiTheme="minorHAnsi" w:hAnsiTheme="minorHAnsi" w:cstheme="minorHAnsi"/>
          <w:color w:val="231F20"/>
          <w:spacing w:val="-17"/>
          <w:sz w:val="16"/>
        </w:rPr>
        <w:t xml:space="preserve"> </w:t>
      </w:r>
      <w:r w:rsidRPr="00316CE6">
        <w:rPr>
          <w:rFonts w:asciiTheme="minorHAnsi" w:hAnsiTheme="minorHAnsi" w:cstheme="minorHAnsi"/>
          <w:color w:val="231F20"/>
          <w:spacing w:val="-2"/>
          <w:sz w:val="16"/>
        </w:rPr>
        <w:t>as</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2"/>
          <w:sz w:val="16"/>
        </w:rPr>
        <w:t>an</w:t>
      </w:r>
      <w:r w:rsidRPr="00316CE6">
        <w:rPr>
          <w:rFonts w:asciiTheme="minorHAnsi" w:hAnsiTheme="minorHAnsi" w:cstheme="minorHAnsi"/>
          <w:color w:val="231F20"/>
          <w:spacing w:val="-17"/>
          <w:sz w:val="16"/>
        </w:rPr>
        <w:t xml:space="preserve"> </w:t>
      </w:r>
      <w:r w:rsidRPr="00316CE6">
        <w:rPr>
          <w:rFonts w:asciiTheme="minorHAnsi" w:hAnsiTheme="minorHAnsi" w:cstheme="minorHAnsi"/>
          <w:color w:val="231F20"/>
          <w:spacing w:val="-2"/>
          <w:sz w:val="16"/>
        </w:rPr>
        <w:t>object</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2"/>
          <w:sz w:val="16"/>
        </w:rPr>
        <w:t>of</w:t>
      </w:r>
      <w:r w:rsidRPr="00316CE6">
        <w:rPr>
          <w:rFonts w:asciiTheme="minorHAnsi" w:hAnsiTheme="minorHAnsi" w:cstheme="minorHAnsi"/>
          <w:color w:val="231F20"/>
          <w:spacing w:val="-17"/>
          <w:sz w:val="16"/>
        </w:rPr>
        <w:t xml:space="preserve"> </w:t>
      </w:r>
      <w:r w:rsidRPr="00316CE6">
        <w:rPr>
          <w:rFonts w:asciiTheme="minorHAnsi" w:hAnsiTheme="minorHAnsi" w:cstheme="minorHAnsi"/>
          <w:color w:val="231F20"/>
          <w:spacing w:val="-2"/>
          <w:sz w:val="16"/>
        </w:rPr>
        <w:t>awe,</w:t>
      </w:r>
      <w:r w:rsidRPr="00316CE6">
        <w:rPr>
          <w:rFonts w:asciiTheme="minorHAnsi" w:hAnsiTheme="minorHAnsi" w:cstheme="minorHAnsi"/>
          <w:color w:val="231F20"/>
          <w:spacing w:val="-16"/>
          <w:sz w:val="16"/>
        </w:rPr>
        <w:t xml:space="preserve"> </w:t>
      </w:r>
      <w:r w:rsidRPr="00316CE6">
        <w:rPr>
          <w:rFonts w:asciiTheme="minorHAnsi" w:hAnsiTheme="minorHAnsi" w:cstheme="minorHAnsi"/>
          <w:color w:val="231F20"/>
          <w:spacing w:val="-2"/>
          <w:sz w:val="16"/>
        </w:rPr>
        <w:t>confusion,</w:t>
      </w:r>
      <w:r w:rsidRPr="00316CE6">
        <w:rPr>
          <w:rFonts w:asciiTheme="minorHAnsi" w:hAnsiTheme="minorHAnsi" w:cstheme="minorHAnsi"/>
          <w:color w:val="231F20"/>
          <w:spacing w:val="-17"/>
          <w:sz w:val="16"/>
        </w:rPr>
        <w:t xml:space="preserve"> </w:t>
      </w:r>
      <w:r w:rsidRPr="00316CE6">
        <w:rPr>
          <w:rFonts w:asciiTheme="minorHAnsi" w:hAnsiTheme="minorHAnsi" w:cstheme="minorHAnsi"/>
          <w:color w:val="231F20"/>
          <w:spacing w:val="-2"/>
          <w:sz w:val="16"/>
        </w:rPr>
        <w:t>power,</w:t>
      </w:r>
      <w:r w:rsidRPr="00316CE6">
        <w:rPr>
          <w:rFonts w:asciiTheme="minorHAnsi" w:hAnsiTheme="minorHAnsi" w:cstheme="minorHAnsi"/>
          <w:color w:val="231F20"/>
          <w:spacing w:val="-47"/>
          <w:sz w:val="16"/>
        </w:rPr>
        <w:t xml:space="preserve"> </w:t>
      </w:r>
      <w:r w:rsidRPr="00316CE6">
        <w:rPr>
          <w:rFonts w:asciiTheme="minorHAnsi" w:hAnsiTheme="minorHAnsi" w:cstheme="minorHAnsi"/>
          <w:color w:val="231F20"/>
          <w:sz w:val="16"/>
        </w:rPr>
        <w:t>and worship but always on decidedly male terms.”</w:t>
      </w:r>
      <w:r w:rsidRPr="00316CE6">
        <w:rPr>
          <w:rFonts w:asciiTheme="minorHAnsi" w:hAnsiTheme="minorHAnsi" w:cstheme="minorHAnsi"/>
          <w:color w:val="231F20"/>
          <w:sz w:val="16"/>
          <w:vertAlign w:val="superscript"/>
        </w:rPr>
        <w:t>2</w:t>
      </w:r>
      <w:r w:rsidRPr="00316CE6">
        <w:rPr>
          <w:rFonts w:asciiTheme="minorHAnsi" w:hAnsiTheme="minorHAnsi" w:cstheme="minorHAnsi"/>
          <w:color w:val="231F20"/>
          <w:sz w:val="16"/>
        </w:rPr>
        <w:t xml:space="preserve"> A similar point is</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pacing w:val="-2"/>
          <w:sz w:val="16"/>
        </w:rPr>
        <w:t>made</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2"/>
          <w:sz w:val="16"/>
        </w:rPr>
        <w:t>by</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1"/>
          <w:sz w:val="16"/>
        </w:rPr>
        <w:t>Zahid</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1"/>
          <w:sz w:val="16"/>
        </w:rPr>
        <w:t>R.</w:t>
      </w:r>
      <w:r w:rsidRPr="00316CE6">
        <w:rPr>
          <w:rFonts w:asciiTheme="minorHAnsi" w:hAnsiTheme="minorHAnsi" w:cstheme="minorHAnsi"/>
          <w:color w:val="231F20"/>
          <w:spacing w:val="-15"/>
          <w:sz w:val="16"/>
        </w:rPr>
        <w:t xml:space="preserve"> </w:t>
      </w:r>
      <w:proofErr w:type="spellStart"/>
      <w:r w:rsidRPr="00316CE6">
        <w:rPr>
          <w:rFonts w:asciiTheme="minorHAnsi" w:hAnsiTheme="minorHAnsi" w:cstheme="minorHAnsi"/>
          <w:color w:val="231F20"/>
          <w:spacing w:val="-1"/>
          <w:sz w:val="16"/>
        </w:rPr>
        <w:t>Chadhary</w:t>
      </w:r>
      <w:proofErr w:type="spellEnd"/>
      <w:r w:rsidRPr="00316CE6">
        <w:rPr>
          <w:rFonts w:asciiTheme="minorHAnsi" w:hAnsiTheme="minorHAnsi" w:cstheme="minorHAnsi"/>
          <w:color w:val="231F20"/>
          <w:spacing w:val="-1"/>
          <w:sz w:val="16"/>
        </w:rPr>
        <w:t>,</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1"/>
          <w:sz w:val="16"/>
        </w:rPr>
        <w:t>who</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1"/>
          <w:sz w:val="16"/>
        </w:rPr>
        <w:t>casts</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1"/>
          <w:sz w:val="16"/>
        </w:rPr>
        <w:t>Zee</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1"/>
          <w:sz w:val="16"/>
        </w:rPr>
        <w:t>as</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1"/>
          <w:sz w:val="16"/>
        </w:rPr>
        <w:t>symbolically</w:t>
      </w:r>
      <w:r w:rsidRPr="00316CE6">
        <w:rPr>
          <w:rFonts w:asciiTheme="minorHAnsi" w:hAnsiTheme="minorHAnsi" w:cstheme="minorHAnsi"/>
          <w:color w:val="231F20"/>
          <w:spacing w:val="-15"/>
          <w:sz w:val="16"/>
        </w:rPr>
        <w:t xml:space="preserve"> </w:t>
      </w:r>
      <w:r w:rsidRPr="00316CE6">
        <w:rPr>
          <w:rFonts w:asciiTheme="minorHAnsi" w:hAnsiTheme="minorHAnsi" w:cstheme="minorHAnsi"/>
          <w:color w:val="231F20"/>
          <w:spacing w:val="-1"/>
          <w:sz w:val="16"/>
        </w:rPr>
        <w:t>overwritten.</w:t>
      </w:r>
      <w:r w:rsidRPr="00316CE6">
        <w:rPr>
          <w:rFonts w:asciiTheme="minorHAnsi" w:hAnsiTheme="minorHAnsi" w:cstheme="minorHAnsi"/>
          <w:color w:val="231F20"/>
          <w:spacing w:val="-48"/>
          <w:sz w:val="16"/>
        </w:rPr>
        <w:t xml:space="preserve"> </w:t>
      </w:r>
      <w:r w:rsidRPr="00316CE6">
        <w:rPr>
          <w:rFonts w:asciiTheme="minorHAnsi" w:hAnsiTheme="minorHAnsi" w:cstheme="minorHAnsi"/>
          <w:color w:val="231F20"/>
          <w:sz w:val="16"/>
        </w:rPr>
        <w:t xml:space="preserve">She is “too much,” </w:t>
      </w:r>
      <w:proofErr w:type="spellStart"/>
      <w:r w:rsidRPr="00316CE6">
        <w:rPr>
          <w:rFonts w:asciiTheme="minorHAnsi" w:hAnsiTheme="minorHAnsi" w:cstheme="minorHAnsi"/>
          <w:color w:val="231F20"/>
          <w:sz w:val="16"/>
        </w:rPr>
        <w:t>Chadhary</w:t>
      </w:r>
      <w:proofErr w:type="spellEnd"/>
      <w:r w:rsidRPr="00316CE6">
        <w:rPr>
          <w:rFonts w:asciiTheme="minorHAnsi" w:hAnsiTheme="minorHAnsi" w:cstheme="minorHAnsi"/>
          <w:color w:val="231F20"/>
          <w:sz w:val="16"/>
        </w:rPr>
        <w:t xml:space="preserve"> claims, “Eve, Madonna, Earth Mother,</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 xml:space="preserve">figure of </w:t>
      </w:r>
      <w:proofErr w:type="spellStart"/>
      <w:r w:rsidRPr="00316CE6">
        <w:rPr>
          <w:rFonts w:asciiTheme="minorHAnsi" w:hAnsiTheme="minorHAnsi" w:cstheme="minorHAnsi"/>
          <w:color w:val="231F20"/>
          <w:sz w:val="16"/>
        </w:rPr>
        <w:t>subection</w:t>
      </w:r>
      <w:proofErr w:type="spellEnd"/>
      <w:r w:rsidRPr="00316CE6">
        <w:rPr>
          <w:rFonts w:asciiTheme="minorHAnsi" w:hAnsiTheme="minorHAnsi" w:cstheme="minorHAnsi"/>
          <w:color w:val="231F20"/>
          <w:sz w:val="16"/>
        </w:rPr>
        <w:t>, animal-like black woman, humanity’s last and</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only</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hope,</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excessively</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fertile</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black</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woman,</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[and]</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damsel</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in</w:t>
      </w:r>
      <w:r w:rsidRPr="00316CE6">
        <w:rPr>
          <w:rFonts w:asciiTheme="minorHAnsi" w:hAnsiTheme="minorHAnsi" w:cstheme="minorHAnsi"/>
          <w:color w:val="231F20"/>
          <w:spacing w:val="-5"/>
          <w:sz w:val="16"/>
        </w:rPr>
        <w:t xml:space="preserve"> </w:t>
      </w:r>
      <w:r w:rsidRPr="00316CE6">
        <w:rPr>
          <w:rFonts w:asciiTheme="minorHAnsi" w:hAnsiTheme="minorHAnsi" w:cstheme="minorHAnsi"/>
          <w:color w:val="231F20"/>
          <w:sz w:val="16"/>
        </w:rPr>
        <w:t>distress.”</w:t>
      </w:r>
      <w:r w:rsidRPr="00316CE6">
        <w:rPr>
          <w:rFonts w:asciiTheme="minorHAnsi" w:hAnsiTheme="minorHAnsi" w:cstheme="minorHAnsi"/>
          <w:color w:val="231F20"/>
          <w:sz w:val="16"/>
          <w:vertAlign w:val="superscript"/>
        </w:rPr>
        <w:t>3</w:t>
      </w:r>
      <w:r w:rsidRPr="00316CE6">
        <w:rPr>
          <w:rFonts w:asciiTheme="minorHAnsi" w:hAnsiTheme="minorHAnsi" w:cstheme="minorHAnsi"/>
          <w:color w:val="231F20"/>
          <w:spacing w:val="-48"/>
          <w:sz w:val="16"/>
        </w:rPr>
        <w:t xml:space="preserve"> </w:t>
      </w:r>
      <w:r w:rsidRPr="00316CE6">
        <w:rPr>
          <w:rFonts w:asciiTheme="minorHAnsi" w:hAnsiTheme="minorHAnsi" w:cstheme="minorHAnsi"/>
          <w:color w:val="231F20"/>
          <w:sz w:val="16"/>
        </w:rPr>
        <w:t>Rebekah Sheldon, likewise, has emphasized Kee’s simultaneous role</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as a “mitochondrial Eve” (a stand in for “the single woman thought to</w:t>
      </w:r>
      <w:r w:rsidRPr="00316CE6">
        <w:rPr>
          <w:rFonts w:asciiTheme="minorHAnsi" w:hAnsiTheme="minorHAnsi" w:cstheme="minorHAnsi"/>
          <w:color w:val="231F20"/>
          <w:spacing w:val="-47"/>
          <w:sz w:val="16"/>
        </w:rPr>
        <w:t xml:space="preserve"> </w:t>
      </w:r>
      <w:r w:rsidRPr="00316CE6">
        <w:rPr>
          <w:rFonts w:asciiTheme="minorHAnsi" w:hAnsiTheme="minorHAnsi" w:cstheme="minorHAnsi"/>
          <w:color w:val="231F20"/>
          <w:spacing w:val="-1"/>
          <w:sz w:val="16"/>
        </w:rPr>
        <w:t>be</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pacing w:val="-1"/>
          <w:sz w:val="16"/>
        </w:rPr>
        <w:t>of</w:t>
      </w:r>
      <w:r w:rsidRPr="00316CE6">
        <w:rPr>
          <w:rFonts w:asciiTheme="minorHAnsi" w:hAnsiTheme="minorHAnsi" w:cstheme="minorHAnsi"/>
          <w:color w:val="231F20"/>
          <w:spacing w:val="-17"/>
          <w:sz w:val="16"/>
        </w:rPr>
        <w:t xml:space="preserve"> </w:t>
      </w:r>
      <w:r w:rsidRPr="00316CE6">
        <w:rPr>
          <w:rFonts w:asciiTheme="minorHAnsi" w:hAnsiTheme="minorHAnsi" w:cstheme="minorHAnsi"/>
          <w:color w:val="231F20"/>
          <w:spacing w:val="-1"/>
          <w:sz w:val="16"/>
        </w:rPr>
        <w:t>African</w:t>
      </w:r>
      <w:r w:rsidRPr="00316CE6">
        <w:rPr>
          <w:rFonts w:asciiTheme="minorHAnsi" w:hAnsiTheme="minorHAnsi" w:cstheme="minorHAnsi"/>
          <w:color w:val="231F20"/>
          <w:spacing w:val="-7"/>
          <w:sz w:val="16"/>
        </w:rPr>
        <w:t xml:space="preserve"> </w:t>
      </w:r>
      <w:r w:rsidRPr="00316CE6">
        <w:rPr>
          <w:rFonts w:asciiTheme="minorHAnsi" w:hAnsiTheme="minorHAnsi" w:cstheme="minorHAnsi"/>
          <w:color w:val="231F20"/>
          <w:spacing w:val="-1"/>
          <w:sz w:val="16"/>
        </w:rPr>
        <w:t>origin</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pacing w:val="-1"/>
          <w:sz w:val="16"/>
        </w:rPr>
        <w:t>from</w:t>
      </w:r>
      <w:r w:rsidRPr="00316CE6">
        <w:rPr>
          <w:rFonts w:asciiTheme="minorHAnsi" w:hAnsiTheme="minorHAnsi" w:cstheme="minorHAnsi"/>
          <w:color w:val="231F20"/>
          <w:spacing w:val="-5"/>
          <w:sz w:val="16"/>
        </w:rPr>
        <w:t xml:space="preserve"> </w:t>
      </w:r>
      <w:r w:rsidRPr="00316CE6">
        <w:rPr>
          <w:rFonts w:asciiTheme="minorHAnsi" w:hAnsiTheme="minorHAnsi" w:cstheme="minorHAnsi"/>
          <w:color w:val="231F20"/>
          <w:spacing w:val="-1"/>
          <w:sz w:val="16"/>
        </w:rPr>
        <w:t>whom</w:t>
      </w:r>
      <w:r w:rsidRPr="00316CE6">
        <w:rPr>
          <w:rFonts w:asciiTheme="minorHAnsi" w:hAnsiTheme="minorHAnsi" w:cstheme="minorHAnsi"/>
          <w:color w:val="231F20"/>
          <w:spacing w:val="-7"/>
          <w:sz w:val="16"/>
        </w:rPr>
        <w:t xml:space="preserve"> </w:t>
      </w:r>
      <w:r w:rsidRPr="00316CE6">
        <w:rPr>
          <w:rFonts w:asciiTheme="minorHAnsi" w:hAnsiTheme="minorHAnsi" w:cstheme="minorHAnsi"/>
          <w:color w:val="231F20"/>
          <w:spacing w:val="-1"/>
          <w:sz w:val="16"/>
        </w:rPr>
        <w:t>all</w:t>
      </w:r>
      <w:r w:rsidRPr="00316CE6">
        <w:rPr>
          <w:rFonts w:asciiTheme="minorHAnsi" w:hAnsiTheme="minorHAnsi" w:cstheme="minorHAnsi"/>
          <w:color w:val="231F20"/>
          <w:spacing w:val="-7"/>
          <w:sz w:val="16"/>
        </w:rPr>
        <w:t xml:space="preserve"> </w:t>
      </w:r>
      <w:r w:rsidRPr="00316CE6">
        <w:rPr>
          <w:rFonts w:asciiTheme="minorHAnsi" w:hAnsiTheme="minorHAnsi" w:cstheme="minorHAnsi"/>
          <w:color w:val="231F20"/>
          <w:sz w:val="16"/>
        </w:rPr>
        <w:t>subsequent</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members</w:t>
      </w:r>
      <w:r w:rsidRPr="00316CE6">
        <w:rPr>
          <w:rFonts w:asciiTheme="minorHAnsi" w:hAnsiTheme="minorHAnsi" w:cstheme="minorHAnsi"/>
          <w:color w:val="231F20"/>
          <w:spacing w:val="-7"/>
          <w:sz w:val="16"/>
        </w:rPr>
        <w:t xml:space="preserve"> </w:t>
      </w:r>
      <w:r w:rsidRPr="00316CE6">
        <w:rPr>
          <w:rFonts w:asciiTheme="minorHAnsi" w:hAnsiTheme="minorHAnsi" w:cstheme="minorHAnsi"/>
          <w:color w:val="231F20"/>
          <w:sz w:val="16"/>
        </w:rPr>
        <w:t>of</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the</w:t>
      </w:r>
      <w:r w:rsidRPr="00316CE6">
        <w:rPr>
          <w:rFonts w:asciiTheme="minorHAnsi" w:hAnsiTheme="minorHAnsi" w:cstheme="minorHAnsi"/>
          <w:color w:val="231F20"/>
          <w:spacing w:val="-6"/>
          <w:sz w:val="16"/>
        </w:rPr>
        <w:t xml:space="preserve"> </w:t>
      </w:r>
      <w:r w:rsidRPr="00316CE6">
        <w:rPr>
          <w:rFonts w:asciiTheme="minorHAnsi" w:hAnsiTheme="minorHAnsi" w:cstheme="minorHAnsi"/>
          <w:color w:val="231F20"/>
          <w:sz w:val="16"/>
        </w:rPr>
        <w:t>species</w:t>
      </w:r>
      <w:r w:rsidRPr="00316CE6">
        <w:rPr>
          <w:rFonts w:asciiTheme="minorHAnsi" w:hAnsiTheme="minorHAnsi" w:cstheme="minorHAnsi"/>
          <w:color w:val="231F20"/>
          <w:spacing w:val="-47"/>
          <w:sz w:val="16"/>
        </w:rPr>
        <w:t xml:space="preserve"> </w:t>
      </w:r>
      <w:r w:rsidRPr="00316CE6">
        <w:rPr>
          <w:rFonts w:asciiTheme="minorHAnsi" w:hAnsiTheme="minorHAnsi" w:cstheme="minorHAnsi"/>
          <w:i/>
          <w:color w:val="231F20"/>
          <w:sz w:val="16"/>
        </w:rPr>
        <w:t xml:space="preserve">Homo sapiens </w:t>
      </w:r>
      <w:r w:rsidRPr="00316CE6">
        <w:rPr>
          <w:rFonts w:asciiTheme="minorHAnsi" w:hAnsiTheme="minorHAnsi" w:cstheme="minorHAnsi"/>
          <w:color w:val="231F20"/>
          <w:sz w:val="16"/>
        </w:rPr>
        <w:t>emerged”) and a second Mary, whose miraculous birth</w:t>
      </w:r>
      <w:r w:rsidRPr="00316CE6">
        <w:rPr>
          <w:rFonts w:asciiTheme="minorHAnsi" w:hAnsiTheme="minorHAnsi" w:cstheme="minorHAnsi"/>
          <w:color w:val="231F20"/>
          <w:spacing w:val="-47"/>
          <w:sz w:val="16"/>
        </w:rPr>
        <w:t xml:space="preserve"> </w:t>
      </w:r>
      <w:r w:rsidRPr="00316CE6">
        <w:rPr>
          <w:rFonts w:asciiTheme="minorHAnsi" w:hAnsiTheme="minorHAnsi" w:cstheme="minorHAnsi"/>
          <w:color w:val="231F20"/>
          <w:sz w:val="16"/>
        </w:rPr>
        <w:t>ushers</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in a period of</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redemption and renewal for</w:t>
      </w:r>
      <w:r w:rsidRPr="00316CE6">
        <w:rPr>
          <w:rFonts w:asciiTheme="minorHAnsi" w:hAnsiTheme="minorHAnsi" w:cstheme="minorHAnsi"/>
          <w:color w:val="231F20"/>
          <w:spacing w:val="-1"/>
          <w:sz w:val="16"/>
        </w:rPr>
        <w:t xml:space="preserve"> </w:t>
      </w:r>
      <w:r w:rsidRPr="00316CE6">
        <w:rPr>
          <w:rFonts w:asciiTheme="minorHAnsi" w:hAnsiTheme="minorHAnsi" w:cstheme="minorHAnsi"/>
          <w:color w:val="231F20"/>
          <w:sz w:val="16"/>
        </w:rPr>
        <w:t>the human race.</w:t>
      </w:r>
      <w:r w:rsidRPr="00316CE6">
        <w:rPr>
          <w:rFonts w:asciiTheme="minorHAnsi" w:hAnsiTheme="minorHAnsi" w:cstheme="minorHAnsi"/>
          <w:color w:val="231F20"/>
          <w:sz w:val="16"/>
          <w:vertAlign w:val="superscript"/>
        </w:rPr>
        <w:t>4</w:t>
      </w:r>
    </w:p>
    <w:p w14:paraId="5349218E" w14:textId="77777777" w:rsidR="007C1E9D" w:rsidRPr="00B31A6D" w:rsidRDefault="007C1E9D" w:rsidP="00316CE6">
      <w:pPr>
        <w:pStyle w:val="BodyText"/>
        <w:spacing w:before="11" w:line="249" w:lineRule="auto"/>
        <w:ind w:right="696"/>
        <w:jc w:val="left"/>
        <w:rPr>
          <w:rFonts w:asciiTheme="minorHAnsi" w:hAnsiTheme="minorHAnsi" w:cstheme="minorHAnsi"/>
        </w:rPr>
      </w:pPr>
      <w:r w:rsidRPr="00B31A6D">
        <w:rPr>
          <w:rStyle w:val="StyleUnderline"/>
          <w:rFonts w:asciiTheme="minorHAnsi" w:hAnsiTheme="minorHAnsi" w:cstheme="minorHAnsi"/>
        </w:rPr>
        <w:t xml:space="preserve">However, while critics like </w:t>
      </w:r>
      <w:proofErr w:type="spellStart"/>
      <w:r w:rsidRPr="00B31A6D">
        <w:rPr>
          <w:rStyle w:val="StyleUnderline"/>
          <w:rFonts w:asciiTheme="minorHAnsi" w:hAnsiTheme="minorHAnsi" w:cstheme="minorHAnsi"/>
        </w:rPr>
        <w:t>Mafe</w:t>
      </w:r>
      <w:proofErr w:type="spellEnd"/>
      <w:r w:rsidRPr="00B31A6D">
        <w:rPr>
          <w:rStyle w:val="StyleUnderline"/>
          <w:rFonts w:asciiTheme="minorHAnsi" w:hAnsiTheme="minorHAnsi" w:cstheme="minorHAnsi"/>
        </w:rPr>
        <w:t xml:space="preserve">, Chaudhary, and Sheldon have taken pains to emphasize the overtones of </w:t>
      </w:r>
      <w:r w:rsidRPr="005D2525">
        <w:rPr>
          <w:rStyle w:val="StyleUnderline"/>
          <w:rFonts w:asciiTheme="minorHAnsi" w:hAnsiTheme="minorHAnsi" w:cstheme="minorHAnsi"/>
          <w:highlight w:val="green"/>
        </w:rPr>
        <w:t>chattel</w:t>
      </w:r>
      <w:r w:rsidRPr="00B31A6D">
        <w:rPr>
          <w:rStyle w:val="StyleUnderline"/>
          <w:rFonts w:asciiTheme="minorHAnsi" w:hAnsiTheme="minorHAnsi" w:cstheme="minorHAnsi"/>
        </w:rPr>
        <w:t xml:space="preserve"> slavery </w:t>
      </w:r>
      <w:r w:rsidRPr="00316CE6">
        <w:rPr>
          <w:rStyle w:val="StyleUnderline"/>
          <w:rFonts w:asciiTheme="minorHAnsi" w:hAnsiTheme="minorHAnsi" w:cstheme="minorHAnsi"/>
          <w:highlight w:val="green"/>
        </w:rPr>
        <w:t>latent in</w:t>
      </w:r>
      <w:r w:rsidRPr="00B31A6D">
        <w:rPr>
          <w:rStyle w:val="StyleUnderline"/>
          <w:rFonts w:asciiTheme="minorHAnsi" w:hAnsiTheme="minorHAnsi" w:cstheme="minorHAnsi"/>
        </w:rPr>
        <w:t xml:space="preserve"> the film’s </w:t>
      </w:r>
      <w:r w:rsidRPr="005D2525">
        <w:rPr>
          <w:rStyle w:val="StyleUnderline"/>
          <w:rFonts w:asciiTheme="minorHAnsi" w:hAnsiTheme="minorHAnsi" w:cstheme="minorHAnsi"/>
          <w:highlight w:val="green"/>
        </w:rPr>
        <w:t>depictions of a Western world saved</w:t>
      </w:r>
      <w:r w:rsidRPr="00B31A6D">
        <w:rPr>
          <w:rStyle w:val="StyleUnderline"/>
          <w:rFonts w:asciiTheme="minorHAnsi" w:hAnsiTheme="minorHAnsi" w:cstheme="minorHAnsi"/>
        </w:rPr>
        <w:t xml:space="preserve"> by the (essentially forced) labor of a black, female refugee, considerably less attention has been paid to what remains implicit in this final scene. As the white scientist-saviors are revealed in the mist and the film cuts to laughing kids and frolicking birds, the practical bridge between this dystopian present and utopian future remains unspoken. Namely, it is left implicit that, insofar as Kee’s value to the Human Project lies in her immunity to the epidemic, she and her baby are destined to become little more than lab rats: poked, prodded, and experimented upon in the name of securing the survival of the human race</w:t>
      </w:r>
      <w:r w:rsidRPr="00B31A6D">
        <w:rPr>
          <w:rFonts w:asciiTheme="minorHAnsi" w:hAnsiTheme="minorHAnsi" w:cstheme="minorHAnsi"/>
          <w:color w:val="231F20"/>
        </w:rPr>
        <w:t>, enabling those scientists to reverse engineer a cure</w:t>
      </w:r>
      <w:r w:rsidRPr="00B31A6D">
        <w:rPr>
          <w:rFonts w:asciiTheme="minorHAnsi" w:hAnsiTheme="minorHAnsi" w:cstheme="minorHAnsi"/>
          <w:color w:val="231F20"/>
          <w:spacing w:val="-47"/>
        </w:rPr>
        <w:t xml:space="preserve"> </w:t>
      </w:r>
      <w:r w:rsidRPr="00B31A6D">
        <w:rPr>
          <w:rFonts w:asciiTheme="minorHAnsi" w:hAnsiTheme="minorHAnsi" w:cstheme="minorHAnsi"/>
          <w:color w:val="231F20"/>
        </w:rPr>
        <w:t>to the apocalyptic infertility that threatens the species with extinction</w:t>
      </w:r>
      <w:r w:rsidRPr="00B31A6D">
        <w:rPr>
          <w:rStyle w:val="StyleUnderline"/>
          <w:rFonts w:asciiTheme="minorHAnsi" w:hAnsiTheme="minorHAnsi" w:cstheme="minorHAnsi"/>
        </w:rPr>
        <w:t xml:space="preserve">. In the film’s seamless transition from an infertile, ruinous present (Kee stranded, Ishmael-like, on a decrepit rowboat) to a </w:t>
      </w:r>
      <w:r w:rsidRPr="005D2525">
        <w:rPr>
          <w:rStyle w:val="StyleUnderline"/>
          <w:rFonts w:asciiTheme="minorHAnsi" w:hAnsiTheme="minorHAnsi" w:cstheme="minorHAnsi"/>
          <w:highlight w:val="green"/>
        </w:rPr>
        <w:t>restored, ecotopian future</w:t>
      </w:r>
      <w:r w:rsidRPr="00B31A6D">
        <w:rPr>
          <w:rStyle w:val="StyleUnderline"/>
          <w:rFonts w:asciiTheme="minorHAnsi" w:hAnsiTheme="minorHAnsi" w:cstheme="minorHAnsi"/>
        </w:rPr>
        <w:t xml:space="preserve"> (jubilant children, chirping birds) </w:t>
      </w:r>
      <w:r w:rsidRPr="005D2525">
        <w:rPr>
          <w:rStyle w:val="StyleUnderline"/>
          <w:rFonts w:asciiTheme="minorHAnsi" w:hAnsiTheme="minorHAnsi" w:cstheme="minorHAnsi"/>
          <w:highlight w:val="green"/>
        </w:rPr>
        <w:t>the gendered, racialized labor</w:t>
      </w:r>
      <w:r w:rsidRPr="00B31A6D">
        <w:rPr>
          <w:rStyle w:val="StyleUnderline"/>
          <w:rFonts w:asciiTheme="minorHAnsi" w:hAnsiTheme="minorHAnsi" w:cstheme="minorHAnsi"/>
        </w:rPr>
        <w:t xml:space="preserve"> that makes this rebirth possible is neatly </w:t>
      </w:r>
      <w:r w:rsidRPr="005D2525">
        <w:rPr>
          <w:rStyle w:val="StyleUnderline"/>
          <w:rFonts w:asciiTheme="minorHAnsi" w:hAnsiTheme="minorHAnsi" w:cstheme="minorHAnsi"/>
          <w:highlight w:val="green"/>
        </w:rPr>
        <w:t>erased</w:t>
      </w:r>
      <w:r w:rsidRPr="00B31A6D">
        <w:rPr>
          <w:rStyle w:val="StyleUnderline"/>
          <w:rFonts w:asciiTheme="minorHAnsi" w:hAnsiTheme="minorHAnsi" w:cstheme="minorHAnsi"/>
        </w:rPr>
        <w:t xml:space="preserve"> from the narrative</w:t>
      </w:r>
      <w:r w:rsidRPr="00B31A6D">
        <w:rPr>
          <w:rFonts w:asciiTheme="minorHAnsi" w:hAnsiTheme="minorHAnsi" w:cstheme="minorHAnsi"/>
          <w:color w:val="231F20"/>
        </w:rPr>
        <w:t>.</w:t>
      </w:r>
    </w:p>
    <w:p w14:paraId="71F7A773" w14:textId="1EC17B00" w:rsidR="007C1E9D" w:rsidRDefault="007C1E9D" w:rsidP="007C1E9D">
      <w:pPr>
        <w:pStyle w:val="BodyText"/>
        <w:spacing w:before="14" w:line="249" w:lineRule="auto"/>
        <w:ind w:right="697"/>
        <w:jc w:val="left"/>
        <w:rPr>
          <w:rStyle w:val="StyleUnderline"/>
          <w:rFonts w:asciiTheme="minorHAnsi" w:hAnsiTheme="minorHAnsi" w:cstheme="minorHAnsi"/>
        </w:rPr>
      </w:pPr>
      <w:r w:rsidRPr="00B31A6D">
        <w:rPr>
          <w:rStyle w:val="StyleUnderline"/>
          <w:rFonts w:asciiTheme="minorHAnsi" w:hAnsiTheme="minorHAnsi" w:cstheme="minorHAnsi"/>
        </w:rPr>
        <w:t xml:space="preserve">In what follows, I suggest that this form of erasure—a logic in which  the </w:t>
      </w:r>
      <w:r w:rsidRPr="005D2525">
        <w:rPr>
          <w:rStyle w:val="StyleUnderline"/>
          <w:rFonts w:asciiTheme="minorHAnsi" w:hAnsiTheme="minorHAnsi" w:cstheme="minorHAnsi"/>
          <w:highlight w:val="green"/>
        </w:rPr>
        <w:t>survival of the human species is presented as</w:t>
      </w:r>
      <w:r w:rsidRPr="00B31A6D">
        <w:rPr>
          <w:rStyle w:val="StyleUnderline"/>
          <w:rFonts w:asciiTheme="minorHAnsi" w:hAnsiTheme="minorHAnsi" w:cstheme="minorHAnsi"/>
        </w:rPr>
        <w:t xml:space="preserve"> dependent upon  the (often occulted, invisible, and/or off-screen) </w:t>
      </w:r>
      <w:r w:rsidRPr="005D2525">
        <w:rPr>
          <w:rStyle w:val="StyleUnderline"/>
          <w:rFonts w:asciiTheme="minorHAnsi" w:hAnsiTheme="minorHAnsi" w:cstheme="minorHAnsi"/>
          <w:highlight w:val="green"/>
        </w:rPr>
        <w:t>labor, suffering, and sacrifice of marginalized human beings</w:t>
      </w:r>
      <w:r w:rsidRPr="00316CE6">
        <w:rPr>
          <w:rFonts w:asciiTheme="minorHAnsi" w:hAnsiTheme="minorHAnsi" w:cstheme="minorHAnsi"/>
          <w:color w:val="231F20"/>
          <w:spacing w:val="-1"/>
          <w:sz w:val="16"/>
        </w:rPr>
        <w:t>—is</w:t>
      </w:r>
      <w:r w:rsidRPr="00316CE6">
        <w:rPr>
          <w:rFonts w:asciiTheme="minorHAnsi" w:hAnsiTheme="minorHAnsi" w:cstheme="minorHAnsi"/>
          <w:color w:val="231F20"/>
          <w:spacing w:val="-12"/>
          <w:sz w:val="16"/>
        </w:rPr>
        <w:t xml:space="preserve"> </w:t>
      </w:r>
      <w:r w:rsidRPr="00316CE6">
        <w:rPr>
          <w:rFonts w:asciiTheme="minorHAnsi" w:hAnsiTheme="minorHAnsi" w:cstheme="minorHAnsi"/>
          <w:color w:val="231F20"/>
          <w:spacing w:val="-1"/>
          <w:sz w:val="16"/>
        </w:rPr>
        <w:t>not</w:t>
      </w:r>
      <w:r w:rsidRPr="00316CE6">
        <w:rPr>
          <w:rFonts w:asciiTheme="minorHAnsi" w:hAnsiTheme="minorHAnsi" w:cstheme="minorHAnsi"/>
          <w:color w:val="231F20"/>
          <w:spacing w:val="-12"/>
          <w:sz w:val="16"/>
        </w:rPr>
        <w:t xml:space="preserve"> </w:t>
      </w:r>
      <w:r w:rsidRPr="00316CE6">
        <w:rPr>
          <w:rFonts w:asciiTheme="minorHAnsi" w:hAnsiTheme="minorHAnsi" w:cstheme="minorHAnsi"/>
          <w:color w:val="231F20"/>
          <w:spacing w:val="-1"/>
          <w:sz w:val="16"/>
        </w:rPr>
        <w:t>quarantined</w:t>
      </w:r>
      <w:r w:rsidRPr="00316CE6">
        <w:rPr>
          <w:rFonts w:asciiTheme="minorHAnsi" w:hAnsiTheme="minorHAnsi" w:cstheme="minorHAnsi"/>
          <w:color w:val="231F20"/>
          <w:spacing w:val="-12"/>
          <w:sz w:val="16"/>
        </w:rPr>
        <w:t xml:space="preserve"> </w:t>
      </w:r>
      <w:r w:rsidRPr="00316CE6">
        <w:rPr>
          <w:rFonts w:asciiTheme="minorHAnsi" w:hAnsiTheme="minorHAnsi" w:cstheme="minorHAnsi"/>
          <w:color w:val="231F20"/>
          <w:spacing w:val="-1"/>
          <w:sz w:val="16"/>
        </w:rPr>
        <w:t>to</w:t>
      </w:r>
      <w:r w:rsidRPr="00316CE6">
        <w:rPr>
          <w:rFonts w:asciiTheme="minorHAnsi" w:hAnsiTheme="minorHAnsi" w:cstheme="minorHAnsi"/>
          <w:color w:val="231F20"/>
          <w:spacing w:val="-14"/>
          <w:sz w:val="16"/>
        </w:rPr>
        <w:t xml:space="preserve"> </w:t>
      </w:r>
      <w:r w:rsidRPr="00316CE6">
        <w:rPr>
          <w:rFonts w:asciiTheme="minorHAnsi" w:hAnsiTheme="minorHAnsi" w:cstheme="minorHAnsi"/>
          <w:i/>
          <w:color w:val="231F20"/>
          <w:spacing w:val="-1"/>
          <w:sz w:val="16"/>
        </w:rPr>
        <w:t xml:space="preserve">Children </w:t>
      </w:r>
      <w:r w:rsidRPr="00316CE6">
        <w:rPr>
          <w:rFonts w:asciiTheme="minorHAnsi" w:hAnsiTheme="minorHAnsi" w:cstheme="minorHAnsi"/>
          <w:i/>
          <w:color w:val="231F20"/>
          <w:spacing w:val="-47"/>
          <w:sz w:val="16"/>
        </w:rPr>
        <w:t xml:space="preserve">  </w:t>
      </w:r>
      <w:r w:rsidRPr="00316CE6">
        <w:rPr>
          <w:rFonts w:asciiTheme="minorHAnsi" w:hAnsiTheme="minorHAnsi" w:cstheme="minorHAnsi"/>
          <w:i/>
          <w:color w:val="231F20"/>
          <w:sz w:val="16"/>
        </w:rPr>
        <w:t>of</w:t>
      </w:r>
      <w:r w:rsidRPr="00316CE6">
        <w:rPr>
          <w:rFonts w:asciiTheme="minorHAnsi" w:hAnsiTheme="minorHAnsi" w:cstheme="minorHAnsi"/>
          <w:i/>
          <w:color w:val="231F20"/>
          <w:spacing w:val="-4"/>
          <w:sz w:val="16"/>
        </w:rPr>
        <w:t xml:space="preserve"> </w:t>
      </w:r>
      <w:r w:rsidRPr="00316CE6">
        <w:rPr>
          <w:rFonts w:asciiTheme="minorHAnsi" w:hAnsiTheme="minorHAnsi" w:cstheme="minorHAnsi"/>
          <w:i/>
          <w:color w:val="231F20"/>
          <w:sz w:val="16"/>
        </w:rPr>
        <w:t>Men</w:t>
      </w:r>
      <w:r w:rsidRPr="00316CE6">
        <w:rPr>
          <w:rFonts w:asciiTheme="minorHAnsi" w:hAnsiTheme="minorHAnsi" w:cstheme="minorHAnsi"/>
          <w:i/>
          <w:color w:val="231F20"/>
          <w:spacing w:val="-3"/>
          <w:sz w:val="16"/>
        </w:rPr>
        <w:t xml:space="preserve"> </w:t>
      </w:r>
      <w:r w:rsidRPr="00316CE6">
        <w:rPr>
          <w:rFonts w:asciiTheme="minorHAnsi" w:hAnsiTheme="minorHAnsi" w:cstheme="minorHAnsi"/>
          <w:color w:val="231F20"/>
          <w:sz w:val="16"/>
        </w:rPr>
        <w:t>alone.</w:t>
      </w:r>
      <w:r w:rsidRPr="00316CE6">
        <w:rPr>
          <w:rFonts w:asciiTheme="minorHAnsi" w:hAnsiTheme="minorHAnsi" w:cstheme="minorHAnsi"/>
          <w:color w:val="231F20"/>
          <w:spacing w:val="-3"/>
          <w:sz w:val="16"/>
        </w:rPr>
        <w:t xml:space="preserve"> </w:t>
      </w:r>
      <w:r w:rsidRPr="00316CE6">
        <w:rPr>
          <w:rFonts w:asciiTheme="minorHAnsi" w:hAnsiTheme="minorHAnsi" w:cstheme="minorHAnsi"/>
          <w:color w:val="231F20"/>
          <w:sz w:val="16"/>
        </w:rPr>
        <w:t>Rather</w:t>
      </w:r>
      <w:r w:rsidRPr="00B31A6D">
        <w:rPr>
          <w:rStyle w:val="StyleUnderline"/>
          <w:rFonts w:asciiTheme="minorHAnsi" w:hAnsiTheme="minorHAnsi" w:cstheme="minorHAnsi"/>
        </w:rPr>
        <w:t xml:space="preserve">, the </w:t>
      </w:r>
      <w:r w:rsidRPr="005D2525">
        <w:rPr>
          <w:rStyle w:val="StyleUnderline"/>
          <w:rFonts w:asciiTheme="minorHAnsi" w:hAnsiTheme="minorHAnsi" w:cstheme="minorHAnsi"/>
          <w:highlight w:val="green"/>
        </w:rPr>
        <w:t xml:space="preserve">link between universalist fantasies of human </w:t>
      </w:r>
      <w:r w:rsidRPr="00316CE6">
        <w:rPr>
          <w:rStyle w:val="StyleUnderline"/>
          <w:rFonts w:asciiTheme="minorHAnsi" w:hAnsiTheme="minorHAnsi" w:cstheme="minorHAnsi"/>
          <w:highlight w:val="green"/>
        </w:rPr>
        <w:t>survival and</w:t>
      </w:r>
      <w:r w:rsidRPr="00B31A6D">
        <w:rPr>
          <w:rStyle w:val="StyleUnderline"/>
          <w:rFonts w:asciiTheme="minorHAnsi" w:hAnsiTheme="minorHAnsi" w:cstheme="minorHAnsi"/>
        </w:rPr>
        <w:t xml:space="preserve"> the sacrifice of highly-particular forms of human life has long been a recurring feature of science fictional engagements with </w:t>
      </w:r>
      <w:r w:rsidRPr="005D2525">
        <w:rPr>
          <w:rStyle w:val="StyleUnderline"/>
          <w:rFonts w:asciiTheme="minorHAnsi" w:hAnsiTheme="minorHAnsi" w:cstheme="minorHAnsi"/>
          <w:highlight w:val="green"/>
        </w:rPr>
        <w:t>the concept of human extinction</w:t>
      </w:r>
      <w:r w:rsidRPr="00B31A6D">
        <w:rPr>
          <w:rStyle w:val="StyleUnderline"/>
          <w:rFonts w:asciiTheme="minorHAnsi" w:hAnsiTheme="minorHAnsi" w:cstheme="minorHAnsi"/>
        </w:rPr>
        <w:t>.</w:t>
      </w:r>
      <w:r w:rsidRPr="00316CE6">
        <w:rPr>
          <w:rFonts w:asciiTheme="minorHAnsi" w:hAnsiTheme="minorHAnsi" w:cstheme="minorHAnsi"/>
          <w:sz w:val="16"/>
        </w:rPr>
        <w:t xml:space="preserve"> This is particularly true of fictional works, like </w:t>
      </w:r>
      <w:r w:rsidRPr="00316CE6">
        <w:rPr>
          <w:rFonts w:asciiTheme="minorHAnsi" w:hAnsiTheme="minorHAnsi" w:cstheme="minorHAnsi"/>
          <w:i/>
          <w:sz w:val="16"/>
        </w:rPr>
        <w:t>Children of Men</w:t>
      </w:r>
      <w:r w:rsidRPr="00316CE6">
        <w:rPr>
          <w:rFonts w:asciiTheme="minorHAnsi" w:hAnsiTheme="minorHAnsi" w:cstheme="minorHAnsi"/>
          <w:sz w:val="16"/>
        </w:rPr>
        <w:t xml:space="preserve">, which </w:t>
      </w:r>
      <w:r w:rsidRPr="00B31A6D">
        <w:rPr>
          <w:rStyle w:val="StyleUnderline"/>
          <w:rFonts w:asciiTheme="minorHAnsi" w:hAnsiTheme="minorHAnsi" w:cstheme="minorHAnsi"/>
        </w:rPr>
        <w:t>have refracted questions of ecological devastation and human extinction through the prism of Britain’s colonial legacies, problematizing the idea that the end of the human race is an externality with uniform implications for all members of the human species</w:t>
      </w:r>
      <w:r w:rsidRPr="00316CE6">
        <w:rPr>
          <w:rFonts w:asciiTheme="minorHAnsi" w:hAnsiTheme="minorHAnsi" w:cstheme="minorHAnsi"/>
          <w:sz w:val="16"/>
        </w:rPr>
        <w:t xml:space="preserve">. As the geographer and theorist Kathryn </w:t>
      </w:r>
      <w:proofErr w:type="spellStart"/>
      <w:r w:rsidRPr="00316CE6">
        <w:rPr>
          <w:rFonts w:asciiTheme="minorHAnsi" w:hAnsiTheme="minorHAnsi" w:cstheme="minorHAnsi"/>
          <w:sz w:val="16"/>
        </w:rPr>
        <w:t>Yusoff</w:t>
      </w:r>
      <w:proofErr w:type="spellEnd"/>
      <w:r w:rsidRPr="00316CE6">
        <w:rPr>
          <w:rFonts w:asciiTheme="minorHAnsi" w:hAnsiTheme="minorHAnsi" w:cstheme="minorHAnsi"/>
          <w:sz w:val="16"/>
        </w:rPr>
        <w:t xml:space="preserve"> has emphasized, discussions of environmental disaster frequently obscure the racially uneven dispensation of suffering in the Anthropocene, characterizing ecological crises—and especially climate change</w:t>
      </w:r>
      <w:r w:rsidRPr="00B31A6D">
        <w:rPr>
          <w:rStyle w:val="StyleUnderline"/>
          <w:rFonts w:asciiTheme="minorHAnsi" w:hAnsiTheme="minorHAnsi" w:cstheme="minorHAnsi"/>
        </w:rPr>
        <w:t xml:space="preserve">—as </w:t>
      </w:r>
      <w:proofErr w:type="spellStart"/>
      <w:r w:rsidRPr="00B31A6D">
        <w:rPr>
          <w:rStyle w:val="StyleUnderline"/>
          <w:rFonts w:asciiTheme="minorHAnsi" w:hAnsiTheme="minorHAnsi" w:cstheme="minorHAnsi"/>
        </w:rPr>
        <w:t>univers</w:t>
      </w:r>
      <w:proofErr w:type="spellEnd"/>
      <w:r>
        <w:rPr>
          <w:rStyle w:val="StyleUnderline"/>
          <w:rFonts w:asciiTheme="minorHAnsi" w:hAnsiTheme="minorHAnsi" w:cstheme="minorHAnsi"/>
        </w:rPr>
        <w:t xml:space="preserve"> </w:t>
      </w:r>
      <w:r>
        <w:rPr>
          <w:rStyle w:val="StyleUnderline"/>
          <w:rFonts w:asciiTheme="minorHAnsi" w:hAnsiTheme="minorHAnsi" w:cstheme="minorHAnsi"/>
        </w:rPr>
        <w:tab/>
      </w:r>
      <w:r w:rsidRPr="00B31A6D">
        <w:rPr>
          <w:rStyle w:val="StyleUnderline"/>
          <w:rFonts w:asciiTheme="minorHAnsi" w:hAnsiTheme="minorHAnsi" w:cstheme="minorHAnsi"/>
        </w:rPr>
        <w:t xml:space="preserve">al threats to humankind, while conveniently glossing over “the presumed absorbent qualities of black and brown bodies to take up the body burdens of exposure to toxicities and to buffer the violence of the earth.”5 As I will show, however, it is not only the implicit and explicit figuration of black and brown bodies as “buffers” to </w:t>
      </w:r>
      <w:r w:rsidRPr="00316CE6">
        <w:rPr>
          <w:rFonts w:asciiTheme="minorHAnsi" w:hAnsiTheme="minorHAnsi" w:cstheme="minorHAnsi"/>
          <w:sz w:val="16"/>
        </w:rPr>
        <w:t>terrestrial violence that characterizes the apocalyptic imaginary in the Anthropocene. More radically</w:t>
      </w:r>
      <w:r w:rsidRPr="00B31A6D">
        <w:rPr>
          <w:rStyle w:val="StyleUnderline"/>
          <w:rFonts w:asciiTheme="minorHAnsi" w:hAnsiTheme="minorHAnsi" w:cstheme="minorHAnsi"/>
        </w:rPr>
        <w:t xml:space="preserve">, </w:t>
      </w:r>
      <w:r w:rsidRPr="005D2525">
        <w:rPr>
          <w:rStyle w:val="StyleUnderline"/>
          <w:rFonts w:asciiTheme="minorHAnsi" w:hAnsiTheme="minorHAnsi" w:cstheme="minorHAnsi"/>
          <w:highlight w:val="green"/>
        </w:rPr>
        <w:t>marginalized bodies</w:t>
      </w:r>
      <w:r w:rsidRPr="00B31A6D">
        <w:rPr>
          <w:rStyle w:val="StyleUnderline"/>
          <w:rFonts w:asciiTheme="minorHAnsi" w:hAnsiTheme="minorHAnsi" w:cstheme="minorHAnsi"/>
        </w:rPr>
        <w:t xml:space="preserve"> are often tacitly </w:t>
      </w:r>
      <w:r w:rsidRPr="005D2525">
        <w:rPr>
          <w:rStyle w:val="StyleUnderline"/>
          <w:rFonts w:asciiTheme="minorHAnsi" w:hAnsiTheme="minorHAnsi" w:cstheme="minorHAnsi"/>
          <w:highlight w:val="green"/>
        </w:rPr>
        <w:t>conceived as exploitable</w:t>
      </w:r>
      <w:r w:rsidRPr="00B31A6D">
        <w:rPr>
          <w:rStyle w:val="StyleUnderline"/>
          <w:rFonts w:asciiTheme="minorHAnsi" w:hAnsiTheme="minorHAnsi" w:cstheme="minorHAnsi"/>
        </w:rPr>
        <w:t xml:space="preserve"> natural resources </w:t>
      </w:r>
      <w:r w:rsidRPr="005D2525">
        <w:rPr>
          <w:rStyle w:val="StyleUnderline"/>
          <w:rFonts w:asciiTheme="minorHAnsi" w:hAnsiTheme="minorHAnsi" w:cstheme="minorHAnsi"/>
          <w:highlight w:val="green"/>
        </w:rPr>
        <w:t>in the struggle for human survival</w:t>
      </w:r>
      <w:r w:rsidRPr="00B31A6D">
        <w:rPr>
          <w:rStyle w:val="StyleUnderline"/>
          <w:rFonts w:asciiTheme="minorHAnsi" w:hAnsiTheme="minorHAnsi" w:cstheme="minorHAnsi"/>
        </w:rPr>
        <w:t xml:space="preserve"> on a warming planet. Positioning this line of inquiry in relation to the broader history of literary and theoretical considerations of human extinctio</w:t>
      </w:r>
      <w:r w:rsidRPr="00316CE6">
        <w:rPr>
          <w:rFonts w:asciiTheme="minorHAnsi" w:hAnsiTheme="minorHAnsi" w:cstheme="minorHAnsi"/>
          <w:sz w:val="16"/>
        </w:rPr>
        <w:t xml:space="preserve">n via climatic catastrophe, I maintain that Britain has long been an epicenter for discourses concerning global human survival, linking current work on existential risk to a longer tradition of reflection that includes interwar British techno-utopian theorists, films like </w:t>
      </w:r>
      <w:r w:rsidRPr="00316CE6">
        <w:rPr>
          <w:rFonts w:asciiTheme="minorHAnsi" w:hAnsiTheme="minorHAnsi" w:cstheme="minorHAnsi"/>
          <w:i/>
          <w:sz w:val="16"/>
        </w:rPr>
        <w:t>Children of Men</w:t>
      </w:r>
      <w:r w:rsidRPr="00316CE6">
        <w:rPr>
          <w:rFonts w:asciiTheme="minorHAnsi" w:hAnsiTheme="minorHAnsi" w:cstheme="minorHAnsi"/>
          <w:sz w:val="16"/>
        </w:rPr>
        <w:t>, and contemporary climate fiction. Charting the shift in British depictions of climatic human extinction as a threat that can be mitigated and rationally managed, I argue that texts in this tradition are often marked by their reflection (and occasionally, deconstruction) of a distinctly post-Darwinian brand of anthropocentrism which I refer to here as “paranoid”—</w:t>
      </w:r>
      <w:r w:rsidRPr="005D2525">
        <w:rPr>
          <w:rStyle w:val="StyleUnderline"/>
          <w:rFonts w:asciiTheme="minorHAnsi" w:hAnsiTheme="minorHAnsi" w:cstheme="minorHAnsi"/>
          <w:highlight w:val="green"/>
        </w:rPr>
        <w:t>an ideology that leverages fears of</w:t>
      </w:r>
      <w:r w:rsidRPr="00B31A6D">
        <w:rPr>
          <w:rStyle w:val="StyleUnderline"/>
          <w:rFonts w:asciiTheme="minorHAnsi" w:hAnsiTheme="minorHAnsi" w:cstheme="minorHAnsi"/>
        </w:rPr>
        <w:t xml:space="preserve"> human </w:t>
      </w:r>
      <w:r w:rsidRPr="005D2525">
        <w:rPr>
          <w:rStyle w:val="StyleUnderline"/>
          <w:rFonts w:asciiTheme="minorHAnsi" w:hAnsiTheme="minorHAnsi" w:cstheme="minorHAnsi"/>
          <w:highlight w:val="green"/>
        </w:rPr>
        <w:t>extinction to justify</w:t>
      </w:r>
      <w:r w:rsidRPr="00B31A6D">
        <w:rPr>
          <w:rStyle w:val="StyleUnderline"/>
          <w:rFonts w:asciiTheme="minorHAnsi" w:hAnsiTheme="minorHAnsi" w:cstheme="minorHAnsi"/>
        </w:rPr>
        <w:t xml:space="preserve"> extreme (and frequently, </w:t>
      </w:r>
      <w:r w:rsidRPr="005D2525">
        <w:rPr>
          <w:rStyle w:val="StyleUnderline"/>
          <w:rFonts w:asciiTheme="minorHAnsi" w:hAnsiTheme="minorHAnsi" w:cstheme="minorHAnsi"/>
          <w:highlight w:val="green"/>
        </w:rPr>
        <w:t>racialized) measures</w:t>
      </w:r>
      <w:r w:rsidRPr="00B31A6D">
        <w:rPr>
          <w:rStyle w:val="StyleUnderline"/>
          <w:rFonts w:asciiTheme="minorHAnsi" w:hAnsiTheme="minorHAnsi" w:cstheme="minorHAnsi"/>
        </w:rPr>
        <w:t xml:space="preserve"> ostensibly aimed </w:t>
      </w:r>
      <w:r w:rsidRPr="004502EB">
        <w:rPr>
          <w:rStyle w:val="StyleUnderline"/>
          <w:rFonts w:asciiTheme="minorHAnsi" w:hAnsiTheme="minorHAnsi" w:cstheme="minorHAnsi"/>
        </w:rPr>
        <w:t>at safeguarding the human race from existential risk.6</w:t>
      </w:r>
    </w:p>
    <w:p w14:paraId="44DFDFC9" w14:textId="3AD9E062" w:rsidR="007C1E9D" w:rsidRPr="00316CE6" w:rsidRDefault="007C1E9D" w:rsidP="00316CE6">
      <w:pPr>
        <w:pStyle w:val="Heading4"/>
      </w:pPr>
      <w:r w:rsidRPr="00316CE6">
        <w:t xml:space="preserve">Equality better than expulsion to help the people of Puerto </w:t>
      </w:r>
      <w:r w:rsidR="00316CE6" w:rsidRPr="00316CE6">
        <w:t>Rico</w:t>
      </w:r>
    </w:p>
    <w:p w14:paraId="5B990958" w14:textId="7F985FED" w:rsidR="007C1E9D" w:rsidRPr="00316CE6" w:rsidRDefault="007C1E9D" w:rsidP="007C1E9D">
      <w:pPr>
        <w:pStyle w:val="BodyText"/>
        <w:spacing w:before="14" w:line="249" w:lineRule="auto"/>
        <w:ind w:right="697"/>
        <w:jc w:val="left"/>
        <w:rPr>
          <w:rFonts w:ascii="Calibri" w:hAnsi="Calibri" w:cs="Calibri"/>
          <w:b/>
          <w:bCs/>
          <w:sz w:val="22"/>
          <w:szCs w:val="22"/>
          <w:lang w:val="es-MX"/>
        </w:rPr>
      </w:pPr>
      <w:r w:rsidRPr="00316CE6">
        <w:rPr>
          <w:rStyle w:val="Style13ptBold"/>
          <w:rFonts w:asciiTheme="minorHAnsi" w:hAnsiTheme="minorHAnsi" w:cstheme="minorHAnsi"/>
        </w:rPr>
        <w:t>Cabanes 86</w:t>
      </w:r>
      <w:r w:rsidR="00316CE6">
        <w:rPr>
          <w:rStyle w:val="Style13ptBold"/>
          <w:rFonts w:asciiTheme="minorHAnsi" w:hAnsiTheme="minorHAnsi" w:cstheme="minorHAnsi"/>
        </w:rPr>
        <w:t xml:space="preserve"> </w:t>
      </w:r>
      <w:r w:rsidRPr="00316CE6">
        <w:rPr>
          <w:rFonts w:ascii="Calibri" w:hAnsi="Calibri" w:cs="Calibri"/>
          <w:sz w:val="22"/>
          <w:szCs w:val="22"/>
        </w:rPr>
        <w:t xml:space="preserve">(José Alberto Cabranes is an American lawyer who serves as a senior United States circuit judge of the United States Court of Appeals for the Second Circuit and a former presiding judge of the United States Foreign Intelligence Surveillance Court of Review. Cabranes, José A. “Puerto Rico: Colonialism as Constitutional Doctrine.” </w:t>
      </w:r>
      <w:r w:rsidRPr="00316CE6">
        <w:rPr>
          <w:rFonts w:ascii="Calibri" w:hAnsi="Calibri" w:cs="Calibri"/>
          <w:i/>
          <w:iCs/>
          <w:sz w:val="22"/>
          <w:szCs w:val="22"/>
        </w:rPr>
        <w:t>Harvard Law Review</w:t>
      </w:r>
      <w:r w:rsidRPr="00316CE6">
        <w:rPr>
          <w:rFonts w:ascii="Calibri" w:hAnsi="Calibri" w:cs="Calibri"/>
          <w:sz w:val="22"/>
          <w:szCs w:val="22"/>
        </w:rPr>
        <w:t xml:space="preserve">, vol. 100, no. 2, 1986, pp. 450–64. </w:t>
      </w:r>
      <w:r w:rsidRPr="00316CE6">
        <w:rPr>
          <w:rFonts w:ascii="Calibri" w:hAnsi="Calibri" w:cs="Calibri"/>
          <w:i/>
          <w:iCs/>
          <w:sz w:val="22"/>
          <w:szCs w:val="22"/>
        </w:rPr>
        <w:t>JSTOR</w:t>
      </w:r>
      <w:r w:rsidRPr="00316CE6">
        <w:rPr>
          <w:rFonts w:ascii="Calibri" w:hAnsi="Calibri" w:cs="Calibri"/>
          <w:sz w:val="22"/>
          <w:szCs w:val="22"/>
        </w:rPr>
        <w:t>, https://doi.org/10.2307/1341109. Accessed 19 July 2023.)//</w:t>
      </w:r>
      <w:proofErr w:type="spellStart"/>
      <w:r w:rsidRPr="00316CE6">
        <w:rPr>
          <w:rFonts w:ascii="Calibri" w:hAnsi="Calibri" w:cs="Calibri"/>
          <w:sz w:val="22"/>
          <w:szCs w:val="22"/>
        </w:rPr>
        <w:t>rhftw</w:t>
      </w:r>
      <w:proofErr w:type="spellEnd"/>
    </w:p>
    <w:p w14:paraId="19086151" w14:textId="77777777" w:rsidR="007C1E9D" w:rsidRPr="00B31A6D" w:rsidRDefault="007C1E9D" w:rsidP="007C1E9D">
      <w:pPr>
        <w:pStyle w:val="BodyText"/>
        <w:spacing w:before="14" w:line="249" w:lineRule="auto"/>
        <w:ind w:right="697"/>
        <w:rPr>
          <w:rFonts w:asciiTheme="minorHAnsi" w:hAnsiTheme="minorHAnsi" w:cstheme="minorHAnsi"/>
        </w:rPr>
      </w:pPr>
    </w:p>
    <w:p w14:paraId="2826DFBA" w14:textId="5381D117" w:rsidR="007C1E9D" w:rsidRPr="00316CE6" w:rsidRDefault="007C1E9D" w:rsidP="007C1E9D">
      <w:pPr>
        <w:rPr>
          <w:sz w:val="16"/>
        </w:rPr>
      </w:pPr>
      <w:r w:rsidRPr="00B374E9">
        <w:rPr>
          <w:sz w:val="16"/>
        </w:rPr>
        <w:t xml:space="preserve">Colonialism hurts. It hurts even those "colonials" who are most successful under a colonial arrangement and who most admire the colonial power and its institutions. They may be especially hurt be- cause their education and experience enhance their awareness of their subordinate status. Consequently, </w:t>
      </w:r>
      <w:r w:rsidRPr="00D37A4B">
        <w:rPr>
          <w:rStyle w:val="StyleUnderline"/>
        </w:rPr>
        <w:t xml:space="preserve">the history of </w:t>
      </w:r>
      <w:r w:rsidRPr="005D2525">
        <w:rPr>
          <w:rStyle w:val="StyleUnderline"/>
          <w:highlight w:val="green"/>
        </w:rPr>
        <w:t>decolonization</w:t>
      </w:r>
      <w:r w:rsidRPr="00D37A4B">
        <w:rPr>
          <w:rStyle w:val="StyleUnderline"/>
        </w:rPr>
        <w:t xml:space="preserve"> in our time </w:t>
      </w:r>
      <w:r w:rsidRPr="005D2525">
        <w:rPr>
          <w:rStyle w:val="StyleUnderline"/>
          <w:highlight w:val="green"/>
        </w:rPr>
        <w:t>is</w:t>
      </w:r>
      <w:r w:rsidRPr="00D37A4B">
        <w:rPr>
          <w:rStyle w:val="StyleUnderline"/>
        </w:rPr>
        <w:t xml:space="preserve"> in large measure </w:t>
      </w:r>
      <w:r w:rsidRPr="005D2525">
        <w:rPr>
          <w:rStyle w:val="StyleUnderline"/>
          <w:highlight w:val="green"/>
        </w:rPr>
        <w:t>the history of</w:t>
      </w:r>
      <w:r w:rsidRPr="00D37A4B">
        <w:rPr>
          <w:rStyle w:val="StyleUnderline"/>
        </w:rPr>
        <w:t xml:space="preserve"> political action by colonial elites who </w:t>
      </w:r>
      <w:r w:rsidRPr="005D2525">
        <w:rPr>
          <w:rStyle w:val="StyleUnderline"/>
          <w:highlight w:val="green"/>
        </w:rPr>
        <w:t>lost tolerance for</w:t>
      </w:r>
      <w:r w:rsidRPr="00D37A4B">
        <w:rPr>
          <w:rStyle w:val="StyleUnderline"/>
        </w:rPr>
        <w:t xml:space="preserve"> their "</w:t>
      </w:r>
      <w:r w:rsidRPr="005D2525">
        <w:rPr>
          <w:rStyle w:val="StyleUnderline"/>
          <w:highlight w:val="green"/>
        </w:rPr>
        <w:t>separate and unequal</w:t>
      </w:r>
      <w:r w:rsidRPr="00B374E9">
        <w:rPr>
          <w:sz w:val="16"/>
        </w:rPr>
        <w:t xml:space="preserve">" place in the scheme of things.3 It is therefore not entirely surprising that </w:t>
      </w:r>
      <w:r w:rsidRPr="00D37A4B">
        <w:rPr>
          <w:rStyle w:val="StyleUnderline"/>
        </w:rPr>
        <w:t xml:space="preserve">Juan R. </w:t>
      </w:r>
      <w:proofErr w:type="spellStart"/>
      <w:r w:rsidRPr="00D37A4B">
        <w:rPr>
          <w:rStyle w:val="StyleUnderline"/>
        </w:rPr>
        <w:t>Torruella</w:t>
      </w:r>
      <w:proofErr w:type="spellEnd"/>
      <w:r w:rsidRPr="00D37A4B">
        <w:rPr>
          <w:rStyle w:val="StyleUnderline"/>
        </w:rPr>
        <w:t xml:space="preserve">, a federal judge in the midst of a distinguished career in the service of the United States, is wounded and angered by a political and constitutional system that keeps the people of Puerto Rico, "a class of several </w:t>
      </w:r>
      <w:r w:rsidRPr="005D2525">
        <w:rPr>
          <w:rStyle w:val="StyleUnderline"/>
          <w:highlight w:val="green"/>
        </w:rPr>
        <w:t>million</w:t>
      </w:r>
      <w:r w:rsidRPr="00D37A4B">
        <w:rPr>
          <w:rStyle w:val="StyleUnderline"/>
        </w:rPr>
        <w:t xml:space="preserve"> . . . citizens[,] </w:t>
      </w:r>
      <w:r w:rsidRPr="005D2525">
        <w:rPr>
          <w:rStyle w:val="StyleUnderline"/>
          <w:highlight w:val="green"/>
        </w:rPr>
        <w:t xml:space="preserve">in a subservient condition </w:t>
      </w:r>
      <w:r w:rsidRPr="004C0C29">
        <w:rPr>
          <w:rStyle w:val="StyleUnderline"/>
        </w:rPr>
        <w:t>ad</w:t>
      </w:r>
      <w:r w:rsidRPr="00D37A4B">
        <w:rPr>
          <w:rStyle w:val="StyleUnderline"/>
        </w:rPr>
        <w:t xml:space="preserve"> infinitum, </w:t>
      </w:r>
      <w:r w:rsidRPr="005D2525">
        <w:rPr>
          <w:rStyle w:val="StyleUnderline"/>
          <w:highlight w:val="green"/>
        </w:rPr>
        <w:t>with less rights</w:t>
      </w:r>
      <w:r w:rsidRPr="00D37A4B">
        <w:rPr>
          <w:rStyle w:val="StyleUnderline"/>
        </w:rPr>
        <w:t xml:space="preserve"> than even aliens who reside in the United States</w:t>
      </w:r>
      <w:r w:rsidRPr="00B374E9">
        <w:rPr>
          <w:sz w:val="16"/>
        </w:rPr>
        <w:t xml:space="preserve">" - an arrangement that "makes no sense and </w:t>
      </w:r>
      <w:r w:rsidRPr="00CE7255">
        <w:rPr>
          <w:rStyle w:val="StyleUnderline"/>
        </w:rPr>
        <w:t xml:space="preserve">cannot today be sustained on legal, moral or logical grounds" (p. 268). </w:t>
      </w:r>
      <w:proofErr w:type="spellStart"/>
      <w:r w:rsidRPr="00CE7255">
        <w:rPr>
          <w:rStyle w:val="StyleUnderline"/>
        </w:rPr>
        <w:t>Torruella</w:t>
      </w:r>
      <w:proofErr w:type="spellEnd"/>
      <w:r w:rsidRPr="00CE7255">
        <w:rPr>
          <w:rStyle w:val="StyleUnderline"/>
        </w:rPr>
        <w:t xml:space="preserve"> defies the popular image of the crusader against inequal- </w:t>
      </w:r>
      <w:proofErr w:type="spellStart"/>
      <w:r w:rsidRPr="00CE7255">
        <w:rPr>
          <w:rStyle w:val="StyleUnderline"/>
        </w:rPr>
        <w:t>ity</w:t>
      </w:r>
      <w:proofErr w:type="spellEnd"/>
      <w:r w:rsidRPr="00CE7255">
        <w:rPr>
          <w:rStyle w:val="StyleUnderline"/>
        </w:rPr>
        <w:t xml:space="preserve"> and colonialism</w:t>
      </w:r>
      <w:r w:rsidRPr="00B374E9">
        <w:rPr>
          <w:sz w:val="16"/>
        </w:rPr>
        <w:t xml:space="preserve">. A yachtsman in private life4 and a Republican in national politics, he was appointed by President Ford in I974 to the United States District Court for the District of Puerto Rico - a tribunal that for more than eighty years has enforced and embodied American law in Puerto Rico and to which no Puerto Rican was appointed until I952.5 </w:t>
      </w:r>
      <w:proofErr w:type="spellStart"/>
      <w:r w:rsidRPr="00B374E9">
        <w:rPr>
          <w:sz w:val="16"/>
        </w:rPr>
        <w:t>Torruella</w:t>
      </w:r>
      <w:proofErr w:type="spellEnd"/>
      <w:r w:rsidRPr="00B374E9">
        <w:rPr>
          <w:sz w:val="16"/>
        </w:rPr>
        <w:t xml:space="preserve"> served for several years as Chief Judge of that court6 before President Reagan appointed him a judge of the United States Court of Appeals for the First Circuit. </w:t>
      </w:r>
      <w:proofErr w:type="spellStart"/>
      <w:r w:rsidRPr="00B374E9">
        <w:rPr>
          <w:sz w:val="16"/>
        </w:rPr>
        <w:t>Torruella</w:t>
      </w:r>
      <w:proofErr w:type="spellEnd"/>
      <w:r w:rsidRPr="00B374E9">
        <w:rPr>
          <w:sz w:val="16"/>
        </w:rPr>
        <w:t xml:space="preserve"> is the first Puerto Rican member of what for many decades has effectively been the court of last resort for Puerto Rico;7 he is, in fact, the first Puerto Rican to serve on any federal appellate bench. </w:t>
      </w:r>
      <w:proofErr w:type="spellStart"/>
      <w:r w:rsidRPr="00B374E9">
        <w:rPr>
          <w:sz w:val="16"/>
        </w:rPr>
        <w:t>Torruella's</w:t>
      </w:r>
      <w:proofErr w:type="spellEnd"/>
      <w:r w:rsidRPr="00B374E9">
        <w:rPr>
          <w:sz w:val="16"/>
        </w:rPr>
        <w:t xml:space="preserve"> brand of anticolonialism, however, is neither eccentric nor elitist. </w:t>
      </w:r>
      <w:proofErr w:type="spellStart"/>
      <w:r w:rsidRPr="00B374E9">
        <w:rPr>
          <w:sz w:val="16"/>
        </w:rPr>
        <w:t>Torruella's</w:t>
      </w:r>
      <w:proofErr w:type="spellEnd"/>
      <w:r w:rsidRPr="00B374E9">
        <w:rPr>
          <w:sz w:val="16"/>
        </w:rPr>
        <w:t xml:space="preserve"> views reflect </w:t>
      </w:r>
      <w:r w:rsidRPr="00A62ED3">
        <w:rPr>
          <w:rStyle w:val="StyleUnderline"/>
        </w:rPr>
        <w:t xml:space="preserve">those of the island's </w:t>
      </w:r>
      <w:r w:rsidRPr="005D2525">
        <w:rPr>
          <w:rStyle w:val="StyleUnderline"/>
          <w:highlight w:val="green"/>
        </w:rPr>
        <w:t>statehood movement</w:t>
      </w:r>
      <w:r w:rsidRPr="00A62ED3">
        <w:rPr>
          <w:rStyle w:val="StyleUnderline"/>
        </w:rPr>
        <w:t xml:space="preserve">, a movement that took root at the beginning of the century among Puerto Rico's blacks and poor whites, that for most of this century was led by members of the island's elite, and that today </w:t>
      </w:r>
      <w:r w:rsidRPr="005D2525">
        <w:rPr>
          <w:rStyle w:val="StyleUnderline"/>
          <w:highlight w:val="green"/>
        </w:rPr>
        <w:t>is broadly representative of all sectors of Puerto Rican society</w:t>
      </w:r>
      <w:r w:rsidRPr="00A62ED3">
        <w:rPr>
          <w:rStyle w:val="StyleUnderline"/>
        </w:rPr>
        <w:t xml:space="preserve">. His views are straightforward and uncomplicated and grounded in an </w:t>
      </w:r>
      <w:proofErr w:type="spellStart"/>
      <w:r w:rsidRPr="00A62ED3">
        <w:rPr>
          <w:rStyle w:val="StyleUnderline"/>
        </w:rPr>
        <w:t>appreci</w:t>
      </w:r>
      <w:proofErr w:type="spellEnd"/>
      <w:r w:rsidRPr="00A62ED3">
        <w:rPr>
          <w:rStyle w:val="StyleUnderline"/>
        </w:rPr>
        <w:t xml:space="preserve">- </w:t>
      </w:r>
      <w:proofErr w:type="spellStart"/>
      <w:r w:rsidRPr="00A62ED3">
        <w:rPr>
          <w:rStyle w:val="StyleUnderline"/>
        </w:rPr>
        <w:t>ation</w:t>
      </w:r>
      <w:proofErr w:type="spellEnd"/>
      <w:r w:rsidRPr="00A62ED3">
        <w:rPr>
          <w:rStyle w:val="StyleUnderline"/>
        </w:rPr>
        <w:t xml:space="preserve"> of American history and values. </w:t>
      </w:r>
      <w:proofErr w:type="spellStart"/>
      <w:r w:rsidRPr="00A62ED3">
        <w:rPr>
          <w:rStyle w:val="StyleUnderline"/>
        </w:rPr>
        <w:t>Torruella</w:t>
      </w:r>
      <w:proofErr w:type="spellEnd"/>
      <w:r w:rsidRPr="00A62ED3">
        <w:rPr>
          <w:rStyle w:val="StyleUnderline"/>
        </w:rPr>
        <w:t xml:space="preserve"> argues that since I898, when Puerto Rico (along with the Philippines) was ceded by Spain to the United States, the island and its people have lived under colonialism professed or camouflaged - ruled, to one degree or an- other, by a government in Washington in which they play virtually no role and consigned to a separate and inferior position within the American constitutional system</w:t>
      </w:r>
      <w:r w:rsidRPr="00B374E9">
        <w:rPr>
          <w:sz w:val="16"/>
        </w:rPr>
        <w:t xml:space="preserve">.8 In </w:t>
      </w:r>
      <w:proofErr w:type="spellStart"/>
      <w:r w:rsidRPr="00B374E9">
        <w:rPr>
          <w:sz w:val="16"/>
        </w:rPr>
        <w:t>Torruella's</w:t>
      </w:r>
      <w:proofErr w:type="spellEnd"/>
      <w:r w:rsidRPr="00B374E9">
        <w:rPr>
          <w:sz w:val="16"/>
        </w:rPr>
        <w:t xml:space="preserve"> view, colonial rule and </w:t>
      </w:r>
      <w:r w:rsidRPr="00A62ED3">
        <w:rPr>
          <w:rStyle w:val="StyleUnderline"/>
        </w:rPr>
        <w:t xml:space="preserve">the </w:t>
      </w:r>
      <w:r w:rsidRPr="005D2525">
        <w:rPr>
          <w:rStyle w:val="StyleUnderline"/>
          <w:highlight w:val="green"/>
        </w:rPr>
        <w:t>indignities</w:t>
      </w:r>
      <w:r w:rsidRPr="00A62ED3">
        <w:rPr>
          <w:rStyle w:val="StyleUnderline"/>
        </w:rPr>
        <w:t xml:space="preserve"> of second-class citizenship </w:t>
      </w:r>
      <w:r w:rsidRPr="005D2525">
        <w:rPr>
          <w:rStyle w:val="StyleUnderline"/>
          <w:highlight w:val="green"/>
        </w:rPr>
        <w:t>can be ended not,</w:t>
      </w:r>
      <w:r w:rsidRPr="00A62ED3">
        <w:rPr>
          <w:rStyle w:val="StyleUnderline"/>
        </w:rPr>
        <w:t xml:space="preserve"> as in the case of the Philippines, </w:t>
      </w:r>
      <w:r w:rsidRPr="005D2525">
        <w:rPr>
          <w:rStyle w:val="StyleUnderline"/>
          <w:highlight w:val="green"/>
        </w:rPr>
        <w:t>by granting</w:t>
      </w:r>
      <w:r w:rsidRPr="00A62ED3">
        <w:rPr>
          <w:rStyle w:val="StyleUnderline"/>
        </w:rPr>
        <w:t xml:space="preserve"> the colony its </w:t>
      </w:r>
      <w:r w:rsidRPr="005D2525">
        <w:rPr>
          <w:rStyle w:val="StyleUnderline"/>
          <w:highlight w:val="green"/>
        </w:rPr>
        <w:t>independence9</w:t>
      </w:r>
      <w:r w:rsidRPr="00A62ED3">
        <w:rPr>
          <w:rStyle w:val="StyleUnderline"/>
        </w:rPr>
        <w:t xml:space="preserve"> - a choice studiously avoided for nearly ninety years by Puerto Rico's electorate'0 - </w:t>
      </w:r>
      <w:r w:rsidRPr="005D2525">
        <w:rPr>
          <w:rStyle w:val="StyleUnderline"/>
          <w:highlight w:val="green"/>
        </w:rPr>
        <w:t>but</w:t>
      </w:r>
      <w:r w:rsidRPr="00A62ED3">
        <w:rPr>
          <w:rStyle w:val="StyleUnderline"/>
        </w:rPr>
        <w:t xml:space="preserve"> rather, </w:t>
      </w:r>
      <w:r w:rsidRPr="005D2525">
        <w:rPr>
          <w:rStyle w:val="StyleUnderline"/>
          <w:highlight w:val="green"/>
        </w:rPr>
        <w:t>by securing</w:t>
      </w:r>
      <w:r w:rsidRPr="00A62ED3">
        <w:rPr>
          <w:rStyle w:val="StyleUnderline"/>
        </w:rPr>
        <w:t xml:space="preserve"> for Puerto Rico </w:t>
      </w:r>
      <w:r w:rsidRPr="005D2525">
        <w:rPr>
          <w:rStyle w:val="StyleUnderline"/>
          <w:highlight w:val="green"/>
        </w:rPr>
        <w:t>equality</w:t>
      </w:r>
      <w:r w:rsidRPr="00A62ED3">
        <w:rPr>
          <w:rStyle w:val="StyleUnderline"/>
        </w:rPr>
        <w:t xml:space="preserve"> under American law</w:t>
      </w:r>
      <w:r w:rsidRPr="00B374E9">
        <w:rPr>
          <w:sz w:val="16"/>
        </w:rPr>
        <w:t xml:space="preserve"> </w:t>
      </w:r>
      <w:r w:rsidRPr="004C0C29">
        <w:rPr>
          <w:rStyle w:val="StyleUnderline"/>
        </w:rPr>
        <w:t xml:space="preserve">This equality, he suggests, can be achieved fully through the po- </w:t>
      </w:r>
      <w:proofErr w:type="spellStart"/>
      <w:r w:rsidRPr="004C0C29">
        <w:rPr>
          <w:rStyle w:val="StyleUnderline"/>
        </w:rPr>
        <w:t>litical</w:t>
      </w:r>
      <w:proofErr w:type="spellEnd"/>
      <w:r w:rsidRPr="004C0C29">
        <w:rPr>
          <w:rStyle w:val="StyleUnderline"/>
        </w:rPr>
        <w:t xml:space="preserve"> process by admitting Puerto Rico to statehood in the American Union. But unless advocates of political change take the initiatives necessary to break the island's long-standing political and </w:t>
      </w:r>
      <w:proofErr w:type="spellStart"/>
      <w:r w:rsidRPr="004C0C29">
        <w:rPr>
          <w:rStyle w:val="StyleUnderline"/>
        </w:rPr>
        <w:t>constitu</w:t>
      </w:r>
      <w:proofErr w:type="spellEnd"/>
      <w:r w:rsidRPr="004C0C29">
        <w:rPr>
          <w:rStyle w:val="StyleUnderline"/>
        </w:rPr>
        <w:t xml:space="preserve">- </w:t>
      </w:r>
      <w:proofErr w:type="spellStart"/>
      <w:r w:rsidRPr="004C0C29">
        <w:rPr>
          <w:rStyle w:val="StyleUnderline"/>
        </w:rPr>
        <w:t>tional</w:t>
      </w:r>
      <w:proofErr w:type="spellEnd"/>
      <w:r w:rsidRPr="004C0C29">
        <w:rPr>
          <w:rStyle w:val="StyleUnderline"/>
        </w:rPr>
        <w:t xml:space="preserve"> deadlock over the choice among statehood, independence, and commonwealth status,"1 substantial equality can be achieved only </w:t>
      </w:r>
      <w:r w:rsidRPr="005D2525">
        <w:rPr>
          <w:rStyle w:val="StyleUnderline"/>
          <w:highlight w:val="green"/>
        </w:rPr>
        <w:t>by judicial intervention to reject the constitutional doctrine of</w:t>
      </w:r>
      <w:r w:rsidRPr="004C0C29">
        <w:rPr>
          <w:rStyle w:val="StyleUnderline"/>
        </w:rPr>
        <w:t xml:space="preserve"> separation and </w:t>
      </w:r>
      <w:r w:rsidRPr="005D2525">
        <w:rPr>
          <w:rStyle w:val="StyleUnderline"/>
          <w:highlight w:val="green"/>
        </w:rPr>
        <w:t>inequality</w:t>
      </w:r>
      <w:r w:rsidRPr="004C0C29">
        <w:rPr>
          <w:rStyle w:val="StyleUnderline"/>
        </w:rPr>
        <w:t xml:space="preserve"> that has made it possible to establish and maintain colonialism within the American polity.</w:t>
      </w:r>
      <w:r w:rsidRPr="00B374E9">
        <w:rPr>
          <w:sz w:val="16"/>
        </w:rPr>
        <w:t xml:space="preserve"> </w:t>
      </w:r>
      <w:r w:rsidRPr="00AD2751">
        <w:rPr>
          <w:rStyle w:val="StyleUnderline"/>
        </w:rPr>
        <w:t xml:space="preserve">What is the doctrine of "separate and unequal" upon which ninety years of colonial rule has rested - the doctrine that </w:t>
      </w:r>
      <w:proofErr w:type="spellStart"/>
      <w:r w:rsidRPr="00AD2751">
        <w:rPr>
          <w:rStyle w:val="StyleUnderline"/>
        </w:rPr>
        <w:t>Torruella</w:t>
      </w:r>
      <w:proofErr w:type="spellEnd"/>
      <w:r w:rsidRPr="00AD2751">
        <w:rPr>
          <w:rStyle w:val="StyleUnderline"/>
        </w:rPr>
        <w:t xml:space="preserve"> terms the "anachronistic remnants of the stone age of American </w:t>
      </w:r>
      <w:proofErr w:type="spellStart"/>
      <w:r w:rsidRPr="00AD2751">
        <w:rPr>
          <w:rStyle w:val="StyleUnderline"/>
        </w:rPr>
        <w:t>constitu</w:t>
      </w:r>
      <w:proofErr w:type="spellEnd"/>
      <w:r w:rsidRPr="00AD2751">
        <w:rPr>
          <w:rStyle w:val="StyleUnderline"/>
        </w:rPr>
        <w:t xml:space="preserve">- </w:t>
      </w:r>
      <w:proofErr w:type="spellStart"/>
      <w:r w:rsidRPr="00AD2751">
        <w:rPr>
          <w:rStyle w:val="StyleUnderline"/>
        </w:rPr>
        <w:t>tional</w:t>
      </w:r>
      <w:proofErr w:type="spellEnd"/>
      <w:r w:rsidRPr="00AD2751">
        <w:rPr>
          <w:rStyle w:val="StyleUnderline"/>
        </w:rPr>
        <w:t xml:space="preserve"> law</w:t>
      </w:r>
      <w:r w:rsidRPr="00B374E9">
        <w:rPr>
          <w:sz w:val="16"/>
        </w:rPr>
        <w:t xml:space="preserve">" that "stand[s] at a par with Plessy v. Ferguson in </w:t>
      </w:r>
      <w:r w:rsidRPr="00AD2751">
        <w:rPr>
          <w:rStyle w:val="StyleUnderline"/>
        </w:rPr>
        <w:t>permit- ting disparate treatment of a discrete group of citizens"</w:t>
      </w:r>
      <w:r w:rsidRPr="00B374E9">
        <w:rPr>
          <w:sz w:val="16"/>
        </w:rPr>
        <w:t xml:space="preserve"> (p. 3)? It is, in substance, the set of principles articulated in I899 by Abbott Law- </w:t>
      </w:r>
      <w:proofErr w:type="spellStart"/>
      <w:r w:rsidRPr="00B374E9">
        <w:rPr>
          <w:sz w:val="16"/>
        </w:rPr>
        <w:t>rence</w:t>
      </w:r>
      <w:proofErr w:type="spellEnd"/>
      <w:r w:rsidRPr="00B374E9">
        <w:rPr>
          <w:sz w:val="16"/>
        </w:rPr>
        <w:t xml:space="preserve"> Lowell (then a professor of government and later President of Harvard University) in the pages of the Harvard Law Review'2- an interpretation of provisions of the Constitution that came to be styled "the doctrine of territorial incorporation. "13 Adopted by a plurality of the Supreme Court in the Insular Cases14 of I90I, and confirmed by the Court without dissent in I922 in Balzac v. Porto Rico,15 the </w:t>
      </w:r>
      <w:r w:rsidRPr="00B374E9">
        <w:rPr>
          <w:rStyle w:val="StyleUnderline"/>
        </w:rPr>
        <w:t>doctrine held that territories could belong to the United States without necessarily being a part of the United States for all purposes</w:t>
      </w:r>
      <w:r w:rsidRPr="00B374E9">
        <w:rPr>
          <w:sz w:val="16"/>
        </w:rPr>
        <w:t>; they could be "[territories] appurtenant and belonging to the United States, but not a part of the United States within the revenue clauses of the Constitution. "16</w:t>
      </w:r>
    </w:p>
    <w:p w14:paraId="7661BAD5" w14:textId="77777777" w:rsidR="007C1E9D" w:rsidRDefault="007C1E9D" w:rsidP="007C1E9D">
      <w:pPr>
        <w:pStyle w:val="Heading4"/>
      </w:pPr>
      <w:r>
        <w:t>Nuclear war not existential</w:t>
      </w:r>
    </w:p>
    <w:p w14:paraId="1E497C89" w14:textId="363F2FC1" w:rsidR="007C1E9D" w:rsidRPr="00441F6D" w:rsidRDefault="007C1E9D" w:rsidP="007C1E9D">
      <w:pPr>
        <w:rPr>
          <w:b/>
          <w:bCs/>
          <w:sz w:val="26"/>
        </w:rPr>
      </w:pPr>
      <w:proofErr w:type="spellStart"/>
      <w:r w:rsidRPr="00441F6D">
        <w:rPr>
          <w:rStyle w:val="Style13ptBold"/>
        </w:rPr>
        <w:t>Scuras</w:t>
      </w:r>
      <w:proofErr w:type="spellEnd"/>
      <w:r w:rsidRPr="00441F6D">
        <w:rPr>
          <w:rStyle w:val="Style13ptBold"/>
        </w:rPr>
        <w:t xml:space="preserve"> 19</w:t>
      </w:r>
      <w:r w:rsidR="00316CE6">
        <w:rPr>
          <w:rStyle w:val="Style13ptBold"/>
        </w:rPr>
        <w:t xml:space="preserve"> </w:t>
      </w:r>
      <w:r>
        <w:t>(</w:t>
      </w:r>
      <w:proofErr w:type="spellStart"/>
      <w:r w:rsidRPr="00441F6D">
        <w:t>Scouras</w:t>
      </w:r>
      <w:proofErr w:type="spellEnd"/>
      <w:r w:rsidRPr="00441F6D">
        <w:t>, James.</w:t>
      </w:r>
      <w:r>
        <w:t xml:space="preserve"> </w:t>
      </w:r>
      <w:r w:rsidRPr="00EB5DD4">
        <w:t xml:space="preserve">James </w:t>
      </w:r>
      <w:proofErr w:type="spellStart"/>
      <w:r w:rsidRPr="00EB5DD4">
        <w:t>Scouras</w:t>
      </w:r>
      <w:proofErr w:type="spellEnd"/>
      <w:r w:rsidRPr="00EB5DD4">
        <w:t xml:space="preserve"> is a senior scholar at the Johns Hopkins University Applied Physics Laboratory and the former chief scientist of the Defense Threat Reduction Agency’s Advanced Systems and Concepts Office. His research focuses on assessment and management of global catastrophic risks, with emphasis on nuclear war and the evaluation of policies intended to reduce the risk of its occurrence</w:t>
      </w:r>
      <w:r>
        <w:t>.</w:t>
      </w:r>
      <w:r w:rsidRPr="00441F6D">
        <w:t xml:space="preserve"> “Nuclear War as a Global Catastrophic Risk.” Journal of Benefit-Cost Analysis, vol. 10, no. 2, 2019, pp. 274–295, www.cambridge.org/core/services/aop-cambridge-core/content/view/EC726528F3A71ED5ED26307677960962/S2194588819000162a.pdf/nuclear_war_as_a_global_catastrophic_risk.pdf, https://doi.org/10.1017/bca.2019.16.</w:t>
      </w:r>
      <w:r>
        <w:t>)//rhftw</w:t>
      </w:r>
    </w:p>
    <w:p w14:paraId="4CFC866E" w14:textId="3117D522" w:rsidR="007C1E9D" w:rsidRPr="00316CE6" w:rsidRDefault="007C1E9D" w:rsidP="007C1E9D">
      <w:pPr>
        <w:rPr>
          <w:rStyle w:val="StyleUnderline"/>
        </w:rPr>
      </w:pPr>
      <w:r w:rsidRPr="005D2525">
        <w:rPr>
          <w:rStyle w:val="StyleUnderline"/>
          <w:highlight w:val="green"/>
        </w:rPr>
        <w:t>Nuclear war</w:t>
      </w:r>
      <w:r w:rsidRPr="006308D6">
        <w:rPr>
          <w:rStyle w:val="StyleUnderline"/>
        </w:rPr>
        <w:t xml:space="preserve"> is clearly a global catastrophic risk, but it </w:t>
      </w:r>
      <w:r w:rsidRPr="005D2525">
        <w:rPr>
          <w:rStyle w:val="StyleUnderline"/>
          <w:highlight w:val="green"/>
        </w:rPr>
        <w:t xml:space="preserve">is not an existential </w:t>
      </w:r>
      <w:r w:rsidRPr="00D94428">
        <w:rPr>
          <w:rStyle w:val="StyleUnderline"/>
          <w:highlight w:val="green"/>
        </w:rPr>
        <w:t>risk as</w:t>
      </w:r>
      <w:r w:rsidRPr="006308D6">
        <w:rPr>
          <w:rStyle w:val="StyleUnderline"/>
        </w:rPr>
        <w:t xml:space="preserve"> is sometimes </w:t>
      </w:r>
      <w:r w:rsidRPr="005D2525">
        <w:rPr>
          <w:rStyle w:val="StyleUnderline"/>
          <w:highlight w:val="green"/>
        </w:rPr>
        <w:t>carelessly claimed</w:t>
      </w:r>
      <w:r w:rsidRPr="00316CE6">
        <w:rPr>
          <w:sz w:val="16"/>
        </w:rPr>
        <w:t>. Unfortunately, the consequence and likelihood components of the risk of nuclear war are both highly uncertain. In particular, for nuclear wars that include targeting of multiple cities, nuclear winter may result in more fatalities across the globe than the better-understood effects of blast, prompt radiation, and fallout. Electromagnetic pulse effects, which could range from minor electrical disturbances to the complete collapse of the electric grid, are similarly highly uncertain</w:t>
      </w:r>
      <w:r w:rsidRPr="00316CE6">
        <w:rPr>
          <w:sz w:val="16"/>
          <w:highlight w:val="green"/>
        </w:rPr>
        <w:t xml:space="preserve">. </w:t>
      </w:r>
      <w:r w:rsidRPr="005D2525">
        <w:rPr>
          <w:rStyle w:val="StyleUnderline"/>
          <w:highlight w:val="green"/>
        </w:rPr>
        <w:t>Nuclear war likelihood assessments are largely based on intuition</w:t>
      </w:r>
      <w:r w:rsidRPr="00CD161B">
        <w:rPr>
          <w:rStyle w:val="StyleUnderline"/>
        </w:rPr>
        <w:t>, and they span the spectrum from zero to certainty. Notwithstanding these profound uncertainties, we must manage the risk of nuclear war with the knowledge we have</w:t>
      </w:r>
      <w:r w:rsidRPr="006308D6">
        <w:rPr>
          <w:rStyle w:val="StyleUnderline"/>
        </w:rPr>
        <w:t>.</w:t>
      </w:r>
      <w:r w:rsidRPr="00316CE6">
        <w:rPr>
          <w:sz w:val="16"/>
        </w:rPr>
        <w:t xml:space="preserve"> Benefit-cost analysis and other structured analytic methods applied to evaluate risk mitigation measures must acknowledge that we often do not even know whether many proposed approaches (e.g., reducing nuclear arsenals) will have a net positive or negative effect. </w:t>
      </w:r>
      <w:r w:rsidRPr="00B26EB2">
        <w:rPr>
          <w:rStyle w:val="StyleUnderline"/>
        </w:rPr>
        <w:t>Multidisciplinary studies are needed to better understand the consequences and likelihood of nuclear war and the complex relationship between these two components of risk, and to predict both the direction and magnitude of risk mitigation approaches.</w:t>
      </w:r>
    </w:p>
    <w:p w14:paraId="0EBE1111" w14:textId="77777777" w:rsidR="007C1E9D" w:rsidRPr="00316CE6" w:rsidRDefault="007C1E9D" w:rsidP="00316CE6">
      <w:pPr>
        <w:pStyle w:val="Heading4"/>
      </w:pPr>
      <w:r w:rsidRPr="00316CE6">
        <w:t>No nuclear extinction – no scientific backing</w:t>
      </w:r>
    </w:p>
    <w:p w14:paraId="4776187A" w14:textId="7A5840E8" w:rsidR="007C1E9D" w:rsidRPr="00316CE6" w:rsidRDefault="007C1E9D" w:rsidP="007C1E9D">
      <w:pPr>
        <w:rPr>
          <w:b/>
          <w:bCs/>
          <w:sz w:val="26"/>
        </w:rPr>
      </w:pPr>
      <w:proofErr w:type="spellStart"/>
      <w:r w:rsidRPr="00714AF2">
        <w:rPr>
          <w:rStyle w:val="Style13ptBold"/>
        </w:rPr>
        <w:t>Ladish</w:t>
      </w:r>
      <w:proofErr w:type="spellEnd"/>
      <w:r w:rsidRPr="00714AF2">
        <w:rPr>
          <w:rStyle w:val="Style13ptBold"/>
        </w:rPr>
        <w:t xml:space="preserve"> 20</w:t>
      </w:r>
      <w:r>
        <w:t xml:space="preserve">(Jeffrey </w:t>
      </w:r>
      <w:proofErr w:type="spellStart"/>
      <w:r>
        <w:t>Ladish</w:t>
      </w:r>
      <w:proofErr w:type="spellEnd"/>
      <w:r>
        <w:t xml:space="preserve">, </w:t>
      </w:r>
      <w:r w:rsidRPr="009C1B80">
        <w:t>Executive Director at Palisade Research</w:t>
      </w:r>
      <w:r>
        <w:t xml:space="preserve"> </w:t>
      </w:r>
      <w:r w:rsidRPr="009C1B80">
        <w:t>Oakland, California, United States</w:t>
      </w:r>
      <w:r>
        <w:t xml:space="preserve">. </w:t>
      </w:r>
      <w:proofErr w:type="spellStart"/>
      <w:r w:rsidRPr="004E697D">
        <w:t>Ladish</w:t>
      </w:r>
      <w:proofErr w:type="spellEnd"/>
      <w:r w:rsidRPr="004E697D">
        <w:t>, Jeffrey. “Nuclear War Is Unlikely to Cause Human Extinction.” Lesswrong.com, 7 Nov. 2020, www.lesswrong.com/posts/sT6NxFxso6Z9xjS7o/nuclear-war-is-unlikely-to-cause-human-extinction. Accessed 19 July 2023.</w:t>
      </w:r>
      <w:r>
        <w:t>)//</w:t>
      </w:r>
      <w:proofErr w:type="spellStart"/>
      <w:r>
        <w:t>rhftw</w:t>
      </w:r>
      <w:proofErr w:type="spellEnd"/>
    </w:p>
    <w:p w14:paraId="1895EA7F" w14:textId="77777777" w:rsidR="007C1E9D" w:rsidRDefault="007C1E9D" w:rsidP="007C1E9D">
      <w:pPr>
        <w:rPr>
          <w:sz w:val="16"/>
        </w:rPr>
      </w:pPr>
      <w:r w:rsidRPr="00BA40DE">
        <w:rPr>
          <w:sz w:val="16"/>
        </w:rPr>
        <w:t xml:space="preserve">A number of people have claimed that a full-scale nuclear war is likely to cause human extinction. I have investigated this issue in depth and concluded that </w:t>
      </w:r>
      <w:r w:rsidRPr="00BA40DE">
        <w:rPr>
          <w:rStyle w:val="StyleUnderline"/>
        </w:rPr>
        <w:t xml:space="preserve">even a </w:t>
      </w:r>
      <w:r w:rsidRPr="005D2525">
        <w:rPr>
          <w:rStyle w:val="StyleUnderline"/>
          <w:highlight w:val="green"/>
        </w:rPr>
        <w:t>full scale nuclear exchange is</w:t>
      </w:r>
      <w:r w:rsidRPr="00BA40DE">
        <w:rPr>
          <w:rStyle w:val="StyleUnderline"/>
        </w:rPr>
        <w:t xml:space="preserve"> unlikely </w:t>
      </w:r>
      <w:r w:rsidRPr="005D2525">
        <w:rPr>
          <w:rStyle w:val="StyleUnderline"/>
          <w:highlight w:val="green"/>
        </w:rPr>
        <w:t>(&lt;1%) to cause human extinction</w:t>
      </w:r>
      <w:r w:rsidRPr="00BA40DE">
        <w:rPr>
          <w:rStyle w:val="StyleUnderline"/>
        </w:rPr>
        <w:t>.</w:t>
      </w:r>
      <w:r>
        <w:rPr>
          <w:rStyle w:val="StyleUnderline"/>
        </w:rPr>
        <w:t xml:space="preserve"> </w:t>
      </w:r>
      <w:r w:rsidRPr="00BA40DE">
        <w:rPr>
          <w:sz w:val="16"/>
        </w:rPr>
        <w:t>By a full-scale war, I mean a nuclear exchange between major world powers, such as the US, Russia, and China, using the complete arsenals of each country. The total number of warheads today (14,000) is significantly smaller than during the height of the cold war (70,000). While extinction from nuclear war is unlikely today, it may become more likely if significantly more warheads are deployed or if designs of weapons change significantly.</w:t>
      </w:r>
      <w:r w:rsidRPr="005B2927">
        <w:rPr>
          <w:sz w:val="16"/>
        </w:rPr>
        <w:t xml:space="preserve"> </w:t>
      </w:r>
      <w:r w:rsidRPr="00BA40DE">
        <w:rPr>
          <w:sz w:val="16"/>
        </w:rPr>
        <w:t>There are three potential mechanisms of human extinction from nuclear war:</w:t>
      </w:r>
      <w:r w:rsidRPr="005B2927">
        <w:rPr>
          <w:sz w:val="16"/>
        </w:rPr>
        <w:t xml:space="preserve"> </w:t>
      </w:r>
      <w:r w:rsidRPr="00BA40DE">
        <w:rPr>
          <w:sz w:val="16"/>
        </w:rPr>
        <w:t>1) Kinetic destruction</w:t>
      </w:r>
      <w:r w:rsidRPr="005B2927">
        <w:rPr>
          <w:sz w:val="16"/>
        </w:rPr>
        <w:t xml:space="preserve"> </w:t>
      </w:r>
      <w:r w:rsidRPr="00BA40DE">
        <w:rPr>
          <w:sz w:val="16"/>
        </w:rPr>
        <w:t>2) Radiation</w:t>
      </w:r>
      <w:r w:rsidRPr="005B2927">
        <w:rPr>
          <w:sz w:val="16"/>
        </w:rPr>
        <w:t xml:space="preserve"> </w:t>
      </w:r>
      <w:r w:rsidRPr="00BA40DE">
        <w:rPr>
          <w:sz w:val="16"/>
        </w:rPr>
        <w:t>3) Climate alteration</w:t>
      </w:r>
      <w:r w:rsidRPr="005B2927">
        <w:rPr>
          <w:sz w:val="16"/>
        </w:rPr>
        <w:t xml:space="preserve"> </w:t>
      </w:r>
      <w:r w:rsidRPr="00BA40DE">
        <w:rPr>
          <w:sz w:val="16"/>
        </w:rPr>
        <w:t>Only 3) is remotely plausible with existing weapons, but let's go through them all.</w:t>
      </w:r>
      <w:r w:rsidRPr="005B2927">
        <w:rPr>
          <w:sz w:val="16"/>
        </w:rPr>
        <w:t xml:space="preserve"> </w:t>
      </w:r>
      <w:r w:rsidRPr="00BA40DE">
        <w:rPr>
          <w:sz w:val="16"/>
        </w:rPr>
        <w:t>1) Kinetic destruction</w:t>
      </w:r>
      <w:r w:rsidRPr="005B2927">
        <w:rPr>
          <w:sz w:val="16"/>
        </w:rPr>
        <w:t xml:space="preserve"> </w:t>
      </w:r>
      <w:r w:rsidRPr="00BA40DE">
        <w:rPr>
          <w:rStyle w:val="StyleUnderline"/>
        </w:rPr>
        <w:t xml:space="preserve">There simply </w:t>
      </w:r>
      <w:r w:rsidRPr="005D2525">
        <w:rPr>
          <w:rStyle w:val="StyleUnderline"/>
          <w:highlight w:val="green"/>
        </w:rPr>
        <w:t>aren't enough</w:t>
      </w:r>
      <w:r w:rsidRPr="00BA40DE">
        <w:rPr>
          <w:rStyle w:val="StyleUnderline"/>
        </w:rPr>
        <w:t xml:space="preserve"> nuclear warheads </w:t>
      </w:r>
      <w:r w:rsidRPr="005D2525">
        <w:rPr>
          <w:rStyle w:val="StyleUnderline"/>
          <w:highlight w:val="green"/>
        </w:rPr>
        <w:t>to kill everyone</w:t>
      </w:r>
      <w:r w:rsidRPr="00BA40DE">
        <w:rPr>
          <w:rStyle w:val="StyleUnderline"/>
        </w:rPr>
        <w:t xml:space="preserve"> directly </w:t>
      </w:r>
      <w:r w:rsidRPr="005D2525">
        <w:rPr>
          <w:rStyle w:val="StyleUnderline"/>
          <w:highlight w:val="green"/>
        </w:rPr>
        <w:t>with kinetic force</w:t>
      </w:r>
      <w:r w:rsidRPr="00BA40DE">
        <w:rPr>
          <w:rStyle w:val="StyleUnderline"/>
        </w:rPr>
        <w:t xml:space="preserve">, and there </w:t>
      </w:r>
      <w:r w:rsidRPr="005D2525">
        <w:rPr>
          <w:rStyle w:val="StyleUnderline"/>
          <w:highlight w:val="green"/>
        </w:rPr>
        <w:t>likely never will be</w:t>
      </w:r>
      <w:r w:rsidRPr="00BA40DE">
        <w:rPr>
          <w:sz w:val="16"/>
        </w:rPr>
        <w:t>. There are ~14,000 nuclear weapons in the world, and let’s suppose they have an average yield of something like 1 megaton. This is a conservative guess, the actual average is probably closer to 100 kilotons. With a 1 megaton warhead, you can create a fireball covering 3 km², and a moderate pressure wave that knocks down most residential houses covering 155 km². The former kills nearly everyone and the latter kills a decent percentage of people but not everyone. Let's be conservative and assume the pressure wave kills everyone in its radius. 14,000 * 155 = 2.17 million km². The New York Metro area is 8,683 km². So all the nuclear weapons in the world could destroy about 250 New York Metro areas. This is a lot! But not near enough, even if someone intentionally tried to hit all the populations at once. Total land surface of earth is: 510.1 million km². Urban area, by one estimate, is about 2%, or 10.2 million km.² Since the total possible area destroyed from nuclear weapons is ~2.17 million km² is considerably less than a lower bound on the area of human habitation, 10.2 million km², there should be basically no risk of human extinction from kinetic destruction.</w:t>
      </w:r>
      <w:r w:rsidRPr="005B2927">
        <w:rPr>
          <w:sz w:val="16"/>
        </w:rPr>
        <w:t xml:space="preserve"> </w:t>
      </w:r>
      <w:r w:rsidRPr="00BA40DE">
        <w:rPr>
          <w:sz w:val="16"/>
        </w:rPr>
        <w:t>The circle with the white border indicates the zone of moderate blast damage radius (5 psi): 7.03 km (155 km²) from a 1,000 kiloton warhead,</w:t>
      </w:r>
      <w:r w:rsidRPr="005B2927">
        <w:rPr>
          <w:sz w:val="16"/>
        </w:rPr>
        <w:t xml:space="preserve"> </w:t>
      </w:r>
      <w:hyperlink r:id="rId7" w:history="1">
        <w:r w:rsidRPr="00BA40DE">
          <w:rPr>
            <w:rStyle w:val="Hyperlink"/>
            <w:sz w:val="16"/>
          </w:rPr>
          <w:t xml:space="preserve">link to </w:t>
        </w:r>
        <w:proofErr w:type="spellStart"/>
        <w:r w:rsidRPr="00BA40DE">
          <w:rPr>
            <w:rStyle w:val="Hyperlink"/>
            <w:sz w:val="16"/>
          </w:rPr>
          <w:t>nukemap</w:t>
        </w:r>
        <w:proofErr w:type="spellEnd"/>
      </w:hyperlink>
      <w:r w:rsidRPr="005B2927">
        <w:rPr>
          <w:sz w:val="16"/>
        </w:rPr>
        <w:t xml:space="preserve"> </w:t>
      </w:r>
      <w:r w:rsidRPr="00BA40DE">
        <w:rPr>
          <w:sz w:val="16"/>
        </w:rPr>
        <w:t>If you want to check my work there, I was using</w:t>
      </w:r>
      <w:r w:rsidRPr="005B2927">
        <w:rPr>
          <w:sz w:val="16"/>
        </w:rPr>
        <w:t xml:space="preserve"> </w:t>
      </w:r>
      <w:hyperlink r:id="rId8" w:history="1">
        <w:r w:rsidRPr="00BA40DE">
          <w:rPr>
            <w:rStyle w:val="Hyperlink"/>
            <w:sz w:val="16"/>
          </w:rPr>
          <w:t>nuke map</w:t>
        </w:r>
      </w:hyperlink>
      <w:r w:rsidRPr="00BA40DE">
        <w:rPr>
          <w:sz w:val="16"/>
        </w:rPr>
        <w:t>.</w:t>
      </w:r>
      <w:r w:rsidRPr="005B2927">
        <w:rPr>
          <w:sz w:val="16"/>
        </w:rPr>
        <w:t xml:space="preserve"> </w:t>
      </w:r>
      <w:r w:rsidRPr="00BA40DE">
        <w:rPr>
          <w:sz w:val="16"/>
        </w:rPr>
        <w:t xml:space="preserve">The even more obvious reason why kinetic damage wouldn't lead to human extinction is that nuclear states only threaten one or several countries at a time, and never the population centers of the entire world. </w:t>
      </w:r>
      <w:r w:rsidRPr="00BA40DE">
        <w:rPr>
          <w:rStyle w:val="StyleUnderline"/>
        </w:rPr>
        <w:t xml:space="preserve">Even if NATO countries and Russia and China all went to war at the same time, Africa, South America, and other </w:t>
      </w:r>
      <w:r w:rsidRPr="005D2525">
        <w:rPr>
          <w:rStyle w:val="StyleUnderline"/>
          <w:highlight w:val="green"/>
        </w:rPr>
        <w:t>neutral regions</w:t>
      </w:r>
      <w:r w:rsidRPr="00BA40DE">
        <w:rPr>
          <w:rStyle w:val="StyleUnderline"/>
        </w:rPr>
        <w:t xml:space="preserve"> would be </w:t>
      </w:r>
      <w:r w:rsidRPr="005D2525">
        <w:rPr>
          <w:rStyle w:val="StyleUnderline"/>
          <w:highlight w:val="green"/>
        </w:rPr>
        <w:t>spared any kinetic damage</w:t>
      </w:r>
      <w:r w:rsidRPr="00BA40DE">
        <w:rPr>
          <w:rStyle w:val="StyleUnderline"/>
        </w:rPr>
        <w:t>.</w:t>
      </w:r>
      <w:r>
        <w:rPr>
          <w:rStyle w:val="StyleUnderline"/>
        </w:rPr>
        <w:t xml:space="preserve"> </w:t>
      </w:r>
      <w:r w:rsidRPr="00BA40DE">
        <w:rPr>
          <w:sz w:val="16"/>
        </w:rPr>
        <w:t>2) Radiation</w:t>
      </w:r>
      <w:r w:rsidRPr="005B2927">
        <w:rPr>
          <w:sz w:val="16"/>
        </w:rPr>
        <w:t xml:space="preserve"> </w:t>
      </w:r>
      <w:proofErr w:type="spellStart"/>
      <w:r w:rsidRPr="00BA40DE">
        <w:rPr>
          <w:rStyle w:val="StyleUnderline"/>
        </w:rPr>
        <w:t>Radiation</w:t>
      </w:r>
      <w:proofErr w:type="spellEnd"/>
      <w:r w:rsidRPr="00BA40DE">
        <w:rPr>
          <w:rStyle w:val="StyleUnderline"/>
        </w:rPr>
        <w:t xml:space="preserve"> won't kill everyone because there </w:t>
      </w:r>
      <w:r w:rsidRPr="005D2525">
        <w:rPr>
          <w:rStyle w:val="StyleUnderline"/>
          <w:highlight w:val="green"/>
        </w:rPr>
        <w:t>aren't enough weapons</w:t>
      </w:r>
      <w:r w:rsidRPr="00BA40DE">
        <w:rPr>
          <w:rStyle w:val="StyleUnderline"/>
        </w:rPr>
        <w:t xml:space="preserve">, and </w:t>
      </w:r>
      <w:r w:rsidRPr="005D2525">
        <w:rPr>
          <w:rStyle w:val="StyleUnderline"/>
          <w:highlight w:val="green"/>
        </w:rPr>
        <w:t>radiation</w:t>
      </w:r>
      <w:r w:rsidRPr="00BA40DE">
        <w:rPr>
          <w:rStyle w:val="StyleUnderline"/>
        </w:rPr>
        <w:t xml:space="preserve"> from them </w:t>
      </w:r>
      <w:r w:rsidRPr="005D2525">
        <w:rPr>
          <w:rStyle w:val="StyleUnderline"/>
          <w:highlight w:val="green"/>
        </w:rPr>
        <w:t>would be</w:t>
      </w:r>
      <w:r w:rsidRPr="00BA40DE">
        <w:rPr>
          <w:rStyle w:val="StyleUnderline"/>
        </w:rPr>
        <w:t xml:space="preserve"> concentrated in some areas and </w:t>
      </w:r>
      <w:r w:rsidRPr="005D2525">
        <w:rPr>
          <w:rStyle w:val="StyleUnderline"/>
          <w:highlight w:val="green"/>
        </w:rPr>
        <w:t>wholly absent from</w:t>
      </w:r>
      <w:r w:rsidRPr="00BA40DE">
        <w:rPr>
          <w:rStyle w:val="StyleUnderline"/>
        </w:rPr>
        <w:t xml:space="preserve"> other </w:t>
      </w:r>
      <w:r w:rsidRPr="00D94428">
        <w:rPr>
          <w:rStyle w:val="StyleUnderline"/>
          <w:highlight w:val="green"/>
        </w:rPr>
        <w:t xml:space="preserve">areas. Even </w:t>
      </w:r>
      <w:r w:rsidRPr="005D2525">
        <w:rPr>
          <w:rStyle w:val="StyleUnderline"/>
          <w:highlight w:val="green"/>
        </w:rPr>
        <w:t>in the worst affected</w:t>
      </w:r>
      <w:r w:rsidRPr="00BA40DE">
        <w:rPr>
          <w:rStyle w:val="StyleUnderline"/>
        </w:rPr>
        <w:t xml:space="preserve"> areas, lethal radiation from </w:t>
      </w:r>
      <w:r w:rsidRPr="005D2525">
        <w:rPr>
          <w:rStyle w:val="StyleUnderline"/>
          <w:highlight w:val="green"/>
        </w:rPr>
        <w:t>fallout</w:t>
      </w:r>
      <w:r w:rsidRPr="00BA40DE">
        <w:rPr>
          <w:rStyle w:val="StyleUnderline"/>
        </w:rPr>
        <w:t xml:space="preserve"> would </w:t>
      </w:r>
      <w:r w:rsidRPr="005D2525">
        <w:rPr>
          <w:rStyle w:val="StyleUnderline"/>
          <w:highlight w:val="green"/>
        </w:rPr>
        <w:t>drop to survivable levels within weeks.</w:t>
      </w:r>
      <w:r>
        <w:rPr>
          <w:rStyle w:val="StyleUnderline"/>
        </w:rPr>
        <w:t xml:space="preserve"> </w:t>
      </w:r>
      <w:r w:rsidRPr="00BA40DE">
        <w:rPr>
          <w:sz w:val="16"/>
        </w:rPr>
        <w:t xml:space="preserve">Here it's worth noting that there is an inherent tradeoff between length of </w:t>
      </w:r>
      <w:proofErr w:type="spellStart"/>
      <w:r w:rsidRPr="00BA40DE">
        <w:rPr>
          <w:sz w:val="16"/>
        </w:rPr>
        <w:t>halflife</w:t>
      </w:r>
      <w:proofErr w:type="spellEnd"/>
      <w:r w:rsidRPr="00BA40DE">
        <w:rPr>
          <w:sz w:val="16"/>
        </w:rPr>
        <w:t xml:space="preserve"> and energy released by radionuclides. The shorter the </w:t>
      </w:r>
      <w:proofErr w:type="spellStart"/>
      <w:r w:rsidRPr="00BA40DE">
        <w:rPr>
          <w:sz w:val="16"/>
        </w:rPr>
        <w:t>half life</w:t>
      </w:r>
      <w:proofErr w:type="spellEnd"/>
      <w:r w:rsidRPr="00BA40DE">
        <w:rPr>
          <w:sz w:val="16"/>
        </w:rPr>
        <w:t xml:space="preserve"> the more energy will be released, and the longer the </w:t>
      </w:r>
      <w:proofErr w:type="spellStart"/>
      <w:r w:rsidRPr="00BA40DE">
        <w:rPr>
          <w:sz w:val="16"/>
        </w:rPr>
        <w:t>half life</w:t>
      </w:r>
      <w:proofErr w:type="spellEnd"/>
      <w:r w:rsidRPr="00BA40DE">
        <w:rPr>
          <w:sz w:val="16"/>
        </w:rPr>
        <w:t xml:space="preserve"> the less energy. </w:t>
      </w:r>
      <w:r w:rsidRPr="00BA40DE">
        <w:rPr>
          <w:rStyle w:val="StyleUnderline"/>
        </w:rPr>
        <w:t>The fallout products from modern nuclear weapons are very lethal, but only for days to several weeks.</w:t>
      </w:r>
      <w:r w:rsidRPr="005B2927">
        <w:rPr>
          <w:sz w:val="16"/>
        </w:rPr>
        <w:t xml:space="preserve"> </w:t>
      </w:r>
      <w:r w:rsidRPr="005B2927">
        <w:rPr>
          <w:noProof/>
          <w:sz w:val="16"/>
        </w:rPr>
        <w:drawing>
          <wp:inline distT="0" distB="0" distL="0" distR="0" wp14:anchorId="4A51CC5F" wp14:editId="3F1A483B">
            <wp:extent cx="6324600" cy="4070350"/>
            <wp:effectExtent l="0" t="0" r="0" b="6350"/>
            <wp:docPr id="195910754" name="Picture 16" descr="A graph of a falling explo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754" name="Picture 16" descr="A graph of a falling explos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600" cy="4070350"/>
                    </a:xfrm>
                    <a:prstGeom prst="rect">
                      <a:avLst/>
                    </a:prstGeom>
                    <a:noFill/>
                    <a:ln>
                      <a:noFill/>
                    </a:ln>
                  </pic:spPr>
                </pic:pic>
              </a:graphicData>
            </a:graphic>
          </wp:inline>
        </w:drawing>
      </w:r>
      <w:r w:rsidRPr="00BA40DE">
        <w:rPr>
          <w:sz w:val="16"/>
        </w:rPr>
        <w:t>From</w:t>
      </w:r>
      <w:r w:rsidRPr="005B2927">
        <w:rPr>
          <w:sz w:val="16"/>
        </w:rPr>
        <w:t xml:space="preserve"> </w:t>
      </w:r>
      <w:hyperlink r:id="rId10" w:history="1">
        <w:r w:rsidRPr="00BA40DE">
          <w:rPr>
            <w:rStyle w:val="Hyperlink"/>
            <w:sz w:val="16"/>
          </w:rPr>
          <w:t>Nuclear War Survival Skills</w:t>
        </w:r>
      </w:hyperlink>
      <w:r w:rsidRPr="00BA40DE">
        <w:rPr>
          <w:sz w:val="16"/>
        </w:rPr>
        <w:t>, 1987 edition</w:t>
      </w:r>
      <w:r w:rsidRPr="005B2927">
        <w:rPr>
          <w:sz w:val="16"/>
        </w:rPr>
        <w:t xml:space="preserve"> </w:t>
      </w:r>
      <w:r w:rsidRPr="00BA40DE">
        <w:rPr>
          <w:sz w:val="16"/>
        </w:rPr>
        <w:t>Let's try the same calculation we used with kinetic damage, and see if an attack aimed at optimizing fallout for killing everyone could succeed. Using</w:t>
      </w:r>
      <w:r w:rsidRPr="005B2927">
        <w:rPr>
          <w:sz w:val="16"/>
        </w:rPr>
        <w:t xml:space="preserve"> </w:t>
      </w:r>
      <w:hyperlink r:id="rId11" w:history="1">
        <w:proofErr w:type="spellStart"/>
        <w:r w:rsidRPr="00BA40DE">
          <w:rPr>
            <w:rStyle w:val="Hyperlink"/>
            <w:sz w:val="16"/>
          </w:rPr>
          <w:t>Nukemap</w:t>
        </w:r>
        <w:proofErr w:type="spellEnd"/>
      </w:hyperlink>
      <w:r w:rsidRPr="005B2927">
        <w:rPr>
          <w:sz w:val="16"/>
        </w:rPr>
        <w:t xml:space="preserve"> </w:t>
      </w:r>
      <w:r w:rsidRPr="00BA40DE">
        <w:rPr>
          <w:sz w:val="16"/>
        </w:rPr>
        <w:t xml:space="preserve">again, I'll go with the fallout contour for 100 rads per hour. 400 rads is thought </w:t>
      </w:r>
      <w:proofErr w:type="spellStart"/>
      <w:r w:rsidRPr="00BA40DE">
        <w:rPr>
          <w:sz w:val="16"/>
        </w:rPr>
        <w:t>too</w:t>
      </w:r>
      <w:proofErr w:type="spellEnd"/>
      <w:r w:rsidRPr="00BA40DE">
        <w:rPr>
          <w:sz w:val="16"/>
        </w:rPr>
        <w:t xml:space="preserve"> be enough to kill 50% of people, so 100 rads per hour is likely to kill most all people not in some kind of shelter. We need to switch to using a </w:t>
      </w:r>
      <w:proofErr w:type="spellStart"/>
      <w:r w:rsidRPr="00BA40DE">
        <w:rPr>
          <w:sz w:val="16"/>
        </w:rPr>
        <w:t>groundburst</w:t>
      </w:r>
      <w:proofErr w:type="spellEnd"/>
      <w:r w:rsidRPr="00BA40DE">
        <w:rPr>
          <w:sz w:val="16"/>
        </w:rPr>
        <w:t xml:space="preserve"> detonation rather than an airburst detonation, because </w:t>
      </w:r>
      <w:proofErr w:type="spellStart"/>
      <w:r w:rsidRPr="00BA40DE">
        <w:rPr>
          <w:sz w:val="16"/>
        </w:rPr>
        <w:t>groundbursts</w:t>
      </w:r>
      <w:proofErr w:type="spellEnd"/>
      <w:r w:rsidRPr="00BA40DE">
        <w:rPr>
          <w:sz w:val="16"/>
        </w:rPr>
        <w:t xml:space="preserve"> create far more fallout. A 1mt ground burst would create an area of about 8,000 km²</w:t>
      </w:r>
      <w:r w:rsidRPr="005B2927">
        <w:rPr>
          <w:sz w:val="16"/>
        </w:rPr>
        <w:t xml:space="preserve"> </w:t>
      </w:r>
      <w:r w:rsidRPr="00BA40DE">
        <w:rPr>
          <w:sz w:val="16"/>
        </w:rPr>
        <w:t>of &gt;100 rads per hour. Okay, multiple that by 14,000 warheads, and we get 112 million km². That's a lot! It's still less than the</w:t>
      </w:r>
      <w:r w:rsidRPr="005B2927">
        <w:rPr>
          <w:sz w:val="16"/>
        </w:rPr>
        <w:t xml:space="preserve"> </w:t>
      </w:r>
      <w:r w:rsidRPr="00BA40DE">
        <w:rPr>
          <w:sz w:val="16"/>
        </w:rPr>
        <w:t>510.1 million km² of earth's land mass, but it's a lot more than the ~10.2 million km² of urban space. Presumably this is enough to cover every human habitation, so in principle, it might be possible to kill everyone with radiation from existing nuclear weapons.</w:t>
      </w:r>
      <w:r w:rsidRPr="005B2927">
        <w:rPr>
          <w:sz w:val="16"/>
        </w:rPr>
        <w:t xml:space="preserve"> </w:t>
      </w:r>
      <w:r w:rsidRPr="00BA40DE">
        <w:rPr>
          <w:sz w:val="16"/>
        </w:rPr>
        <w:t>The bright red and slightly less bright red indicate fallout contour for 1,000 rads and 100 rads per hour, covering 1,140 km² and 7,080 km² respectively, from a 1,000 kiloton ground burst.</w:t>
      </w:r>
      <w:r w:rsidRPr="005B2927">
        <w:rPr>
          <w:sz w:val="16"/>
        </w:rPr>
        <w:t xml:space="preserve"> </w:t>
      </w:r>
      <w:hyperlink r:id="rId12" w:history="1">
        <w:proofErr w:type="spellStart"/>
        <w:r w:rsidRPr="00BA40DE">
          <w:rPr>
            <w:rStyle w:val="Hyperlink"/>
            <w:sz w:val="16"/>
          </w:rPr>
          <w:t>Nukemap</w:t>
        </w:r>
        <w:proofErr w:type="spellEnd"/>
        <w:r w:rsidRPr="00BA40DE">
          <w:rPr>
            <w:rStyle w:val="Hyperlink"/>
            <w:sz w:val="16"/>
          </w:rPr>
          <w:t xml:space="preserve"> settings</w:t>
        </w:r>
      </w:hyperlink>
      <w:r w:rsidRPr="005B2927">
        <w:rPr>
          <w:sz w:val="16"/>
        </w:rPr>
        <w:t xml:space="preserve"> </w:t>
      </w:r>
      <w:r w:rsidRPr="005D2525">
        <w:rPr>
          <w:rStyle w:val="StyleUnderline"/>
          <w:highlight w:val="green"/>
        </w:rPr>
        <w:t>In practice, it would be</w:t>
      </w:r>
      <w:r w:rsidRPr="00BA40DE">
        <w:rPr>
          <w:rStyle w:val="StyleUnderline"/>
        </w:rPr>
        <w:t xml:space="preserve"> almost </w:t>
      </w:r>
      <w:r w:rsidRPr="005D2525">
        <w:rPr>
          <w:rStyle w:val="StyleUnderline"/>
          <w:highlight w:val="green"/>
        </w:rPr>
        <w:t>impossible</w:t>
      </w:r>
      <w:r w:rsidRPr="00BA40DE">
        <w:rPr>
          <w:rStyle w:val="StyleUnderline"/>
        </w:rPr>
        <w:t xml:space="preserve"> to kill every human via radiation with the existing nuclear arsenals, even if they were targeted explicitly for this purpose. The first reason is that fallout patterns are very uneven. After a ground burst, fallout is carried by the wind. Some areas will be hit bad and some areas will be hardly affected by fallout. Even if most human population centers were covered, a few areas would almost certainly escape.</w:t>
      </w:r>
      <w:r>
        <w:rPr>
          <w:rStyle w:val="StyleUnderline"/>
        </w:rPr>
        <w:t xml:space="preserve"> </w:t>
      </w:r>
      <w:r w:rsidRPr="00BA40DE">
        <w:rPr>
          <w:sz w:val="16"/>
        </w:rPr>
        <w:t xml:space="preserve">Two other things make extinction by radiation unlikely. </w:t>
      </w:r>
      <w:r w:rsidRPr="00BA40DE">
        <w:rPr>
          <w:rStyle w:val="StyleUnderline"/>
        </w:rPr>
        <w:t xml:space="preserve">Many countries, especially in the southern hemisphere, are unlikely to be affected by fallout much at all. </w:t>
      </w:r>
      <w:r w:rsidRPr="00BA40DE">
        <w:rPr>
          <w:sz w:val="16"/>
        </w:rPr>
        <w:t>Since most of these countries are likely to be neutral in a conflict, and not near combatant countries, they should be relatively safe from fallout. While fallout might travel hundreds of kms, it still won't reach places separated by greater distances. Fallout that reaches the upper atmosphere will eventually fall back down, but usually after the period of lethal radioactivity.</w:t>
      </w:r>
      <w:r w:rsidRPr="005B2927">
        <w:rPr>
          <w:sz w:val="16"/>
        </w:rPr>
        <w:t xml:space="preserve"> </w:t>
      </w:r>
      <w:r w:rsidRPr="00BA40DE">
        <w:rPr>
          <w:sz w:val="16"/>
        </w:rPr>
        <w:t>The other mitigating factor is that in typical nuclear war plans, ground bursts are usually restricted to hardened targets, and air bursts are favored for population and industry centers. This is because air bursts maximize the size of the destructive pressure wave. Air burst detonations result in little lethal fallout reaching the ground, so populations not downwind of military targets would likely be safe from the worst of the radiological effects in a war scenario.</w:t>
      </w:r>
      <w:r w:rsidRPr="005B2927">
        <w:rPr>
          <w:sz w:val="16"/>
        </w:rPr>
        <w:t xml:space="preserve"> </w:t>
      </w:r>
      <w:r w:rsidRPr="00BA40DE">
        <w:rPr>
          <w:sz w:val="16"/>
        </w:rPr>
        <w:t>The final protection from extinction by radiation is simply large amounts of mass between people and the radiation source, in other words, fallout shelters. After several weeks, the radionuclides in fallout from ground burst detonations will have decayed to the point where humans can survive outside of shelters. Many fallout shelters exist in the world, and many more could be made easily in a day or two with a shovel, some ground, and some boards</w:t>
      </w:r>
      <w:r w:rsidRPr="00BA40DE">
        <w:rPr>
          <w:rStyle w:val="StyleUnderline"/>
        </w:rPr>
        <w:t>.</w:t>
      </w:r>
      <w:r>
        <w:rPr>
          <w:rStyle w:val="StyleUnderline"/>
        </w:rPr>
        <w:t xml:space="preserve"> </w:t>
      </w:r>
      <w:r w:rsidRPr="00BA40DE">
        <w:rPr>
          <w:rStyle w:val="StyleUnderline"/>
        </w:rPr>
        <w:t>Even if lethally radioactive fallout from ground bursts covered all population centers, many humans would still survive in shelters</w:t>
      </w:r>
      <w:r w:rsidRPr="00BA40DE">
        <w:rPr>
          <w:sz w:val="16"/>
        </w:rPr>
        <w:t>.</w:t>
      </w:r>
      <w:r w:rsidRPr="005B2927">
        <w:rPr>
          <w:sz w:val="16"/>
        </w:rPr>
        <w:t xml:space="preserve"> </w:t>
      </w:r>
      <w:r w:rsidRPr="00BA40DE">
        <w:rPr>
          <w:sz w:val="16"/>
        </w:rPr>
        <w:t>The risks of extinction from nuclear-weapon-induced-radiation wouldn't be complete without discussing two factors: nuclear power plants and radiological weapons. I'm only going to cover these briefly, but they both don't change the conclusions much.</w:t>
      </w:r>
      <w:r w:rsidRPr="005B2927">
        <w:rPr>
          <w:sz w:val="16"/>
        </w:rPr>
        <w:t xml:space="preserve"> </w:t>
      </w:r>
      <w:r w:rsidRPr="00BA40DE">
        <w:rPr>
          <w:sz w:val="16"/>
        </w:rPr>
        <w:t>Nuclear power plants could be targeted by nuclear weapons to create large amounts of fallout with a longer half-life but less energy per unit time. The main concern here is that nuclear power plants and spent fuel sites contain a much greater *mass* of radioactive material than nuclear missiles can carry. The danger comes primarily from spreading the already very radiative spent or unspent nuclear fuel. The risk this poses requires a longer analysis, but the short version is that while nuking a nuclear power plant or stored fuel site would indeed create some pretty long-lived fallout it would still be concentrated in a relatively small area. Fortunately, even a nuclear detonation wouldn't spread the nuclear fuel more than several hundred km at most. Having regions of countries covered in spent nuclear fuel would be awful, but it doesn't much raise the risk of extinction.</w:t>
      </w:r>
      <w:r w:rsidRPr="005B2927">
        <w:rPr>
          <w:sz w:val="16"/>
        </w:rPr>
        <w:t xml:space="preserve"> </w:t>
      </w:r>
      <w:hyperlink r:id="rId13" w:history="1">
        <w:r w:rsidRPr="00BA40DE">
          <w:rPr>
            <w:rStyle w:val="StyleUnderline"/>
          </w:rPr>
          <w:t>Radiological weapons</w:t>
        </w:r>
      </w:hyperlink>
      <w:r>
        <w:rPr>
          <w:rStyle w:val="StyleUnderline"/>
        </w:rPr>
        <w:t xml:space="preserve"> </w:t>
      </w:r>
      <w:r w:rsidRPr="00BA40DE">
        <w:rPr>
          <w:rStyle w:val="StyleUnderline"/>
        </w:rPr>
        <w:t>are nuclear weapons designed to maximize the spread of lethal fallout rather than destructive yield. The particular concern from the extinction perspective is that they can be designed to create fallout that continues to emit levels of radiation that can make an area uninhabitable for months to years. These kind of radiological weapons kill more slowly, but they still kill. In principle, radiological weapons could be used to kill everyone on earth. However, in practice, the same constraints that apply to standard nuclear weapons apply to weapons optimized for long-lasting fallout, as well as some additional constraints.</w:t>
      </w:r>
      <w:r w:rsidRPr="005B2927">
        <w:rPr>
          <w:sz w:val="16"/>
        </w:rPr>
        <w:t xml:space="preserve"> </w:t>
      </w:r>
      <w:r w:rsidRPr="00BA40DE">
        <w:rPr>
          <w:sz w:val="16"/>
        </w:rPr>
        <w:t xml:space="preserve">Radiological weapons wouldn't produce more fallout than standard warheads, they would just produce fallout with different characteristics. As a result the amount of radiological weapons required to cover every part of earth's surface would be massively expensive (likely as expensive as the largest existing nuclear arsenals), and serve no military purpose. Their inefficiency in destruction and death compared to standard nuclear weapons is probably why radiological weapons have never been developed or deployed in large numbers. </w:t>
      </w:r>
      <w:r w:rsidRPr="00BA40DE">
        <w:rPr>
          <w:rStyle w:val="StyleUnderline"/>
        </w:rPr>
        <w:t>This makes them an ongoing theoretical concern, but not an existential risk in the immediate future</w:t>
      </w:r>
      <w:r w:rsidRPr="00BA40DE">
        <w:rPr>
          <w:sz w:val="16"/>
        </w:rPr>
        <w:t>. A</w:t>
      </w:r>
      <w:r w:rsidRPr="005B2927">
        <w:rPr>
          <w:sz w:val="16"/>
        </w:rPr>
        <w:t xml:space="preserve"> </w:t>
      </w:r>
      <w:hyperlink r:id="rId14" w:history="1">
        <w:r w:rsidRPr="00BA40DE">
          <w:rPr>
            <w:rStyle w:val="Hyperlink"/>
            <w:sz w:val="16"/>
          </w:rPr>
          <w:t>concerning development</w:t>
        </w:r>
      </w:hyperlink>
      <w:r w:rsidRPr="005B2927">
        <w:rPr>
          <w:sz w:val="16"/>
        </w:rPr>
        <w:t xml:space="preserve"> </w:t>
      </w:r>
      <w:r w:rsidRPr="00BA40DE">
        <w:rPr>
          <w:sz w:val="16"/>
        </w:rPr>
        <w:t>is Russia's claim to have developed a large-yield (100mt) submersible nuclear weapon with the suggestion that it could be used as a radiological weapon, but even if this is true, it's unlikely to be deployed in large numbers.</w:t>
      </w:r>
      <w:r w:rsidRPr="005B2927">
        <w:rPr>
          <w:sz w:val="16"/>
        </w:rPr>
        <w:t xml:space="preserve"> </w:t>
      </w:r>
      <w:r w:rsidRPr="00BA40DE">
        <w:rPr>
          <w:sz w:val="16"/>
        </w:rPr>
        <w:t>3) Climate alteration</w:t>
      </w:r>
      <w:r w:rsidRPr="005B2927">
        <w:rPr>
          <w:sz w:val="16"/>
        </w:rPr>
        <w:t xml:space="preserve"> </w:t>
      </w:r>
      <w:r w:rsidRPr="00BA40DE">
        <w:rPr>
          <w:rStyle w:val="StyleUnderline"/>
        </w:rPr>
        <w:t>The bulk of the risk of human extinction from nuclear weapons come from risks of catastrophic climate change, nuclear winter, due to secondary effects from nuclear detonations</w:t>
      </w:r>
      <w:r w:rsidRPr="00BA40DE">
        <w:rPr>
          <w:sz w:val="16"/>
        </w:rPr>
        <w:t>. However, even in most full-scale nuclear exchange scenarios, the resulting climate effects are unlikely to cause human extinction.</w:t>
      </w:r>
      <w:r w:rsidRPr="005B2927">
        <w:rPr>
          <w:sz w:val="16"/>
        </w:rPr>
        <w:t xml:space="preserve"> </w:t>
      </w:r>
      <w:r w:rsidRPr="00BA40DE">
        <w:rPr>
          <w:sz w:val="16"/>
        </w:rPr>
        <w:t>Reasons for this:</w:t>
      </w:r>
      <w:r w:rsidRPr="005B2927">
        <w:rPr>
          <w:sz w:val="16"/>
        </w:rPr>
        <w:t xml:space="preserve"> </w:t>
      </w:r>
      <w:r w:rsidRPr="00BA40DE">
        <w:rPr>
          <w:sz w:val="16"/>
        </w:rPr>
        <w:t xml:space="preserve">a) </w:t>
      </w:r>
      <w:r w:rsidRPr="005D2525">
        <w:rPr>
          <w:rStyle w:val="StyleUnderline"/>
          <w:highlight w:val="green"/>
        </w:rPr>
        <w:t>Under</w:t>
      </w:r>
      <w:r w:rsidRPr="00BA40DE">
        <w:rPr>
          <w:rStyle w:val="StyleUnderline"/>
        </w:rPr>
        <w:t xml:space="preserve"> scenarios where a severe </w:t>
      </w:r>
      <w:r w:rsidRPr="005D2525">
        <w:rPr>
          <w:rStyle w:val="StyleUnderline"/>
          <w:highlight w:val="green"/>
        </w:rPr>
        <w:t>nuclear winter</w:t>
      </w:r>
      <w:r w:rsidRPr="00BA40DE">
        <w:rPr>
          <w:rStyle w:val="StyleUnderline"/>
        </w:rPr>
        <w:t xml:space="preserve"> occurs as described by Robock et al, </w:t>
      </w:r>
      <w:r w:rsidRPr="005D2525">
        <w:rPr>
          <w:rStyle w:val="StyleUnderline"/>
          <w:highlight w:val="green"/>
        </w:rPr>
        <w:t>some</w:t>
      </w:r>
      <w:r w:rsidRPr="00BA40DE">
        <w:rPr>
          <w:rStyle w:val="StyleUnderline"/>
        </w:rPr>
        <w:t xml:space="preserve"> human </w:t>
      </w:r>
      <w:r w:rsidRPr="005D2525">
        <w:rPr>
          <w:rStyle w:val="StyleUnderline"/>
          <w:highlight w:val="green"/>
        </w:rPr>
        <w:t>populations would</w:t>
      </w:r>
      <w:r w:rsidRPr="00BA40DE">
        <w:rPr>
          <w:rStyle w:val="StyleUnderline"/>
        </w:rPr>
        <w:t xml:space="preserve"> likely </w:t>
      </w:r>
      <w:r w:rsidRPr="005D2525">
        <w:rPr>
          <w:rStyle w:val="StyleUnderline"/>
          <w:highlight w:val="green"/>
        </w:rPr>
        <w:t>survive</w:t>
      </w:r>
      <w:r w:rsidRPr="00BA40DE">
        <w:rPr>
          <w:rStyle w:val="StyleUnderline"/>
        </w:rPr>
        <w:t>.</w:t>
      </w:r>
      <w:r w:rsidRPr="005B2927">
        <w:rPr>
          <w:sz w:val="16"/>
        </w:rPr>
        <w:t xml:space="preserve"> </w:t>
      </w:r>
      <w:r w:rsidRPr="00BA40DE">
        <w:rPr>
          <w:sz w:val="16"/>
        </w:rPr>
        <w:t xml:space="preserve">b) </w:t>
      </w:r>
      <w:r w:rsidRPr="00BA40DE">
        <w:rPr>
          <w:rStyle w:val="StyleUnderline"/>
        </w:rPr>
        <w:t>The Robock group’s models are probably overestimating the risk</w:t>
      </w:r>
      <w:r w:rsidRPr="005B2927">
        <w:rPr>
          <w:sz w:val="16"/>
        </w:rPr>
        <w:t xml:space="preserve"> </w:t>
      </w:r>
      <w:r w:rsidRPr="00BA40DE">
        <w:rPr>
          <w:sz w:val="16"/>
        </w:rPr>
        <w:t>c) Nuclear war planners are aware of nuclear winter risks and can incorporate these risks into their targeting plans</w:t>
      </w:r>
      <w:r w:rsidRPr="005B2927">
        <w:rPr>
          <w:sz w:val="16"/>
        </w:rPr>
        <w:t xml:space="preserve"> </w:t>
      </w:r>
      <w:r w:rsidRPr="00BA40DE">
        <w:rPr>
          <w:sz w:val="16"/>
        </w:rPr>
        <w:t>Before diving into each subject, it’s worth understanding the background of nuclear winter research.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w:t>
      </w:r>
      <w:r w:rsidRPr="00BA40DE">
        <w:rPr>
          <w:rStyle w:val="StyleUnderline"/>
        </w:rPr>
        <w:t>, if you looked only at peer reviewed literature you would only find papers forecasting severe nuclear winter effects in the event of a nuclear war</w:t>
      </w:r>
      <w:r w:rsidRPr="00BA40DE">
        <w:rPr>
          <w:sz w:val="16"/>
        </w:rPr>
        <w:t xml:space="preserve">. Understandably, many people assumed that this was the scientific consensus. Unfortunately, this misrepresented the scientific community’s state of uncertainty about the risks of nuclear war. </w:t>
      </w:r>
      <w:r w:rsidRPr="00BA40DE">
        <w:rPr>
          <w:rStyle w:val="StyleUnderline"/>
        </w:rPr>
        <w:t xml:space="preserve">There have </w:t>
      </w:r>
      <w:r w:rsidRPr="005D2525">
        <w:rPr>
          <w:rStyle w:val="StyleUnderline"/>
          <w:highlight w:val="green"/>
        </w:rPr>
        <w:t>only ever been a small numbers of papers</w:t>
      </w:r>
      <w:r w:rsidRPr="00BA40DE">
        <w:rPr>
          <w:rStyle w:val="StyleUnderline"/>
        </w:rPr>
        <w:t xml:space="preserve"> published about this topic (&lt;15 probably), </w:t>
      </w:r>
      <w:r w:rsidRPr="005D2525">
        <w:rPr>
          <w:rStyle w:val="StyleUnderline"/>
          <w:highlight w:val="green"/>
        </w:rPr>
        <w:t>mostly from one group of researchers</w:t>
      </w:r>
      <w:r w:rsidRPr="00BA40DE">
        <w:rPr>
          <w:rStyle w:val="StyleUnderline"/>
        </w:rPr>
        <w:t>, despite the topic being one of existential importance</w:t>
      </w:r>
      <w:r w:rsidRPr="00BA40DE">
        <w:rPr>
          <w:sz w:val="16"/>
        </w:rPr>
        <w:t>.</w:t>
      </w:r>
      <w:r w:rsidRPr="005B2927">
        <w:rPr>
          <w:sz w:val="16"/>
        </w:rPr>
        <w:t xml:space="preserve"> </w:t>
      </w:r>
      <w:r w:rsidRPr="00BA40DE">
        <w:rPr>
          <w:sz w:val="16"/>
        </w:rPr>
        <w:t>I’m very glad Robock, Toon, and others have spent much of their careers studying nuclear winter effects, and their models are useful in estimating potential climate change caused by nuclear war. However, I’ve become less convinced over time the Robock model is largely correct. See section B below for why I’ve changed my mind. However, I’m quite uncertain about the probability of strong cooling effects from nuclear war, and am still quite concerned about the potential for severe cooling, even if the risk of extinction from such events is small.</w:t>
      </w:r>
      <w:r w:rsidRPr="005B2927">
        <w:rPr>
          <w:sz w:val="16"/>
        </w:rPr>
        <w:t xml:space="preserve"> </w:t>
      </w:r>
      <w:r w:rsidRPr="00BA40DE">
        <w:rPr>
          <w:b/>
          <w:bCs/>
          <w:sz w:val="16"/>
        </w:rPr>
        <w:t>A:</w:t>
      </w:r>
      <w:r w:rsidRPr="005B2927">
        <w:rPr>
          <w:b/>
          <w:bCs/>
          <w:sz w:val="16"/>
        </w:rPr>
        <w:t xml:space="preserve"> </w:t>
      </w:r>
      <w:r w:rsidRPr="00BA40DE">
        <w:rPr>
          <w:b/>
          <w:bCs/>
          <w:sz w:val="16"/>
        </w:rPr>
        <w:t>Under scenarios where a severe nuclear winter occurs as described by Robock et al, some human populations would likely survive.</w:t>
      </w:r>
      <w:r w:rsidRPr="005B2927">
        <w:rPr>
          <w:sz w:val="16"/>
        </w:rPr>
        <w:t xml:space="preserve"> </w:t>
      </w:r>
      <w:r w:rsidRPr="00BA40DE">
        <w:rPr>
          <w:sz w:val="16"/>
        </w:rPr>
        <w:t xml:space="preserve">The latest and most detailed model of potential cooling effects from a </w:t>
      </w:r>
      <w:proofErr w:type="spellStart"/>
      <w:r w:rsidRPr="00BA40DE">
        <w:rPr>
          <w:sz w:val="16"/>
        </w:rPr>
        <w:t>fullscale</w:t>
      </w:r>
      <w:proofErr w:type="spellEnd"/>
      <w:r w:rsidRPr="00BA40DE">
        <w:rPr>
          <w:sz w:val="16"/>
        </w:rPr>
        <w:t xml:space="preserve"> nuclear exchange comes from, Robock et al.,</w:t>
      </w:r>
      <w:r w:rsidRPr="005B2927">
        <w:rPr>
          <w:sz w:val="16"/>
        </w:rPr>
        <w:t xml:space="preserve"> </w:t>
      </w:r>
      <w:r w:rsidRPr="00BA40DE">
        <w:rPr>
          <w:sz w:val="16"/>
        </w:rPr>
        <w:t>“Nuclear winter revisited with a modern climate model and current nuclear arsenals: Still catastrophic consequences” found</w:t>
      </w:r>
      <w:r w:rsidRPr="005B2927">
        <w:rPr>
          <w:sz w:val="16"/>
        </w:rPr>
        <w:t xml:space="preserve"> </w:t>
      </w:r>
      <w:hyperlink r:id="rId15" w:history="1">
        <w:r w:rsidRPr="00BA40DE">
          <w:rPr>
            <w:rStyle w:val="Hyperlink"/>
            <w:sz w:val="16"/>
          </w:rPr>
          <w:t>here</w:t>
        </w:r>
      </w:hyperlink>
      <w:r w:rsidRPr="00BA40DE">
        <w:rPr>
          <w:sz w:val="16"/>
        </w:rPr>
        <w:t>.</w:t>
      </w:r>
      <w:r w:rsidRPr="005B2927">
        <w:rPr>
          <w:sz w:val="16"/>
        </w:rPr>
        <w:t xml:space="preserve"> </w:t>
      </w:r>
      <w:r w:rsidRPr="00BA40DE">
        <w:rPr>
          <w:sz w:val="16"/>
        </w:rPr>
        <w:t>The effects from this model are severe. In the 150Tg case, after a year, summer temperatures in the Northern hemisphere are 10-30 degrees C cooler. The effects are less severe at the equator (5 degrees C), but basically all places in the world are affected. The most likely outcome is that most people starve to death. Many would freeze too, but starvation is likely the greatest risk. Even in this model, it appears that in equatorial regions, some farming would still be possible, enough for some populations to survive. After a 10-15 years, agriculture in most of the world would be possible at reduced capacity.</w:t>
      </w:r>
      <w:r w:rsidRPr="005B2927">
        <w:rPr>
          <w:sz w:val="16"/>
        </w:rPr>
        <w:t xml:space="preserve"> </w:t>
      </w:r>
      <w:r w:rsidRPr="00BA40DE">
        <w:rPr>
          <w:sz w:val="16"/>
        </w:rPr>
        <w:t xml:space="preserve">Surface air temperature changes for the 150 </w:t>
      </w:r>
      <w:proofErr w:type="spellStart"/>
      <w:r w:rsidRPr="00BA40DE">
        <w:rPr>
          <w:sz w:val="16"/>
        </w:rPr>
        <w:t>Tg</w:t>
      </w:r>
      <w:proofErr w:type="spellEnd"/>
      <w:r w:rsidRPr="00BA40DE">
        <w:rPr>
          <w:sz w:val="16"/>
        </w:rPr>
        <w:t xml:space="preserve"> case averaged for June, July, and August of the year of smoke injection and the next year.</w:t>
      </w:r>
      <w:r w:rsidRPr="005B2927">
        <w:rPr>
          <w:sz w:val="16"/>
        </w:rPr>
        <w:t xml:space="preserve"> </w:t>
      </w:r>
      <w:hyperlink r:id="rId16" w:history="1">
        <w:r w:rsidRPr="00BA40DE">
          <w:rPr>
            <w:rStyle w:val="Hyperlink"/>
            <w:sz w:val="16"/>
          </w:rPr>
          <w:t>Robock et al., 2007</w:t>
        </w:r>
      </w:hyperlink>
      <w:r w:rsidRPr="005B2927">
        <w:rPr>
          <w:sz w:val="16"/>
        </w:rPr>
        <w:t xml:space="preserve"> </w:t>
      </w:r>
      <w:r w:rsidRPr="00BA40DE">
        <w:rPr>
          <w:sz w:val="16"/>
        </w:rPr>
        <w:t>Carl Shulman asked one of the authors of this paper, Luke Oman, his probability that the 150Tg nuclear winter scenario discussed in the paper would result in human extinction,</w:t>
      </w:r>
      <w:r w:rsidRPr="005B2927">
        <w:rPr>
          <w:sz w:val="16"/>
        </w:rPr>
        <w:t xml:space="preserve"> </w:t>
      </w:r>
      <w:hyperlink r:id="rId17" w:history="1">
        <w:r w:rsidRPr="00BA40DE">
          <w:rPr>
            <w:rStyle w:val="Hyperlink"/>
            <w:sz w:val="16"/>
          </w:rPr>
          <w:t>the answer he gave</w:t>
        </w:r>
      </w:hyperlink>
      <w:r w:rsidRPr="005B2927">
        <w:rPr>
          <w:sz w:val="16"/>
        </w:rPr>
        <w:t xml:space="preserve"> </w:t>
      </w:r>
      <w:r w:rsidRPr="00BA40DE">
        <w:rPr>
          <w:sz w:val="16"/>
        </w:rPr>
        <w:t>was “in the range of 1 in 10,000 to 1 in 100,000.” This strikes me as quite plausible, though one expert opinion is no substitute for a deep analysis. The</w:t>
      </w:r>
      <w:r w:rsidRPr="005B2927">
        <w:rPr>
          <w:sz w:val="16"/>
        </w:rPr>
        <w:t xml:space="preserve"> </w:t>
      </w:r>
      <w:hyperlink r:id="rId18" w:history="1">
        <w:r w:rsidRPr="00BA40DE">
          <w:rPr>
            <w:rStyle w:val="Hyperlink"/>
            <w:sz w:val="16"/>
          </w:rPr>
          <w:t>Q&amp;A with Oman</w:t>
        </w:r>
      </w:hyperlink>
      <w:r w:rsidRPr="005B2927">
        <w:rPr>
          <w:sz w:val="16"/>
        </w:rPr>
        <w:t xml:space="preserve"> </w:t>
      </w:r>
      <w:r w:rsidRPr="00BA40DE">
        <w:rPr>
          <w:sz w:val="16"/>
        </w:rPr>
        <w:t>contains his reasoning for this assessment.</w:t>
      </w:r>
      <w:r w:rsidRPr="005B2927">
        <w:rPr>
          <w:sz w:val="16"/>
        </w:rPr>
        <w:t xml:space="preserve"> </w:t>
      </w:r>
      <w:r w:rsidRPr="00BA40DE">
        <w:rPr>
          <w:sz w:val="16"/>
        </w:rPr>
        <w:t>Two different analyses are required to calculate the chances of human extinction from nuclear winter. The first is the analysis of the climate change that could result from a nuclear war, and the second is the adaptive capacity of human groups to these climate changes. I have not seen an in depth analysis of the latter, but I believe such an assessment would be worthwhile.</w:t>
      </w:r>
      <w:r w:rsidRPr="005B2927">
        <w:rPr>
          <w:sz w:val="16"/>
        </w:rPr>
        <w:t xml:space="preserve"> </w:t>
      </w:r>
      <w:r w:rsidRPr="00BA40DE">
        <w:rPr>
          <w:sz w:val="16"/>
        </w:rPr>
        <w:t xml:space="preserve">My own guess is that humans are capable of surviving far more severe climate shifts than those projected in nuclear winter scenarios. </w:t>
      </w:r>
      <w:r w:rsidRPr="005D2525">
        <w:rPr>
          <w:rStyle w:val="StyleUnderline"/>
          <w:highlight w:val="green"/>
        </w:rPr>
        <w:t>Humans are more robust than most any other mammal</w:t>
      </w:r>
      <w:r w:rsidRPr="00BA40DE">
        <w:rPr>
          <w:rStyle w:val="StyleUnderline"/>
        </w:rPr>
        <w:t xml:space="preserve"> to drastic changes in temperature, as evidenced by our global range, even in pre-historic times. While a loss of most agriculture would likely kill most people on earth, modern technology would enable some populations to survive</w:t>
      </w:r>
      <w:r w:rsidRPr="00BA40DE">
        <w:rPr>
          <w:sz w:val="16"/>
        </w:rPr>
        <w:t xml:space="preserve">. Great stores of food currently exist in the world, and it is l likely that some of these would be seized and protected by small groups, providing enough food to last for years. </w:t>
      </w:r>
      <w:r w:rsidRPr="00BA40DE">
        <w:rPr>
          <w:rStyle w:val="StyleUnderline"/>
        </w:rPr>
        <w:t xml:space="preserve">While even such populations with </w:t>
      </w:r>
      <w:r w:rsidRPr="005D2525">
        <w:rPr>
          <w:rStyle w:val="StyleUnderline"/>
          <w:highlight w:val="green"/>
        </w:rPr>
        <w:t>food stores</w:t>
      </w:r>
      <w:r w:rsidRPr="00BA40DE">
        <w:rPr>
          <w:rStyle w:val="StyleUnderline"/>
        </w:rPr>
        <w:t xml:space="preserve"> wouldn’t have enough to survive for 10-15 years, such food stores would </w:t>
      </w:r>
      <w:r w:rsidRPr="005D2525">
        <w:rPr>
          <w:rStyle w:val="StyleUnderline"/>
          <w:highlight w:val="green"/>
        </w:rPr>
        <w:t>give groups time to adapt</w:t>
      </w:r>
      <w:r w:rsidRPr="00BA40DE">
        <w:rPr>
          <w:rStyle w:val="StyleUnderline"/>
        </w:rPr>
        <w:t xml:space="preserve"> to new food sources</w:t>
      </w:r>
      <w:r w:rsidRPr="00BA40DE">
        <w:rPr>
          <w:sz w:val="16"/>
        </w:rPr>
        <w:t xml:space="preserve">. </w:t>
      </w:r>
      <w:r w:rsidRPr="00BA40DE">
        <w:rPr>
          <w:rStyle w:val="StyleUnderline"/>
        </w:rPr>
        <w:t>The organization</w:t>
      </w:r>
      <w:r>
        <w:rPr>
          <w:rStyle w:val="StyleUnderline"/>
        </w:rPr>
        <w:t xml:space="preserve"> </w:t>
      </w:r>
      <w:hyperlink r:id="rId19" w:history="1">
        <w:r w:rsidRPr="00BA40DE">
          <w:rPr>
            <w:rStyle w:val="StyleUnderline"/>
          </w:rPr>
          <w:t>ALLFED</w:t>
        </w:r>
      </w:hyperlink>
      <w:r>
        <w:rPr>
          <w:rStyle w:val="StyleUnderline"/>
        </w:rPr>
        <w:t xml:space="preserve"> </w:t>
      </w:r>
      <w:r w:rsidRPr="00BA40DE">
        <w:rPr>
          <w:rStyle w:val="StyleUnderline"/>
        </w:rPr>
        <w:t>has explored a number of alternative food sources that could keep populations alive in the event of a nuclear war or other large solar disruption, and I expect great necessity to drive the discovery of even more in the event of such a disaster.</w:t>
      </w:r>
      <w:r>
        <w:rPr>
          <w:rStyle w:val="StyleUnderline"/>
        </w:rPr>
        <w:t xml:space="preserve"> </w:t>
      </w:r>
      <w:r w:rsidRPr="00BA40DE">
        <w:rPr>
          <w:b/>
          <w:bCs/>
          <w:sz w:val="16"/>
        </w:rPr>
        <w:t>B: The Robock group’s models are probably overestimating the risk</w:t>
      </w:r>
      <w:r w:rsidRPr="005B2927">
        <w:rPr>
          <w:sz w:val="16"/>
        </w:rPr>
        <w:t xml:space="preserve"> </w:t>
      </w:r>
      <w:r w:rsidRPr="00BA40DE">
        <w:rPr>
          <w:sz w:val="16"/>
        </w:rPr>
        <w:t>The nuclear winter model at its simplest: Nuclear detonations → Fires in cities → Firestorms in cities → Lofted black carbon into the upper atmosphere → black carbon persists in upper atmosphere, reflecting sunlight and causes massive cooling</w:t>
      </w:r>
      <w:r w:rsidRPr="005B2927">
        <w:rPr>
          <w:sz w:val="16"/>
        </w:rPr>
        <w:t xml:space="preserve"> </w:t>
      </w:r>
      <w:r w:rsidRPr="00BA40DE">
        <w:rPr>
          <w:sz w:val="16"/>
        </w:rPr>
        <w:t>Each step is required in order for the effect to occur. If nuclear war causes massive fires in cities but does not lead to firestorms that loft particles, then no long term cooling is going to occur. Some of these steps are easier to model than others. Based on my reading of the literature, the greatest uncertainties involve the dynamics of cities burning after a nuclear attack, and whether the conditions would produce firestorms sufficient to loft large numbers of particles high enough in the atmosphere to persist for years.</w:t>
      </w:r>
      <w:r w:rsidRPr="005B2927">
        <w:rPr>
          <w:sz w:val="16"/>
        </w:rPr>
        <w:t xml:space="preserve"> </w:t>
      </w:r>
      <w:r w:rsidRPr="00BA40DE">
        <w:rPr>
          <w:sz w:val="16"/>
        </w:rPr>
        <w:t>We’re finally beginning to see some healthy debate about some of these questions in the scientific literature. Alan Robock’s group published a paper in 2007 that found significant cooling effects even from a relatively limited regional war</w:t>
      </w:r>
      <w:r w:rsidRPr="00BA40DE">
        <w:rPr>
          <w:rStyle w:val="StyleUnderline"/>
        </w:rPr>
        <w:t xml:space="preserve">. A group from Los Alamos, </w:t>
      </w:r>
      <w:r w:rsidRPr="005D2525">
        <w:rPr>
          <w:rStyle w:val="StyleUnderline"/>
          <w:highlight w:val="green"/>
        </w:rPr>
        <w:t>Reisner et al</w:t>
      </w:r>
      <w:r w:rsidRPr="00BA40DE">
        <w:rPr>
          <w:rStyle w:val="StyleUnderline"/>
        </w:rPr>
        <w:t>,</w:t>
      </w:r>
      <w:r>
        <w:rPr>
          <w:rStyle w:val="StyleUnderline"/>
        </w:rPr>
        <w:t xml:space="preserve"> </w:t>
      </w:r>
      <w:hyperlink r:id="rId20" w:history="1">
        <w:r w:rsidRPr="00BA40DE">
          <w:rPr>
            <w:rStyle w:val="StyleUnderline"/>
          </w:rPr>
          <w:t>published a paper</w:t>
        </w:r>
      </w:hyperlink>
      <w:r>
        <w:rPr>
          <w:rStyle w:val="StyleUnderline"/>
        </w:rPr>
        <w:t xml:space="preserve"> </w:t>
      </w:r>
      <w:r w:rsidRPr="00BA40DE">
        <w:rPr>
          <w:rStyle w:val="StyleUnderline"/>
        </w:rPr>
        <w:t xml:space="preserve">in 2018 that </w:t>
      </w:r>
      <w:r w:rsidRPr="005D2525">
        <w:rPr>
          <w:rStyle w:val="StyleUnderline"/>
          <w:highlight w:val="green"/>
        </w:rPr>
        <w:t>reexamined</w:t>
      </w:r>
      <w:r w:rsidRPr="00BA40DE">
        <w:rPr>
          <w:rStyle w:val="StyleUnderline"/>
        </w:rPr>
        <w:t xml:space="preserve"> some of the </w:t>
      </w:r>
      <w:r w:rsidRPr="005D2525">
        <w:rPr>
          <w:rStyle w:val="StyleUnderline"/>
          <w:highlight w:val="green"/>
        </w:rPr>
        <w:t>assumptions</w:t>
      </w:r>
      <w:r w:rsidRPr="00BA40DE">
        <w:rPr>
          <w:rStyle w:val="StyleUnderline"/>
        </w:rPr>
        <w:t xml:space="preserve"> that went into</w:t>
      </w:r>
      <w:r>
        <w:rPr>
          <w:rStyle w:val="StyleUnderline"/>
        </w:rPr>
        <w:t xml:space="preserve"> </w:t>
      </w:r>
      <w:hyperlink r:id="rId21" w:history="1">
        <w:r w:rsidRPr="00BA40DE">
          <w:rPr>
            <w:rStyle w:val="StyleUnderline"/>
          </w:rPr>
          <w:t xml:space="preserve">Robock et </w:t>
        </w:r>
        <w:proofErr w:type="spellStart"/>
        <w:r w:rsidRPr="00BA40DE">
          <w:rPr>
            <w:rStyle w:val="StyleUnderline"/>
          </w:rPr>
          <w:t>al</w:t>
        </w:r>
      </w:hyperlink>
      <w:r w:rsidRPr="00BA40DE">
        <w:rPr>
          <w:rStyle w:val="StyleUnderline"/>
        </w:rPr>
        <w:t>’s</w:t>
      </w:r>
      <w:proofErr w:type="spellEnd"/>
      <w:r w:rsidRPr="00BA40DE">
        <w:rPr>
          <w:rStyle w:val="StyleUnderline"/>
        </w:rPr>
        <w:t xml:space="preserve"> model, </w:t>
      </w:r>
      <w:r w:rsidRPr="005D2525">
        <w:rPr>
          <w:rStyle w:val="StyleUnderline"/>
          <w:highlight w:val="green"/>
        </w:rPr>
        <w:t>and concluded that global cooling was unlikely</w:t>
      </w:r>
      <w:r w:rsidRPr="00BA40DE">
        <w:rPr>
          <w:rStyle w:val="StyleUnderline"/>
        </w:rPr>
        <w:t xml:space="preserve"> in such a scenario</w:t>
      </w:r>
      <w:r w:rsidRPr="00BA40DE">
        <w:rPr>
          <w:sz w:val="16"/>
        </w:rPr>
        <w:t>. Robock et al.</w:t>
      </w:r>
      <w:r w:rsidRPr="005B2927">
        <w:rPr>
          <w:sz w:val="16"/>
        </w:rPr>
        <w:t xml:space="preserve"> </w:t>
      </w:r>
      <w:hyperlink r:id="rId22" w:history="1">
        <w:r w:rsidRPr="00BA40DE">
          <w:rPr>
            <w:rStyle w:val="Hyperlink"/>
            <w:sz w:val="16"/>
          </w:rPr>
          <w:t>responded</w:t>
        </w:r>
      </w:hyperlink>
      <w:r w:rsidRPr="00BA40DE">
        <w:rPr>
          <w:sz w:val="16"/>
        </w:rPr>
        <w:t>, and Reisner et al responded to the</w:t>
      </w:r>
      <w:r w:rsidRPr="005B2927">
        <w:rPr>
          <w:sz w:val="16"/>
        </w:rPr>
        <w:t xml:space="preserve"> </w:t>
      </w:r>
      <w:hyperlink r:id="rId23" w:history="1">
        <w:r w:rsidRPr="00BA40DE">
          <w:rPr>
            <w:rStyle w:val="Hyperlink"/>
            <w:sz w:val="16"/>
          </w:rPr>
          <w:t>response</w:t>
        </w:r>
      </w:hyperlink>
      <w:r w:rsidRPr="00BA40DE">
        <w:rPr>
          <w:sz w:val="16"/>
        </w:rPr>
        <w:t>. Both authors bring up good points, but I find Reisner’s position more compelling. This back and forth is worth reading for those who want to investigate deeper. Unfortunately Reisner’s group has not published an analysis on potential cooling effects from a modern full scale nuclear exchange, rather than a limited regional exchange. Even so, it’s not hard to extrapolate that Reisner’s model would result in far less cooling than Robock’s model in the equivalent situation.</w:t>
      </w:r>
    </w:p>
    <w:p w14:paraId="385B71F5" w14:textId="77777777" w:rsidR="00370765" w:rsidRDefault="00370765" w:rsidP="00370765">
      <w:pPr>
        <w:pStyle w:val="Heading1"/>
        <w:rPr>
          <w:rFonts w:asciiTheme="minorHAnsi" w:hAnsiTheme="minorHAnsi" w:cstheme="minorHAnsi"/>
        </w:rPr>
      </w:pPr>
      <w:r>
        <w:rPr>
          <w:rFonts w:asciiTheme="minorHAnsi" w:hAnsiTheme="minorHAnsi" w:cstheme="minorHAnsi"/>
        </w:rPr>
        <w:t>case</w:t>
      </w:r>
    </w:p>
    <w:p w14:paraId="272FA0FE" w14:textId="74ABDB26" w:rsidR="00370765" w:rsidRDefault="00370765" w:rsidP="00370765">
      <w:pPr>
        <w:pStyle w:val="Heading2"/>
      </w:pPr>
      <w:r>
        <w:t>advantage</w:t>
      </w:r>
      <w:r w:rsidR="00C936D9">
        <w:t>/solvency</w:t>
      </w:r>
    </w:p>
    <w:p w14:paraId="693FF3B5" w14:textId="77777777" w:rsidR="00370765" w:rsidRDefault="00370765" w:rsidP="00370765">
      <w:pPr>
        <w:pStyle w:val="Heading3"/>
      </w:pPr>
      <w:r>
        <w:t>2ac---OV</w:t>
      </w:r>
    </w:p>
    <w:p w14:paraId="557552E0" w14:textId="77777777" w:rsidR="00370765" w:rsidRDefault="00370765" w:rsidP="00370765"/>
    <w:p w14:paraId="1EBFF8FC" w14:textId="77777777" w:rsidR="004748BE" w:rsidRDefault="004748BE" w:rsidP="004748BE">
      <w:pPr>
        <w:pStyle w:val="Heading3"/>
      </w:pPr>
      <w:r>
        <w:t>2ac---at: status quo solves</w:t>
      </w:r>
    </w:p>
    <w:p w14:paraId="2A46F4D4" w14:textId="77777777" w:rsidR="004748BE" w:rsidRPr="003C6F43" w:rsidRDefault="004748BE" w:rsidP="004748BE">
      <w:pPr>
        <w:pStyle w:val="Heading4"/>
        <w:rPr>
          <w:rStyle w:val="Style13ptBold"/>
          <w:rFonts w:asciiTheme="minorHAnsi" w:hAnsiTheme="minorHAnsi" w:cstheme="minorHAnsi"/>
          <w:b/>
          <w:bCs w:val="0"/>
        </w:rPr>
      </w:pPr>
      <w:r>
        <w:t xml:space="preserve">Rights are being </w:t>
      </w:r>
      <w:r>
        <w:rPr>
          <w:u w:val="single"/>
        </w:rPr>
        <w:t>denied</w:t>
      </w:r>
      <w:r>
        <w:t>, not granted</w:t>
      </w:r>
    </w:p>
    <w:p w14:paraId="7F2B34EA" w14:textId="77777777" w:rsidR="004748BE" w:rsidRPr="003C6F43" w:rsidRDefault="004748BE" w:rsidP="004748BE">
      <w:r w:rsidRPr="003C6F43">
        <w:rPr>
          <w:rStyle w:val="Style13ptBold"/>
        </w:rPr>
        <w:t>Povey ’22</w:t>
      </w:r>
      <w:r w:rsidRPr="003C6F43">
        <w:t>. Oliver Povey is a journalist and writer for AS USA newspaper. “Social security disabilities: why did the Supreme Court deny benefits for residents in Puerto Rico?”, May 14, 2022. https://en.as.com/latest_news/social-security-disabilities-why-did-the-supreme-court-deny-benefits-for-residents-in-puerto-rico-n//</w:t>
      </w:r>
      <w:r w:rsidRPr="003C6F43">
        <w:rPr>
          <w:rFonts w:ascii="MS Gothic" w:eastAsia="MS Gothic" w:hAnsi="MS Gothic" w:cs="MS Gothic" w:hint="eastAsia"/>
        </w:rPr>
        <w:t>博洋</w:t>
      </w:r>
    </w:p>
    <w:p w14:paraId="3799F549" w14:textId="5D6BBD89" w:rsidR="004748BE" w:rsidRPr="003C6F43" w:rsidRDefault="004748BE" w:rsidP="004748BE">
      <w:pPr>
        <w:shd w:val="clear" w:color="auto" w:fill="FFFFFF"/>
        <w:spacing w:after="360"/>
        <w:rPr>
          <w:rStyle w:val="StyleUnderline"/>
        </w:rPr>
      </w:pPr>
      <w:r w:rsidRPr="003C6F43">
        <w:rPr>
          <w:rFonts w:asciiTheme="minorHAnsi" w:eastAsia="Times New Roman" w:hAnsiTheme="minorHAnsi" w:cstheme="minorHAnsi"/>
          <w:color w:val="000000" w:themeColor="text1"/>
          <w:u w:val="single"/>
          <w:lang w:eastAsia="zh-CN"/>
        </w:rPr>
        <w:t xml:space="preserve">In the latest </w:t>
      </w:r>
      <w:proofErr w:type="spellStart"/>
      <w:r w:rsidRPr="003C6F43">
        <w:rPr>
          <w:rFonts w:asciiTheme="minorHAnsi" w:eastAsia="Times New Roman" w:hAnsiTheme="minorHAnsi" w:cstheme="minorHAnsi"/>
          <w:color w:val="000000" w:themeColor="text1"/>
          <w:u w:val="single"/>
          <w:lang w:eastAsia="zh-CN"/>
        </w:rPr>
        <w:t>set back</w:t>
      </w:r>
      <w:proofErr w:type="spellEnd"/>
      <w:r w:rsidRPr="003C6F43">
        <w:rPr>
          <w:rFonts w:asciiTheme="minorHAnsi" w:eastAsia="Times New Roman" w:hAnsiTheme="minorHAnsi" w:cstheme="minorHAnsi"/>
          <w:color w:val="000000" w:themeColor="text1"/>
          <w:u w:val="single"/>
          <w:lang w:eastAsia="zh-CN"/>
        </w:rPr>
        <w:t xml:space="preserve"> to equality in the US, </w:t>
      </w:r>
      <w:r w:rsidRPr="005D2525">
        <w:rPr>
          <w:rFonts w:asciiTheme="minorHAnsi" w:eastAsia="Times New Roman" w:hAnsiTheme="minorHAnsi" w:cstheme="minorHAnsi"/>
          <w:color w:val="000000" w:themeColor="text1"/>
          <w:highlight w:val="green"/>
          <w:u w:val="single"/>
          <w:lang w:eastAsia="zh-CN"/>
        </w:rPr>
        <w:t>Puerto Rico</w:t>
      </w:r>
      <w:r w:rsidRPr="003C6F43">
        <w:rPr>
          <w:rFonts w:asciiTheme="minorHAnsi" w:eastAsia="Times New Roman" w:hAnsiTheme="minorHAnsi" w:cstheme="minorHAnsi"/>
          <w:color w:val="000000" w:themeColor="text1"/>
          <w:u w:val="single"/>
          <w:lang w:eastAsia="zh-CN"/>
        </w:rPr>
        <w:t xml:space="preserve"> has once again been </w:t>
      </w:r>
      <w:r w:rsidRPr="005D2525">
        <w:rPr>
          <w:rFonts w:asciiTheme="minorHAnsi" w:eastAsia="Times New Roman" w:hAnsiTheme="minorHAnsi" w:cstheme="minorHAnsi"/>
          <w:color w:val="000000" w:themeColor="text1"/>
          <w:highlight w:val="green"/>
          <w:u w:val="single"/>
          <w:lang w:eastAsia="zh-CN"/>
        </w:rPr>
        <w:t>denied the same rights</w:t>
      </w:r>
      <w:r w:rsidRPr="003C6F43">
        <w:rPr>
          <w:rFonts w:asciiTheme="minorHAnsi" w:eastAsia="Times New Roman" w:hAnsiTheme="minorHAnsi" w:cstheme="minorHAnsi"/>
          <w:color w:val="000000" w:themeColor="text1"/>
          <w:u w:val="single"/>
          <w:lang w:eastAsia="zh-CN"/>
        </w:rPr>
        <w:t xml:space="preserve"> as other parts of the US. The Supreme Court has ruled that,</w:t>
      </w:r>
      <w:r>
        <w:rPr>
          <w:rFonts w:asciiTheme="minorHAnsi" w:eastAsia="Times New Roman" w:hAnsiTheme="minorHAnsi" w:cstheme="minorHAnsi"/>
          <w:color w:val="000000" w:themeColor="text1"/>
          <w:u w:val="single"/>
          <w:lang w:eastAsia="zh-CN"/>
        </w:rPr>
        <w:t xml:space="preserve"> </w:t>
      </w:r>
      <w:r w:rsidRPr="00992327">
        <w:rPr>
          <w:rStyle w:val="Emphasis"/>
        </w:rPr>
        <w:t xml:space="preserve">as a territory and not a state, the same rules and rights need not be passed on to the island </w:t>
      </w:r>
      <w:r w:rsidRPr="00992327">
        <w:rPr>
          <w:rStyle w:val="Emphasis"/>
          <w:highlight w:val="green"/>
        </w:rPr>
        <w:t>that exist in</w:t>
      </w:r>
      <w:r w:rsidRPr="00992327">
        <w:rPr>
          <w:rStyle w:val="Emphasis"/>
        </w:rPr>
        <w:t xml:space="preserve"> other parts of </w:t>
      </w:r>
      <w:r w:rsidRPr="00992327">
        <w:rPr>
          <w:rStyle w:val="Emphasis"/>
          <w:highlight w:val="green"/>
        </w:rPr>
        <w:t>the US</w:t>
      </w:r>
      <w:r w:rsidRPr="003C6F43">
        <w:rPr>
          <w:rFonts w:asciiTheme="minorHAnsi" w:eastAsia="Times New Roman" w:hAnsiTheme="minorHAnsi" w:cstheme="minorHAnsi"/>
          <w:color w:val="000000" w:themeColor="text1"/>
          <w:u w:val="single"/>
          <w:lang w:eastAsia="zh-CN"/>
        </w:rPr>
        <w:t>.</w:t>
      </w:r>
      <w:r>
        <w:rPr>
          <w:rFonts w:asciiTheme="minorHAnsi" w:eastAsia="Times New Roman" w:hAnsiTheme="minorHAnsi" w:cstheme="minorHAnsi"/>
          <w:color w:val="000000" w:themeColor="text1"/>
          <w:u w:val="single"/>
          <w:lang w:eastAsia="zh-CN"/>
        </w:rPr>
        <w:t xml:space="preserve"> </w:t>
      </w:r>
      <w:r w:rsidRPr="003C6F43">
        <w:rPr>
          <w:sz w:val="16"/>
        </w:rPr>
        <w:t>One of the points made by Justice</w:t>
      </w:r>
      <w:r w:rsidRPr="003C6F43">
        <w:rPr>
          <w:rStyle w:val="StyleUnderline"/>
        </w:rPr>
        <w:t xml:space="preserve"> Kavanaugh, who</w:t>
      </w:r>
      <w:r>
        <w:rPr>
          <w:rStyle w:val="StyleUnderline"/>
        </w:rPr>
        <w:t xml:space="preserve"> </w:t>
      </w:r>
      <w:r w:rsidRPr="003C6F43">
        <w:rPr>
          <w:rStyle w:val="StyleUnderline"/>
        </w:rPr>
        <w:t>penned the 8-1 opinion</w:t>
      </w:r>
      <w:r w:rsidRPr="003C6F43">
        <w:rPr>
          <w:sz w:val="16"/>
        </w:rPr>
        <w:t>, was that “just as not every federal tax extends to residents of Puerto Rico, so too not every federal benefits program extends to residents of Puerto Rico.”</w:t>
      </w:r>
      <w:r w:rsidRPr="003C6F43">
        <w:rPr>
          <w:sz w:val="16"/>
          <w:lang w:eastAsia="zh-CN"/>
        </w:rPr>
        <w:t xml:space="preserve"> </w:t>
      </w:r>
      <w:r w:rsidRPr="005D2525">
        <w:rPr>
          <w:rStyle w:val="StyleUnderline"/>
          <w:highlight w:val="green"/>
        </w:rPr>
        <w:t>This</w:t>
      </w:r>
      <w:r w:rsidRPr="003C6F43">
        <w:rPr>
          <w:rStyle w:val="StyleUnderline"/>
        </w:rPr>
        <w:t xml:space="preserve"> argument </w:t>
      </w:r>
      <w:r w:rsidRPr="005D2525">
        <w:rPr>
          <w:rStyle w:val="StyleUnderline"/>
          <w:highlight w:val="green"/>
        </w:rPr>
        <w:t xml:space="preserve">was </w:t>
      </w:r>
      <w:r w:rsidR="00992327" w:rsidRPr="005D2525">
        <w:rPr>
          <w:rStyle w:val="StyleUnderline"/>
          <w:highlight w:val="green"/>
        </w:rPr>
        <w:t>criticized</w:t>
      </w:r>
      <w:r w:rsidRPr="005D2525">
        <w:rPr>
          <w:rStyle w:val="StyleUnderline"/>
          <w:highlight w:val="green"/>
        </w:rPr>
        <w:t xml:space="preserve"> by Justice Sotomayor</w:t>
      </w:r>
      <w:r w:rsidRPr="003C6F43">
        <w:rPr>
          <w:rStyle w:val="StyleUnderline"/>
        </w:rPr>
        <w:t xml:space="preserve">, herself of Puerto Rican descent and the only dissenting voice. She said this </w:t>
      </w:r>
      <w:r w:rsidRPr="005D2525">
        <w:rPr>
          <w:rStyle w:val="StyleUnderline"/>
          <w:highlight w:val="green"/>
        </w:rPr>
        <w:t>ruling could</w:t>
      </w:r>
      <w:r w:rsidRPr="003C6F43">
        <w:rPr>
          <w:rStyle w:val="StyleUnderline"/>
        </w:rPr>
        <w:t xml:space="preserve"> be used to </w:t>
      </w:r>
      <w:r w:rsidRPr="005D2525">
        <w:rPr>
          <w:rStyle w:val="StyleUnderline"/>
          <w:highlight w:val="green"/>
        </w:rPr>
        <w:t>target citizens</w:t>
      </w:r>
      <w:r w:rsidRPr="003C6F43">
        <w:rPr>
          <w:rStyle w:val="StyleUnderline"/>
        </w:rPr>
        <w:t xml:space="preserve"> living </w:t>
      </w:r>
      <w:r w:rsidRPr="005D2525">
        <w:rPr>
          <w:rStyle w:val="StyleUnderline"/>
          <w:highlight w:val="green"/>
        </w:rPr>
        <w:t>in states which pay</w:t>
      </w:r>
      <w:r w:rsidRPr="003C6F43">
        <w:rPr>
          <w:rStyle w:val="StyleUnderline"/>
        </w:rPr>
        <w:t xml:space="preserve"> much </w:t>
      </w:r>
      <w:r w:rsidRPr="005D2525">
        <w:rPr>
          <w:rStyle w:val="Emphasis"/>
          <w:highlight w:val="green"/>
        </w:rPr>
        <w:t>less</w:t>
      </w:r>
      <w:r w:rsidRPr="003C6F43">
        <w:rPr>
          <w:rStyle w:val="StyleUnderline"/>
        </w:rPr>
        <w:t xml:space="preserve"> federal </w:t>
      </w:r>
      <w:r w:rsidRPr="005D2525">
        <w:rPr>
          <w:rStyle w:val="Emphasis"/>
          <w:highlight w:val="green"/>
        </w:rPr>
        <w:t>taxes</w:t>
      </w:r>
      <w:r w:rsidRPr="003C6F43">
        <w:rPr>
          <w:rStyle w:val="StyleUnderline"/>
        </w:rPr>
        <w:t xml:space="preserve">, like Vermont, Wyoming, South Dakota, North Dakota, Montana and Alaska. </w:t>
      </w:r>
    </w:p>
    <w:p w14:paraId="45BFAB58" w14:textId="77777777" w:rsidR="004748BE" w:rsidRPr="00610465" w:rsidRDefault="004748BE" w:rsidP="004748BE">
      <w:pPr>
        <w:pStyle w:val="Heading4"/>
        <w:rPr>
          <w:rFonts w:asciiTheme="minorHAnsi" w:hAnsiTheme="minorHAnsi" w:cstheme="minorHAnsi"/>
        </w:rPr>
      </w:pPr>
      <w:r w:rsidRPr="00610465">
        <w:rPr>
          <w:rFonts w:asciiTheme="minorHAnsi" w:hAnsiTheme="minorHAnsi" w:cstheme="minorHAnsi"/>
        </w:rPr>
        <w:t xml:space="preserve">Disabled and elderly people in Puerto Rico currently receive no funding, at most they get $58 a month </w:t>
      </w:r>
    </w:p>
    <w:p w14:paraId="651D39F7" w14:textId="53B65E3A" w:rsidR="004748BE" w:rsidRPr="00610465" w:rsidRDefault="004748BE" w:rsidP="004748BE">
      <w:pPr>
        <w:spacing w:after="75"/>
        <w:rPr>
          <w:rFonts w:asciiTheme="minorHAnsi" w:eastAsia="Times New Roman" w:hAnsiTheme="minorHAnsi" w:cstheme="minorHAnsi"/>
          <w:color w:val="000000" w:themeColor="text1"/>
          <w:sz w:val="15"/>
          <w:szCs w:val="15"/>
        </w:rPr>
      </w:pPr>
      <w:r w:rsidRPr="00610465">
        <w:rPr>
          <w:rFonts w:asciiTheme="minorHAnsi" w:eastAsia="Times New Roman" w:hAnsiTheme="minorHAnsi" w:cstheme="minorHAnsi"/>
          <w:color w:val="000000" w:themeColor="text1"/>
          <w:sz w:val="15"/>
          <w:szCs w:val="15"/>
        </w:rPr>
        <w:t xml:space="preserve">[Nick </w:t>
      </w:r>
      <w:r w:rsidRPr="00610465">
        <w:rPr>
          <w:rStyle w:val="Style13ptBold"/>
          <w:rFonts w:asciiTheme="minorHAnsi" w:hAnsiTheme="minorHAnsi" w:cstheme="minorHAnsi"/>
        </w:rPr>
        <w:t>Buffie</w:t>
      </w:r>
      <w:r w:rsidRPr="00610465">
        <w:rPr>
          <w:rFonts w:asciiTheme="minorHAnsi" w:eastAsia="Times New Roman" w:hAnsiTheme="minorHAnsi" w:cstheme="minorHAnsi"/>
          <w:color w:val="000000" w:themeColor="text1"/>
          <w:sz w:val="15"/>
          <w:szCs w:val="15"/>
        </w:rPr>
        <w:t>, 11-12-</w:t>
      </w:r>
      <w:r w:rsidRPr="00610465">
        <w:rPr>
          <w:rStyle w:val="Style13ptBold"/>
          <w:rFonts w:asciiTheme="minorHAnsi" w:hAnsiTheme="minorHAnsi" w:cstheme="minorHAnsi"/>
        </w:rPr>
        <w:t>21</w:t>
      </w:r>
      <w:r w:rsidRPr="00610465">
        <w:rPr>
          <w:rFonts w:asciiTheme="minorHAnsi" w:eastAsia="Times New Roman" w:hAnsiTheme="minorHAnsi" w:cstheme="minorHAnsi"/>
          <w:color w:val="000000" w:themeColor="text1"/>
          <w:sz w:val="15"/>
          <w:szCs w:val="15"/>
        </w:rPr>
        <w:t xml:space="preserve">, Center for American Progress, </w:t>
      </w:r>
      <w:r w:rsidRPr="00610465">
        <w:rPr>
          <w:rFonts w:asciiTheme="minorHAnsi" w:hAnsiTheme="minorHAnsi" w:cstheme="minorHAnsi"/>
          <w:color w:val="333333"/>
          <w:sz w:val="15"/>
          <w:szCs w:val="15"/>
        </w:rPr>
        <w:t xml:space="preserve">Nick Buffie is a Senior Policy Analyst at PPI's Center for Funding America's Future, where he focuses on tax reform, income security programs, pro-growth public investments, and fiscal sustainability, </w:t>
      </w:r>
      <w:r w:rsidRPr="00610465">
        <w:rPr>
          <w:rFonts w:asciiTheme="minorHAnsi" w:eastAsia="Times New Roman" w:hAnsiTheme="minorHAnsi" w:cstheme="minorHAnsi"/>
          <w:color w:val="000000" w:themeColor="text1"/>
          <w:sz w:val="15"/>
          <w:szCs w:val="15"/>
        </w:rPr>
        <w:t>"Massive Safety Net Loopholes Hurt Poor Puerto Rican Residents,", https://www.americanprogress.org/article/massive-safety-net-loopholes-hurt-poor-puerto-rican-residents/, Accessed 7-15-2023, LASA-LR]</w:t>
      </w:r>
    </w:p>
    <w:p w14:paraId="2D45A142" w14:textId="77777777" w:rsidR="004748BE" w:rsidRPr="00610465" w:rsidRDefault="004748BE" w:rsidP="004748BE">
      <w:pPr>
        <w:pStyle w:val="NormalWeb"/>
        <w:spacing w:before="0" w:beforeAutospacing="0" w:after="0"/>
        <w:rPr>
          <w:rStyle w:val="StyleUnderline"/>
          <w:rFonts w:asciiTheme="minorHAnsi" w:hAnsiTheme="minorHAnsi" w:cstheme="minorHAnsi"/>
        </w:rPr>
      </w:pPr>
      <w:r w:rsidRPr="00610465">
        <w:rPr>
          <w:rFonts w:asciiTheme="minorHAnsi" w:hAnsiTheme="minorHAnsi" w:cstheme="minorHAnsi"/>
          <w:sz w:val="16"/>
          <w:szCs w:val="16"/>
        </w:rPr>
        <w:t xml:space="preserve">Residents of Puerto Rico are not denied all benefits. </w:t>
      </w:r>
      <w:r w:rsidRPr="00610465">
        <w:rPr>
          <w:rStyle w:val="StyleUnderline"/>
          <w:rFonts w:asciiTheme="minorHAnsi" w:hAnsiTheme="minorHAnsi" w:cstheme="minorHAnsi"/>
        </w:rPr>
        <w:t xml:space="preserve">Rather, federal law often contains odd carveouts for people on the island. For example, until earlier this year, Puerto Rican families were only eligible for the child tax credit (CTC) if they had three or more children. Before 2021, a </w:t>
      </w:r>
      <w:r w:rsidRPr="005D2525">
        <w:rPr>
          <w:rStyle w:val="StyleUnderline"/>
          <w:rFonts w:asciiTheme="minorHAnsi" w:hAnsiTheme="minorHAnsi" w:cstheme="minorHAnsi"/>
          <w:highlight w:val="green"/>
        </w:rPr>
        <w:t>poor mainland family</w:t>
      </w:r>
      <w:r w:rsidRPr="00610465">
        <w:rPr>
          <w:rStyle w:val="StyleUnderline"/>
          <w:rFonts w:asciiTheme="minorHAnsi" w:hAnsiTheme="minorHAnsi" w:cstheme="minorHAnsi"/>
        </w:rPr>
        <w:t xml:space="preserve"> with two children could </w:t>
      </w:r>
      <w:r w:rsidRPr="005D2525">
        <w:rPr>
          <w:rStyle w:val="StyleUnderline"/>
          <w:rFonts w:asciiTheme="minorHAnsi" w:hAnsiTheme="minorHAnsi" w:cstheme="minorHAnsi"/>
          <w:highlight w:val="green"/>
        </w:rPr>
        <w:t>receive up to $2,800</w:t>
      </w:r>
      <w:r w:rsidRPr="00610465">
        <w:rPr>
          <w:rStyle w:val="StyleUnderline"/>
          <w:rFonts w:asciiTheme="minorHAnsi" w:hAnsiTheme="minorHAnsi" w:cstheme="minorHAnsi"/>
        </w:rPr>
        <w:t xml:space="preserve"> of CTC benefits, while </w:t>
      </w:r>
      <w:hyperlink r:id="rId24" w:history="1">
        <w:r w:rsidRPr="005D2525">
          <w:rPr>
            <w:rStyle w:val="StyleUnderline"/>
            <w:rFonts w:asciiTheme="minorHAnsi" w:eastAsiaTheme="majorEastAsia" w:hAnsiTheme="minorHAnsi" w:cstheme="minorHAnsi"/>
            <w:highlight w:val="green"/>
          </w:rPr>
          <w:t>similar Puerto Rican families</w:t>
        </w:r>
      </w:hyperlink>
      <w:r w:rsidRPr="005D2525">
        <w:rPr>
          <w:rStyle w:val="StyleUnderline"/>
          <w:rFonts w:asciiTheme="minorHAnsi" w:hAnsiTheme="minorHAnsi" w:cstheme="minorHAnsi"/>
          <w:highlight w:val="green"/>
        </w:rPr>
        <w:t> received nothing.</w:t>
      </w:r>
    </w:p>
    <w:p w14:paraId="6348235C" w14:textId="77777777" w:rsidR="004748BE" w:rsidRPr="00610465" w:rsidRDefault="004748BE" w:rsidP="004748BE">
      <w:pPr>
        <w:pStyle w:val="NormalWeb"/>
        <w:spacing w:before="0" w:beforeAutospacing="0" w:after="0"/>
        <w:rPr>
          <w:rFonts w:asciiTheme="minorHAnsi" w:hAnsiTheme="minorHAnsi" w:cstheme="minorHAnsi"/>
          <w:sz w:val="16"/>
          <w:szCs w:val="16"/>
        </w:rPr>
      </w:pPr>
      <w:r w:rsidRPr="00610465">
        <w:rPr>
          <w:rFonts w:asciiTheme="minorHAnsi" w:hAnsiTheme="minorHAnsi" w:cstheme="minorHAnsi"/>
          <w:sz w:val="16"/>
          <w:szCs w:val="16"/>
        </w:rPr>
        <w:t>In other instances, Puerto Rico is given </w:t>
      </w:r>
      <w:hyperlink r:id="rId25" w:history="1">
        <w:r w:rsidRPr="00610465">
          <w:rPr>
            <w:rStyle w:val="Hyperlink"/>
            <w:rFonts w:asciiTheme="minorHAnsi" w:eastAsiaTheme="majorEastAsia" w:hAnsiTheme="minorHAnsi" w:cstheme="minorHAnsi"/>
            <w:sz w:val="16"/>
            <w:szCs w:val="16"/>
          </w:rPr>
          <w:t>block grants</w:t>
        </w:r>
      </w:hyperlink>
      <w:r w:rsidRPr="00610465">
        <w:rPr>
          <w:rFonts w:asciiTheme="minorHAnsi" w:hAnsiTheme="minorHAnsi" w:cstheme="minorHAnsi"/>
          <w:sz w:val="16"/>
          <w:szCs w:val="16"/>
        </w:rPr>
        <w:t> that substitute for normal safety net programs. For example, in place of SSI, Puerto Rico receives the </w:t>
      </w:r>
      <w:hyperlink r:id="rId26" w:history="1">
        <w:r w:rsidRPr="00610465">
          <w:rPr>
            <w:rStyle w:val="Hyperlink"/>
            <w:rFonts w:asciiTheme="minorHAnsi" w:eastAsiaTheme="majorEastAsia" w:hAnsiTheme="minorHAnsi" w:cstheme="minorHAnsi"/>
            <w:sz w:val="16"/>
            <w:szCs w:val="16"/>
          </w:rPr>
          <w:t>Aid to the Aged, Blind, and Disabled (AABD) block grant</w:t>
        </w:r>
      </w:hyperlink>
      <w:r w:rsidRPr="00610465">
        <w:rPr>
          <w:rFonts w:asciiTheme="minorHAnsi" w:hAnsiTheme="minorHAnsi" w:cstheme="minorHAnsi"/>
          <w:sz w:val="16"/>
          <w:szCs w:val="16"/>
        </w:rPr>
        <w:t>. And in place of the Supplemental Nutrition Assistance Program (SNAP), Puerto Rico receives the </w:t>
      </w:r>
      <w:hyperlink r:id="rId27" w:history="1">
        <w:r w:rsidRPr="00610465">
          <w:rPr>
            <w:rStyle w:val="Hyperlink"/>
            <w:rFonts w:asciiTheme="minorHAnsi" w:eastAsiaTheme="majorEastAsia" w:hAnsiTheme="minorHAnsi" w:cstheme="minorHAnsi"/>
            <w:sz w:val="16"/>
            <w:szCs w:val="16"/>
          </w:rPr>
          <w:t>Nutrition Assistance Program (NAP) block grant</w:t>
        </w:r>
      </w:hyperlink>
      <w:r w:rsidRPr="00610465">
        <w:rPr>
          <w:rFonts w:asciiTheme="minorHAnsi" w:hAnsiTheme="minorHAnsi" w:cstheme="minorHAnsi"/>
          <w:sz w:val="16"/>
          <w:szCs w:val="16"/>
        </w:rPr>
        <w:t>. While in theory these block grants could provide Puerto Rico with the same funding as under normal guidelines, in practice, they have resulted in </w:t>
      </w:r>
      <w:hyperlink r:id="rId28" w:history="1">
        <w:r w:rsidRPr="00610465">
          <w:rPr>
            <w:rStyle w:val="Hyperlink"/>
            <w:rFonts w:asciiTheme="minorHAnsi" w:eastAsiaTheme="majorEastAsia" w:hAnsiTheme="minorHAnsi" w:cstheme="minorHAnsi"/>
            <w:sz w:val="16"/>
            <w:szCs w:val="16"/>
          </w:rPr>
          <w:t>severe cuts</w:t>
        </w:r>
      </w:hyperlink>
      <w:r w:rsidRPr="00610465">
        <w:rPr>
          <w:rFonts w:asciiTheme="minorHAnsi" w:hAnsiTheme="minorHAnsi" w:cstheme="minorHAnsi"/>
          <w:sz w:val="16"/>
          <w:szCs w:val="16"/>
        </w:rPr>
        <w:t> to programs for the poor.</w:t>
      </w:r>
    </w:p>
    <w:p w14:paraId="61817E13" w14:textId="77777777" w:rsidR="004748BE" w:rsidRPr="00610465" w:rsidRDefault="004748BE" w:rsidP="004748BE">
      <w:pPr>
        <w:pStyle w:val="NormalWeb"/>
        <w:spacing w:before="0" w:beforeAutospacing="0" w:after="0"/>
        <w:rPr>
          <w:rFonts w:asciiTheme="minorHAnsi" w:hAnsiTheme="minorHAnsi" w:cstheme="minorHAnsi"/>
          <w:sz w:val="16"/>
          <w:szCs w:val="16"/>
        </w:rPr>
      </w:pPr>
      <w:r w:rsidRPr="00610465">
        <w:rPr>
          <w:rFonts w:asciiTheme="minorHAnsi" w:hAnsiTheme="minorHAnsi" w:cstheme="minorHAnsi"/>
          <w:sz w:val="16"/>
          <w:szCs w:val="16"/>
        </w:rPr>
        <w:t>In 2014, the Government Accountability Office (GAO) </w:t>
      </w:r>
      <w:hyperlink r:id="rId29" w:history="1">
        <w:r w:rsidRPr="00610465">
          <w:rPr>
            <w:rStyle w:val="Hyperlink"/>
            <w:rFonts w:asciiTheme="minorHAnsi" w:eastAsiaTheme="majorEastAsia" w:hAnsiTheme="minorHAnsi" w:cstheme="minorHAnsi"/>
            <w:sz w:val="16"/>
            <w:szCs w:val="16"/>
          </w:rPr>
          <w:t>examined</w:t>
        </w:r>
      </w:hyperlink>
      <w:r w:rsidRPr="00610465">
        <w:rPr>
          <w:rFonts w:asciiTheme="minorHAnsi" w:hAnsiTheme="minorHAnsi" w:cstheme="minorHAnsi"/>
          <w:sz w:val="16"/>
          <w:szCs w:val="16"/>
        </w:rPr>
        <w:t xml:space="preserve"> how Puerto Rico’s unique setup affects its safety net funding.** Using data from 2010 and 2011, the GAO found that annual spending would be about $4 billion higher if Puerto Rican residents were eligible for normal benefits. Four </w:t>
      </w:r>
      <w:r w:rsidRPr="00610465">
        <w:rPr>
          <w:rStyle w:val="StyleUnderline"/>
          <w:rFonts w:asciiTheme="minorHAnsi" w:hAnsiTheme="minorHAnsi" w:cstheme="minorHAnsi"/>
        </w:rPr>
        <w:t>key programs were responsible for more than 94 percent of that </w:t>
      </w:r>
      <w:hyperlink r:id="rId30" w:history="1">
        <w:r w:rsidRPr="00610465">
          <w:rPr>
            <w:rStyle w:val="StyleUnderline"/>
            <w:rFonts w:asciiTheme="minorHAnsi" w:eastAsiaTheme="majorEastAsia" w:hAnsiTheme="minorHAnsi" w:cstheme="minorHAnsi"/>
          </w:rPr>
          <w:t>spending gap</w:t>
        </w:r>
      </w:hyperlink>
      <w:r w:rsidRPr="00610465">
        <w:rPr>
          <w:rStyle w:val="StyleUnderline"/>
          <w:rFonts w:asciiTheme="minorHAnsi" w:hAnsiTheme="minorHAnsi" w:cstheme="minorHAnsi"/>
        </w:rPr>
        <w:t>: SSI,</w:t>
      </w:r>
      <w:r w:rsidRPr="00610465">
        <w:rPr>
          <w:rFonts w:asciiTheme="minorHAnsi" w:hAnsiTheme="minorHAnsi" w:cstheme="minorHAnsi"/>
          <w:sz w:val="16"/>
          <w:szCs w:val="16"/>
        </w:rPr>
        <w:t xml:space="preserve"> Medicaid, Medicare, and the (refundable portion of) the Earned Income Tax Credit (EITC</w:t>
      </w:r>
      <w:r w:rsidRPr="00610465">
        <w:rPr>
          <w:rStyle w:val="StyleUnderline"/>
          <w:rFonts w:asciiTheme="minorHAnsi" w:hAnsiTheme="minorHAnsi" w:cstheme="minorHAnsi"/>
        </w:rPr>
        <w:t>). If residents of Puerto Rico received normal benefits, spending would also increase for SNAP, the CTC, and the American Opportunity Tax Credit (</w:t>
      </w:r>
      <w:r w:rsidRPr="00610465">
        <w:rPr>
          <w:rFonts w:asciiTheme="minorHAnsi" w:hAnsiTheme="minorHAnsi" w:cstheme="minorHAnsi"/>
          <w:sz w:val="16"/>
          <w:szCs w:val="16"/>
        </w:rPr>
        <w:t>AOTC). Figure 1 depicts the GAO’s results; it uses 2011 data for SSI, Medicaid, CHIP, and SNAP, and 2010 data for Medicare as well as the three tax credits.</w:t>
      </w:r>
    </w:p>
    <w:p w14:paraId="3FCE9032" w14:textId="77777777" w:rsidR="004748BE" w:rsidRPr="00DC7115" w:rsidRDefault="004748BE" w:rsidP="004748BE">
      <w:pPr>
        <w:pStyle w:val="NormalWeb"/>
        <w:shd w:val="clear" w:color="auto" w:fill="FFFFFF"/>
        <w:spacing w:before="0" w:beforeAutospacing="0" w:after="0"/>
        <w:rPr>
          <w:rFonts w:asciiTheme="minorHAnsi" w:hAnsiTheme="minorHAnsi" w:cstheme="minorHAnsi"/>
          <w:color w:val="151515"/>
          <w:sz w:val="16"/>
          <w:szCs w:val="16"/>
        </w:rPr>
      </w:pPr>
      <w:r w:rsidRPr="00610465">
        <w:rPr>
          <w:rFonts w:asciiTheme="minorHAnsi" w:hAnsiTheme="minorHAnsi" w:cstheme="minorHAnsi"/>
          <w:color w:val="151515"/>
          <w:sz w:val="16"/>
          <w:szCs w:val="16"/>
        </w:rPr>
        <w:t xml:space="preserve">It’s unclear whether this $4 billion gap increased or decreased during the 2010s.*** Yet one fact will almost certainly have remained the same: In Puerto Rico, the </w:t>
      </w:r>
      <w:r w:rsidRPr="005D2525">
        <w:rPr>
          <w:rStyle w:val="StyleUnderline"/>
          <w:rFonts w:asciiTheme="minorHAnsi" w:hAnsiTheme="minorHAnsi" w:cstheme="minorHAnsi"/>
          <w:highlight w:val="green"/>
        </w:rPr>
        <w:t>AABD block grant</w:t>
      </w:r>
      <w:r w:rsidRPr="00610465">
        <w:rPr>
          <w:rStyle w:val="StyleUnderline"/>
          <w:rFonts w:asciiTheme="minorHAnsi" w:hAnsiTheme="minorHAnsi" w:cstheme="minorHAnsi"/>
        </w:rPr>
        <w:t xml:space="preserve">—which substitutes for SSI—is by far </w:t>
      </w:r>
      <w:r w:rsidRPr="005D2525">
        <w:rPr>
          <w:rStyle w:val="StyleUnderline"/>
          <w:rFonts w:asciiTheme="minorHAnsi" w:hAnsiTheme="minorHAnsi" w:cstheme="minorHAnsi"/>
          <w:highlight w:val="green"/>
        </w:rPr>
        <w:t>the most underfunded program</w:t>
      </w:r>
      <w:r w:rsidRPr="00610465">
        <w:rPr>
          <w:rStyle w:val="StyleUnderline"/>
          <w:rFonts w:asciiTheme="minorHAnsi" w:hAnsiTheme="minorHAnsi" w:cstheme="minorHAnsi"/>
        </w:rPr>
        <w:t>.</w:t>
      </w:r>
      <w:r w:rsidRPr="00610465">
        <w:rPr>
          <w:rFonts w:asciiTheme="minorHAnsi" w:hAnsiTheme="minorHAnsi" w:cstheme="minorHAnsi"/>
          <w:color w:val="151515"/>
          <w:sz w:val="16"/>
          <w:szCs w:val="16"/>
        </w:rPr>
        <w:t xml:space="preserve"> According to the GAO, had residents of Puerto Rico been eligible for SSI, </w:t>
      </w:r>
      <w:r w:rsidRPr="00610465">
        <w:rPr>
          <w:rStyle w:val="StyleUnderline"/>
          <w:rFonts w:asciiTheme="minorHAnsi" w:hAnsiTheme="minorHAnsi" w:cstheme="minorHAnsi"/>
        </w:rPr>
        <w:t>the program would have spent an additional </w:t>
      </w:r>
      <w:hyperlink r:id="rId31" w:history="1">
        <w:r w:rsidRPr="00610465">
          <w:rPr>
            <w:rStyle w:val="StyleUnderline"/>
            <w:rFonts w:asciiTheme="minorHAnsi" w:eastAsiaTheme="majorEastAsia" w:hAnsiTheme="minorHAnsi" w:cstheme="minorHAnsi"/>
          </w:rPr>
          <w:t>$1.5 billion to $1.8 billion</w:t>
        </w:r>
      </w:hyperlink>
      <w:r w:rsidRPr="00610465">
        <w:rPr>
          <w:rStyle w:val="StyleUnderline"/>
          <w:rFonts w:asciiTheme="minorHAnsi" w:hAnsiTheme="minorHAnsi" w:cstheme="minorHAnsi"/>
        </w:rPr>
        <w:t> in 2011. Instead, the AABD block grant totaled just $24 million</w:t>
      </w:r>
      <w:r w:rsidRPr="00610465">
        <w:rPr>
          <w:rFonts w:asciiTheme="minorHAnsi" w:hAnsiTheme="minorHAnsi" w:cstheme="minorHAnsi"/>
          <w:color w:val="151515"/>
          <w:sz w:val="16"/>
          <w:szCs w:val="16"/>
          <w:u w:val="single"/>
        </w:rPr>
        <w:t>, or 1.5 percent of normal funding</w:t>
      </w:r>
      <w:r w:rsidRPr="00610465">
        <w:rPr>
          <w:rFonts w:asciiTheme="minorHAnsi" w:hAnsiTheme="minorHAnsi" w:cstheme="minorHAnsi"/>
          <w:color w:val="151515"/>
          <w:sz w:val="16"/>
          <w:szCs w:val="16"/>
        </w:rPr>
        <w:t>. As a result, roughly 9 out of 10 </w:t>
      </w:r>
      <w:hyperlink r:id="rId32" w:history="1">
        <w:r w:rsidRPr="00610465">
          <w:rPr>
            <w:rStyle w:val="Hyperlink"/>
            <w:rFonts w:asciiTheme="minorHAnsi" w:eastAsiaTheme="majorEastAsia" w:hAnsiTheme="minorHAnsi" w:cstheme="minorHAnsi"/>
            <w:sz w:val="16"/>
            <w:szCs w:val="16"/>
          </w:rPr>
          <w:t>potential SSI beneficiaries</w:t>
        </w:r>
      </w:hyperlink>
      <w:r w:rsidRPr="00610465">
        <w:rPr>
          <w:rFonts w:asciiTheme="minorHAnsi" w:hAnsiTheme="minorHAnsi" w:cstheme="minorHAnsi"/>
          <w:color w:val="151515"/>
          <w:sz w:val="16"/>
          <w:szCs w:val="16"/>
        </w:rPr>
        <w:t xml:space="preserve"> received no AABD support, and </w:t>
      </w:r>
      <w:r w:rsidRPr="00610465">
        <w:rPr>
          <w:rStyle w:val="StyleUnderline"/>
          <w:rFonts w:asciiTheme="minorHAnsi" w:hAnsiTheme="minorHAnsi" w:cstheme="minorHAnsi"/>
        </w:rPr>
        <w:t xml:space="preserve">the remaining </w:t>
      </w:r>
      <w:r w:rsidRPr="005D2525">
        <w:rPr>
          <w:rStyle w:val="StyleUnderline"/>
          <w:rFonts w:asciiTheme="minorHAnsi" w:hAnsiTheme="minorHAnsi" w:cstheme="minorHAnsi"/>
          <w:highlight w:val="green"/>
        </w:rPr>
        <w:t xml:space="preserve">beneficiaries were given </w:t>
      </w:r>
      <w:r w:rsidRPr="005D2525">
        <w:rPr>
          <w:rStyle w:val="Emphasis"/>
          <w:rFonts w:asciiTheme="minorHAnsi" w:hAnsiTheme="minorHAnsi" w:cstheme="minorHAnsi"/>
          <w:highlight w:val="green"/>
        </w:rPr>
        <w:t>just $58 per month</w:t>
      </w:r>
      <w:r w:rsidRPr="00610465">
        <w:rPr>
          <w:rFonts w:asciiTheme="minorHAnsi" w:hAnsiTheme="minorHAnsi" w:cstheme="minorHAnsi"/>
          <w:color w:val="151515"/>
          <w:sz w:val="16"/>
          <w:szCs w:val="16"/>
          <w:u w:val="single"/>
        </w:rPr>
        <w:t>.</w:t>
      </w:r>
      <w:r w:rsidRPr="00610465">
        <w:rPr>
          <w:rFonts w:asciiTheme="minorHAnsi" w:hAnsiTheme="minorHAnsi" w:cstheme="minorHAnsi"/>
          <w:color w:val="151515"/>
          <w:sz w:val="16"/>
          <w:szCs w:val="16"/>
        </w:rPr>
        <w:t xml:space="preserve"> This funding disparity has grown significantly over time—according to the </w:t>
      </w:r>
      <w:hyperlink r:id="rId33" w:history="1">
        <w:r w:rsidRPr="00610465">
          <w:rPr>
            <w:rStyle w:val="Hyperlink"/>
            <w:rFonts w:asciiTheme="minorHAnsi" w:eastAsiaTheme="majorEastAsia" w:hAnsiTheme="minorHAnsi" w:cstheme="minorHAnsi"/>
            <w:sz w:val="16"/>
            <w:szCs w:val="16"/>
          </w:rPr>
          <w:t>Center for a New Economy</w:t>
        </w:r>
      </w:hyperlink>
      <w:r w:rsidRPr="00610465">
        <w:rPr>
          <w:rFonts w:asciiTheme="minorHAnsi" w:hAnsiTheme="minorHAnsi" w:cstheme="minorHAnsi"/>
          <w:color w:val="151515"/>
          <w:sz w:val="16"/>
          <w:szCs w:val="16"/>
        </w:rPr>
        <w:t xml:space="preserve">, </w:t>
      </w:r>
      <w:r w:rsidRPr="005D2525">
        <w:rPr>
          <w:rStyle w:val="StyleUnderline"/>
          <w:rFonts w:asciiTheme="minorHAnsi" w:hAnsiTheme="minorHAnsi" w:cstheme="minorHAnsi"/>
          <w:highlight w:val="green"/>
        </w:rPr>
        <w:t>Puerto Rican residents would have claimed nearly $2.6 billion</w:t>
      </w:r>
      <w:r w:rsidRPr="00610465">
        <w:rPr>
          <w:rStyle w:val="StyleUnderline"/>
          <w:rFonts w:asciiTheme="minorHAnsi" w:hAnsiTheme="minorHAnsi" w:cstheme="minorHAnsi"/>
        </w:rPr>
        <w:t xml:space="preserve"> of benefits had they been eligible for SSI in 2018.</w:t>
      </w:r>
      <w:r w:rsidRPr="00610465">
        <w:rPr>
          <w:rFonts w:asciiTheme="minorHAnsi" w:hAnsiTheme="minorHAnsi" w:cstheme="minorHAnsi"/>
          <w:color w:val="151515"/>
          <w:sz w:val="16"/>
          <w:szCs w:val="16"/>
        </w:rPr>
        <w:t xml:space="preserve"> By contrast, the block grant hasn’t grown even in nominal terms, with the federal government devoting just </w:t>
      </w:r>
      <w:hyperlink r:id="rId34" w:history="1">
        <w:r w:rsidRPr="00610465">
          <w:rPr>
            <w:rStyle w:val="Hyperlink"/>
            <w:rFonts w:asciiTheme="minorHAnsi" w:eastAsiaTheme="majorEastAsia" w:hAnsiTheme="minorHAnsi" w:cstheme="minorHAnsi"/>
            <w:sz w:val="16"/>
            <w:szCs w:val="16"/>
          </w:rPr>
          <w:t>$24 million</w:t>
        </w:r>
      </w:hyperlink>
      <w:r w:rsidRPr="00610465">
        <w:rPr>
          <w:rFonts w:asciiTheme="minorHAnsi" w:hAnsiTheme="minorHAnsi" w:cstheme="minorHAnsi"/>
          <w:color w:val="151515"/>
          <w:sz w:val="16"/>
          <w:szCs w:val="16"/>
        </w:rPr>
        <w:t> to AABD in 2020. For an island where both </w:t>
      </w:r>
      <w:hyperlink r:id="rId35" w:history="1">
        <w:r w:rsidRPr="00610465">
          <w:rPr>
            <w:rStyle w:val="Hyperlink"/>
            <w:rFonts w:asciiTheme="minorHAnsi" w:eastAsiaTheme="majorEastAsia" w:hAnsiTheme="minorHAnsi" w:cstheme="minorHAnsi"/>
            <w:sz w:val="16"/>
            <w:szCs w:val="16"/>
          </w:rPr>
          <w:t>disabilities</w:t>
        </w:r>
      </w:hyperlink>
      <w:r w:rsidRPr="00610465">
        <w:rPr>
          <w:rFonts w:asciiTheme="minorHAnsi" w:hAnsiTheme="minorHAnsi" w:cstheme="minorHAnsi"/>
          <w:color w:val="151515"/>
          <w:sz w:val="16"/>
          <w:szCs w:val="16"/>
        </w:rPr>
        <w:t> and </w:t>
      </w:r>
      <w:hyperlink r:id="rId36" w:history="1">
        <w:r w:rsidRPr="00610465">
          <w:rPr>
            <w:rStyle w:val="Hyperlink"/>
            <w:rFonts w:asciiTheme="minorHAnsi" w:eastAsiaTheme="majorEastAsia" w:hAnsiTheme="minorHAnsi" w:cstheme="minorHAnsi"/>
            <w:sz w:val="16"/>
            <w:szCs w:val="16"/>
          </w:rPr>
          <w:t>agedness</w:t>
        </w:r>
      </w:hyperlink>
      <w:r w:rsidRPr="00610465">
        <w:rPr>
          <w:rFonts w:asciiTheme="minorHAnsi" w:hAnsiTheme="minorHAnsi" w:cstheme="minorHAnsi"/>
          <w:color w:val="151515"/>
          <w:sz w:val="16"/>
          <w:szCs w:val="16"/>
        </w:rPr>
        <w:t> are </w:t>
      </w:r>
      <w:hyperlink r:id="rId37" w:history="1">
        <w:r w:rsidRPr="00610465">
          <w:rPr>
            <w:rStyle w:val="Hyperlink"/>
            <w:rFonts w:asciiTheme="minorHAnsi" w:eastAsiaTheme="majorEastAsia" w:hAnsiTheme="minorHAnsi" w:cstheme="minorHAnsi"/>
            <w:sz w:val="16"/>
            <w:szCs w:val="16"/>
          </w:rPr>
          <w:t>far more common</w:t>
        </w:r>
      </w:hyperlink>
      <w:r w:rsidRPr="00610465">
        <w:rPr>
          <w:rFonts w:asciiTheme="minorHAnsi" w:hAnsiTheme="minorHAnsi" w:cstheme="minorHAnsi"/>
          <w:color w:val="151515"/>
          <w:sz w:val="16"/>
          <w:szCs w:val="16"/>
        </w:rPr>
        <w:t> than on the mainland, such drastic cuts for the elderly and the disabled are especially harmful.</w:t>
      </w:r>
    </w:p>
    <w:p w14:paraId="073A48BC" w14:textId="77777777" w:rsidR="004748BE" w:rsidRDefault="004748BE" w:rsidP="004748BE">
      <w:pPr>
        <w:pStyle w:val="Heading3"/>
      </w:pPr>
      <w:r>
        <w:t>2ac---at: court solves aff</w:t>
      </w:r>
    </w:p>
    <w:p w14:paraId="6205187B" w14:textId="77777777" w:rsidR="004748BE" w:rsidRDefault="004748BE" w:rsidP="004748BE">
      <w:pPr>
        <w:pStyle w:val="Heading4"/>
      </w:pPr>
      <w:r w:rsidRPr="00D02BC9">
        <w:rPr>
          <w:u w:val="single"/>
        </w:rPr>
        <w:t>Unfavorable signals</w:t>
      </w:r>
      <w:r>
        <w:t xml:space="preserve"> from Court &amp; program’s </w:t>
      </w:r>
      <w:r w:rsidRPr="00D02BC9">
        <w:rPr>
          <w:u w:val="single"/>
        </w:rPr>
        <w:t>susceptibility</w:t>
      </w:r>
      <w:r>
        <w:t xml:space="preserve"> makes Congress more </w:t>
      </w:r>
      <w:r w:rsidRPr="00D02BC9">
        <w:rPr>
          <w:u w:val="single"/>
        </w:rPr>
        <w:t>receptive</w:t>
      </w:r>
    </w:p>
    <w:p w14:paraId="78890BC2" w14:textId="77777777" w:rsidR="004748BE" w:rsidRDefault="004748BE" w:rsidP="004748BE">
      <w:r>
        <w:t>Andrew</w:t>
      </w:r>
      <w:r>
        <w:rPr>
          <w:b/>
          <w:sz w:val="26"/>
          <w:szCs w:val="26"/>
        </w:rPr>
        <w:t xml:space="preserve"> Hammond</w:t>
      </w:r>
      <w:r>
        <w:t xml:space="preserve"> </w:t>
      </w:r>
      <w:r>
        <w:rPr>
          <w:b/>
          <w:sz w:val="26"/>
          <w:szCs w:val="26"/>
        </w:rPr>
        <w:t>20</w:t>
      </w:r>
      <w:r>
        <w:t xml:space="preserve">, Professor Hammond joined Maurer faculty in 2023. He was an Assistant Professor of Law and an Associate Professor of Law at University of Florida Levin College of Law. Hammond also previously taught in the College and the Law School at the University of Chicago., 07/13/20, University of Florida Levin College of Law, “TERRITORIAL EXCEPTIONALISM AND THE AMERICAN WELFARE STATE”, https://deliverypdf.ssrn.com/delivery.php?ID=188070086031106070068091005091110110004011091052061061010085126126027067086006099119037011125063116000098101017075085107030110020075007033072006092114093120067018103006065034067000088074067114070080089117108099125103008119017104093107071100115017073116&amp;EXT=pdf&amp;INDEX=TRUE, </w:t>
      </w:r>
      <w:proofErr w:type="spellStart"/>
      <w:r>
        <w:t>DShah</w:t>
      </w:r>
      <w:proofErr w:type="spellEnd"/>
    </w:p>
    <w:p w14:paraId="3C9512F4" w14:textId="77777777" w:rsidR="004748BE" w:rsidRDefault="004748BE" w:rsidP="004748BE">
      <w:pPr>
        <w:rPr>
          <w:sz w:val="16"/>
        </w:rPr>
      </w:pPr>
      <w:r w:rsidRPr="00C10655">
        <w:rPr>
          <w:sz w:val="16"/>
        </w:rPr>
        <w:t xml:space="preserve">Looking forward, the </w:t>
      </w:r>
      <w:r w:rsidRPr="005D2525">
        <w:rPr>
          <w:highlight w:val="green"/>
          <w:u w:val="single"/>
        </w:rPr>
        <w:t>Supreme Court</w:t>
      </w:r>
      <w:r w:rsidRPr="00C10655">
        <w:rPr>
          <w:u w:val="single"/>
        </w:rPr>
        <w:t xml:space="preserve">’s recent decisions, including </w:t>
      </w:r>
      <w:r w:rsidRPr="00992327">
        <w:rPr>
          <w:rStyle w:val="Emphasis"/>
          <w:highlight w:val="green"/>
        </w:rPr>
        <w:t>unanimously</w:t>
      </w:r>
      <w:r w:rsidRPr="005D2525">
        <w:rPr>
          <w:highlight w:val="green"/>
          <w:u w:val="single"/>
        </w:rPr>
        <w:t xml:space="preserve"> upholding Puerto Rico’s oversight</w:t>
      </w:r>
      <w:r w:rsidRPr="00C10655">
        <w:rPr>
          <w:u w:val="single"/>
        </w:rPr>
        <w:t xml:space="preserve"> board, </w:t>
      </w:r>
      <w:r w:rsidRPr="005D2525">
        <w:rPr>
          <w:highlight w:val="green"/>
          <w:u w:val="single"/>
        </w:rPr>
        <w:t>suggests</w:t>
      </w:r>
      <w:r w:rsidRPr="00C10655">
        <w:rPr>
          <w:sz w:val="16"/>
        </w:rPr>
        <w:t xml:space="preserve"> that the </w:t>
      </w:r>
      <w:r w:rsidRPr="005D2525">
        <w:rPr>
          <w:highlight w:val="green"/>
          <w:u w:val="single"/>
        </w:rPr>
        <w:t>Court</w:t>
      </w:r>
      <w:r w:rsidRPr="00C10655">
        <w:rPr>
          <w:u w:val="single"/>
        </w:rPr>
        <w:t xml:space="preserve"> will be </w:t>
      </w:r>
      <w:r w:rsidRPr="00992327">
        <w:rPr>
          <w:rStyle w:val="Emphasis"/>
          <w:highlight w:val="green"/>
        </w:rPr>
        <w:t>less solicitous of equal protection</w:t>
      </w:r>
      <w:r w:rsidRPr="00C10655">
        <w:rPr>
          <w:u w:val="single"/>
        </w:rPr>
        <w:t xml:space="preserve"> challenges</w:t>
      </w:r>
      <w:r w:rsidRPr="00C10655">
        <w:rPr>
          <w:sz w:val="16"/>
        </w:rPr>
        <w:t xml:space="preserve">.266 And some programs may be more vulnerable to constitutional attack than others. Programs like </w:t>
      </w:r>
      <w:r w:rsidRPr="00D94428">
        <w:rPr>
          <w:rStyle w:val="Emphasis"/>
          <w:highlight w:val="green"/>
        </w:rPr>
        <w:t>SSI</w:t>
      </w:r>
      <w:r w:rsidRPr="00C10655">
        <w:rPr>
          <w:sz w:val="16"/>
        </w:rPr>
        <w:t xml:space="preserve"> and SNAP that have benefit levels for the entire nation except certain territories </w:t>
      </w:r>
      <w:r w:rsidRPr="00C10655">
        <w:rPr>
          <w:u w:val="single"/>
        </w:rPr>
        <w:t xml:space="preserve">seem </w:t>
      </w:r>
      <w:r w:rsidRPr="00992327">
        <w:rPr>
          <w:rStyle w:val="Emphasis"/>
          <w:highlight w:val="green"/>
        </w:rPr>
        <w:t>particularly vulnerable</w:t>
      </w:r>
      <w:r w:rsidRPr="00C10655">
        <w:rPr>
          <w:sz w:val="16"/>
        </w:rPr>
        <w:t xml:space="preserve">, but Medicaid may be less amenable to litigation by Americans in the territories. Medicaid involves a mix of federal and state funding, and the </w:t>
      </w:r>
      <w:r w:rsidRPr="00C10655">
        <w:rPr>
          <w:u w:val="single"/>
        </w:rPr>
        <w:t>Supreme Court undid the Affordable Care Act’s attempt to create a national standard of eligibility</w:t>
      </w:r>
      <w:r w:rsidRPr="00C10655">
        <w:rPr>
          <w:sz w:val="16"/>
        </w:rPr>
        <w:t xml:space="preserve">. The </w:t>
      </w:r>
      <w:r w:rsidRPr="005D2525">
        <w:rPr>
          <w:highlight w:val="green"/>
          <w:u w:val="single"/>
        </w:rPr>
        <w:t>unfavorable signals from</w:t>
      </w:r>
      <w:r w:rsidRPr="00C10655">
        <w:rPr>
          <w:u w:val="single"/>
        </w:rPr>
        <w:t xml:space="preserve"> the Supreme </w:t>
      </w:r>
      <w:r w:rsidRPr="005D2525">
        <w:rPr>
          <w:highlight w:val="green"/>
          <w:u w:val="single"/>
        </w:rPr>
        <w:t>Court and</w:t>
      </w:r>
      <w:r w:rsidRPr="00C10655">
        <w:rPr>
          <w:u w:val="single"/>
        </w:rPr>
        <w:t xml:space="preserve"> the </w:t>
      </w:r>
      <w:r w:rsidRPr="005D2525">
        <w:rPr>
          <w:highlight w:val="green"/>
          <w:u w:val="single"/>
        </w:rPr>
        <w:t xml:space="preserve">difference in </w:t>
      </w:r>
      <w:r w:rsidRPr="00992327">
        <w:rPr>
          <w:rStyle w:val="Emphasis"/>
          <w:highlight w:val="green"/>
        </w:rPr>
        <w:t>programs’ susceptibility</w:t>
      </w:r>
      <w:r w:rsidRPr="00C10655">
        <w:rPr>
          <w:u w:val="single"/>
        </w:rPr>
        <w:t xml:space="preserve"> to court challenges </w:t>
      </w:r>
      <w:r w:rsidRPr="005D2525">
        <w:rPr>
          <w:highlight w:val="green"/>
          <w:u w:val="single"/>
        </w:rPr>
        <w:t>suggest</w:t>
      </w:r>
      <w:r w:rsidRPr="00C10655">
        <w:rPr>
          <w:u w:val="single"/>
        </w:rPr>
        <w:t xml:space="preserve"> that </w:t>
      </w:r>
      <w:r w:rsidRPr="005D2525">
        <w:rPr>
          <w:highlight w:val="green"/>
          <w:u w:val="single"/>
        </w:rPr>
        <w:t>Congress</w:t>
      </w:r>
      <w:r w:rsidRPr="00C10655">
        <w:rPr>
          <w:sz w:val="16"/>
        </w:rPr>
        <w:t xml:space="preserve"> may be a </w:t>
      </w:r>
      <w:r w:rsidRPr="005D2525">
        <w:rPr>
          <w:highlight w:val="green"/>
          <w:u w:val="single"/>
        </w:rPr>
        <w:t>more receptive forum</w:t>
      </w:r>
      <w:r w:rsidRPr="00C10655">
        <w:rPr>
          <w:u w:val="single"/>
        </w:rPr>
        <w:t xml:space="preserve"> to change the status quo of placing territorial Americans outside the welfare state</w:t>
      </w:r>
      <w:r w:rsidRPr="00C10655">
        <w:rPr>
          <w:sz w:val="16"/>
        </w:rPr>
        <w:t xml:space="preserve">. Despite being a national legislature that denies meaningful participation to some Americans, including those who are the focus of this Article, </w:t>
      </w:r>
      <w:r w:rsidRPr="00C10655">
        <w:rPr>
          <w:u w:val="single"/>
        </w:rPr>
        <w:t>Congress could eliminate the territorial exceptionalism in the American welfare state</w:t>
      </w:r>
      <w:r w:rsidRPr="00C10655">
        <w:rPr>
          <w:sz w:val="16"/>
        </w:rPr>
        <w:t>. The next Section explains how it could do so.</w:t>
      </w:r>
    </w:p>
    <w:p w14:paraId="75868E63" w14:textId="1649C8AA" w:rsidR="004748BE" w:rsidRPr="00992327" w:rsidRDefault="004748BE" w:rsidP="00992327">
      <w:pPr>
        <w:pStyle w:val="Heading3"/>
      </w:pPr>
      <w:r>
        <w:t>2ac---at: congress solves aff</w:t>
      </w:r>
    </w:p>
    <w:p w14:paraId="461174C9" w14:textId="77777777" w:rsidR="004748BE" w:rsidRPr="00610465" w:rsidRDefault="004748BE" w:rsidP="004748BE">
      <w:pPr>
        <w:pStyle w:val="Heading4"/>
        <w:rPr>
          <w:rFonts w:asciiTheme="minorHAnsi" w:hAnsiTheme="minorHAnsi" w:cstheme="minorHAnsi"/>
          <w:szCs w:val="26"/>
          <w:shd w:val="clear" w:color="auto" w:fill="FFFFFF"/>
        </w:rPr>
      </w:pPr>
      <w:r w:rsidRPr="00610465">
        <w:rPr>
          <w:rFonts w:asciiTheme="minorHAnsi" w:hAnsiTheme="minorHAnsi" w:cstheme="minorHAnsi"/>
          <w:szCs w:val="26"/>
          <w:shd w:val="clear" w:color="auto" w:fill="FFFFFF"/>
        </w:rPr>
        <w:t>Congress is not going to pass anything to help Puerto Ricans</w:t>
      </w:r>
    </w:p>
    <w:p w14:paraId="4B1A8ACE" w14:textId="27A3E352" w:rsidR="004748BE" w:rsidRPr="00992327" w:rsidRDefault="004748BE" w:rsidP="004748BE">
      <w:pPr>
        <w:rPr>
          <w:rFonts w:asciiTheme="minorHAnsi" w:hAnsiTheme="minorHAnsi" w:cstheme="minorHAnsi"/>
          <w:color w:val="000000" w:themeColor="text1"/>
          <w:sz w:val="26"/>
          <w:szCs w:val="26"/>
          <w:shd w:val="clear" w:color="auto" w:fill="FFFFFF"/>
        </w:rPr>
      </w:pPr>
      <w:proofErr w:type="spellStart"/>
      <w:r w:rsidRPr="00610465">
        <w:rPr>
          <w:rStyle w:val="Heading4Char"/>
          <w:rFonts w:asciiTheme="minorHAnsi" w:hAnsiTheme="minorHAnsi" w:cstheme="minorHAnsi"/>
        </w:rPr>
        <w:t>Weare</w:t>
      </w:r>
      <w:proofErr w:type="spellEnd"/>
      <w:r w:rsidRPr="00610465">
        <w:rPr>
          <w:rStyle w:val="Heading4Char"/>
          <w:rFonts w:asciiTheme="minorHAnsi" w:hAnsiTheme="minorHAnsi" w:cstheme="minorHAnsi"/>
        </w:rPr>
        <w:t xml:space="preserve"> 21</w:t>
      </w:r>
      <w:r w:rsidRPr="00610465">
        <w:rPr>
          <w:rFonts w:asciiTheme="minorHAnsi" w:hAnsiTheme="minorHAnsi" w:cstheme="minorHAnsi"/>
        </w:rPr>
        <w:t xml:space="preserve"> (</w:t>
      </w:r>
      <w:r w:rsidRPr="00610465">
        <w:rPr>
          <w:rFonts w:asciiTheme="minorHAnsi" w:hAnsiTheme="minorHAnsi" w:cstheme="minorHAnsi"/>
          <w:color w:val="000000" w:themeColor="text1"/>
          <w:sz w:val="18"/>
          <w:szCs w:val="18"/>
        </w:rPr>
        <w:t xml:space="preserve">Neil </w:t>
      </w:r>
      <w:proofErr w:type="spellStart"/>
      <w:r w:rsidRPr="00610465">
        <w:rPr>
          <w:rFonts w:asciiTheme="minorHAnsi" w:hAnsiTheme="minorHAnsi" w:cstheme="minorHAnsi"/>
          <w:color w:val="000000" w:themeColor="text1"/>
          <w:sz w:val="18"/>
          <w:szCs w:val="18"/>
        </w:rPr>
        <w:t>Weare</w:t>
      </w:r>
      <w:proofErr w:type="spellEnd"/>
      <w:r w:rsidRPr="00610465">
        <w:rPr>
          <w:rFonts w:asciiTheme="minorHAnsi" w:hAnsiTheme="minorHAnsi" w:cstheme="minorHAnsi"/>
          <w:color w:val="000000" w:themeColor="text1"/>
          <w:sz w:val="18"/>
          <w:szCs w:val="18"/>
        </w:rPr>
        <w:t xml:space="preserve">, </w:t>
      </w:r>
      <w:r w:rsidRPr="00610465">
        <w:rPr>
          <w:rFonts w:asciiTheme="minorHAnsi" w:hAnsiTheme="minorHAnsi" w:cstheme="minorHAnsi"/>
          <w:color w:val="000000" w:themeColor="text1"/>
          <w:sz w:val="18"/>
          <w:szCs w:val="18"/>
          <w:shd w:val="clear" w:color="auto" w:fill="FFFFFF"/>
        </w:rPr>
        <w:t>raised in Guam and is the president and founder of Equally American, which advocates for equality and civil rights in U.S. territories. He is the co-author of the forthcoming casebook</w:t>
      </w:r>
      <w:r w:rsidRPr="00610465">
        <w:rPr>
          <w:rStyle w:val="apple-converted-space"/>
          <w:rFonts w:asciiTheme="minorHAnsi" w:hAnsiTheme="minorHAnsi" w:cstheme="minorHAnsi"/>
          <w:color w:val="000000" w:themeColor="text1"/>
          <w:sz w:val="18"/>
          <w:szCs w:val="18"/>
          <w:shd w:val="clear" w:color="auto" w:fill="FFFFFF"/>
        </w:rPr>
        <w:t> </w:t>
      </w:r>
      <w:r w:rsidRPr="00610465">
        <w:rPr>
          <w:rFonts w:asciiTheme="minorHAnsi" w:hAnsiTheme="minorHAnsi" w:cstheme="minorHAnsi"/>
          <w:i/>
          <w:iCs/>
          <w:color w:val="000000" w:themeColor="text1"/>
          <w:sz w:val="18"/>
          <w:szCs w:val="18"/>
        </w:rPr>
        <w:t>Law of U.S. Territories</w:t>
      </w:r>
      <w:r w:rsidRPr="00610465">
        <w:rPr>
          <w:rFonts w:asciiTheme="minorHAnsi" w:hAnsiTheme="minorHAnsi" w:cstheme="minorHAnsi"/>
          <w:color w:val="000000" w:themeColor="text1"/>
          <w:sz w:val="18"/>
          <w:szCs w:val="18"/>
          <w:shd w:val="clear" w:color="auto" w:fill="FFFFFF"/>
        </w:rPr>
        <w:t>, which he has taught at Yale and Columbia, Slate, October 18, 2021</w:t>
      </w:r>
      <w:r w:rsidRPr="00610465">
        <w:rPr>
          <w:rFonts w:asciiTheme="minorHAnsi" w:hAnsiTheme="minorHAnsi" w:cstheme="minorHAnsi"/>
        </w:rPr>
        <w:t xml:space="preserve"> </w:t>
      </w:r>
      <w:r w:rsidRPr="00610465">
        <w:rPr>
          <w:rFonts w:asciiTheme="minorHAnsi" w:hAnsiTheme="minorHAnsi" w:cstheme="minorHAnsi"/>
          <w:color w:val="000000" w:themeColor="text1"/>
          <w:sz w:val="18"/>
          <w:szCs w:val="18"/>
          <w:shd w:val="clear" w:color="auto" w:fill="FFFFFF"/>
        </w:rPr>
        <w:t>https://slate.com/news-and-politics/2021/10/biden-puerto-rico-vaello-madero-supreme-court.html)</w:t>
      </w:r>
      <w:r w:rsidRPr="00610465">
        <w:rPr>
          <w:rFonts w:asciiTheme="minorHAnsi" w:hAnsiTheme="minorHAnsi" w:cstheme="minorHAnsi"/>
          <w:color w:val="000000" w:themeColor="text1"/>
          <w:sz w:val="26"/>
          <w:szCs w:val="26"/>
          <w:shd w:val="clear" w:color="auto" w:fill="FFFFFF"/>
        </w:rPr>
        <w:t xml:space="preserve"> </w:t>
      </w:r>
    </w:p>
    <w:p w14:paraId="544BCB8A" w14:textId="77777777" w:rsidR="004748BE" w:rsidRPr="00992327" w:rsidRDefault="004748BE" w:rsidP="004748BE">
      <w:pPr>
        <w:rPr>
          <w:rFonts w:asciiTheme="minorHAnsi" w:hAnsiTheme="minorHAnsi" w:cstheme="minorHAnsi"/>
          <w:color w:val="000000" w:themeColor="text1"/>
          <w:u w:val="single"/>
          <w:shd w:val="clear" w:color="auto" w:fill="FFFFFF"/>
        </w:rPr>
      </w:pPr>
      <w:r w:rsidRPr="00992327">
        <w:rPr>
          <w:rFonts w:asciiTheme="minorHAnsi" w:hAnsiTheme="minorHAnsi" w:cstheme="minorHAnsi"/>
          <w:color w:val="000000" w:themeColor="text1"/>
          <w:sz w:val="16"/>
          <w:shd w:val="clear" w:color="auto" w:fill="FFFFFF"/>
        </w:rPr>
        <w:t xml:space="preserve">Last year, during the heat of the presidential campaign, then-candidate Joe </w:t>
      </w:r>
      <w:r w:rsidRPr="00992327">
        <w:rPr>
          <w:rFonts w:asciiTheme="minorHAnsi" w:hAnsiTheme="minorHAnsi" w:cstheme="minorHAnsi"/>
          <w:color w:val="000000" w:themeColor="text1"/>
          <w:highlight w:val="green"/>
          <w:u w:val="single"/>
          <w:shd w:val="clear" w:color="auto" w:fill="FFFFFF"/>
        </w:rPr>
        <w:t>Biden </w:t>
      </w:r>
      <w:hyperlink r:id="rId38" w:history="1">
        <w:r w:rsidRPr="00992327">
          <w:rPr>
            <w:rFonts w:asciiTheme="minorHAnsi" w:hAnsiTheme="minorHAnsi" w:cstheme="minorHAnsi"/>
            <w:color w:val="000000" w:themeColor="text1"/>
            <w:highlight w:val="green"/>
            <w:u w:val="single"/>
          </w:rPr>
          <w:t>promised</w:t>
        </w:r>
      </w:hyperlink>
      <w:r w:rsidRPr="00992327">
        <w:rPr>
          <w:rFonts w:asciiTheme="minorHAnsi" w:hAnsiTheme="minorHAnsi" w:cstheme="minorHAnsi"/>
          <w:color w:val="000000" w:themeColor="text1"/>
          <w:sz w:val="16"/>
          <w:shd w:val="clear" w:color="auto" w:fill="FFFFFF"/>
        </w:rPr>
        <w:t> in response to a tweet announcing the Trump administration’s appeal of </w:t>
      </w:r>
      <w:proofErr w:type="spellStart"/>
      <w:r w:rsidRPr="00992327">
        <w:rPr>
          <w:rFonts w:asciiTheme="minorHAnsi" w:hAnsiTheme="minorHAnsi" w:cstheme="minorHAnsi"/>
          <w:i/>
          <w:iCs/>
          <w:color w:val="000000" w:themeColor="text1"/>
          <w:sz w:val="16"/>
        </w:rPr>
        <w:t>Vaello</w:t>
      </w:r>
      <w:proofErr w:type="spellEnd"/>
      <w:r w:rsidRPr="00992327">
        <w:rPr>
          <w:rFonts w:asciiTheme="minorHAnsi" w:hAnsiTheme="minorHAnsi" w:cstheme="minorHAnsi"/>
          <w:i/>
          <w:iCs/>
          <w:color w:val="000000" w:themeColor="text1"/>
          <w:sz w:val="16"/>
        </w:rPr>
        <w:t>-Madero </w:t>
      </w:r>
      <w:r w:rsidRPr="00992327">
        <w:rPr>
          <w:rFonts w:asciiTheme="minorHAnsi" w:hAnsiTheme="minorHAnsi" w:cstheme="minorHAnsi"/>
          <w:color w:val="000000" w:themeColor="text1"/>
          <w:sz w:val="16"/>
          <w:shd w:val="clear" w:color="auto" w:fill="FFFFFF"/>
        </w:rPr>
        <w:t xml:space="preserve">to the Supreme Court that </w:t>
      </w:r>
      <w:r w:rsidRPr="00992327">
        <w:rPr>
          <w:rFonts w:asciiTheme="minorHAnsi" w:hAnsiTheme="minorHAnsi" w:cstheme="minorHAnsi"/>
          <w:color w:val="000000" w:themeColor="text1"/>
          <w:u w:val="single"/>
          <w:shd w:val="clear" w:color="auto" w:fill="FFFFFF"/>
        </w:rPr>
        <w:t>“[</w:t>
      </w:r>
      <w:r w:rsidRPr="00992327">
        <w:rPr>
          <w:rFonts w:asciiTheme="minorHAnsi" w:hAnsiTheme="minorHAnsi" w:cstheme="minorHAnsi"/>
          <w:color w:val="000000" w:themeColor="text1"/>
          <w:highlight w:val="green"/>
          <w:u w:val="single"/>
          <w:shd w:val="clear" w:color="auto" w:fill="FFFFFF"/>
        </w:rPr>
        <w:t>t]his ends</w:t>
      </w:r>
      <w:r w:rsidRPr="00992327">
        <w:rPr>
          <w:rFonts w:asciiTheme="minorHAnsi" w:hAnsiTheme="minorHAnsi" w:cstheme="minorHAnsi"/>
          <w:color w:val="000000" w:themeColor="text1"/>
          <w:u w:val="single"/>
          <w:shd w:val="clear" w:color="auto" w:fill="FFFFFF"/>
        </w:rPr>
        <w:t xml:space="preserve"> when I’m elected president.” </w:t>
      </w:r>
      <w:r w:rsidRPr="00992327">
        <w:rPr>
          <w:rFonts w:asciiTheme="minorHAnsi" w:hAnsiTheme="minorHAnsi" w:cstheme="minorHAnsi"/>
          <w:color w:val="000000" w:themeColor="text1"/>
          <w:highlight w:val="green"/>
          <w:u w:val="single"/>
          <w:shd w:val="clear" w:color="auto" w:fill="FFFFFF"/>
        </w:rPr>
        <w:t>But when </w:t>
      </w:r>
      <w:hyperlink r:id="rId39" w:history="1">
        <w:r w:rsidRPr="00992327">
          <w:rPr>
            <w:rFonts w:asciiTheme="minorHAnsi" w:hAnsiTheme="minorHAnsi" w:cstheme="minorHAnsi"/>
            <w:color w:val="000000" w:themeColor="text1"/>
            <w:highlight w:val="green"/>
            <w:u w:val="single"/>
          </w:rPr>
          <w:t>pressed</w:t>
        </w:r>
      </w:hyperlink>
      <w:r w:rsidRPr="00992327">
        <w:rPr>
          <w:rFonts w:asciiTheme="minorHAnsi" w:hAnsiTheme="minorHAnsi" w:cstheme="minorHAnsi"/>
          <w:color w:val="000000" w:themeColor="text1"/>
          <w:u w:val="single"/>
          <w:shd w:val="clear" w:color="auto" w:fill="FFFFFF"/>
        </w:rPr>
        <w:t xml:space="preserve"> as president </w:t>
      </w:r>
      <w:r w:rsidRPr="00992327">
        <w:rPr>
          <w:rFonts w:asciiTheme="minorHAnsi" w:hAnsiTheme="minorHAnsi" w:cstheme="minorHAnsi"/>
          <w:color w:val="000000" w:themeColor="text1"/>
          <w:highlight w:val="green"/>
          <w:u w:val="single"/>
          <w:shd w:val="clear" w:color="auto" w:fill="FFFFFF"/>
        </w:rPr>
        <w:t>to stop</w:t>
      </w:r>
      <w:r w:rsidRPr="00992327">
        <w:rPr>
          <w:rFonts w:asciiTheme="minorHAnsi" w:hAnsiTheme="minorHAnsi" w:cstheme="minorHAnsi"/>
          <w:color w:val="000000" w:themeColor="text1"/>
          <w:u w:val="single"/>
          <w:shd w:val="clear" w:color="auto" w:fill="FFFFFF"/>
        </w:rPr>
        <w:t xml:space="preserve"> defending </w:t>
      </w:r>
      <w:r w:rsidRPr="00992327">
        <w:rPr>
          <w:rFonts w:asciiTheme="minorHAnsi" w:hAnsiTheme="minorHAnsi" w:cstheme="minorHAnsi"/>
          <w:color w:val="000000" w:themeColor="text1"/>
          <w:highlight w:val="green"/>
          <w:u w:val="single"/>
          <w:shd w:val="clear" w:color="auto" w:fill="FFFFFF"/>
        </w:rPr>
        <w:t>these</w:t>
      </w:r>
      <w:r w:rsidRPr="00992327">
        <w:rPr>
          <w:rFonts w:asciiTheme="minorHAnsi" w:hAnsiTheme="minorHAnsi" w:cstheme="minorHAnsi"/>
          <w:color w:val="000000" w:themeColor="text1"/>
          <w:u w:val="single"/>
          <w:shd w:val="clear" w:color="auto" w:fill="FFFFFF"/>
        </w:rPr>
        <w:t xml:space="preserve"> discriminatory </w:t>
      </w:r>
      <w:r w:rsidRPr="00992327">
        <w:rPr>
          <w:rFonts w:asciiTheme="minorHAnsi" w:hAnsiTheme="minorHAnsi" w:cstheme="minorHAnsi"/>
          <w:color w:val="000000" w:themeColor="text1"/>
          <w:highlight w:val="green"/>
          <w:u w:val="single"/>
          <w:shd w:val="clear" w:color="auto" w:fill="FFFFFF"/>
        </w:rPr>
        <w:t>laws in court, Biden blinked</w:t>
      </w:r>
      <w:r w:rsidRPr="00992327">
        <w:rPr>
          <w:rFonts w:asciiTheme="minorHAnsi" w:hAnsiTheme="minorHAnsi" w:cstheme="minorHAnsi"/>
          <w:color w:val="000000" w:themeColor="text1"/>
          <w:u w:val="single"/>
          <w:shd w:val="clear" w:color="auto" w:fill="FFFFFF"/>
        </w:rPr>
        <w:t>.</w:t>
      </w:r>
    </w:p>
    <w:p w14:paraId="7ACC4AA4" w14:textId="77777777" w:rsidR="004748BE" w:rsidRPr="00992327" w:rsidRDefault="004748BE" w:rsidP="004748BE">
      <w:pPr>
        <w:pStyle w:val="slate-paragraph"/>
        <w:spacing w:before="0" w:beforeAutospacing="0" w:after="288" w:afterAutospacing="0"/>
        <w:rPr>
          <w:rFonts w:asciiTheme="minorHAnsi" w:hAnsiTheme="minorHAnsi" w:cstheme="minorHAnsi"/>
          <w:color w:val="000000" w:themeColor="text1"/>
          <w:sz w:val="16"/>
          <w:szCs w:val="22"/>
        </w:rPr>
      </w:pPr>
      <w:r w:rsidRPr="00992327">
        <w:rPr>
          <w:rFonts w:asciiTheme="minorHAnsi" w:hAnsiTheme="minorHAnsi" w:cstheme="minorHAnsi"/>
          <w:color w:val="000000" w:themeColor="text1"/>
          <w:sz w:val="16"/>
          <w:szCs w:val="22"/>
        </w:rPr>
        <w:t>To the</w:t>
      </w:r>
      <w:r w:rsidRPr="00992327">
        <w:rPr>
          <w:rStyle w:val="apple-converted-space"/>
          <w:rFonts w:asciiTheme="minorHAnsi" w:eastAsiaTheme="majorEastAsia" w:hAnsiTheme="minorHAnsi" w:cstheme="minorHAnsi"/>
          <w:color w:val="000000" w:themeColor="text1"/>
          <w:sz w:val="16"/>
          <w:szCs w:val="22"/>
        </w:rPr>
        <w:t> </w:t>
      </w:r>
      <w:hyperlink r:id="rId40" w:history="1">
        <w:r w:rsidRPr="00992327">
          <w:rPr>
            <w:rStyle w:val="Hyperlink"/>
            <w:rFonts w:asciiTheme="minorHAnsi" w:eastAsiaTheme="majorEastAsia" w:hAnsiTheme="minorHAnsi" w:cstheme="minorHAnsi"/>
            <w:color w:val="000000" w:themeColor="text1"/>
            <w:sz w:val="16"/>
            <w:szCs w:val="22"/>
          </w:rPr>
          <w:t>chagrin</w:t>
        </w:r>
      </w:hyperlink>
      <w:r w:rsidRPr="00992327">
        <w:rPr>
          <w:rStyle w:val="apple-converted-space"/>
          <w:rFonts w:asciiTheme="minorHAnsi" w:eastAsiaTheme="majorEastAsia" w:hAnsiTheme="minorHAnsi" w:cstheme="minorHAnsi"/>
          <w:color w:val="000000" w:themeColor="text1"/>
          <w:sz w:val="16"/>
          <w:szCs w:val="22"/>
        </w:rPr>
        <w:t> </w:t>
      </w:r>
      <w:r w:rsidRPr="00992327">
        <w:rPr>
          <w:rFonts w:asciiTheme="minorHAnsi" w:hAnsiTheme="minorHAnsi" w:cstheme="minorHAnsi"/>
          <w:color w:val="000000" w:themeColor="text1"/>
          <w:sz w:val="16"/>
          <w:szCs w:val="22"/>
        </w:rPr>
        <w:t>of many</w:t>
      </w:r>
      <w:r w:rsidRPr="00992327">
        <w:rPr>
          <w:rFonts w:asciiTheme="minorHAnsi" w:hAnsiTheme="minorHAnsi" w:cstheme="minorHAnsi"/>
          <w:color w:val="000000" w:themeColor="text1"/>
          <w:sz w:val="22"/>
          <w:szCs w:val="22"/>
          <w:u w:val="single"/>
        </w:rPr>
        <w:t xml:space="preserve">, the </w:t>
      </w:r>
      <w:r w:rsidRPr="00992327">
        <w:rPr>
          <w:rFonts w:asciiTheme="minorHAnsi" w:hAnsiTheme="minorHAnsi" w:cstheme="minorHAnsi"/>
          <w:color w:val="000000" w:themeColor="text1"/>
          <w:sz w:val="22"/>
          <w:szCs w:val="22"/>
          <w:highlight w:val="green"/>
          <w:u w:val="single"/>
        </w:rPr>
        <w:t>Biden</w:t>
      </w:r>
      <w:r w:rsidRPr="00992327">
        <w:rPr>
          <w:rFonts w:asciiTheme="minorHAnsi" w:hAnsiTheme="minorHAnsi" w:cstheme="minorHAnsi"/>
          <w:color w:val="000000" w:themeColor="text1"/>
          <w:sz w:val="22"/>
          <w:szCs w:val="22"/>
          <w:u w:val="single"/>
        </w:rPr>
        <w:t xml:space="preserve"> Justice Department </w:t>
      </w:r>
      <w:r w:rsidRPr="00992327">
        <w:rPr>
          <w:rFonts w:asciiTheme="minorHAnsi" w:hAnsiTheme="minorHAnsi" w:cstheme="minorHAnsi"/>
          <w:color w:val="000000" w:themeColor="text1"/>
          <w:sz w:val="22"/>
          <w:szCs w:val="22"/>
          <w:highlight w:val="green"/>
          <w:u w:val="single"/>
        </w:rPr>
        <w:t>continued defending the denial of SSI in Puerto Rico</w:t>
      </w:r>
      <w:r w:rsidRPr="00992327">
        <w:rPr>
          <w:rFonts w:asciiTheme="minorHAnsi" w:hAnsiTheme="minorHAnsi" w:cstheme="minorHAnsi"/>
          <w:color w:val="000000" w:themeColor="text1"/>
          <w:sz w:val="22"/>
          <w:szCs w:val="22"/>
          <w:u w:val="single"/>
        </w:rPr>
        <w:t>,</w:t>
      </w:r>
      <w:r w:rsidRPr="00992327">
        <w:rPr>
          <w:rStyle w:val="apple-converted-space"/>
          <w:rFonts w:asciiTheme="minorHAnsi" w:eastAsiaTheme="majorEastAsia" w:hAnsiTheme="minorHAnsi" w:cstheme="minorHAnsi"/>
          <w:color w:val="000000" w:themeColor="text1"/>
          <w:sz w:val="16"/>
          <w:szCs w:val="22"/>
        </w:rPr>
        <w:t> </w:t>
      </w:r>
      <w:hyperlink r:id="rId41" w:history="1">
        <w:r w:rsidRPr="00992327">
          <w:rPr>
            <w:rStyle w:val="Hyperlink"/>
            <w:rFonts w:asciiTheme="minorHAnsi" w:eastAsiaTheme="majorEastAsia" w:hAnsiTheme="minorHAnsi" w:cstheme="minorHAnsi"/>
            <w:color w:val="000000" w:themeColor="text1"/>
            <w:sz w:val="16"/>
            <w:szCs w:val="22"/>
          </w:rPr>
          <w:t>arguing</w:t>
        </w:r>
      </w:hyperlink>
      <w:r w:rsidRPr="00992327">
        <w:rPr>
          <w:rStyle w:val="apple-converted-space"/>
          <w:rFonts w:asciiTheme="minorHAnsi" w:eastAsiaTheme="majorEastAsia" w:hAnsiTheme="minorHAnsi" w:cstheme="minorHAnsi"/>
          <w:color w:val="000000" w:themeColor="text1"/>
          <w:sz w:val="16"/>
          <w:szCs w:val="22"/>
        </w:rPr>
        <w:t> </w:t>
      </w:r>
      <w:r w:rsidRPr="00992327">
        <w:rPr>
          <w:rFonts w:asciiTheme="minorHAnsi" w:hAnsiTheme="minorHAnsi" w:cstheme="minorHAnsi"/>
          <w:color w:val="000000" w:themeColor="text1"/>
          <w:sz w:val="16"/>
          <w:szCs w:val="22"/>
        </w:rPr>
        <w:t>in its brief to the Supreme Court that “the Constitution vests Congress, not the courts, with responsibility for making appropriate changes.” The Justice Department did, however, concede there was “a strong policy case for increasing federal aid to needy residents of Puerto Rico.” Apparently, when Biden promised “this ends,” his eye was towards Congress, not the courts.</w:t>
      </w:r>
    </w:p>
    <w:p w14:paraId="0A5869CC" w14:textId="77777777" w:rsidR="004748BE" w:rsidRPr="00992327" w:rsidRDefault="004748BE" w:rsidP="004748BE">
      <w:pPr>
        <w:pStyle w:val="slate-paragraph"/>
        <w:spacing w:before="0" w:beforeAutospacing="0" w:after="288" w:afterAutospacing="0"/>
        <w:rPr>
          <w:rFonts w:asciiTheme="minorHAnsi" w:hAnsiTheme="minorHAnsi" w:cstheme="minorHAnsi"/>
          <w:color w:val="000000" w:themeColor="text1"/>
          <w:sz w:val="16"/>
          <w:szCs w:val="16"/>
        </w:rPr>
      </w:pPr>
      <w:r w:rsidRPr="00992327">
        <w:rPr>
          <w:rFonts w:asciiTheme="minorHAnsi" w:hAnsiTheme="minorHAnsi" w:cstheme="minorHAnsi"/>
          <w:color w:val="000000" w:themeColor="text1"/>
          <w:sz w:val="16"/>
          <w:szCs w:val="16"/>
        </w:rPr>
        <w:t>Indeed, in an awkward</w:t>
      </w:r>
      <w:r w:rsidRPr="00992327">
        <w:rPr>
          <w:rStyle w:val="apple-converted-space"/>
          <w:rFonts w:asciiTheme="minorHAnsi" w:eastAsiaTheme="majorEastAsia" w:hAnsiTheme="minorHAnsi" w:cstheme="minorHAnsi"/>
          <w:color w:val="000000" w:themeColor="text1"/>
          <w:sz w:val="16"/>
          <w:szCs w:val="16"/>
        </w:rPr>
        <w:t> </w:t>
      </w:r>
      <w:hyperlink r:id="rId42" w:history="1">
        <w:r w:rsidRPr="00992327">
          <w:rPr>
            <w:rStyle w:val="Hyperlink"/>
            <w:rFonts w:asciiTheme="minorHAnsi" w:eastAsiaTheme="majorEastAsia" w:hAnsiTheme="minorHAnsi" w:cstheme="minorHAnsi"/>
            <w:color w:val="000000" w:themeColor="text1"/>
            <w:sz w:val="16"/>
            <w:szCs w:val="16"/>
          </w:rPr>
          <w:t>statement</w:t>
        </w:r>
      </w:hyperlink>
      <w:r w:rsidRPr="00992327">
        <w:rPr>
          <w:rStyle w:val="apple-converted-space"/>
          <w:rFonts w:asciiTheme="minorHAnsi" w:eastAsiaTheme="majorEastAsia" w:hAnsiTheme="minorHAnsi" w:cstheme="minorHAnsi"/>
          <w:color w:val="000000" w:themeColor="text1"/>
          <w:sz w:val="16"/>
          <w:szCs w:val="16"/>
        </w:rPr>
        <w:t> </w:t>
      </w:r>
      <w:r w:rsidRPr="00992327">
        <w:rPr>
          <w:rFonts w:asciiTheme="minorHAnsi" w:hAnsiTheme="minorHAnsi" w:cstheme="minorHAnsi"/>
          <w:color w:val="000000" w:themeColor="text1"/>
          <w:sz w:val="16"/>
          <w:szCs w:val="16"/>
        </w:rPr>
        <w:t>issued just hours before the Justice Department filed its</w:t>
      </w:r>
      <w:r w:rsidRPr="00992327">
        <w:rPr>
          <w:rStyle w:val="apple-converted-space"/>
          <w:rFonts w:asciiTheme="minorHAnsi" w:eastAsiaTheme="majorEastAsia" w:hAnsiTheme="minorHAnsi" w:cstheme="minorHAnsi"/>
          <w:color w:val="000000" w:themeColor="text1"/>
          <w:sz w:val="16"/>
          <w:szCs w:val="16"/>
        </w:rPr>
        <w:t> </w:t>
      </w:r>
      <w:hyperlink r:id="rId43" w:history="1">
        <w:r w:rsidRPr="00992327">
          <w:rPr>
            <w:rStyle w:val="Hyperlink"/>
            <w:rFonts w:asciiTheme="minorHAnsi" w:eastAsiaTheme="majorEastAsia" w:hAnsiTheme="minorHAnsi" w:cstheme="minorHAnsi"/>
            <w:color w:val="000000" w:themeColor="text1"/>
            <w:sz w:val="16"/>
            <w:szCs w:val="16"/>
          </w:rPr>
          <w:t>brief</w:t>
        </w:r>
      </w:hyperlink>
      <w:r w:rsidRPr="00992327">
        <w:rPr>
          <w:rFonts w:asciiTheme="minorHAnsi" w:hAnsiTheme="minorHAnsi" w:cstheme="minorHAnsi"/>
          <w:color w:val="000000" w:themeColor="text1"/>
          <w:sz w:val="16"/>
          <w:szCs w:val="16"/>
        </w:rPr>
        <w:t>, now-President Biden reiterated</w:t>
      </w:r>
      <w:r w:rsidRPr="00992327">
        <w:rPr>
          <w:rStyle w:val="apple-converted-space"/>
          <w:rFonts w:asciiTheme="minorHAnsi" w:eastAsiaTheme="majorEastAsia" w:hAnsiTheme="minorHAnsi" w:cstheme="minorHAnsi"/>
          <w:color w:val="000000" w:themeColor="text1"/>
          <w:sz w:val="16"/>
          <w:szCs w:val="16"/>
        </w:rPr>
        <w:t> </w:t>
      </w:r>
      <w:hyperlink r:id="rId44" w:history="1">
        <w:r w:rsidRPr="00992327">
          <w:rPr>
            <w:rStyle w:val="Hyperlink"/>
            <w:rFonts w:asciiTheme="minorHAnsi" w:eastAsiaTheme="majorEastAsia" w:hAnsiTheme="minorHAnsi" w:cstheme="minorHAnsi"/>
            <w:color w:val="000000" w:themeColor="text1"/>
            <w:sz w:val="16"/>
            <w:szCs w:val="16"/>
          </w:rPr>
          <w:t>political promises</w:t>
        </w:r>
      </w:hyperlink>
      <w:r w:rsidRPr="00992327">
        <w:rPr>
          <w:rStyle w:val="apple-converted-space"/>
          <w:rFonts w:asciiTheme="minorHAnsi" w:eastAsiaTheme="majorEastAsia" w:hAnsiTheme="minorHAnsi" w:cstheme="minorHAnsi"/>
          <w:color w:val="000000" w:themeColor="text1"/>
          <w:sz w:val="16"/>
          <w:szCs w:val="16"/>
        </w:rPr>
        <w:t> </w:t>
      </w:r>
      <w:r w:rsidRPr="00992327">
        <w:rPr>
          <w:rFonts w:asciiTheme="minorHAnsi" w:hAnsiTheme="minorHAnsi" w:cstheme="minorHAnsi"/>
          <w:color w:val="000000" w:themeColor="text1"/>
          <w:sz w:val="16"/>
          <w:szCs w:val="16"/>
        </w:rPr>
        <w:t>he had made during the campaign to emphasize that citizens in the territories “should be able to receive SSI benefits, just like their fellow Americans in all 50 states and Washington D.C.” To back up his strong words that “there can be no second-class citizens in the United States of America,” Biden</w:t>
      </w:r>
      <w:r w:rsidRPr="00992327">
        <w:rPr>
          <w:rStyle w:val="apple-converted-space"/>
          <w:rFonts w:asciiTheme="minorHAnsi" w:eastAsiaTheme="majorEastAsia" w:hAnsiTheme="minorHAnsi" w:cstheme="minorHAnsi"/>
          <w:color w:val="000000" w:themeColor="text1"/>
          <w:sz w:val="16"/>
          <w:szCs w:val="16"/>
        </w:rPr>
        <w:t> </w:t>
      </w:r>
      <w:hyperlink r:id="rId45" w:history="1">
        <w:r w:rsidRPr="00992327">
          <w:rPr>
            <w:rStyle w:val="Hyperlink"/>
            <w:rFonts w:asciiTheme="minorHAnsi" w:eastAsiaTheme="majorEastAsia" w:hAnsiTheme="minorHAnsi" w:cstheme="minorHAnsi"/>
            <w:color w:val="000000" w:themeColor="text1"/>
            <w:sz w:val="16"/>
            <w:szCs w:val="16"/>
          </w:rPr>
          <w:t>called for</w:t>
        </w:r>
      </w:hyperlink>
      <w:r w:rsidRPr="00992327">
        <w:rPr>
          <w:rStyle w:val="apple-converted-space"/>
          <w:rFonts w:asciiTheme="minorHAnsi" w:eastAsiaTheme="majorEastAsia" w:hAnsiTheme="minorHAnsi" w:cstheme="minorHAnsi"/>
          <w:color w:val="000000" w:themeColor="text1"/>
          <w:sz w:val="16"/>
          <w:szCs w:val="16"/>
        </w:rPr>
        <w:t> </w:t>
      </w:r>
      <w:r w:rsidRPr="00992327">
        <w:rPr>
          <w:rFonts w:asciiTheme="minorHAnsi" w:hAnsiTheme="minorHAnsi" w:cstheme="minorHAnsi"/>
          <w:color w:val="000000" w:themeColor="text1"/>
          <w:sz w:val="16"/>
          <w:szCs w:val="16"/>
        </w:rPr>
        <w:t>greater parity for SSI and other federal programs in the territories as part of his 2022 Budget Request to Congress.</w:t>
      </w:r>
    </w:p>
    <w:p w14:paraId="7CDF6017" w14:textId="77777777" w:rsidR="004748BE" w:rsidRPr="00992327" w:rsidRDefault="004748BE" w:rsidP="004748BE">
      <w:pPr>
        <w:pStyle w:val="slate-paragraph"/>
        <w:spacing w:before="0" w:beforeAutospacing="0" w:after="288" w:afterAutospacing="0"/>
        <w:rPr>
          <w:rFonts w:asciiTheme="minorHAnsi" w:hAnsiTheme="minorHAnsi" w:cstheme="minorHAnsi"/>
          <w:color w:val="000000" w:themeColor="text1"/>
          <w:sz w:val="14"/>
          <w:szCs w:val="22"/>
        </w:rPr>
      </w:pPr>
      <w:r w:rsidRPr="00992327">
        <w:rPr>
          <w:rFonts w:asciiTheme="minorHAnsi" w:hAnsiTheme="minorHAnsi" w:cstheme="minorHAnsi"/>
          <w:color w:val="000000" w:themeColor="text1"/>
          <w:sz w:val="22"/>
          <w:szCs w:val="22"/>
          <w:highlight w:val="green"/>
          <w:u w:val="single"/>
        </w:rPr>
        <w:t>It would seem that</w:t>
      </w:r>
      <w:r w:rsidRPr="00992327">
        <w:rPr>
          <w:rFonts w:asciiTheme="minorHAnsi" w:hAnsiTheme="minorHAnsi" w:cstheme="minorHAnsi"/>
          <w:color w:val="000000" w:themeColor="text1"/>
          <w:sz w:val="22"/>
          <w:szCs w:val="22"/>
          <w:u w:val="single"/>
        </w:rPr>
        <w:t xml:space="preserve"> Democratic leaders in </w:t>
      </w:r>
      <w:r w:rsidRPr="00992327">
        <w:rPr>
          <w:rFonts w:asciiTheme="minorHAnsi" w:hAnsiTheme="minorHAnsi" w:cstheme="minorHAnsi"/>
          <w:color w:val="000000" w:themeColor="text1"/>
          <w:sz w:val="22"/>
          <w:szCs w:val="22"/>
          <w:highlight w:val="green"/>
          <w:u w:val="single"/>
        </w:rPr>
        <w:t>Congress are well-positioned to</w:t>
      </w:r>
      <w:r w:rsidRPr="00992327">
        <w:rPr>
          <w:rFonts w:asciiTheme="minorHAnsi" w:hAnsiTheme="minorHAnsi" w:cstheme="minorHAnsi"/>
          <w:color w:val="000000" w:themeColor="text1"/>
          <w:sz w:val="14"/>
          <w:szCs w:val="22"/>
        </w:rPr>
        <w:t xml:space="preserve"> deliver on Biden’s promise to bring </w:t>
      </w:r>
      <w:proofErr w:type="spellStart"/>
      <w:r w:rsidRPr="00992327">
        <w:rPr>
          <w:rFonts w:asciiTheme="minorHAnsi" w:hAnsiTheme="minorHAnsi" w:cstheme="minorHAnsi"/>
          <w:color w:val="000000" w:themeColor="text1"/>
          <w:sz w:val="14"/>
          <w:szCs w:val="22"/>
        </w:rPr>
        <w:t>and</w:t>
      </w:r>
      <w:proofErr w:type="spellEnd"/>
      <w:r w:rsidRPr="00992327">
        <w:rPr>
          <w:rFonts w:asciiTheme="minorHAnsi" w:hAnsiTheme="minorHAnsi" w:cstheme="minorHAnsi"/>
          <w:color w:val="000000" w:themeColor="text1"/>
          <w:sz w:val="14"/>
          <w:szCs w:val="22"/>
        </w:rPr>
        <w:t xml:space="preserve"> </w:t>
      </w:r>
      <w:r w:rsidRPr="00992327">
        <w:rPr>
          <w:rFonts w:asciiTheme="minorHAnsi" w:hAnsiTheme="minorHAnsi" w:cstheme="minorHAnsi"/>
          <w:color w:val="000000" w:themeColor="text1"/>
          <w:sz w:val="22"/>
          <w:szCs w:val="22"/>
          <w:highlight w:val="green"/>
          <w:u w:val="single"/>
        </w:rPr>
        <w:t>end to the denial</w:t>
      </w:r>
      <w:r w:rsidRPr="00992327">
        <w:rPr>
          <w:rFonts w:asciiTheme="minorHAnsi" w:hAnsiTheme="minorHAnsi" w:cstheme="minorHAnsi"/>
          <w:color w:val="000000" w:themeColor="text1"/>
          <w:sz w:val="22"/>
          <w:szCs w:val="22"/>
          <w:u w:val="single"/>
        </w:rPr>
        <w:t xml:space="preserve"> of SSI to vulnerable citizens</w:t>
      </w:r>
      <w:r w:rsidRPr="00992327">
        <w:rPr>
          <w:rFonts w:asciiTheme="minorHAnsi" w:hAnsiTheme="minorHAnsi" w:cstheme="minorHAnsi"/>
          <w:color w:val="000000" w:themeColor="text1"/>
          <w:sz w:val="14"/>
          <w:szCs w:val="22"/>
        </w:rPr>
        <w:t xml:space="preserve"> in U.S. territories. After all, at the core of the proposed budget reconciliation package is the historic expansion of federal efforts to care for vulnerable Americans. Furthermore, Sen. Bernie Sanders, the chief architect of the new spending plan, has</w:t>
      </w:r>
      <w:r w:rsidRPr="00992327">
        <w:rPr>
          <w:rStyle w:val="apple-converted-space"/>
          <w:rFonts w:asciiTheme="minorHAnsi" w:eastAsiaTheme="majorEastAsia" w:hAnsiTheme="minorHAnsi" w:cstheme="minorHAnsi"/>
          <w:color w:val="000000" w:themeColor="text1"/>
          <w:sz w:val="14"/>
          <w:szCs w:val="22"/>
        </w:rPr>
        <w:t> </w:t>
      </w:r>
      <w:hyperlink r:id="rId46" w:history="1">
        <w:r w:rsidRPr="00992327">
          <w:rPr>
            <w:rStyle w:val="Hyperlink"/>
            <w:rFonts w:asciiTheme="minorHAnsi" w:eastAsiaTheme="majorEastAsia" w:hAnsiTheme="minorHAnsi" w:cstheme="minorHAnsi"/>
            <w:color w:val="000000" w:themeColor="text1"/>
            <w:sz w:val="14"/>
            <w:szCs w:val="22"/>
          </w:rPr>
          <w:t>introduced</w:t>
        </w:r>
      </w:hyperlink>
      <w:r w:rsidRPr="00992327">
        <w:rPr>
          <w:rStyle w:val="apple-converted-space"/>
          <w:rFonts w:asciiTheme="minorHAnsi" w:eastAsiaTheme="majorEastAsia" w:hAnsiTheme="minorHAnsi" w:cstheme="minorHAnsi"/>
          <w:color w:val="000000" w:themeColor="text1"/>
          <w:sz w:val="14"/>
          <w:szCs w:val="22"/>
        </w:rPr>
        <w:t> </w:t>
      </w:r>
      <w:r w:rsidRPr="00992327">
        <w:rPr>
          <w:rFonts w:asciiTheme="minorHAnsi" w:hAnsiTheme="minorHAnsi" w:cstheme="minorHAnsi"/>
          <w:color w:val="000000" w:themeColor="text1"/>
          <w:sz w:val="14"/>
          <w:szCs w:val="22"/>
        </w:rPr>
        <w:t>legislation that would extend SSI to the territories and permanently bring an end to other federal benefits disparities. And including SSI for the territories through reconciliation receives</w:t>
      </w:r>
      <w:r w:rsidRPr="00992327">
        <w:rPr>
          <w:rStyle w:val="apple-converted-space"/>
          <w:rFonts w:asciiTheme="minorHAnsi" w:eastAsiaTheme="majorEastAsia" w:hAnsiTheme="minorHAnsi" w:cstheme="minorHAnsi"/>
          <w:color w:val="000000" w:themeColor="text1"/>
          <w:sz w:val="14"/>
          <w:szCs w:val="22"/>
        </w:rPr>
        <w:t> </w:t>
      </w:r>
      <w:hyperlink r:id="rId47" w:history="1">
        <w:r w:rsidRPr="00992327">
          <w:rPr>
            <w:rStyle w:val="Hyperlink"/>
            <w:rFonts w:asciiTheme="minorHAnsi" w:eastAsiaTheme="majorEastAsia" w:hAnsiTheme="minorHAnsi" w:cstheme="minorHAnsi"/>
            <w:color w:val="000000" w:themeColor="text1"/>
            <w:sz w:val="14"/>
            <w:szCs w:val="22"/>
          </w:rPr>
          <w:t>majority support</w:t>
        </w:r>
      </w:hyperlink>
      <w:r w:rsidRPr="00992327">
        <w:rPr>
          <w:rStyle w:val="apple-converted-space"/>
          <w:rFonts w:asciiTheme="minorHAnsi" w:eastAsiaTheme="majorEastAsia" w:hAnsiTheme="minorHAnsi" w:cstheme="minorHAnsi"/>
          <w:color w:val="000000" w:themeColor="text1"/>
          <w:sz w:val="14"/>
          <w:szCs w:val="22"/>
        </w:rPr>
        <w:t> </w:t>
      </w:r>
      <w:r w:rsidRPr="00992327">
        <w:rPr>
          <w:rFonts w:asciiTheme="minorHAnsi" w:hAnsiTheme="minorHAnsi" w:cstheme="minorHAnsi"/>
          <w:color w:val="000000" w:themeColor="text1"/>
          <w:sz w:val="14"/>
          <w:szCs w:val="22"/>
        </w:rPr>
        <w:t>from Democratic, Republican, and independent voters alike.</w:t>
      </w:r>
    </w:p>
    <w:p w14:paraId="20766046" w14:textId="77777777" w:rsidR="004748BE" w:rsidRPr="00992327" w:rsidRDefault="004748BE" w:rsidP="004748BE">
      <w:pPr>
        <w:pStyle w:val="slate-paragraph"/>
        <w:spacing w:before="0" w:beforeAutospacing="0" w:after="288" w:afterAutospacing="0"/>
        <w:rPr>
          <w:rFonts w:asciiTheme="minorHAnsi" w:hAnsiTheme="minorHAnsi" w:cstheme="minorHAnsi"/>
          <w:sz w:val="22"/>
          <w:szCs w:val="22"/>
          <w:u w:val="single"/>
        </w:rPr>
      </w:pPr>
      <w:r w:rsidRPr="00992327">
        <w:rPr>
          <w:rFonts w:asciiTheme="minorHAnsi" w:hAnsiTheme="minorHAnsi" w:cstheme="minorHAnsi"/>
          <w:color w:val="000000" w:themeColor="text1"/>
          <w:sz w:val="22"/>
          <w:szCs w:val="22"/>
          <w:u w:val="single"/>
        </w:rPr>
        <w:t>All this might lead you to think that by the time the Supreme Court takes up oral argument in</w:t>
      </w:r>
      <w:r w:rsidRPr="00992327">
        <w:rPr>
          <w:rStyle w:val="apple-converted-space"/>
          <w:rFonts w:asciiTheme="minorHAnsi" w:eastAsiaTheme="majorEastAsia" w:hAnsiTheme="minorHAnsi" w:cstheme="minorHAnsi"/>
          <w:color w:val="000000" w:themeColor="text1"/>
          <w:sz w:val="22"/>
          <w:szCs w:val="22"/>
          <w:u w:val="single"/>
        </w:rPr>
        <w:t> </w:t>
      </w:r>
      <w:proofErr w:type="spellStart"/>
      <w:r w:rsidRPr="00992327">
        <w:rPr>
          <w:rStyle w:val="Emphasis"/>
          <w:rFonts w:asciiTheme="minorHAnsi" w:hAnsiTheme="minorHAnsi" w:cstheme="minorHAnsi"/>
          <w:color w:val="000000" w:themeColor="text1"/>
          <w:szCs w:val="22"/>
        </w:rPr>
        <w:t>Vaello</w:t>
      </w:r>
      <w:proofErr w:type="spellEnd"/>
      <w:r w:rsidRPr="00992327">
        <w:rPr>
          <w:rStyle w:val="Emphasis"/>
          <w:rFonts w:asciiTheme="minorHAnsi" w:hAnsiTheme="minorHAnsi" w:cstheme="minorHAnsi"/>
          <w:color w:val="000000" w:themeColor="text1"/>
          <w:szCs w:val="22"/>
        </w:rPr>
        <w:t>-Madero</w:t>
      </w:r>
      <w:r w:rsidRPr="00992327">
        <w:rPr>
          <w:rStyle w:val="apple-converted-space"/>
          <w:rFonts w:asciiTheme="minorHAnsi" w:eastAsiaTheme="majorEastAsia" w:hAnsiTheme="minorHAnsi" w:cstheme="minorHAnsi"/>
          <w:color w:val="000000" w:themeColor="text1"/>
          <w:sz w:val="22"/>
          <w:szCs w:val="22"/>
          <w:u w:val="single"/>
        </w:rPr>
        <w:t> </w:t>
      </w:r>
      <w:r w:rsidRPr="00992327">
        <w:rPr>
          <w:rFonts w:asciiTheme="minorHAnsi" w:hAnsiTheme="minorHAnsi" w:cstheme="minorHAnsi"/>
          <w:color w:val="000000" w:themeColor="text1"/>
          <w:sz w:val="22"/>
          <w:szCs w:val="22"/>
          <w:u w:val="single"/>
        </w:rPr>
        <w:t>on November 9</w:t>
      </w:r>
      <w:r w:rsidRPr="00992327">
        <w:rPr>
          <w:rFonts w:asciiTheme="minorHAnsi" w:hAnsiTheme="minorHAnsi" w:cstheme="minorHAnsi"/>
          <w:color w:val="000000" w:themeColor="text1"/>
          <w:sz w:val="22"/>
          <w:szCs w:val="22"/>
          <w:u w:val="single"/>
          <w:vertAlign w:val="superscript"/>
        </w:rPr>
        <w:t>th</w:t>
      </w:r>
      <w:r w:rsidRPr="00992327">
        <w:rPr>
          <w:rFonts w:asciiTheme="minorHAnsi" w:hAnsiTheme="minorHAnsi" w:cstheme="minorHAnsi"/>
          <w:color w:val="000000" w:themeColor="text1"/>
          <w:sz w:val="22"/>
          <w:szCs w:val="22"/>
          <w:u w:val="single"/>
        </w:rPr>
        <w:t xml:space="preserve">, or certainly by the time it rules sometime next year, that Biden and congressional Democrats may have already extended SSI benefits to Puerto Rico. Unfortunately, </w:t>
      </w:r>
      <w:r w:rsidRPr="00992327">
        <w:rPr>
          <w:rFonts w:asciiTheme="minorHAnsi" w:hAnsiTheme="minorHAnsi" w:cstheme="minorHAnsi"/>
          <w:color w:val="000000" w:themeColor="text1"/>
          <w:sz w:val="22"/>
          <w:szCs w:val="22"/>
          <w:highlight w:val="green"/>
          <w:u w:val="single"/>
        </w:rPr>
        <w:t>that seems like wishful thinking</w:t>
      </w:r>
      <w:r w:rsidRPr="00992327">
        <w:rPr>
          <w:rFonts w:asciiTheme="minorHAnsi" w:hAnsiTheme="minorHAnsi" w:cstheme="minorHAnsi"/>
          <w:color w:val="000000" w:themeColor="text1"/>
          <w:sz w:val="22"/>
          <w:szCs w:val="22"/>
          <w:u w:val="single"/>
        </w:rPr>
        <w:t xml:space="preserve">. So far, the </w:t>
      </w:r>
      <w:r w:rsidRPr="00992327">
        <w:rPr>
          <w:rFonts w:asciiTheme="minorHAnsi" w:hAnsiTheme="minorHAnsi" w:cstheme="minorHAnsi"/>
          <w:color w:val="000000" w:themeColor="text1"/>
          <w:sz w:val="22"/>
          <w:szCs w:val="22"/>
          <w:highlight w:val="green"/>
          <w:u w:val="single"/>
        </w:rPr>
        <w:t>reconciliation package</w:t>
      </w:r>
      <w:r w:rsidRPr="00992327">
        <w:rPr>
          <w:rFonts w:asciiTheme="minorHAnsi" w:hAnsiTheme="minorHAnsi" w:cstheme="minorHAnsi"/>
          <w:color w:val="000000" w:themeColor="text1"/>
          <w:sz w:val="22"/>
          <w:szCs w:val="22"/>
          <w:u w:val="single"/>
        </w:rPr>
        <w:t xml:space="preserve"> pending before Congress </w:t>
      </w:r>
      <w:r w:rsidRPr="00992327">
        <w:rPr>
          <w:rFonts w:asciiTheme="minorHAnsi" w:hAnsiTheme="minorHAnsi" w:cstheme="minorHAnsi"/>
          <w:color w:val="000000" w:themeColor="text1"/>
          <w:sz w:val="22"/>
          <w:szCs w:val="22"/>
          <w:highlight w:val="green"/>
          <w:u w:val="single"/>
        </w:rPr>
        <w:t xml:space="preserve">includes literally nothing to fix </w:t>
      </w:r>
      <w:r w:rsidRPr="00D94428">
        <w:rPr>
          <w:rStyle w:val="Emphasis"/>
          <w:highlight w:val="green"/>
        </w:rPr>
        <w:t>SSI</w:t>
      </w:r>
      <w:r w:rsidRPr="00992327">
        <w:rPr>
          <w:rFonts w:asciiTheme="minorHAnsi" w:hAnsiTheme="minorHAnsi" w:cstheme="minorHAnsi"/>
          <w:color w:val="000000" w:themeColor="text1"/>
          <w:sz w:val="22"/>
          <w:szCs w:val="22"/>
          <w:u w:val="single"/>
        </w:rPr>
        <w:t xml:space="preserve"> or other federal benefits disparities for citizens in the territories. </w:t>
      </w:r>
      <w:r w:rsidRPr="00992327">
        <w:rPr>
          <w:rFonts w:asciiTheme="minorHAnsi" w:hAnsiTheme="minorHAnsi" w:cstheme="minorHAnsi"/>
          <w:color w:val="000000" w:themeColor="text1"/>
          <w:sz w:val="22"/>
          <w:szCs w:val="22"/>
          <w:highlight w:val="green"/>
          <w:u w:val="single"/>
        </w:rPr>
        <w:t>And that was</w:t>
      </w:r>
      <w:r w:rsidRPr="00992327">
        <w:rPr>
          <w:rStyle w:val="apple-converted-space"/>
          <w:rFonts w:asciiTheme="minorHAnsi" w:eastAsiaTheme="majorEastAsia" w:hAnsiTheme="minorHAnsi" w:cstheme="minorHAnsi"/>
          <w:color w:val="000000" w:themeColor="text1"/>
          <w:sz w:val="22"/>
          <w:szCs w:val="22"/>
          <w:highlight w:val="green"/>
          <w:u w:val="single"/>
        </w:rPr>
        <w:t> </w:t>
      </w:r>
      <w:r w:rsidRPr="00992327">
        <w:rPr>
          <w:rStyle w:val="Emphasis"/>
          <w:rFonts w:asciiTheme="minorHAnsi" w:hAnsiTheme="minorHAnsi" w:cstheme="minorHAnsi"/>
          <w:color w:val="000000" w:themeColor="text1"/>
          <w:szCs w:val="22"/>
          <w:highlight w:val="green"/>
        </w:rPr>
        <w:t>before</w:t>
      </w:r>
      <w:r w:rsidRPr="00992327">
        <w:rPr>
          <w:rStyle w:val="apple-converted-space"/>
          <w:rFonts w:asciiTheme="minorHAnsi" w:eastAsiaTheme="majorEastAsia" w:hAnsiTheme="minorHAnsi" w:cstheme="minorHAnsi"/>
          <w:color w:val="000000" w:themeColor="text1"/>
          <w:sz w:val="22"/>
          <w:szCs w:val="22"/>
          <w:highlight w:val="green"/>
          <w:u w:val="single"/>
        </w:rPr>
        <w:t> </w:t>
      </w:r>
      <w:r w:rsidRPr="00992327">
        <w:rPr>
          <w:rFonts w:asciiTheme="minorHAnsi" w:hAnsiTheme="minorHAnsi" w:cstheme="minorHAnsi"/>
          <w:color w:val="000000" w:themeColor="text1"/>
          <w:sz w:val="22"/>
          <w:szCs w:val="22"/>
          <w:highlight w:val="green"/>
          <w:u w:val="single"/>
        </w:rPr>
        <w:t>the latest revelations that the origi</w:t>
      </w:r>
      <w:r w:rsidRPr="00992327">
        <w:rPr>
          <w:rFonts w:asciiTheme="minorHAnsi" w:hAnsiTheme="minorHAnsi" w:cstheme="minorHAnsi"/>
          <w:sz w:val="22"/>
          <w:szCs w:val="22"/>
          <w:highlight w:val="green"/>
          <w:u w:val="single"/>
        </w:rPr>
        <w:t>nal $3.5 trillion dollar plan will be dramatically cut.</w:t>
      </w:r>
    </w:p>
    <w:p w14:paraId="7858121A" w14:textId="77777777" w:rsidR="004748BE" w:rsidRPr="00610465" w:rsidRDefault="004748BE" w:rsidP="004748BE">
      <w:pPr>
        <w:pStyle w:val="Heading4"/>
        <w:rPr>
          <w:rFonts w:asciiTheme="minorHAnsi" w:hAnsiTheme="minorHAnsi" w:cstheme="minorHAnsi"/>
        </w:rPr>
      </w:pPr>
      <w:r w:rsidRPr="00610465">
        <w:rPr>
          <w:rFonts w:asciiTheme="minorHAnsi" w:hAnsiTheme="minorHAnsi" w:cstheme="minorHAnsi"/>
        </w:rPr>
        <w:t xml:space="preserve">Congress won’t pass anything now BUT questioning the Insular Cases forces Congress to address it </w:t>
      </w:r>
    </w:p>
    <w:p w14:paraId="65BB63E2" w14:textId="77777777" w:rsidR="004748BE" w:rsidRPr="00610465" w:rsidRDefault="004748BE" w:rsidP="004748BE">
      <w:pPr>
        <w:rPr>
          <w:rFonts w:asciiTheme="minorHAnsi" w:hAnsiTheme="minorHAnsi" w:cstheme="minorHAnsi"/>
        </w:rPr>
      </w:pPr>
      <w:r w:rsidRPr="00610465">
        <w:rPr>
          <w:rStyle w:val="Heading4Char"/>
          <w:rFonts w:asciiTheme="minorHAnsi" w:hAnsiTheme="minorHAnsi" w:cstheme="minorHAnsi"/>
        </w:rPr>
        <w:t>Smith 23</w:t>
      </w:r>
      <w:r w:rsidRPr="00610465">
        <w:rPr>
          <w:rFonts w:asciiTheme="minorHAnsi" w:hAnsiTheme="minorHAnsi" w:cstheme="minorHAnsi"/>
        </w:rPr>
        <w:t xml:space="preserve"> (Elliot Smith, “</w:t>
      </w:r>
      <w:proofErr w:type="spellStart"/>
      <w:r w:rsidRPr="00610465">
        <w:rPr>
          <w:rFonts w:asciiTheme="minorHAnsi" w:hAnsiTheme="minorHAnsi" w:cstheme="minorHAnsi"/>
        </w:rPr>
        <w:t>Decolonozing</w:t>
      </w:r>
      <w:proofErr w:type="spellEnd"/>
      <w:r w:rsidRPr="00610465">
        <w:rPr>
          <w:rFonts w:asciiTheme="minorHAnsi" w:hAnsiTheme="minorHAnsi" w:cstheme="minorHAnsi"/>
        </w:rPr>
        <w:t xml:space="preserve"> the United States: The Case for Overturning the Insular Cases,” Brown Political Review, March 15, 2023, https://brownpoliticalreview.org/2023/03/decolonizing-the-united-states-the-case-for-overturning-the-insular-cases/)</w:t>
      </w:r>
    </w:p>
    <w:p w14:paraId="60F3B96E" w14:textId="77777777" w:rsidR="004748BE" w:rsidRPr="00992327" w:rsidRDefault="004748BE" w:rsidP="004748BE">
      <w:pPr>
        <w:shd w:val="clear" w:color="auto" w:fill="FFFFFF"/>
        <w:spacing w:before="100" w:beforeAutospacing="1" w:after="100" w:afterAutospacing="1"/>
        <w:rPr>
          <w:rFonts w:asciiTheme="minorHAnsi" w:eastAsia="Times New Roman" w:hAnsiTheme="minorHAnsi" w:cstheme="minorHAnsi"/>
          <w:color w:val="000000"/>
          <w:u w:val="single"/>
        </w:rPr>
      </w:pPr>
      <w:r w:rsidRPr="00992327">
        <w:rPr>
          <w:rFonts w:asciiTheme="minorHAnsi" w:eastAsia="Times New Roman" w:hAnsiTheme="minorHAnsi" w:cstheme="minorHAnsi"/>
          <w:i/>
          <w:iCs/>
          <w:color w:val="000000"/>
          <w:sz w:val="14"/>
        </w:rPr>
        <w:t>Fitisemanu</w:t>
      </w:r>
      <w:r w:rsidRPr="00992327">
        <w:rPr>
          <w:rFonts w:asciiTheme="minorHAnsi" w:eastAsia="Times New Roman" w:hAnsiTheme="minorHAnsi" w:cstheme="minorHAnsi"/>
          <w:color w:val="000000"/>
          <w:sz w:val="14"/>
        </w:rPr>
        <w:t xml:space="preserve"> can also serve as an opportunity for the Court to admit that the racist logic used to justify perpetual US colonialism was wrong. As Neil </w:t>
      </w:r>
      <w:proofErr w:type="spellStart"/>
      <w:r w:rsidRPr="00992327">
        <w:rPr>
          <w:rFonts w:asciiTheme="minorHAnsi" w:eastAsia="Times New Roman" w:hAnsiTheme="minorHAnsi" w:cstheme="minorHAnsi"/>
          <w:color w:val="000000"/>
          <w:sz w:val="14"/>
        </w:rPr>
        <w:t>Weare</w:t>
      </w:r>
      <w:proofErr w:type="spellEnd"/>
      <w:r w:rsidRPr="00992327">
        <w:rPr>
          <w:rFonts w:asciiTheme="minorHAnsi" w:eastAsia="Times New Roman" w:hAnsiTheme="minorHAnsi" w:cstheme="minorHAnsi"/>
          <w:color w:val="000000"/>
          <w:sz w:val="14"/>
        </w:rPr>
        <w:t xml:space="preserve">, the founder of the organization Equally American, explains, </w:t>
      </w:r>
      <w:r w:rsidRPr="00992327">
        <w:rPr>
          <w:rFonts w:asciiTheme="minorHAnsi" w:eastAsia="Times New Roman" w:hAnsiTheme="minorHAnsi" w:cstheme="minorHAnsi"/>
          <w:color w:val="000000"/>
          <w:u w:val="single"/>
        </w:rPr>
        <w:t>the </w:t>
      </w:r>
      <w:r w:rsidRPr="00992327">
        <w:rPr>
          <w:rFonts w:asciiTheme="minorHAnsi" w:eastAsia="Times New Roman" w:hAnsiTheme="minorHAnsi" w:cstheme="minorHAnsi"/>
          <w:i/>
          <w:iCs/>
          <w:color w:val="000000"/>
          <w:u w:val="single"/>
        </w:rPr>
        <w:t>Insular Cases</w:t>
      </w:r>
      <w:r w:rsidRPr="00992327">
        <w:rPr>
          <w:rFonts w:asciiTheme="minorHAnsi" w:eastAsia="Times New Roman" w:hAnsiTheme="minorHAnsi" w:cstheme="minorHAnsi"/>
          <w:color w:val="000000"/>
          <w:sz w:val="14"/>
        </w:rPr>
        <w:t> </w:t>
      </w:r>
      <w:hyperlink r:id="rId48" w:history="1">
        <w:r w:rsidRPr="00992327">
          <w:rPr>
            <w:rFonts w:asciiTheme="minorHAnsi" w:eastAsia="Times New Roman" w:hAnsiTheme="minorHAnsi" w:cstheme="minorHAnsi"/>
            <w:color w:val="000000"/>
            <w:u w:val="single"/>
          </w:rPr>
          <w:t>rely on similar racist attitudes</w:t>
        </w:r>
      </w:hyperlink>
      <w:r w:rsidRPr="00992327">
        <w:rPr>
          <w:rFonts w:asciiTheme="minorHAnsi" w:eastAsia="Times New Roman" w:hAnsiTheme="minorHAnsi" w:cstheme="minorHAnsi"/>
          <w:color w:val="000000"/>
          <w:sz w:val="14"/>
        </w:rPr>
        <w:t> as </w:t>
      </w:r>
      <w:r w:rsidRPr="00992327">
        <w:rPr>
          <w:rFonts w:asciiTheme="minorHAnsi" w:eastAsia="Times New Roman" w:hAnsiTheme="minorHAnsi" w:cstheme="minorHAnsi"/>
          <w:i/>
          <w:iCs/>
          <w:color w:val="000000"/>
          <w:sz w:val="14"/>
        </w:rPr>
        <w:t>Plessy v. Ferguson</w:t>
      </w:r>
      <w:r w:rsidRPr="00992327">
        <w:rPr>
          <w:rFonts w:asciiTheme="minorHAnsi" w:eastAsia="Times New Roman" w:hAnsiTheme="minorHAnsi" w:cstheme="minorHAnsi"/>
          <w:color w:val="000000"/>
          <w:sz w:val="14"/>
        </w:rPr>
        <w:t> which created the “separate but equal” doctrine. While </w:t>
      </w:r>
      <w:r w:rsidRPr="00992327">
        <w:rPr>
          <w:rFonts w:asciiTheme="minorHAnsi" w:eastAsia="Times New Roman" w:hAnsiTheme="minorHAnsi" w:cstheme="minorHAnsi"/>
          <w:i/>
          <w:iCs/>
          <w:color w:val="000000"/>
          <w:sz w:val="14"/>
        </w:rPr>
        <w:t>Plessy</w:t>
      </w:r>
      <w:r w:rsidRPr="00992327">
        <w:rPr>
          <w:rFonts w:asciiTheme="minorHAnsi" w:eastAsia="Times New Roman" w:hAnsiTheme="minorHAnsi" w:cstheme="minorHAnsi"/>
          <w:color w:val="000000"/>
          <w:sz w:val="14"/>
        </w:rPr>
        <w:t> was </w:t>
      </w:r>
      <w:hyperlink r:id="rId49" w:history="1">
        <w:r w:rsidRPr="00992327">
          <w:rPr>
            <w:rFonts w:asciiTheme="minorHAnsi" w:eastAsia="Times New Roman" w:hAnsiTheme="minorHAnsi" w:cstheme="minorHAnsi"/>
            <w:color w:val="000000"/>
            <w:u w:val="single"/>
          </w:rPr>
          <w:t>overturned in 1954</w:t>
        </w:r>
      </w:hyperlink>
      <w:r w:rsidRPr="00992327">
        <w:rPr>
          <w:rFonts w:asciiTheme="minorHAnsi" w:eastAsia="Times New Roman" w:hAnsiTheme="minorHAnsi" w:cstheme="minorHAnsi"/>
          <w:color w:val="000000"/>
          <w:sz w:val="14"/>
        </w:rPr>
        <w:t>, the </w:t>
      </w:r>
      <w:r w:rsidRPr="00992327">
        <w:rPr>
          <w:rFonts w:asciiTheme="minorHAnsi" w:eastAsia="Times New Roman" w:hAnsiTheme="minorHAnsi" w:cstheme="minorHAnsi"/>
          <w:i/>
          <w:iCs/>
          <w:color w:val="000000"/>
          <w:sz w:val="14"/>
        </w:rPr>
        <w:t>Insular Cases</w:t>
      </w:r>
      <w:r w:rsidRPr="00992327">
        <w:rPr>
          <w:rFonts w:asciiTheme="minorHAnsi" w:eastAsia="Times New Roman" w:hAnsiTheme="minorHAnsi" w:cstheme="minorHAnsi"/>
          <w:color w:val="000000"/>
          <w:sz w:val="14"/>
        </w:rPr>
        <w:t xml:space="preserve">, decided by many of the same justices, </w:t>
      </w:r>
      <w:r w:rsidRPr="00992327">
        <w:rPr>
          <w:rFonts w:asciiTheme="minorHAnsi" w:eastAsia="Times New Roman" w:hAnsiTheme="minorHAnsi" w:cstheme="minorHAnsi"/>
          <w:color w:val="000000"/>
          <w:u w:val="single"/>
        </w:rPr>
        <w:t xml:space="preserve">remain fully enforceable. </w:t>
      </w:r>
      <w:r w:rsidRPr="00992327">
        <w:rPr>
          <w:rFonts w:asciiTheme="minorHAnsi" w:eastAsia="Times New Roman" w:hAnsiTheme="minorHAnsi" w:cstheme="minorHAnsi"/>
          <w:color w:val="000000"/>
          <w:highlight w:val="green"/>
          <w:u w:val="single"/>
        </w:rPr>
        <w:t>A Supreme Court decision</w:t>
      </w:r>
      <w:r w:rsidRPr="00992327">
        <w:rPr>
          <w:rFonts w:asciiTheme="minorHAnsi" w:eastAsia="Times New Roman" w:hAnsiTheme="minorHAnsi" w:cstheme="minorHAnsi"/>
          <w:color w:val="000000"/>
          <w:u w:val="single"/>
        </w:rPr>
        <w:t xml:space="preserve"> formally </w:t>
      </w:r>
      <w:r w:rsidRPr="00992327">
        <w:rPr>
          <w:rFonts w:asciiTheme="minorHAnsi" w:eastAsia="Times New Roman" w:hAnsiTheme="minorHAnsi" w:cstheme="minorHAnsi"/>
          <w:color w:val="000000"/>
          <w:highlight w:val="green"/>
          <w:u w:val="single"/>
        </w:rPr>
        <w:t>repudiating this</w:t>
      </w:r>
      <w:r w:rsidRPr="00992327">
        <w:rPr>
          <w:rFonts w:asciiTheme="minorHAnsi" w:eastAsia="Times New Roman" w:hAnsiTheme="minorHAnsi" w:cstheme="minorHAnsi"/>
          <w:color w:val="000000"/>
          <w:u w:val="single"/>
        </w:rPr>
        <w:t xml:space="preserve"> decision would </w:t>
      </w:r>
      <w:r w:rsidRPr="00992327">
        <w:rPr>
          <w:rFonts w:asciiTheme="minorHAnsi" w:eastAsia="Times New Roman" w:hAnsiTheme="minorHAnsi" w:cstheme="minorHAnsi"/>
          <w:color w:val="000000"/>
          <w:highlight w:val="green"/>
          <w:u w:val="single"/>
        </w:rPr>
        <w:t>serve as</w:t>
      </w:r>
      <w:r w:rsidRPr="00992327">
        <w:rPr>
          <w:rFonts w:asciiTheme="minorHAnsi" w:eastAsia="Times New Roman" w:hAnsiTheme="minorHAnsi" w:cstheme="minorHAnsi"/>
          <w:color w:val="000000"/>
          <w:u w:val="single"/>
        </w:rPr>
        <w:t xml:space="preserve"> a </w:t>
      </w:r>
      <w:r w:rsidRPr="00992327">
        <w:rPr>
          <w:rFonts w:asciiTheme="minorHAnsi" w:eastAsia="Times New Roman" w:hAnsiTheme="minorHAnsi" w:cstheme="minorHAnsi"/>
          <w:color w:val="000000"/>
          <w:highlight w:val="green"/>
          <w:u w:val="single"/>
        </w:rPr>
        <w:t>powerful recognition</w:t>
      </w:r>
      <w:r w:rsidRPr="00992327">
        <w:rPr>
          <w:rFonts w:asciiTheme="minorHAnsi" w:eastAsia="Times New Roman" w:hAnsiTheme="minorHAnsi" w:cstheme="minorHAnsi"/>
          <w:color w:val="000000"/>
          <w:u w:val="single"/>
        </w:rPr>
        <w:t xml:space="preserve"> of the injustice imposed on Americans living in the territories. This acknowledgement would be largely symbolic.</w:t>
      </w:r>
      <w:r w:rsidRPr="00992327">
        <w:rPr>
          <w:rFonts w:asciiTheme="minorHAnsi" w:eastAsia="Times New Roman" w:hAnsiTheme="minorHAnsi" w:cstheme="minorHAnsi"/>
          <w:color w:val="000000"/>
          <w:sz w:val="14"/>
        </w:rPr>
        <w:t xml:space="preserve"> As Christina </w:t>
      </w:r>
      <w:proofErr w:type="spellStart"/>
      <w:r w:rsidRPr="00992327">
        <w:rPr>
          <w:rFonts w:asciiTheme="minorHAnsi" w:eastAsia="Times New Roman" w:hAnsiTheme="minorHAnsi" w:cstheme="minorHAnsi"/>
          <w:color w:val="000000"/>
          <w:sz w:val="14"/>
        </w:rPr>
        <w:t>Ponsa</w:t>
      </w:r>
      <w:proofErr w:type="spellEnd"/>
      <w:r w:rsidRPr="00992327">
        <w:rPr>
          <w:rFonts w:asciiTheme="minorHAnsi" w:eastAsia="Times New Roman" w:hAnsiTheme="minorHAnsi" w:cstheme="minorHAnsi"/>
          <w:color w:val="000000"/>
          <w:sz w:val="14"/>
        </w:rPr>
        <w:t>-Kraus writes in the Yale Law Journal, overruling the </w:t>
      </w:r>
      <w:r w:rsidRPr="00992327">
        <w:rPr>
          <w:rFonts w:asciiTheme="minorHAnsi" w:eastAsia="Times New Roman" w:hAnsiTheme="minorHAnsi" w:cstheme="minorHAnsi"/>
          <w:i/>
          <w:iCs/>
          <w:color w:val="000000"/>
          <w:sz w:val="14"/>
        </w:rPr>
        <w:t>Insular Cases</w:t>
      </w:r>
      <w:r w:rsidRPr="00992327">
        <w:rPr>
          <w:rFonts w:asciiTheme="minorHAnsi" w:eastAsia="Times New Roman" w:hAnsiTheme="minorHAnsi" w:cstheme="minorHAnsi"/>
          <w:color w:val="000000"/>
          <w:sz w:val="14"/>
        </w:rPr>
        <w:t> </w:t>
      </w:r>
      <w:hyperlink r:id="rId50" w:history="1">
        <w:r w:rsidRPr="00992327">
          <w:rPr>
            <w:rFonts w:asciiTheme="minorHAnsi" w:eastAsia="Times New Roman" w:hAnsiTheme="minorHAnsi" w:cstheme="minorHAnsi"/>
            <w:color w:val="000000"/>
            <w:u w:val="single"/>
          </w:rPr>
          <w:t>would not radically change</w:t>
        </w:r>
      </w:hyperlink>
      <w:r w:rsidRPr="00992327">
        <w:rPr>
          <w:rFonts w:asciiTheme="minorHAnsi" w:eastAsia="Times New Roman" w:hAnsiTheme="minorHAnsi" w:cstheme="minorHAnsi"/>
          <w:color w:val="000000"/>
          <w:sz w:val="14"/>
        </w:rPr>
        <w:t xml:space="preserve"> the current system—the territories would remain territories with no voting representation in Congress. </w:t>
      </w:r>
      <w:r w:rsidRPr="00992327">
        <w:rPr>
          <w:rFonts w:asciiTheme="minorHAnsi" w:eastAsia="Times New Roman" w:hAnsiTheme="minorHAnsi" w:cstheme="minorHAnsi"/>
          <w:color w:val="000000"/>
          <w:u w:val="single"/>
        </w:rPr>
        <w:t xml:space="preserve">The symbolic significance of overturning this shameful precedent </w:t>
      </w:r>
      <w:r w:rsidRPr="00992327">
        <w:rPr>
          <w:rFonts w:asciiTheme="minorHAnsi" w:eastAsia="Times New Roman" w:hAnsiTheme="minorHAnsi" w:cstheme="minorHAnsi"/>
          <w:color w:val="000000"/>
          <w:highlight w:val="green"/>
          <w:u w:val="single"/>
        </w:rPr>
        <w:t>could</w:t>
      </w:r>
      <w:r w:rsidRPr="00992327">
        <w:rPr>
          <w:rFonts w:asciiTheme="minorHAnsi" w:eastAsia="Times New Roman" w:hAnsiTheme="minorHAnsi" w:cstheme="minorHAnsi"/>
          <w:color w:val="000000"/>
          <w:u w:val="single"/>
        </w:rPr>
        <w:t xml:space="preserve">, however, </w:t>
      </w:r>
      <w:r w:rsidRPr="00992327">
        <w:rPr>
          <w:rFonts w:asciiTheme="minorHAnsi" w:eastAsia="Times New Roman" w:hAnsiTheme="minorHAnsi" w:cstheme="minorHAnsi"/>
          <w:color w:val="000000"/>
          <w:highlight w:val="green"/>
          <w:u w:val="single"/>
        </w:rPr>
        <w:t>spark</w:t>
      </w:r>
      <w:r w:rsidRPr="00992327">
        <w:rPr>
          <w:rFonts w:asciiTheme="minorHAnsi" w:eastAsia="Times New Roman" w:hAnsiTheme="minorHAnsi" w:cstheme="minorHAnsi"/>
          <w:color w:val="000000"/>
          <w:u w:val="single"/>
        </w:rPr>
        <w:t xml:space="preserve"> greater </w:t>
      </w:r>
      <w:r w:rsidRPr="00992327">
        <w:rPr>
          <w:rFonts w:asciiTheme="minorHAnsi" w:eastAsia="Times New Roman" w:hAnsiTheme="minorHAnsi" w:cstheme="minorHAnsi"/>
          <w:color w:val="000000"/>
          <w:highlight w:val="green"/>
          <w:u w:val="single"/>
        </w:rPr>
        <w:t>attention to the issue. Just as overturning </w:t>
      </w:r>
      <w:r w:rsidRPr="00992327">
        <w:rPr>
          <w:rFonts w:asciiTheme="minorHAnsi" w:eastAsia="Times New Roman" w:hAnsiTheme="minorHAnsi" w:cstheme="minorHAnsi"/>
          <w:i/>
          <w:iCs/>
          <w:color w:val="000000"/>
          <w:highlight w:val="green"/>
          <w:u w:val="single"/>
        </w:rPr>
        <w:t>Plessy</w:t>
      </w:r>
      <w:r w:rsidRPr="00992327">
        <w:rPr>
          <w:rFonts w:asciiTheme="minorHAnsi" w:eastAsia="Times New Roman" w:hAnsiTheme="minorHAnsi" w:cstheme="minorHAnsi"/>
          <w:color w:val="000000"/>
          <w:u w:val="single"/>
        </w:rPr>
        <w:t> in</w:t>
      </w:r>
      <w:r w:rsidRPr="00992327">
        <w:rPr>
          <w:rFonts w:asciiTheme="minorHAnsi" w:eastAsia="Times New Roman" w:hAnsiTheme="minorHAnsi" w:cstheme="minorHAnsi"/>
          <w:i/>
          <w:iCs/>
          <w:color w:val="000000"/>
          <w:u w:val="single"/>
        </w:rPr>
        <w:t> Brown v. Board of Education</w:t>
      </w:r>
      <w:r w:rsidRPr="00992327">
        <w:rPr>
          <w:rFonts w:asciiTheme="minorHAnsi" w:eastAsia="Times New Roman" w:hAnsiTheme="minorHAnsi" w:cstheme="minorHAnsi"/>
          <w:color w:val="000000"/>
          <w:u w:val="single"/>
        </w:rPr>
        <w:t> </w:t>
      </w:r>
      <w:r w:rsidRPr="00992327">
        <w:rPr>
          <w:rFonts w:asciiTheme="minorHAnsi" w:eastAsia="Times New Roman" w:hAnsiTheme="minorHAnsi" w:cstheme="minorHAnsi"/>
          <w:color w:val="000000"/>
          <w:highlight w:val="green"/>
          <w:u w:val="single"/>
        </w:rPr>
        <w:t>sparked</w:t>
      </w:r>
      <w:r w:rsidRPr="00992327">
        <w:rPr>
          <w:rFonts w:asciiTheme="minorHAnsi" w:eastAsia="Times New Roman" w:hAnsiTheme="minorHAnsi" w:cstheme="minorHAnsi"/>
          <w:color w:val="000000"/>
          <w:u w:val="single"/>
        </w:rPr>
        <w:t xml:space="preserve"> decades of legal and </w:t>
      </w:r>
      <w:r w:rsidRPr="00992327">
        <w:rPr>
          <w:rFonts w:asciiTheme="minorHAnsi" w:eastAsia="Times New Roman" w:hAnsiTheme="minorHAnsi" w:cstheme="minorHAnsi"/>
          <w:color w:val="000000"/>
          <w:highlight w:val="green"/>
          <w:u w:val="single"/>
        </w:rPr>
        <w:t>political challenges</w:t>
      </w:r>
      <w:r w:rsidRPr="00992327">
        <w:rPr>
          <w:rFonts w:asciiTheme="minorHAnsi" w:eastAsia="Times New Roman" w:hAnsiTheme="minorHAnsi" w:cstheme="minorHAnsi"/>
          <w:color w:val="000000"/>
          <w:u w:val="single"/>
        </w:rPr>
        <w:t xml:space="preserve"> that advanced racial justice in the US, </w:t>
      </w:r>
      <w:r w:rsidRPr="00992327">
        <w:rPr>
          <w:rFonts w:asciiTheme="minorHAnsi" w:eastAsia="Times New Roman" w:hAnsiTheme="minorHAnsi" w:cstheme="minorHAnsi"/>
          <w:color w:val="000000"/>
          <w:highlight w:val="green"/>
          <w:u w:val="single"/>
        </w:rPr>
        <w:t>part of the importance of the Court’s ruling</w:t>
      </w:r>
      <w:r w:rsidRPr="00992327">
        <w:rPr>
          <w:rFonts w:asciiTheme="minorHAnsi" w:eastAsia="Times New Roman" w:hAnsiTheme="minorHAnsi" w:cstheme="minorHAnsi"/>
          <w:color w:val="000000"/>
          <w:u w:val="single"/>
        </w:rPr>
        <w:t xml:space="preserve"> in </w:t>
      </w:r>
      <w:r w:rsidRPr="00992327">
        <w:rPr>
          <w:rFonts w:asciiTheme="minorHAnsi" w:eastAsia="Times New Roman" w:hAnsiTheme="minorHAnsi" w:cstheme="minorHAnsi"/>
          <w:i/>
          <w:iCs/>
          <w:color w:val="000000"/>
          <w:u w:val="single"/>
        </w:rPr>
        <w:t>Fitisemanu</w:t>
      </w:r>
      <w:r w:rsidRPr="00992327">
        <w:rPr>
          <w:rFonts w:asciiTheme="minorHAnsi" w:eastAsia="Times New Roman" w:hAnsiTheme="minorHAnsi" w:cstheme="minorHAnsi"/>
          <w:color w:val="000000"/>
          <w:u w:val="single"/>
        </w:rPr>
        <w:t> </w:t>
      </w:r>
      <w:r w:rsidRPr="00992327">
        <w:rPr>
          <w:rFonts w:asciiTheme="minorHAnsi" w:eastAsia="Times New Roman" w:hAnsiTheme="minorHAnsi" w:cstheme="minorHAnsi"/>
          <w:color w:val="000000"/>
          <w:highlight w:val="green"/>
          <w:u w:val="single"/>
        </w:rPr>
        <w:t>would be</w:t>
      </w:r>
      <w:r w:rsidRPr="00992327">
        <w:rPr>
          <w:rFonts w:asciiTheme="minorHAnsi" w:eastAsia="Times New Roman" w:hAnsiTheme="minorHAnsi" w:cstheme="minorHAnsi"/>
          <w:color w:val="000000"/>
          <w:u w:val="single"/>
        </w:rPr>
        <w:t xml:space="preserve"> the </w:t>
      </w:r>
      <w:r w:rsidRPr="00992327">
        <w:rPr>
          <w:rFonts w:asciiTheme="minorHAnsi" w:eastAsia="Times New Roman" w:hAnsiTheme="minorHAnsi" w:cstheme="minorHAnsi"/>
          <w:color w:val="000000"/>
          <w:highlight w:val="green"/>
          <w:u w:val="single"/>
        </w:rPr>
        <w:t>subsequent</w:t>
      </w:r>
      <w:r w:rsidRPr="00992327">
        <w:rPr>
          <w:rFonts w:asciiTheme="minorHAnsi" w:eastAsia="Times New Roman" w:hAnsiTheme="minorHAnsi" w:cstheme="minorHAnsi"/>
          <w:color w:val="000000"/>
          <w:u w:val="single"/>
        </w:rPr>
        <w:t xml:space="preserve"> political </w:t>
      </w:r>
      <w:r w:rsidRPr="00992327">
        <w:rPr>
          <w:rFonts w:asciiTheme="minorHAnsi" w:eastAsia="Times New Roman" w:hAnsiTheme="minorHAnsi" w:cstheme="minorHAnsi"/>
          <w:color w:val="000000"/>
          <w:highlight w:val="green"/>
          <w:u w:val="single"/>
        </w:rPr>
        <w:t>efforts</w:t>
      </w:r>
      <w:r w:rsidRPr="00992327">
        <w:rPr>
          <w:rFonts w:asciiTheme="minorHAnsi" w:eastAsia="Times New Roman" w:hAnsiTheme="minorHAnsi" w:cstheme="minorHAnsi"/>
          <w:color w:val="000000"/>
          <w:u w:val="single"/>
        </w:rPr>
        <w:t xml:space="preserve"> that stem from it. </w:t>
      </w:r>
    </w:p>
    <w:p w14:paraId="3681B7A4" w14:textId="36818FF7" w:rsidR="004748BE" w:rsidRPr="00992327" w:rsidRDefault="004748BE" w:rsidP="00992327">
      <w:pPr>
        <w:shd w:val="clear" w:color="auto" w:fill="FFFFFF"/>
        <w:spacing w:before="100" w:beforeAutospacing="1" w:after="100" w:afterAutospacing="1"/>
        <w:rPr>
          <w:rFonts w:asciiTheme="minorHAnsi" w:eastAsia="Times New Roman" w:hAnsiTheme="minorHAnsi" w:cstheme="minorHAnsi"/>
          <w:color w:val="000000"/>
          <w:u w:val="single"/>
        </w:rPr>
      </w:pPr>
      <w:r w:rsidRPr="00992327">
        <w:rPr>
          <w:rFonts w:asciiTheme="minorHAnsi" w:eastAsia="Times New Roman" w:hAnsiTheme="minorHAnsi" w:cstheme="minorHAnsi"/>
          <w:color w:val="000000"/>
          <w:highlight w:val="green"/>
          <w:u w:val="single"/>
        </w:rPr>
        <w:t>Rejecting</w:t>
      </w:r>
      <w:r w:rsidRPr="00992327">
        <w:rPr>
          <w:rFonts w:asciiTheme="minorHAnsi" w:eastAsia="Times New Roman" w:hAnsiTheme="minorHAnsi" w:cstheme="minorHAnsi"/>
          <w:color w:val="000000"/>
          <w:u w:val="single"/>
        </w:rPr>
        <w:t xml:space="preserve"> the framework of the </w:t>
      </w:r>
      <w:r w:rsidRPr="00992327">
        <w:rPr>
          <w:rFonts w:asciiTheme="minorHAnsi" w:eastAsia="Times New Roman" w:hAnsiTheme="minorHAnsi" w:cstheme="minorHAnsi"/>
          <w:i/>
          <w:iCs/>
          <w:color w:val="000000"/>
          <w:highlight w:val="green"/>
          <w:u w:val="single"/>
        </w:rPr>
        <w:t>Insular Cases</w:t>
      </w:r>
      <w:r w:rsidRPr="00992327">
        <w:rPr>
          <w:rFonts w:asciiTheme="minorHAnsi" w:eastAsia="Times New Roman" w:hAnsiTheme="minorHAnsi" w:cstheme="minorHAnsi"/>
          <w:color w:val="000000"/>
          <w:u w:val="single"/>
        </w:rPr>
        <w:t xml:space="preserve"> would </w:t>
      </w:r>
      <w:r w:rsidRPr="00992327">
        <w:rPr>
          <w:rFonts w:asciiTheme="minorHAnsi" w:eastAsia="Times New Roman" w:hAnsiTheme="minorHAnsi" w:cstheme="minorHAnsi"/>
          <w:color w:val="000000"/>
          <w:highlight w:val="green"/>
          <w:u w:val="single"/>
        </w:rPr>
        <w:t>put significant pressure on Congress</w:t>
      </w:r>
      <w:r w:rsidRPr="00992327">
        <w:rPr>
          <w:rFonts w:asciiTheme="minorHAnsi" w:eastAsia="Times New Roman" w:hAnsiTheme="minorHAnsi" w:cstheme="minorHAnsi"/>
          <w:color w:val="000000"/>
          <w:u w:val="single"/>
        </w:rPr>
        <w:t xml:space="preserve"> to address the territory problem</w:t>
      </w:r>
      <w:r w:rsidRPr="00992327">
        <w:rPr>
          <w:rFonts w:asciiTheme="minorHAnsi" w:eastAsia="Times New Roman" w:hAnsiTheme="minorHAnsi" w:cstheme="minorHAnsi"/>
          <w:color w:val="000000"/>
          <w:sz w:val="14"/>
        </w:rPr>
        <w:t>, an opportunity they should use to promote the self-determination of those living in each territory. Since the notion of an “unincorporated territory” would no longer exist, all US territories would theoretically have to be </w:t>
      </w:r>
      <w:hyperlink r:id="rId51" w:history="1">
        <w:r w:rsidRPr="00992327">
          <w:rPr>
            <w:rFonts w:asciiTheme="minorHAnsi" w:eastAsia="Times New Roman" w:hAnsiTheme="minorHAnsi" w:cstheme="minorHAnsi"/>
            <w:color w:val="000000"/>
            <w:u w:val="single"/>
          </w:rPr>
          <w:t>on the path to statehood</w:t>
        </w:r>
      </w:hyperlink>
      <w:r w:rsidRPr="00992327">
        <w:rPr>
          <w:rFonts w:asciiTheme="minorHAnsi" w:eastAsia="Times New Roman" w:hAnsiTheme="minorHAnsi" w:cstheme="minorHAnsi"/>
          <w:color w:val="000000"/>
          <w:sz w:val="14"/>
        </w:rPr>
        <w:t>. For some places like Puerto Rico, where in 2020 </w:t>
      </w:r>
      <w:hyperlink r:id="rId52" w:history="1">
        <w:r w:rsidRPr="00992327">
          <w:rPr>
            <w:rFonts w:asciiTheme="minorHAnsi" w:eastAsia="Times New Roman" w:hAnsiTheme="minorHAnsi" w:cstheme="minorHAnsi"/>
            <w:color w:val="000000"/>
            <w:u w:val="single"/>
          </w:rPr>
          <w:t>a majority of voters supported</w:t>
        </w:r>
      </w:hyperlink>
      <w:r w:rsidRPr="00992327">
        <w:rPr>
          <w:rFonts w:asciiTheme="minorHAnsi" w:eastAsia="Times New Roman" w:hAnsiTheme="minorHAnsi" w:cstheme="minorHAnsi"/>
          <w:color w:val="000000"/>
          <w:sz w:val="14"/>
        </w:rPr>
        <w:t> statehood in a referendum, statehood might be a desirable path, although there would likely be significant opposition from some lawmakers in Congress. Other territories, such as American Samoa, that have expressed reservations about further integration with the US might seek an alternate path. For example, American Samoa could seek independence as a </w:t>
      </w:r>
      <w:hyperlink r:id="rId53" w:history="1">
        <w:r w:rsidRPr="00992327">
          <w:rPr>
            <w:rFonts w:asciiTheme="minorHAnsi" w:eastAsia="Times New Roman" w:hAnsiTheme="minorHAnsi" w:cstheme="minorHAnsi"/>
            <w:color w:val="000000"/>
            <w:u w:val="single"/>
          </w:rPr>
          <w:t>free-associated state of the United States</w:t>
        </w:r>
      </w:hyperlink>
      <w:r w:rsidRPr="00992327">
        <w:rPr>
          <w:rFonts w:asciiTheme="minorHAnsi" w:eastAsia="Times New Roman" w:hAnsiTheme="minorHAnsi" w:cstheme="minorHAnsi"/>
          <w:color w:val="000000"/>
          <w:sz w:val="14"/>
        </w:rPr>
        <w:t xml:space="preserve">, an option that would give them complete sovereignty including representation at the United Nations while maintaining some of the benefits provided by the US as part of an international agreement. </w:t>
      </w:r>
      <w:r w:rsidRPr="00992327">
        <w:rPr>
          <w:rFonts w:asciiTheme="minorHAnsi" w:eastAsia="Times New Roman" w:hAnsiTheme="minorHAnsi" w:cstheme="minorHAnsi"/>
          <w:color w:val="000000"/>
          <w:u w:val="single"/>
        </w:rPr>
        <w:t xml:space="preserve">Rather than repurposing the racist framework of the Insular Cases, this type of </w:t>
      </w:r>
      <w:r w:rsidRPr="00992327">
        <w:rPr>
          <w:rFonts w:asciiTheme="minorHAnsi" w:eastAsia="Times New Roman" w:hAnsiTheme="minorHAnsi" w:cstheme="minorHAnsi"/>
          <w:color w:val="000000"/>
          <w:highlight w:val="green"/>
          <w:u w:val="single"/>
        </w:rPr>
        <w:t>inclusive political debate</w:t>
      </w:r>
      <w:r w:rsidRPr="00992327">
        <w:rPr>
          <w:rFonts w:asciiTheme="minorHAnsi" w:eastAsia="Times New Roman" w:hAnsiTheme="minorHAnsi" w:cstheme="minorHAnsi"/>
          <w:color w:val="000000"/>
          <w:sz w:val="14"/>
        </w:rPr>
        <w:t xml:space="preserve"> that would move territories towards statehood or independence would best serve the need for self-determination in the territories. While the courts have no ability to compel congressional action on re-evaluating the status of the territories, the ruling in </w:t>
      </w:r>
      <w:r w:rsidRPr="00992327">
        <w:rPr>
          <w:rFonts w:asciiTheme="minorHAnsi" w:eastAsia="Times New Roman" w:hAnsiTheme="minorHAnsi" w:cstheme="minorHAnsi"/>
          <w:i/>
          <w:iCs/>
          <w:color w:val="000000"/>
          <w:sz w:val="14"/>
        </w:rPr>
        <w:t>Fitisemanu</w:t>
      </w:r>
      <w:r w:rsidRPr="00992327">
        <w:rPr>
          <w:rFonts w:asciiTheme="minorHAnsi" w:eastAsia="Times New Roman" w:hAnsiTheme="minorHAnsi" w:cstheme="minorHAnsi"/>
          <w:color w:val="000000"/>
          <w:sz w:val="14"/>
        </w:rPr>
        <w:t> </w:t>
      </w:r>
      <w:r w:rsidRPr="00992327">
        <w:rPr>
          <w:rFonts w:asciiTheme="minorHAnsi" w:eastAsia="Times New Roman" w:hAnsiTheme="minorHAnsi" w:cstheme="minorHAnsi"/>
          <w:color w:val="000000"/>
          <w:u w:val="single"/>
        </w:rPr>
        <w:t xml:space="preserve">could </w:t>
      </w:r>
      <w:r w:rsidRPr="00992327">
        <w:rPr>
          <w:rFonts w:asciiTheme="minorHAnsi" w:eastAsia="Times New Roman" w:hAnsiTheme="minorHAnsi" w:cstheme="minorHAnsi"/>
          <w:color w:val="000000"/>
          <w:highlight w:val="green"/>
          <w:u w:val="single"/>
        </w:rPr>
        <w:t>increase political pressure on lawmakers</w:t>
      </w:r>
      <w:r w:rsidRPr="00992327">
        <w:rPr>
          <w:rFonts w:asciiTheme="minorHAnsi" w:eastAsia="Times New Roman" w:hAnsiTheme="minorHAnsi" w:cstheme="minorHAnsi"/>
          <w:color w:val="000000"/>
          <w:u w:val="single"/>
        </w:rPr>
        <w:t xml:space="preserve"> to address this long overdue issue. </w:t>
      </w:r>
    </w:p>
    <w:p w14:paraId="3B25A302" w14:textId="394B90F2" w:rsidR="00B21D11" w:rsidRDefault="00B21D11" w:rsidP="00370765">
      <w:pPr>
        <w:pStyle w:val="Heading3"/>
      </w:pPr>
      <w:r>
        <w:t>2ac---UQ---economy</w:t>
      </w:r>
    </w:p>
    <w:p w14:paraId="70EC69A6" w14:textId="77777777" w:rsidR="00B21D11" w:rsidRPr="000E7A0C" w:rsidRDefault="00B21D11" w:rsidP="00B21D11">
      <w:pPr>
        <w:pStyle w:val="Heading4"/>
        <w:rPr>
          <w:rFonts w:asciiTheme="minorHAnsi" w:hAnsiTheme="minorHAnsi" w:cstheme="minorHAnsi"/>
          <w:szCs w:val="26"/>
          <w:lang w:eastAsia="zh-CN"/>
        </w:rPr>
      </w:pPr>
      <w:r w:rsidRPr="000E7A0C">
        <w:rPr>
          <w:rFonts w:asciiTheme="minorHAnsi" w:hAnsiTheme="minorHAnsi" w:cstheme="minorHAnsi"/>
          <w:szCs w:val="26"/>
          <w:lang w:eastAsia="zh-CN"/>
        </w:rPr>
        <w:t>Puerto Rico’s economy is deteriorating now – USFG action key</w:t>
      </w:r>
    </w:p>
    <w:p w14:paraId="389E04C2" w14:textId="7F28002E" w:rsidR="00B21D11" w:rsidRPr="00B21D11" w:rsidRDefault="00B21D11" w:rsidP="00B21D11">
      <w:r w:rsidRPr="00B21D11">
        <w:rPr>
          <w:rStyle w:val="Style13ptBold"/>
        </w:rPr>
        <w:t>Cheatham and Roy 22</w:t>
      </w:r>
      <w:r w:rsidRPr="00B21D11">
        <w:t>. Amelia Cheatham is a first-year MIA candidate studying International Security Policy and International Conflict Resolution. She holds a B.A. in Cultural Anthropology from Duke University. Prior to SIPA, she researched and wrote about Latin America and immigration for a foreign policy think tank. She currently works for a law firm on an anti-trust investigation. Diana Roy covers Latin America and immigration for CFR.org. She has previously written on hemispheric affairs for the Center for International Policy and the Inter-American Dialogue. She holds a bachelor’s degree in international relations from American University, where she also studied Spanish. “Puerto Rico: A U.S. Territory in Crisis.” September 29, 2022. https://www.cfr.org/backgrounder/puerto-rico-us-territory-crisis//</w:t>
      </w:r>
      <w:r w:rsidRPr="00B21D11">
        <w:rPr>
          <w:rFonts w:ascii="MS Gothic" w:eastAsia="MS Gothic" w:hAnsi="MS Gothic" w:cs="MS Gothic" w:hint="eastAsia"/>
        </w:rPr>
        <w:t>博洋</w:t>
      </w:r>
    </w:p>
    <w:p w14:paraId="58FB2000" w14:textId="77777777" w:rsidR="009905FE" w:rsidRDefault="00B21D11" w:rsidP="00B21D11">
      <w:pPr>
        <w:shd w:val="clear" w:color="auto" w:fill="FFFFFF"/>
        <w:spacing w:after="360"/>
        <w:rPr>
          <w:rFonts w:asciiTheme="minorHAnsi" w:eastAsia="Times New Roman" w:hAnsiTheme="minorHAnsi" w:cstheme="minorHAnsi"/>
          <w:color w:val="000000" w:themeColor="text1"/>
          <w:sz w:val="16"/>
          <w:szCs w:val="16"/>
          <w:lang w:eastAsia="zh-CN"/>
        </w:rPr>
      </w:pPr>
      <w:r w:rsidRPr="009905FE">
        <w:rPr>
          <w:rFonts w:asciiTheme="minorHAnsi" w:eastAsia="Times New Roman" w:hAnsiTheme="minorHAnsi" w:cstheme="minorHAnsi"/>
          <w:color w:val="000000" w:themeColor="text1"/>
          <w:sz w:val="16"/>
          <w:szCs w:val="16"/>
          <w:lang w:eastAsia="zh-CN"/>
        </w:rPr>
        <w:t>What is the island’s economic outlook?</w:t>
      </w:r>
    </w:p>
    <w:p w14:paraId="07DFE852" w14:textId="77777777" w:rsidR="009905FE" w:rsidRDefault="00B21D11" w:rsidP="00B21D11">
      <w:pPr>
        <w:shd w:val="clear" w:color="auto" w:fill="FFFFFF"/>
        <w:spacing w:after="360"/>
        <w:rPr>
          <w:rStyle w:val="StyleUnderline"/>
          <w:rFonts w:asciiTheme="minorHAnsi" w:eastAsia="Times New Roman" w:hAnsiTheme="minorHAnsi" w:cstheme="minorHAnsi"/>
          <w:color w:val="000000" w:themeColor="text1"/>
          <w:sz w:val="16"/>
          <w:szCs w:val="16"/>
          <w:u w:val="none"/>
          <w:lang w:eastAsia="zh-CN"/>
        </w:rPr>
      </w:pPr>
      <w:r w:rsidRPr="005D2525">
        <w:rPr>
          <w:rStyle w:val="StyleUnderline"/>
          <w:rFonts w:asciiTheme="minorHAnsi" w:hAnsiTheme="minorHAnsi" w:cstheme="minorHAnsi"/>
          <w:highlight w:val="green"/>
        </w:rPr>
        <w:t>Puerto Rico continues to be ravaged by a sustained recession</w:t>
      </w:r>
      <w:r w:rsidRPr="000E7A0C">
        <w:rPr>
          <w:rStyle w:val="StyleUnderline"/>
          <w:rFonts w:asciiTheme="minorHAnsi" w:hAnsiTheme="minorHAnsi" w:cstheme="minorHAnsi"/>
        </w:rPr>
        <w:t>. </w:t>
      </w:r>
    </w:p>
    <w:p w14:paraId="55022F00" w14:textId="7D74E0C5" w:rsidR="00B21D11" w:rsidRPr="009905FE" w:rsidRDefault="00B21D11" w:rsidP="00B21D11">
      <w:pPr>
        <w:shd w:val="clear" w:color="auto" w:fill="FFFFFF"/>
        <w:spacing w:after="360"/>
        <w:rPr>
          <w:rStyle w:val="StyleUnderline"/>
          <w:rFonts w:asciiTheme="minorHAnsi" w:eastAsia="Times New Roman" w:hAnsiTheme="minorHAnsi" w:cstheme="minorHAnsi"/>
          <w:color w:val="000000" w:themeColor="text1"/>
          <w:sz w:val="16"/>
          <w:szCs w:val="16"/>
          <w:u w:val="none"/>
          <w:lang w:eastAsia="zh-CN"/>
        </w:rPr>
      </w:pPr>
      <w:r w:rsidRPr="00B21D11">
        <w:rPr>
          <w:rStyle w:val="StyleUnderline"/>
        </w:rPr>
        <w:t xml:space="preserve">Annual </w:t>
      </w:r>
      <w:r w:rsidRPr="00D94428">
        <w:rPr>
          <w:rStyle w:val="Emphasis"/>
          <w:highlight w:val="green"/>
        </w:rPr>
        <w:t>econ</w:t>
      </w:r>
      <w:r w:rsidRPr="00B21D11">
        <w:rPr>
          <w:rStyle w:val="StyleUnderline"/>
        </w:rPr>
        <w:t xml:space="preserve">omic </w:t>
      </w:r>
      <w:r w:rsidRPr="00D94428">
        <w:rPr>
          <w:rStyle w:val="Emphasis"/>
          <w:highlight w:val="green"/>
        </w:rPr>
        <w:t>growth</w:t>
      </w:r>
      <w:r w:rsidRPr="005D2525">
        <w:rPr>
          <w:rStyle w:val="StyleUnderline"/>
          <w:highlight w:val="green"/>
        </w:rPr>
        <w:t xml:space="preserve"> fell by</w:t>
      </w:r>
      <w:r w:rsidRPr="00B21D11">
        <w:rPr>
          <w:rStyle w:val="StyleUnderline"/>
        </w:rPr>
        <w:t xml:space="preserve"> roughly </w:t>
      </w:r>
      <w:hyperlink r:id="rId54" w:tgtFrame="_blank" w:tooltip="12.5 percent" w:history="1">
        <w:r w:rsidRPr="00D94428">
          <w:rPr>
            <w:rStyle w:val="Emphasis"/>
            <w:highlight w:val="green"/>
          </w:rPr>
          <w:t>12.5 percent</w:t>
        </w:r>
      </w:hyperlink>
      <w:r w:rsidRPr="00B21D11">
        <w:rPr>
          <w:rStyle w:val="StyleUnderline"/>
        </w:rPr>
        <w:t xml:space="preserve"> overall </w:t>
      </w:r>
      <w:r w:rsidRPr="005D2525">
        <w:rPr>
          <w:rStyle w:val="StyleUnderline"/>
          <w:highlight w:val="green"/>
        </w:rPr>
        <w:t xml:space="preserve">between </w:t>
      </w:r>
      <w:r w:rsidRPr="00D94428">
        <w:rPr>
          <w:rStyle w:val="Emphasis"/>
          <w:highlight w:val="green"/>
        </w:rPr>
        <w:t>2004</w:t>
      </w:r>
      <w:r w:rsidRPr="005D2525">
        <w:rPr>
          <w:rStyle w:val="StyleUnderline"/>
          <w:highlight w:val="green"/>
        </w:rPr>
        <w:t xml:space="preserve"> and </w:t>
      </w:r>
      <w:r w:rsidRPr="00D94428">
        <w:rPr>
          <w:rStyle w:val="Emphasis"/>
          <w:highlight w:val="green"/>
        </w:rPr>
        <w:t>2020</w:t>
      </w:r>
      <w:r w:rsidRPr="005D2525">
        <w:rPr>
          <w:rStyle w:val="StyleUnderline"/>
          <w:highlight w:val="green"/>
        </w:rPr>
        <w:t>,</w:t>
      </w:r>
      <w:r w:rsidRPr="00B21D11">
        <w:rPr>
          <w:rStyle w:val="StyleUnderline"/>
        </w:rPr>
        <w:t xml:space="preserve"> while Puerto Rico’s </w:t>
      </w:r>
      <w:r w:rsidRPr="005D2525">
        <w:rPr>
          <w:rStyle w:val="StyleUnderline"/>
          <w:highlight w:val="green"/>
        </w:rPr>
        <w:t>population shrunk by</w:t>
      </w:r>
      <w:r w:rsidRPr="00B21D11">
        <w:rPr>
          <w:rStyle w:val="StyleUnderline"/>
        </w:rPr>
        <w:t xml:space="preserve"> more than </w:t>
      </w:r>
      <w:hyperlink r:id="rId55" w:tgtFrame="_blank" w:tooltip="16 percent" w:history="1">
        <w:r w:rsidRPr="009905FE">
          <w:rPr>
            <w:rStyle w:val="StyleUnderline"/>
            <w:highlight w:val="green"/>
          </w:rPr>
          <w:t>16 percent</w:t>
        </w:r>
      </w:hyperlink>
      <w:r w:rsidRPr="009905FE">
        <w:rPr>
          <w:rStyle w:val="StyleUnderline"/>
          <w:highlight w:val="green"/>
        </w:rPr>
        <w:t>. I</w:t>
      </w:r>
      <w:r w:rsidRPr="005D2525">
        <w:rPr>
          <w:rStyle w:val="StyleUnderline"/>
          <w:highlight w:val="green"/>
        </w:rPr>
        <w:t>t</w:t>
      </w:r>
      <w:r w:rsidRPr="00B21D11">
        <w:rPr>
          <w:rStyle w:val="StyleUnderline"/>
        </w:rPr>
        <w:t xml:space="preserve"> has </w:t>
      </w:r>
      <w:r w:rsidRPr="005D2525">
        <w:rPr>
          <w:rStyle w:val="StyleUnderline"/>
          <w:highlight w:val="green"/>
        </w:rPr>
        <w:t>also struggled under</w:t>
      </w:r>
      <w:r w:rsidRPr="00B21D11">
        <w:rPr>
          <w:rStyle w:val="StyleUnderline"/>
        </w:rPr>
        <w:t xml:space="preserve"> a large </w:t>
      </w:r>
      <w:r w:rsidRPr="005D2525">
        <w:rPr>
          <w:rStyle w:val="StyleUnderline"/>
          <w:highlight w:val="green"/>
        </w:rPr>
        <w:t>public debt</w:t>
      </w:r>
      <w:r w:rsidRPr="00B21D11">
        <w:rPr>
          <w:rStyle w:val="StyleUnderline"/>
        </w:rPr>
        <w:t xml:space="preserve"> in recent years, totaling </w:t>
      </w:r>
      <w:r w:rsidRPr="005D2525">
        <w:rPr>
          <w:rStyle w:val="StyleUnderline"/>
          <w:highlight w:val="green"/>
        </w:rPr>
        <w:t>about </w:t>
      </w:r>
      <w:hyperlink r:id="rId56" w:tgtFrame="_blank" w:tooltip="$70 billion" w:history="1">
        <w:r w:rsidRPr="00D94428">
          <w:rPr>
            <w:rStyle w:val="Emphasis"/>
            <w:highlight w:val="green"/>
          </w:rPr>
          <w:t>$70 billion</w:t>
        </w:r>
      </w:hyperlink>
      <w:r w:rsidRPr="00B21D11">
        <w:rPr>
          <w:rStyle w:val="StyleUnderline"/>
        </w:rPr>
        <w:t xml:space="preserve">—or </w:t>
      </w:r>
      <w:r w:rsidRPr="00D94428">
        <w:rPr>
          <w:rStyle w:val="Emphasis"/>
          <w:highlight w:val="green"/>
        </w:rPr>
        <w:t>68 percent</w:t>
      </w:r>
      <w:r w:rsidRPr="005D2525">
        <w:rPr>
          <w:rStyle w:val="StyleUnderline"/>
          <w:highlight w:val="green"/>
        </w:rPr>
        <w:t xml:space="preserve"> of</w:t>
      </w:r>
      <w:r w:rsidRPr="00B21D11">
        <w:rPr>
          <w:rStyle w:val="StyleUnderline"/>
        </w:rPr>
        <w:t xml:space="preserve"> gross domestic product (</w:t>
      </w:r>
      <w:r w:rsidRPr="00D94428">
        <w:rPr>
          <w:rStyle w:val="Emphasis"/>
          <w:highlight w:val="green"/>
        </w:rPr>
        <w:t>GDP</w:t>
      </w:r>
      <w:r w:rsidRPr="00B21D11">
        <w:rPr>
          <w:rStyle w:val="StyleUnderline"/>
        </w:rPr>
        <w:t>)—in 2020. Puerto Rico’s downward spiral has been compounded by natural disasters, government mismanagement and corruption, and the COVID-19 pandemic.</w:t>
      </w:r>
    </w:p>
    <w:p w14:paraId="4FD20258" w14:textId="77777777" w:rsidR="00B21D11" w:rsidRPr="00B21D11" w:rsidRDefault="00B21D11" w:rsidP="00B21D11">
      <w:pPr>
        <w:shd w:val="clear" w:color="auto" w:fill="FFFFFF"/>
        <w:spacing w:after="360"/>
        <w:rPr>
          <w:rFonts w:asciiTheme="minorHAnsi" w:eastAsia="Times New Roman" w:hAnsiTheme="minorHAnsi" w:cstheme="minorHAnsi"/>
          <w:color w:val="000000" w:themeColor="text1"/>
          <w:sz w:val="16"/>
          <w:lang w:eastAsia="zh-CN"/>
        </w:rPr>
      </w:pPr>
      <w:r w:rsidRPr="00B21D11">
        <w:rPr>
          <w:rFonts w:asciiTheme="minorHAnsi" w:eastAsia="Times New Roman" w:hAnsiTheme="minorHAnsi" w:cstheme="minorHAnsi"/>
          <w:color w:val="000000" w:themeColor="text1"/>
          <w:u w:val="single"/>
          <w:lang w:eastAsia="zh-CN"/>
        </w:rPr>
        <w:t xml:space="preserve">Unable to borrow on global markets, </w:t>
      </w:r>
      <w:r w:rsidRPr="00D94428">
        <w:rPr>
          <w:rStyle w:val="Emphasis"/>
          <w:highlight w:val="green"/>
        </w:rPr>
        <w:t>Puerto Rico</w:t>
      </w:r>
      <w:r w:rsidRPr="00B21D11">
        <w:rPr>
          <w:rFonts w:asciiTheme="minorHAnsi" w:eastAsia="Times New Roman" w:hAnsiTheme="minorHAnsi" w:cstheme="minorHAnsi"/>
          <w:color w:val="000000" w:themeColor="text1"/>
          <w:u w:val="single"/>
          <w:lang w:eastAsia="zh-CN"/>
        </w:rPr>
        <w:t xml:space="preserve"> was </w:t>
      </w:r>
      <w:r w:rsidRPr="005D2525">
        <w:rPr>
          <w:rFonts w:asciiTheme="minorHAnsi" w:eastAsia="Times New Roman" w:hAnsiTheme="minorHAnsi" w:cstheme="minorHAnsi"/>
          <w:color w:val="000000" w:themeColor="text1"/>
          <w:highlight w:val="green"/>
          <w:u w:val="single"/>
          <w:lang w:eastAsia="zh-CN"/>
        </w:rPr>
        <w:t>in econ</w:t>
      </w:r>
      <w:r w:rsidRPr="00B21D11">
        <w:rPr>
          <w:rFonts w:asciiTheme="minorHAnsi" w:eastAsia="Times New Roman" w:hAnsiTheme="minorHAnsi" w:cstheme="minorHAnsi"/>
          <w:color w:val="000000" w:themeColor="text1"/>
          <w:u w:val="single"/>
          <w:lang w:eastAsia="zh-CN"/>
        </w:rPr>
        <w:t xml:space="preserve">omic </w:t>
      </w:r>
      <w:r w:rsidRPr="005D2525">
        <w:rPr>
          <w:rFonts w:asciiTheme="minorHAnsi" w:eastAsia="Times New Roman" w:hAnsiTheme="minorHAnsi" w:cstheme="minorHAnsi"/>
          <w:color w:val="000000" w:themeColor="text1"/>
          <w:highlight w:val="green"/>
          <w:u w:val="single"/>
          <w:lang w:eastAsia="zh-CN"/>
        </w:rPr>
        <w:t>limbo</w:t>
      </w:r>
      <w:r w:rsidRPr="00B21D11">
        <w:rPr>
          <w:rFonts w:asciiTheme="minorHAnsi" w:eastAsia="Times New Roman" w:hAnsiTheme="minorHAnsi" w:cstheme="minorHAnsi"/>
          <w:color w:val="000000" w:themeColor="text1"/>
          <w:u w:val="single"/>
          <w:lang w:eastAsia="zh-CN"/>
        </w:rPr>
        <w:t xml:space="preserve"> for years after turning over its budget to an independent control board appointed by Washington as part of a plan to restructure its debts.</w:t>
      </w:r>
      <w:r w:rsidRPr="00B21D11">
        <w:rPr>
          <w:rFonts w:asciiTheme="minorHAnsi" w:eastAsia="Times New Roman" w:hAnsiTheme="minorHAnsi" w:cstheme="minorHAnsi"/>
          <w:color w:val="000000" w:themeColor="text1"/>
          <w:sz w:val="16"/>
          <w:lang w:eastAsia="zh-CN"/>
        </w:rPr>
        <w:t xml:space="preserve"> Making matters worse, in 2019, U.S. authorities arrested former high-level officials in a corruption scandal, leading to the resignation of Governor Ricardo Rosselló.</w:t>
      </w:r>
    </w:p>
    <w:p w14:paraId="79F96D8B" w14:textId="05DBF34E" w:rsidR="00B21D11" w:rsidRPr="00B21D11" w:rsidRDefault="00B21D11" w:rsidP="00B21D11">
      <w:pPr>
        <w:shd w:val="clear" w:color="auto" w:fill="FFFFFF"/>
        <w:spacing w:after="360"/>
        <w:rPr>
          <w:rFonts w:asciiTheme="minorHAnsi" w:eastAsia="Times New Roman" w:hAnsiTheme="minorHAnsi" w:cstheme="minorHAnsi"/>
          <w:color w:val="000000" w:themeColor="text1"/>
          <w:u w:val="single"/>
          <w:lang w:eastAsia="zh-CN"/>
        </w:rPr>
      </w:pPr>
      <w:r w:rsidRPr="00B21D11">
        <w:rPr>
          <w:rFonts w:asciiTheme="minorHAnsi" w:eastAsia="Times New Roman" w:hAnsiTheme="minorHAnsi" w:cstheme="minorHAnsi"/>
          <w:color w:val="000000" w:themeColor="text1"/>
          <w:u w:val="single"/>
          <w:lang w:eastAsia="zh-CN"/>
        </w:rPr>
        <w:t xml:space="preserve">The island’s </w:t>
      </w:r>
      <w:r w:rsidRPr="005D2525">
        <w:rPr>
          <w:rFonts w:asciiTheme="minorHAnsi" w:eastAsia="Times New Roman" w:hAnsiTheme="minorHAnsi" w:cstheme="minorHAnsi"/>
          <w:color w:val="000000" w:themeColor="text1"/>
          <w:highlight w:val="green"/>
          <w:u w:val="single"/>
          <w:lang w:eastAsia="zh-CN"/>
        </w:rPr>
        <w:t>average</w:t>
      </w:r>
      <w:r w:rsidRPr="00B21D11">
        <w:rPr>
          <w:rFonts w:asciiTheme="minorHAnsi" w:eastAsia="Times New Roman" w:hAnsiTheme="minorHAnsi" w:cstheme="minorHAnsi"/>
          <w:color w:val="000000" w:themeColor="text1"/>
          <w:u w:val="single"/>
          <w:lang w:eastAsia="zh-CN"/>
        </w:rPr>
        <w:t xml:space="preserve"> household </w:t>
      </w:r>
      <w:r w:rsidRPr="005D2525">
        <w:rPr>
          <w:rFonts w:asciiTheme="minorHAnsi" w:eastAsia="Times New Roman" w:hAnsiTheme="minorHAnsi" w:cstheme="minorHAnsi"/>
          <w:color w:val="000000" w:themeColor="text1"/>
          <w:highlight w:val="green"/>
          <w:u w:val="single"/>
          <w:lang w:eastAsia="zh-CN"/>
        </w:rPr>
        <w:t>income is</w:t>
      </w:r>
      <w:r w:rsidRPr="00B21D11">
        <w:rPr>
          <w:rFonts w:asciiTheme="minorHAnsi" w:eastAsia="Times New Roman" w:hAnsiTheme="minorHAnsi" w:cstheme="minorHAnsi"/>
          <w:color w:val="000000" w:themeColor="text1"/>
          <w:u w:val="single"/>
          <w:lang w:eastAsia="zh-CN"/>
        </w:rPr>
        <w:t xml:space="preserve"> about </w:t>
      </w:r>
      <w:r w:rsidRPr="005D2525">
        <w:rPr>
          <w:rFonts w:asciiTheme="minorHAnsi" w:eastAsia="Times New Roman" w:hAnsiTheme="minorHAnsi" w:cstheme="minorHAnsi"/>
          <w:color w:val="000000" w:themeColor="text1"/>
          <w:highlight w:val="green"/>
          <w:u w:val="single"/>
          <w:lang w:eastAsia="zh-CN"/>
        </w:rPr>
        <w:t>one-third of the U.S.</w:t>
      </w:r>
      <w:r w:rsidRPr="00B21D11">
        <w:rPr>
          <w:rFonts w:asciiTheme="minorHAnsi" w:eastAsia="Times New Roman" w:hAnsiTheme="minorHAnsi" w:cstheme="minorHAnsi"/>
          <w:color w:val="000000" w:themeColor="text1"/>
          <w:u w:val="single"/>
          <w:lang w:eastAsia="zh-CN"/>
        </w:rPr>
        <w:t xml:space="preserve"> average, and </w:t>
      </w:r>
      <w:r w:rsidRPr="005D2525">
        <w:rPr>
          <w:rFonts w:asciiTheme="minorHAnsi" w:eastAsia="Times New Roman" w:hAnsiTheme="minorHAnsi" w:cstheme="minorHAnsi"/>
          <w:color w:val="000000" w:themeColor="text1"/>
          <w:highlight w:val="green"/>
          <w:u w:val="single"/>
          <w:lang w:eastAsia="zh-CN"/>
        </w:rPr>
        <w:t>its poverty</w:t>
      </w:r>
      <w:r w:rsidRPr="00B21D11">
        <w:rPr>
          <w:rFonts w:asciiTheme="minorHAnsi" w:eastAsia="Times New Roman" w:hAnsiTheme="minorHAnsi" w:cstheme="minorHAnsi"/>
          <w:color w:val="000000" w:themeColor="text1"/>
          <w:u w:val="single"/>
          <w:lang w:eastAsia="zh-CN"/>
        </w:rPr>
        <w:t xml:space="preserve"> rate </w:t>
      </w:r>
      <w:r w:rsidRPr="005D2525">
        <w:rPr>
          <w:rFonts w:asciiTheme="minorHAnsi" w:eastAsia="Times New Roman" w:hAnsiTheme="minorHAnsi" w:cstheme="minorHAnsi"/>
          <w:color w:val="000000" w:themeColor="text1"/>
          <w:highlight w:val="green"/>
          <w:u w:val="single"/>
          <w:lang w:eastAsia="zh-CN"/>
        </w:rPr>
        <w:t>is</w:t>
      </w:r>
      <w:r w:rsidRPr="00B21D11">
        <w:rPr>
          <w:rFonts w:asciiTheme="minorHAnsi" w:eastAsia="Times New Roman" w:hAnsiTheme="minorHAnsi" w:cstheme="minorHAnsi"/>
          <w:color w:val="000000" w:themeColor="text1"/>
          <w:u w:val="single"/>
          <w:lang w:eastAsia="zh-CN"/>
        </w:rPr>
        <w:t xml:space="preserve"> more than </w:t>
      </w:r>
      <w:r w:rsidRPr="005D2525">
        <w:rPr>
          <w:rFonts w:asciiTheme="minorHAnsi" w:eastAsia="Times New Roman" w:hAnsiTheme="minorHAnsi" w:cstheme="minorHAnsi"/>
          <w:color w:val="000000" w:themeColor="text1"/>
          <w:highlight w:val="green"/>
          <w:u w:val="single"/>
          <w:lang w:eastAsia="zh-CN"/>
        </w:rPr>
        <w:t>twice</w:t>
      </w:r>
      <w:r w:rsidRPr="00B21D11">
        <w:rPr>
          <w:rFonts w:asciiTheme="minorHAnsi" w:eastAsia="Times New Roman" w:hAnsiTheme="minorHAnsi" w:cstheme="minorHAnsi"/>
          <w:color w:val="000000" w:themeColor="text1"/>
          <w:u w:val="single"/>
          <w:lang w:eastAsia="zh-CN"/>
        </w:rPr>
        <w:t xml:space="preserve"> that of </w:t>
      </w:r>
      <w:r w:rsidRPr="005D2525">
        <w:rPr>
          <w:rFonts w:asciiTheme="minorHAnsi" w:eastAsia="Times New Roman" w:hAnsiTheme="minorHAnsi" w:cstheme="minorHAnsi"/>
          <w:color w:val="000000" w:themeColor="text1"/>
          <w:highlight w:val="green"/>
          <w:u w:val="single"/>
          <w:lang w:eastAsia="zh-CN"/>
        </w:rPr>
        <w:t xml:space="preserve">the </w:t>
      </w:r>
      <w:r w:rsidRPr="009905FE">
        <w:rPr>
          <w:rFonts w:asciiTheme="minorHAnsi" w:eastAsia="Times New Roman" w:hAnsiTheme="minorHAnsi" w:cstheme="minorHAnsi"/>
          <w:color w:val="000000" w:themeColor="text1"/>
          <w:highlight w:val="green"/>
          <w:u w:val="single"/>
          <w:lang w:eastAsia="zh-CN"/>
        </w:rPr>
        <w:t xml:space="preserve">poorest state, </w:t>
      </w:r>
      <w:r w:rsidRPr="005D2525">
        <w:rPr>
          <w:rFonts w:asciiTheme="minorHAnsi" w:eastAsia="Times New Roman" w:hAnsiTheme="minorHAnsi" w:cstheme="minorHAnsi"/>
          <w:color w:val="000000" w:themeColor="text1"/>
          <w:highlight w:val="green"/>
          <w:u w:val="single"/>
          <w:lang w:eastAsia="zh-CN"/>
        </w:rPr>
        <w:t>Mississippi</w:t>
      </w:r>
      <w:r w:rsidRPr="00B21D11">
        <w:rPr>
          <w:rFonts w:asciiTheme="minorHAnsi" w:eastAsia="Times New Roman" w:hAnsiTheme="minorHAnsi" w:cstheme="minorHAnsi"/>
          <w:color w:val="000000" w:themeColor="text1"/>
          <w:u w:val="single"/>
          <w:lang w:eastAsia="zh-CN"/>
        </w:rPr>
        <w:t>. Meanwhile, the territory’s unemployment rate has stayed at almost twice the national average for the past decade, at times reaching double digits. However, it fell to </w:t>
      </w:r>
      <w:hyperlink r:id="rId57" w:tgtFrame="_blank" w:tooltip="about 8 percent" w:history="1">
        <w:r w:rsidRPr="00B21D11">
          <w:rPr>
            <w:rStyle w:val="Hyperlink"/>
            <w:rFonts w:asciiTheme="minorHAnsi" w:eastAsia="Times New Roman" w:hAnsiTheme="minorHAnsi" w:cstheme="minorHAnsi"/>
            <w:color w:val="000000" w:themeColor="text1"/>
            <w:sz w:val="16"/>
            <w:lang w:eastAsia="zh-CN"/>
          </w:rPr>
          <w:t>about 8 percent</w:t>
        </w:r>
      </w:hyperlink>
      <w:r w:rsidRPr="00B21D11">
        <w:rPr>
          <w:rFonts w:asciiTheme="minorHAnsi" w:eastAsia="Times New Roman" w:hAnsiTheme="minorHAnsi" w:cstheme="minorHAnsi"/>
          <w:color w:val="000000" w:themeColor="text1"/>
          <w:u w:val="single"/>
          <w:lang w:eastAsia="zh-CN"/>
        </w:rPr>
        <w:t> in 2021 and has continued to drop.</w:t>
      </w:r>
    </w:p>
    <w:p w14:paraId="06A82D82" w14:textId="45507858" w:rsidR="005F3D68" w:rsidRDefault="005F3D68" w:rsidP="00370765">
      <w:pPr>
        <w:pStyle w:val="Heading3"/>
      </w:pPr>
      <w:r>
        <w:t>2ac---UQ---poverty</w:t>
      </w:r>
    </w:p>
    <w:p w14:paraId="0CD1E78E" w14:textId="77777777" w:rsidR="005F3D68" w:rsidRDefault="005F3D68" w:rsidP="005F3D68">
      <w:pPr>
        <w:pStyle w:val="Heading4"/>
      </w:pPr>
      <w:r>
        <w:t xml:space="preserve">Puerto Rico poverty high now, plan </w:t>
      </w:r>
      <w:r>
        <w:rPr>
          <w:u w:val="single"/>
        </w:rPr>
        <w:t>key</w:t>
      </w:r>
      <w:r>
        <w:t xml:space="preserve"> to solve.</w:t>
      </w:r>
    </w:p>
    <w:p w14:paraId="6BACD98C" w14:textId="77777777" w:rsidR="005F3D68" w:rsidRPr="004E4014" w:rsidRDefault="005F3D68" w:rsidP="005F3D68">
      <w:r w:rsidRPr="00886132">
        <w:rPr>
          <w:b/>
          <w:bCs/>
          <w:sz w:val="26"/>
          <w:szCs w:val="26"/>
        </w:rPr>
        <w:t>Muchacho</w:t>
      </w:r>
      <w:r>
        <w:rPr>
          <w:b/>
          <w:bCs/>
          <w:sz w:val="26"/>
          <w:szCs w:val="26"/>
        </w:rPr>
        <w:t xml:space="preserve"> 7-5 </w:t>
      </w:r>
      <w:r w:rsidRPr="004E4014">
        <w:t xml:space="preserve">– (The News Journal, "Puerto Rico highly dependent of emergency federal funds, according to ETI Trends study," Weekly Journal, </w:t>
      </w:r>
      <w:hyperlink r:id="rId58" w:history="1">
        <w:r w:rsidRPr="004E4014">
          <w:rPr>
            <w:rStyle w:val="Hyperlink"/>
          </w:rPr>
          <w:t>https://www.theweeklyjournal.com/top-stories/puerto-rico-highly-dependent-of-emergency-federal-funds-according-to-eti-trends-study/article_4486f9ba-1b70-11ee-88f8-e34f860d85c0.html</w:t>
        </w:r>
      </w:hyperlink>
      <w:r w:rsidRPr="004E4014">
        <w:t>) //ox</w:t>
      </w:r>
    </w:p>
    <w:p w14:paraId="6122BB14" w14:textId="77777777" w:rsidR="005F3D68" w:rsidRPr="009905FE" w:rsidRDefault="005F3D68" w:rsidP="005F3D68">
      <w:pPr>
        <w:rPr>
          <w:rStyle w:val="Emphasis"/>
        </w:rPr>
      </w:pPr>
      <w:r w:rsidRPr="009905FE">
        <w:rPr>
          <w:rStyle w:val="Emphasis"/>
          <w:highlight w:val="green"/>
        </w:rPr>
        <w:t>Puerto Rico’s economic development</w:t>
      </w:r>
      <w:r w:rsidRPr="009905FE">
        <w:rPr>
          <w:rStyle w:val="Emphasis"/>
        </w:rPr>
        <w:t xml:space="preserve"> has </w:t>
      </w:r>
      <w:r w:rsidRPr="009905FE">
        <w:rPr>
          <w:rStyle w:val="Emphasis"/>
          <w:highlight w:val="green"/>
        </w:rPr>
        <w:t>become highly dependent of emergency federal funds</w:t>
      </w:r>
      <w:r w:rsidRPr="009905FE">
        <w:rPr>
          <w:rStyle w:val="Emphasis"/>
        </w:rPr>
        <w:t xml:space="preserve"> from the United States government</w:t>
      </w:r>
      <w:r w:rsidRPr="00886132">
        <w:rPr>
          <w:sz w:val="13"/>
          <w:szCs w:val="13"/>
        </w:rPr>
        <w:t xml:space="preserve"> in the past six years, according to a study by Technical Studies Inc. (ETI Trends in Spanish).</w:t>
      </w:r>
      <w:r w:rsidRPr="00886132">
        <w:rPr>
          <w:b/>
          <w:bCs/>
          <w:sz w:val="18"/>
          <w:szCs w:val="18"/>
          <w:u w:val="single"/>
        </w:rPr>
        <w:t xml:space="preserve"> </w:t>
      </w:r>
      <w:r w:rsidRPr="00886132">
        <w:rPr>
          <w:sz w:val="21"/>
          <w:szCs w:val="21"/>
          <w:u w:val="single"/>
        </w:rPr>
        <w:t xml:space="preserve">Following the devastation of </w:t>
      </w:r>
      <w:r w:rsidRPr="005D2525">
        <w:rPr>
          <w:sz w:val="21"/>
          <w:szCs w:val="21"/>
          <w:highlight w:val="green"/>
          <w:u w:val="single"/>
        </w:rPr>
        <w:t>hurricanes</w:t>
      </w:r>
      <w:r w:rsidRPr="00886132">
        <w:rPr>
          <w:sz w:val="21"/>
          <w:szCs w:val="21"/>
          <w:u w:val="single"/>
        </w:rPr>
        <w:t xml:space="preserve"> Irma and María, the </w:t>
      </w:r>
      <w:r w:rsidRPr="005D2525">
        <w:rPr>
          <w:sz w:val="21"/>
          <w:szCs w:val="21"/>
          <w:highlight w:val="green"/>
          <w:u w:val="single"/>
        </w:rPr>
        <w:t>Covid-19 pandemic</w:t>
      </w:r>
      <w:r w:rsidRPr="00886132">
        <w:rPr>
          <w:sz w:val="21"/>
          <w:szCs w:val="21"/>
          <w:u w:val="single"/>
        </w:rPr>
        <w:t>, and more</w:t>
      </w:r>
      <w:r w:rsidRPr="00886132">
        <w:rPr>
          <w:b/>
          <w:bCs/>
          <w:sz w:val="21"/>
          <w:szCs w:val="21"/>
          <w:u w:val="single"/>
        </w:rPr>
        <w:t xml:space="preserve">, </w:t>
      </w:r>
      <w:r w:rsidRPr="009905FE">
        <w:rPr>
          <w:rStyle w:val="Emphasis"/>
          <w:highlight w:val="green"/>
        </w:rPr>
        <w:t>federal funds have been the source of economic stability for the island, despite very low levels of growth</w:t>
      </w:r>
      <w:r w:rsidRPr="00886132">
        <w:rPr>
          <w:b/>
          <w:bCs/>
          <w:sz w:val="21"/>
          <w:szCs w:val="21"/>
          <w:u w:val="single"/>
        </w:rPr>
        <w:t>.</w:t>
      </w:r>
      <w:r w:rsidRPr="00886132">
        <w:rPr>
          <w:sz w:val="13"/>
          <w:szCs w:val="13"/>
        </w:rPr>
        <w:t xml:space="preserve"> However, it has become clear that the dependency on emergency federal funds has grown exponentially. The study shows just how much the island has become dependent of federal funds. It showed that a spike in federal funds occurred in 2020, when the total rose from $26,968.8 million in 2019 to $33,881.0 million in 2020. In 2021, the total amount of federal funds went up to $42,846.6 million. “What remains are still the funds that will be disbursed in the coming years, including CDBG-DR, CDBG-MIT, and from FEMA, as well as the ones from programs that are not related to reconstruction. An example of these funds are the ones authorized by </w:t>
      </w:r>
      <w:r w:rsidRPr="00886132">
        <w:rPr>
          <w:sz w:val="21"/>
          <w:szCs w:val="21"/>
          <w:u w:val="single"/>
        </w:rPr>
        <w:t>Congress for the Medicaid Program (destined to “Plan Vital”)</w:t>
      </w:r>
      <w:r w:rsidRPr="00886132">
        <w:rPr>
          <w:sz w:val="13"/>
          <w:szCs w:val="13"/>
        </w:rPr>
        <w:t xml:space="preserve">, to be distributed during the next five years,” said a press release from ETI Trends. The study also shows that most of the funds are destined to pay for people’s Social Security and Medicare, who represent 58% of the total. In the fiscal year 2022, a total of $39,750.4 million was received from federal funds. A total of $17,778.8 million went straight for the benefiting of Social Security and Medicare. This includes </w:t>
      </w:r>
      <w:r w:rsidRPr="00886132">
        <w:rPr>
          <w:sz w:val="13"/>
          <w:szCs w:val="13"/>
          <w:u w:val="single"/>
        </w:rPr>
        <w:t>revenues from the Economic Stimulus Act of 2008, the Digital Television Transition and Public Safety Fund, the American Reinvestment Act of 2009, pandemic, disasters and federal recovery funds</w:t>
      </w:r>
      <w:r w:rsidRPr="00886132">
        <w:rPr>
          <w:sz w:val="13"/>
          <w:szCs w:val="13"/>
        </w:rPr>
        <w:t xml:space="preserve">. “These are funds to whom there is an acquired right because people pay for them. They represent 45% of total federal funds received in fiscal year 2022,” the study said. While the study proves that there was an increase in federal funds from 2013 to 2021, it also shows that there was a </w:t>
      </w:r>
      <w:r w:rsidRPr="009905FE">
        <w:rPr>
          <w:rStyle w:val="Emphasis"/>
          <w:highlight w:val="green"/>
        </w:rPr>
        <w:t>decrease in the funds of about $3.100 million in 2022</w:t>
      </w:r>
      <w:r w:rsidRPr="00886132">
        <w:rPr>
          <w:b/>
          <w:bCs/>
          <w:sz w:val="21"/>
          <w:szCs w:val="21"/>
          <w:u w:val="single"/>
        </w:rPr>
        <w:t>.</w:t>
      </w:r>
      <w:r w:rsidRPr="00886132">
        <w:rPr>
          <w:sz w:val="13"/>
          <w:szCs w:val="13"/>
        </w:rPr>
        <w:t xml:space="preserve"> Of those funds, </w:t>
      </w:r>
      <w:r w:rsidRPr="009905FE">
        <w:rPr>
          <w:rStyle w:val="Emphasis"/>
          <w:highlight w:val="green"/>
        </w:rPr>
        <w:t>$2.000 million were destined to go to the beneficiaries of Social Security and Medicare.</w:t>
      </w:r>
    </w:p>
    <w:p w14:paraId="0C6FEBC6" w14:textId="77777777" w:rsidR="005F3D68" w:rsidRDefault="005F3D68" w:rsidP="005F3D68">
      <w:pPr>
        <w:pStyle w:val="Heading4"/>
      </w:pPr>
      <w:r>
        <w:t>Poverty increasing now – grids prove.</w:t>
      </w:r>
    </w:p>
    <w:p w14:paraId="3CB4C7EC" w14:textId="77777777" w:rsidR="005F3D68" w:rsidRPr="004E4014" w:rsidRDefault="005F3D68" w:rsidP="005F3D68">
      <w:r w:rsidRPr="000B318E">
        <w:rPr>
          <w:b/>
          <w:bCs/>
          <w:sz w:val="26"/>
          <w:szCs w:val="26"/>
        </w:rPr>
        <w:t>Bentley 6-28</w:t>
      </w:r>
      <w:r>
        <w:t xml:space="preserve"> </w:t>
      </w:r>
      <w:r w:rsidRPr="004E4014">
        <w:t>- Chris has reported on climate change and the environment for public media outlets including PRI, WGBH and RIPR. He has a bachelor's degree in natural resources from Cornell University and a master's degree in journalism from Northwestern University. ("How Puerto Rico is preparing its electric grid for future hurricanes," WBUR, https://www.wbur.org/hereandnow/2023/06/28/puerto-rico-electric-grid-hurricanes ) //ox</w:t>
      </w:r>
    </w:p>
    <w:p w14:paraId="7E667D06" w14:textId="77777777" w:rsidR="005F3D68" w:rsidRPr="009905FE" w:rsidRDefault="005F3D68" w:rsidP="005F3D68">
      <w:pPr>
        <w:rPr>
          <w:rFonts w:asciiTheme="minorHAnsi" w:hAnsiTheme="minorHAnsi" w:cstheme="minorHAnsi"/>
          <w:sz w:val="13"/>
          <w:szCs w:val="13"/>
        </w:rPr>
      </w:pPr>
      <w:r w:rsidRPr="009905FE">
        <w:rPr>
          <w:rFonts w:asciiTheme="minorHAnsi" w:hAnsiTheme="minorHAnsi" w:cstheme="minorHAnsi"/>
          <w:sz w:val="13"/>
          <w:szCs w:val="13"/>
        </w:rPr>
        <w:t xml:space="preserve">In December, Congress greenlit $1 billion to "improve the resilience of Puerto Rico's electric grid,” on top of $11.4 billion already committed to the government-owned utility for recovery after </w:t>
      </w:r>
      <w:r w:rsidRPr="009905FE">
        <w:rPr>
          <w:rStyle w:val="Emphasis"/>
          <w:rFonts w:asciiTheme="minorHAnsi" w:hAnsiTheme="minorHAnsi" w:cstheme="minorHAnsi"/>
          <w:highlight w:val="green"/>
        </w:rPr>
        <w:t>Hurricane Fiona</w:t>
      </w:r>
      <w:r w:rsidRPr="009905FE">
        <w:rPr>
          <w:rStyle w:val="Emphasis"/>
          <w:rFonts w:asciiTheme="minorHAnsi" w:hAnsiTheme="minorHAnsi" w:cstheme="minorHAnsi"/>
        </w:rPr>
        <w:t xml:space="preserve">, which </w:t>
      </w:r>
      <w:r w:rsidRPr="009905FE">
        <w:rPr>
          <w:rStyle w:val="Emphasis"/>
          <w:rFonts w:asciiTheme="minorHAnsi" w:hAnsiTheme="minorHAnsi" w:cstheme="minorHAnsi"/>
          <w:highlight w:val="green"/>
        </w:rPr>
        <w:t>battered the island in September</w:t>
      </w:r>
      <w:r w:rsidRPr="009905FE">
        <w:rPr>
          <w:rFonts w:asciiTheme="minorHAnsi" w:hAnsiTheme="minorHAnsi" w:cstheme="minorHAnsi"/>
          <w:sz w:val="13"/>
          <w:szCs w:val="13"/>
        </w:rPr>
        <w:t xml:space="preserve">. Fiona </w:t>
      </w:r>
      <w:r w:rsidRPr="009905FE">
        <w:rPr>
          <w:rFonts w:asciiTheme="minorHAnsi" w:hAnsiTheme="minorHAnsi" w:cstheme="minorHAnsi"/>
          <w:sz w:val="13"/>
          <w:szCs w:val="13"/>
          <w:u w:val="single"/>
        </w:rPr>
        <w:t>knocked out electricity across the territory for days —</w:t>
      </w:r>
      <w:r w:rsidRPr="009905FE">
        <w:rPr>
          <w:rFonts w:asciiTheme="minorHAnsi" w:hAnsiTheme="minorHAnsi" w:cstheme="minorHAnsi"/>
          <w:sz w:val="13"/>
          <w:szCs w:val="13"/>
        </w:rPr>
        <w:t xml:space="preserve"> weeks in some areas — </w:t>
      </w:r>
      <w:r w:rsidRPr="009905FE">
        <w:rPr>
          <w:rFonts w:asciiTheme="minorHAnsi" w:hAnsiTheme="minorHAnsi" w:cstheme="minorHAnsi"/>
          <w:sz w:val="13"/>
          <w:szCs w:val="13"/>
          <w:u w:val="single"/>
        </w:rPr>
        <w:t>exposing how brittle Puerto Rico's grid remains nearly six years after the unprecedented damage of Hurricane Maria in 2017.</w:t>
      </w:r>
      <w:r w:rsidRPr="009905FE">
        <w:rPr>
          <w:rFonts w:asciiTheme="minorHAnsi" w:hAnsiTheme="minorHAnsi" w:cstheme="minorHAnsi"/>
          <w:sz w:val="13"/>
          <w:szCs w:val="13"/>
        </w:rPr>
        <w:t xml:space="preserve"> Many on the island want to break free from </w:t>
      </w:r>
      <w:r w:rsidRPr="009905FE">
        <w:rPr>
          <w:rStyle w:val="Emphasis"/>
          <w:rFonts w:asciiTheme="minorHAnsi" w:hAnsiTheme="minorHAnsi" w:cstheme="minorHAnsi"/>
        </w:rPr>
        <w:t>that cycle of destruction by building a decentralized grid powered largely by solar energy</w:t>
      </w:r>
      <w:r w:rsidRPr="009905FE">
        <w:rPr>
          <w:rFonts w:asciiTheme="minorHAnsi" w:hAnsiTheme="minorHAnsi" w:cstheme="minorHAnsi"/>
          <w:sz w:val="13"/>
          <w:szCs w:val="13"/>
        </w:rPr>
        <w:t xml:space="preserve">. But activists say the </w:t>
      </w:r>
      <w:r w:rsidRPr="009905FE">
        <w:rPr>
          <w:rStyle w:val="Emphasis"/>
          <w:rFonts w:asciiTheme="minorHAnsi" w:hAnsiTheme="minorHAnsi" w:cstheme="minorHAnsi"/>
          <w:highlight w:val="green"/>
        </w:rPr>
        <w:t>government isn’t doing enough</w:t>
      </w:r>
      <w:r w:rsidRPr="009905FE">
        <w:rPr>
          <w:rStyle w:val="Emphasis"/>
          <w:rFonts w:asciiTheme="minorHAnsi" w:hAnsiTheme="minorHAnsi" w:cstheme="minorHAnsi"/>
        </w:rPr>
        <w:t xml:space="preserve"> to hasten that transition.</w:t>
      </w:r>
      <w:r w:rsidRPr="009905FE">
        <w:rPr>
          <w:rFonts w:asciiTheme="minorHAnsi" w:hAnsiTheme="minorHAnsi" w:cstheme="minorHAnsi"/>
          <w:sz w:val="13"/>
          <w:szCs w:val="13"/>
        </w:rPr>
        <w:t xml:space="preserve"> 'Pueblo Solar' One vision for the future of Puerto Rico’s grid is in the small town of </w:t>
      </w:r>
      <w:proofErr w:type="spellStart"/>
      <w:r w:rsidRPr="009905FE">
        <w:rPr>
          <w:rFonts w:asciiTheme="minorHAnsi" w:hAnsiTheme="minorHAnsi" w:cstheme="minorHAnsi"/>
          <w:sz w:val="13"/>
          <w:szCs w:val="13"/>
        </w:rPr>
        <w:t>Adjuntas</w:t>
      </w:r>
      <w:proofErr w:type="spellEnd"/>
      <w:r w:rsidRPr="009905FE">
        <w:rPr>
          <w:rFonts w:asciiTheme="minorHAnsi" w:hAnsiTheme="minorHAnsi" w:cstheme="minorHAnsi"/>
          <w:sz w:val="13"/>
          <w:szCs w:val="13"/>
        </w:rPr>
        <w:t xml:space="preserve">. Along </w:t>
      </w:r>
      <w:proofErr w:type="spellStart"/>
      <w:r w:rsidRPr="009905FE">
        <w:rPr>
          <w:rFonts w:asciiTheme="minorHAnsi" w:hAnsiTheme="minorHAnsi" w:cstheme="minorHAnsi"/>
          <w:sz w:val="13"/>
          <w:szCs w:val="13"/>
        </w:rPr>
        <w:t>Adjuntas</w:t>
      </w:r>
      <w:proofErr w:type="spellEnd"/>
      <w:r w:rsidRPr="009905FE">
        <w:rPr>
          <w:rFonts w:asciiTheme="minorHAnsi" w:hAnsiTheme="minorHAnsi" w:cstheme="minorHAnsi"/>
          <w:sz w:val="13"/>
          <w:szCs w:val="13"/>
        </w:rPr>
        <w:t>’ central square, 14 businesses and two apartment buildings run on solar power, even as the sun sinks behind the mountains.</w:t>
      </w:r>
    </w:p>
    <w:p w14:paraId="15E1A70A" w14:textId="4B52C228" w:rsidR="005F3D68" w:rsidRPr="009905FE" w:rsidRDefault="005F3D68" w:rsidP="005F3D68">
      <w:pPr>
        <w:rPr>
          <w:rFonts w:asciiTheme="minorHAnsi" w:hAnsiTheme="minorHAnsi" w:cstheme="minorHAnsi"/>
          <w:sz w:val="21"/>
          <w:szCs w:val="21"/>
          <w:u w:val="single"/>
        </w:rPr>
      </w:pPr>
      <w:r w:rsidRPr="009905FE">
        <w:rPr>
          <w:rFonts w:asciiTheme="minorHAnsi" w:hAnsiTheme="minorHAnsi" w:cstheme="minorHAnsi"/>
          <w:sz w:val="21"/>
          <w:szCs w:val="21"/>
          <w:u w:val="single"/>
        </w:rPr>
        <w:t xml:space="preserve">A ‘vicious cycle’ There are lots of communities in </w:t>
      </w:r>
      <w:r w:rsidRPr="009905FE">
        <w:rPr>
          <w:rFonts w:asciiTheme="minorHAnsi" w:hAnsiTheme="minorHAnsi" w:cstheme="minorHAnsi"/>
          <w:sz w:val="21"/>
          <w:szCs w:val="21"/>
          <w:highlight w:val="green"/>
          <w:u w:val="single"/>
        </w:rPr>
        <w:t>Puerto Rico</w:t>
      </w:r>
      <w:r w:rsidRPr="009905FE">
        <w:rPr>
          <w:rFonts w:asciiTheme="minorHAnsi" w:hAnsiTheme="minorHAnsi" w:cstheme="minorHAnsi"/>
          <w:sz w:val="21"/>
          <w:szCs w:val="21"/>
          <w:u w:val="single"/>
        </w:rPr>
        <w:t xml:space="preserve"> who want what </w:t>
      </w:r>
      <w:proofErr w:type="spellStart"/>
      <w:r w:rsidRPr="009905FE">
        <w:rPr>
          <w:rFonts w:asciiTheme="minorHAnsi" w:hAnsiTheme="minorHAnsi" w:cstheme="minorHAnsi"/>
          <w:sz w:val="21"/>
          <w:szCs w:val="21"/>
          <w:u w:val="single"/>
        </w:rPr>
        <w:t>Adjuntas</w:t>
      </w:r>
      <w:proofErr w:type="spellEnd"/>
      <w:r w:rsidRPr="009905FE">
        <w:rPr>
          <w:rFonts w:asciiTheme="minorHAnsi" w:hAnsiTheme="minorHAnsi" w:cstheme="minorHAnsi"/>
          <w:sz w:val="21"/>
          <w:szCs w:val="21"/>
          <w:u w:val="single"/>
        </w:rPr>
        <w:t xml:space="preserve"> has.</w:t>
      </w:r>
      <w:r w:rsidRPr="009905FE">
        <w:rPr>
          <w:rFonts w:asciiTheme="minorHAnsi" w:hAnsiTheme="minorHAnsi" w:cstheme="minorHAnsi"/>
          <w:sz w:val="13"/>
          <w:szCs w:val="13"/>
        </w:rPr>
        <w:t xml:space="preserve"> La Margarita is one of them. It's a neighborhood in the town of Salinas that </w:t>
      </w:r>
      <w:r w:rsidRPr="009905FE">
        <w:rPr>
          <w:rFonts w:asciiTheme="minorHAnsi" w:hAnsiTheme="minorHAnsi" w:cstheme="minorHAnsi"/>
          <w:sz w:val="21"/>
          <w:szCs w:val="21"/>
          <w:highlight w:val="green"/>
          <w:u w:val="single"/>
        </w:rPr>
        <w:t>experiences frequent flooding and power outages</w:t>
      </w:r>
      <w:r w:rsidRPr="009905FE">
        <w:rPr>
          <w:rFonts w:asciiTheme="minorHAnsi" w:hAnsiTheme="minorHAnsi" w:cstheme="minorHAnsi"/>
          <w:sz w:val="21"/>
          <w:szCs w:val="21"/>
        </w:rPr>
        <w:t>, especially after hurricanes</w:t>
      </w:r>
      <w:r w:rsidRPr="009905FE">
        <w:rPr>
          <w:rFonts w:asciiTheme="minorHAnsi" w:hAnsiTheme="minorHAnsi" w:cstheme="minorHAnsi"/>
          <w:sz w:val="13"/>
          <w:szCs w:val="13"/>
        </w:rPr>
        <w:t xml:space="preserve">. </w:t>
      </w:r>
      <w:r w:rsidRPr="009905FE">
        <w:rPr>
          <w:rStyle w:val="Emphasis"/>
          <w:rFonts w:asciiTheme="minorHAnsi" w:hAnsiTheme="minorHAnsi" w:cstheme="minorHAnsi"/>
          <w:highlight w:val="green"/>
        </w:rPr>
        <w:t>Many residents are elderly. Some live off a few hundred dollars a month from Social Security</w:t>
      </w:r>
      <w:r w:rsidRPr="009905FE">
        <w:rPr>
          <w:rFonts w:asciiTheme="minorHAnsi" w:hAnsiTheme="minorHAnsi" w:cstheme="minorHAnsi"/>
          <w:b/>
          <w:bCs/>
          <w:sz w:val="21"/>
          <w:szCs w:val="21"/>
          <w:u w:val="single"/>
        </w:rPr>
        <w:t xml:space="preserve">. </w:t>
      </w:r>
      <w:r w:rsidRPr="009905FE">
        <w:rPr>
          <w:rFonts w:asciiTheme="minorHAnsi" w:hAnsiTheme="minorHAnsi" w:cstheme="minorHAnsi"/>
          <w:sz w:val="21"/>
          <w:szCs w:val="21"/>
          <w:u w:val="single"/>
        </w:rPr>
        <w:t xml:space="preserve">And </w:t>
      </w:r>
      <w:r w:rsidRPr="009905FE">
        <w:rPr>
          <w:rFonts w:asciiTheme="minorHAnsi" w:hAnsiTheme="minorHAnsi" w:cstheme="minorHAnsi"/>
          <w:sz w:val="21"/>
          <w:szCs w:val="21"/>
          <w:highlight w:val="green"/>
          <w:u w:val="single"/>
        </w:rPr>
        <w:t>emergency preparedness is on everyone's mind here</w:t>
      </w:r>
      <w:r w:rsidRPr="009905FE">
        <w:rPr>
          <w:rFonts w:asciiTheme="minorHAnsi" w:hAnsiTheme="minorHAnsi" w:cstheme="minorHAnsi"/>
          <w:sz w:val="13"/>
          <w:szCs w:val="13"/>
        </w:rPr>
        <w:t xml:space="preserve">, says Wanda Ríos, president of the neighborhood association. “One of our missions was to have a resilient community,” Ríos says. “To have a resilient community, we have to have a resilient energy system.” Earlier this year, they installed solar panels on the community center, but Ríos wants the whole neighborhood to form a microgrid to better prepare for the next storm. “You can have a generator for maybe two or three hours and then you run out of gas. And when we have a hurricane, you don't have gas,” she says. “If we want to keep living, we want a clean environment, we have to move to solar.” </w:t>
      </w:r>
      <w:r w:rsidRPr="009905FE">
        <w:rPr>
          <w:rStyle w:val="Emphasis"/>
          <w:rFonts w:asciiTheme="minorHAnsi" w:hAnsiTheme="minorHAnsi" w:cstheme="minorHAnsi"/>
        </w:rPr>
        <w:t xml:space="preserve">The neighborhood association recently won a $30,000 grant from the federal Department of Energy to install more solar panels, but </w:t>
      </w:r>
      <w:r w:rsidRPr="009905FE">
        <w:rPr>
          <w:rStyle w:val="Emphasis"/>
          <w:rFonts w:asciiTheme="minorHAnsi" w:hAnsiTheme="minorHAnsi" w:cstheme="minorHAnsi"/>
          <w:highlight w:val="green"/>
        </w:rPr>
        <w:t>they need a lot more</w:t>
      </w:r>
      <w:r w:rsidRPr="009905FE">
        <w:rPr>
          <w:rFonts w:asciiTheme="minorHAnsi" w:hAnsiTheme="minorHAnsi" w:cstheme="minorHAnsi"/>
          <w:b/>
          <w:bCs/>
          <w:sz w:val="21"/>
          <w:szCs w:val="21"/>
          <w:u w:val="single"/>
        </w:rPr>
        <w:t>.</w:t>
      </w:r>
      <w:r w:rsidRPr="009905FE">
        <w:rPr>
          <w:rFonts w:asciiTheme="minorHAnsi" w:hAnsiTheme="minorHAnsi" w:cstheme="minorHAnsi"/>
          <w:sz w:val="21"/>
          <w:szCs w:val="21"/>
          <w:u w:val="single"/>
        </w:rPr>
        <w:t xml:space="preserve"> And Ríos says </w:t>
      </w:r>
      <w:r w:rsidRPr="009905FE">
        <w:rPr>
          <w:rFonts w:asciiTheme="minorHAnsi" w:hAnsiTheme="minorHAnsi" w:cstheme="minorHAnsi"/>
          <w:sz w:val="21"/>
          <w:szCs w:val="21"/>
          <w:highlight w:val="green"/>
          <w:u w:val="single"/>
        </w:rPr>
        <w:t>the Puerto Rican government is too slow to certify groups like hers as energy cooperatives so they can access other types of financing</w:t>
      </w:r>
      <w:r w:rsidRPr="009905FE">
        <w:rPr>
          <w:rFonts w:asciiTheme="minorHAnsi" w:hAnsiTheme="minorHAnsi" w:cstheme="minorHAnsi"/>
          <w:sz w:val="21"/>
          <w:szCs w:val="21"/>
          <w:u w:val="single"/>
        </w:rPr>
        <w:t>.</w:t>
      </w:r>
    </w:p>
    <w:p w14:paraId="0D918CDD" w14:textId="79189300" w:rsidR="005F3D68" w:rsidRDefault="005F3D68" w:rsidP="00370765">
      <w:pPr>
        <w:pStyle w:val="Heading3"/>
      </w:pPr>
      <w:r>
        <w:t>2ac---UQ---predictive</w:t>
      </w:r>
    </w:p>
    <w:p w14:paraId="248DE448" w14:textId="36FD86F0" w:rsidR="005F3D68" w:rsidRDefault="005F3D68" w:rsidP="005F3D68">
      <w:pPr>
        <w:pStyle w:val="Heading4"/>
      </w:pPr>
      <w:r>
        <w:t>Elderly in Puerto Rico depend on social security</w:t>
      </w:r>
    </w:p>
    <w:p w14:paraId="727B6EB4" w14:textId="77777777" w:rsidR="005F3D68" w:rsidRPr="004E4014" w:rsidRDefault="005F3D68" w:rsidP="005F3D68">
      <w:proofErr w:type="spellStart"/>
      <w:r>
        <w:rPr>
          <w:b/>
          <w:bCs/>
          <w:sz w:val="26"/>
          <w:szCs w:val="26"/>
        </w:rPr>
        <w:t>Fericelli</w:t>
      </w:r>
      <w:proofErr w:type="spellEnd"/>
      <w:r w:rsidRPr="000B318E">
        <w:rPr>
          <w:b/>
          <w:bCs/>
          <w:sz w:val="26"/>
          <w:szCs w:val="26"/>
        </w:rPr>
        <w:t xml:space="preserve"> </w:t>
      </w:r>
      <w:r>
        <w:rPr>
          <w:b/>
          <w:bCs/>
          <w:sz w:val="26"/>
          <w:szCs w:val="26"/>
        </w:rPr>
        <w:t>13</w:t>
      </w:r>
      <w:r>
        <w:t xml:space="preserve"> </w:t>
      </w:r>
      <w:r w:rsidRPr="004E4014">
        <w:t xml:space="preserve">- Paul-Jesús </w:t>
      </w:r>
      <w:proofErr w:type="spellStart"/>
      <w:r w:rsidRPr="004E4014">
        <w:t>Fericelli</w:t>
      </w:r>
      <w:proofErr w:type="spellEnd"/>
      <w:r w:rsidRPr="004E4014">
        <w:t>, LMSW, is an Instructor in the College of Arts &amp; Humanities, Department of Social Work at The Pontifical Catholic University of Puerto Rico in Ponce, Puerto Rico. ("Family Assistance for Older Adults in Puerto Rico," Advances in Social Work, https://journals.iupui.edu/index.php/advancesinsocialwork/article/view/3809/13946) //ox</w:t>
      </w:r>
    </w:p>
    <w:p w14:paraId="0452D359" w14:textId="77777777" w:rsidR="005F3D68" w:rsidRDefault="005F3D68" w:rsidP="005F3D68">
      <w:pPr>
        <w:spacing w:after="60"/>
        <w:rPr>
          <w:b/>
          <w:bCs/>
          <w:sz w:val="21"/>
          <w:szCs w:val="21"/>
          <w:u w:val="single"/>
        </w:rPr>
      </w:pPr>
      <w:r w:rsidRPr="003B3572">
        <w:rPr>
          <w:sz w:val="13"/>
          <w:szCs w:val="13"/>
        </w:rPr>
        <w:t xml:space="preserve">The </w:t>
      </w:r>
      <w:r w:rsidRPr="000D23FA">
        <w:rPr>
          <w:sz w:val="21"/>
          <w:szCs w:val="21"/>
          <w:u w:val="single"/>
        </w:rPr>
        <w:t>United States provides Social Security benefits to assist older adults</w:t>
      </w:r>
      <w:r w:rsidRPr="003B3572">
        <w:rPr>
          <w:sz w:val="13"/>
          <w:szCs w:val="13"/>
        </w:rPr>
        <w:t xml:space="preserve">, and in 2005 research showed </w:t>
      </w:r>
      <w:r w:rsidRPr="003B3572">
        <w:rPr>
          <w:sz w:val="21"/>
          <w:szCs w:val="21"/>
        </w:rPr>
        <w:t xml:space="preserve">that </w:t>
      </w:r>
      <w:r w:rsidRPr="000D23FA">
        <w:rPr>
          <w:sz w:val="21"/>
          <w:szCs w:val="21"/>
          <w:u w:val="single"/>
        </w:rPr>
        <w:t xml:space="preserve">almost </w:t>
      </w:r>
      <w:r w:rsidRPr="00D94428">
        <w:rPr>
          <w:rStyle w:val="Emphasis"/>
          <w:highlight w:val="green"/>
        </w:rPr>
        <w:t>13 million</w:t>
      </w:r>
      <w:r w:rsidRPr="005D2525">
        <w:rPr>
          <w:sz w:val="21"/>
          <w:szCs w:val="21"/>
          <w:highlight w:val="green"/>
          <w:u w:val="single"/>
        </w:rPr>
        <w:t xml:space="preserve"> U. S. senior citizens were lifted from the ranks of poverty because of Social Security</w:t>
      </w:r>
      <w:r w:rsidRPr="000D23FA">
        <w:rPr>
          <w:sz w:val="21"/>
          <w:szCs w:val="21"/>
        </w:rPr>
        <w:t xml:space="preserve"> </w:t>
      </w:r>
      <w:r w:rsidRPr="003B3572">
        <w:rPr>
          <w:sz w:val="13"/>
          <w:szCs w:val="13"/>
        </w:rPr>
        <w:t>(Sherman &amp; Shapiro, 2005). Additionally, by 2010</w:t>
      </w:r>
      <w:r w:rsidRPr="003B3572">
        <w:rPr>
          <w:sz w:val="13"/>
          <w:szCs w:val="13"/>
          <w:u w:val="single"/>
        </w:rPr>
        <w:t>, this number increased to 36 million</w:t>
      </w:r>
      <w:r w:rsidRPr="003B3572">
        <w:rPr>
          <w:sz w:val="13"/>
          <w:szCs w:val="13"/>
        </w:rPr>
        <w:t xml:space="preserve"> (Van de Water &amp; Sherman, 2010). Other studies showed that about 9% of the population of the United States, age 65 years or older, is still living in poverty (</w:t>
      </w:r>
      <w:proofErr w:type="spellStart"/>
      <w:r w:rsidRPr="003B3572">
        <w:rPr>
          <w:sz w:val="13"/>
          <w:szCs w:val="13"/>
        </w:rPr>
        <w:t>DeNavas</w:t>
      </w:r>
      <w:proofErr w:type="spellEnd"/>
      <w:r w:rsidRPr="003B3572">
        <w:rPr>
          <w:sz w:val="13"/>
          <w:szCs w:val="13"/>
        </w:rPr>
        <w:t>, Proctor, &amp; Smith, 2010</w:t>
      </w:r>
      <w:r w:rsidRPr="003B3572">
        <w:rPr>
          <w:sz w:val="13"/>
          <w:szCs w:val="13"/>
          <w:u w:val="single"/>
        </w:rPr>
        <w:t>). Furthermore</w:t>
      </w:r>
      <w:r w:rsidRPr="003B3572">
        <w:rPr>
          <w:sz w:val="21"/>
          <w:szCs w:val="21"/>
          <w:u w:val="single"/>
        </w:rPr>
        <w:t>, for each 10% cut in public assistance, approximately 3% of America’s older adult households slip into poverty</w:t>
      </w:r>
      <w:r w:rsidRPr="003B3572">
        <w:rPr>
          <w:sz w:val="21"/>
          <w:szCs w:val="21"/>
        </w:rPr>
        <w:t xml:space="preserve"> </w:t>
      </w:r>
      <w:r w:rsidRPr="003B3572">
        <w:rPr>
          <w:sz w:val="13"/>
          <w:szCs w:val="13"/>
        </w:rPr>
        <w:t xml:space="preserve">(Center for Strategic and International Studies, 2010). </w:t>
      </w:r>
      <w:r w:rsidRPr="003B3572">
        <w:rPr>
          <w:b/>
          <w:bCs/>
          <w:sz w:val="21"/>
          <w:szCs w:val="21"/>
          <w:u w:val="single"/>
        </w:rPr>
        <w:t>When considering income levels alone</w:t>
      </w:r>
      <w:r w:rsidRPr="00D94428">
        <w:rPr>
          <w:b/>
          <w:bCs/>
          <w:sz w:val="21"/>
          <w:szCs w:val="21"/>
          <w:u w:val="single"/>
        </w:rPr>
        <w:t xml:space="preserve">, </w:t>
      </w:r>
      <w:r w:rsidRPr="005D2525">
        <w:rPr>
          <w:b/>
          <w:bCs/>
          <w:sz w:val="21"/>
          <w:szCs w:val="21"/>
          <w:highlight w:val="green"/>
          <w:u w:val="single"/>
        </w:rPr>
        <w:t xml:space="preserve">at least </w:t>
      </w:r>
      <w:r w:rsidRPr="00D94428">
        <w:rPr>
          <w:rStyle w:val="Emphasis"/>
          <w:highlight w:val="green"/>
        </w:rPr>
        <w:t>40% of people</w:t>
      </w:r>
      <w:r w:rsidRPr="005D2525">
        <w:rPr>
          <w:b/>
          <w:bCs/>
          <w:sz w:val="21"/>
          <w:szCs w:val="21"/>
          <w:highlight w:val="green"/>
          <w:u w:val="single"/>
        </w:rPr>
        <w:t>, age 65 years and older living in Puerto Rico are on the poverty borderline</w:t>
      </w:r>
      <w:r w:rsidRPr="003B3572">
        <w:rPr>
          <w:b/>
          <w:bCs/>
          <w:sz w:val="21"/>
          <w:szCs w:val="21"/>
          <w:u w:val="single"/>
        </w:rPr>
        <w:t>.</w:t>
      </w:r>
      <w:r w:rsidRPr="003B3572">
        <w:rPr>
          <w:sz w:val="13"/>
          <w:szCs w:val="13"/>
        </w:rPr>
        <w:t xml:space="preserve"> (Ortiz, Abreu, Torres, &amp; Vera, 2010b; Puerto Rico Community Survey, 2009</w:t>
      </w:r>
      <w:r w:rsidRPr="00D94428">
        <w:rPr>
          <w:b/>
          <w:bCs/>
          <w:sz w:val="21"/>
          <w:szCs w:val="21"/>
          <w:u w:val="single"/>
        </w:rPr>
        <w:t xml:space="preserve">). </w:t>
      </w:r>
      <w:r w:rsidRPr="005D2525">
        <w:rPr>
          <w:b/>
          <w:bCs/>
          <w:sz w:val="21"/>
          <w:szCs w:val="21"/>
          <w:highlight w:val="green"/>
          <w:u w:val="single"/>
        </w:rPr>
        <w:t>Puerto Rican older adults utilize Social Security, Medicare and public assistance as their main sources of income</w:t>
      </w:r>
      <w:r w:rsidRPr="003B3572">
        <w:rPr>
          <w:b/>
          <w:bCs/>
          <w:sz w:val="21"/>
          <w:szCs w:val="21"/>
          <w:u w:val="single"/>
        </w:rPr>
        <w:t xml:space="preserve"> </w:t>
      </w:r>
      <w:r w:rsidRPr="003B3572">
        <w:rPr>
          <w:sz w:val="13"/>
          <w:szCs w:val="13"/>
        </w:rPr>
        <w:t xml:space="preserve">(Ortiz et al., 2010b). The United States Census Bureau (2009) has forecasted that Puerto Rican older adults will top 1 million in 10 years. </w:t>
      </w:r>
      <w:r w:rsidRPr="003B3572">
        <w:rPr>
          <w:b/>
          <w:bCs/>
          <w:sz w:val="21"/>
          <w:szCs w:val="21"/>
          <w:u w:val="single"/>
        </w:rPr>
        <w:t xml:space="preserve">The projection suggests that </w:t>
      </w:r>
      <w:r w:rsidRPr="005D2525">
        <w:rPr>
          <w:b/>
          <w:bCs/>
          <w:sz w:val="21"/>
          <w:szCs w:val="21"/>
          <w:highlight w:val="green"/>
          <w:u w:val="single"/>
        </w:rPr>
        <w:t>an additional one million Puerto Ricans will depend on public assistance</w:t>
      </w:r>
      <w:r w:rsidRPr="003B3572">
        <w:rPr>
          <w:b/>
          <w:bCs/>
          <w:sz w:val="21"/>
          <w:szCs w:val="21"/>
          <w:u w:val="single"/>
        </w:rPr>
        <w:t>, however, such support is questionable given cuts in federally funded programs.</w:t>
      </w:r>
    </w:p>
    <w:p w14:paraId="3F5E6D24" w14:textId="423D0E53" w:rsidR="005F3D68" w:rsidRPr="005F3D68" w:rsidRDefault="005F3D68" w:rsidP="005F3D68">
      <w:pPr>
        <w:spacing w:after="60"/>
        <w:rPr>
          <w:sz w:val="13"/>
          <w:szCs w:val="13"/>
        </w:rPr>
      </w:pPr>
      <w:r w:rsidRPr="003B3572">
        <w:rPr>
          <w:sz w:val="21"/>
          <w:szCs w:val="21"/>
          <w:u w:val="single"/>
        </w:rPr>
        <w:t>Puerto Rico has a higher proportion of older adults in comparison with all of the U. S. territories</w:t>
      </w:r>
      <w:r>
        <w:rPr>
          <w:sz w:val="13"/>
          <w:szCs w:val="13"/>
        </w:rPr>
        <w:t xml:space="preserve"> </w:t>
      </w:r>
      <w:r w:rsidRPr="003B3572">
        <w:rPr>
          <w:sz w:val="13"/>
          <w:szCs w:val="13"/>
        </w:rPr>
        <w:t>(Administration</w:t>
      </w:r>
      <w:r>
        <w:rPr>
          <w:sz w:val="13"/>
          <w:szCs w:val="13"/>
        </w:rPr>
        <w:t xml:space="preserve"> </w:t>
      </w:r>
      <w:r w:rsidRPr="003B3572">
        <w:rPr>
          <w:sz w:val="13"/>
          <w:szCs w:val="13"/>
        </w:rPr>
        <w:t>on</w:t>
      </w:r>
      <w:r>
        <w:rPr>
          <w:sz w:val="13"/>
          <w:szCs w:val="13"/>
        </w:rPr>
        <w:t xml:space="preserve"> </w:t>
      </w:r>
      <w:r w:rsidRPr="003B3572">
        <w:rPr>
          <w:sz w:val="13"/>
          <w:szCs w:val="13"/>
        </w:rPr>
        <w:t>Aging,</w:t>
      </w:r>
      <w:r>
        <w:rPr>
          <w:sz w:val="13"/>
          <w:szCs w:val="13"/>
        </w:rPr>
        <w:t xml:space="preserve"> </w:t>
      </w:r>
      <w:r w:rsidRPr="003B3572">
        <w:rPr>
          <w:sz w:val="13"/>
          <w:szCs w:val="13"/>
        </w:rPr>
        <w:t>2010;</w:t>
      </w:r>
      <w:r>
        <w:rPr>
          <w:sz w:val="13"/>
          <w:szCs w:val="13"/>
        </w:rPr>
        <w:t xml:space="preserve"> </w:t>
      </w:r>
      <w:r w:rsidRPr="003B3572">
        <w:rPr>
          <w:sz w:val="13"/>
          <w:szCs w:val="13"/>
        </w:rPr>
        <w:t>United</w:t>
      </w:r>
      <w:r>
        <w:rPr>
          <w:sz w:val="13"/>
          <w:szCs w:val="13"/>
        </w:rPr>
        <w:t xml:space="preserve"> </w:t>
      </w:r>
      <w:r w:rsidRPr="003B3572">
        <w:rPr>
          <w:sz w:val="13"/>
          <w:szCs w:val="13"/>
        </w:rPr>
        <w:t>Nations,</w:t>
      </w:r>
      <w:r>
        <w:rPr>
          <w:sz w:val="13"/>
          <w:szCs w:val="13"/>
        </w:rPr>
        <w:t xml:space="preserve"> </w:t>
      </w:r>
      <w:r w:rsidRPr="003B3572">
        <w:rPr>
          <w:sz w:val="13"/>
          <w:szCs w:val="13"/>
        </w:rPr>
        <w:t>2009).</w:t>
      </w:r>
      <w:r>
        <w:rPr>
          <w:sz w:val="13"/>
          <w:szCs w:val="13"/>
        </w:rPr>
        <w:t xml:space="preserve"> </w:t>
      </w:r>
      <w:r w:rsidRPr="003B3572">
        <w:rPr>
          <w:sz w:val="13"/>
          <w:szCs w:val="13"/>
        </w:rPr>
        <w:t>By</w:t>
      </w:r>
      <w:r>
        <w:rPr>
          <w:sz w:val="13"/>
          <w:szCs w:val="13"/>
        </w:rPr>
        <w:t xml:space="preserve"> </w:t>
      </w:r>
      <w:r w:rsidRPr="003B3572">
        <w:rPr>
          <w:sz w:val="13"/>
          <w:szCs w:val="13"/>
        </w:rPr>
        <w:t>2015,</w:t>
      </w:r>
      <w:r>
        <w:rPr>
          <w:sz w:val="13"/>
          <w:szCs w:val="13"/>
        </w:rPr>
        <w:t xml:space="preserve"> </w:t>
      </w:r>
      <w:r w:rsidRPr="003B3572">
        <w:rPr>
          <w:sz w:val="13"/>
          <w:szCs w:val="13"/>
        </w:rPr>
        <w:t>the</w:t>
      </w:r>
      <w:r>
        <w:rPr>
          <w:sz w:val="13"/>
          <w:szCs w:val="13"/>
        </w:rPr>
        <w:t xml:space="preserve"> </w:t>
      </w:r>
      <w:r w:rsidRPr="003B3572">
        <w:rPr>
          <w:sz w:val="13"/>
          <w:szCs w:val="13"/>
        </w:rPr>
        <w:t>population</w:t>
      </w:r>
      <w:r>
        <w:rPr>
          <w:sz w:val="13"/>
          <w:szCs w:val="13"/>
        </w:rPr>
        <w:t xml:space="preserve"> </w:t>
      </w:r>
      <w:r w:rsidRPr="003B3572">
        <w:rPr>
          <w:sz w:val="13"/>
          <w:szCs w:val="13"/>
        </w:rPr>
        <w:t>of</w:t>
      </w:r>
      <w:r>
        <w:rPr>
          <w:sz w:val="13"/>
          <w:szCs w:val="13"/>
        </w:rPr>
        <w:t xml:space="preserve"> </w:t>
      </w:r>
      <w:r w:rsidRPr="003B3572">
        <w:rPr>
          <w:sz w:val="13"/>
          <w:szCs w:val="13"/>
        </w:rPr>
        <w:t>older</w:t>
      </w:r>
      <w:r>
        <w:rPr>
          <w:sz w:val="13"/>
          <w:szCs w:val="13"/>
        </w:rPr>
        <w:t xml:space="preserve"> </w:t>
      </w:r>
      <w:r w:rsidRPr="003B3572">
        <w:rPr>
          <w:sz w:val="13"/>
          <w:szCs w:val="13"/>
        </w:rPr>
        <w:t>adults</w:t>
      </w:r>
      <w:r>
        <w:rPr>
          <w:sz w:val="13"/>
          <w:szCs w:val="13"/>
        </w:rPr>
        <w:t xml:space="preserve"> </w:t>
      </w:r>
      <w:r w:rsidRPr="003B3572">
        <w:rPr>
          <w:sz w:val="13"/>
          <w:szCs w:val="13"/>
        </w:rPr>
        <w:t>will</w:t>
      </w:r>
      <w:r>
        <w:rPr>
          <w:sz w:val="13"/>
          <w:szCs w:val="13"/>
        </w:rPr>
        <w:t xml:space="preserve"> </w:t>
      </w:r>
      <w:r w:rsidRPr="003B3572">
        <w:rPr>
          <w:sz w:val="13"/>
          <w:szCs w:val="13"/>
        </w:rPr>
        <w:t>be</w:t>
      </w:r>
      <w:r>
        <w:rPr>
          <w:sz w:val="13"/>
          <w:szCs w:val="13"/>
        </w:rPr>
        <w:t xml:space="preserve"> </w:t>
      </w:r>
      <w:r w:rsidRPr="003B3572">
        <w:rPr>
          <w:sz w:val="13"/>
          <w:szCs w:val="13"/>
        </w:rPr>
        <w:t>greater</w:t>
      </w:r>
      <w:r>
        <w:rPr>
          <w:sz w:val="13"/>
          <w:szCs w:val="13"/>
        </w:rPr>
        <w:t xml:space="preserve"> </w:t>
      </w:r>
      <w:r w:rsidRPr="003B3572">
        <w:rPr>
          <w:sz w:val="13"/>
          <w:szCs w:val="13"/>
        </w:rPr>
        <w:t>than</w:t>
      </w:r>
      <w:r>
        <w:rPr>
          <w:sz w:val="13"/>
          <w:szCs w:val="13"/>
        </w:rPr>
        <w:t xml:space="preserve"> </w:t>
      </w:r>
      <w:r w:rsidRPr="003B3572">
        <w:rPr>
          <w:sz w:val="13"/>
          <w:szCs w:val="13"/>
        </w:rPr>
        <w:t>that</w:t>
      </w:r>
      <w:r>
        <w:rPr>
          <w:sz w:val="13"/>
          <w:szCs w:val="13"/>
        </w:rPr>
        <w:t xml:space="preserve"> </w:t>
      </w:r>
      <w:r w:rsidRPr="003B3572">
        <w:rPr>
          <w:sz w:val="13"/>
          <w:szCs w:val="13"/>
        </w:rPr>
        <w:t>of</w:t>
      </w:r>
      <w:r>
        <w:rPr>
          <w:sz w:val="13"/>
          <w:szCs w:val="13"/>
        </w:rPr>
        <w:t xml:space="preserve"> </w:t>
      </w:r>
      <w:r w:rsidRPr="003B3572">
        <w:rPr>
          <w:sz w:val="13"/>
          <w:szCs w:val="13"/>
        </w:rPr>
        <w:t>children</w:t>
      </w:r>
      <w:r>
        <w:rPr>
          <w:sz w:val="13"/>
          <w:szCs w:val="13"/>
        </w:rPr>
        <w:t xml:space="preserve"> </w:t>
      </w:r>
      <w:r w:rsidRPr="003B3572">
        <w:rPr>
          <w:sz w:val="13"/>
          <w:szCs w:val="13"/>
        </w:rPr>
        <w:t>aged</w:t>
      </w:r>
      <w:r>
        <w:rPr>
          <w:sz w:val="13"/>
          <w:szCs w:val="13"/>
        </w:rPr>
        <w:t xml:space="preserve"> </w:t>
      </w:r>
      <w:r w:rsidRPr="003B3572">
        <w:rPr>
          <w:sz w:val="13"/>
          <w:szCs w:val="13"/>
        </w:rPr>
        <w:t>15</w:t>
      </w:r>
      <w:r>
        <w:rPr>
          <w:sz w:val="13"/>
          <w:szCs w:val="13"/>
        </w:rPr>
        <w:t xml:space="preserve"> </w:t>
      </w:r>
      <w:r w:rsidRPr="003B3572">
        <w:rPr>
          <w:sz w:val="13"/>
          <w:szCs w:val="13"/>
        </w:rPr>
        <w:t>years</w:t>
      </w:r>
      <w:r>
        <w:rPr>
          <w:sz w:val="13"/>
          <w:szCs w:val="13"/>
        </w:rPr>
        <w:t xml:space="preserve"> </w:t>
      </w:r>
      <w:r w:rsidRPr="003B3572">
        <w:rPr>
          <w:sz w:val="13"/>
          <w:szCs w:val="13"/>
        </w:rPr>
        <w:t>or</w:t>
      </w:r>
      <w:r>
        <w:rPr>
          <w:sz w:val="13"/>
          <w:szCs w:val="13"/>
        </w:rPr>
        <w:t xml:space="preserve"> </w:t>
      </w:r>
      <w:r w:rsidRPr="003B3572">
        <w:rPr>
          <w:sz w:val="13"/>
          <w:szCs w:val="13"/>
        </w:rPr>
        <w:t>under</w:t>
      </w:r>
      <w:r>
        <w:rPr>
          <w:sz w:val="13"/>
          <w:szCs w:val="13"/>
        </w:rPr>
        <w:t xml:space="preserve"> </w:t>
      </w:r>
      <w:r w:rsidRPr="003B3572">
        <w:rPr>
          <w:sz w:val="13"/>
          <w:szCs w:val="13"/>
        </w:rPr>
        <w:t xml:space="preserve">(Ortiz et al., 2010a; </w:t>
      </w:r>
      <w:proofErr w:type="spellStart"/>
      <w:r w:rsidRPr="003B3572">
        <w:rPr>
          <w:sz w:val="13"/>
          <w:szCs w:val="13"/>
        </w:rPr>
        <w:t>Tendencias</w:t>
      </w:r>
      <w:proofErr w:type="spellEnd"/>
      <w:r w:rsidRPr="003B3572">
        <w:rPr>
          <w:sz w:val="13"/>
          <w:szCs w:val="13"/>
        </w:rPr>
        <w:t xml:space="preserve"> Project, 2006). Sadly, a recent survey notes that 16.5% of Puerto</w:t>
      </w:r>
      <w:r>
        <w:rPr>
          <w:sz w:val="13"/>
          <w:szCs w:val="13"/>
        </w:rPr>
        <w:t xml:space="preserve"> </w:t>
      </w:r>
      <w:r w:rsidRPr="003B3572">
        <w:rPr>
          <w:sz w:val="13"/>
          <w:szCs w:val="13"/>
        </w:rPr>
        <w:t>Rican</w:t>
      </w:r>
      <w:r>
        <w:rPr>
          <w:sz w:val="13"/>
          <w:szCs w:val="13"/>
        </w:rPr>
        <w:t xml:space="preserve"> </w:t>
      </w:r>
      <w:r w:rsidRPr="003B3572">
        <w:rPr>
          <w:sz w:val="13"/>
          <w:szCs w:val="13"/>
        </w:rPr>
        <w:t>older</w:t>
      </w:r>
      <w:r>
        <w:rPr>
          <w:sz w:val="13"/>
          <w:szCs w:val="13"/>
        </w:rPr>
        <w:t xml:space="preserve"> </w:t>
      </w:r>
      <w:r w:rsidRPr="003B3572">
        <w:rPr>
          <w:sz w:val="13"/>
          <w:szCs w:val="13"/>
        </w:rPr>
        <w:t>adults</w:t>
      </w:r>
      <w:r>
        <w:rPr>
          <w:sz w:val="13"/>
          <w:szCs w:val="13"/>
        </w:rPr>
        <w:t xml:space="preserve"> </w:t>
      </w:r>
      <w:r w:rsidRPr="003B3572">
        <w:rPr>
          <w:sz w:val="13"/>
          <w:szCs w:val="13"/>
        </w:rPr>
        <w:t>have</w:t>
      </w:r>
      <w:r>
        <w:rPr>
          <w:sz w:val="13"/>
          <w:szCs w:val="13"/>
        </w:rPr>
        <w:t xml:space="preserve"> </w:t>
      </w:r>
      <w:r w:rsidRPr="003B3572">
        <w:rPr>
          <w:sz w:val="13"/>
          <w:szCs w:val="13"/>
        </w:rPr>
        <w:t>been</w:t>
      </w:r>
      <w:r>
        <w:rPr>
          <w:sz w:val="13"/>
          <w:szCs w:val="13"/>
        </w:rPr>
        <w:t xml:space="preserve"> </w:t>
      </w:r>
      <w:r w:rsidRPr="003B3572">
        <w:rPr>
          <w:sz w:val="13"/>
          <w:szCs w:val="13"/>
        </w:rPr>
        <w:t>victims</w:t>
      </w:r>
      <w:r>
        <w:rPr>
          <w:sz w:val="13"/>
          <w:szCs w:val="13"/>
        </w:rPr>
        <w:t xml:space="preserve"> </w:t>
      </w:r>
      <w:r w:rsidRPr="003B3572">
        <w:rPr>
          <w:sz w:val="13"/>
          <w:szCs w:val="13"/>
          <w:u w:val="single"/>
        </w:rPr>
        <w:t>of maltreatment or abus</w:t>
      </w:r>
      <w:r w:rsidRPr="003B3572">
        <w:rPr>
          <w:sz w:val="13"/>
          <w:szCs w:val="13"/>
        </w:rPr>
        <w:t>e</w:t>
      </w:r>
      <w:r w:rsidRPr="003B3572">
        <w:rPr>
          <w:b/>
          <w:bCs/>
          <w:sz w:val="21"/>
          <w:szCs w:val="21"/>
          <w:u w:val="single"/>
        </w:rPr>
        <w:t>, 40 % are living below poverty standards, and 50.3% are disabled living in their homes</w:t>
      </w:r>
      <w:r>
        <w:rPr>
          <w:sz w:val="13"/>
          <w:szCs w:val="13"/>
        </w:rPr>
        <w:t xml:space="preserve"> </w:t>
      </w:r>
      <w:r w:rsidRPr="003B3572">
        <w:rPr>
          <w:sz w:val="13"/>
          <w:szCs w:val="13"/>
        </w:rPr>
        <w:t>(Puerto</w:t>
      </w:r>
      <w:r>
        <w:rPr>
          <w:sz w:val="13"/>
          <w:szCs w:val="13"/>
        </w:rPr>
        <w:t xml:space="preserve"> </w:t>
      </w:r>
      <w:r w:rsidRPr="003B3572">
        <w:rPr>
          <w:sz w:val="13"/>
          <w:szCs w:val="13"/>
        </w:rPr>
        <w:t>Rico</w:t>
      </w:r>
      <w:r>
        <w:rPr>
          <w:sz w:val="13"/>
          <w:szCs w:val="13"/>
        </w:rPr>
        <w:t xml:space="preserve"> </w:t>
      </w:r>
      <w:r w:rsidRPr="003B3572">
        <w:rPr>
          <w:sz w:val="13"/>
          <w:szCs w:val="13"/>
        </w:rPr>
        <w:t>Community</w:t>
      </w:r>
      <w:r>
        <w:rPr>
          <w:sz w:val="13"/>
          <w:szCs w:val="13"/>
        </w:rPr>
        <w:t xml:space="preserve"> </w:t>
      </w:r>
      <w:r w:rsidRPr="003B3572">
        <w:rPr>
          <w:sz w:val="13"/>
          <w:szCs w:val="13"/>
        </w:rPr>
        <w:t>Survey,</w:t>
      </w:r>
      <w:r>
        <w:rPr>
          <w:sz w:val="13"/>
          <w:szCs w:val="13"/>
        </w:rPr>
        <w:t xml:space="preserve"> </w:t>
      </w:r>
      <w:r w:rsidRPr="003B3572">
        <w:rPr>
          <w:sz w:val="13"/>
          <w:szCs w:val="13"/>
        </w:rPr>
        <w:t>2009).</w:t>
      </w:r>
      <w:r>
        <w:rPr>
          <w:sz w:val="13"/>
          <w:szCs w:val="13"/>
        </w:rPr>
        <w:t xml:space="preserve"> </w:t>
      </w:r>
      <w:r w:rsidRPr="003B3572">
        <w:rPr>
          <w:sz w:val="13"/>
          <w:szCs w:val="13"/>
        </w:rPr>
        <w:t>If</w:t>
      </w:r>
      <w:r>
        <w:rPr>
          <w:sz w:val="13"/>
          <w:szCs w:val="13"/>
        </w:rPr>
        <w:t xml:space="preserve"> </w:t>
      </w:r>
      <w:r w:rsidRPr="003B3572">
        <w:rPr>
          <w:sz w:val="13"/>
          <w:szCs w:val="13"/>
        </w:rPr>
        <w:t>these</w:t>
      </w:r>
      <w:r>
        <w:rPr>
          <w:sz w:val="13"/>
          <w:szCs w:val="13"/>
        </w:rPr>
        <w:t xml:space="preserve"> </w:t>
      </w:r>
      <w:r w:rsidRPr="003B3572">
        <w:rPr>
          <w:sz w:val="13"/>
          <w:szCs w:val="13"/>
        </w:rPr>
        <w:t>trends</w:t>
      </w:r>
      <w:r>
        <w:rPr>
          <w:sz w:val="13"/>
          <w:szCs w:val="13"/>
        </w:rPr>
        <w:t xml:space="preserve"> </w:t>
      </w:r>
      <w:r w:rsidRPr="003B3572">
        <w:rPr>
          <w:sz w:val="13"/>
          <w:szCs w:val="13"/>
        </w:rPr>
        <w:t>continue,</w:t>
      </w:r>
      <w:r>
        <w:rPr>
          <w:sz w:val="13"/>
          <w:szCs w:val="13"/>
        </w:rPr>
        <w:t xml:space="preserve"> </w:t>
      </w:r>
      <w:r w:rsidRPr="003B3572">
        <w:rPr>
          <w:sz w:val="13"/>
          <w:szCs w:val="13"/>
        </w:rPr>
        <w:t>they</w:t>
      </w:r>
      <w:r>
        <w:rPr>
          <w:sz w:val="13"/>
          <w:szCs w:val="13"/>
        </w:rPr>
        <w:t xml:space="preserve"> </w:t>
      </w:r>
      <w:r w:rsidRPr="003B3572">
        <w:rPr>
          <w:sz w:val="13"/>
          <w:szCs w:val="13"/>
        </w:rPr>
        <w:t>will</w:t>
      </w:r>
      <w:r>
        <w:rPr>
          <w:sz w:val="13"/>
          <w:szCs w:val="13"/>
        </w:rPr>
        <w:t xml:space="preserve"> </w:t>
      </w:r>
      <w:r w:rsidRPr="003B3572">
        <w:rPr>
          <w:sz w:val="13"/>
          <w:szCs w:val="13"/>
        </w:rPr>
        <w:t>clearly</w:t>
      </w:r>
      <w:r>
        <w:rPr>
          <w:sz w:val="13"/>
          <w:szCs w:val="13"/>
        </w:rPr>
        <w:t xml:space="preserve"> </w:t>
      </w:r>
      <w:r w:rsidRPr="003B3572">
        <w:rPr>
          <w:sz w:val="13"/>
          <w:szCs w:val="13"/>
        </w:rPr>
        <w:t>affect</w:t>
      </w:r>
      <w:r>
        <w:rPr>
          <w:sz w:val="13"/>
          <w:szCs w:val="13"/>
        </w:rPr>
        <w:t xml:space="preserve"> </w:t>
      </w:r>
      <w:r w:rsidRPr="003B3572">
        <w:rPr>
          <w:sz w:val="13"/>
          <w:szCs w:val="13"/>
        </w:rPr>
        <w:t>the</w:t>
      </w:r>
      <w:r>
        <w:rPr>
          <w:sz w:val="13"/>
          <w:szCs w:val="13"/>
        </w:rPr>
        <w:t xml:space="preserve"> </w:t>
      </w:r>
      <w:r w:rsidRPr="003B3572">
        <w:rPr>
          <w:sz w:val="13"/>
          <w:szCs w:val="13"/>
        </w:rPr>
        <w:t>cultural</w:t>
      </w:r>
      <w:r>
        <w:rPr>
          <w:sz w:val="13"/>
          <w:szCs w:val="13"/>
        </w:rPr>
        <w:t xml:space="preserve"> </w:t>
      </w:r>
      <w:r w:rsidRPr="003B3572">
        <w:rPr>
          <w:sz w:val="13"/>
          <w:szCs w:val="13"/>
        </w:rPr>
        <w:t>assets of the families and neighborhoods.</w:t>
      </w:r>
    </w:p>
    <w:p w14:paraId="5C7E675D" w14:textId="77777777" w:rsidR="004748BE" w:rsidRDefault="004748BE" w:rsidP="004E4014">
      <w:pPr>
        <w:pStyle w:val="Heading3"/>
      </w:pPr>
    </w:p>
    <w:p w14:paraId="44F06CCD" w14:textId="77777777" w:rsidR="00EC50A9" w:rsidRDefault="00EC50A9" w:rsidP="00EC50A9">
      <w:pPr>
        <w:pStyle w:val="Heading3"/>
        <w:rPr>
          <w:rFonts w:asciiTheme="minorHAnsi" w:hAnsiTheme="minorHAnsi" w:cstheme="minorHAnsi"/>
          <w:lang w:eastAsia="zh-CN"/>
        </w:rPr>
      </w:pPr>
      <w:r>
        <w:rPr>
          <w:rFonts w:asciiTheme="minorHAnsi" w:hAnsiTheme="minorHAnsi" w:cstheme="minorHAnsi"/>
          <w:lang w:eastAsia="zh-CN"/>
        </w:rPr>
        <w:t xml:space="preserve">2ac---at: </w:t>
      </w:r>
      <w:proofErr w:type="spellStart"/>
      <w:r>
        <w:rPr>
          <w:rFonts w:asciiTheme="minorHAnsi" w:hAnsiTheme="minorHAnsi" w:cstheme="minorHAnsi"/>
          <w:lang w:eastAsia="zh-CN"/>
        </w:rPr>
        <w:t>califrano</w:t>
      </w:r>
      <w:proofErr w:type="spellEnd"/>
      <w:r>
        <w:rPr>
          <w:rFonts w:asciiTheme="minorHAnsi" w:hAnsiTheme="minorHAnsi" w:cstheme="minorHAnsi"/>
          <w:lang w:eastAsia="zh-CN"/>
        </w:rPr>
        <w:t xml:space="preserve"> and </w:t>
      </w:r>
      <w:proofErr w:type="spellStart"/>
      <w:r>
        <w:rPr>
          <w:rFonts w:asciiTheme="minorHAnsi" w:hAnsiTheme="minorHAnsi" w:cstheme="minorHAnsi"/>
          <w:lang w:eastAsia="zh-CN"/>
        </w:rPr>
        <w:t>harris</w:t>
      </w:r>
      <w:proofErr w:type="spellEnd"/>
    </w:p>
    <w:p w14:paraId="568ABB0E" w14:textId="77777777" w:rsidR="00EC50A9" w:rsidRPr="00610465" w:rsidRDefault="00EC50A9" w:rsidP="00EC50A9">
      <w:pPr>
        <w:pStyle w:val="Heading4"/>
        <w:rPr>
          <w:rFonts w:asciiTheme="minorHAnsi" w:hAnsiTheme="minorHAnsi" w:cstheme="minorHAnsi"/>
        </w:rPr>
      </w:pPr>
      <w:proofErr w:type="spellStart"/>
      <w:r w:rsidRPr="00610465">
        <w:rPr>
          <w:rFonts w:asciiTheme="minorHAnsi" w:hAnsiTheme="minorHAnsi" w:cstheme="minorHAnsi"/>
        </w:rPr>
        <w:t>Califano</w:t>
      </w:r>
      <w:proofErr w:type="spellEnd"/>
      <w:r w:rsidRPr="00610465">
        <w:rPr>
          <w:rFonts w:asciiTheme="minorHAnsi" w:hAnsiTheme="minorHAnsi" w:cstheme="minorHAnsi"/>
        </w:rPr>
        <w:t xml:space="preserve"> and Harris cannot justify all unequal treatment and was not in the context of SSI</w:t>
      </w:r>
    </w:p>
    <w:p w14:paraId="2336E5F9" w14:textId="77777777" w:rsidR="00EC50A9" w:rsidRPr="00610465" w:rsidRDefault="00EC50A9" w:rsidP="00EC50A9">
      <w:pPr>
        <w:rPr>
          <w:rFonts w:asciiTheme="minorHAnsi" w:hAnsiTheme="minorHAnsi" w:cstheme="minorHAnsi"/>
        </w:rPr>
      </w:pPr>
      <w:r w:rsidRPr="00610465">
        <w:rPr>
          <w:rStyle w:val="Heading4Char"/>
          <w:rFonts w:asciiTheme="minorHAnsi" w:hAnsiTheme="minorHAnsi" w:cstheme="minorHAnsi"/>
        </w:rPr>
        <w:t>Harvard Law Review 22</w:t>
      </w:r>
      <w:r w:rsidRPr="00610465">
        <w:rPr>
          <w:rFonts w:asciiTheme="minorHAnsi" w:hAnsiTheme="minorHAnsi" w:cstheme="minorHAnsi"/>
        </w:rPr>
        <w:t xml:space="preserve"> (Harvard Law Review, Harvard Law Review Volume 136, Issue 1, November 2022, https://harvardlawreview.org/print/vol-136/vaello-madero/#:~:text=Last%20Term%2C%20in%20United%20States,the%20territory%20as%20a%20whole.)</w:t>
      </w:r>
    </w:p>
    <w:p w14:paraId="0C214BCA" w14:textId="13A6D7B4" w:rsidR="00EC50A9" w:rsidRPr="00192206" w:rsidRDefault="00EC50A9" w:rsidP="00EC50A9">
      <w:pPr>
        <w:pStyle w:val="NormalWeb"/>
        <w:rPr>
          <w:rFonts w:asciiTheme="minorHAnsi" w:hAnsiTheme="minorHAnsi" w:cstheme="minorHAnsi"/>
          <w:position w:val="6"/>
          <w:sz w:val="16"/>
          <w:szCs w:val="22"/>
        </w:rPr>
      </w:pPr>
      <w:r w:rsidRPr="00192206">
        <w:rPr>
          <w:rFonts w:asciiTheme="minorHAnsi" w:hAnsiTheme="minorHAnsi" w:cstheme="minorHAnsi"/>
          <w:sz w:val="22"/>
          <w:szCs w:val="22"/>
          <w:u w:val="single"/>
        </w:rPr>
        <w:t xml:space="preserve">Justice </w:t>
      </w:r>
      <w:r w:rsidRPr="00192206">
        <w:rPr>
          <w:rFonts w:asciiTheme="minorHAnsi" w:hAnsiTheme="minorHAnsi" w:cstheme="minorHAnsi"/>
          <w:sz w:val="22"/>
          <w:szCs w:val="22"/>
          <w:highlight w:val="green"/>
          <w:u w:val="single"/>
        </w:rPr>
        <w:t xml:space="preserve">Sotomayor </w:t>
      </w:r>
      <w:r w:rsidRPr="00192206">
        <w:rPr>
          <w:rFonts w:asciiTheme="minorHAnsi" w:hAnsiTheme="minorHAnsi" w:cstheme="minorHAnsi"/>
          <w:sz w:val="22"/>
          <w:szCs w:val="22"/>
          <w:u w:val="single"/>
        </w:rPr>
        <w:t xml:space="preserve">dissented, </w:t>
      </w:r>
      <w:r w:rsidRPr="00192206">
        <w:rPr>
          <w:rFonts w:asciiTheme="minorHAnsi" w:hAnsiTheme="minorHAnsi" w:cstheme="minorHAnsi"/>
          <w:sz w:val="22"/>
          <w:szCs w:val="22"/>
          <w:highlight w:val="green"/>
          <w:u w:val="single"/>
        </w:rPr>
        <w:t>arguing that</w:t>
      </w:r>
      <w:r w:rsidRPr="00192206">
        <w:rPr>
          <w:rFonts w:asciiTheme="minorHAnsi" w:hAnsiTheme="minorHAnsi" w:cstheme="minorHAnsi"/>
          <w:sz w:val="22"/>
          <w:szCs w:val="22"/>
          <w:u w:val="single"/>
        </w:rPr>
        <w:t xml:space="preserve"> there was no rational basis for the denial of SSI benefits to residents of Puerto </w:t>
      </w:r>
      <w:proofErr w:type="spellStart"/>
      <w:r w:rsidRPr="00192206">
        <w:rPr>
          <w:rFonts w:asciiTheme="minorHAnsi" w:hAnsiTheme="minorHAnsi" w:cstheme="minorHAnsi"/>
          <w:sz w:val="22"/>
          <w:szCs w:val="22"/>
          <w:u w:val="single"/>
        </w:rPr>
        <w:t>Rico.Conceding</w:t>
      </w:r>
      <w:proofErr w:type="spellEnd"/>
      <w:r w:rsidRPr="00192206">
        <w:rPr>
          <w:rFonts w:asciiTheme="minorHAnsi" w:hAnsiTheme="minorHAnsi" w:cstheme="minorHAnsi"/>
          <w:sz w:val="22"/>
          <w:szCs w:val="22"/>
          <w:u w:val="single"/>
        </w:rPr>
        <w:t xml:space="preserve"> that </w:t>
      </w:r>
      <w:proofErr w:type="spellStart"/>
      <w:r w:rsidRPr="00192206">
        <w:rPr>
          <w:rFonts w:asciiTheme="minorHAnsi" w:hAnsiTheme="minorHAnsi" w:cstheme="minorHAnsi"/>
          <w:i/>
          <w:iCs/>
          <w:sz w:val="22"/>
          <w:szCs w:val="22"/>
          <w:highlight w:val="green"/>
          <w:u w:val="single"/>
        </w:rPr>
        <w:t>Califano</w:t>
      </w:r>
      <w:proofErr w:type="spellEnd"/>
      <w:r w:rsidRPr="00192206">
        <w:rPr>
          <w:rFonts w:asciiTheme="minorHAnsi" w:hAnsiTheme="minorHAnsi" w:cstheme="minorHAnsi"/>
          <w:i/>
          <w:iCs/>
          <w:sz w:val="22"/>
          <w:szCs w:val="22"/>
          <w:highlight w:val="green"/>
          <w:u w:val="single"/>
        </w:rPr>
        <w:t xml:space="preserve"> </w:t>
      </w:r>
      <w:r w:rsidRPr="00192206">
        <w:rPr>
          <w:rFonts w:asciiTheme="minorHAnsi" w:hAnsiTheme="minorHAnsi" w:cstheme="minorHAnsi"/>
          <w:sz w:val="22"/>
          <w:szCs w:val="22"/>
          <w:highlight w:val="green"/>
          <w:u w:val="single"/>
        </w:rPr>
        <w:t xml:space="preserve">and </w:t>
      </w:r>
      <w:r w:rsidRPr="00192206">
        <w:rPr>
          <w:rFonts w:asciiTheme="minorHAnsi" w:hAnsiTheme="minorHAnsi" w:cstheme="minorHAnsi"/>
          <w:i/>
          <w:iCs/>
          <w:sz w:val="22"/>
          <w:szCs w:val="22"/>
          <w:highlight w:val="green"/>
          <w:u w:val="single"/>
        </w:rPr>
        <w:t>Harris</w:t>
      </w:r>
      <w:r w:rsidRPr="00192206">
        <w:rPr>
          <w:rFonts w:asciiTheme="minorHAnsi" w:hAnsiTheme="minorHAnsi" w:cstheme="minorHAnsi"/>
          <w:i/>
          <w:iCs/>
          <w:sz w:val="22"/>
          <w:szCs w:val="22"/>
          <w:u w:val="single"/>
        </w:rPr>
        <w:t xml:space="preserve"> </w:t>
      </w:r>
      <w:r w:rsidRPr="00192206">
        <w:rPr>
          <w:rFonts w:asciiTheme="minorHAnsi" w:hAnsiTheme="minorHAnsi" w:cstheme="minorHAnsi"/>
          <w:sz w:val="22"/>
          <w:szCs w:val="22"/>
          <w:u w:val="single"/>
        </w:rPr>
        <w:t xml:space="preserve">held that Puerto Rico’s tax status can justify unequal treatment, she maintained that they </w:t>
      </w:r>
      <w:r w:rsidRPr="00192206">
        <w:rPr>
          <w:rFonts w:asciiTheme="minorHAnsi" w:hAnsiTheme="minorHAnsi" w:cstheme="minorHAnsi"/>
          <w:sz w:val="22"/>
          <w:szCs w:val="22"/>
          <w:highlight w:val="green"/>
          <w:u w:val="single"/>
        </w:rPr>
        <w:t xml:space="preserve">cannot justify “any and all unequal </w:t>
      </w:r>
      <w:r w:rsidR="00192206" w:rsidRPr="00192206">
        <w:rPr>
          <w:rFonts w:asciiTheme="minorHAnsi" w:hAnsiTheme="minorHAnsi" w:cstheme="minorHAnsi"/>
          <w:sz w:val="22"/>
          <w:szCs w:val="22"/>
          <w:highlight w:val="green"/>
          <w:u w:val="single"/>
        </w:rPr>
        <w:t>treatment “and</w:t>
      </w:r>
      <w:r w:rsidRPr="00192206">
        <w:rPr>
          <w:rFonts w:asciiTheme="minorHAnsi" w:hAnsiTheme="minorHAnsi" w:cstheme="minorHAnsi"/>
          <w:sz w:val="22"/>
          <w:szCs w:val="22"/>
          <w:u w:val="single"/>
        </w:rPr>
        <w:t xml:space="preserve"> argued that </w:t>
      </w:r>
      <w:r w:rsidRPr="00192206">
        <w:rPr>
          <w:rFonts w:asciiTheme="minorHAnsi" w:hAnsiTheme="minorHAnsi" w:cstheme="minorHAnsi"/>
          <w:sz w:val="22"/>
          <w:szCs w:val="22"/>
          <w:highlight w:val="green"/>
          <w:u w:val="single"/>
        </w:rPr>
        <w:t>they are</w:t>
      </w:r>
      <w:r w:rsidRPr="00192206">
        <w:rPr>
          <w:rFonts w:asciiTheme="minorHAnsi" w:hAnsiTheme="minorHAnsi" w:cstheme="minorHAnsi"/>
          <w:sz w:val="22"/>
          <w:szCs w:val="22"/>
          <w:u w:val="single"/>
        </w:rPr>
        <w:t xml:space="preserve"> each </w:t>
      </w:r>
      <w:r w:rsidRPr="00192206">
        <w:rPr>
          <w:rFonts w:asciiTheme="minorHAnsi" w:hAnsiTheme="minorHAnsi" w:cstheme="minorHAnsi"/>
          <w:sz w:val="22"/>
          <w:szCs w:val="22"/>
          <w:highlight w:val="green"/>
          <w:u w:val="single"/>
        </w:rPr>
        <w:t xml:space="preserve">distinguishable: </w:t>
      </w:r>
      <w:proofErr w:type="spellStart"/>
      <w:r w:rsidRPr="00192206">
        <w:rPr>
          <w:rFonts w:asciiTheme="minorHAnsi" w:hAnsiTheme="minorHAnsi" w:cstheme="minorHAnsi"/>
          <w:i/>
          <w:iCs/>
          <w:sz w:val="22"/>
          <w:szCs w:val="22"/>
          <w:highlight w:val="green"/>
          <w:u w:val="single"/>
        </w:rPr>
        <w:t>Califano</w:t>
      </w:r>
      <w:proofErr w:type="spellEnd"/>
      <w:r w:rsidRPr="00192206">
        <w:rPr>
          <w:rFonts w:asciiTheme="minorHAnsi" w:hAnsiTheme="minorHAnsi" w:cstheme="minorHAnsi"/>
          <w:i/>
          <w:iCs/>
          <w:sz w:val="22"/>
          <w:szCs w:val="22"/>
          <w:highlight w:val="green"/>
          <w:u w:val="single"/>
        </w:rPr>
        <w:t xml:space="preserve"> </w:t>
      </w:r>
      <w:r w:rsidRPr="00192206">
        <w:rPr>
          <w:rFonts w:asciiTheme="minorHAnsi" w:hAnsiTheme="minorHAnsi" w:cstheme="minorHAnsi"/>
          <w:sz w:val="22"/>
          <w:szCs w:val="22"/>
          <w:highlight w:val="green"/>
          <w:u w:val="single"/>
        </w:rPr>
        <w:t xml:space="preserve">did not consider </w:t>
      </w:r>
      <w:r w:rsidRPr="00D94428">
        <w:rPr>
          <w:rStyle w:val="Emphasis"/>
          <w:highlight w:val="green"/>
        </w:rPr>
        <w:t>SSI</w:t>
      </w:r>
      <w:r w:rsidRPr="00192206">
        <w:rPr>
          <w:rFonts w:asciiTheme="minorHAnsi" w:hAnsiTheme="minorHAnsi" w:cstheme="minorHAnsi"/>
          <w:sz w:val="22"/>
          <w:szCs w:val="22"/>
          <w:highlight w:val="green"/>
          <w:u w:val="single"/>
        </w:rPr>
        <w:t xml:space="preserve"> under the equal protection framework, and </w:t>
      </w:r>
      <w:r w:rsidRPr="00192206">
        <w:rPr>
          <w:rFonts w:asciiTheme="minorHAnsi" w:hAnsiTheme="minorHAnsi" w:cstheme="minorHAnsi"/>
          <w:i/>
          <w:iCs/>
          <w:sz w:val="22"/>
          <w:szCs w:val="22"/>
          <w:highlight w:val="green"/>
          <w:u w:val="single"/>
        </w:rPr>
        <w:t>Harris</w:t>
      </w:r>
      <w:r w:rsidRPr="00192206">
        <w:rPr>
          <w:rFonts w:asciiTheme="minorHAnsi" w:hAnsiTheme="minorHAnsi" w:cstheme="minorHAnsi"/>
          <w:i/>
          <w:iCs/>
          <w:sz w:val="22"/>
          <w:szCs w:val="22"/>
          <w:u w:val="single"/>
        </w:rPr>
        <w:t xml:space="preserve"> </w:t>
      </w:r>
      <w:r w:rsidRPr="00192206">
        <w:rPr>
          <w:rFonts w:asciiTheme="minorHAnsi" w:hAnsiTheme="minorHAnsi" w:cstheme="minorHAnsi"/>
          <w:sz w:val="22"/>
          <w:szCs w:val="22"/>
          <w:u w:val="single"/>
        </w:rPr>
        <w:t xml:space="preserve">considered a block grant program, </w:t>
      </w:r>
      <w:r w:rsidRPr="00192206">
        <w:rPr>
          <w:rFonts w:asciiTheme="minorHAnsi" w:hAnsiTheme="minorHAnsi" w:cstheme="minorHAnsi"/>
          <w:sz w:val="22"/>
          <w:szCs w:val="22"/>
          <w:highlight w:val="green"/>
          <w:u w:val="single"/>
        </w:rPr>
        <w:t>not a “uniform, federalized, direct-to-individual</w:t>
      </w:r>
      <w:r w:rsidRPr="00192206">
        <w:rPr>
          <w:rFonts w:asciiTheme="minorHAnsi" w:hAnsiTheme="minorHAnsi" w:cstheme="minorHAnsi"/>
          <w:sz w:val="22"/>
          <w:szCs w:val="22"/>
          <w:u w:val="single"/>
        </w:rPr>
        <w:t xml:space="preserve"> . . . </w:t>
      </w:r>
      <w:r w:rsidRPr="00192206">
        <w:rPr>
          <w:rFonts w:asciiTheme="minorHAnsi" w:hAnsiTheme="minorHAnsi" w:cstheme="minorHAnsi"/>
          <w:sz w:val="22"/>
          <w:szCs w:val="22"/>
          <w:highlight w:val="green"/>
          <w:u w:val="single"/>
        </w:rPr>
        <w:t>program</w:t>
      </w:r>
      <w:r w:rsidRPr="00192206">
        <w:rPr>
          <w:rFonts w:asciiTheme="minorHAnsi" w:hAnsiTheme="minorHAnsi" w:cstheme="minorHAnsi"/>
          <w:sz w:val="22"/>
          <w:szCs w:val="22"/>
          <w:u w:val="single"/>
        </w:rPr>
        <w:t xml:space="preserve"> like </w:t>
      </w:r>
      <w:proofErr w:type="spellStart"/>
      <w:r w:rsidRPr="00192206">
        <w:rPr>
          <w:rFonts w:asciiTheme="minorHAnsi" w:hAnsiTheme="minorHAnsi" w:cstheme="minorHAnsi"/>
          <w:sz w:val="22"/>
          <w:szCs w:val="22"/>
          <w:u w:val="single"/>
        </w:rPr>
        <w:t>SSI.”Further</w:t>
      </w:r>
      <w:proofErr w:type="spellEnd"/>
      <w:r w:rsidRPr="00192206">
        <w:rPr>
          <w:rFonts w:asciiTheme="minorHAnsi" w:hAnsiTheme="minorHAnsi" w:cstheme="minorHAnsi"/>
          <w:sz w:val="22"/>
          <w:szCs w:val="22"/>
          <w:u w:val="single"/>
        </w:rPr>
        <w:t xml:space="preserve">, </w:t>
      </w:r>
      <w:proofErr w:type="spellStart"/>
      <w:r w:rsidRPr="00192206">
        <w:rPr>
          <w:rFonts w:asciiTheme="minorHAnsi" w:hAnsiTheme="minorHAnsi" w:cstheme="minorHAnsi"/>
          <w:i/>
          <w:iCs/>
          <w:sz w:val="22"/>
          <w:szCs w:val="22"/>
          <w:highlight w:val="green"/>
          <w:u w:val="single"/>
        </w:rPr>
        <w:t>Califano</w:t>
      </w:r>
      <w:proofErr w:type="spellEnd"/>
      <w:r w:rsidRPr="00192206">
        <w:rPr>
          <w:rFonts w:asciiTheme="minorHAnsi" w:hAnsiTheme="minorHAnsi" w:cstheme="minorHAnsi"/>
          <w:i/>
          <w:iCs/>
          <w:sz w:val="22"/>
          <w:szCs w:val="22"/>
          <w:highlight w:val="green"/>
          <w:u w:val="single"/>
        </w:rPr>
        <w:t xml:space="preserve"> </w:t>
      </w:r>
      <w:r w:rsidRPr="00192206">
        <w:rPr>
          <w:rFonts w:asciiTheme="minorHAnsi" w:hAnsiTheme="minorHAnsi" w:cstheme="minorHAnsi"/>
          <w:sz w:val="22"/>
          <w:szCs w:val="22"/>
          <w:highlight w:val="green"/>
          <w:u w:val="single"/>
        </w:rPr>
        <w:t xml:space="preserve">and </w:t>
      </w:r>
      <w:r w:rsidRPr="00192206">
        <w:rPr>
          <w:rFonts w:asciiTheme="minorHAnsi" w:hAnsiTheme="minorHAnsi" w:cstheme="minorHAnsi"/>
          <w:i/>
          <w:iCs/>
          <w:sz w:val="22"/>
          <w:szCs w:val="22"/>
          <w:highlight w:val="green"/>
          <w:u w:val="single"/>
        </w:rPr>
        <w:t>Harris</w:t>
      </w:r>
      <w:r w:rsidRPr="00192206">
        <w:rPr>
          <w:rFonts w:asciiTheme="minorHAnsi" w:hAnsiTheme="minorHAnsi" w:cstheme="minorHAnsi"/>
          <w:i/>
          <w:iCs/>
          <w:sz w:val="22"/>
          <w:szCs w:val="22"/>
          <w:u w:val="single"/>
        </w:rPr>
        <w:t xml:space="preserve"> </w:t>
      </w:r>
      <w:r w:rsidRPr="00192206">
        <w:rPr>
          <w:rFonts w:asciiTheme="minorHAnsi" w:hAnsiTheme="minorHAnsi" w:cstheme="minorHAnsi"/>
          <w:sz w:val="22"/>
          <w:szCs w:val="22"/>
          <w:u w:val="single"/>
        </w:rPr>
        <w:t xml:space="preserve">each </w:t>
      </w:r>
      <w:r w:rsidRPr="00192206">
        <w:rPr>
          <w:rFonts w:asciiTheme="minorHAnsi" w:hAnsiTheme="minorHAnsi" w:cstheme="minorHAnsi"/>
          <w:sz w:val="22"/>
          <w:szCs w:val="22"/>
          <w:highlight w:val="green"/>
          <w:u w:val="single"/>
        </w:rPr>
        <w:t>relied on “the mistaken premise that residents of Puerto Rico do not contribute</w:t>
      </w:r>
      <w:r w:rsidRPr="00192206">
        <w:rPr>
          <w:rFonts w:asciiTheme="minorHAnsi" w:hAnsiTheme="minorHAnsi" w:cstheme="minorHAnsi"/>
          <w:sz w:val="22"/>
          <w:szCs w:val="22"/>
          <w:u w:val="single"/>
        </w:rPr>
        <w:t xml:space="preserve"> at all </w:t>
      </w:r>
      <w:r w:rsidRPr="00192206">
        <w:rPr>
          <w:rFonts w:asciiTheme="minorHAnsi" w:hAnsiTheme="minorHAnsi" w:cstheme="minorHAnsi"/>
          <w:sz w:val="22"/>
          <w:szCs w:val="22"/>
          <w:highlight w:val="green"/>
          <w:u w:val="single"/>
        </w:rPr>
        <w:t>to the</w:t>
      </w:r>
      <w:r w:rsidRPr="00192206">
        <w:rPr>
          <w:rFonts w:asciiTheme="minorHAnsi" w:hAnsiTheme="minorHAnsi" w:cstheme="minorHAnsi"/>
          <w:sz w:val="22"/>
          <w:szCs w:val="22"/>
          <w:u w:val="single"/>
        </w:rPr>
        <w:t xml:space="preserve"> Federal </w:t>
      </w:r>
      <w:r w:rsidRPr="00192206">
        <w:rPr>
          <w:rFonts w:asciiTheme="minorHAnsi" w:hAnsiTheme="minorHAnsi" w:cstheme="minorHAnsi"/>
          <w:sz w:val="22"/>
          <w:szCs w:val="22"/>
          <w:highlight w:val="green"/>
          <w:u w:val="single"/>
        </w:rPr>
        <w:t>Treasury</w:t>
      </w:r>
      <w:r w:rsidRPr="00192206">
        <w:rPr>
          <w:rFonts w:asciiTheme="minorHAnsi" w:hAnsiTheme="minorHAnsi" w:cstheme="minorHAnsi"/>
          <w:sz w:val="22"/>
          <w:szCs w:val="22"/>
          <w:u w:val="single"/>
        </w:rPr>
        <w:t xml:space="preserve">,” whereas </w:t>
      </w:r>
      <w:r w:rsidRPr="00192206">
        <w:rPr>
          <w:rFonts w:asciiTheme="minorHAnsi" w:hAnsiTheme="minorHAnsi" w:cstheme="minorHAnsi"/>
          <w:sz w:val="22"/>
          <w:szCs w:val="22"/>
          <w:highlight w:val="green"/>
          <w:u w:val="single"/>
        </w:rPr>
        <w:t>the government conceded</w:t>
      </w:r>
      <w:r w:rsidRPr="00192206">
        <w:rPr>
          <w:rFonts w:asciiTheme="minorHAnsi" w:hAnsiTheme="minorHAnsi" w:cstheme="minorHAnsi"/>
          <w:sz w:val="22"/>
          <w:szCs w:val="22"/>
          <w:u w:val="single"/>
        </w:rPr>
        <w:t xml:space="preserve"> here that </w:t>
      </w:r>
      <w:r w:rsidRPr="00192206">
        <w:rPr>
          <w:rFonts w:asciiTheme="minorHAnsi" w:hAnsiTheme="minorHAnsi" w:cstheme="minorHAnsi"/>
          <w:sz w:val="22"/>
          <w:szCs w:val="22"/>
          <w:highlight w:val="green"/>
          <w:u w:val="single"/>
        </w:rPr>
        <w:t>they do</w:t>
      </w:r>
      <w:r w:rsidRPr="00192206">
        <w:rPr>
          <w:rFonts w:asciiTheme="minorHAnsi" w:hAnsiTheme="minorHAnsi" w:cstheme="minorHAnsi"/>
          <w:sz w:val="22"/>
          <w:szCs w:val="22"/>
          <w:u w:val="single"/>
        </w:rPr>
        <w:t>.</w:t>
      </w:r>
      <w:r w:rsidRPr="00192206">
        <w:rPr>
          <w:rFonts w:asciiTheme="minorHAnsi" w:hAnsiTheme="minorHAnsi" w:cstheme="minorHAnsi"/>
          <w:position w:val="6"/>
          <w:sz w:val="16"/>
          <w:szCs w:val="22"/>
        </w:rPr>
        <w:t xml:space="preserve"> </w:t>
      </w:r>
      <w:r w:rsidRPr="00192206">
        <w:rPr>
          <w:rFonts w:asciiTheme="minorHAnsi" w:hAnsiTheme="minorHAnsi" w:cstheme="minorHAnsi"/>
          <w:sz w:val="16"/>
          <w:szCs w:val="22"/>
        </w:rPr>
        <w:t xml:space="preserve">Treating the question as one of first impression, </w:t>
      </w:r>
      <w:r w:rsidRPr="00192206">
        <w:rPr>
          <w:rFonts w:asciiTheme="minorHAnsi" w:hAnsiTheme="minorHAnsi" w:cstheme="minorHAnsi"/>
          <w:sz w:val="22"/>
          <w:szCs w:val="22"/>
          <w:u w:val="single"/>
        </w:rPr>
        <w:t xml:space="preserve">Justice Sotomayor contended that because </w:t>
      </w:r>
      <w:r w:rsidRPr="00D94428">
        <w:rPr>
          <w:rStyle w:val="Emphasis"/>
          <w:highlight w:val="green"/>
        </w:rPr>
        <w:t>SSI</w:t>
      </w:r>
      <w:r w:rsidRPr="00192206">
        <w:rPr>
          <w:rFonts w:asciiTheme="minorHAnsi" w:hAnsiTheme="minorHAnsi" w:cstheme="minorHAnsi"/>
          <w:sz w:val="22"/>
          <w:szCs w:val="22"/>
          <w:highlight w:val="green"/>
          <w:u w:val="single"/>
        </w:rPr>
        <w:t xml:space="preserve"> recipients on</w:t>
      </w:r>
      <w:r w:rsidRPr="00192206">
        <w:rPr>
          <w:rFonts w:asciiTheme="minorHAnsi" w:hAnsiTheme="minorHAnsi" w:cstheme="minorHAnsi"/>
          <w:sz w:val="22"/>
          <w:szCs w:val="22"/>
          <w:u w:val="single"/>
        </w:rPr>
        <w:t xml:space="preserve"> the </w:t>
      </w:r>
      <w:r w:rsidRPr="00192206">
        <w:rPr>
          <w:rFonts w:asciiTheme="minorHAnsi" w:hAnsiTheme="minorHAnsi" w:cstheme="minorHAnsi"/>
          <w:sz w:val="22"/>
          <w:szCs w:val="22"/>
          <w:highlight w:val="green"/>
          <w:u w:val="single"/>
        </w:rPr>
        <w:t xml:space="preserve">mainland pay no federal income tax, it is irrational to ex- </w:t>
      </w:r>
      <w:proofErr w:type="spellStart"/>
      <w:r w:rsidRPr="00192206">
        <w:rPr>
          <w:rFonts w:asciiTheme="minorHAnsi" w:hAnsiTheme="minorHAnsi" w:cstheme="minorHAnsi"/>
          <w:sz w:val="22"/>
          <w:szCs w:val="22"/>
          <w:highlight w:val="green"/>
          <w:u w:val="single"/>
        </w:rPr>
        <w:t>clude</w:t>
      </w:r>
      <w:proofErr w:type="spellEnd"/>
      <w:r w:rsidRPr="00192206">
        <w:rPr>
          <w:rFonts w:asciiTheme="minorHAnsi" w:hAnsiTheme="minorHAnsi" w:cstheme="minorHAnsi"/>
          <w:sz w:val="22"/>
          <w:szCs w:val="22"/>
          <w:highlight w:val="green"/>
          <w:u w:val="single"/>
        </w:rPr>
        <w:t xml:space="preserve"> residents of Puerto Rico “on the basis that they do not pay enough taxes,”</w:t>
      </w:r>
      <w:r w:rsidRPr="00192206">
        <w:rPr>
          <w:rFonts w:asciiTheme="minorHAnsi" w:hAnsiTheme="minorHAnsi" w:cstheme="minorHAnsi"/>
          <w:sz w:val="22"/>
          <w:szCs w:val="22"/>
          <w:u w:val="single"/>
        </w:rPr>
        <w:t xml:space="preserve"> as that fact does not distinguish the two disparately treated classes</w:t>
      </w:r>
      <w:r w:rsidRPr="00192206">
        <w:rPr>
          <w:rFonts w:asciiTheme="minorHAnsi" w:hAnsiTheme="minorHAnsi" w:cstheme="minorHAnsi"/>
          <w:position w:val="6"/>
          <w:sz w:val="16"/>
          <w:szCs w:val="22"/>
        </w:rPr>
        <w:t xml:space="preserve"> </w:t>
      </w:r>
      <w:r w:rsidRPr="00192206">
        <w:rPr>
          <w:rFonts w:asciiTheme="minorHAnsi" w:hAnsiTheme="minorHAnsi" w:cstheme="minorHAnsi"/>
          <w:sz w:val="16"/>
          <w:szCs w:val="22"/>
        </w:rPr>
        <w:t xml:space="preserve">Finally, she argued the majority’s holding allowed Congress to exclude beneficiaries from the states that contribute less to the federal treasury. </w:t>
      </w:r>
      <w:r w:rsidRPr="00192206">
        <w:rPr>
          <w:rFonts w:asciiTheme="minorHAnsi" w:hAnsiTheme="minorHAnsi" w:cstheme="minorHAnsi"/>
          <w:position w:val="6"/>
          <w:sz w:val="16"/>
          <w:szCs w:val="22"/>
        </w:rPr>
        <w:t xml:space="preserve">6 4 </w:t>
      </w:r>
    </w:p>
    <w:p w14:paraId="1D0997C1" w14:textId="242FC0AA" w:rsidR="00EC50A9" w:rsidRDefault="00EC50A9" w:rsidP="00C038ED">
      <w:pPr>
        <w:pStyle w:val="Heading3"/>
      </w:pPr>
      <w:r>
        <w:t xml:space="preserve">2ac---at: economic disruption theory </w:t>
      </w:r>
    </w:p>
    <w:p w14:paraId="140F8BAD" w14:textId="77777777" w:rsidR="00EC50A9" w:rsidRDefault="00EC50A9" w:rsidP="00EC50A9">
      <w:pPr>
        <w:pStyle w:val="Heading4"/>
      </w:pPr>
      <w:r>
        <w:t xml:space="preserve">EDT doesn’t permit the exclusion of Puerto Ricans  </w:t>
      </w:r>
    </w:p>
    <w:p w14:paraId="23DC9781" w14:textId="4E4F3CDE" w:rsidR="00EC50A9" w:rsidRPr="00C01118" w:rsidRDefault="00EC50A9" w:rsidP="003F5BE6">
      <w:proofErr w:type="spellStart"/>
      <w:r w:rsidRPr="003F5BE6">
        <w:rPr>
          <w:rStyle w:val="Style13ptBold"/>
        </w:rPr>
        <w:t>Vélez</w:t>
      </w:r>
      <w:proofErr w:type="spellEnd"/>
      <w:r w:rsidRPr="003F5BE6">
        <w:rPr>
          <w:rStyle w:val="Style13ptBold"/>
        </w:rPr>
        <w:t xml:space="preserve"> 22</w:t>
      </w:r>
      <w:r w:rsidRPr="003F5BE6">
        <w:t xml:space="preserve"> (Katerina Martínez </w:t>
      </w:r>
      <w:proofErr w:type="spellStart"/>
      <w:r w:rsidRPr="003F5BE6">
        <w:t>Vélez</w:t>
      </w:r>
      <w:proofErr w:type="spellEnd"/>
      <w:r w:rsidRPr="003F5BE6">
        <w:t xml:space="preserve">, University of Missouri PhD Candidate, “Trouble in Paradise: Puerto Rico’s Routine Exclusion From Federal Benefit Programs as a Result of the Alien-Citizen Paradox,” The Business, Entrepreneurship and Tax Law Review Journal, Volume 6, Issue 2, Article 9, 2022, </w:t>
      </w:r>
      <w:hyperlink r:id="rId59" w:history="1">
        <w:r w:rsidRPr="003F5BE6">
          <w:rPr>
            <w:rStyle w:val="Hyperlink"/>
          </w:rPr>
          <w:t>https://scholarship.law.missouri.edu/cgi/viewcontent.cgi?article=1176&amp;context=betr</w:t>
        </w:r>
      </w:hyperlink>
      <w:r w:rsidRPr="003F5BE6">
        <w:t>)//SW</w:t>
      </w:r>
    </w:p>
    <w:p w14:paraId="60AD06C7" w14:textId="77777777" w:rsidR="00EC50A9" w:rsidRPr="00C038ED" w:rsidRDefault="00EC50A9" w:rsidP="00EC50A9">
      <w:pPr>
        <w:rPr>
          <w:u w:val="single"/>
        </w:rPr>
      </w:pPr>
      <w:r w:rsidRPr="00C038ED">
        <w:rPr>
          <w:sz w:val="16"/>
        </w:rPr>
        <w:t xml:space="preserve">The </w:t>
      </w:r>
      <w:r w:rsidRPr="00C038ED">
        <w:rPr>
          <w:highlight w:val="green"/>
          <w:u w:val="single"/>
        </w:rPr>
        <w:t>Economic Disruption theory hypothesizes</w:t>
      </w:r>
      <w:r w:rsidRPr="00C038ED">
        <w:rPr>
          <w:u w:val="single"/>
        </w:rPr>
        <w:t xml:space="preserve"> that because of Puerto Rico’s </w:t>
      </w:r>
      <w:r w:rsidRPr="00C038ED">
        <w:rPr>
          <w:highlight w:val="green"/>
          <w:u w:val="single"/>
        </w:rPr>
        <w:t>high poverty</w:t>
      </w:r>
      <w:r w:rsidRPr="00C038ED">
        <w:rPr>
          <w:u w:val="single"/>
        </w:rPr>
        <w:t xml:space="preserve"> and unemployment rates,</w:t>
      </w:r>
      <w:r w:rsidRPr="00C038ED">
        <w:rPr>
          <w:sz w:val="16"/>
        </w:rPr>
        <w:t xml:space="preserve"> extending benefit programs such as </w:t>
      </w:r>
      <w:r w:rsidRPr="00C038ED">
        <w:rPr>
          <w:u w:val="single"/>
        </w:rPr>
        <w:t>SSI,</w:t>
      </w:r>
      <w:r w:rsidRPr="00C038ED">
        <w:rPr>
          <w:sz w:val="16"/>
        </w:rPr>
        <w:t xml:space="preserve"> LSI, and SNAP to the island may </w:t>
      </w:r>
      <w:r w:rsidRPr="00C038ED">
        <w:rPr>
          <w:rStyle w:val="StyleUnderline"/>
          <w:highlight w:val="green"/>
        </w:rPr>
        <w:t>have</w:t>
      </w:r>
      <w:r w:rsidRPr="00C038ED">
        <w:rPr>
          <w:sz w:val="16"/>
        </w:rPr>
        <w:t xml:space="preserve"> an especially </w:t>
      </w:r>
      <w:r w:rsidRPr="00C038ED">
        <w:rPr>
          <w:sz w:val="16"/>
          <w:highlight w:val="green"/>
        </w:rPr>
        <w:t>adv</w:t>
      </w:r>
      <w:r w:rsidRPr="00C038ED">
        <w:rPr>
          <w:highlight w:val="green"/>
          <w:u w:val="single"/>
        </w:rPr>
        <w:t>erse impact on labor incentives</w:t>
      </w:r>
      <w:r w:rsidRPr="00C038ED">
        <w:rPr>
          <w:u w:val="single"/>
        </w:rPr>
        <w:t>.</w:t>
      </w:r>
      <w:r w:rsidRPr="00C038ED">
        <w:rPr>
          <w:sz w:val="16"/>
        </w:rPr>
        <w:t xml:space="preserve">147 However, as the Court in Peña Martinez notes, </w:t>
      </w:r>
      <w:r w:rsidRPr="00C038ED">
        <w:rPr>
          <w:u w:val="single"/>
        </w:rPr>
        <w:t>assuming</w:t>
      </w:r>
      <w:r w:rsidRPr="00C038ED">
        <w:rPr>
          <w:sz w:val="16"/>
        </w:rPr>
        <w:t xml:space="preserve"> that this theory </w:t>
      </w:r>
      <w:r w:rsidRPr="00C038ED">
        <w:rPr>
          <w:u w:val="single"/>
        </w:rPr>
        <w:t>is accurate</w:t>
      </w:r>
      <w:r w:rsidRPr="003F5BE6">
        <w:rPr>
          <w:u w:val="single"/>
        </w:rPr>
        <w:t xml:space="preserve">, </w:t>
      </w:r>
      <w:r w:rsidRPr="00C038ED">
        <w:rPr>
          <w:highlight w:val="green"/>
          <w:u w:val="single"/>
        </w:rPr>
        <w:t>it makes little sense to wield it against</w:t>
      </w:r>
      <w:r w:rsidRPr="00C038ED">
        <w:rPr>
          <w:u w:val="single"/>
        </w:rPr>
        <w:t xml:space="preserve"> certain groups</w:t>
      </w:r>
      <w:r w:rsidRPr="00C038ED">
        <w:rPr>
          <w:sz w:val="16"/>
        </w:rPr>
        <w:t xml:space="preserve"> of people, </w:t>
      </w:r>
      <w:r w:rsidRPr="00C038ED">
        <w:rPr>
          <w:u w:val="single"/>
        </w:rPr>
        <w:t xml:space="preserve">namely </w:t>
      </w:r>
      <w:r w:rsidRPr="00C038ED">
        <w:rPr>
          <w:highlight w:val="green"/>
          <w:u w:val="single"/>
        </w:rPr>
        <w:t>the aged, blind, and disabled</w:t>
      </w:r>
      <w:r w:rsidRPr="00C038ED">
        <w:rPr>
          <w:sz w:val="16"/>
        </w:rPr>
        <w:t>, and other groups that</w:t>
      </w:r>
      <w:r w:rsidRPr="00C038ED">
        <w:rPr>
          <w:u w:val="single"/>
        </w:rPr>
        <w:t xml:space="preserve">, </w:t>
      </w:r>
      <w:r w:rsidRPr="00C038ED">
        <w:rPr>
          <w:highlight w:val="green"/>
          <w:u w:val="single"/>
        </w:rPr>
        <w:t>through no fault of their own, are generally not present in the workforce</w:t>
      </w:r>
      <w:r w:rsidRPr="00C038ED">
        <w:rPr>
          <w:sz w:val="16"/>
        </w:rPr>
        <w:t xml:space="preserve">.148 </w:t>
      </w:r>
      <w:r w:rsidRPr="00C038ED">
        <w:rPr>
          <w:highlight w:val="green"/>
          <w:u w:val="single"/>
        </w:rPr>
        <w:t>The Court concedes</w:t>
      </w:r>
      <w:r w:rsidRPr="00C038ED">
        <w:rPr>
          <w:u w:val="single"/>
        </w:rPr>
        <w:t xml:space="preserve"> that the </w:t>
      </w:r>
      <w:r w:rsidRPr="00C038ED">
        <w:rPr>
          <w:highlight w:val="green"/>
          <w:u w:val="single"/>
        </w:rPr>
        <w:t>Economic Disruption theory</w:t>
      </w:r>
      <w:r w:rsidRPr="00C038ED">
        <w:rPr>
          <w:sz w:val="16"/>
        </w:rPr>
        <w:t xml:space="preserve"> is not completely baseless, however, it </w:t>
      </w:r>
      <w:r w:rsidRPr="00C038ED">
        <w:rPr>
          <w:u w:val="single"/>
        </w:rPr>
        <w:t xml:space="preserve">may </w:t>
      </w:r>
      <w:r w:rsidRPr="00C038ED">
        <w:rPr>
          <w:highlight w:val="green"/>
          <w:u w:val="single"/>
        </w:rPr>
        <w:t>not</w:t>
      </w:r>
      <w:r w:rsidRPr="00C038ED">
        <w:rPr>
          <w:u w:val="single"/>
        </w:rPr>
        <w:t xml:space="preserve"> be </w:t>
      </w:r>
      <w:r w:rsidRPr="00C038ED">
        <w:rPr>
          <w:highlight w:val="green"/>
          <w:u w:val="single"/>
        </w:rPr>
        <w:t>rationally used to</w:t>
      </w:r>
      <w:r w:rsidRPr="00C038ED">
        <w:rPr>
          <w:sz w:val="16"/>
        </w:rPr>
        <w:t xml:space="preserve"> explain the </w:t>
      </w:r>
      <w:r w:rsidRPr="00C038ED">
        <w:rPr>
          <w:highlight w:val="green"/>
          <w:u w:val="single"/>
        </w:rPr>
        <w:t>exclusion of Puerto Rican</w:t>
      </w:r>
      <w:r w:rsidRPr="00C038ED">
        <w:rPr>
          <w:sz w:val="16"/>
        </w:rPr>
        <w:t xml:space="preserve"> citizens from these benefit programs.149 </w:t>
      </w:r>
      <w:r w:rsidRPr="00C038ED">
        <w:rPr>
          <w:u w:val="single"/>
        </w:rPr>
        <w:t xml:space="preserve">These </w:t>
      </w:r>
      <w:r w:rsidRPr="00C038ED">
        <w:rPr>
          <w:highlight w:val="green"/>
          <w:u w:val="single"/>
        </w:rPr>
        <w:t>programs</w:t>
      </w:r>
      <w:r w:rsidRPr="00C038ED">
        <w:rPr>
          <w:u w:val="single"/>
        </w:rPr>
        <w:t xml:space="preserve"> are </w:t>
      </w:r>
      <w:r w:rsidRPr="00C038ED">
        <w:rPr>
          <w:highlight w:val="green"/>
          <w:u w:val="single"/>
        </w:rPr>
        <w:t>meant to provide</w:t>
      </w:r>
      <w:r w:rsidRPr="00C038ED">
        <w:rPr>
          <w:u w:val="single"/>
        </w:rPr>
        <w:t xml:space="preserve"> </w:t>
      </w:r>
      <w:r w:rsidRPr="00C038ED">
        <w:rPr>
          <w:sz w:val="16"/>
        </w:rPr>
        <w:t xml:space="preserve">uniform </w:t>
      </w:r>
      <w:r w:rsidRPr="00C038ED">
        <w:rPr>
          <w:highlight w:val="green"/>
          <w:u w:val="single"/>
        </w:rPr>
        <w:t>benefits</w:t>
      </w:r>
      <w:r w:rsidRPr="00C038ED">
        <w:rPr>
          <w:sz w:val="16"/>
        </w:rPr>
        <w:t xml:space="preserve"> nationwide, </w:t>
      </w:r>
      <w:r w:rsidRPr="00C038ED">
        <w:rPr>
          <w:highlight w:val="green"/>
          <w:u w:val="single"/>
        </w:rPr>
        <w:t>regardless of the local poverty rate</w:t>
      </w:r>
      <w:r w:rsidRPr="00C038ED">
        <w:rPr>
          <w:u w:val="single"/>
        </w:rPr>
        <w:t>.</w:t>
      </w:r>
      <w:r w:rsidRPr="00C038ED">
        <w:rPr>
          <w:sz w:val="16"/>
        </w:rPr>
        <w:t xml:space="preserve"> 150 Moreover, the exclusion of </w:t>
      </w:r>
      <w:r w:rsidRPr="00C038ED">
        <w:rPr>
          <w:u w:val="single"/>
        </w:rPr>
        <w:t>Puerto Rican citizens encompasses</w:t>
      </w:r>
      <w:r w:rsidRPr="00C038ED">
        <w:rPr>
          <w:sz w:val="16"/>
        </w:rPr>
        <w:t xml:space="preserve"> a wide range of financially needy people, including </w:t>
      </w:r>
      <w:r w:rsidRPr="00C038ED">
        <w:rPr>
          <w:u w:val="single"/>
        </w:rPr>
        <w:t>the aged and disabled, for whom no “incentive” is suitable to place a job within their reach.</w:t>
      </w:r>
    </w:p>
    <w:p w14:paraId="2E4B06AB" w14:textId="77777777" w:rsidR="00EC50A9" w:rsidRDefault="00EC50A9" w:rsidP="00EC50A9">
      <w:pPr>
        <w:pStyle w:val="Heading3"/>
      </w:pPr>
      <w:r>
        <w:t>2ac---at: no legal basis for aff</w:t>
      </w:r>
    </w:p>
    <w:p w14:paraId="0F4BA052" w14:textId="77777777" w:rsidR="00EC50A9" w:rsidRDefault="00EC50A9" w:rsidP="00EC50A9">
      <w:pPr>
        <w:pStyle w:val="Heading4"/>
      </w:pPr>
      <w:r>
        <w:t>The court ruling is outdated---policy changes since then enable &amp; warrant expanding SSI</w:t>
      </w:r>
    </w:p>
    <w:p w14:paraId="6352273A" w14:textId="77777777" w:rsidR="00EC50A9" w:rsidRDefault="00EC50A9" w:rsidP="00EC50A9">
      <w:r>
        <w:t>Andrew</w:t>
      </w:r>
      <w:r>
        <w:rPr>
          <w:b/>
          <w:sz w:val="26"/>
          <w:szCs w:val="26"/>
        </w:rPr>
        <w:t xml:space="preserve"> Hammond</w:t>
      </w:r>
      <w:r>
        <w:t xml:space="preserve"> </w:t>
      </w:r>
      <w:r>
        <w:rPr>
          <w:b/>
          <w:sz w:val="26"/>
          <w:szCs w:val="26"/>
        </w:rPr>
        <w:t>20</w:t>
      </w:r>
      <w:r>
        <w:t xml:space="preserve">, Professor Hammond joined Maurer faculty in 2023. He was an Assistant Professor of Law and an Associate Professor of Law at University of Florida Levin College of Law. Hammond also previously taught in the College and the Law School at the University of Chicago., 07/13/20, University of Florida Levin College of Law, “TERRITORIAL EXCEPTIONALISM AND THE AMERICAN WELFARE STATE”, https://deliverypdf.ssrn.com/delivery.php?ID=188070086031106070068091005091110110004011091052061061010085126126027067086006099119037011125063116000098101017075085107030110020075007033072006092114093120067018103006065034067000088074067114070080089117108099125103008119017104093107071100115017073116&amp;EXT=pdf&amp;INDEX=TRUE, </w:t>
      </w:r>
      <w:proofErr w:type="spellStart"/>
      <w:r>
        <w:t>DShah</w:t>
      </w:r>
      <w:proofErr w:type="spellEnd"/>
    </w:p>
    <w:p w14:paraId="61B7DA2C" w14:textId="77777777" w:rsidR="00EC50A9" w:rsidRPr="00DE6995" w:rsidRDefault="00EC50A9" w:rsidP="00EC50A9">
      <w:pPr>
        <w:rPr>
          <w:sz w:val="16"/>
        </w:rPr>
      </w:pPr>
      <w:r w:rsidRPr="00DE6995">
        <w:rPr>
          <w:sz w:val="16"/>
        </w:rPr>
        <w:t xml:space="preserve">Rationale #1: Federal Income Tax. The federal government has argued in both cases that the fact that Puerto Rican residents only pay federal income tax on certain sources of income provides a rational basis from excluding them from SSI, SNAP, and the Medicare subsidies.244 That’s true: </w:t>
      </w:r>
      <w:r w:rsidRPr="00DE6995">
        <w:rPr>
          <w:u w:val="single"/>
        </w:rPr>
        <w:t>residents of Puerto Rico do not pay federal income tax</w:t>
      </w:r>
      <w:r w:rsidRPr="00DE6995">
        <w:rPr>
          <w:sz w:val="16"/>
        </w:rPr>
        <w:t xml:space="preserve"> on most types of income.245 Unlike other Social Security benefits which are paid for through payroll taxes (taxes that Puerto Ricans pay), </w:t>
      </w:r>
      <w:r w:rsidRPr="005D2525">
        <w:rPr>
          <w:highlight w:val="green"/>
          <w:u w:val="single"/>
        </w:rPr>
        <w:t xml:space="preserve">SSI is paid for by </w:t>
      </w:r>
      <w:r w:rsidRPr="005D2525">
        <w:rPr>
          <w:b/>
          <w:highlight w:val="green"/>
          <w:u w:val="single"/>
        </w:rPr>
        <w:t>general tax revenue</w:t>
      </w:r>
      <w:r w:rsidRPr="00DE6995">
        <w:rPr>
          <w:u w:val="single"/>
        </w:rPr>
        <w:t>, including income tax receipts.</w:t>
      </w:r>
      <w:r w:rsidRPr="00DE6995">
        <w:rPr>
          <w:sz w:val="16"/>
        </w:rPr>
        <w:t xml:space="preserve">246 </w:t>
      </w:r>
      <w:r w:rsidRPr="00DE6995">
        <w:rPr>
          <w:u w:val="single"/>
        </w:rPr>
        <w:t>Yet,</w:t>
      </w:r>
      <w:r w:rsidRPr="00DE6995">
        <w:rPr>
          <w:sz w:val="16"/>
        </w:rPr>
        <w:t xml:space="preserve"> while the Supreme Court in Rosario states that Puerto Ricans “do not contribute to the federal treasury,” </w:t>
      </w:r>
      <w:r w:rsidRPr="00DE6995">
        <w:rPr>
          <w:u w:val="single"/>
        </w:rPr>
        <w:t>recent tax receipts suggest</w:t>
      </w:r>
      <w:r w:rsidRPr="00DE6995">
        <w:rPr>
          <w:sz w:val="16"/>
        </w:rPr>
        <w:t xml:space="preserve"> otherwise.247 </w:t>
      </w:r>
      <w:r w:rsidRPr="005D2525">
        <w:rPr>
          <w:highlight w:val="green"/>
          <w:u w:val="single"/>
        </w:rPr>
        <w:t>Puerto Rico contributes</w:t>
      </w:r>
      <w:r w:rsidRPr="00DE6995">
        <w:rPr>
          <w:u w:val="single"/>
        </w:rPr>
        <w:t xml:space="preserve"> roughly </w:t>
      </w:r>
      <w:r w:rsidRPr="005D2525">
        <w:rPr>
          <w:b/>
          <w:highlight w:val="green"/>
          <w:u w:val="single"/>
        </w:rPr>
        <w:t>$4 billion in annual tax revenu</w:t>
      </w:r>
      <w:r w:rsidRPr="005D2525">
        <w:rPr>
          <w:highlight w:val="green"/>
          <w:u w:val="single"/>
        </w:rPr>
        <w:t>e</w:t>
      </w:r>
      <w:r w:rsidRPr="00DE6995">
        <w:rPr>
          <w:sz w:val="16"/>
        </w:rPr>
        <w:t xml:space="preserve"> to the federal government, </w:t>
      </w:r>
      <w:r w:rsidRPr="005D2525">
        <w:rPr>
          <w:highlight w:val="green"/>
          <w:u w:val="single"/>
        </w:rPr>
        <w:t>exceeding</w:t>
      </w:r>
      <w:r w:rsidRPr="00DE6995">
        <w:rPr>
          <w:u w:val="single"/>
        </w:rPr>
        <w:t xml:space="preserve"> the </w:t>
      </w:r>
      <w:r w:rsidRPr="005D2525">
        <w:rPr>
          <w:highlight w:val="green"/>
          <w:u w:val="single"/>
        </w:rPr>
        <w:t xml:space="preserve">contribution of </w:t>
      </w:r>
      <w:r w:rsidRPr="005D2525">
        <w:rPr>
          <w:b/>
          <w:highlight w:val="green"/>
          <w:u w:val="single"/>
        </w:rPr>
        <w:t>several states</w:t>
      </w:r>
      <w:r w:rsidRPr="00DE6995">
        <w:rPr>
          <w:sz w:val="16"/>
        </w:rPr>
        <w:t>.248</w:t>
      </w:r>
    </w:p>
    <w:p w14:paraId="6539BEB9" w14:textId="77777777" w:rsidR="00EC50A9" w:rsidRPr="002B24F9" w:rsidRDefault="00EC50A9" w:rsidP="00EC50A9">
      <w:pPr>
        <w:rPr>
          <w:sz w:val="16"/>
        </w:rPr>
      </w:pPr>
      <w:r w:rsidRPr="00F14591">
        <w:rPr>
          <w:sz w:val="16"/>
        </w:rPr>
        <w:t xml:space="preserve">More importantly, this is a confused justification for excluding any group of Americans from SSI. </w:t>
      </w:r>
      <w:r w:rsidRPr="00DE6995">
        <w:rPr>
          <w:u w:val="single"/>
        </w:rPr>
        <w:t xml:space="preserve">As a means-tested program, </w:t>
      </w:r>
      <w:r w:rsidRPr="005D2525">
        <w:rPr>
          <w:highlight w:val="green"/>
          <w:u w:val="single"/>
        </w:rPr>
        <w:t>SSI’s eligibility rules are not based on</w:t>
      </w:r>
      <w:r w:rsidRPr="00DE6995">
        <w:rPr>
          <w:u w:val="single"/>
        </w:rPr>
        <w:t xml:space="preserve"> past or future </w:t>
      </w:r>
      <w:r w:rsidRPr="005D2525">
        <w:rPr>
          <w:highlight w:val="green"/>
          <w:u w:val="single"/>
        </w:rPr>
        <w:t>federal tax payments</w:t>
      </w:r>
      <w:r w:rsidRPr="00F14591">
        <w:rPr>
          <w:sz w:val="16"/>
        </w:rPr>
        <w:t xml:space="preserve">. SSI is a program that </w:t>
      </w:r>
      <w:r w:rsidRPr="00DE6995">
        <w:rPr>
          <w:u w:val="single"/>
        </w:rPr>
        <w:t>only kicks in when an applicant has been shown to have insufficient work history to qualify for Social Security Disability Insurance and has little or no income</w:t>
      </w:r>
      <w:r w:rsidRPr="00F14591">
        <w:rPr>
          <w:sz w:val="16"/>
        </w:rPr>
        <w:t xml:space="preserve">.249 The </w:t>
      </w:r>
      <w:r w:rsidRPr="00F14591">
        <w:rPr>
          <w:u w:val="single"/>
        </w:rPr>
        <w:t>idea that Congress could use</w:t>
      </w:r>
      <w:r w:rsidRPr="00F14591">
        <w:rPr>
          <w:sz w:val="16"/>
        </w:rPr>
        <w:t xml:space="preserve"> a </w:t>
      </w:r>
      <w:r w:rsidRPr="005D2525">
        <w:rPr>
          <w:b/>
          <w:highlight w:val="green"/>
          <w:u w:val="single"/>
        </w:rPr>
        <w:t>logic of contributory insurance to justify a noncontributory</w:t>
      </w:r>
      <w:r w:rsidRPr="004B318B">
        <w:rPr>
          <w:b/>
          <w:u w:val="single"/>
        </w:rPr>
        <w:t xml:space="preserve"> </w:t>
      </w:r>
      <w:r w:rsidRPr="004B318B">
        <w:rPr>
          <w:b/>
          <w:sz w:val="16"/>
        </w:rPr>
        <w:t xml:space="preserve">(i.e., means-tested) </w:t>
      </w:r>
      <w:r w:rsidRPr="005D2525">
        <w:rPr>
          <w:b/>
          <w:highlight w:val="green"/>
          <w:u w:val="single"/>
        </w:rPr>
        <w:t>program is odd</w:t>
      </w:r>
      <w:r w:rsidRPr="00F14591">
        <w:rPr>
          <w:u w:val="single"/>
        </w:rPr>
        <w:t>.</w:t>
      </w:r>
      <w:r w:rsidRPr="00F14591">
        <w:rPr>
          <w:sz w:val="16"/>
        </w:rPr>
        <w:t>250 The same is true for SNAP. No other group of Americans are excluded from SNAP because they do not pay income taxes. While it is difficult to find national data on tax receipts by these recipients, it is highly unlikely that many Americans who receive SNAP, SSI, or Medicare Part D have any federal income tax liability.251 As the First Circuit noted, an individual cannot have more than $8,796 in countable annual income to receive SSI, which is significantly less than the standard deduction of $12,400 for single tax filers, let alone for the blind and elderly.252 Perhaps that is why there is no other case where the federal government has defended its exclusion of a group of people from a welfare program on the basis of federal tax contributions.253</w:t>
      </w:r>
    </w:p>
    <w:p w14:paraId="735698E5" w14:textId="77777777" w:rsidR="00EC50A9" w:rsidRPr="00C7295F" w:rsidRDefault="00EC50A9" w:rsidP="00EC50A9">
      <w:pPr>
        <w:rPr>
          <w:sz w:val="16"/>
        </w:rPr>
      </w:pPr>
      <w:r w:rsidRPr="00C7295F">
        <w:rPr>
          <w:sz w:val="16"/>
        </w:rPr>
        <w:t xml:space="preserve">Rationale #2: The </w:t>
      </w:r>
      <w:r w:rsidRPr="00C7295F">
        <w:rPr>
          <w:u w:val="single"/>
        </w:rPr>
        <w:t>Cost of Treating a Territory Like a State</w:t>
      </w:r>
      <w:r w:rsidRPr="00C7295F">
        <w:rPr>
          <w:sz w:val="16"/>
        </w:rPr>
        <w:t xml:space="preserve">. The federal government rightly points out that judicial review of “distinctions that Congress draws in order to make allocations from a finite pool of resources must be deferential,” and that “protecting the fiscal integrity of Government programs, and of the Government as a whole, is a legitimate concern of the State.”254 That said, a federal court must be able to identify a valid reason for the cost savings.255 And in its briefing in both </w:t>
      </w:r>
      <w:proofErr w:type="spellStart"/>
      <w:r w:rsidRPr="00C7295F">
        <w:rPr>
          <w:sz w:val="16"/>
        </w:rPr>
        <w:t>Vaello</w:t>
      </w:r>
      <w:proofErr w:type="spellEnd"/>
      <w:r w:rsidRPr="00C7295F">
        <w:rPr>
          <w:sz w:val="16"/>
        </w:rPr>
        <w:t xml:space="preserve">-Madero and </w:t>
      </w:r>
      <w:proofErr w:type="spellStart"/>
      <w:r w:rsidRPr="00C7295F">
        <w:rPr>
          <w:sz w:val="16"/>
        </w:rPr>
        <w:t>PeñaMartínez</w:t>
      </w:r>
      <w:proofErr w:type="spellEnd"/>
      <w:r w:rsidRPr="00C7295F">
        <w:rPr>
          <w:sz w:val="16"/>
        </w:rPr>
        <w:t xml:space="preserve">, the </w:t>
      </w:r>
      <w:r w:rsidRPr="005D2525">
        <w:rPr>
          <w:highlight w:val="green"/>
          <w:u w:val="single"/>
        </w:rPr>
        <w:t>government did not identify</w:t>
      </w:r>
      <w:r w:rsidRPr="00C7295F">
        <w:rPr>
          <w:u w:val="single"/>
        </w:rPr>
        <w:t xml:space="preserve"> a </w:t>
      </w:r>
      <w:r w:rsidRPr="005D2525">
        <w:rPr>
          <w:highlight w:val="green"/>
          <w:u w:val="single"/>
        </w:rPr>
        <w:t>reason why Congress would treat</w:t>
      </w:r>
      <w:r w:rsidRPr="00C7295F">
        <w:rPr>
          <w:u w:val="single"/>
        </w:rPr>
        <w:t xml:space="preserve"> some </w:t>
      </w:r>
      <w:r w:rsidRPr="005D2525">
        <w:rPr>
          <w:b/>
          <w:highlight w:val="green"/>
          <w:u w:val="single"/>
        </w:rPr>
        <w:t>Americans who live in territories differently from other Americans</w:t>
      </w:r>
      <w:r w:rsidRPr="00C7295F">
        <w:rPr>
          <w:u w:val="single"/>
        </w:rPr>
        <w:t xml:space="preserve"> who are eligible</w:t>
      </w:r>
      <w:r w:rsidRPr="00C7295F">
        <w:rPr>
          <w:sz w:val="16"/>
        </w:rPr>
        <w:t xml:space="preserve"> for the federal benefits on the basis of their poverty, disability, or age. This is an </w:t>
      </w:r>
      <w:r w:rsidRPr="00C7295F">
        <w:rPr>
          <w:u w:val="single"/>
        </w:rPr>
        <w:t>awkward rationale for programs with nationally defined benefit amounts</w:t>
      </w:r>
      <w:r w:rsidRPr="00C7295F">
        <w:rPr>
          <w:sz w:val="16"/>
        </w:rPr>
        <w:t xml:space="preserve">, as it </w:t>
      </w:r>
      <w:r w:rsidRPr="005D2525">
        <w:rPr>
          <w:b/>
          <w:highlight w:val="green"/>
          <w:u w:val="single"/>
        </w:rPr>
        <w:t>costs the same</w:t>
      </w:r>
      <w:r w:rsidRPr="004B318B">
        <w:rPr>
          <w:b/>
          <w:u w:val="single"/>
        </w:rPr>
        <w:t xml:space="preserve"> </w:t>
      </w:r>
      <w:r w:rsidRPr="00C7295F">
        <w:rPr>
          <w:u w:val="single"/>
        </w:rPr>
        <w:t xml:space="preserve">amount of money </w:t>
      </w:r>
      <w:r w:rsidRPr="005D2525">
        <w:rPr>
          <w:highlight w:val="green"/>
          <w:u w:val="single"/>
        </w:rPr>
        <w:t>to award SSI benefits to an eligible citizen in Puerto Rico</w:t>
      </w:r>
      <w:r w:rsidRPr="00C7295F">
        <w:rPr>
          <w:u w:val="single"/>
        </w:rPr>
        <w:t xml:space="preserve"> as it does</w:t>
      </w:r>
      <w:r w:rsidRPr="00C7295F">
        <w:rPr>
          <w:sz w:val="16"/>
        </w:rPr>
        <w:t xml:space="preserve"> to award those benefits </w:t>
      </w:r>
      <w:r w:rsidRPr="00C7295F">
        <w:rPr>
          <w:u w:val="single"/>
        </w:rPr>
        <w:t>to someone in Florida, Vermont, or the Northern Mariana Islands</w:t>
      </w:r>
      <w:r w:rsidRPr="00C7295F">
        <w:rPr>
          <w:sz w:val="16"/>
        </w:rPr>
        <w:t xml:space="preserve"> (CNMI). 256 Singling out otherwise-eligible Americans because they reside in territories is the kind of arbitrary decision equal protection is supposed to protect Americans against.</w:t>
      </w:r>
    </w:p>
    <w:p w14:paraId="5C34734A" w14:textId="77777777" w:rsidR="00EC50A9" w:rsidRPr="00C7295F" w:rsidRDefault="00EC50A9" w:rsidP="00EC50A9">
      <w:pPr>
        <w:rPr>
          <w:sz w:val="16"/>
        </w:rPr>
      </w:pPr>
      <w:r w:rsidRPr="00C7295F">
        <w:rPr>
          <w:sz w:val="16"/>
        </w:rPr>
        <w:t xml:space="preserve">Rationale #3: Economic Disruption. </w:t>
      </w:r>
      <w:r w:rsidRPr="00C7295F">
        <w:rPr>
          <w:u w:val="single"/>
        </w:rPr>
        <w:t>In 1978 and 1980, the Court in Torres and Rosario noted the federal government’s concerns about the economic disruption that would come from extending federal public benefits to Puerto Rican residents</w:t>
      </w:r>
      <w:r w:rsidRPr="00C7295F">
        <w:rPr>
          <w:sz w:val="16"/>
        </w:rPr>
        <w:t xml:space="preserve">.257 The federal government has cited in its briefing that “published studies have concluded that SSI and SNAP payments are associated with important work-disincentivizing effects.”258 The federal government has also represented that “Congress could . . . rationally conclude that these effects [could] be more severe in Puerto Rico” because of the island’s weaker economic situation compared to the rest of the United States.259 </w:t>
      </w:r>
    </w:p>
    <w:p w14:paraId="6337BF83" w14:textId="77777777" w:rsidR="00EC50A9" w:rsidRPr="002B24F9" w:rsidRDefault="00EC50A9" w:rsidP="00EC50A9">
      <w:pPr>
        <w:rPr>
          <w:sz w:val="16"/>
        </w:rPr>
      </w:pPr>
      <w:r w:rsidRPr="00C7295F">
        <w:rPr>
          <w:u w:val="single"/>
        </w:rPr>
        <w:t xml:space="preserve">It is </w:t>
      </w:r>
      <w:r w:rsidRPr="005D2525">
        <w:rPr>
          <w:highlight w:val="green"/>
          <w:u w:val="single"/>
        </w:rPr>
        <w:t>beyond dispute</w:t>
      </w:r>
      <w:r w:rsidRPr="00C7295F">
        <w:rPr>
          <w:u w:val="single"/>
        </w:rPr>
        <w:t xml:space="preserve"> that the federal government’s </w:t>
      </w:r>
      <w:r w:rsidRPr="005D2525">
        <w:rPr>
          <w:highlight w:val="green"/>
          <w:u w:val="single"/>
        </w:rPr>
        <w:t xml:space="preserve">economic policy towards Puerto Rico is </w:t>
      </w:r>
      <w:r w:rsidRPr="005D2525">
        <w:rPr>
          <w:b/>
          <w:highlight w:val="green"/>
          <w:u w:val="single"/>
        </w:rPr>
        <w:t>markedly different</w:t>
      </w:r>
      <w:r w:rsidRPr="005D2525">
        <w:rPr>
          <w:highlight w:val="green"/>
          <w:u w:val="single"/>
        </w:rPr>
        <w:t xml:space="preserve"> today</w:t>
      </w:r>
      <w:r w:rsidRPr="00C7295F">
        <w:rPr>
          <w:sz w:val="16"/>
        </w:rPr>
        <w:t xml:space="preserve">. At the time Torres and Rosario were decided, Congress had legislated significant tax incentives for corporations doing business in Puerto Rico.260 </w:t>
      </w:r>
      <w:r w:rsidRPr="005D2525">
        <w:rPr>
          <w:highlight w:val="green"/>
          <w:u w:val="single"/>
        </w:rPr>
        <w:t>Congress repealed</w:t>
      </w:r>
      <w:r w:rsidRPr="00C7295F">
        <w:rPr>
          <w:u w:val="single"/>
        </w:rPr>
        <w:t xml:space="preserve"> those </w:t>
      </w:r>
      <w:r w:rsidRPr="005D2525">
        <w:rPr>
          <w:b/>
          <w:highlight w:val="green"/>
          <w:u w:val="single"/>
        </w:rPr>
        <w:t>tax exemptions</w:t>
      </w:r>
      <w:r w:rsidRPr="00C7295F">
        <w:rPr>
          <w:u w:val="single"/>
        </w:rPr>
        <w:t xml:space="preserve"> in 1996.</w:t>
      </w:r>
      <w:r w:rsidRPr="00C7295F">
        <w:rPr>
          <w:sz w:val="16"/>
        </w:rPr>
        <w:t xml:space="preserve">261 </w:t>
      </w:r>
      <w:r w:rsidRPr="00C7295F">
        <w:rPr>
          <w:u w:val="single"/>
        </w:rPr>
        <w:t xml:space="preserve">Furthermore, </w:t>
      </w:r>
      <w:r w:rsidRPr="005D2525">
        <w:rPr>
          <w:highlight w:val="green"/>
          <w:u w:val="single"/>
        </w:rPr>
        <w:t>Congress</w:t>
      </w:r>
      <w:r w:rsidRPr="00C7295F">
        <w:rPr>
          <w:u w:val="single"/>
        </w:rPr>
        <w:t xml:space="preserve"> recently </w:t>
      </w:r>
      <w:r w:rsidRPr="005D2525">
        <w:rPr>
          <w:highlight w:val="green"/>
          <w:u w:val="single"/>
        </w:rPr>
        <w:t xml:space="preserve">created an </w:t>
      </w:r>
      <w:r w:rsidRPr="005D2525">
        <w:rPr>
          <w:b/>
          <w:highlight w:val="green"/>
          <w:u w:val="single"/>
        </w:rPr>
        <w:t>oversight board</w:t>
      </w:r>
      <w:r w:rsidRPr="005D2525">
        <w:rPr>
          <w:highlight w:val="green"/>
          <w:u w:val="single"/>
        </w:rPr>
        <w:t xml:space="preserve"> to oversee Puerto Rico’s budget</w:t>
      </w:r>
      <w:r w:rsidRPr="00C7295F">
        <w:rPr>
          <w:u w:val="single"/>
        </w:rPr>
        <w:t xml:space="preserve"> </w:t>
      </w:r>
      <w:r w:rsidRPr="00C7295F">
        <w:rPr>
          <w:sz w:val="16"/>
        </w:rPr>
        <w:t xml:space="preserve">in light of the economic fallout from Hurricane Maria and the island’s bankruptcy.262 But it is not clear which way these changes cut.263 Should courts interpret this legislative activity as evidence that </w:t>
      </w:r>
      <w:r w:rsidRPr="00C7295F">
        <w:rPr>
          <w:u w:val="single"/>
        </w:rPr>
        <w:t xml:space="preserve">the </w:t>
      </w:r>
      <w:r w:rsidRPr="005D2525">
        <w:rPr>
          <w:highlight w:val="green"/>
          <w:u w:val="single"/>
        </w:rPr>
        <w:t xml:space="preserve">Torres/Rosario rationales are </w:t>
      </w:r>
      <w:r w:rsidRPr="005D2525">
        <w:rPr>
          <w:b/>
          <w:highlight w:val="green"/>
          <w:u w:val="single"/>
        </w:rPr>
        <w:t>outdated</w:t>
      </w:r>
      <w:r w:rsidRPr="00C7295F">
        <w:rPr>
          <w:u w:val="single"/>
        </w:rPr>
        <w:t xml:space="preserve"> and </w:t>
      </w:r>
      <w:r w:rsidRPr="005D2525">
        <w:rPr>
          <w:highlight w:val="green"/>
          <w:u w:val="single"/>
        </w:rPr>
        <w:t>therefore</w:t>
      </w:r>
      <w:r w:rsidRPr="00C7295F">
        <w:rPr>
          <w:u w:val="single"/>
        </w:rPr>
        <w:t xml:space="preserve"> the </w:t>
      </w:r>
      <w:r w:rsidRPr="005D2525">
        <w:rPr>
          <w:highlight w:val="green"/>
          <w:u w:val="single"/>
        </w:rPr>
        <w:t xml:space="preserve">equal protection challenges </w:t>
      </w:r>
      <w:r w:rsidRPr="005D2525">
        <w:rPr>
          <w:b/>
          <w:highlight w:val="green"/>
          <w:u w:val="single"/>
        </w:rPr>
        <w:t>can proceed</w:t>
      </w:r>
      <w:r w:rsidRPr="00C7295F">
        <w:rPr>
          <w:sz w:val="16"/>
        </w:rPr>
        <w:t xml:space="preserve">? Or should courts look at this new congressional activity as evidence that </w:t>
      </w:r>
      <w:r w:rsidRPr="00C7295F">
        <w:rPr>
          <w:u w:val="single"/>
        </w:rPr>
        <w:t>Congress is actively legislating in this area</w:t>
      </w:r>
      <w:r w:rsidRPr="00C7295F">
        <w:rPr>
          <w:sz w:val="16"/>
        </w:rPr>
        <w:t xml:space="preserve"> and the courts should get out of the way?</w:t>
      </w:r>
    </w:p>
    <w:p w14:paraId="6CBAF86D" w14:textId="77777777" w:rsidR="00EC50A9" w:rsidRPr="002B24F9" w:rsidRDefault="00EC50A9" w:rsidP="00EC50A9">
      <w:pPr>
        <w:rPr>
          <w:sz w:val="16"/>
        </w:rPr>
      </w:pPr>
      <w:r w:rsidRPr="002B24F9">
        <w:rPr>
          <w:sz w:val="16"/>
        </w:rPr>
        <w:t xml:space="preserve">Beyond the Torres/Rosario rationales, it is also </w:t>
      </w:r>
      <w:r w:rsidRPr="005D2525">
        <w:rPr>
          <w:b/>
          <w:highlight w:val="green"/>
          <w:u w:val="single"/>
        </w:rPr>
        <w:t>difficult to justify</w:t>
      </w:r>
      <w:r w:rsidRPr="004B318B">
        <w:rPr>
          <w:b/>
          <w:u w:val="single"/>
        </w:rPr>
        <w:t xml:space="preserve"> the policy</w:t>
      </w:r>
      <w:r w:rsidRPr="002B24F9">
        <w:rPr>
          <w:sz w:val="16"/>
        </w:rPr>
        <w:t xml:space="preserve"> in light of the fact that </w:t>
      </w:r>
      <w:r w:rsidRPr="005D2525">
        <w:rPr>
          <w:b/>
          <w:highlight w:val="green"/>
          <w:u w:val="single"/>
        </w:rPr>
        <w:t>some territories are included</w:t>
      </w:r>
      <w:r w:rsidRPr="004B318B">
        <w:rPr>
          <w:b/>
          <w:u w:val="single"/>
        </w:rPr>
        <w:t xml:space="preserve"> in the statutory schemes</w:t>
      </w:r>
      <w:r w:rsidRPr="004B318B">
        <w:rPr>
          <w:b/>
          <w:sz w:val="16"/>
        </w:rPr>
        <w:t xml:space="preserve"> </w:t>
      </w:r>
      <w:r w:rsidRPr="004B318B">
        <w:rPr>
          <w:sz w:val="16"/>
        </w:rPr>
        <w:t>for SSI, SNAP, and Medicare Part D,</w:t>
      </w:r>
      <w:r w:rsidRPr="004B318B">
        <w:rPr>
          <w:b/>
          <w:sz w:val="16"/>
        </w:rPr>
        <w:t xml:space="preserve"> </w:t>
      </w:r>
      <w:r w:rsidRPr="005D2525">
        <w:rPr>
          <w:b/>
          <w:highlight w:val="green"/>
          <w:u w:val="single"/>
        </w:rPr>
        <w:t>but Puerto Rico</w:t>
      </w:r>
      <w:r w:rsidRPr="004B318B">
        <w:rPr>
          <w:b/>
          <w:sz w:val="16"/>
        </w:rPr>
        <w:t xml:space="preserve"> </w:t>
      </w:r>
      <w:r w:rsidRPr="004B318B">
        <w:rPr>
          <w:sz w:val="16"/>
        </w:rPr>
        <w:t>and other territories are</w:t>
      </w:r>
      <w:r w:rsidRPr="004B318B">
        <w:rPr>
          <w:b/>
          <w:sz w:val="16"/>
        </w:rPr>
        <w:t xml:space="preserve"> </w:t>
      </w:r>
      <w:r w:rsidRPr="005D2525">
        <w:rPr>
          <w:b/>
          <w:highlight w:val="green"/>
          <w:u w:val="single"/>
        </w:rPr>
        <w:t>not</w:t>
      </w:r>
      <w:r w:rsidRPr="002B24F9">
        <w:rPr>
          <w:sz w:val="16"/>
        </w:rPr>
        <w:t xml:space="preserve">.264 As laid out in Part II, Northern Mariana Islanders are eligible for the SSI program, despite having similar tax liability to Puerto Ricans. Guamanians and Virgin Islanders can receive SNAP even though Americans who reside in other territories cannot. But the federal government argued on appeal in </w:t>
      </w:r>
      <w:proofErr w:type="spellStart"/>
      <w:r w:rsidRPr="002B24F9">
        <w:rPr>
          <w:sz w:val="16"/>
        </w:rPr>
        <w:t>Vaello</w:t>
      </w:r>
      <w:proofErr w:type="spellEnd"/>
      <w:r w:rsidRPr="002B24F9">
        <w:rPr>
          <w:sz w:val="16"/>
        </w:rPr>
        <w:t xml:space="preserve">-Madero that there is no doctrine for territories comparable to, say, the equal footing doctrine for tribes.265 This is an inapt analogy. The federal government misapprehends the unit of analysis— it is not the territory, but the American citizen who resides there. Our constitutional order does have an equal footing doctrine—for citizens. Indeed, the question in </w:t>
      </w:r>
      <w:proofErr w:type="spellStart"/>
      <w:r w:rsidRPr="002B24F9">
        <w:rPr>
          <w:sz w:val="16"/>
        </w:rPr>
        <w:t>Vaello</w:t>
      </w:r>
      <w:proofErr w:type="spellEnd"/>
      <w:r w:rsidRPr="002B24F9">
        <w:rPr>
          <w:sz w:val="16"/>
        </w:rPr>
        <w:t>-Madero is the scope of the Fourteenth Amendment’s promise of full, national citizenship and its application to Americans who live in the U.S. territories</w:t>
      </w:r>
    </w:p>
    <w:p w14:paraId="5BD966C1" w14:textId="77777777" w:rsidR="00EC50A9" w:rsidRPr="00366E66" w:rsidRDefault="00EC50A9" w:rsidP="00366E66">
      <w:pPr>
        <w:pStyle w:val="Heading4"/>
      </w:pPr>
      <w:r w:rsidRPr="00366E66">
        <w:t>Fifth amendment requires Puerto Rican SSI benefits.</w:t>
      </w:r>
    </w:p>
    <w:p w14:paraId="68B719FA" w14:textId="091AC1EA" w:rsidR="00EC50A9" w:rsidRPr="00A934D6" w:rsidRDefault="00EC50A9" w:rsidP="00EC50A9">
      <w:pPr>
        <w:rPr>
          <w:u w:val="single"/>
        </w:rPr>
      </w:pPr>
      <w:r>
        <w:rPr>
          <w:rStyle w:val="Style13ptBold"/>
        </w:rPr>
        <w:t>Harvard Law Review</w:t>
      </w:r>
      <w:r w:rsidRPr="003D3BD7">
        <w:rPr>
          <w:rStyle w:val="Style13ptBold"/>
        </w:rPr>
        <w:t xml:space="preserve"> 22</w:t>
      </w:r>
      <w:r w:rsidRPr="008D3DF8">
        <w:rPr>
          <w:rStyle w:val="StyleUnderline"/>
          <w:color w:val="000000" w:themeColor="text1"/>
        </w:rPr>
        <w:t xml:space="preserve"> </w:t>
      </w:r>
      <w:r w:rsidRPr="003D3BD7">
        <w:rPr>
          <w:rStyle w:val="StyleUnderline"/>
        </w:rPr>
        <w:t>(</w:t>
      </w:r>
      <w:r w:rsidRPr="0091081A">
        <w:rPr>
          <w:rFonts w:asciiTheme="minorHAnsi" w:hAnsiTheme="minorHAnsi" w:cstheme="minorHAnsi"/>
          <w:color w:val="000000" w:themeColor="text1"/>
        </w:rPr>
        <w:t xml:space="preserve">"United States v. </w:t>
      </w:r>
      <w:proofErr w:type="spellStart"/>
      <w:r w:rsidRPr="0091081A">
        <w:rPr>
          <w:rFonts w:asciiTheme="minorHAnsi" w:hAnsiTheme="minorHAnsi" w:cstheme="minorHAnsi"/>
          <w:color w:val="000000" w:themeColor="text1"/>
        </w:rPr>
        <w:t>Vaello</w:t>
      </w:r>
      <w:proofErr w:type="spellEnd"/>
      <w:r w:rsidRPr="0091081A">
        <w:rPr>
          <w:rFonts w:asciiTheme="minorHAnsi" w:hAnsiTheme="minorHAnsi" w:cstheme="minorHAnsi"/>
          <w:color w:val="000000" w:themeColor="text1"/>
        </w:rPr>
        <w:t xml:space="preserve"> Madero," Harvard Law Review, https://harvardlawreview.org/print/vol-136/vaello-madero/#footnotes-container</w:t>
      </w:r>
      <w:r>
        <w:rPr>
          <w:rStyle w:val="StyleUnderline"/>
        </w:rPr>
        <w:t>) //ox</w:t>
      </w:r>
    </w:p>
    <w:p w14:paraId="536C7F6F" w14:textId="77777777" w:rsidR="00EC50A9" w:rsidRPr="00C936D9" w:rsidRDefault="00EC50A9" w:rsidP="00EC50A9">
      <w:pPr>
        <w:rPr>
          <w:sz w:val="13"/>
          <w:szCs w:val="13"/>
        </w:rPr>
      </w:pPr>
      <w:r w:rsidRPr="005D2525">
        <w:rPr>
          <w:b/>
          <w:bCs/>
          <w:sz w:val="21"/>
          <w:szCs w:val="21"/>
          <w:highlight w:val="green"/>
          <w:u w:val="single"/>
        </w:rPr>
        <w:t>Equal protection under the Fifth Amendment guarantees</w:t>
      </w:r>
      <w:r w:rsidRPr="0091081A">
        <w:rPr>
          <w:b/>
          <w:bCs/>
          <w:sz w:val="21"/>
          <w:szCs w:val="21"/>
          <w:u w:val="single"/>
        </w:rPr>
        <w:t xml:space="preserve"> that the </w:t>
      </w:r>
      <w:r w:rsidRPr="005D2525">
        <w:rPr>
          <w:b/>
          <w:bCs/>
          <w:sz w:val="21"/>
          <w:szCs w:val="21"/>
          <w:highlight w:val="green"/>
          <w:u w:val="single"/>
        </w:rPr>
        <w:t>federal government will not discriminate</w:t>
      </w:r>
      <w:r w:rsidRPr="0091081A">
        <w:rPr>
          <w:b/>
          <w:bCs/>
          <w:sz w:val="21"/>
          <w:szCs w:val="21"/>
          <w:u w:val="single"/>
        </w:rPr>
        <w:t xml:space="preserve"> against individuals </w:t>
      </w:r>
      <w:r w:rsidRPr="005D2525">
        <w:rPr>
          <w:b/>
          <w:bCs/>
          <w:sz w:val="21"/>
          <w:szCs w:val="21"/>
          <w:highlight w:val="green"/>
          <w:u w:val="single"/>
        </w:rPr>
        <w:t>without a rational basis. Not in Puerto Rico</w:t>
      </w:r>
      <w:r w:rsidRPr="005F39DD">
        <w:rPr>
          <w:sz w:val="21"/>
          <w:szCs w:val="21"/>
          <w:u w:val="single"/>
        </w:rPr>
        <w:t>.</w:t>
      </w:r>
      <w:r w:rsidRPr="005F39DD">
        <w:rPr>
          <w:sz w:val="13"/>
          <w:szCs w:val="13"/>
        </w:rPr>
        <w:t xml:space="preserve"> Last Term, in United States v. </w:t>
      </w:r>
      <w:proofErr w:type="spellStart"/>
      <w:r w:rsidRPr="005F39DD">
        <w:rPr>
          <w:sz w:val="13"/>
          <w:szCs w:val="13"/>
        </w:rPr>
        <w:t>Vaello</w:t>
      </w:r>
      <w:proofErr w:type="spellEnd"/>
      <w:r w:rsidRPr="005F39DD">
        <w:rPr>
          <w:sz w:val="13"/>
          <w:szCs w:val="13"/>
        </w:rPr>
        <w:t xml:space="preserve"> Madero,1 the Supreme Court decided that Congress can deny benefits to residents of Puerto Rico on the basis of the tax status of the territory as a whole.2 </w:t>
      </w:r>
      <w:r w:rsidRPr="0091081A">
        <w:rPr>
          <w:b/>
          <w:bCs/>
          <w:sz w:val="21"/>
          <w:szCs w:val="21"/>
          <w:u w:val="single"/>
        </w:rPr>
        <w:t xml:space="preserve">The </w:t>
      </w:r>
      <w:r w:rsidRPr="005D2525">
        <w:rPr>
          <w:b/>
          <w:bCs/>
          <w:sz w:val="21"/>
          <w:szCs w:val="21"/>
          <w:highlight w:val="green"/>
          <w:u w:val="single"/>
        </w:rPr>
        <w:t>Court rejected an equal protection claim for social security benefits</w:t>
      </w:r>
      <w:r w:rsidRPr="0091081A">
        <w:rPr>
          <w:b/>
          <w:bCs/>
          <w:sz w:val="21"/>
          <w:szCs w:val="21"/>
          <w:u w:val="single"/>
        </w:rPr>
        <w:t xml:space="preserve"> without considering whether there was a rational basis for discriminating against the class of would-be beneficiaries</w:t>
      </w:r>
      <w:r w:rsidRPr="005F39DD">
        <w:rPr>
          <w:sz w:val="21"/>
          <w:szCs w:val="21"/>
          <w:u w:val="single"/>
        </w:rPr>
        <w:t xml:space="preserve">. </w:t>
      </w:r>
      <w:r w:rsidRPr="005F39DD">
        <w:rPr>
          <w:sz w:val="13"/>
          <w:szCs w:val="13"/>
        </w:rPr>
        <w:t xml:space="preserve">To do so, it conflated discrimination between political units with discrimination between individuals. </w:t>
      </w:r>
      <w:r w:rsidRPr="0091081A">
        <w:rPr>
          <w:b/>
          <w:bCs/>
          <w:sz w:val="21"/>
          <w:szCs w:val="21"/>
          <w:u w:val="single"/>
        </w:rPr>
        <w:t>Collapsing</w:t>
      </w:r>
      <w:r w:rsidRPr="005F39DD">
        <w:rPr>
          <w:sz w:val="21"/>
          <w:szCs w:val="21"/>
          <w:u w:val="single"/>
        </w:rPr>
        <w:t xml:space="preserve"> its equal protection analysis into </w:t>
      </w:r>
      <w:r w:rsidRPr="0091081A">
        <w:rPr>
          <w:sz w:val="21"/>
          <w:szCs w:val="21"/>
          <w:u w:val="single"/>
        </w:rPr>
        <w:t>its Territory Clause analysis, the</w:t>
      </w:r>
      <w:r w:rsidRPr="005F39DD">
        <w:rPr>
          <w:sz w:val="21"/>
          <w:szCs w:val="21"/>
          <w:u w:val="single"/>
        </w:rPr>
        <w:t xml:space="preserve"> </w:t>
      </w:r>
      <w:r w:rsidRPr="005F39DD">
        <w:rPr>
          <w:sz w:val="13"/>
          <w:szCs w:val="13"/>
        </w:rPr>
        <w:t xml:space="preserve">Court rendered equal protection claims for discrimination on the basis of territorial residence all but nonjusticiable. While living in New York, José Luis </w:t>
      </w:r>
      <w:proofErr w:type="spellStart"/>
      <w:r w:rsidRPr="005F39DD">
        <w:rPr>
          <w:sz w:val="13"/>
          <w:szCs w:val="13"/>
        </w:rPr>
        <w:t>Vaello</w:t>
      </w:r>
      <w:proofErr w:type="spellEnd"/>
      <w:r w:rsidRPr="005F39DD">
        <w:rPr>
          <w:sz w:val="21"/>
          <w:szCs w:val="21"/>
          <w:u w:val="single"/>
        </w:rPr>
        <w:t xml:space="preserve"> Madero started to </w:t>
      </w:r>
      <w:r w:rsidRPr="0091081A">
        <w:rPr>
          <w:b/>
          <w:bCs/>
          <w:sz w:val="21"/>
          <w:szCs w:val="21"/>
          <w:u w:val="single"/>
        </w:rPr>
        <w:t>receive Supplemental Security Income3 (SSI), a federal social security benefit available to any resident of the fifty states</w:t>
      </w:r>
      <w:r w:rsidRPr="005F39DD">
        <w:rPr>
          <w:sz w:val="21"/>
          <w:szCs w:val="21"/>
          <w:u w:val="single"/>
        </w:rPr>
        <w:t xml:space="preserve">, the District of Columbia, or the Northern Mariana Islands4 whose income and assets fall below prescribed limits and who are blind, disabled, or sixty-five or older.5 In 2013, </w:t>
      </w:r>
      <w:proofErr w:type="spellStart"/>
      <w:r w:rsidRPr="005F39DD">
        <w:rPr>
          <w:sz w:val="21"/>
          <w:szCs w:val="21"/>
          <w:u w:val="single"/>
        </w:rPr>
        <w:t>Vaello</w:t>
      </w:r>
      <w:proofErr w:type="spellEnd"/>
      <w:r w:rsidRPr="005F39DD">
        <w:rPr>
          <w:sz w:val="21"/>
          <w:szCs w:val="21"/>
          <w:u w:val="single"/>
        </w:rPr>
        <w:t xml:space="preserve"> Madero </w:t>
      </w:r>
      <w:r w:rsidRPr="0091081A">
        <w:rPr>
          <w:b/>
          <w:bCs/>
          <w:sz w:val="21"/>
          <w:szCs w:val="21"/>
          <w:u w:val="single"/>
        </w:rPr>
        <w:t>moved to Puerto Rico</w:t>
      </w:r>
      <w:r w:rsidRPr="005F39DD">
        <w:rPr>
          <w:sz w:val="21"/>
          <w:szCs w:val="21"/>
          <w:u w:val="single"/>
        </w:rPr>
        <w:t>.</w:t>
      </w:r>
      <w:r w:rsidRPr="005F39DD">
        <w:rPr>
          <w:sz w:val="13"/>
          <w:szCs w:val="13"/>
        </w:rPr>
        <w:t xml:space="preserve">6 He continued to receive SSI payments until 2016, when he received notice that his residence in Puerto Rico disqualified him from receiving the benefit.7 A year later, </w:t>
      </w:r>
      <w:r w:rsidRPr="00A934D6">
        <w:rPr>
          <w:sz w:val="21"/>
          <w:szCs w:val="21"/>
          <w:u w:val="single"/>
        </w:rPr>
        <w:t>the</w:t>
      </w:r>
      <w:r w:rsidRPr="0091081A">
        <w:rPr>
          <w:b/>
          <w:bCs/>
          <w:sz w:val="21"/>
          <w:szCs w:val="21"/>
          <w:u w:val="single"/>
        </w:rPr>
        <w:t xml:space="preserve"> federal government sued him in the District of Puerto Rico</w:t>
      </w:r>
      <w:r w:rsidRPr="00A934D6">
        <w:rPr>
          <w:sz w:val="21"/>
          <w:szCs w:val="21"/>
          <w:u w:val="single"/>
        </w:rPr>
        <w:t xml:space="preserve"> to recoup the $28,081 that it had </w:t>
      </w:r>
      <w:r w:rsidRPr="0091081A">
        <w:rPr>
          <w:b/>
          <w:bCs/>
          <w:sz w:val="21"/>
          <w:szCs w:val="21"/>
          <w:u w:val="single"/>
        </w:rPr>
        <w:t>accidentally paid him</w:t>
      </w:r>
      <w:r w:rsidRPr="00A934D6">
        <w:rPr>
          <w:sz w:val="21"/>
          <w:szCs w:val="21"/>
          <w:u w:val="single"/>
        </w:rPr>
        <w:t xml:space="preserve"> between 2013 and 2016.</w:t>
      </w:r>
      <w:r w:rsidRPr="005F39DD">
        <w:rPr>
          <w:sz w:val="13"/>
          <w:szCs w:val="13"/>
        </w:rPr>
        <w:t xml:space="preserve">8 The government and </w:t>
      </w:r>
      <w:proofErr w:type="spellStart"/>
      <w:r w:rsidRPr="005F39DD">
        <w:rPr>
          <w:sz w:val="13"/>
          <w:szCs w:val="13"/>
        </w:rPr>
        <w:t>Vaello</w:t>
      </w:r>
      <w:proofErr w:type="spellEnd"/>
      <w:r w:rsidRPr="005F39DD">
        <w:rPr>
          <w:sz w:val="13"/>
          <w:szCs w:val="13"/>
        </w:rPr>
        <w:t xml:space="preserve"> Madero issued a joint statement of fact, and each moved for summary judgment.9 Granting </w:t>
      </w:r>
      <w:proofErr w:type="spellStart"/>
      <w:r w:rsidRPr="005F39DD">
        <w:rPr>
          <w:sz w:val="13"/>
          <w:szCs w:val="13"/>
        </w:rPr>
        <w:t>Vaello</w:t>
      </w:r>
      <w:proofErr w:type="spellEnd"/>
      <w:r w:rsidRPr="005F39DD">
        <w:rPr>
          <w:sz w:val="13"/>
          <w:szCs w:val="13"/>
        </w:rPr>
        <w:t xml:space="preserve"> Madero’s motion,10 Judge </w:t>
      </w:r>
      <w:proofErr w:type="spellStart"/>
      <w:r w:rsidRPr="005F39DD">
        <w:rPr>
          <w:sz w:val="13"/>
          <w:szCs w:val="13"/>
        </w:rPr>
        <w:t>Gelpí</w:t>
      </w:r>
      <w:proofErr w:type="spellEnd"/>
      <w:r w:rsidRPr="005F39DD">
        <w:rPr>
          <w:sz w:val="13"/>
          <w:szCs w:val="13"/>
        </w:rPr>
        <w:t xml:space="preserve"> reasoned that fundamental constitutional rights — including Fifth Amendment due process rights and, through them, the equal protection guarantee11 — constrain the federal government’s actions in unincorporated territories such as Puerto Rico.12 Under equal protection</w:t>
      </w:r>
      <w:r w:rsidRPr="00A934D6">
        <w:rPr>
          <w:sz w:val="21"/>
          <w:szCs w:val="21"/>
          <w:u w:val="single"/>
        </w:rPr>
        <w:t xml:space="preserve">, </w:t>
      </w:r>
      <w:r w:rsidRPr="0091081A">
        <w:rPr>
          <w:b/>
          <w:bCs/>
          <w:sz w:val="21"/>
          <w:szCs w:val="21"/>
          <w:u w:val="single"/>
        </w:rPr>
        <w:t xml:space="preserve">the government’s </w:t>
      </w:r>
      <w:r w:rsidRPr="005D2525">
        <w:rPr>
          <w:b/>
          <w:bCs/>
          <w:sz w:val="21"/>
          <w:szCs w:val="21"/>
          <w:highlight w:val="green"/>
          <w:u w:val="single"/>
        </w:rPr>
        <w:t>denial of</w:t>
      </w:r>
      <w:r w:rsidRPr="0091081A">
        <w:rPr>
          <w:b/>
          <w:bCs/>
          <w:sz w:val="21"/>
          <w:szCs w:val="21"/>
          <w:u w:val="single"/>
        </w:rPr>
        <w:t xml:space="preserve"> </w:t>
      </w:r>
      <w:proofErr w:type="spellStart"/>
      <w:r w:rsidRPr="0091081A">
        <w:rPr>
          <w:b/>
          <w:bCs/>
          <w:sz w:val="21"/>
          <w:szCs w:val="21"/>
          <w:u w:val="single"/>
        </w:rPr>
        <w:t>Vaello</w:t>
      </w:r>
      <w:proofErr w:type="spellEnd"/>
      <w:r w:rsidRPr="0091081A">
        <w:rPr>
          <w:b/>
          <w:bCs/>
          <w:sz w:val="21"/>
          <w:szCs w:val="21"/>
          <w:u w:val="single"/>
        </w:rPr>
        <w:t xml:space="preserve"> Madero’s </w:t>
      </w:r>
      <w:r w:rsidRPr="005D2525">
        <w:rPr>
          <w:b/>
          <w:bCs/>
          <w:sz w:val="21"/>
          <w:szCs w:val="21"/>
          <w:highlight w:val="green"/>
          <w:u w:val="single"/>
        </w:rPr>
        <w:t xml:space="preserve">SSI benefits on the basis of </w:t>
      </w:r>
      <w:r w:rsidRPr="0091081A">
        <w:rPr>
          <w:b/>
          <w:bCs/>
          <w:sz w:val="21"/>
          <w:szCs w:val="21"/>
          <w:u w:val="single"/>
        </w:rPr>
        <w:t xml:space="preserve">his </w:t>
      </w:r>
      <w:r w:rsidRPr="005D2525">
        <w:rPr>
          <w:b/>
          <w:bCs/>
          <w:sz w:val="21"/>
          <w:szCs w:val="21"/>
          <w:highlight w:val="green"/>
          <w:u w:val="single"/>
        </w:rPr>
        <w:t>Puerto Rico residency</w:t>
      </w:r>
      <w:r w:rsidRPr="00A934D6">
        <w:rPr>
          <w:sz w:val="21"/>
          <w:szCs w:val="21"/>
          <w:u w:val="single"/>
        </w:rPr>
        <w:t xml:space="preserve"> could thus be sustained only if it survived rational basis review.</w:t>
      </w:r>
      <w:r w:rsidRPr="005F39DD">
        <w:rPr>
          <w:sz w:val="13"/>
          <w:szCs w:val="13"/>
        </w:rPr>
        <w:t xml:space="preserve">13 Judge </w:t>
      </w:r>
      <w:proofErr w:type="spellStart"/>
      <w:r w:rsidRPr="005F39DD">
        <w:rPr>
          <w:sz w:val="13"/>
          <w:szCs w:val="13"/>
        </w:rPr>
        <w:t>Gelpí</w:t>
      </w:r>
      <w:proofErr w:type="spellEnd"/>
      <w:r w:rsidRPr="005F39DD">
        <w:rPr>
          <w:sz w:val="13"/>
          <w:szCs w:val="13"/>
        </w:rPr>
        <w:t xml:space="preserve"> found the classification by residence to </w:t>
      </w:r>
      <w:r w:rsidRPr="00B01B83">
        <w:rPr>
          <w:rStyle w:val="StyleUnderline"/>
          <w:highlight w:val="green"/>
        </w:rPr>
        <w:t>be “by no means rational</w:t>
      </w:r>
      <w:r w:rsidRPr="005F39DD">
        <w:rPr>
          <w:sz w:val="13"/>
          <w:szCs w:val="13"/>
        </w:rPr>
        <w:t xml:space="preserve">.”14 The government had justified the classification on the basis of the costs </w:t>
      </w:r>
      <w:r w:rsidRPr="0091081A">
        <w:rPr>
          <w:b/>
          <w:bCs/>
          <w:sz w:val="21"/>
          <w:szCs w:val="21"/>
          <w:u w:val="single"/>
        </w:rPr>
        <w:t>of extending the SSI program to Puerto Rico and the fact that Puerto Rico residents pay no federal income tax on Puerto Rico–derived income</w:t>
      </w:r>
      <w:r w:rsidRPr="00A934D6">
        <w:rPr>
          <w:sz w:val="21"/>
          <w:szCs w:val="21"/>
          <w:u w:val="single"/>
        </w:rPr>
        <w:t>.</w:t>
      </w:r>
      <w:r w:rsidRPr="005F39DD">
        <w:rPr>
          <w:sz w:val="13"/>
          <w:szCs w:val="13"/>
        </w:rPr>
        <w:t xml:space="preserve">15 However, these justifications were “belied” by the realities that almost no SSI recipients pay federal income tax due to their indigence, that Puerto Rico residents contribute to the federal treasury in other ways, and that residents of the Northern Mariana Islands as well as noncitizens on the mainland are eligible to receive SSI benefits.16 Instead, Judge </w:t>
      </w:r>
      <w:proofErr w:type="spellStart"/>
      <w:r w:rsidRPr="005F39DD">
        <w:rPr>
          <w:sz w:val="13"/>
          <w:szCs w:val="13"/>
        </w:rPr>
        <w:t>Gelpí</w:t>
      </w:r>
      <w:proofErr w:type="spellEnd"/>
      <w:r w:rsidRPr="005F39DD">
        <w:rPr>
          <w:sz w:val="13"/>
          <w:szCs w:val="13"/>
        </w:rPr>
        <w:t xml:space="preserve"> found that “[t]he principal purpose [of the classification] is to impose inequality” and that the classification thus could not survive rational basis review.17 Finally, Judge </w:t>
      </w:r>
      <w:proofErr w:type="spellStart"/>
      <w:r w:rsidRPr="005F39DD">
        <w:rPr>
          <w:sz w:val="13"/>
          <w:szCs w:val="13"/>
        </w:rPr>
        <w:t>Gelpí</w:t>
      </w:r>
      <w:proofErr w:type="spellEnd"/>
      <w:r w:rsidRPr="005F39DD">
        <w:rPr>
          <w:sz w:val="13"/>
          <w:szCs w:val="13"/>
        </w:rPr>
        <w:t xml:space="preserve"> rejected the government’s reliance on </w:t>
      </w:r>
      <w:proofErr w:type="spellStart"/>
      <w:r w:rsidRPr="005F39DD">
        <w:rPr>
          <w:sz w:val="13"/>
          <w:szCs w:val="13"/>
        </w:rPr>
        <w:t>Califano</w:t>
      </w:r>
      <w:proofErr w:type="spellEnd"/>
      <w:r w:rsidRPr="005F39DD">
        <w:rPr>
          <w:sz w:val="13"/>
          <w:szCs w:val="13"/>
        </w:rPr>
        <w:t xml:space="preserve"> v. Torres18 and Harris v. Rosario,19 two factually similar cases in which </w:t>
      </w:r>
      <w:r w:rsidRPr="0091081A">
        <w:rPr>
          <w:sz w:val="13"/>
          <w:szCs w:val="13"/>
        </w:rPr>
        <w:t>the Supreme Court found a rational basis for denying benefits to residents of Puerto Rico,</w:t>
      </w:r>
      <w:r w:rsidRPr="005F39DD">
        <w:rPr>
          <w:sz w:val="13"/>
          <w:szCs w:val="13"/>
        </w:rPr>
        <w:t>20 finding that he could not “ignore important subsequent developments in the constitutional landscape.”21</w:t>
      </w:r>
      <w:r w:rsidRPr="00A934D6">
        <w:t xml:space="preserve"> </w:t>
      </w:r>
      <w:r w:rsidRPr="00A934D6">
        <w:rPr>
          <w:sz w:val="13"/>
          <w:szCs w:val="13"/>
        </w:rPr>
        <w:t xml:space="preserve">The First Circuit affirmed.22 Writing for the panel, Judge Torruella23 analyzed the case assuming </w:t>
      </w:r>
      <w:proofErr w:type="spellStart"/>
      <w:r w:rsidRPr="00A934D6">
        <w:rPr>
          <w:sz w:val="13"/>
          <w:szCs w:val="13"/>
        </w:rPr>
        <w:t>Califano</w:t>
      </w:r>
      <w:proofErr w:type="spellEnd"/>
      <w:r w:rsidRPr="00A934D6">
        <w:rPr>
          <w:sz w:val="13"/>
          <w:szCs w:val="13"/>
        </w:rPr>
        <w:t xml:space="preserve"> and Harris remained good law24 but found them inapposite: </w:t>
      </w:r>
      <w:proofErr w:type="spellStart"/>
      <w:r w:rsidRPr="00A934D6">
        <w:rPr>
          <w:sz w:val="13"/>
          <w:szCs w:val="13"/>
        </w:rPr>
        <w:t>Califano</w:t>
      </w:r>
      <w:proofErr w:type="spellEnd"/>
      <w:r w:rsidRPr="00A934D6">
        <w:rPr>
          <w:sz w:val="13"/>
          <w:szCs w:val="13"/>
        </w:rPr>
        <w:t xml:space="preserve"> was about </w:t>
      </w:r>
      <w:r w:rsidRPr="00A934D6">
        <w:rPr>
          <w:sz w:val="21"/>
          <w:szCs w:val="21"/>
          <w:u w:val="single"/>
        </w:rPr>
        <w:t xml:space="preserve">whether the </w:t>
      </w:r>
      <w:r w:rsidRPr="0091081A">
        <w:rPr>
          <w:b/>
          <w:bCs/>
          <w:sz w:val="21"/>
          <w:szCs w:val="21"/>
          <w:u w:val="single"/>
        </w:rPr>
        <w:t>denial of SSI to residents of Puerto Rico violated the right to travel, not equal protection</w:t>
      </w:r>
      <w:r w:rsidRPr="00A934D6">
        <w:rPr>
          <w:sz w:val="13"/>
          <w:szCs w:val="13"/>
        </w:rPr>
        <w:t xml:space="preserve">;25 </w:t>
      </w:r>
      <w:r w:rsidRPr="0091081A">
        <w:rPr>
          <w:sz w:val="13"/>
          <w:szCs w:val="13"/>
        </w:rPr>
        <w:t xml:space="preserve">Harris was about block grants to states under a different program, not SSI’s individually distributed benefits.26 Because </w:t>
      </w:r>
      <w:proofErr w:type="spellStart"/>
      <w:r w:rsidRPr="0091081A">
        <w:rPr>
          <w:sz w:val="13"/>
          <w:szCs w:val="13"/>
        </w:rPr>
        <w:t>Califano</w:t>
      </w:r>
      <w:proofErr w:type="spellEnd"/>
      <w:r w:rsidRPr="0091081A">
        <w:rPr>
          <w:sz w:val="13"/>
          <w:szCs w:val="13"/>
        </w:rPr>
        <w:t xml:space="preserve"> and Harris were summary dispositions, they were binding only as to “the precise issues presented and necessarily decided” and so were not dispositive in this case.27 Moreover, the rational basis that </w:t>
      </w:r>
      <w:proofErr w:type="spellStart"/>
      <w:r w:rsidRPr="0091081A">
        <w:rPr>
          <w:sz w:val="13"/>
          <w:szCs w:val="13"/>
        </w:rPr>
        <w:t>Califano</w:t>
      </w:r>
      <w:proofErr w:type="spellEnd"/>
      <w:r w:rsidRPr="0091081A">
        <w:rPr>
          <w:sz w:val="13"/>
          <w:szCs w:val="13"/>
        </w:rPr>
        <w:t xml:space="preserve"> and Harris found was, in part, the “fact” that </w:t>
      </w:r>
      <w:r w:rsidRPr="0091081A">
        <w:rPr>
          <w:sz w:val="13"/>
          <w:szCs w:val="13"/>
          <w:u w:val="single"/>
        </w:rPr>
        <w:t>extending SSI benefits to Puerto Rico residents would disrupt Puerto Rico’s economy</w:t>
      </w:r>
      <w:r w:rsidRPr="0091081A">
        <w:rPr>
          <w:sz w:val="13"/>
          <w:szCs w:val="13"/>
        </w:rPr>
        <w:t xml:space="preserve">, a fact that had since become doubtful and was not argued in this case.28 Thus treating this case as one of first impression, Judge </w:t>
      </w:r>
      <w:proofErr w:type="spellStart"/>
      <w:r w:rsidRPr="0091081A">
        <w:rPr>
          <w:sz w:val="13"/>
          <w:szCs w:val="13"/>
        </w:rPr>
        <w:t>Torruella</w:t>
      </w:r>
      <w:proofErr w:type="spellEnd"/>
      <w:r w:rsidRPr="0091081A">
        <w:rPr>
          <w:sz w:val="13"/>
          <w:szCs w:val="13"/>
        </w:rPr>
        <w:t xml:space="preserve"> found that the justifications offered by the government</w:t>
      </w:r>
      <w:r w:rsidRPr="00A934D6">
        <w:rPr>
          <w:sz w:val="13"/>
          <w:szCs w:val="13"/>
        </w:rPr>
        <w:t xml:space="preserve"> —</w:t>
      </w:r>
      <w:r w:rsidRPr="00A934D6">
        <w:rPr>
          <w:sz w:val="21"/>
          <w:szCs w:val="21"/>
          <w:u w:val="single"/>
        </w:rPr>
        <w:t xml:space="preserve"> the cost of extending SSI to Puerto Rico and the fact that federal income tax is not extended to Puerto Rico — could not serve as a rational basis for the classification</w:t>
      </w:r>
      <w:r w:rsidRPr="00A934D6">
        <w:rPr>
          <w:sz w:val="13"/>
          <w:szCs w:val="13"/>
        </w:rPr>
        <w:t xml:space="preserve">.29 </w:t>
      </w:r>
      <w:r w:rsidRPr="005D2525">
        <w:rPr>
          <w:b/>
          <w:bCs/>
          <w:sz w:val="21"/>
          <w:szCs w:val="21"/>
          <w:highlight w:val="green"/>
          <w:u w:val="single"/>
        </w:rPr>
        <w:t>Cost alone cannot be a rational basis for denying benefits</w:t>
      </w:r>
      <w:r w:rsidRPr="0091081A">
        <w:rPr>
          <w:b/>
          <w:bCs/>
          <w:sz w:val="21"/>
          <w:szCs w:val="21"/>
          <w:u w:val="single"/>
        </w:rPr>
        <w:t xml:space="preserve"> to some individuals but not others because any benefit incurs costs.</w:t>
      </w:r>
      <w:r w:rsidRPr="00A934D6">
        <w:rPr>
          <w:sz w:val="21"/>
          <w:szCs w:val="21"/>
          <w:u w:val="single"/>
        </w:rPr>
        <w:t xml:space="preserve">30 Further, the income tax argument was inapposite because </w:t>
      </w:r>
      <w:r w:rsidRPr="0091081A">
        <w:rPr>
          <w:b/>
          <w:bCs/>
          <w:sz w:val="21"/>
          <w:szCs w:val="21"/>
          <w:u w:val="single"/>
        </w:rPr>
        <w:t>virtually no SSI recipients pay federal income tax</w:t>
      </w:r>
      <w:r w:rsidRPr="00A934D6">
        <w:rPr>
          <w:sz w:val="21"/>
          <w:szCs w:val="21"/>
          <w:u w:val="single"/>
        </w:rPr>
        <w:t xml:space="preserve">.31 Conceding that equal protection permits distinctions that lack “mathematical nicety,” Judge </w:t>
      </w:r>
      <w:proofErr w:type="spellStart"/>
      <w:r w:rsidRPr="00A934D6">
        <w:rPr>
          <w:sz w:val="21"/>
          <w:szCs w:val="21"/>
          <w:u w:val="single"/>
        </w:rPr>
        <w:t>Torruella</w:t>
      </w:r>
      <w:proofErr w:type="spellEnd"/>
      <w:r w:rsidRPr="00A934D6">
        <w:rPr>
          <w:sz w:val="21"/>
          <w:szCs w:val="21"/>
          <w:u w:val="single"/>
        </w:rPr>
        <w:t xml:space="preserve"> still found the classification in this case to be “wholly without any rational basis.”3</w:t>
      </w:r>
      <w:r w:rsidRPr="00A934D6">
        <w:rPr>
          <w:sz w:val="13"/>
          <w:szCs w:val="13"/>
        </w:rPr>
        <w:t xml:space="preserve">2 The Supreme Court reversed.33 Writing for the Court, Justice Kavanaugh34 held that the Territory Clause of Article IV “affords Congress broad authority to legislate with respect to the U.S. Territories,” including the authority to legislate “differently with respect to the Territories . . . than it does with respect to the States.”35 This authority lets Congress structure unique packages of taxes and benefits for the territories so long as there is a rational basis for doing so.36 The package Congress designed for Puerto Rico does not include the SSI benefit nor “most federal income, gift, estate, and excise taxes.”37 Though </w:t>
      </w:r>
      <w:proofErr w:type="spellStart"/>
      <w:r w:rsidRPr="00A934D6">
        <w:rPr>
          <w:sz w:val="13"/>
          <w:szCs w:val="13"/>
        </w:rPr>
        <w:t>Califano</w:t>
      </w:r>
      <w:proofErr w:type="spellEnd"/>
      <w:r w:rsidRPr="00A934D6">
        <w:rPr>
          <w:sz w:val="13"/>
          <w:szCs w:val="13"/>
        </w:rPr>
        <w:t xml:space="preserve"> and Harris were decided in different contexts, each held </w:t>
      </w:r>
      <w:r w:rsidRPr="0091081A">
        <w:rPr>
          <w:b/>
          <w:bCs/>
          <w:sz w:val="21"/>
          <w:szCs w:val="21"/>
          <w:u w:val="single"/>
        </w:rPr>
        <w:t>that Congress’s choice not to extend a tax to residents of Puerto Rico was a rational basis for Congress’s choice not to extend a welfare benefit to residents of Puerto Rico</w:t>
      </w:r>
      <w:r w:rsidRPr="00A934D6">
        <w:rPr>
          <w:sz w:val="13"/>
          <w:szCs w:val="13"/>
        </w:rPr>
        <w:t xml:space="preserve">.38 </w:t>
      </w:r>
      <w:r w:rsidRPr="00A934D6">
        <w:rPr>
          <w:sz w:val="21"/>
          <w:szCs w:val="21"/>
          <w:u w:val="single"/>
        </w:rPr>
        <w:t>Justice Kavanaugh found those results controlling.</w:t>
      </w:r>
      <w:r w:rsidRPr="00A934D6">
        <w:rPr>
          <w:sz w:val="13"/>
          <w:szCs w:val="13"/>
        </w:rPr>
        <w:t xml:space="preserve">39 Regarding the objections to the income tax rationale, he found that “Congress need not conduct a dollar-to-dollar comparison of how its tax and benefits programs apply in the States as compared to the Territories, either at the individual or collective level.”40 Finally, he noted that if equal protection required equal benefits in the states and territories, state residents could challenge the lower taxation of territorial residents.41 Justice Thomas concurred, writing separately to propose </w:t>
      </w:r>
      <w:r w:rsidRPr="00A934D6">
        <w:rPr>
          <w:sz w:val="21"/>
          <w:szCs w:val="21"/>
          <w:u w:val="single"/>
        </w:rPr>
        <w:t xml:space="preserve">that </w:t>
      </w:r>
      <w:r w:rsidRPr="005D2525">
        <w:rPr>
          <w:b/>
          <w:bCs/>
          <w:sz w:val="21"/>
          <w:szCs w:val="21"/>
          <w:highlight w:val="green"/>
          <w:u w:val="single"/>
        </w:rPr>
        <w:t>Fifth Amendment due process does not incorporate Fourteenth Amendment equal protection against the federal government</w:t>
      </w:r>
      <w:r w:rsidRPr="0091081A">
        <w:rPr>
          <w:b/>
          <w:bCs/>
          <w:sz w:val="21"/>
          <w:szCs w:val="21"/>
          <w:u w:val="single"/>
        </w:rPr>
        <w:t>.</w:t>
      </w:r>
      <w:r w:rsidRPr="00A934D6">
        <w:rPr>
          <w:sz w:val="21"/>
          <w:szCs w:val="21"/>
          <w:u w:val="single"/>
        </w:rPr>
        <w:t>42 In his view, until Bolling v. Sharpe,43 Fifth Amendment due process required only a rational basis for legislation and imposed no equal protection limit on federal action</w:t>
      </w:r>
      <w:r w:rsidRPr="00A934D6">
        <w:rPr>
          <w:sz w:val="13"/>
          <w:szCs w:val="13"/>
        </w:rPr>
        <w:t xml:space="preserve">.44 Bolling incorporated this requirement against the federal government using Lochner-era substantive due process,45 a theory that “strains credulity” because it sits uneasily with the constitutional text and pre–Civil War historical understandings46 and relies on an overbroad conception of liberty.47 Reading the Fifth Amendment Due Process Clause to include an equal protection guarantee also makes the Fourteenth Amendment Equal Protection Clause redundant in light of the Fourteenth Amendment Due Process Clause.48 Further, Bolling relied on a “debatable” and out-of-scope “moral judgment[]” that it would be “unthinkable” for the Constitution to hold the federal government to a lower standard than the states.49 Instead, according to Justice Thomas, Fifth Amendment due process is just “a separation-of-powers concept designed as a safeguard against unlicensed executive action.”50 </w:t>
      </w:r>
      <w:r w:rsidRPr="0091081A">
        <w:rPr>
          <w:sz w:val="13"/>
          <w:szCs w:val="13"/>
          <w:u w:val="single"/>
        </w:rPr>
        <w:t>He “tentative[</w:t>
      </w:r>
      <w:proofErr w:type="spellStart"/>
      <w:r w:rsidRPr="0091081A">
        <w:rPr>
          <w:sz w:val="13"/>
          <w:szCs w:val="13"/>
          <w:u w:val="single"/>
        </w:rPr>
        <w:t>ly</w:t>
      </w:r>
      <w:proofErr w:type="spellEnd"/>
      <w:r w:rsidRPr="0091081A">
        <w:rPr>
          <w:sz w:val="13"/>
          <w:szCs w:val="13"/>
          <w:u w:val="single"/>
        </w:rPr>
        <w:t>]” concluded that the Fourteenth Amendment Citizenship Clause might “still prohibit the Federal Government from discriminating on the basis of race, at least with respect to civil rights</w:t>
      </w:r>
      <w:r w:rsidRPr="0091081A">
        <w:rPr>
          <w:sz w:val="13"/>
          <w:szCs w:val="13"/>
        </w:rPr>
        <w:t>.”</w:t>
      </w:r>
      <w:r w:rsidRPr="00A934D6">
        <w:rPr>
          <w:sz w:val="13"/>
          <w:szCs w:val="13"/>
        </w:rPr>
        <w:t>51</w:t>
      </w:r>
    </w:p>
    <w:p w14:paraId="0461A995" w14:textId="77777777" w:rsidR="00EC50A9" w:rsidRPr="00EE6161" w:rsidRDefault="00EC50A9" w:rsidP="00EC50A9">
      <w:pPr>
        <w:pStyle w:val="Heading4"/>
      </w:pPr>
      <w:r w:rsidRPr="00EE6161">
        <w:t>P</w:t>
      </w:r>
      <w:r>
        <w:t xml:space="preserve">uerto Rico SSA ruling is not justified under rational basis </w:t>
      </w:r>
    </w:p>
    <w:p w14:paraId="4B8E05A7" w14:textId="628DF21E" w:rsidR="00EC50A9" w:rsidRPr="00366E66" w:rsidRDefault="00EC50A9" w:rsidP="00EC50A9">
      <w:pPr>
        <w:rPr>
          <w:rStyle w:val="Style13ptBold"/>
          <w:b w:val="0"/>
          <w:bCs w:val="0"/>
          <w:szCs w:val="24"/>
        </w:rPr>
      </w:pPr>
      <w:r w:rsidRPr="00361826">
        <w:rPr>
          <w:rStyle w:val="Style13ptBold"/>
          <w:szCs w:val="26"/>
        </w:rPr>
        <w:t xml:space="preserve">Harvard Law Review 22 </w:t>
      </w:r>
      <w:r>
        <w:rPr>
          <w:rStyle w:val="Style13ptBold"/>
          <w:sz w:val="24"/>
          <w:szCs w:val="24"/>
        </w:rPr>
        <w:t>(</w:t>
      </w:r>
      <w:r w:rsidRPr="003A1B8A">
        <w:rPr>
          <w:szCs w:val="24"/>
        </w:rPr>
        <w:t>Harvard Law Review</w:t>
      </w:r>
      <w:r w:rsidRPr="00CA1BC8">
        <w:rPr>
          <w:szCs w:val="24"/>
        </w:rPr>
        <w:t> is a student-run journal of legal scholarship publishing articles by students, professors, judges, and practitioners</w:t>
      </w:r>
      <w:r>
        <w:rPr>
          <w:szCs w:val="24"/>
        </w:rPr>
        <w:t>. “</w:t>
      </w:r>
      <w:r w:rsidRPr="003A1B8A">
        <w:rPr>
          <w:i/>
          <w:iCs/>
          <w:szCs w:val="24"/>
        </w:rPr>
        <w:t xml:space="preserve">United States v. </w:t>
      </w:r>
      <w:proofErr w:type="spellStart"/>
      <w:r w:rsidRPr="003A1B8A">
        <w:rPr>
          <w:i/>
          <w:iCs/>
          <w:szCs w:val="24"/>
        </w:rPr>
        <w:t>Vaello</w:t>
      </w:r>
      <w:proofErr w:type="spellEnd"/>
      <w:r w:rsidRPr="003A1B8A">
        <w:rPr>
          <w:i/>
          <w:iCs/>
          <w:szCs w:val="24"/>
        </w:rPr>
        <w:t xml:space="preserve"> Madero</w:t>
      </w:r>
      <w:r>
        <w:rPr>
          <w:i/>
          <w:iCs/>
          <w:szCs w:val="24"/>
        </w:rPr>
        <w:t xml:space="preserve">,” </w:t>
      </w:r>
      <w:r>
        <w:rPr>
          <w:szCs w:val="24"/>
        </w:rPr>
        <w:t xml:space="preserve">Issue 1, Volume 136, 11/01/22, </w:t>
      </w:r>
      <w:r w:rsidRPr="00400D98">
        <w:rPr>
          <w:szCs w:val="24"/>
        </w:rPr>
        <w:t>https://harvardlawreview.org/print/vol-136/vaello-madero/#:~:text=The%20package%20Congress%20designed%20for,a%20rational%20basis%20for%20Congress's</w:t>
      </w:r>
      <w:r>
        <w:rPr>
          <w:szCs w:val="24"/>
        </w:rPr>
        <w:t>)//sz</w:t>
      </w:r>
    </w:p>
    <w:p w14:paraId="227BB39B" w14:textId="77777777" w:rsidR="00EC50A9" w:rsidRPr="00EE6161" w:rsidRDefault="00EC50A9" w:rsidP="00EC50A9">
      <w:pPr>
        <w:rPr>
          <w:u w:val="single"/>
        </w:rPr>
      </w:pPr>
      <w:r w:rsidRPr="005D2525">
        <w:rPr>
          <w:b/>
          <w:bCs/>
          <w:highlight w:val="green"/>
          <w:u w:val="single"/>
        </w:rPr>
        <w:t>Equal protection</w:t>
      </w:r>
      <w:r w:rsidRPr="00366E66">
        <w:rPr>
          <w:sz w:val="16"/>
        </w:rPr>
        <w:t xml:space="preserve"> under the </w:t>
      </w:r>
      <w:r w:rsidRPr="00EE6161">
        <w:rPr>
          <w:u w:val="single"/>
        </w:rPr>
        <w:t xml:space="preserve">Fifth Amendment </w:t>
      </w:r>
      <w:r w:rsidRPr="00366E66">
        <w:rPr>
          <w:sz w:val="16"/>
        </w:rPr>
        <w:t xml:space="preserve">guarantees that the </w:t>
      </w:r>
      <w:r w:rsidRPr="005D2525">
        <w:rPr>
          <w:highlight w:val="green"/>
          <w:u w:val="single"/>
        </w:rPr>
        <w:t>fed</w:t>
      </w:r>
      <w:r w:rsidRPr="00EE6161">
        <w:rPr>
          <w:u w:val="single"/>
        </w:rPr>
        <w:t xml:space="preserve">eral </w:t>
      </w:r>
      <w:r w:rsidRPr="005D2525">
        <w:rPr>
          <w:highlight w:val="green"/>
          <w:u w:val="single"/>
        </w:rPr>
        <w:t>gov</w:t>
      </w:r>
      <w:r w:rsidRPr="00EE6161">
        <w:rPr>
          <w:u w:val="single"/>
        </w:rPr>
        <w:t xml:space="preserve">ernment will </w:t>
      </w:r>
      <w:r w:rsidRPr="005D2525">
        <w:rPr>
          <w:highlight w:val="green"/>
          <w:u w:val="single"/>
        </w:rPr>
        <w:t>not discriminate against individuals without a rational basis</w:t>
      </w:r>
      <w:r w:rsidRPr="005D2525">
        <w:rPr>
          <w:b/>
          <w:bCs/>
          <w:highlight w:val="green"/>
          <w:u w:val="single"/>
        </w:rPr>
        <w:t>. Not in Puerto Rico</w:t>
      </w:r>
      <w:r w:rsidRPr="00366E66">
        <w:rPr>
          <w:sz w:val="16"/>
          <w:highlight w:val="green"/>
        </w:rPr>
        <w:t>.</w:t>
      </w:r>
      <w:r w:rsidRPr="00366E66">
        <w:rPr>
          <w:sz w:val="16"/>
        </w:rPr>
        <w:t xml:space="preserve"> Last Term, in </w:t>
      </w:r>
      <w:r w:rsidRPr="00366E66">
        <w:rPr>
          <w:i/>
          <w:iCs/>
          <w:sz w:val="16"/>
        </w:rPr>
        <w:t xml:space="preserve">United States v. </w:t>
      </w:r>
      <w:proofErr w:type="spellStart"/>
      <w:r w:rsidRPr="00366E66">
        <w:rPr>
          <w:i/>
          <w:iCs/>
          <w:sz w:val="16"/>
        </w:rPr>
        <w:t>Vaello</w:t>
      </w:r>
      <w:proofErr w:type="spellEnd"/>
      <w:r w:rsidRPr="00366E66">
        <w:rPr>
          <w:i/>
          <w:iCs/>
          <w:sz w:val="16"/>
        </w:rPr>
        <w:t xml:space="preserve"> Madero</w:t>
      </w:r>
      <w:r w:rsidRPr="00366E66">
        <w:rPr>
          <w:sz w:val="16"/>
        </w:rPr>
        <w:t>,</w:t>
      </w:r>
      <w:hyperlink r:id="rId60" w:anchor="footnote-ref-1" w:history="1">
        <w:r w:rsidRPr="00366E66">
          <w:rPr>
            <w:rStyle w:val="Hyperlink"/>
            <w:sz w:val="16"/>
            <w:vertAlign w:val="superscript"/>
          </w:rPr>
          <w:t>1</w:t>
        </w:r>
      </w:hyperlink>
      <w:r w:rsidRPr="00366E66">
        <w:rPr>
          <w:sz w:val="16"/>
        </w:rPr>
        <w:t xml:space="preserve"> the </w:t>
      </w:r>
      <w:r w:rsidRPr="005D2525">
        <w:rPr>
          <w:b/>
          <w:bCs/>
          <w:highlight w:val="green"/>
          <w:u w:val="single"/>
        </w:rPr>
        <w:t>Supreme Court decided</w:t>
      </w:r>
      <w:r w:rsidRPr="00357118">
        <w:rPr>
          <w:u w:val="single"/>
        </w:rPr>
        <w:t xml:space="preserve"> that </w:t>
      </w:r>
      <w:r w:rsidRPr="005D2525">
        <w:rPr>
          <w:highlight w:val="green"/>
          <w:u w:val="single"/>
        </w:rPr>
        <w:t>Congress can deny benefits to residents of Puerto Rico on the basis of the tax status of the territory as a whole.</w:t>
      </w:r>
      <w:hyperlink r:id="rId61" w:anchor="footnote-ref-2" w:history="1">
        <w:r w:rsidRPr="00366E66">
          <w:rPr>
            <w:rStyle w:val="Hyperlink"/>
            <w:sz w:val="16"/>
            <w:highlight w:val="green"/>
            <w:vertAlign w:val="superscript"/>
          </w:rPr>
          <w:t>2</w:t>
        </w:r>
      </w:hyperlink>
      <w:r w:rsidRPr="00357118">
        <w:rPr>
          <w:u w:val="single"/>
        </w:rPr>
        <w:t> </w:t>
      </w:r>
      <w:r w:rsidRPr="00366E66">
        <w:rPr>
          <w:sz w:val="16"/>
        </w:rPr>
        <w:t xml:space="preserve">The Court rejected an equal protection claim for social security benefits without considering whether there was a rational basis for discriminating against the class of would-be beneficiaries. </w:t>
      </w:r>
      <w:r w:rsidRPr="00357118">
        <w:rPr>
          <w:u w:val="single"/>
        </w:rPr>
        <w:t xml:space="preserve">To do so, it </w:t>
      </w:r>
      <w:r w:rsidRPr="005D2525">
        <w:rPr>
          <w:b/>
          <w:bCs/>
          <w:highlight w:val="green"/>
          <w:u w:val="single"/>
        </w:rPr>
        <w:t>conflated discrimination between political units with discrimination between individuals.</w:t>
      </w:r>
      <w:r w:rsidRPr="00366E66">
        <w:rPr>
          <w:sz w:val="16"/>
        </w:rPr>
        <w:t xml:space="preserve"> Collapsing its equal protection analysis into its Territory Clause analysis, </w:t>
      </w:r>
      <w:r w:rsidRPr="00EE6161">
        <w:rPr>
          <w:u w:val="single"/>
        </w:rPr>
        <w:t xml:space="preserve">the </w:t>
      </w:r>
      <w:r w:rsidRPr="005D2525">
        <w:rPr>
          <w:b/>
          <w:bCs/>
          <w:highlight w:val="green"/>
          <w:u w:val="single"/>
        </w:rPr>
        <w:t>Court rendered equal protection claims</w:t>
      </w:r>
      <w:r w:rsidRPr="00EE6161">
        <w:rPr>
          <w:u w:val="single"/>
        </w:rPr>
        <w:t xml:space="preserve"> for discrimination on the </w:t>
      </w:r>
      <w:r w:rsidRPr="005D2525">
        <w:rPr>
          <w:highlight w:val="green"/>
          <w:u w:val="single"/>
        </w:rPr>
        <w:t xml:space="preserve">basis of territorial residence all but </w:t>
      </w:r>
      <w:r w:rsidRPr="005D2525">
        <w:rPr>
          <w:b/>
          <w:bCs/>
          <w:highlight w:val="green"/>
          <w:u w:val="single"/>
        </w:rPr>
        <w:t>nonjusticiable.</w:t>
      </w:r>
    </w:p>
    <w:p w14:paraId="7EA61646" w14:textId="77777777" w:rsidR="00EC50A9" w:rsidRPr="00366E66" w:rsidRDefault="00EC50A9" w:rsidP="00EC50A9">
      <w:pPr>
        <w:rPr>
          <w:sz w:val="14"/>
        </w:rPr>
      </w:pPr>
      <w:r w:rsidRPr="00366E66">
        <w:rPr>
          <w:sz w:val="14"/>
        </w:rPr>
        <w:t xml:space="preserve">While living in New York, José Luis </w:t>
      </w:r>
      <w:proofErr w:type="spellStart"/>
      <w:r w:rsidRPr="00366E66">
        <w:rPr>
          <w:sz w:val="14"/>
        </w:rPr>
        <w:t>Vaello</w:t>
      </w:r>
      <w:proofErr w:type="spellEnd"/>
      <w:r w:rsidRPr="00366E66">
        <w:rPr>
          <w:sz w:val="14"/>
        </w:rPr>
        <w:t xml:space="preserve"> Madero started to receive </w:t>
      </w:r>
      <w:r w:rsidRPr="00EE6161">
        <w:rPr>
          <w:u w:val="single"/>
        </w:rPr>
        <w:t>Supplemental Security Income</w:t>
      </w:r>
      <w:hyperlink r:id="rId62" w:anchor="footnote-ref-3" w:history="1">
        <w:r w:rsidRPr="00366E66">
          <w:rPr>
            <w:rStyle w:val="Hyperlink"/>
            <w:sz w:val="14"/>
            <w:vertAlign w:val="superscript"/>
          </w:rPr>
          <w:t>3</w:t>
        </w:r>
      </w:hyperlink>
      <w:r w:rsidRPr="00EE6161">
        <w:rPr>
          <w:u w:val="single"/>
        </w:rPr>
        <w:t xml:space="preserve"> (SSI), </w:t>
      </w:r>
      <w:r w:rsidRPr="00366E66">
        <w:rPr>
          <w:sz w:val="14"/>
        </w:rPr>
        <w:t>a federal social security benefit available to any resident of the fifty states, the District of Columbia, or the Northern Mariana Islands</w:t>
      </w:r>
      <w:hyperlink r:id="rId63" w:anchor="footnote-ref-4" w:history="1">
        <w:r w:rsidRPr="00366E66">
          <w:rPr>
            <w:rStyle w:val="Hyperlink"/>
            <w:sz w:val="14"/>
            <w:vertAlign w:val="superscript"/>
          </w:rPr>
          <w:t>4</w:t>
        </w:r>
      </w:hyperlink>
      <w:r w:rsidRPr="00366E66">
        <w:rPr>
          <w:sz w:val="14"/>
        </w:rPr>
        <w:t> whose income and assets fall below prescribed limits and who are blind, disabled, or sixty-five or older.</w:t>
      </w:r>
      <w:hyperlink r:id="rId64" w:anchor="footnote-ref-5" w:history="1">
        <w:r w:rsidRPr="00366E66">
          <w:rPr>
            <w:rStyle w:val="Hyperlink"/>
            <w:sz w:val="14"/>
            <w:vertAlign w:val="superscript"/>
          </w:rPr>
          <w:t>5</w:t>
        </w:r>
      </w:hyperlink>
      <w:r w:rsidRPr="00366E66">
        <w:rPr>
          <w:sz w:val="14"/>
        </w:rPr>
        <w:t xml:space="preserve"> In 2013, </w:t>
      </w:r>
      <w:proofErr w:type="spellStart"/>
      <w:r w:rsidRPr="00366E66">
        <w:rPr>
          <w:sz w:val="14"/>
        </w:rPr>
        <w:t>Vaello</w:t>
      </w:r>
      <w:proofErr w:type="spellEnd"/>
      <w:r w:rsidRPr="00366E66">
        <w:rPr>
          <w:sz w:val="14"/>
        </w:rPr>
        <w:t xml:space="preserve"> Madero moved to Puerto Rico.</w:t>
      </w:r>
      <w:hyperlink r:id="rId65" w:anchor="footnote-ref-6" w:history="1">
        <w:r w:rsidRPr="00366E66">
          <w:rPr>
            <w:rStyle w:val="Hyperlink"/>
            <w:sz w:val="14"/>
            <w:vertAlign w:val="superscript"/>
          </w:rPr>
          <w:t>6</w:t>
        </w:r>
      </w:hyperlink>
      <w:r w:rsidRPr="00366E66">
        <w:rPr>
          <w:sz w:val="14"/>
        </w:rPr>
        <w:t> He continued to receive SSI payments until 2016, when he received notice that his residence in Puerto Rico disqualified him from receiving the benefit.</w:t>
      </w:r>
      <w:hyperlink r:id="rId66" w:anchor="footnote-ref-7" w:history="1">
        <w:r w:rsidRPr="00366E66">
          <w:rPr>
            <w:rStyle w:val="Hyperlink"/>
            <w:sz w:val="14"/>
            <w:vertAlign w:val="superscript"/>
          </w:rPr>
          <w:t>7</w:t>
        </w:r>
      </w:hyperlink>
      <w:r w:rsidRPr="00366E66">
        <w:rPr>
          <w:sz w:val="14"/>
        </w:rPr>
        <w:t> A year later, the federal government sued him in the District of Puerto Rico to recoup the $28,081 that it had accidentally paid him between 2013 and 2016.</w:t>
      </w:r>
      <w:hyperlink r:id="rId67" w:anchor="footnote-ref-8" w:history="1">
        <w:r w:rsidRPr="00366E66">
          <w:rPr>
            <w:rStyle w:val="Hyperlink"/>
            <w:sz w:val="14"/>
            <w:vertAlign w:val="superscript"/>
          </w:rPr>
          <w:t>8</w:t>
        </w:r>
      </w:hyperlink>
    </w:p>
    <w:p w14:paraId="44B17AE2" w14:textId="77777777" w:rsidR="00EC50A9" w:rsidRPr="00366E66" w:rsidRDefault="00EC50A9" w:rsidP="00EC50A9">
      <w:pPr>
        <w:rPr>
          <w:rStyle w:val="Hyperlink"/>
          <w:sz w:val="14"/>
          <w:vertAlign w:val="superscript"/>
        </w:rPr>
      </w:pPr>
      <w:r w:rsidRPr="00366E66">
        <w:rPr>
          <w:sz w:val="14"/>
        </w:rPr>
        <w:t xml:space="preserve">The government and </w:t>
      </w:r>
      <w:proofErr w:type="spellStart"/>
      <w:r w:rsidRPr="00366E66">
        <w:rPr>
          <w:sz w:val="14"/>
        </w:rPr>
        <w:t>Vaello</w:t>
      </w:r>
      <w:proofErr w:type="spellEnd"/>
      <w:r w:rsidRPr="00366E66">
        <w:rPr>
          <w:sz w:val="14"/>
        </w:rPr>
        <w:t xml:space="preserve"> Madero issued a joint statement of fact, and each moved for summary judgment.</w:t>
      </w:r>
      <w:hyperlink r:id="rId68" w:anchor="footnote-ref-9" w:history="1">
        <w:r w:rsidRPr="00366E66">
          <w:rPr>
            <w:rStyle w:val="Hyperlink"/>
            <w:sz w:val="14"/>
            <w:vertAlign w:val="superscript"/>
          </w:rPr>
          <w:t>9</w:t>
        </w:r>
      </w:hyperlink>
      <w:r w:rsidRPr="00366E66">
        <w:rPr>
          <w:sz w:val="14"/>
        </w:rPr>
        <w:t xml:space="preserve"> Granting </w:t>
      </w:r>
      <w:proofErr w:type="spellStart"/>
      <w:r w:rsidRPr="00366E66">
        <w:rPr>
          <w:sz w:val="14"/>
        </w:rPr>
        <w:t>Vaello</w:t>
      </w:r>
      <w:proofErr w:type="spellEnd"/>
      <w:r w:rsidRPr="00366E66">
        <w:rPr>
          <w:sz w:val="14"/>
        </w:rPr>
        <w:t xml:space="preserve"> Madero’s motion,</w:t>
      </w:r>
      <w:hyperlink r:id="rId69" w:anchor="footnote-ref-10" w:history="1">
        <w:r w:rsidRPr="00366E66">
          <w:rPr>
            <w:rStyle w:val="Hyperlink"/>
            <w:sz w:val="14"/>
            <w:vertAlign w:val="superscript"/>
          </w:rPr>
          <w:t>10</w:t>
        </w:r>
      </w:hyperlink>
      <w:r w:rsidRPr="00366E66">
        <w:rPr>
          <w:sz w:val="14"/>
        </w:rPr>
        <w:t xml:space="preserve"> Judge </w:t>
      </w:r>
      <w:proofErr w:type="spellStart"/>
      <w:r w:rsidRPr="00366E66">
        <w:rPr>
          <w:sz w:val="14"/>
        </w:rPr>
        <w:t>Gelpí</w:t>
      </w:r>
      <w:proofErr w:type="spellEnd"/>
      <w:r w:rsidRPr="00366E66">
        <w:rPr>
          <w:sz w:val="14"/>
        </w:rPr>
        <w:t xml:space="preserve"> reasoned that fundamental constitutional rights — </w:t>
      </w:r>
      <w:r w:rsidRPr="00405F37">
        <w:rPr>
          <w:u w:val="single"/>
        </w:rPr>
        <w:t>including Fifth Amendment due process rights and, through them, the equal protection guarantee</w:t>
      </w:r>
      <w:hyperlink r:id="rId70" w:anchor="footnote-ref-11" w:history="1">
        <w:r w:rsidRPr="00366E66">
          <w:rPr>
            <w:rStyle w:val="Hyperlink"/>
            <w:sz w:val="14"/>
            <w:vertAlign w:val="superscript"/>
          </w:rPr>
          <w:t>11</w:t>
        </w:r>
      </w:hyperlink>
      <w:r w:rsidRPr="00405F37">
        <w:rPr>
          <w:u w:val="single"/>
        </w:rPr>
        <w:t> — constrain the federal government’s actions in unincorporated territories such as Puerto Rico.</w:t>
      </w:r>
      <w:hyperlink r:id="rId71" w:anchor="footnote-ref-12" w:history="1">
        <w:r w:rsidRPr="00366E66">
          <w:rPr>
            <w:rStyle w:val="Hyperlink"/>
            <w:sz w:val="14"/>
            <w:vertAlign w:val="superscript"/>
          </w:rPr>
          <w:t>12</w:t>
        </w:r>
      </w:hyperlink>
      <w:r w:rsidRPr="00366E66">
        <w:rPr>
          <w:sz w:val="14"/>
        </w:rPr>
        <w:t xml:space="preserve"> Under equal protection, the government’s denial of </w:t>
      </w:r>
      <w:proofErr w:type="spellStart"/>
      <w:r w:rsidRPr="00366E66">
        <w:rPr>
          <w:sz w:val="14"/>
        </w:rPr>
        <w:t>Vaello</w:t>
      </w:r>
      <w:proofErr w:type="spellEnd"/>
      <w:r w:rsidRPr="00366E66">
        <w:rPr>
          <w:sz w:val="14"/>
        </w:rPr>
        <w:t xml:space="preserve"> Madero’s SSI benefits on the basis of his Puerto Rico residency could thus be sustained only if it survived rational basis review.</w:t>
      </w:r>
      <w:hyperlink r:id="rId72" w:anchor="footnote-ref-13" w:history="1">
        <w:r w:rsidRPr="00366E66">
          <w:rPr>
            <w:rStyle w:val="Hyperlink"/>
            <w:sz w:val="14"/>
            <w:vertAlign w:val="superscript"/>
          </w:rPr>
          <w:t>13</w:t>
        </w:r>
      </w:hyperlink>
      <w:r w:rsidRPr="00366E66">
        <w:rPr>
          <w:sz w:val="14"/>
        </w:rPr>
        <w:t> </w:t>
      </w:r>
      <w:r w:rsidRPr="005D2525">
        <w:rPr>
          <w:highlight w:val="green"/>
          <w:u w:val="single"/>
        </w:rPr>
        <w:t>Judge</w:t>
      </w:r>
      <w:r w:rsidRPr="00A9152C">
        <w:rPr>
          <w:u w:val="single"/>
        </w:rPr>
        <w:t xml:space="preserve"> </w:t>
      </w:r>
      <w:proofErr w:type="spellStart"/>
      <w:r w:rsidRPr="00A9152C">
        <w:rPr>
          <w:u w:val="single"/>
        </w:rPr>
        <w:t>Gelpí</w:t>
      </w:r>
      <w:proofErr w:type="spellEnd"/>
      <w:r w:rsidRPr="00366E66">
        <w:rPr>
          <w:sz w:val="14"/>
        </w:rPr>
        <w:t xml:space="preserve"> </w:t>
      </w:r>
      <w:r w:rsidRPr="00A9152C">
        <w:rPr>
          <w:u w:val="single"/>
        </w:rPr>
        <w:t xml:space="preserve">found the </w:t>
      </w:r>
      <w:r w:rsidRPr="005D2525">
        <w:rPr>
          <w:highlight w:val="green"/>
          <w:u w:val="single"/>
        </w:rPr>
        <w:t xml:space="preserve">classification by residence to </w:t>
      </w:r>
      <w:r w:rsidRPr="005D2525">
        <w:rPr>
          <w:b/>
          <w:bCs/>
          <w:highlight w:val="green"/>
          <w:u w:val="single"/>
        </w:rPr>
        <w:t>be “by no means rational.”</w:t>
      </w:r>
      <w:hyperlink r:id="rId73" w:anchor="footnote-ref-14" w:history="1">
        <w:r w:rsidRPr="00366E66">
          <w:rPr>
            <w:rStyle w:val="Hyperlink"/>
            <w:sz w:val="14"/>
            <w:vertAlign w:val="superscript"/>
          </w:rPr>
          <w:t>14</w:t>
        </w:r>
      </w:hyperlink>
      <w:r w:rsidRPr="00366E66">
        <w:rPr>
          <w:sz w:val="14"/>
        </w:rPr>
        <w:t> </w:t>
      </w:r>
      <w:r w:rsidRPr="006D6029">
        <w:rPr>
          <w:u w:val="single"/>
        </w:rPr>
        <w:t>The government had justified the classification on the basis of the costs of extending the SSI program to Puerto Rico and the fact that Puerto Rico residents pay no federal income tax on Puerto Rico–derived income</w:t>
      </w:r>
      <w:r w:rsidRPr="00366E66">
        <w:rPr>
          <w:sz w:val="14"/>
        </w:rPr>
        <w:t>.</w:t>
      </w:r>
      <w:hyperlink r:id="rId74" w:anchor="footnote-ref-15" w:history="1">
        <w:r w:rsidRPr="00366E66">
          <w:rPr>
            <w:rStyle w:val="Hyperlink"/>
            <w:sz w:val="14"/>
            <w:vertAlign w:val="superscript"/>
          </w:rPr>
          <w:t>15</w:t>
        </w:r>
      </w:hyperlink>
      <w:r w:rsidRPr="00B64069">
        <w:rPr>
          <w:u w:val="single"/>
        </w:rPr>
        <w:t xml:space="preserve"> However, </w:t>
      </w:r>
      <w:r w:rsidRPr="00055998">
        <w:rPr>
          <w:u w:val="single"/>
        </w:rPr>
        <w:t xml:space="preserve">these </w:t>
      </w:r>
      <w:r w:rsidRPr="005D2525">
        <w:rPr>
          <w:b/>
          <w:bCs/>
          <w:highlight w:val="green"/>
          <w:u w:val="single"/>
        </w:rPr>
        <w:t>justifications were “belied”</w:t>
      </w:r>
      <w:r w:rsidRPr="00512619">
        <w:rPr>
          <w:b/>
          <w:bCs/>
          <w:u w:val="single"/>
        </w:rPr>
        <w:t xml:space="preserve"> </w:t>
      </w:r>
      <w:r w:rsidRPr="0017217B">
        <w:rPr>
          <w:u w:val="single"/>
        </w:rPr>
        <w:t>by the</w:t>
      </w:r>
      <w:r w:rsidRPr="00512619">
        <w:rPr>
          <w:b/>
          <w:bCs/>
          <w:u w:val="single"/>
        </w:rPr>
        <w:t xml:space="preserve"> </w:t>
      </w:r>
      <w:r w:rsidRPr="005D2525">
        <w:rPr>
          <w:b/>
          <w:bCs/>
          <w:highlight w:val="green"/>
          <w:u w:val="single"/>
        </w:rPr>
        <w:t>realities</w:t>
      </w:r>
      <w:r w:rsidRPr="006D6029">
        <w:rPr>
          <w:u w:val="single"/>
        </w:rPr>
        <w:t xml:space="preserve"> that almost </w:t>
      </w:r>
      <w:r w:rsidRPr="00055998">
        <w:rPr>
          <w:u w:val="single"/>
        </w:rPr>
        <w:t>no SSI recipients pay federal income tax</w:t>
      </w:r>
      <w:r w:rsidRPr="006D6029">
        <w:rPr>
          <w:u w:val="single"/>
        </w:rPr>
        <w:t xml:space="preserve"> </w:t>
      </w:r>
      <w:r w:rsidRPr="00865314">
        <w:rPr>
          <w:u w:val="single"/>
        </w:rPr>
        <w:t xml:space="preserve">due to their </w:t>
      </w:r>
      <w:r w:rsidRPr="00055998">
        <w:rPr>
          <w:u w:val="single"/>
        </w:rPr>
        <w:t xml:space="preserve">indigence, </w:t>
      </w:r>
      <w:r w:rsidRPr="005D2525">
        <w:rPr>
          <w:b/>
          <w:bCs/>
          <w:highlight w:val="green"/>
          <w:u w:val="single"/>
        </w:rPr>
        <w:t>that Puerto Rico residents contribute to the federal treasury in other ways</w:t>
      </w:r>
      <w:r w:rsidRPr="005D2525">
        <w:rPr>
          <w:highlight w:val="green"/>
          <w:u w:val="single"/>
        </w:rPr>
        <w:t>,</w:t>
      </w:r>
      <w:r w:rsidRPr="006D6029">
        <w:rPr>
          <w:u w:val="single"/>
        </w:rPr>
        <w:t xml:space="preserve"> and that </w:t>
      </w:r>
      <w:r w:rsidRPr="005D2525">
        <w:rPr>
          <w:b/>
          <w:bCs/>
          <w:highlight w:val="green"/>
          <w:u w:val="single"/>
        </w:rPr>
        <w:t>residents</w:t>
      </w:r>
      <w:r w:rsidRPr="00865314">
        <w:rPr>
          <w:b/>
          <w:bCs/>
          <w:u w:val="single"/>
        </w:rPr>
        <w:t xml:space="preserve"> </w:t>
      </w:r>
      <w:r w:rsidRPr="00055998">
        <w:rPr>
          <w:u w:val="single"/>
        </w:rPr>
        <w:t>of the</w:t>
      </w:r>
      <w:r w:rsidRPr="00865314">
        <w:rPr>
          <w:b/>
          <w:bCs/>
          <w:u w:val="single"/>
        </w:rPr>
        <w:t xml:space="preserve"> </w:t>
      </w:r>
      <w:r w:rsidRPr="005D2525">
        <w:rPr>
          <w:b/>
          <w:bCs/>
          <w:highlight w:val="green"/>
          <w:u w:val="single"/>
        </w:rPr>
        <w:t xml:space="preserve">Northern Mariana Islands </w:t>
      </w:r>
      <w:r w:rsidRPr="0017217B">
        <w:rPr>
          <w:u w:val="single"/>
        </w:rPr>
        <w:t>as well as</w:t>
      </w:r>
      <w:r w:rsidRPr="00865314">
        <w:rPr>
          <w:b/>
          <w:bCs/>
          <w:u w:val="single"/>
        </w:rPr>
        <w:t xml:space="preserve"> </w:t>
      </w:r>
      <w:r w:rsidRPr="005D2525">
        <w:rPr>
          <w:b/>
          <w:bCs/>
          <w:highlight w:val="green"/>
          <w:u w:val="single"/>
        </w:rPr>
        <w:t xml:space="preserve">noncitizens on the mainland </w:t>
      </w:r>
      <w:r w:rsidRPr="00510CE0">
        <w:rPr>
          <w:u w:val="single"/>
        </w:rPr>
        <w:t>are</w:t>
      </w:r>
      <w:r w:rsidRPr="005D2525">
        <w:rPr>
          <w:b/>
          <w:bCs/>
          <w:highlight w:val="green"/>
          <w:u w:val="single"/>
        </w:rPr>
        <w:t xml:space="preserve"> eligible to receive SSI benefits</w:t>
      </w:r>
      <w:r w:rsidRPr="00865314">
        <w:rPr>
          <w:b/>
          <w:bCs/>
          <w:u w:val="single"/>
        </w:rPr>
        <w:t>.</w:t>
      </w:r>
      <w:hyperlink r:id="rId75" w:anchor="footnote-ref-16" w:history="1">
        <w:r w:rsidRPr="00366E66">
          <w:rPr>
            <w:rStyle w:val="Hyperlink"/>
            <w:bCs/>
            <w:sz w:val="14"/>
            <w:vertAlign w:val="superscript"/>
          </w:rPr>
          <w:t>16</w:t>
        </w:r>
      </w:hyperlink>
      <w:r w:rsidRPr="00366E66">
        <w:rPr>
          <w:sz w:val="14"/>
        </w:rPr>
        <w:t xml:space="preserve"> Instead, Judge </w:t>
      </w:r>
      <w:proofErr w:type="spellStart"/>
      <w:r w:rsidRPr="00366E66">
        <w:rPr>
          <w:sz w:val="14"/>
        </w:rPr>
        <w:t>Gelpí</w:t>
      </w:r>
      <w:proofErr w:type="spellEnd"/>
      <w:r w:rsidRPr="00366E66">
        <w:rPr>
          <w:sz w:val="14"/>
        </w:rPr>
        <w:t xml:space="preserve"> found that </w:t>
      </w:r>
      <w:r w:rsidRPr="00366E66">
        <w:rPr>
          <w:sz w:val="14"/>
          <w:highlight w:val="green"/>
        </w:rPr>
        <w:t>“[</w:t>
      </w:r>
      <w:r w:rsidRPr="005D2525">
        <w:rPr>
          <w:highlight w:val="green"/>
          <w:u w:val="single"/>
        </w:rPr>
        <w:t xml:space="preserve">t]he principal </w:t>
      </w:r>
      <w:r w:rsidRPr="005D2525">
        <w:rPr>
          <w:b/>
          <w:bCs/>
          <w:highlight w:val="green"/>
          <w:u w:val="single"/>
        </w:rPr>
        <w:t>purpose</w:t>
      </w:r>
      <w:r w:rsidRPr="005D2525">
        <w:rPr>
          <w:highlight w:val="green"/>
          <w:u w:val="single"/>
        </w:rPr>
        <w:t xml:space="preserve"> [of the classification] is </w:t>
      </w:r>
      <w:r w:rsidRPr="005D2525">
        <w:rPr>
          <w:b/>
          <w:bCs/>
          <w:highlight w:val="green"/>
          <w:u w:val="single"/>
        </w:rPr>
        <w:t>to impose inequality</w:t>
      </w:r>
      <w:r w:rsidRPr="00865314">
        <w:rPr>
          <w:b/>
          <w:bCs/>
          <w:u w:val="single"/>
        </w:rPr>
        <w:t>”</w:t>
      </w:r>
      <w:r w:rsidRPr="00366E66">
        <w:rPr>
          <w:sz w:val="14"/>
        </w:rPr>
        <w:t xml:space="preserve"> and that the </w:t>
      </w:r>
      <w:r w:rsidRPr="003F1FDE">
        <w:rPr>
          <w:u w:val="single"/>
        </w:rPr>
        <w:t xml:space="preserve">classification </w:t>
      </w:r>
      <w:r w:rsidRPr="005D2525">
        <w:rPr>
          <w:b/>
          <w:bCs/>
          <w:highlight w:val="green"/>
          <w:u w:val="single"/>
        </w:rPr>
        <w:t>thus could not survive rational basis review</w:t>
      </w:r>
      <w:r w:rsidRPr="005D2525">
        <w:rPr>
          <w:highlight w:val="green"/>
          <w:u w:val="single"/>
        </w:rPr>
        <w:t>.</w:t>
      </w:r>
      <w:hyperlink r:id="rId76" w:anchor="footnote-ref-17" w:history="1">
        <w:r w:rsidRPr="00366E66">
          <w:rPr>
            <w:rStyle w:val="Hyperlink"/>
            <w:sz w:val="14"/>
            <w:vertAlign w:val="superscript"/>
          </w:rPr>
          <w:t>17</w:t>
        </w:r>
      </w:hyperlink>
      <w:r w:rsidRPr="00366E66">
        <w:rPr>
          <w:sz w:val="14"/>
        </w:rPr>
        <w:t xml:space="preserve"> Finally, Judge </w:t>
      </w:r>
      <w:proofErr w:type="spellStart"/>
      <w:r w:rsidRPr="00366E66">
        <w:rPr>
          <w:sz w:val="14"/>
        </w:rPr>
        <w:t>Gelpí</w:t>
      </w:r>
      <w:proofErr w:type="spellEnd"/>
      <w:r w:rsidRPr="00366E66">
        <w:rPr>
          <w:sz w:val="14"/>
        </w:rPr>
        <w:t xml:space="preserve"> rejected the government’s reliance on </w:t>
      </w:r>
      <w:proofErr w:type="spellStart"/>
      <w:r w:rsidRPr="00366E66">
        <w:rPr>
          <w:i/>
          <w:iCs/>
          <w:sz w:val="14"/>
        </w:rPr>
        <w:t>Califano</w:t>
      </w:r>
      <w:proofErr w:type="spellEnd"/>
      <w:r w:rsidRPr="00366E66">
        <w:rPr>
          <w:i/>
          <w:iCs/>
          <w:sz w:val="14"/>
        </w:rPr>
        <w:t xml:space="preserve"> v. Torres</w:t>
      </w:r>
      <w:hyperlink r:id="rId77" w:anchor="footnote-ref-18" w:history="1">
        <w:r w:rsidRPr="00366E66">
          <w:rPr>
            <w:rStyle w:val="Hyperlink"/>
            <w:sz w:val="14"/>
            <w:vertAlign w:val="superscript"/>
          </w:rPr>
          <w:t>18</w:t>
        </w:r>
      </w:hyperlink>
      <w:r w:rsidRPr="00366E66">
        <w:rPr>
          <w:sz w:val="14"/>
        </w:rPr>
        <w:t> and </w:t>
      </w:r>
      <w:r w:rsidRPr="00366E66">
        <w:rPr>
          <w:i/>
          <w:iCs/>
          <w:sz w:val="14"/>
        </w:rPr>
        <w:t>Harris v. Rosario</w:t>
      </w:r>
      <w:r w:rsidRPr="00366E66">
        <w:rPr>
          <w:sz w:val="14"/>
        </w:rPr>
        <w:t>,</w:t>
      </w:r>
      <w:hyperlink r:id="rId78" w:anchor="footnote-ref-19" w:history="1">
        <w:r w:rsidRPr="00366E66">
          <w:rPr>
            <w:rStyle w:val="Hyperlink"/>
            <w:sz w:val="14"/>
            <w:vertAlign w:val="superscript"/>
          </w:rPr>
          <w:t>19</w:t>
        </w:r>
      </w:hyperlink>
      <w:r w:rsidRPr="00366E66">
        <w:rPr>
          <w:sz w:val="14"/>
        </w:rPr>
        <w:t> two factually similar cases in which the Supreme Court found a rational basis for denying benefits to residents of Puerto Rico,</w:t>
      </w:r>
      <w:hyperlink r:id="rId79" w:anchor="footnote-ref-20" w:history="1">
        <w:r w:rsidRPr="00366E66">
          <w:rPr>
            <w:rStyle w:val="Hyperlink"/>
            <w:sz w:val="14"/>
            <w:vertAlign w:val="superscript"/>
          </w:rPr>
          <w:t>20</w:t>
        </w:r>
      </w:hyperlink>
      <w:r w:rsidRPr="00366E66">
        <w:rPr>
          <w:sz w:val="14"/>
        </w:rPr>
        <w:t> finding that he could not “ignore important subsequent developments in the constitutional landscape.”</w:t>
      </w:r>
      <w:hyperlink r:id="rId80" w:anchor="footnote-ref-21" w:history="1">
        <w:r w:rsidRPr="00366E66">
          <w:rPr>
            <w:rStyle w:val="Hyperlink"/>
            <w:sz w:val="14"/>
            <w:vertAlign w:val="superscript"/>
          </w:rPr>
          <w:t>21</w:t>
        </w:r>
      </w:hyperlink>
    </w:p>
    <w:p w14:paraId="67C408E4" w14:textId="77777777" w:rsidR="00EC50A9" w:rsidRPr="00366E66" w:rsidRDefault="00EC50A9" w:rsidP="00EC50A9">
      <w:pPr>
        <w:rPr>
          <w:sz w:val="14"/>
        </w:rPr>
      </w:pPr>
      <w:r w:rsidRPr="00366E66">
        <w:rPr>
          <w:sz w:val="14"/>
        </w:rPr>
        <w:t>The First Circuit affirmed.</w:t>
      </w:r>
      <w:hyperlink r:id="rId81" w:anchor="footnote-ref-22" w:history="1">
        <w:r w:rsidRPr="00366E66">
          <w:rPr>
            <w:rStyle w:val="Hyperlink"/>
            <w:sz w:val="14"/>
            <w:vertAlign w:val="superscript"/>
          </w:rPr>
          <w:t>22</w:t>
        </w:r>
      </w:hyperlink>
      <w:r w:rsidRPr="00366E66">
        <w:rPr>
          <w:sz w:val="14"/>
        </w:rPr>
        <w:t> Writing for the panel, Judge Torruella</w:t>
      </w:r>
      <w:hyperlink r:id="rId82" w:anchor="footnote-ref-23" w:history="1">
        <w:r w:rsidRPr="00366E66">
          <w:rPr>
            <w:rStyle w:val="Hyperlink"/>
            <w:sz w:val="14"/>
            <w:vertAlign w:val="superscript"/>
          </w:rPr>
          <w:t>23</w:t>
        </w:r>
      </w:hyperlink>
      <w:r w:rsidRPr="00366E66">
        <w:rPr>
          <w:sz w:val="14"/>
        </w:rPr>
        <w:t> analyzed the case assuming </w:t>
      </w:r>
      <w:proofErr w:type="spellStart"/>
      <w:r w:rsidRPr="00366E66">
        <w:rPr>
          <w:i/>
          <w:iCs/>
          <w:sz w:val="14"/>
        </w:rPr>
        <w:t>Califano</w:t>
      </w:r>
      <w:proofErr w:type="spellEnd"/>
      <w:r w:rsidRPr="00366E66">
        <w:rPr>
          <w:sz w:val="14"/>
        </w:rPr>
        <w:t> and </w:t>
      </w:r>
      <w:r w:rsidRPr="00366E66">
        <w:rPr>
          <w:i/>
          <w:iCs/>
          <w:sz w:val="14"/>
        </w:rPr>
        <w:t>Harris</w:t>
      </w:r>
      <w:r w:rsidRPr="00366E66">
        <w:rPr>
          <w:sz w:val="14"/>
        </w:rPr>
        <w:t> remained good law</w:t>
      </w:r>
      <w:hyperlink r:id="rId83" w:anchor="footnote-ref-24" w:history="1">
        <w:r w:rsidRPr="00366E66">
          <w:rPr>
            <w:rStyle w:val="Hyperlink"/>
            <w:sz w:val="14"/>
            <w:vertAlign w:val="superscript"/>
          </w:rPr>
          <w:t>24</w:t>
        </w:r>
      </w:hyperlink>
      <w:r w:rsidRPr="00366E66">
        <w:rPr>
          <w:sz w:val="14"/>
        </w:rPr>
        <w:t> but found them inapposite: </w:t>
      </w:r>
      <w:proofErr w:type="spellStart"/>
      <w:r w:rsidRPr="00366E66">
        <w:rPr>
          <w:i/>
          <w:iCs/>
          <w:sz w:val="14"/>
        </w:rPr>
        <w:t>Califano</w:t>
      </w:r>
      <w:proofErr w:type="spellEnd"/>
      <w:r w:rsidRPr="00366E66">
        <w:rPr>
          <w:sz w:val="14"/>
        </w:rPr>
        <w:t> was about whether the denial of SSI to residents of Puerto Rico violated the right to travel, not equal protection;</w:t>
      </w:r>
      <w:hyperlink r:id="rId84" w:anchor="footnote-ref-25" w:history="1">
        <w:r w:rsidRPr="00366E66">
          <w:rPr>
            <w:rStyle w:val="Hyperlink"/>
            <w:sz w:val="14"/>
            <w:vertAlign w:val="superscript"/>
          </w:rPr>
          <w:t>25</w:t>
        </w:r>
      </w:hyperlink>
      <w:r w:rsidRPr="00366E66">
        <w:rPr>
          <w:sz w:val="14"/>
        </w:rPr>
        <w:t> </w:t>
      </w:r>
      <w:r w:rsidRPr="005D2525">
        <w:rPr>
          <w:i/>
          <w:iCs/>
          <w:highlight w:val="green"/>
          <w:u w:val="single"/>
        </w:rPr>
        <w:t>Harris</w:t>
      </w:r>
      <w:r w:rsidRPr="005D2525">
        <w:rPr>
          <w:highlight w:val="green"/>
          <w:u w:val="single"/>
        </w:rPr>
        <w:t> was about block grants</w:t>
      </w:r>
      <w:r w:rsidRPr="00593A07">
        <w:rPr>
          <w:u w:val="single"/>
        </w:rPr>
        <w:t xml:space="preserve"> to states under a different program, </w:t>
      </w:r>
      <w:r w:rsidRPr="005D2525">
        <w:rPr>
          <w:highlight w:val="green"/>
          <w:u w:val="single"/>
        </w:rPr>
        <w:t>not SSI’s individually distributed benefits.</w:t>
      </w:r>
      <w:hyperlink r:id="rId85" w:anchor="footnote-ref-26" w:history="1">
        <w:r w:rsidRPr="00366E66">
          <w:rPr>
            <w:rStyle w:val="Hyperlink"/>
            <w:sz w:val="14"/>
            <w:highlight w:val="green"/>
            <w:vertAlign w:val="superscript"/>
          </w:rPr>
          <w:t>26</w:t>
        </w:r>
      </w:hyperlink>
      <w:r w:rsidRPr="00366E66">
        <w:rPr>
          <w:sz w:val="14"/>
        </w:rPr>
        <w:t> Because </w:t>
      </w:r>
      <w:proofErr w:type="spellStart"/>
      <w:r w:rsidRPr="00366E66">
        <w:rPr>
          <w:i/>
          <w:iCs/>
          <w:sz w:val="14"/>
        </w:rPr>
        <w:t>Califano</w:t>
      </w:r>
      <w:proofErr w:type="spellEnd"/>
      <w:r w:rsidRPr="00366E66">
        <w:rPr>
          <w:sz w:val="14"/>
        </w:rPr>
        <w:t> and </w:t>
      </w:r>
      <w:r w:rsidRPr="00366E66">
        <w:rPr>
          <w:i/>
          <w:iCs/>
          <w:sz w:val="14"/>
        </w:rPr>
        <w:t>Harris</w:t>
      </w:r>
      <w:r w:rsidRPr="00366E66">
        <w:rPr>
          <w:sz w:val="14"/>
        </w:rPr>
        <w:t> were summary dispositions, they were binding only as to “the precise issues presented and necessarily decided” and so were not dispositive in this case.</w:t>
      </w:r>
      <w:hyperlink r:id="rId86" w:anchor="footnote-ref-27" w:history="1">
        <w:r w:rsidRPr="00366E66">
          <w:rPr>
            <w:rStyle w:val="Hyperlink"/>
            <w:sz w:val="14"/>
            <w:vertAlign w:val="superscript"/>
          </w:rPr>
          <w:t>27</w:t>
        </w:r>
      </w:hyperlink>
      <w:r w:rsidRPr="00366E66">
        <w:rPr>
          <w:sz w:val="14"/>
        </w:rPr>
        <w:t> Moreover, the rational basis that </w:t>
      </w:r>
      <w:proofErr w:type="spellStart"/>
      <w:r w:rsidRPr="00366E66">
        <w:rPr>
          <w:i/>
          <w:iCs/>
          <w:sz w:val="14"/>
        </w:rPr>
        <w:t>Califano</w:t>
      </w:r>
      <w:proofErr w:type="spellEnd"/>
      <w:r w:rsidRPr="00366E66">
        <w:rPr>
          <w:sz w:val="14"/>
        </w:rPr>
        <w:t> and </w:t>
      </w:r>
      <w:r w:rsidRPr="00366E66">
        <w:rPr>
          <w:i/>
          <w:iCs/>
          <w:sz w:val="14"/>
        </w:rPr>
        <w:t>Harris</w:t>
      </w:r>
      <w:r w:rsidRPr="00366E66">
        <w:rPr>
          <w:sz w:val="14"/>
        </w:rPr>
        <w:t> found was, in part, the “fact” that extending SSI benefits to Puerto Rico residents would disrupt Puerto Rico’s economy, a fact that had since become doubtful and was not argued in this case.</w:t>
      </w:r>
      <w:hyperlink r:id="rId87" w:anchor="footnote-ref-28" w:history="1">
        <w:r w:rsidRPr="00366E66">
          <w:rPr>
            <w:rStyle w:val="Hyperlink"/>
            <w:sz w:val="14"/>
            <w:vertAlign w:val="superscript"/>
          </w:rPr>
          <w:t>28</w:t>
        </w:r>
      </w:hyperlink>
      <w:r w:rsidRPr="00366E66">
        <w:rPr>
          <w:sz w:val="14"/>
        </w:rPr>
        <w:t xml:space="preserve"> Thus treating this case as one of first impression, Judge </w:t>
      </w:r>
      <w:proofErr w:type="spellStart"/>
      <w:r w:rsidRPr="00366E66">
        <w:rPr>
          <w:sz w:val="14"/>
        </w:rPr>
        <w:t>Torruella</w:t>
      </w:r>
      <w:proofErr w:type="spellEnd"/>
      <w:r w:rsidRPr="00366E66">
        <w:rPr>
          <w:sz w:val="14"/>
        </w:rPr>
        <w:t xml:space="preserve"> found that </w:t>
      </w:r>
      <w:r w:rsidRPr="00351281">
        <w:rPr>
          <w:u w:val="single"/>
        </w:rPr>
        <w:t>the justifications offered by the government — the cost of extending SSI to Puerto Rico and the fact that federal income tax is not extended to Puerto Rico — </w:t>
      </w:r>
      <w:r w:rsidRPr="007D5E7B">
        <w:rPr>
          <w:u w:val="single"/>
        </w:rPr>
        <w:t xml:space="preserve">could </w:t>
      </w:r>
      <w:r w:rsidRPr="005D2525">
        <w:rPr>
          <w:b/>
          <w:bCs/>
          <w:highlight w:val="green"/>
          <w:u w:val="single"/>
        </w:rPr>
        <w:t>not</w:t>
      </w:r>
      <w:r w:rsidRPr="005D2525">
        <w:rPr>
          <w:highlight w:val="green"/>
          <w:u w:val="single"/>
        </w:rPr>
        <w:t xml:space="preserve"> serve as a rational basis for the classification.</w:t>
      </w:r>
      <w:hyperlink r:id="rId88" w:anchor="footnote-ref-29" w:history="1">
        <w:r w:rsidRPr="00366E66">
          <w:rPr>
            <w:rStyle w:val="Hyperlink"/>
            <w:sz w:val="14"/>
            <w:highlight w:val="green"/>
            <w:vertAlign w:val="superscript"/>
          </w:rPr>
          <w:t>29</w:t>
        </w:r>
      </w:hyperlink>
      <w:r w:rsidRPr="00366E66">
        <w:rPr>
          <w:sz w:val="14"/>
        </w:rPr>
        <w:t> Cost alone cannot be a rational basis for denying benefits to some individuals but not others because any benefit incurs costs.</w:t>
      </w:r>
      <w:hyperlink r:id="rId89" w:anchor="footnote-ref-30" w:history="1">
        <w:r w:rsidRPr="00366E66">
          <w:rPr>
            <w:rStyle w:val="Hyperlink"/>
            <w:sz w:val="14"/>
            <w:vertAlign w:val="superscript"/>
          </w:rPr>
          <w:t>30</w:t>
        </w:r>
      </w:hyperlink>
      <w:r w:rsidRPr="00366E66">
        <w:rPr>
          <w:sz w:val="14"/>
        </w:rPr>
        <w:t xml:space="preserve"> Further, the </w:t>
      </w:r>
      <w:r w:rsidRPr="005D2525">
        <w:rPr>
          <w:highlight w:val="green"/>
          <w:u w:val="single"/>
        </w:rPr>
        <w:t>income tax argument was inapposite</w:t>
      </w:r>
      <w:r w:rsidRPr="00353C6A">
        <w:rPr>
          <w:u w:val="single"/>
        </w:rPr>
        <w:t xml:space="preserve"> because </w:t>
      </w:r>
      <w:r w:rsidRPr="005D2525">
        <w:rPr>
          <w:b/>
          <w:bCs/>
          <w:highlight w:val="green"/>
          <w:u w:val="single"/>
        </w:rPr>
        <w:t>virtually no SSI recipients pay federal income tax</w:t>
      </w:r>
      <w:r w:rsidRPr="005D2525">
        <w:rPr>
          <w:highlight w:val="green"/>
          <w:u w:val="single"/>
        </w:rPr>
        <w:t>.</w:t>
      </w:r>
      <w:hyperlink r:id="rId90" w:anchor="footnote-ref-31" w:history="1">
        <w:r w:rsidRPr="00366E66">
          <w:rPr>
            <w:rStyle w:val="Hyperlink"/>
            <w:sz w:val="14"/>
            <w:vertAlign w:val="superscript"/>
          </w:rPr>
          <w:t>31</w:t>
        </w:r>
      </w:hyperlink>
      <w:r w:rsidRPr="00366E66">
        <w:rPr>
          <w:sz w:val="14"/>
        </w:rPr>
        <w:t xml:space="preserve"> Conceding that equal protection permits distinctions that lack “mathematical nicety,” Judge </w:t>
      </w:r>
      <w:proofErr w:type="spellStart"/>
      <w:r w:rsidRPr="00366E66">
        <w:rPr>
          <w:sz w:val="14"/>
        </w:rPr>
        <w:t>Torruella</w:t>
      </w:r>
      <w:proofErr w:type="spellEnd"/>
      <w:r w:rsidRPr="00366E66">
        <w:rPr>
          <w:sz w:val="14"/>
        </w:rPr>
        <w:t xml:space="preserve"> still found the classification in this case to be “wholly without any rational basis.”</w:t>
      </w:r>
      <w:hyperlink r:id="rId91" w:anchor="footnote-ref-32" w:history="1">
        <w:r w:rsidRPr="00366E66">
          <w:rPr>
            <w:rStyle w:val="Hyperlink"/>
            <w:sz w:val="14"/>
            <w:vertAlign w:val="superscript"/>
          </w:rPr>
          <w:t>32</w:t>
        </w:r>
      </w:hyperlink>
    </w:p>
    <w:p w14:paraId="6695F608" w14:textId="77777777" w:rsidR="00EC50A9" w:rsidRPr="00CE7CAD" w:rsidRDefault="00EC50A9" w:rsidP="00EC50A9">
      <w:pPr>
        <w:rPr>
          <w:u w:val="single"/>
        </w:rPr>
      </w:pPr>
      <w:r w:rsidRPr="00366E66">
        <w:rPr>
          <w:sz w:val="14"/>
        </w:rPr>
        <w:t xml:space="preserve"> The Supreme Court reversed.</w:t>
      </w:r>
      <w:hyperlink r:id="rId92" w:anchor="footnote-ref-33" w:history="1">
        <w:r w:rsidRPr="00366E66">
          <w:rPr>
            <w:rStyle w:val="Hyperlink"/>
            <w:sz w:val="14"/>
            <w:vertAlign w:val="superscript"/>
          </w:rPr>
          <w:t>33</w:t>
        </w:r>
      </w:hyperlink>
      <w:r w:rsidRPr="00366E66">
        <w:rPr>
          <w:sz w:val="14"/>
        </w:rPr>
        <w:t> Writing for the Court, Justice Kavanaugh</w:t>
      </w:r>
      <w:hyperlink r:id="rId93" w:anchor="footnote-ref-34" w:history="1">
        <w:r w:rsidRPr="00366E66">
          <w:rPr>
            <w:rStyle w:val="Hyperlink"/>
            <w:sz w:val="14"/>
            <w:vertAlign w:val="superscript"/>
          </w:rPr>
          <w:t>34</w:t>
        </w:r>
      </w:hyperlink>
      <w:r w:rsidRPr="00366E66">
        <w:rPr>
          <w:sz w:val="14"/>
        </w:rPr>
        <w:t> held that the Territory Clause of Article IV “affords Congress broad authority to legislate with respect to the U.S. Territories,” including the authority to legislate “differently with respect to the Territories . . . than it does with respect to the States.”</w:t>
      </w:r>
      <w:hyperlink r:id="rId94" w:anchor="footnote-ref-35" w:history="1">
        <w:r w:rsidRPr="00366E66">
          <w:rPr>
            <w:rStyle w:val="Hyperlink"/>
            <w:sz w:val="14"/>
            <w:vertAlign w:val="superscript"/>
          </w:rPr>
          <w:t>35</w:t>
        </w:r>
      </w:hyperlink>
      <w:r w:rsidRPr="00366E66">
        <w:rPr>
          <w:sz w:val="14"/>
        </w:rPr>
        <w:t> This authority lets Congress structure unique packages of taxes and benefits for the territories so long as there is a rational basis for doing so.</w:t>
      </w:r>
      <w:hyperlink r:id="rId95" w:anchor="footnote-ref-36" w:history="1">
        <w:r w:rsidRPr="00366E66">
          <w:rPr>
            <w:rStyle w:val="Hyperlink"/>
            <w:sz w:val="14"/>
            <w:vertAlign w:val="superscript"/>
          </w:rPr>
          <w:t>36</w:t>
        </w:r>
      </w:hyperlink>
      <w:r w:rsidRPr="00366E66">
        <w:rPr>
          <w:sz w:val="14"/>
        </w:rPr>
        <w:t> The package Congress designed for Puerto Rico does not include the SSI benefit nor “most federal income, gift, estate, and excise taxes.”</w:t>
      </w:r>
      <w:hyperlink r:id="rId96" w:anchor="footnote-ref-37" w:history="1">
        <w:r w:rsidRPr="00366E66">
          <w:rPr>
            <w:rStyle w:val="Hyperlink"/>
            <w:sz w:val="14"/>
            <w:vertAlign w:val="superscript"/>
          </w:rPr>
          <w:t>37</w:t>
        </w:r>
      </w:hyperlink>
      <w:r w:rsidRPr="00366E66">
        <w:rPr>
          <w:sz w:val="14"/>
        </w:rPr>
        <w:t> Though </w:t>
      </w:r>
      <w:proofErr w:type="spellStart"/>
      <w:r w:rsidRPr="00366E66">
        <w:rPr>
          <w:i/>
          <w:iCs/>
          <w:sz w:val="14"/>
        </w:rPr>
        <w:t>Califano</w:t>
      </w:r>
      <w:proofErr w:type="spellEnd"/>
      <w:r w:rsidRPr="00366E66">
        <w:rPr>
          <w:sz w:val="14"/>
        </w:rPr>
        <w:t> and </w:t>
      </w:r>
      <w:r w:rsidRPr="00366E66">
        <w:rPr>
          <w:i/>
          <w:iCs/>
          <w:sz w:val="14"/>
        </w:rPr>
        <w:t>Harris</w:t>
      </w:r>
      <w:r w:rsidRPr="00366E66">
        <w:rPr>
          <w:sz w:val="14"/>
        </w:rPr>
        <w:t> were decided in different contexts, each held that Congress’s choice not to extend a tax to residents of Puerto Rico was a rational basis for Congress’s choice not to extend a welfare benefit to residents of Puerto Rico.</w:t>
      </w:r>
      <w:hyperlink r:id="rId97" w:anchor="footnote-ref-38" w:history="1">
        <w:r w:rsidRPr="00366E66">
          <w:rPr>
            <w:rStyle w:val="Hyperlink"/>
            <w:sz w:val="14"/>
            <w:vertAlign w:val="superscript"/>
          </w:rPr>
          <w:t>38</w:t>
        </w:r>
      </w:hyperlink>
      <w:r w:rsidRPr="00366E66">
        <w:rPr>
          <w:sz w:val="14"/>
        </w:rPr>
        <w:t> Justice Kavanaugh found those results controlling.</w:t>
      </w:r>
      <w:hyperlink r:id="rId98" w:anchor="footnote-ref-39" w:history="1">
        <w:r w:rsidRPr="00366E66">
          <w:rPr>
            <w:rStyle w:val="Hyperlink"/>
            <w:sz w:val="14"/>
            <w:vertAlign w:val="superscript"/>
          </w:rPr>
          <w:t>39</w:t>
        </w:r>
      </w:hyperlink>
      <w:r w:rsidRPr="00366E66">
        <w:rPr>
          <w:sz w:val="14"/>
        </w:rPr>
        <w:t> Regarding the objections to the income tax rationale, he found that “Congress need not conduct a dollar-to-dollar comparison of how its tax and benefits programs apply in the States as compared to the Territories, either at the individual or collective level.”</w:t>
      </w:r>
      <w:hyperlink r:id="rId99" w:anchor="footnote-ref-40" w:history="1">
        <w:r w:rsidRPr="00366E66">
          <w:rPr>
            <w:rStyle w:val="Hyperlink"/>
            <w:sz w:val="14"/>
            <w:vertAlign w:val="superscript"/>
          </w:rPr>
          <w:t>40</w:t>
        </w:r>
      </w:hyperlink>
      <w:r w:rsidRPr="00366E66">
        <w:rPr>
          <w:sz w:val="14"/>
        </w:rPr>
        <w:t> Finally</w:t>
      </w:r>
      <w:r w:rsidRPr="00CE7CAD">
        <w:rPr>
          <w:u w:val="single"/>
        </w:rPr>
        <w:t>, he noted that if equal protection required equal benefits in the states and territories, state residents could challenge the lower taxation of territorial residents.</w:t>
      </w:r>
      <w:hyperlink r:id="rId100" w:anchor="footnote-ref-41" w:history="1">
        <w:r w:rsidRPr="00366E66">
          <w:rPr>
            <w:rStyle w:val="Hyperlink"/>
            <w:sz w:val="14"/>
            <w:vertAlign w:val="superscript"/>
          </w:rPr>
          <w:t>41</w:t>
        </w:r>
      </w:hyperlink>
    </w:p>
    <w:p w14:paraId="220C7DA1" w14:textId="77777777" w:rsidR="00EC50A9" w:rsidRPr="00366E66" w:rsidRDefault="00EC50A9" w:rsidP="00EC50A9">
      <w:pPr>
        <w:rPr>
          <w:sz w:val="16"/>
          <w:szCs w:val="16"/>
        </w:rPr>
      </w:pPr>
      <w:r w:rsidRPr="00366E66">
        <w:rPr>
          <w:sz w:val="16"/>
          <w:szCs w:val="16"/>
        </w:rPr>
        <w:t>Justice Thomas concurred, writing separately to propose that Fifth Amendment due process does not incorporate Fourteenth Amendment equal protection against the federal government.</w:t>
      </w:r>
      <w:hyperlink r:id="rId101" w:anchor="footnote-ref-42" w:history="1">
        <w:r w:rsidRPr="00366E66">
          <w:rPr>
            <w:rStyle w:val="Hyperlink"/>
            <w:sz w:val="16"/>
            <w:szCs w:val="16"/>
            <w:vertAlign w:val="superscript"/>
          </w:rPr>
          <w:t>42</w:t>
        </w:r>
      </w:hyperlink>
      <w:r w:rsidRPr="00366E66">
        <w:rPr>
          <w:sz w:val="16"/>
          <w:szCs w:val="16"/>
        </w:rPr>
        <w:t> In his view, until </w:t>
      </w:r>
      <w:r w:rsidRPr="00366E66">
        <w:rPr>
          <w:i/>
          <w:iCs/>
          <w:sz w:val="16"/>
          <w:szCs w:val="16"/>
        </w:rPr>
        <w:t>Bolling v. Sharpe</w:t>
      </w:r>
      <w:r w:rsidRPr="00366E66">
        <w:rPr>
          <w:sz w:val="16"/>
          <w:szCs w:val="16"/>
        </w:rPr>
        <w:t>,</w:t>
      </w:r>
      <w:hyperlink r:id="rId102" w:anchor="footnote-ref-43" w:history="1">
        <w:r w:rsidRPr="00366E66">
          <w:rPr>
            <w:rStyle w:val="Hyperlink"/>
            <w:sz w:val="16"/>
            <w:szCs w:val="16"/>
            <w:vertAlign w:val="superscript"/>
          </w:rPr>
          <w:t>43</w:t>
        </w:r>
      </w:hyperlink>
      <w:r w:rsidRPr="00366E66">
        <w:rPr>
          <w:sz w:val="16"/>
          <w:szCs w:val="16"/>
        </w:rPr>
        <w:t> Fifth Amendment due process required only a rational basis for legislation and imposed no equal protection limit on federal action.</w:t>
      </w:r>
      <w:hyperlink r:id="rId103" w:anchor="footnote-ref-44" w:history="1">
        <w:r w:rsidRPr="00366E66">
          <w:rPr>
            <w:rStyle w:val="Hyperlink"/>
            <w:sz w:val="16"/>
            <w:szCs w:val="16"/>
            <w:vertAlign w:val="superscript"/>
          </w:rPr>
          <w:t>44</w:t>
        </w:r>
      </w:hyperlink>
      <w:r w:rsidRPr="00366E66">
        <w:rPr>
          <w:sz w:val="16"/>
          <w:szCs w:val="16"/>
        </w:rPr>
        <w:t> </w:t>
      </w:r>
      <w:r w:rsidRPr="00366E66">
        <w:rPr>
          <w:i/>
          <w:iCs/>
          <w:sz w:val="16"/>
          <w:szCs w:val="16"/>
        </w:rPr>
        <w:t>Bolling</w:t>
      </w:r>
      <w:r w:rsidRPr="00366E66">
        <w:rPr>
          <w:sz w:val="16"/>
          <w:szCs w:val="16"/>
        </w:rPr>
        <w:t> incorporated this requirement against the federal government using </w:t>
      </w:r>
      <w:r w:rsidRPr="00366E66">
        <w:rPr>
          <w:i/>
          <w:iCs/>
          <w:sz w:val="16"/>
          <w:szCs w:val="16"/>
        </w:rPr>
        <w:t>Lochner</w:t>
      </w:r>
      <w:r w:rsidRPr="00366E66">
        <w:rPr>
          <w:sz w:val="16"/>
          <w:szCs w:val="16"/>
        </w:rPr>
        <w:t>-era substantive due process,</w:t>
      </w:r>
      <w:hyperlink r:id="rId104" w:anchor="footnote-ref-45" w:history="1">
        <w:r w:rsidRPr="00366E66">
          <w:rPr>
            <w:rStyle w:val="Hyperlink"/>
            <w:sz w:val="16"/>
            <w:szCs w:val="16"/>
            <w:vertAlign w:val="superscript"/>
          </w:rPr>
          <w:t>45</w:t>
        </w:r>
      </w:hyperlink>
      <w:r w:rsidRPr="00366E66">
        <w:rPr>
          <w:sz w:val="16"/>
          <w:szCs w:val="16"/>
        </w:rPr>
        <w:t> a theory that “strains credulity” because it sits uneasily with the constitutional text and pre–Civil War historical understandings</w:t>
      </w:r>
      <w:hyperlink r:id="rId105" w:anchor="footnote-ref-46" w:history="1">
        <w:r w:rsidRPr="00366E66">
          <w:rPr>
            <w:rStyle w:val="Hyperlink"/>
            <w:sz w:val="16"/>
            <w:szCs w:val="16"/>
            <w:vertAlign w:val="superscript"/>
          </w:rPr>
          <w:t>46</w:t>
        </w:r>
      </w:hyperlink>
      <w:r w:rsidRPr="00366E66">
        <w:rPr>
          <w:sz w:val="16"/>
          <w:szCs w:val="16"/>
        </w:rPr>
        <w:t> and relies on an overbroad conception of liberty.</w:t>
      </w:r>
      <w:hyperlink r:id="rId106" w:anchor="footnote-ref-47" w:history="1">
        <w:r w:rsidRPr="00366E66">
          <w:rPr>
            <w:rStyle w:val="Hyperlink"/>
            <w:sz w:val="16"/>
            <w:szCs w:val="16"/>
            <w:vertAlign w:val="superscript"/>
          </w:rPr>
          <w:t>47</w:t>
        </w:r>
      </w:hyperlink>
      <w:r w:rsidRPr="00366E66">
        <w:rPr>
          <w:sz w:val="16"/>
          <w:szCs w:val="16"/>
        </w:rPr>
        <w:t> Reading the Fifth Amendment Due Process Clause to include an equal protection guarantee also makes the Fourteenth Amendment Equal Protection Clause redundant in light of the Fourteenth Amendment Due Process Clause.</w:t>
      </w:r>
      <w:hyperlink r:id="rId107" w:anchor="footnote-ref-48" w:history="1">
        <w:r w:rsidRPr="00366E66">
          <w:rPr>
            <w:rStyle w:val="Hyperlink"/>
            <w:sz w:val="16"/>
            <w:szCs w:val="16"/>
            <w:vertAlign w:val="superscript"/>
          </w:rPr>
          <w:t>48</w:t>
        </w:r>
      </w:hyperlink>
      <w:r w:rsidRPr="00366E66">
        <w:rPr>
          <w:sz w:val="16"/>
          <w:szCs w:val="16"/>
        </w:rPr>
        <w:t> Further, </w:t>
      </w:r>
      <w:r w:rsidRPr="00366E66">
        <w:rPr>
          <w:i/>
          <w:iCs/>
          <w:sz w:val="16"/>
          <w:szCs w:val="16"/>
        </w:rPr>
        <w:t>Bolling</w:t>
      </w:r>
      <w:r w:rsidRPr="00366E66">
        <w:rPr>
          <w:sz w:val="16"/>
          <w:szCs w:val="16"/>
        </w:rPr>
        <w:t> relied on a “debatable” and out-of-scope “moral judgment[]” that it would be “unthinkable” for the Constitution to hold the federal government to a lower standard than the states.</w:t>
      </w:r>
      <w:hyperlink r:id="rId108" w:anchor="footnote-ref-49" w:history="1">
        <w:r w:rsidRPr="00366E66">
          <w:rPr>
            <w:rStyle w:val="Hyperlink"/>
            <w:sz w:val="16"/>
            <w:szCs w:val="16"/>
            <w:vertAlign w:val="superscript"/>
          </w:rPr>
          <w:t>49</w:t>
        </w:r>
      </w:hyperlink>
      <w:r w:rsidRPr="00366E66">
        <w:rPr>
          <w:sz w:val="16"/>
          <w:szCs w:val="16"/>
        </w:rPr>
        <w:t> Instead, according to Justice Thomas, Fifth Amendment due process is just “a separation-of-powers concept designed as a safeguard against unlicensed executive action.”</w:t>
      </w:r>
      <w:hyperlink r:id="rId109" w:anchor="footnote-ref-50" w:history="1">
        <w:r w:rsidRPr="00366E66">
          <w:rPr>
            <w:rStyle w:val="Hyperlink"/>
            <w:sz w:val="16"/>
            <w:szCs w:val="16"/>
            <w:vertAlign w:val="superscript"/>
          </w:rPr>
          <w:t>50</w:t>
        </w:r>
      </w:hyperlink>
      <w:r w:rsidRPr="00366E66">
        <w:rPr>
          <w:sz w:val="16"/>
          <w:szCs w:val="16"/>
        </w:rPr>
        <w:t> He “tentative[</w:t>
      </w:r>
      <w:proofErr w:type="spellStart"/>
      <w:r w:rsidRPr="00366E66">
        <w:rPr>
          <w:sz w:val="16"/>
          <w:szCs w:val="16"/>
        </w:rPr>
        <w:t>ly</w:t>
      </w:r>
      <w:proofErr w:type="spellEnd"/>
      <w:r w:rsidRPr="00366E66">
        <w:rPr>
          <w:sz w:val="16"/>
          <w:szCs w:val="16"/>
        </w:rPr>
        <w:t>]” concluded that the Fourteenth Amendment Citizenship Clause might</w:t>
      </w:r>
      <w:r w:rsidRPr="00366E66">
        <w:rPr>
          <w:sz w:val="16"/>
          <w:szCs w:val="16"/>
          <w:u w:val="single"/>
        </w:rPr>
        <w:t xml:space="preserve"> </w:t>
      </w:r>
      <w:r w:rsidRPr="00366E66">
        <w:rPr>
          <w:sz w:val="16"/>
          <w:szCs w:val="16"/>
        </w:rPr>
        <w:t>“still prohibit the Federal Government from discriminating on the basis of race, at least with respect to civil rights</w:t>
      </w:r>
      <w:r w:rsidRPr="00366E66">
        <w:rPr>
          <w:sz w:val="16"/>
          <w:szCs w:val="16"/>
          <w:u w:val="single"/>
        </w:rPr>
        <w:t>.”</w:t>
      </w:r>
      <w:hyperlink r:id="rId110" w:anchor="footnote-ref-51" w:history="1">
        <w:r w:rsidRPr="00366E66">
          <w:rPr>
            <w:rStyle w:val="Hyperlink"/>
            <w:sz w:val="16"/>
            <w:szCs w:val="16"/>
            <w:vertAlign w:val="superscript"/>
          </w:rPr>
          <w:t>51</w:t>
        </w:r>
      </w:hyperlink>
    </w:p>
    <w:p w14:paraId="543C5278" w14:textId="77777777" w:rsidR="00EC50A9" w:rsidRPr="00366E66" w:rsidRDefault="00EC50A9" w:rsidP="00EC50A9">
      <w:pPr>
        <w:rPr>
          <w:sz w:val="14"/>
        </w:rPr>
      </w:pPr>
      <w:r w:rsidRPr="00DD771F">
        <w:rPr>
          <w:u w:val="single"/>
        </w:rPr>
        <w:t xml:space="preserve">Justice </w:t>
      </w:r>
      <w:r w:rsidRPr="005D2525">
        <w:rPr>
          <w:highlight w:val="green"/>
          <w:u w:val="single"/>
        </w:rPr>
        <w:t>Gorsuch</w:t>
      </w:r>
      <w:r w:rsidRPr="00DD771F">
        <w:rPr>
          <w:u w:val="single"/>
        </w:rPr>
        <w:t xml:space="preserve"> also </w:t>
      </w:r>
      <w:r w:rsidRPr="005D2525">
        <w:rPr>
          <w:highlight w:val="green"/>
          <w:u w:val="single"/>
        </w:rPr>
        <w:t>concurred,</w:t>
      </w:r>
      <w:r w:rsidRPr="00DD771F">
        <w:rPr>
          <w:u w:val="single"/>
        </w:rPr>
        <w:t xml:space="preserve"> arguing that </w:t>
      </w:r>
      <w:r w:rsidRPr="005D2525">
        <w:rPr>
          <w:highlight w:val="green"/>
          <w:u w:val="single"/>
        </w:rPr>
        <w:t>the </w:t>
      </w:r>
      <w:r w:rsidRPr="005D2525">
        <w:rPr>
          <w:i/>
          <w:iCs/>
          <w:highlight w:val="green"/>
          <w:u w:val="single"/>
        </w:rPr>
        <w:t>Insular Cases</w:t>
      </w:r>
      <w:hyperlink r:id="rId111" w:anchor="footnote-ref-52" w:history="1">
        <w:r w:rsidRPr="00366E66">
          <w:rPr>
            <w:rStyle w:val="Hyperlink"/>
            <w:sz w:val="14"/>
            <w:highlight w:val="green"/>
            <w:vertAlign w:val="superscript"/>
          </w:rPr>
          <w:t>52</w:t>
        </w:r>
      </w:hyperlink>
      <w:r w:rsidRPr="005D2525">
        <w:rPr>
          <w:highlight w:val="green"/>
          <w:u w:val="single"/>
        </w:rPr>
        <w:t> should be overturned.</w:t>
      </w:r>
      <w:hyperlink r:id="rId112" w:anchor="footnote-ref-53" w:history="1">
        <w:r w:rsidRPr="00366E66">
          <w:rPr>
            <w:rStyle w:val="Hyperlink"/>
            <w:sz w:val="14"/>
            <w:highlight w:val="green"/>
            <w:vertAlign w:val="superscript"/>
          </w:rPr>
          <w:t>53</w:t>
        </w:r>
      </w:hyperlink>
      <w:r w:rsidRPr="00366E66">
        <w:rPr>
          <w:sz w:val="14"/>
        </w:rPr>
        <w:t> After discussing the colonial history of the United States’s imperial acquisition of the territories,</w:t>
      </w:r>
      <w:hyperlink r:id="rId113" w:anchor="footnote-ref-54" w:history="1">
        <w:r w:rsidRPr="00366E66">
          <w:rPr>
            <w:rStyle w:val="Hyperlink"/>
            <w:sz w:val="14"/>
            <w:vertAlign w:val="superscript"/>
          </w:rPr>
          <w:t>54</w:t>
        </w:r>
      </w:hyperlink>
      <w:r w:rsidRPr="00366E66">
        <w:rPr>
          <w:sz w:val="14"/>
        </w:rPr>
        <w:t xml:space="preserve"> he explained that </w:t>
      </w:r>
      <w:r w:rsidRPr="00DD771F">
        <w:rPr>
          <w:u w:val="single"/>
        </w:rPr>
        <w:t>the </w:t>
      </w:r>
      <w:r w:rsidRPr="005D2525">
        <w:rPr>
          <w:i/>
          <w:iCs/>
          <w:highlight w:val="green"/>
          <w:u w:val="single"/>
        </w:rPr>
        <w:t>Insular Cases</w:t>
      </w:r>
      <w:r w:rsidRPr="005D2525">
        <w:rPr>
          <w:highlight w:val="green"/>
          <w:u w:val="single"/>
        </w:rPr>
        <w:t xml:space="preserve">’ </w:t>
      </w:r>
      <w:r w:rsidRPr="00DD771F">
        <w:rPr>
          <w:u w:val="single"/>
        </w:rPr>
        <w:t xml:space="preserve">theory that </w:t>
      </w:r>
      <w:r w:rsidRPr="005D2525">
        <w:rPr>
          <w:highlight w:val="green"/>
          <w:u w:val="single"/>
        </w:rPr>
        <w:t xml:space="preserve">only unspecified, “fundamental” rights apply in unincorporated </w:t>
      </w:r>
      <w:r w:rsidRPr="00DD771F">
        <w:rPr>
          <w:u w:val="single"/>
        </w:rPr>
        <w:t xml:space="preserve">territories was </w:t>
      </w:r>
      <w:r w:rsidRPr="005D2525">
        <w:rPr>
          <w:b/>
          <w:bCs/>
          <w:highlight w:val="green"/>
          <w:u w:val="single"/>
        </w:rPr>
        <w:t>based on the racist belief that the peoples of the newly acquired islands were racially or socially “unfit” for the Constitution.</w:t>
      </w:r>
      <w:hyperlink r:id="rId114" w:anchor="footnote-ref-55" w:history="1">
        <w:r w:rsidRPr="00366E66">
          <w:rPr>
            <w:rStyle w:val="Hyperlink"/>
            <w:sz w:val="14"/>
            <w:vertAlign w:val="superscript"/>
          </w:rPr>
          <w:t>55</w:t>
        </w:r>
      </w:hyperlink>
      <w:r w:rsidRPr="00366E66">
        <w:rPr>
          <w:sz w:val="14"/>
        </w:rPr>
        <w:t> Justice Gorsuch argued that the Constitution does not distinguish between incorporated and unincorporated territories nor between fundamental and nonfundamental rights and does not “authorize[] judges to engage in the sordid business of segregating Territories and the people who live in them on the basis of race, ethnicity, or religion.”</w:t>
      </w:r>
      <w:hyperlink r:id="rId115" w:anchor="footnote-ref-56" w:history="1">
        <w:r w:rsidRPr="00366E66">
          <w:rPr>
            <w:rStyle w:val="Hyperlink"/>
            <w:sz w:val="14"/>
            <w:vertAlign w:val="superscript"/>
          </w:rPr>
          <w:t>56</w:t>
        </w:r>
      </w:hyperlink>
      <w:r w:rsidRPr="00366E66">
        <w:rPr>
          <w:sz w:val="14"/>
        </w:rPr>
        <w:t> Instead of overruling the </w:t>
      </w:r>
      <w:r w:rsidRPr="00366E66">
        <w:rPr>
          <w:i/>
          <w:iCs/>
          <w:sz w:val="14"/>
        </w:rPr>
        <w:t>Insular Cases</w:t>
      </w:r>
      <w:r w:rsidRPr="00366E66">
        <w:rPr>
          <w:sz w:val="14"/>
        </w:rPr>
        <w:t>, the Court has “drain[ed] . . . some of their poison” by declaring more and more rights fundamental, and thus applicable in unincorporated territories, but that solution is “as ineffectual as it is inappropriate,” as the task is still “unfinished” and lower courts are still constrained by the </w:t>
      </w:r>
      <w:r w:rsidRPr="00366E66">
        <w:rPr>
          <w:i/>
          <w:iCs/>
          <w:sz w:val="14"/>
        </w:rPr>
        <w:t>Insular Cases</w:t>
      </w:r>
      <w:r w:rsidRPr="00366E66">
        <w:rPr>
          <w:sz w:val="14"/>
        </w:rPr>
        <w:t> framework.</w:t>
      </w:r>
      <w:hyperlink r:id="rId116" w:anchor="footnote-ref-57" w:history="1">
        <w:r w:rsidRPr="00366E66">
          <w:rPr>
            <w:rStyle w:val="Hyperlink"/>
            <w:sz w:val="14"/>
            <w:vertAlign w:val="superscript"/>
          </w:rPr>
          <w:t>57</w:t>
        </w:r>
      </w:hyperlink>
      <w:r w:rsidRPr="00366E66">
        <w:rPr>
          <w:sz w:val="14"/>
        </w:rPr>
        <w:t> Nonetheless, because the litigants in </w:t>
      </w:r>
      <w:proofErr w:type="spellStart"/>
      <w:r w:rsidRPr="00366E66">
        <w:rPr>
          <w:i/>
          <w:iCs/>
          <w:sz w:val="14"/>
        </w:rPr>
        <w:t>Vaello</w:t>
      </w:r>
      <w:proofErr w:type="spellEnd"/>
      <w:r w:rsidRPr="00366E66">
        <w:rPr>
          <w:i/>
          <w:iCs/>
          <w:sz w:val="14"/>
        </w:rPr>
        <w:t xml:space="preserve"> Madero</w:t>
      </w:r>
      <w:r w:rsidRPr="00366E66">
        <w:rPr>
          <w:sz w:val="14"/>
        </w:rPr>
        <w:t> agreed that Fifth Amendment equal protection is fundamental, and thus applicable in Puerto Rico, the case presented</w:t>
      </w:r>
      <w:r w:rsidRPr="00DD771F">
        <w:rPr>
          <w:u w:val="single"/>
        </w:rPr>
        <w:t xml:space="preserve"> no opportunity to reconsider the </w:t>
      </w:r>
      <w:r w:rsidRPr="00DD771F">
        <w:rPr>
          <w:i/>
          <w:iCs/>
          <w:u w:val="single"/>
        </w:rPr>
        <w:t>Insular Cases</w:t>
      </w:r>
      <w:r w:rsidRPr="00DD771F">
        <w:rPr>
          <w:u w:val="single"/>
        </w:rPr>
        <w:t xml:space="preserve"> and thus </w:t>
      </w:r>
      <w:r w:rsidRPr="005D2525">
        <w:rPr>
          <w:highlight w:val="green"/>
          <w:u w:val="single"/>
        </w:rPr>
        <w:t>“defer[red] a long overdue reckoning.”</w:t>
      </w:r>
      <w:hyperlink r:id="rId117" w:anchor="footnote-ref-58" w:history="1">
        <w:r w:rsidRPr="00366E66">
          <w:rPr>
            <w:rStyle w:val="Hyperlink"/>
            <w:sz w:val="14"/>
            <w:vertAlign w:val="superscript"/>
          </w:rPr>
          <w:t>58</w:t>
        </w:r>
      </w:hyperlink>
    </w:p>
    <w:p w14:paraId="29349C4A" w14:textId="77777777" w:rsidR="00EC50A9" w:rsidRPr="00366E66" w:rsidRDefault="00EC50A9" w:rsidP="00EC50A9">
      <w:pPr>
        <w:rPr>
          <w:sz w:val="14"/>
        </w:rPr>
      </w:pPr>
      <w:r w:rsidRPr="00366E66">
        <w:rPr>
          <w:sz w:val="14"/>
        </w:rPr>
        <w:t xml:space="preserve">Justice Sotomayor dissented, arguing that there was </w:t>
      </w:r>
      <w:r w:rsidRPr="005D2525">
        <w:rPr>
          <w:b/>
          <w:bCs/>
          <w:highlight w:val="green"/>
          <w:u w:val="single"/>
        </w:rPr>
        <w:t>no rational basis for the denial of SSI benefits to residents of Puerto Rico.</w:t>
      </w:r>
      <w:hyperlink r:id="rId118" w:anchor="footnote-ref-59" w:history="1">
        <w:r w:rsidRPr="00366E66">
          <w:rPr>
            <w:rStyle w:val="Hyperlink"/>
            <w:bCs/>
            <w:sz w:val="14"/>
            <w:highlight w:val="green"/>
            <w:vertAlign w:val="superscript"/>
          </w:rPr>
          <w:t>59</w:t>
        </w:r>
      </w:hyperlink>
      <w:r w:rsidRPr="00366E66">
        <w:rPr>
          <w:sz w:val="14"/>
        </w:rPr>
        <w:t> Conceding that </w:t>
      </w:r>
      <w:proofErr w:type="spellStart"/>
      <w:r w:rsidRPr="00366E66">
        <w:rPr>
          <w:i/>
          <w:iCs/>
          <w:sz w:val="14"/>
        </w:rPr>
        <w:t>Califano</w:t>
      </w:r>
      <w:proofErr w:type="spellEnd"/>
      <w:r w:rsidRPr="00366E66">
        <w:rPr>
          <w:sz w:val="14"/>
        </w:rPr>
        <w:t> and </w:t>
      </w:r>
      <w:r w:rsidRPr="00366E66">
        <w:rPr>
          <w:i/>
          <w:iCs/>
          <w:sz w:val="14"/>
        </w:rPr>
        <w:t>Harris</w:t>
      </w:r>
      <w:r w:rsidRPr="00366E66">
        <w:rPr>
          <w:sz w:val="14"/>
        </w:rPr>
        <w:t xml:space="preserve"> held that Puerto Rico’s tax status can justify unequal treatment, </w:t>
      </w:r>
      <w:r w:rsidRPr="00DD771F">
        <w:rPr>
          <w:u w:val="single"/>
        </w:rPr>
        <w:t xml:space="preserve">she maintained that </w:t>
      </w:r>
      <w:r w:rsidRPr="005D2525">
        <w:rPr>
          <w:highlight w:val="green"/>
          <w:u w:val="single"/>
        </w:rPr>
        <w:t xml:space="preserve">they </w:t>
      </w:r>
      <w:r w:rsidRPr="005D2525">
        <w:rPr>
          <w:b/>
          <w:bCs/>
          <w:highlight w:val="green"/>
          <w:u w:val="single"/>
        </w:rPr>
        <w:t>cannot justify “any and all unequal treatment”</w:t>
      </w:r>
      <w:hyperlink r:id="rId119" w:anchor="footnote-ref-60" w:history="1">
        <w:r w:rsidRPr="00366E66">
          <w:rPr>
            <w:rStyle w:val="Hyperlink"/>
            <w:sz w:val="14"/>
            <w:vertAlign w:val="superscript"/>
          </w:rPr>
          <w:t>60</w:t>
        </w:r>
      </w:hyperlink>
      <w:r w:rsidRPr="00366E66">
        <w:rPr>
          <w:sz w:val="14"/>
        </w:rPr>
        <w:t> and argued that they are each distinguishable: </w:t>
      </w:r>
      <w:proofErr w:type="spellStart"/>
      <w:r w:rsidRPr="00DD771F">
        <w:rPr>
          <w:i/>
          <w:iCs/>
          <w:u w:val="single"/>
        </w:rPr>
        <w:t>Califano</w:t>
      </w:r>
      <w:proofErr w:type="spellEnd"/>
      <w:r w:rsidRPr="00DD771F">
        <w:rPr>
          <w:u w:val="single"/>
        </w:rPr>
        <w:t> </w:t>
      </w:r>
      <w:r w:rsidRPr="005D2525">
        <w:rPr>
          <w:b/>
          <w:bCs/>
          <w:highlight w:val="green"/>
          <w:u w:val="single"/>
        </w:rPr>
        <w:t>did not consider SSI under the equal protection framework</w:t>
      </w:r>
      <w:r w:rsidRPr="00DD771F">
        <w:rPr>
          <w:u w:val="single"/>
        </w:rPr>
        <w:t>, and </w:t>
      </w:r>
      <w:r w:rsidRPr="00DD771F">
        <w:rPr>
          <w:i/>
          <w:iCs/>
          <w:u w:val="single"/>
        </w:rPr>
        <w:t>Harris</w:t>
      </w:r>
      <w:r w:rsidRPr="00DD771F">
        <w:rPr>
          <w:u w:val="single"/>
        </w:rPr>
        <w:t> considered a block grant program, not a “uniform, federalized, direct-to-individual . . . program like SSI.”</w:t>
      </w:r>
      <w:hyperlink r:id="rId120" w:anchor="footnote-ref-61" w:history="1">
        <w:r w:rsidRPr="00366E66">
          <w:rPr>
            <w:rStyle w:val="Hyperlink"/>
            <w:sz w:val="14"/>
            <w:vertAlign w:val="superscript"/>
          </w:rPr>
          <w:t>61</w:t>
        </w:r>
      </w:hyperlink>
      <w:r w:rsidRPr="00366E66">
        <w:rPr>
          <w:sz w:val="14"/>
        </w:rPr>
        <w:t> Further, </w:t>
      </w:r>
      <w:proofErr w:type="spellStart"/>
      <w:r w:rsidRPr="00366E66">
        <w:rPr>
          <w:i/>
          <w:iCs/>
          <w:sz w:val="14"/>
        </w:rPr>
        <w:t>Califano</w:t>
      </w:r>
      <w:proofErr w:type="spellEnd"/>
      <w:r w:rsidRPr="00366E66">
        <w:rPr>
          <w:sz w:val="14"/>
        </w:rPr>
        <w:t> and </w:t>
      </w:r>
      <w:r w:rsidRPr="00366E66">
        <w:rPr>
          <w:i/>
          <w:iCs/>
          <w:sz w:val="14"/>
        </w:rPr>
        <w:t>Harris</w:t>
      </w:r>
      <w:r w:rsidRPr="00366E66">
        <w:rPr>
          <w:sz w:val="14"/>
        </w:rPr>
        <w:t> each relied on “the mistaken premise that residents of Puerto Rico do not contribute at all to the Federal Treasury,” whereas the government conceded here that they do.</w:t>
      </w:r>
      <w:hyperlink r:id="rId121" w:anchor="footnote-ref-62" w:history="1">
        <w:r w:rsidRPr="00366E66">
          <w:rPr>
            <w:rStyle w:val="Hyperlink"/>
            <w:sz w:val="14"/>
            <w:vertAlign w:val="superscript"/>
          </w:rPr>
          <w:t>62</w:t>
        </w:r>
      </w:hyperlink>
      <w:r w:rsidRPr="00366E66">
        <w:rPr>
          <w:sz w:val="14"/>
        </w:rPr>
        <w:t> </w:t>
      </w:r>
      <w:r w:rsidRPr="00DD771F">
        <w:rPr>
          <w:u w:val="single"/>
        </w:rPr>
        <w:t xml:space="preserve">Treating the question as one of first impression, Justice Sotomayor contended that </w:t>
      </w:r>
      <w:r w:rsidRPr="005D2525">
        <w:rPr>
          <w:highlight w:val="green"/>
          <w:u w:val="single"/>
        </w:rPr>
        <w:t>because SSI recipients on the mainland pay no federal income tax, it is irrational to exclude residents of Puerto Rico “on the basis that they do not pay enough taxes,”</w:t>
      </w:r>
      <w:r w:rsidRPr="00366E66">
        <w:rPr>
          <w:sz w:val="14"/>
        </w:rPr>
        <w:t xml:space="preserve"> as that </w:t>
      </w:r>
      <w:r w:rsidRPr="00DD771F">
        <w:rPr>
          <w:u w:val="single"/>
        </w:rPr>
        <w:t>fact does not distinguish the two disparately treated classes.</w:t>
      </w:r>
      <w:hyperlink r:id="rId122" w:anchor="footnote-ref-63" w:history="1">
        <w:r w:rsidRPr="00366E66">
          <w:rPr>
            <w:rStyle w:val="Hyperlink"/>
            <w:sz w:val="14"/>
            <w:vertAlign w:val="superscript"/>
          </w:rPr>
          <w:t>63</w:t>
        </w:r>
      </w:hyperlink>
      <w:r w:rsidRPr="00366E66">
        <w:rPr>
          <w:sz w:val="14"/>
        </w:rPr>
        <w:t> Finally, she argued the majority’s holding allowed Congress to exclude beneficiaries from the states that contribute less to the federal treasury.</w:t>
      </w:r>
      <w:hyperlink r:id="rId123" w:anchor="footnote-ref-64" w:history="1">
        <w:r w:rsidRPr="00366E66">
          <w:rPr>
            <w:rStyle w:val="Hyperlink"/>
            <w:sz w:val="14"/>
            <w:vertAlign w:val="superscript"/>
          </w:rPr>
          <w:t>64</w:t>
        </w:r>
      </w:hyperlink>
    </w:p>
    <w:p w14:paraId="625C7C6D" w14:textId="77777777" w:rsidR="00EC50A9" w:rsidRPr="00366E66" w:rsidRDefault="00EC50A9" w:rsidP="00EC50A9">
      <w:pPr>
        <w:rPr>
          <w:sz w:val="16"/>
          <w:szCs w:val="16"/>
        </w:rPr>
      </w:pPr>
      <w:r w:rsidRPr="00366E66">
        <w:rPr>
          <w:sz w:val="16"/>
          <w:szCs w:val="16"/>
        </w:rPr>
        <w:t>Despite making overtures to the Territory Clause, Justice Kavanaugh’s majority opinion did not deny that the right to equal protection extends to Puerto Rico, as the judges below had found.</w:t>
      </w:r>
      <w:hyperlink r:id="rId124" w:anchor="footnote-ref-65" w:history="1">
        <w:r w:rsidRPr="00366E66">
          <w:rPr>
            <w:rStyle w:val="Hyperlink"/>
            <w:sz w:val="16"/>
            <w:szCs w:val="16"/>
            <w:vertAlign w:val="superscript"/>
          </w:rPr>
          <w:t>65</w:t>
        </w:r>
      </w:hyperlink>
      <w:r w:rsidRPr="00366E66">
        <w:rPr>
          <w:sz w:val="16"/>
          <w:szCs w:val="16"/>
        </w:rPr>
        <w:t> Given the case’s posture and the Court’s precedents, even Justice Sotomayor and the reversed judges below agreed that the case should be analyzed on a rational basis standard.</w:t>
      </w:r>
      <w:hyperlink r:id="rId125" w:anchor="footnote-ref-66" w:history="1">
        <w:r w:rsidRPr="00366E66">
          <w:rPr>
            <w:rStyle w:val="Hyperlink"/>
            <w:sz w:val="16"/>
            <w:szCs w:val="16"/>
            <w:vertAlign w:val="superscript"/>
          </w:rPr>
          <w:t>66</w:t>
        </w:r>
      </w:hyperlink>
      <w:r w:rsidRPr="00366E66">
        <w:rPr>
          <w:sz w:val="16"/>
          <w:szCs w:val="16"/>
        </w:rPr>
        <w:t> Because that standard is very deferential,</w:t>
      </w:r>
      <w:hyperlink r:id="rId126" w:anchor="footnote-ref-67" w:history="1">
        <w:r w:rsidRPr="00366E66">
          <w:rPr>
            <w:rStyle w:val="Hyperlink"/>
            <w:sz w:val="16"/>
            <w:szCs w:val="16"/>
            <w:vertAlign w:val="superscript"/>
          </w:rPr>
          <w:t>67</w:t>
        </w:r>
      </w:hyperlink>
      <w:r w:rsidRPr="00366E66">
        <w:rPr>
          <w:sz w:val="16"/>
          <w:szCs w:val="16"/>
        </w:rPr>
        <w:t> it is not surprising that the government prevailed. Still, by collapsing the equal protection analysis into the Territory Clause analysis, the majority found a rational basis for only one distinction — between Puerto Rico and the states — and not for the distinction between SSI candidates in Puerto Rico and those on the mainland. The result is the denial of Fifth Amendment equal protection rights to residents of the territories.</w:t>
      </w:r>
    </w:p>
    <w:p w14:paraId="111E4E9F" w14:textId="77777777" w:rsidR="00EC50A9" w:rsidRPr="00366E66" w:rsidRDefault="00EC50A9" w:rsidP="00EC50A9">
      <w:pPr>
        <w:rPr>
          <w:sz w:val="16"/>
          <w:szCs w:val="16"/>
        </w:rPr>
      </w:pPr>
      <w:r w:rsidRPr="00366E66">
        <w:rPr>
          <w:sz w:val="16"/>
          <w:szCs w:val="16"/>
        </w:rPr>
        <w:t>Declining to extend SSI to Puerto Rico, Congress implicitly made two distinctions. First, it distinguished Puerto Rico</w:t>
      </w:r>
      <w:hyperlink r:id="rId127" w:anchor="footnote-ref-68" w:history="1">
        <w:r w:rsidRPr="00366E66">
          <w:rPr>
            <w:rStyle w:val="Hyperlink"/>
            <w:sz w:val="16"/>
            <w:szCs w:val="16"/>
            <w:vertAlign w:val="superscript"/>
          </w:rPr>
          <w:t>68</w:t>
        </w:r>
      </w:hyperlink>
      <w:r w:rsidRPr="00366E66">
        <w:rPr>
          <w:sz w:val="16"/>
          <w:szCs w:val="16"/>
        </w:rPr>
        <w:t> from the states, treating the two classes differently for social security purposes. Second, it distinguished between would-be SSI recipients living in Puerto Rico and those living on the mainland. Everyone in this case — the parties,</w:t>
      </w:r>
      <w:hyperlink r:id="rId128" w:anchor="footnote-ref-69" w:history="1">
        <w:r w:rsidRPr="00366E66">
          <w:rPr>
            <w:rStyle w:val="Hyperlink"/>
            <w:sz w:val="16"/>
            <w:szCs w:val="16"/>
            <w:vertAlign w:val="superscript"/>
          </w:rPr>
          <w:t>69</w:t>
        </w:r>
      </w:hyperlink>
      <w:r w:rsidRPr="00366E66">
        <w:rPr>
          <w:sz w:val="16"/>
          <w:szCs w:val="16"/>
        </w:rPr>
        <w:t> the Justices,</w:t>
      </w:r>
      <w:hyperlink r:id="rId129" w:anchor="footnote-ref-70" w:history="1">
        <w:r w:rsidRPr="00366E66">
          <w:rPr>
            <w:rStyle w:val="Hyperlink"/>
            <w:sz w:val="16"/>
            <w:szCs w:val="16"/>
            <w:vertAlign w:val="superscript"/>
          </w:rPr>
          <w:t>70</w:t>
        </w:r>
      </w:hyperlink>
      <w:r w:rsidRPr="00366E66">
        <w:rPr>
          <w:sz w:val="16"/>
          <w:szCs w:val="16"/>
        </w:rPr>
        <w:t> and the courts below</w:t>
      </w:r>
      <w:hyperlink r:id="rId130" w:anchor="footnote-ref-71" w:history="1">
        <w:r w:rsidRPr="00366E66">
          <w:rPr>
            <w:rStyle w:val="Hyperlink"/>
            <w:sz w:val="16"/>
            <w:szCs w:val="16"/>
            <w:vertAlign w:val="superscript"/>
          </w:rPr>
          <w:t>71</w:t>
        </w:r>
      </w:hyperlink>
      <w:r w:rsidRPr="00366E66">
        <w:rPr>
          <w:sz w:val="16"/>
          <w:szCs w:val="16"/>
        </w:rPr>
        <w:t> — agreed that the Constitution required Congress’s distinction to have a rational basis, but they did not agree on </w:t>
      </w:r>
      <w:r w:rsidRPr="00366E66">
        <w:rPr>
          <w:i/>
          <w:iCs/>
          <w:sz w:val="16"/>
          <w:szCs w:val="16"/>
        </w:rPr>
        <w:t>which</w:t>
      </w:r>
      <w:r w:rsidRPr="00366E66">
        <w:rPr>
          <w:sz w:val="16"/>
          <w:szCs w:val="16"/>
        </w:rPr>
        <w:t> distinction needed a rational basis: the disfavored treatment of Puerto Rico vis-à-vis the states, or that of SSI candidates in Puerto Rico vis-à-vis SSI candidates on the mainland. This question was not squarely addressed by any opinion, was not briefed, and was not analyzed by the courts below. But it decides this case.</w:t>
      </w:r>
    </w:p>
    <w:p w14:paraId="52BAE840" w14:textId="77777777" w:rsidR="00EC50A9" w:rsidRPr="00366E66" w:rsidRDefault="00EC50A9" w:rsidP="00EC50A9">
      <w:pPr>
        <w:rPr>
          <w:sz w:val="14"/>
        </w:rPr>
      </w:pPr>
      <w:r w:rsidRPr="00366E66">
        <w:rPr>
          <w:sz w:val="14"/>
        </w:rPr>
        <w:t>While the government’s proposed grounds survive scrutiny when applied to the distinction between Puerto Rico and the states,</w:t>
      </w:r>
      <w:r w:rsidRPr="00DD771F">
        <w:rPr>
          <w:u w:val="single"/>
        </w:rPr>
        <w:t xml:space="preserve"> they are </w:t>
      </w:r>
      <w:r w:rsidRPr="005D2525">
        <w:rPr>
          <w:rStyle w:val="Emphasis"/>
          <w:highlight w:val="green"/>
        </w:rPr>
        <w:t>not</w:t>
      </w:r>
      <w:r w:rsidRPr="00DD771F">
        <w:rPr>
          <w:rStyle w:val="Emphasis"/>
        </w:rPr>
        <w:t xml:space="preserve"> a </w:t>
      </w:r>
      <w:r w:rsidRPr="005D2525">
        <w:rPr>
          <w:rStyle w:val="Emphasis"/>
          <w:highlight w:val="green"/>
        </w:rPr>
        <w:t>rational basis</w:t>
      </w:r>
      <w:r w:rsidRPr="00DD771F">
        <w:rPr>
          <w:rStyle w:val="Emphasis"/>
        </w:rPr>
        <w:t xml:space="preserve"> for the </w:t>
      </w:r>
      <w:r w:rsidRPr="005D2525">
        <w:rPr>
          <w:rStyle w:val="Emphasis"/>
          <w:highlight w:val="green"/>
        </w:rPr>
        <w:t>distinction between territorial and state residents</w:t>
      </w:r>
      <w:r w:rsidRPr="00DD771F">
        <w:rPr>
          <w:u w:val="single"/>
        </w:rPr>
        <w:t>. T</w:t>
      </w:r>
      <w:r w:rsidRPr="00366E66">
        <w:rPr>
          <w:sz w:val="14"/>
        </w:rPr>
        <w:t>he majority rightly found a rational basis to treat Puerto Rico differently from the states.</w:t>
      </w:r>
      <w:hyperlink r:id="rId131" w:anchor="footnote-ref-72" w:history="1">
        <w:r w:rsidRPr="00366E66">
          <w:rPr>
            <w:rStyle w:val="Hyperlink"/>
            <w:sz w:val="14"/>
            <w:vertAlign w:val="superscript"/>
          </w:rPr>
          <w:t>72</w:t>
        </w:r>
      </w:hyperlink>
      <w:r w:rsidRPr="00366E66">
        <w:rPr>
          <w:sz w:val="14"/>
        </w:rPr>
        <w:t> Puerto Rico pays into the federal treasury but not as much per capita as do the states.</w:t>
      </w:r>
      <w:hyperlink r:id="rId132" w:anchor="footnote-ref-73" w:history="1">
        <w:r w:rsidRPr="00366E66">
          <w:rPr>
            <w:rStyle w:val="Hyperlink"/>
            <w:sz w:val="14"/>
            <w:vertAlign w:val="superscript"/>
          </w:rPr>
          <w:t>73</w:t>
        </w:r>
      </w:hyperlink>
      <w:r w:rsidRPr="00366E66">
        <w:rPr>
          <w:sz w:val="14"/>
        </w:rPr>
        <w:t> The territory is exempt from some burdens imposed on the states — namely, “most federal income, gift, estate, and excise taxes”</w:t>
      </w:r>
      <w:hyperlink r:id="rId133" w:anchor="footnote-ref-74" w:history="1">
        <w:r w:rsidRPr="00366E66">
          <w:rPr>
            <w:rStyle w:val="Hyperlink"/>
            <w:sz w:val="14"/>
            <w:vertAlign w:val="superscript"/>
          </w:rPr>
          <w:t>74</w:t>
        </w:r>
      </w:hyperlink>
      <w:r w:rsidRPr="00366E66">
        <w:rPr>
          <w:sz w:val="14"/>
        </w:rPr>
        <w:t> — so it is reasonable that it would receive fewer federal benefits. In a sense, Puerto Rico does not purchase all the benefits purchased by the states. Pay less at the pump, expect less gas.</w:t>
      </w:r>
    </w:p>
    <w:p w14:paraId="676CCBD2" w14:textId="77777777" w:rsidR="00EC50A9" w:rsidRPr="00DD771F" w:rsidRDefault="00EC50A9" w:rsidP="00EC50A9">
      <w:pPr>
        <w:rPr>
          <w:b/>
          <w:bCs/>
          <w:u w:val="single"/>
        </w:rPr>
      </w:pPr>
      <w:r w:rsidRPr="00366E66">
        <w:rPr>
          <w:sz w:val="14"/>
        </w:rPr>
        <w:t xml:space="preserve">But the picture is very different for the distinction between SSI candidates in Puerto Rico and those on the mainland: </w:t>
      </w:r>
      <w:r w:rsidRPr="00DD771F">
        <w:rPr>
          <w:b/>
          <w:bCs/>
          <w:u w:val="single"/>
        </w:rPr>
        <w:t xml:space="preserve">the </w:t>
      </w:r>
      <w:r w:rsidRPr="005D2525">
        <w:rPr>
          <w:b/>
          <w:bCs/>
          <w:highlight w:val="green"/>
          <w:u w:val="single"/>
        </w:rPr>
        <w:t>basis for this distinction is not rational at all, as Justice Sotomayor explained</w:t>
      </w:r>
      <w:r w:rsidRPr="00DD771F">
        <w:rPr>
          <w:b/>
          <w:bCs/>
          <w:u w:val="single"/>
        </w:rPr>
        <w:t>.</w:t>
      </w:r>
      <w:hyperlink r:id="rId134" w:anchor="footnote-ref-75" w:history="1">
        <w:r w:rsidRPr="00366E66">
          <w:rPr>
            <w:rStyle w:val="Hyperlink"/>
            <w:bCs/>
            <w:sz w:val="14"/>
            <w:vertAlign w:val="superscript"/>
          </w:rPr>
          <w:t>75</w:t>
        </w:r>
      </w:hyperlink>
      <w:r w:rsidRPr="00366E66">
        <w:rPr>
          <w:sz w:val="14"/>
        </w:rPr>
        <w:t> The government gave only two purportedly rational bases for treating Puerto Rico residents differently for SSI purposes: federal taxation and cost.</w:t>
      </w:r>
      <w:hyperlink r:id="rId135" w:anchor="footnote-ref-76" w:history="1">
        <w:r w:rsidRPr="00366E66">
          <w:rPr>
            <w:rStyle w:val="Hyperlink"/>
            <w:sz w:val="14"/>
            <w:vertAlign w:val="superscript"/>
          </w:rPr>
          <w:t>76</w:t>
        </w:r>
      </w:hyperlink>
      <w:r w:rsidRPr="00366E66">
        <w:rPr>
          <w:sz w:val="14"/>
        </w:rPr>
        <w:t> However, neither of these distinguishes would-be SSI recipients in Puerto Rico from SSI recipients in the states.</w:t>
      </w:r>
      <w:hyperlink r:id="rId136" w:anchor="footnote-ref-77" w:history="1">
        <w:r w:rsidRPr="00366E66">
          <w:rPr>
            <w:rStyle w:val="Hyperlink"/>
            <w:sz w:val="14"/>
            <w:vertAlign w:val="superscript"/>
          </w:rPr>
          <w:t>77</w:t>
        </w:r>
      </w:hyperlink>
      <w:r w:rsidRPr="00366E66">
        <w:rPr>
          <w:sz w:val="14"/>
        </w:rPr>
        <w:t xml:space="preserve"> The cost of the benefit is the same wherever the beneficiary lives, and, due to indigence, </w:t>
      </w:r>
      <w:r w:rsidRPr="005D2525">
        <w:rPr>
          <w:rStyle w:val="Emphasis"/>
          <w:highlight w:val="green"/>
        </w:rPr>
        <w:t>virtually no SSI recipients pay federal income tax.</w:t>
      </w:r>
      <w:hyperlink r:id="rId137" w:anchor="footnote-ref-78" w:history="1">
        <w:r w:rsidRPr="00366E66">
          <w:rPr>
            <w:rStyle w:val="Hyperlink"/>
            <w:sz w:val="14"/>
            <w:vertAlign w:val="superscript"/>
          </w:rPr>
          <w:t>78</w:t>
        </w:r>
      </w:hyperlink>
      <w:r w:rsidRPr="00366E66">
        <w:rPr>
          <w:sz w:val="14"/>
        </w:rPr>
        <w:t> Though these considerations differentiate Puerto Rico from the states</w:t>
      </w:r>
      <w:r w:rsidRPr="00DD771F">
        <w:rPr>
          <w:u w:val="single"/>
        </w:rPr>
        <w:t xml:space="preserve">, they </w:t>
      </w:r>
      <w:r w:rsidRPr="005D2525">
        <w:rPr>
          <w:b/>
          <w:bCs/>
          <w:highlight w:val="green"/>
          <w:u w:val="single"/>
        </w:rPr>
        <w:t>do not differentiate between any individual SSI candidates.</w:t>
      </w:r>
      <w:r w:rsidRPr="00DD771F">
        <w:rPr>
          <w:u w:val="single"/>
        </w:rPr>
        <w:t xml:space="preserve"> </w:t>
      </w:r>
      <w:r w:rsidRPr="00366E66">
        <w:rPr>
          <w:sz w:val="14"/>
        </w:rPr>
        <w:t xml:space="preserve">The </w:t>
      </w:r>
      <w:r w:rsidRPr="00DD771F">
        <w:rPr>
          <w:u w:val="single"/>
        </w:rPr>
        <w:t>only grounds</w:t>
      </w:r>
      <w:r w:rsidRPr="00366E66">
        <w:rPr>
          <w:sz w:val="14"/>
        </w:rPr>
        <w:t xml:space="preserve"> asserted are thus “</w:t>
      </w:r>
      <w:r w:rsidRPr="00DD771F">
        <w:rPr>
          <w:u w:val="single"/>
        </w:rPr>
        <w:t>wholly irrelevant”</w:t>
      </w:r>
      <w:hyperlink r:id="rId138" w:anchor="footnote-ref-79" w:history="1">
        <w:r w:rsidRPr="00366E66">
          <w:rPr>
            <w:rStyle w:val="Hyperlink"/>
            <w:sz w:val="14"/>
            <w:vertAlign w:val="superscript"/>
          </w:rPr>
          <w:t>79</w:t>
        </w:r>
      </w:hyperlink>
      <w:r w:rsidRPr="00DD771F">
        <w:rPr>
          <w:u w:val="single"/>
        </w:rPr>
        <w:t> to the unequal treatment of the individuals</w:t>
      </w:r>
      <w:r w:rsidRPr="00366E66">
        <w:rPr>
          <w:sz w:val="14"/>
        </w:rPr>
        <w:t xml:space="preserve">, so </w:t>
      </w:r>
      <w:r w:rsidRPr="00DD771F">
        <w:rPr>
          <w:u w:val="single"/>
        </w:rPr>
        <w:t xml:space="preserve">Justice </w:t>
      </w:r>
      <w:r w:rsidRPr="005D2525">
        <w:rPr>
          <w:highlight w:val="green"/>
          <w:u w:val="single"/>
        </w:rPr>
        <w:t xml:space="preserve">Sotomayor </w:t>
      </w:r>
      <w:r w:rsidRPr="005D2525">
        <w:rPr>
          <w:b/>
          <w:bCs/>
          <w:highlight w:val="green"/>
          <w:u w:val="single"/>
        </w:rPr>
        <w:t>correctly found no rational basis for this classification.</w:t>
      </w:r>
    </w:p>
    <w:p w14:paraId="53D418B2" w14:textId="77777777" w:rsidR="00EC50A9" w:rsidRPr="00366E66" w:rsidRDefault="00EC50A9" w:rsidP="00EC50A9">
      <w:pPr>
        <w:rPr>
          <w:sz w:val="16"/>
          <w:szCs w:val="16"/>
        </w:rPr>
      </w:pPr>
      <w:r w:rsidRPr="00366E66">
        <w:rPr>
          <w:sz w:val="16"/>
          <w:szCs w:val="16"/>
        </w:rPr>
        <w:t>While the majority considered only the territory-state distinction, and Justice Sotomayor considered only the islander-mainlander distinction, the government needed a rational basis for both distinctions to prevail. As Justice Kavanaugh noted, the Territory Clause allows Congress to treat territories differently from the states only “so long as Congress has a rational basis for doing so.”</w:t>
      </w:r>
      <w:hyperlink r:id="rId139" w:anchor="footnote-ref-80" w:history="1">
        <w:r w:rsidRPr="00366E66">
          <w:rPr>
            <w:rStyle w:val="Hyperlink"/>
            <w:sz w:val="16"/>
            <w:szCs w:val="16"/>
            <w:vertAlign w:val="superscript"/>
          </w:rPr>
          <w:t>80</w:t>
        </w:r>
      </w:hyperlink>
      <w:r w:rsidRPr="00366E66">
        <w:rPr>
          <w:sz w:val="16"/>
          <w:szCs w:val="16"/>
        </w:rPr>
        <w:t xml:space="preserve"> But </w:t>
      </w:r>
      <w:proofErr w:type="spellStart"/>
      <w:r w:rsidRPr="00366E66">
        <w:rPr>
          <w:sz w:val="16"/>
          <w:szCs w:val="16"/>
        </w:rPr>
        <w:t>Vaello</w:t>
      </w:r>
      <w:proofErr w:type="spellEnd"/>
      <w:r w:rsidRPr="00366E66">
        <w:rPr>
          <w:sz w:val="16"/>
          <w:szCs w:val="16"/>
        </w:rPr>
        <w:t xml:space="preserve"> Madero presented a different question: whether equal protection allows Congress to distinguish would-be SSI recipients in Puerto Rico from those on the mainland.</w:t>
      </w:r>
      <w:hyperlink r:id="rId140" w:anchor="footnote-ref-81" w:history="1">
        <w:r w:rsidRPr="00366E66">
          <w:rPr>
            <w:rStyle w:val="Hyperlink"/>
            <w:sz w:val="16"/>
            <w:szCs w:val="16"/>
            <w:vertAlign w:val="superscript"/>
          </w:rPr>
          <w:t>81</w:t>
        </w:r>
      </w:hyperlink>
      <w:r w:rsidRPr="00366E66">
        <w:rPr>
          <w:sz w:val="16"/>
          <w:szCs w:val="16"/>
        </w:rPr>
        <w:t> Equal protection, which bars improper discrimination against individuals, not against political units,</w:t>
      </w:r>
      <w:hyperlink r:id="rId141" w:anchor="footnote-ref-82" w:history="1">
        <w:r w:rsidRPr="00366E66">
          <w:rPr>
            <w:rStyle w:val="Hyperlink"/>
            <w:sz w:val="16"/>
            <w:szCs w:val="16"/>
            <w:vertAlign w:val="superscript"/>
          </w:rPr>
          <w:t>82</w:t>
        </w:r>
      </w:hyperlink>
      <w:r w:rsidRPr="00366E66">
        <w:rPr>
          <w:sz w:val="16"/>
          <w:szCs w:val="16"/>
        </w:rPr>
        <w:t> is an additional constraint on federal action, on top of that of the Territory Clause.</w:t>
      </w:r>
      <w:hyperlink r:id="rId142" w:anchor="footnote-ref-83" w:history="1">
        <w:r w:rsidRPr="00366E66">
          <w:rPr>
            <w:rStyle w:val="Hyperlink"/>
            <w:sz w:val="16"/>
            <w:szCs w:val="16"/>
            <w:vertAlign w:val="superscript"/>
          </w:rPr>
          <w:t>83</w:t>
        </w:r>
      </w:hyperlink>
      <w:r w:rsidRPr="00366E66">
        <w:rPr>
          <w:sz w:val="16"/>
          <w:szCs w:val="16"/>
        </w:rPr>
        <w:t> Further, the Court has recognized that equal protection is a fundamental right and that it thus extends to Puerto Rico</w:t>
      </w:r>
      <w:hyperlink r:id="rId143" w:anchor="footnote-ref-84" w:history="1">
        <w:r w:rsidRPr="00366E66">
          <w:rPr>
            <w:rStyle w:val="Hyperlink"/>
            <w:sz w:val="16"/>
            <w:szCs w:val="16"/>
            <w:vertAlign w:val="superscript"/>
          </w:rPr>
          <w:t>84</w:t>
        </w:r>
      </w:hyperlink>
      <w:r w:rsidRPr="00366E66">
        <w:rPr>
          <w:sz w:val="16"/>
          <w:szCs w:val="16"/>
        </w:rPr>
        <w:t> despite the Territory Clause.</w:t>
      </w:r>
      <w:hyperlink r:id="rId144" w:anchor="footnote-ref-85" w:history="1">
        <w:r w:rsidRPr="00366E66">
          <w:rPr>
            <w:rStyle w:val="Hyperlink"/>
            <w:sz w:val="16"/>
            <w:szCs w:val="16"/>
            <w:vertAlign w:val="superscript"/>
          </w:rPr>
          <w:t>85</w:t>
        </w:r>
      </w:hyperlink>
      <w:r w:rsidRPr="00366E66">
        <w:rPr>
          <w:sz w:val="16"/>
          <w:szCs w:val="16"/>
        </w:rPr>
        <w:t> So the government still needs at least a rational basis when it classifies individuals and thereby denies them benefits. The Court appears not to have considered this dual requirement, perhaps because both analyses employed a rational basis standard of review and perhaps because </w:t>
      </w:r>
      <w:r w:rsidRPr="00366E66">
        <w:rPr>
          <w:i/>
          <w:iCs/>
          <w:sz w:val="16"/>
          <w:szCs w:val="16"/>
        </w:rPr>
        <w:t>Harris</w:t>
      </w:r>
      <w:r w:rsidRPr="00366E66">
        <w:rPr>
          <w:sz w:val="16"/>
          <w:szCs w:val="16"/>
        </w:rPr>
        <w:t>, a two-page summary disposition, made the same mistake.</w:t>
      </w:r>
      <w:hyperlink r:id="rId145" w:anchor="footnote-ref-86" w:history="1">
        <w:r w:rsidRPr="00366E66">
          <w:rPr>
            <w:rStyle w:val="Hyperlink"/>
            <w:sz w:val="16"/>
            <w:szCs w:val="16"/>
            <w:vertAlign w:val="superscript"/>
          </w:rPr>
          <w:t>86</w:t>
        </w:r>
      </w:hyperlink>
      <w:r w:rsidRPr="00366E66">
        <w:rPr>
          <w:sz w:val="16"/>
          <w:szCs w:val="16"/>
        </w:rPr>
        <w:t> Instead, the Court found a rational basis for the territory-state distinction under the Territory Clause without addressing the islander-mainlander distinction under equal protection.</w:t>
      </w:r>
    </w:p>
    <w:p w14:paraId="0AC4439A" w14:textId="77777777" w:rsidR="00EC50A9" w:rsidRPr="00366E66" w:rsidRDefault="00EC50A9" w:rsidP="00EC50A9">
      <w:pPr>
        <w:rPr>
          <w:sz w:val="16"/>
          <w:szCs w:val="16"/>
        </w:rPr>
      </w:pPr>
      <w:r w:rsidRPr="00366E66">
        <w:rPr>
          <w:sz w:val="16"/>
          <w:szCs w:val="16"/>
        </w:rPr>
        <w:t>The majority’s findings about the tax status of Puerto Rico as a whole cannot support the individual distinction in this case. While rational basis review requires no perfect fit between the traits of the burdened individual and the grounds for disfavoring the burdened class, the distinction in this case is not an overgeneralization but rather a misclassification. In </w:t>
      </w:r>
      <w:r w:rsidRPr="00366E66">
        <w:rPr>
          <w:i/>
          <w:iCs/>
          <w:sz w:val="16"/>
          <w:szCs w:val="16"/>
        </w:rPr>
        <w:t>New York City Transit Authority v. Beazer</w:t>
      </w:r>
      <w:r w:rsidRPr="00366E66">
        <w:rPr>
          <w:sz w:val="16"/>
          <w:szCs w:val="16"/>
        </w:rPr>
        <w:t>,</w:t>
      </w:r>
      <w:hyperlink r:id="rId146" w:anchor="footnote-ref-87" w:history="1">
        <w:r w:rsidRPr="00366E66">
          <w:rPr>
            <w:rStyle w:val="Hyperlink"/>
            <w:sz w:val="16"/>
            <w:szCs w:val="16"/>
            <w:vertAlign w:val="superscript"/>
          </w:rPr>
          <w:t>87</w:t>
        </w:r>
      </w:hyperlink>
      <w:r w:rsidRPr="00366E66">
        <w:rPr>
          <w:sz w:val="16"/>
          <w:szCs w:val="16"/>
        </w:rPr>
        <w:t> the City banned narcotics users, including methadone users, from certain government jobs, citing public safety concerns.</w:t>
      </w:r>
      <w:hyperlink r:id="rId147" w:anchor="footnote-ref-88" w:history="1">
        <w:r w:rsidRPr="00366E66">
          <w:rPr>
            <w:rStyle w:val="Hyperlink"/>
            <w:sz w:val="16"/>
            <w:szCs w:val="16"/>
            <w:vertAlign w:val="superscript"/>
          </w:rPr>
          <w:t>88</w:t>
        </w:r>
      </w:hyperlink>
      <w:r w:rsidRPr="00366E66">
        <w:rPr>
          <w:sz w:val="16"/>
          <w:szCs w:val="16"/>
        </w:rPr>
        <w:t> A subclass of methadone users showed that they were not nearly as much of a threat to public safety as the other class members, as a “‘strong majority’ . . . [were] free from illicit drug use.”</w:t>
      </w:r>
      <w:hyperlink r:id="rId148" w:anchor="footnote-ref-89" w:history="1">
        <w:r w:rsidRPr="00366E66">
          <w:rPr>
            <w:rStyle w:val="Hyperlink"/>
            <w:sz w:val="16"/>
            <w:szCs w:val="16"/>
            <w:vertAlign w:val="superscript"/>
          </w:rPr>
          <w:t>89</w:t>
        </w:r>
      </w:hyperlink>
      <w:r w:rsidRPr="00366E66">
        <w:rPr>
          <w:sz w:val="16"/>
          <w:szCs w:val="16"/>
        </w:rPr>
        <w:t> The public safety rationale thus would not distinguish them from nonusers. Nonetheless, the classification survived equal protection review because the basis for the distinction need only be true of the disfavored class in general, not of every subclass.</w:t>
      </w:r>
      <w:hyperlink r:id="rId149" w:anchor="footnote-ref-90" w:history="1">
        <w:r w:rsidRPr="00366E66">
          <w:rPr>
            <w:rStyle w:val="Hyperlink"/>
            <w:sz w:val="16"/>
            <w:szCs w:val="16"/>
            <w:vertAlign w:val="superscript"/>
          </w:rPr>
          <w:t>90</w:t>
        </w:r>
      </w:hyperlink>
      <w:r w:rsidRPr="00366E66">
        <w:rPr>
          <w:sz w:val="16"/>
          <w:szCs w:val="16"/>
        </w:rPr>
        <w:t xml:space="preserve"> At first glance, </w:t>
      </w:r>
      <w:proofErr w:type="spellStart"/>
      <w:r w:rsidRPr="00366E66">
        <w:rPr>
          <w:sz w:val="16"/>
          <w:szCs w:val="16"/>
        </w:rPr>
        <w:t>Vaello</w:t>
      </w:r>
      <w:proofErr w:type="spellEnd"/>
      <w:r w:rsidRPr="00366E66">
        <w:rPr>
          <w:sz w:val="16"/>
          <w:szCs w:val="16"/>
        </w:rPr>
        <w:t xml:space="preserve"> Madero seems to have advanced an argument like the </w:t>
      </w:r>
      <w:r w:rsidRPr="00366E66">
        <w:rPr>
          <w:i/>
          <w:iCs/>
          <w:sz w:val="16"/>
          <w:szCs w:val="16"/>
        </w:rPr>
        <w:t>Beazer</w:t>
      </w:r>
      <w:r w:rsidRPr="00366E66">
        <w:rPr>
          <w:sz w:val="16"/>
          <w:szCs w:val="16"/>
        </w:rPr>
        <w:t> plaintiffs’: by hinging indigent Puerto Ricans’ SSI eligibility on the tax status of all Puerto Ricans, Congress made an overbroad classification, lumping in a subclass for whom the rationale makes little sense (Puerto Rican SSI candidates) with a broader class for whom it does (Puerto Ricans in general). This argument would fail because rational basis review permits such overgeneralizations.</w:t>
      </w:r>
    </w:p>
    <w:p w14:paraId="266223BE" w14:textId="77777777" w:rsidR="00EC50A9" w:rsidRPr="00DD771F" w:rsidRDefault="00EC50A9" w:rsidP="00EC50A9">
      <w:pPr>
        <w:rPr>
          <w:u w:val="single"/>
        </w:rPr>
      </w:pPr>
      <w:r w:rsidRPr="00366E66">
        <w:rPr>
          <w:sz w:val="14"/>
        </w:rPr>
        <w:t xml:space="preserve">However, the </w:t>
      </w:r>
      <w:r w:rsidRPr="00DD771F">
        <w:rPr>
          <w:u w:val="single"/>
        </w:rPr>
        <w:t>distinction in this case is not an overgeneralization, but rather a misclassification. In </w:t>
      </w:r>
      <w:r w:rsidRPr="00DD771F">
        <w:rPr>
          <w:i/>
          <w:iCs/>
          <w:u w:val="single"/>
        </w:rPr>
        <w:t>Beazer</w:t>
      </w:r>
      <w:r w:rsidRPr="00DD771F">
        <w:rPr>
          <w:u w:val="single"/>
        </w:rPr>
        <w:t>, the distinguished classes were users and nonusers.</w:t>
      </w:r>
      <w:r w:rsidRPr="00366E66">
        <w:rPr>
          <w:sz w:val="14"/>
        </w:rPr>
        <w:t xml:space="preserve"> Though the rationale for the distinction did not apply to the plaintiffs’ subclass, it did generally distinguish the disfavored user class from the nonuser class.</w:t>
      </w:r>
      <w:hyperlink r:id="rId150" w:anchor="footnote-ref-91" w:history="1">
        <w:r w:rsidRPr="00366E66">
          <w:rPr>
            <w:rStyle w:val="Hyperlink"/>
            <w:sz w:val="14"/>
            <w:vertAlign w:val="superscript"/>
          </w:rPr>
          <w:t>91</w:t>
        </w:r>
      </w:hyperlink>
      <w:r w:rsidRPr="00366E66">
        <w:rPr>
          <w:sz w:val="14"/>
        </w:rPr>
        <w:t> Here, in the equal protection context, the distinguished classes are would-be SSI recipients in Puerto Rico and SSI-eligible individuals on the mainland. The rationales offered do not distinguish at all, not even in general, between these two classes: the cost of extending SSI to a member of either class is identical, and no federal income tax is received from members of either class. By denying SSI benefits to indigent Puerto Ricans because wealthier Puerto Ricans do not pay federal income tax,</w:t>
      </w:r>
      <w:hyperlink r:id="rId151" w:anchor="footnote-ref-92" w:history="1">
        <w:r w:rsidRPr="00366E66">
          <w:rPr>
            <w:rStyle w:val="Hyperlink"/>
            <w:sz w:val="14"/>
            <w:vertAlign w:val="superscript"/>
          </w:rPr>
          <w:t>92</w:t>
        </w:r>
      </w:hyperlink>
      <w:r w:rsidRPr="00366E66">
        <w:rPr>
          <w:sz w:val="14"/>
        </w:rPr>
        <w:t> </w:t>
      </w:r>
      <w:r w:rsidRPr="00DD771F">
        <w:rPr>
          <w:u w:val="single"/>
        </w:rPr>
        <w:t xml:space="preserve">the </w:t>
      </w:r>
      <w:r w:rsidRPr="005D2525">
        <w:rPr>
          <w:highlight w:val="green"/>
          <w:u w:val="single"/>
        </w:rPr>
        <w:t xml:space="preserve">Court did not simply overgeneralize, </w:t>
      </w:r>
      <w:r w:rsidRPr="005D2525">
        <w:rPr>
          <w:b/>
          <w:bCs/>
          <w:highlight w:val="green"/>
          <w:u w:val="single"/>
        </w:rPr>
        <w:t>denying benefits to an unusual subclass on the basis of traits of the broader class</w:t>
      </w:r>
      <w:r w:rsidRPr="005D2525">
        <w:rPr>
          <w:highlight w:val="green"/>
          <w:u w:val="single"/>
        </w:rPr>
        <w:t>.</w:t>
      </w:r>
      <w:r w:rsidRPr="00DD771F">
        <w:rPr>
          <w:u w:val="single"/>
        </w:rPr>
        <w:t xml:space="preserve"> Instead, it </w:t>
      </w:r>
      <w:r w:rsidRPr="005D2525">
        <w:rPr>
          <w:b/>
          <w:bCs/>
          <w:highlight w:val="green"/>
          <w:u w:val="single"/>
        </w:rPr>
        <w:t xml:space="preserve">denied a benefit </w:t>
      </w:r>
      <w:r w:rsidRPr="00DD771F">
        <w:rPr>
          <w:b/>
          <w:bCs/>
          <w:u w:val="single"/>
        </w:rPr>
        <w:t xml:space="preserve">to </w:t>
      </w:r>
      <w:r w:rsidRPr="005D2525">
        <w:rPr>
          <w:b/>
          <w:bCs/>
          <w:highlight w:val="green"/>
          <w:u w:val="single"/>
        </w:rPr>
        <w:t>the entire class on the basis of the traits of a wholly different class that happens to live on the same island</w:t>
      </w:r>
      <w:r w:rsidRPr="005D2525">
        <w:rPr>
          <w:highlight w:val="green"/>
          <w:u w:val="single"/>
        </w:rPr>
        <w:t>.</w:t>
      </w:r>
    </w:p>
    <w:p w14:paraId="1E01FDBA" w14:textId="77777777" w:rsidR="00EC50A9" w:rsidRPr="00366E66" w:rsidRDefault="00EC50A9" w:rsidP="00EC50A9">
      <w:pPr>
        <w:rPr>
          <w:sz w:val="14"/>
        </w:rPr>
      </w:pPr>
      <w:r w:rsidRPr="00366E66">
        <w:rPr>
          <w:sz w:val="14"/>
        </w:rPr>
        <w:t>Another counterargument might suggest that the tax status of wealthier members of the community could constitute a rational basis for treating indigent individuals differently because of a community’s duty to look after its own</w:t>
      </w:r>
      <w:r w:rsidRPr="00DD771F">
        <w:rPr>
          <w:u w:val="single"/>
        </w:rPr>
        <w:t>.</w:t>
      </w:r>
      <w:r w:rsidRPr="00366E66">
        <w:rPr>
          <w:sz w:val="14"/>
        </w:rPr>
        <w:t xml:space="preserve"> Because wealthy Puerto Ricans pay less federal tax, they, and not the treasury, should look after Puerto Rico’s poor. However, that reasoning is particularly ill suited to Puerto Rico. Many Puerto Ricans, including </w:t>
      </w:r>
      <w:proofErr w:type="spellStart"/>
      <w:r w:rsidRPr="00366E66">
        <w:rPr>
          <w:sz w:val="14"/>
        </w:rPr>
        <w:t>Vaello</w:t>
      </w:r>
      <w:proofErr w:type="spellEnd"/>
      <w:r w:rsidRPr="00366E66">
        <w:rPr>
          <w:sz w:val="14"/>
        </w:rPr>
        <w:t xml:space="preserve"> Madero himself, move to the mainland to work,</w:t>
      </w:r>
      <w:hyperlink r:id="rId152" w:anchor="footnote-ref-93" w:history="1">
        <w:r w:rsidRPr="00366E66">
          <w:rPr>
            <w:rStyle w:val="Hyperlink"/>
            <w:sz w:val="14"/>
            <w:vertAlign w:val="superscript"/>
          </w:rPr>
          <w:t>93</w:t>
        </w:r>
      </w:hyperlink>
      <w:r w:rsidRPr="00366E66">
        <w:rPr>
          <w:sz w:val="14"/>
        </w:rPr>
        <w:t> leaving the elderly and disabled (that is, the would-be SSI beneficiaries) at home.</w:t>
      </w:r>
      <w:hyperlink r:id="rId153" w:anchor="footnote-ref-94" w:history="1">
        <w:r w:rsidRPr="00366E66">
          <w:rPr>
            <w:rStyle w:val="Hyperlink"/>
            <w:sz w:val="14"/>
            <w:vertAlign w:val="superscript"/>
          </w:rPr>
          <w:t>94</w:t>
        </w:r>
      </w:hyperlink>
      <w:r w:rsidRPr="00366E66">
        <w:rPr>
          <w:sz w:val="14"/>
        </w:rPr>
        <w:t> While on the mainland, Puerto Ricans do pay federal income tax.</w:t>
      </w:r>
      <w:hyperlink r:id="rId154" w:anchor="footnote-ref-95" w:history="1">
        <w:r w:rsidRPr="00366E66">
          <w:rPr>
            <w:rStyle w:val="Hyperlink"/>
            <w:sz w:val="14"/>
            <w:vertAlign w:val="superscript"/>
          </w:rPr>
          <w:t>95</w:t>
        </w:r>
      </w:hyperlink>
      <w:r w:rsidRPr="00366E66">
        <w:rPr>
          <w:sz w:val="14"/>
        </w:rPr>
        <w:t> If a Texan worked anywhere on Earth (other than a U.S. territory), she would pay federal income tax, and the treasury would pay SSI to the vulnerable citizens she left behind in Texas.</w:t>
      </w:r>
      <w:hyperlink r:id="rId155" w:anchor="footnote-ref-96" w:history="1">
        <w:r w:rsidRPr="00366E66">
          <w:rPr>
            <w:rStyle w:val="Hyperlink"/>
            <w:sz w:val="14"/>
            <w:vertAlign w:val="superscript"/>
          </w:rPr>
          <w:t>96</w:t>
        </w:r>
      </w:hyperlink>
      <w:r w:rsidRPr="00366E66">
        <w:rPr>
          <w:sz w:val="14"/>
        </w:rPr>
        <w:t> </w:t>
      </w:r>
      <w:r w:rsidRPr="00DD771F">
        <w:rPr>
          <w:u w:val="single"/>
        </w:rPr>
        <w:t xml:space="preserve">Despite moving so much for work, residents of the territories (other than the Northern Marianas) are uniquely denied that privilege: </w:t>
      </w:r>
      <w:r w:rsidRPr="005D2525">
        <w:rPr>
          <w:highlight w:val="green"/>
          <w:u w:val="single"/>
        </w:rPr>
        <w:t>when they work on the mainland, they pay the treasury, but the treasury will not look after those they leave behind.</w:t>
      </w:r>
      <w:r w:rsidRPr="00366E66">
        <w:rPr>
          <w:sz w:val="14"/>
        </w:rPr>
        <w:t xml:space="preserve"> The members of the Puerto Rican community that might, in a sense, be responsible for caring for its indigent do pay their share — but they are not counted in the community defined by the majority’s line around the island.</w:t>
      </w:r>
    </w:p>
    <w:p w14:paraId="6AC85411" w14:textId="418933EC" w:rsidR="00EC50A9" w:rsidRPr="00366E66" w:rsidRDefault="00EC50A9" w:rsidP="00EC50A9">
      <w:pPr>
        <w:rPr>
          <w:b/>
          <w:bCs/>
          <w:u w:val="single"/>
        </w:rPr>
      </w:pPr>
      <w:r w:rsidRPr="00366E66">
        <w:rPr>
          <w:sz w:val="14"/>
        </w:rPr>
        <w:t xml:space="preserve">While </w:t>
      </w:r>
      <w:r w:rsidRPr="00DD771F">
        <w:rPr>
          <w:u w:val="single"/>
        </w:rPr>
        <w:t xml:space="preserve">cost and tax status justify treating the territories differently from the states, </w:t>
      </w:r>
      <w:r w:rsidRPr="005D2525">
        <w:rPr>
          <w:highlight w:val="green"/>
          <w:u w:val="single"/>
        </w:rPr>
        <w:t xml:space="preserve">they </w:t>
      </w:r>
      <w:r w:rsidRPr="005D2525">
        <w:rPr>
          <w:b/>
          <w:bCs/>
          <w:highlight w:val="green"/>
          <w:u w:val="single"/>
        </w:rPr>
        <w:t xml:space="preserve">cannot </w:t>
      </w:r>
      <w:r w:rsidRPr="005D2525">
        <w:rPr>
          <w:highlight w:val="green"/>
          <w:u w:val="single"/>
        </w:rPr>
        <w:t xml:space="preserve">serve as a rational basis for treating individual would-be SSI recipients differently </w:t>
      </w:r>
      <w:r w:rsidRPr="005D2525">
        <w:rPr>
          <w:b/>
          <w:bCs/>
          <w:highlight w:val="green"/>
          <w:u w:val="single"/>
        </w:rPr>
        <w:t>based on their residency in Puerto Rico</w:t>
      </w:r>
      <w:r w:rsidRPr="005D2525">
        <w:rPr>
          <w:highlight w:val="green"/>
          <w:u w:val="single"/>
        </w:rPr>
        <w:t>.</w:t>
      </w:r>
      <w:r w:rsidRPr="00DD771F">
        <w:rPr>
          <w:u w:val="single"/>
        </w:rPr>
        <w:t xml:space="preserve"> </w:t>
      </w:r>
      <w:r w:rsidRPr="00366E66">
        <w:rPr>
          <w:sz w:val="14"/>
        </w:rPr>
        <w:t xml:space="preserve">Thus, while the Court was right to hold that the SSI scheme does not violate the Territory Clause, it was wrong to treat that determination as conclusive regarding </w:t>
      </w:r>
      <w:proofErr w:type="spellStart"/>
      <w:r w:rsidRPr="00366E66">
        <w:rPr>
          <w:sz w:val="14"/>
        </w:rPr>
        <w:t>Vaello</w:t>
      </w:r>
      <w:proofErr w:type="spellEnd"/>
      <w:r w:rsidRPr="00366E66">
        <w:rPr>
          <w:sz w:val="14"/>
        </w:rPr>
        <w:t xml:space="preserve"> Madero’s equal protection claim. Though the Court and the parties in this case all acknowledged that the Constitution’s equal protection guarantees apply in Puerto Rico, the result in this case, treating the Territory Clause analysis as dispositive as to the equal protection claim, threatens to make that guarantee nonjusticiable. When the Court made this same mistake in </w:t>
      </w:r>
      <w:r w:rsidRPr="00366E66">
        <w:rPr>
          <w:i/>
          <w:iCs/>
          <w:sz w:val="14"/>
        </w:rPr>
        <w:t>Harris</w:t>
      </w:r>
      <w:r w:rsidRPr="00366E66">
        <w:rPr>
          <w:sz w:val="14"/>
        </w:rPr>
        <w:t>, Justice Marshall noted that it threatened to make “[h]</w:t>
      </w:r>
      <w:proofErr w:type="spellStart"/>
      <w:r w:rsidRPr="00366E66">
        <w:rPr>
          <w:sz w:val="14"/>
        </w:rPr>
        <w:t>eightened</w:t>
      </w:r>
      <w:proofErr w:type="spellEnd"/>
      <w:r w:rsidRPr="00366E66">
        <w:rPr>
          <w:sz w:val="14"/>
        </w:rPr>
        <w:t xml:space="preserve"> scrutiny . . . unavailable to protect Puerto Rico or [its] citizens.”</w:t>
      </w:r>
      <w:hyperlink r:id="rId156" w:anchor="footnote-ref-97" w:history="1">
        <w:r w:rsidRPr="00366E66">
          <w:rPr>
            <w:rStyle w:val="Hyperlink"/>
            <w:sz w:val="14"/>
            <w:vertAlign w:val="superscript"/>
          </w:rPr>
          <w:t>97</w:t>
        </w:r>
      </w:hyperlink>
      <w:r w:rsidRPr="00366E66">
        <w:rPr>
          <w:sz w:val="14"/>
        </w:rPr>
        <w:t> Under </w:t>
      </w:r>
      <w:proofErr w:type="spellStart"/>
      <w:r w:rsidRPr="00366E66">
        <w:rPr>
          <w:i/>
          <w:iCs/>
          <w:sz w:val="14"/>
        </w:rPr>
        <w:t>Vaello</w:t>
      </w:r>
      <w:proofErr w:type="spellEnd"/>
      <w:r w:rsidRPr="00366E66">
        <w:rPr>
          <w:i/>
          <w:iCs/>
          <w:sz w:val="14"/>
        </w:rPr>
        <w:t xml:space="preserve"> Madero</w:t>
      </w:r>
      <w:r w:rsidRPr="00366E66">
        <w:rPr>
          <w:sz w:val="14"/>
        </w:rPr>
        <w:t xml:space="preserve">, even rational basis review is at risk. </w:t>
      </w:r>
      <w:r w:rsidRPr="00DD771F">
        <w:rPr>
          <w:u w:val="single"/>
        </w:rPr>
        <w:t xml:space="preserve">So </w:t>
      </w:r>
      <w:r w:rsidRPr="005D2525">
        <w:rPr>
          <w:highlight w:val="green"/>
          <w:u w:val="single"/>
        </w:rPr>
        <w:t>long as claims of discrimination</w:t>
      </w:r>
      <w:r w:rsidRPr="00DD771F">
        <w:rPr>
          <w:u w:val="single"/>
        </w:rPr>
        <w:t xml:space="preserve"> based on territorial residence are analyzed solely under Article IV, the </w:t>
      </w:r>
      <w:r w:rsidRPr="005D2525">
        <w:rPr>
          <w:b/>
          <w:bCs/>
          <w:highlight w:val="green"/>
          <w:u w:val="single"/>
        </w:rPr>
        <w:t>fundamental right of equal protection offers no protection based on territorial residence.</w:t>
      </w:r>
    </w:p>
    <w:p w14:paraId="26DB3DC2" w14:textId="77777777" w:rsidR="00EC50A9" w:rsidRPr="000E7A0C" w:rsidRDefault="00EC50A9" w:rsidP="00EC50A9">
      <w:pPr>
        <w:pStyle w:val="Heading3"/>
        <w:rPr>
          <w:rFonts w:asciiTheme="minorHAnsi" w:hAnsiTheme="minorHAnsi" w:cstheme="minorHAnsi"/>
          <w:lang w:eastAsia="zh-CN"/>
        </w:rPr>
      </w:pPr>
      <w:r>
        <w:rPr>
          <w:rFonts w:asciiTheme="minorHAnsi" w:hAnsiTheme="minorHAnsi" w:cstheme="minorHAnsi"/>
          <w:lang w:eastAsia="zh-CN"/>
        </w:rPr>
        <w:t>2ac---at</w:t>
      </w:r>
      <w:r w:rsidRPr="000E7A0C">
        <w:rPr>
          <w:rFonts w:asciiTheme="minorHAnsi" w:hAnsiTheme="minorHAnsi" w:cstheme="minorHAnsi"/>
          <w:lang w:eastAsia="zh-CN"/>
        </w:rPr>
        <w:t>: Puerto Ricans don’t pay SSI taxes</w:t>
      </w:r>
    </w:p>
    <w:p w14:paraId="43DD043B" w14:textId="77777777" w:rsidR="00EC50A9" w:rsidRPr="000E7A0C" w:rsidRDefault="00EC50A9" w:rsidP="00EC50A9">
      <w:pPr>
        <w:pStyle w:val="Heading4"/>
        <w:rPr>
          <w:rFonts w:asciiTheme="minorHAnsi" w:hAnsiTheme="minorHAnsi" w:cstheme="minorHAnsi"/>
          <w:lang w:eastAsia="zh-CN"/>
        </w:rPr>
      </w:pPr>
      <w:r w:rsidRPr="000E7A0C">
        <w:rPr>
          <w:rFonts w:asciiTheme="minorHAnsi" w:hAnsiTheme="minorHAnsi" w:cstheme="minorHAnsi"/>
          <w:lang w:eastAsia="zh-CN"/>
        </w:rPr>
        <w:t xml:space="preserve">Hypocritical – in the </w:t>
      </w:r>
      <w:proofErr w:type="spellStart"/>
      <w:r w:rsidRPr="000E7A0C">
        <w:rPr>
          <w:rFonts w:asciiTheme="minorHAnsi" w:hAnsiTheme="minorHAnsi" w:cstheme="minorHAnsi"/>
          <w:lang w:eastAsia="zh-CN"/>
        </w:rPr>
        <w:t>squo</w:t>
      </w:r>
      <w:proofErr w:type="spellEnd"/>
      <w:r w:rsidRPr="000E7A0C">
        <w:rPr>
          <w:rFonts w:asciiTheme="minorHAnsi" w:hAnsiTheme="minorHAnsi" w:cstheme="minorHAnsi"/>
          <w:lang w:eastAsia="zh-CN"/>
        </w:rPr>
        <w:t>, many SSI recipients can’t afford federal income tax</w:t>
      </w:r>
    </w:p>
    <w:p w14:paraId="10F83396" w14:textId="4799BFEC" w:rsidR="00EC50A9" w:rsidRPr="000E7A0C" w:rsidRDefault="00EC50A9" w:rsidP="00EC50A9">
      <w:pPr>
        <w:pStyle w:val="Heading4"/>
        <w:rPr>
          <w:rFonts w:asciiTheme="minorHAnsi" w:hAnsiTheme="minorHAnsi" w:cstheme="minorHAnsi"/>
          <w:b w:val="0"/>
          <w:bCs/>
          <w:lang w:eastAsia="zh-CN"/>
        </w:rPr>
      </w:pPr>
      <w:r w:rsidRPr="000E7A0C">
        <w:rPr>
          <w:rFonts w:asciiTheme="minorHAnsi" w:hAnsiTheme="minorHAnsi" w:cstheme="minorHAnsi"/>
          <w:lang w:eastAsia="zh-CN"/>
        </w:rPr>
        <w:t>Bonilla 22</w:t>
      </w:r>
      <w:r w:rsidRPr="000E7A0C">
        <w:rPr>
          <w:rFonts w:asciiTheme="minorHAnsi" w:hAnsiTheme="minorHAnsi" w:cstheme="minorHAnsi"/>
          <w:sz w:val="20"/>
          <w:szCs w:val="20"/>
          <w:lang w:eastAsia="zh-CN"/>
        </w:rPr>
        <w:t xml:space="preserve">. </w:t>
      </w:r>
      <w:r w:rsidRPr="000E7A0C">
        <w:rPr>
          <w:rFonts w:asciiTheme="minorHAnsi" w:hAnsiTheme="minorHAnsi" w:cstheme="minorHAnsi"/>
          <w:b w:val="0"/>
          <w:bCs/>
          <w:lang w:eastAsia="zh-CN"/>
        </w:rPr>
        <w:t xml:space="preserve">Dr. </w:t>
      </w:r>
      <w:proofErr w:type="spellStart"/>
      <w:r w:rsidRPr="000E7A0C">
        <w:rPr>
          <w:rFonts w:asciiTheme="minorHAnsi" w:hAnsiTheme="minorHAnsi" w:cstheme="minorHAnsi"/>
          <w:b w:val="0"/>
          <w:bCs/>
          <w:lang w:eastAsia="zh-CN"/>
        </w:rPr>
        <w:t>Yarimar</w:t>
      </w:r>
      <w:proofErr w:type="spellEnd"/>
      <w:r w:rsidRPr="000E7A0C">
        <w:rPr>
          <w:rFonts w:asciiTheme="minorHAnsi" w:hAnsiTheme="minorHAnsi" w:cstheme="minorHAnsi"/>
          <w:b w:val="0"/>
          <w:bCs/>
          <w:lang w:eastAsia="zh-CN"/>
        </w:rPr>
        <w:t xml:space="preserve"> Bonilla is the director of Centro, the Center for Puerto Rican Studies at Hunter College, and a professor of anthropology at the City University of New York Graduate Center. “For Puerto Ricans, Another Reminder That We Are Second-Class Citizens,”. New York Times, May 19, 2022. https://www.nytimes.com/2022/05/19/opinion/puerto-rico-supreme-court-social-security.html//</w:t>
      </w:r>
      <w:r w:rsidRPr="000E7A0C">
        <w:rPr>
          <w:rFonts w:ascii="MS Mincho" w:eastAsia="MS Mincho" w:hAnsi="MS Mincho" w:cs="MS Mincho" w:hint="eastAsia"/>
          <w:b w:val="0"/>
          <w:bCs/>
          <w:lang w:eastAsia="zh-CN"/>
        </w:rPr>
        <w:t>博洋</w:t>
      </w:r>
    </w:p>
    <w:p w14:paraId="1CDFC767" w14:textId="77777777" w:rsidR="00EC50A9" w:rsidRPr="00366E66" w:rsidRDefault="00EC50A9" w:rsidP="00EC50A9">
      <w:pPr>
        <w:shd w:val="clear" w:color="auto" w:fill="FFFFFF"/>
        <w:spacing w:after="360"/>
        <w:rPr>
          <w:rFonts w:asciiTheme="minorHAnsi" w:eastAsia="Times New Roman" w:hAnsiTheme="minorHAnsi" w:cstheme="minorHAnsi"/>
          <w:color w:val="000000" w:themeColor="text1"/>
          <w:sz w:val="16"/>
          <w:lang w:eastAsia="zh-CN"/>
        </w:rPr>
      </w:pPr>
      <w:r w:rsidRPr="00366E66">
        <w:rPr>
          <w:rFonts w:asciiTheme="minorHAnsi" w:eastAsia="Times New Roman" w:hAnsiTheme="minorHAnsi" w:cstheme="minorHAnsi"/>
          <w:color w:val="000000" w:themeColor="text1"/>
          <w:sz w:val="16"/>
          <w:lang w:eastAsia="zh-CN"/>
        </w:rPr>
        <w:t xml:space="preserve">Yet </w:t>
      </w:r>
      <w:r w:rsidRPr="00366E66">
        <w:rPr>
          <w:rFonts w:asciiTheme="minorHAnsi" w:eastAsia="Times New Roman" w:hAnsiTheme="minorHAnsi" w:cstheme="minorHAnsi"/>
          <w:color w:val="000000" w:themeColor="text1"/>
          <w:highlight w:val="green"/>
          <w:u w:val="single"/>
          <w:lang w:eastAsia="zh-CN"/>
        </w:rPr>
        <w:t>there is no direct relationship between taxes and fed</w:t>
      </w:r>
      <w:r w:rsidRPr="00366E66">
        <w:rPr>
          <w:rFonts w:asciiTheme="minorHAnsi" w:eastAsia="Times New Roman" w:hAnsiTheme="minorHAnsi" w:cstheme="minorHAnsi"/>
          <w:color w:val="000000" w:themeColor="text1"/>
          <w:u w:val="single"/>
          <w:lang w:eastAsia="zh-CN"/>
        </w:rPr>
        <w:t xml:space="preserve">eral </w:t>
      </w:r>
      <w:r w:rsidRPr="00366E66">
        <w:rPr>
          <w:rFonts w:asciiTheme="minorHAnsi" w:eastAsia="Times New Roman" w:hAnsiTheme="minorHAnsi" w:cstheme="minorHAnsi"/>
          <w:color w:val="000000" w:themeColor="text1"/>
          <w:highlight w:val="green"/>
          <w:u w:val="single"/>
          <w:lang w:eastAsia="zh-CN"/>
        </w:rPr>
        <w:t>programs</w:t>
      </w:r>
      <w:r w:rsidRPr="00366E66">
        <w:rPr>
          <w:rFonts w:asciiTheme="minorHAnsi" w:eastAsia="Times New Roman" w:hAnsiTheme="minorHAnsi" w:cstheme="minorHAnsi"/>
          <w:color w:val="000000" w:themeColor="text1"/>
          <w:u w:val="single"/>
          <w:lang w:eastAsia="zh-CN"/>
        </w:rPr>
        <w:t xml:space="preserve">, as </w:t>
      </w:r>
      <w:r w:rsidRPr="00366E66">
        <w:rPr>
          <w:rFonts w:asciiTheme="minorHAnsi" w:eastAsia="Times New Roman" w:hAnsiTheme="minorHAnsi" w:cstheme="minorHAnsi"/>
          <w:color w:val="000000" w:themeColor="text1"/>
          <w:highlight w:val="green"/>
          <w:u w:val="single"/>
          <w:lang w:eastAsia="zh-CN"/>
        </w:rPr>
        <w:t xml:space="preserve">many </w:t>
      </w:r>
      <w:r w:rsidRPr="00366E66">
        <w:rPr>
          <w:rStyle w:val="Emphasis"/>
          <w:rFonts w:asciiTheme="minorHAnsi" w:hAnsiTheme="minorHAnsi" w:cstheme="minorHAnsi"/>
          <w:highlight w:val="green"/>
          <w:lang w:eastAsia="zh-CN"/>
        </w:rPr>
        <w:t>S.S.I</w:t>
      </w:r>
      <w:r w:rsidRPr="00366E66">
        <w:rPr>
          <w:rFonts w:asciiTheme="minorHAnsi" w:eastAsia="Times New Roman" w:hAnsiTheme="minorHAnsi" w:cstheme="minorHAnsi"/>
          <w:b/>
          <w:bCs/>
          <w:color w:val="000000" w:themeColor="text1"/>
          <w:highlight w:val="green"/>
          <w:u w:val="single"/>
          <w:lang w:eastAsia="zh-CN"/>
        </w:rPr>
        <w:t>. recipients do not earn enough to pay federal income tax</w:t>
      </w:r>
      <w:r w:rsidRPr="00366E66">
        <w:rPr>
          <w:rFonts w:asciiTheme="minorHAnsi" w:eastAsia="Times New Roman" w:hAnsiTheme="minorHAnsi" w:cstheme="minorHAnsi"/>
          <w:color w:val="000000" w:themeColor="text1"/>
          <w:highlight w:val="green"/>
          <w:u w:val="single"/>
          <w:lang w:eastAsia="zh-CN"/>
        </w:rPr>
        <w:t>.</w:t>
      </w:r>
      <w:r w:rsidRPr="00366E66">
        <w:rPr>
          <w:rFonts w:asciiTheme="minorHAnsi" w:eastAsia="Times New Roman" w:hAnsiTheme="minorHAnsi" w:cstheme="minorHAnsi"/>
          <w:color w:val="000000" w:themeColor="text1"/>
          <w:u w:val="single"/>
          <w:lang w:eastAsia="zh-CN"/>
        </w:rPr>
        <w:t xml:space="preserve"> </w:t>
      </w:r>
      <w:r w:rsidRPr="00366E66">
        <w:rPr>
          <w:rFonts w:asciiTheme="minorHAnsi" w:eastAsia="Times New Roman" w:hAnsiTheme="minorHAnsi" w:cstheme="minorHAnsi"/>
          <w:color w:val="000000" w:themeColor="text1"/>
          <w:sz w:val="16"/>
          <w:lang w:eastAsia="zh-CN"/>
        </w:rPr>
        <w:t>Moreover, the program could be reformed to include Puerto Rico residents, as it already includes residents of the Northern Mariana Islands, which are also excluded from federal income taxes.</w:t>
      </w:r>
    </w:p>
    <w:p w14:paraId="4FF17FF3" w14:textId="77777777" w:rsidR="00EC50A9" w:rsidRPr="00610465" w:rsidRDefault="00EC50A9" w:rsidP="00EC50A9">
      <w:pPr>
        <w:pStyle w:val="Heading4"/>
        <w:rPr>
          <w:rFonts w:asciiTheme="minorHAnsi" w:hAnsiTheme="minorHAnsi" w:cstheme="minorHAnsi"/>
          <w:szCs w:val="26"/>
        </w:rPr>
      </w:pPr>
      <w:r w:rsidRPr="00610465">
        <w:rPr>
          <w:rFonts w:asciiTheme="minorHAnsi" w:hAnsiTheme="minorHAnsi" w:cstheme="minorHAnsi"/>
          <w:szCs w:val="26"/>
        </w:rPr>
        <w:t xml:space="preserve">SSI recipients barely pay federal taxes anyway – it is not a rational basis for excluding Puerto Rico </w:t>
      </w:r>
    </w:p>
    <w:p w14:paraId="7EC67CB1" w14:textId="77777777" w:rsidR="00EC50A9" w:rsidRPr="00610465" w:rsidRDefault="00EC50A9" w:rsidP="00EC50A9">
      <w:pPr>
        <w:rPr>
          <w:rFonts w:asciiTheme="minorHAnsi" w:hAnsiTheme="minorHAnsi" w:cstheme="minorHAnsi"/>
        </w:rPr>
      </w:pPr>
      <w:r w:rsidRPr="00610465">
        <w:rPr>
          <w:rStyle w:val="Heading4Char"/>
          <w:rFonts w:asciiTheme="minorHAnsi" w:hAnsiTheme="minorHAnsi" w:cstheme="minorHAnsi"/>
          <w:szCs w:val="26"/>
        </w:rPr>
        <w:t>Harvard Law Review 22</w:t>
      </w:r>
      <w:r w:rsidRPr="00610465">
        <w:rPr>
          <w:rFonts w:asciiTheme="minorHAnsi" w:hAnsiTheme="minorHAnsi" w:cstheme="minorHAnsi"/>
        </w:rPr>
        <w:t xml:space="preserve"> (Harvard Law Review, Harvard Law Review Volume 136, Issue 1, November 2022, https://harvardlawreview.org/print/vol-136/vaello-madero/#:~:text=Last%20Term%2C%20in%20United%20States,the%20territory%20as%20a%20whole.)</w:t>
      </w:r>
    </w:p>
    <w:p w14:paraId="1FAA9654" w14:textId="6E5691D4" w:rsidR="00EC50A9" w:rsidRPr="00610465" w:rsidRDefault="00EC50A9" w:rsidP="00EC50A9">
      <w:pPr>
        <w:pStyle w:val="NormalWeb"/>
        <w:rPr>
          <w:rFonts w:asciiTheme="minorHAnsi" w:hAnsiTheme="minorHAnsi" w:cstheme="minorHAnsi"/>
          <w:u w:val="single"/>
        </w:rPr>
      </w:pPr>
      <w:r w:rsidRPr="00366E66">
        <w:rPr>
          <w:rFonts w:asciiTheme="minorHAnsi" w:hAnsiTheme="minorHAnsi" w:cstheme="minorHAnsi"/>
          <w:sz w:val="14"/>
          <w:szCs w:val="22"/>
        </w:rPr>
        <w:t xml:space="preserve">But the picture is very different for the distinction between SSI can- </w:t>
      </w:r>
      <w:proofErr w:type="spellStart"/>
      <w:r w:rsidRPr="00366E66">
        <w:rPr>
          <w:rFonts w:asciiTheme="minorHAnsi" w:hAnsiTheme="minorHAnsi" w:cstheme="minorHAnsi"/>
          <w:sz w:val="14"/>
          <w:szCs w:val="22"/>
        </w:rPr>
        <w:t>didates</w:t>
      </w:r>
      <w:proofErr w:type="spellEnd"/>
      <w:r w:rsidRPr="00366E66">
        <w:rPr>
          <w:rFonts w:asciiTheme="minorHAnsi" w:hAnsiTheme="minorHAnsi" w:cstheme="minorHAnsi"/>
          <w:sz w:val="14"/>
          <w:szCs w:val="22"/>
        </w:rPr>
        <w:t xml:space="preserve"> in Puerto Rico and those on the mainland: the basis for this distinction is not rational at all, as Justice Sotomayor explained.</w:t>
      </w:r>
      <w:r w:rsidRPr="00366E66">
        <w:rPr>
          <w:rFonts w:asciiTheme="minorHAnsi" w:hAnsiTheme="minorHAnsi" w:cstheme="minorHAnsi"/>
          <w:position w:val="6"/>
          <w:sz w:val="14"/>
          <w:szCs w:val="22"/>
        </w:rPr>
        <w:t xml:space="preserve">75 </w:t>
      </w:r>
      <w:r w:rsidRPr="005D2525">
        <w:rPr>
          <w:rFonts w:asciiTheme="minorHAnsi" w:hAnsiTheme="minorHAnsi" w:cstheme="minorHAnsi"/>
          <w:sz w:val="22"/>
          <w:szCs w:val="22"/>
          <w:highlight w:val="green"/>
          <w:u w:val="single"/>
        </w:rPr>
        <w:t>The government</w:t>
      </w:r>
      <w:r w:rsidRPr="00610465">
        <w:rPr>
          <w:rFonts w:asciiTheme="minorHAnsi" w:hAnsiTheme="minorHAnsi" w:cstheme="minorHAnsi"/>
          <w:sz w:val="22"/>
          <w:szCs w:val="22"/>
          <w:u w:val="single"/>
        </w:rPr>
        <w:t xml:space="preserve"> gave only </w:t>
      </w:r>
      <w:r w:rsidRPr="005D2525">
        <w:rPr>
          <w:rFonts w:asciiTheme="minorHAnsi" w:hAnsiTheme="minorHAnsi" w:cstheme="minorHAnsi"/>
          <w:sz w:val="22"/>
          <w:szCs w:val="22"/>
          <w:highlight w:val="green"/>
          <w:u w:val="single"/>
        </w:rPr>
        <w:t>two</w:t>
      </w:r>
      <w:r w:rsidRPr="00610465">
        <w:rPr>
          <w:rFonts w:asciiTheme="minorHAnsi" w:hAnsiTheme="minorHAnsi" w:cstheme="minorHAnsi"/>
          <w:sz w:val="22"/>
          <w:szCs w:val="22"/>
          <w:u w:val="single"/>
        </w:rPr>
        <w:t xml:space="preserve"> purportedly rational </w:t>
      </w:r>
      <w:r w:rsidRPr="00366E66">
        <w:rPr>
          <w:rFonts w:asciiTheme="minorHAnsi" w:hAnsiTheme="minorHAnsi" w:cstheme="minorHAnsi"/>
          <w:sz w:val="22"/>
          <w:szCs w:val="22"/>
          <w:highlight w:val="green"/>
          <w:u w:val="single"/>
        </w:rPr>
        <w:t xml:space="preserve">bases for </w:t>
      </w:r>
      <w:r w:rsidRPr="005D2525">
        <w:rPr>
          <w:rFonts w:asciiTheme="minorHAnsi" w:hAnsiTheme="minorHAnsi" w:cstheme="minorHAnsi"/>
          <w:sz w:val="22"/>
          <w:szCs w:val="22"/>
          <w:highlight w:val="green"/>
          <w:u w:val="single"/>
        </w:rPr>
        <w:t>treating Puerto Rico residents differently</w:t>
      </w:r>
      <w:r w:rsidRPr="00610465">
        <w:rPr>
          <w:rFonts w:asciiTheme="minorHAnsi" w:hAnsiTheme="minorHAnsi" w:cstheme="minorHAnsi"/>
          <w:sz w:val="22"/>
          <w:szCs w:val="22"/>
          <w:u w:val="single"/>
        </w:rPr>
        <w:t xml:space="preserve"> for SSI purposes: </w:t>
      </w:r>
      <w:r w:rsidRPr="005D2525">
        <w:rPr>
          <w:rFonts w:asciiTheme="minorHAnsi" w:hAnsiTheme="minorHAnsi" w:cstheme="minorHAnsi"/>
          <w:sz w:val="22"/>
          <w:szCs w:val="22"/>
          <w:highlight w:val="green"/>
          <w:u w:val="single"/>
        </w:rPr>
        <w:t xml:space="preserve">federal taxation </w:t>
      </w:r>
      <w:r w:rsidRPr="00366E66">
        <w:rPr>
          <w:rFonts w:asciiTheme="minorHAnsi" w:hAnsiTheme="minorHAnsi" w:cstheme="minorHAnsi"/>
          <w:sz w:val="22"/>
          <w:szCs w:val="22"/>
          <w:highlight w:val="green"/>
          <w:u w:val="single"/>
        </w:rPr>
        <w:t>and cost</w:t>
      </w:r>
      <w:r w:rsidRPr="00610465">
        <w:rPr>
          <w:rFonts w:asciiTheme="minorHAnsi" w:hAnsiTheme="minorHAnsi" w:cstheme="minorHAnsi"/>
          <w:sz w:val="22"/>
          <w:szCs w:val="22"/>
          <w:u w:val="single"/>
        </w:rPr>
        <w:t>.</w:t>
      </w:r>
      <w:r w:rsidR="00366E66">
        <w:rPr>
          <w:rFonts w:asciiTheme="minorHAnsi" w:hAnsiTheme="minorHAnsi" w:cstheme="minorHAnsi"/>
          <w:sz w:val="22"/>
          <w:szCs w:val="22"/>
          <w:u w:val="single"/>
        </w:rPr>
        <w:t xml:space="preserve"> </w:t>
      </w:r>
      <w:r w:rsidRPr="00610465">
        <w:rPr>
          <w:rFonts w:asciiTheme="minorHAnsi" w:hAnsiTheme="minorHAnsi" w:cstheme="minorHAnsi"/>
          <w:sz w:val="22"/>
          <w:szCs w:val="22"/>
          <w:u w:val="single"/>
        </w:rPr>
        <w:t xml:space="preserve">However, </w:t>
      </w:r>
      <w:r w:rsidRPr="005D2525">
        <w:rPr>
          <w:rFonts w:asciiTheme="minorHAnsi" w:hAnsiTheme="minorHAnsi" w:cstheme="minorHAnsi"/>
          <w:sz w:val="22"/>
          <w:szCs w:val="22"/>
          <w:highlight w:val="green"/>
          <w:u w:val="single"/>
        </w:rPr>
        <w:t xml:space="preserve">neither of these distinguishes would-be SSI recipients in Puerto Rico from SSI recipients in </w:t>
      </w:r>
      <w:r w:rsidRPr="00366E66">
        <w:rPr>
          <w:rFonts w:asciiTheme="minorHAnsi" w:hAnsiTheme="minorHAnsi" w:cstheme="minorHAnsi"/>
          <w:sz w:val="22"/>
          <w:szCs w:val="22"/>
          <w:highlight w:val="green"/>
          <w:u w:val="single"/>
        </w:rPr>
        <w:t>the states</w:t>
      </w:r>
      <w:r w:rsidR="00366E66" w:rsidRPr="00366E66">
        <w:rPr>
          <w:rFonts w:asciiTheme="minorHAnsi" w:hAnsiTheme="minorHAnsi" w:cstheme="minorHAnsi"/>
          <w:sz w:val="22"/>
          <w:szCs w:val="22"/>
          <w:highlight w:val="green"/>
          <w:u w:val="single"/>
        </w:rPr>
        <w:t xml:space="preserve">. </w:t>
      </w:r>
      <w:r w:rsidRPr="00366E66">
        <w:rPr>
          <w:rFonts w:asciiTheme="minorHAnsi" w:hAnsiTheme="minorHAnsi" w:cstheme="minorHAnsi"/>
          <w:sz w:val="22"/>
          <w:szCs w:val="22"/>
          <w:highlight w:val="green"/>
          <w:u w:val="single"/>
        </w:rPr>
        <w:t xml:space="preserve">The </w:t>
      </w:r>
      <w:r w:rsidRPr="005D2525">
        <w:rPr>
          <w:rFonts w:asciiTheme="minorHAnsi" w:hAnsiTheme="minorHAnsi" w:cstheme="minorHAnsi"/>
          <w:sz w:val="22"/>
          <w:szCs w:val="22"/>
          <w:highlight w:val="green"/>
          <w:u w:val="single"/>
        </w:rPr>
        <w:t xml:space="preserve">cost of the benefit is </w:t>
      </w:r>
      <w:r w:rsidRPr="00366E66">
        <w:rPr>
          <w:rFonts w:asciiTheme="minorHAnsi" w:hAnsiTheme="minorHAnsi" w:cstheme="minorHAnsi"/>
          <w:sz w:val="22"/>
          <w:szCs w:val="22"/>
          <w:highlight w:val="green"/>
          <w:u w:val="single"/>
        </w:rPr>
        <w:t xml:space="preserve">the same wherever </w:t>
      </w:r>
      <w:r w:rsidRPr="005D2525">
        <w:rPr>
          <w:rFonts w:asciiTheme="minorHAnsi" w:hAnsiTheme="minorHAnsi" w:cstheme="minorHAnsi"/>
          <w:sz w:val="22"/>
          <w:szCs w:val="22"/>
          <w:highlight w:val="green"/>
          <w:u w:val="single"/>
        </w:rPr>
        <w:t>the beneficiary lives</w:t>
      </w:r>
      <w:r w:rsidRPr="00610465">
        <w:rPr>
          <w:rFonts w:asciiTheme="minorHAnsi" w:hAnsiTheme="minorHAnsi" w:cstheme="minorHAnsi"/>
          <w:sz w:val="22"/>
          <w:szCs w:val="22"/>
          <w:u w:val="single"/>
        </w:rPr>
        <w:t xml:space="preserve">, and, due to indigence, </w:t>
      </w:r>
      <w:r w:rsidRPr="005D2525">
        <w:rPr>
          <w:rFonts w:asciiTheme="minorHAnsi" w:hAnsiTheme="minorHAnsi" w:cstheme="minorHAnsi"/>
          <w:sz w:val="22"/>
          <w:szCs w:val="22"/>
          <w:highlight w:val="green"/>
          <w:u w:val="single"/>
        </w:rPr>
        <w:t xml:space="preserve">virtually no SSI </w:t>
      </w:r>
      <w:r w:rsidRPr="00366E66">
        <w:rPr>
          <w:rFonts w:asciiTheme="minorHAnsi" w:hAnsiTheme="minorHAnsi" w:cstheme="minorHAnsi"/>
          <w:sz w:val="22"/>
          <w:szCs w:val="22"/>
          <w:highlight w:val="green"/>
          <w:u w:val="single"/>
        </w:rPr>
        <w:t>recipients pay</w:t>
      </w:r>
      <w:r w:rsidRPr="005D2525">
        <w:rPr>
          <w:rFonts w:asciiTheme="minorHAnsi" w:hAnsiTheme="minorHAnsi" w:cstheme="minorHAnsi"/>
          <w:sz w:val="22"/>
          <w:szCs w:val="22"/>
          <w:highlight w:val="green"/>
          <w:u w:val="single"/>
        </w:rPr>
        <w:t xml:space="preserve"> federal income tax</w:t>
      </w:r>
      <w:r w:rsidRPr="00610465">
        <w:rPr>
          <w:rFonts w:asciiTheme="minorHAnsi" w:hAnsiTheme="minorHAnsi" w:cstheme="minorHAnsi"/>
          <w:sz w:val="22"/>
          <w:szCs w:val="22"/>
          <w:u w:val="single"/>
        </w:rPr>
        <w:t>.</w:t>
      </w:r>
      <w:r w:rsidR="00366E66">
        <w:rPr>
          <w:rFonts w:asciiTheme="minorHAnsi" w:hAnsiTheme="minorHAnsi" w:cstheme="minorHAnsi"/>
          <w:sz w:val="22"/>
          <w:szCs w:val="22"/>
          <w:u w:val="single"/>
        </w:rPr>
        <w:t xml:space="preserve"> </w:t>
      </w:r>
      <w:r w:rsidRPr="00610465">
        <w:rPr>
          <w:rFonts w:asciiTheme="minorHAnsi" w:hAnsiTheme="minorHAnsi" w:cstheme="minorHAnsi"/>
          <w:sz w:val="22"/>
          <w:szCs w:val="22"/>
          <w:u w:val="single"/>
        </w:rPr>
        <w:t xml:space="preserve">Though </w:t>
      </w:r>
      <w:r w:rsidRPr="005D2525">
        <w:rPr>
          <w:rFonts w:asciiTheme="minorHAnsi" w:hAnsiTheme="minorHAnsi" w:cstheme="minorHAnsi"/>
          <w:sz w:val="22"/>
          <w:szCs w:val="22"/>
          <w:highlight w:val="green"/>
          <w:u w:val="single"/>
        </w:rPr>
        <w:t>these considerations</w:t>
      </w:r>
      <w:r w:rsidRPr="00610465">
        <w:rPr>
          <w:rFonts w:asciiTheme="minorHAnsi" w:hAnsiTheme="minorHAnsi" w:cstheme="minorHAnsi"/>
          <w:sz w:val="22"/>
          <w:szCs w:val="22"/>
          <w:u w:val="single"/>
        </w:rPr>
        <w:t xml:space="preserve"> differentiate Puerto Rico from the states, they </w:t>
      </w:r>
      <w:r w:rsidRPr="005D2525">
        <w:rPr>
          <w:rFonts w:asciiTheme="minorHAnsi" w:hAnsiTheme="minorHAnsi" w:cstheme="minorHAnsi"/>
          <w:sz w:val="22"/>
          <w:szCs w:val="22"/>
          <w:highlight w:val="green"/>
          <w:u w:val="single"/>
        </w:rPr>
        <w:t xml:space="preserve">do not differentiate between any individual SSI </w:t>
      </w:r>
      <w:r w:rsidRPr="00366E66">
        <w:rPr>
          <w:rFonts w:asciiTheme="minorHAnsi" w:hAnsiTheme="minorHAnsi" w:cstheme="minorHAnsi"/>
          <w:sz w:val="22"/>
          <w:szCs w:val="22"/>
          <w:highlight w:val="green"/>
          <w:u w:val="single"/>
        </w:rPr>
        <w:t xml:space="preserve">candidates. The only </w:t>
      </w:r>
      <w:r w:rsidRPr="005D2525">
        <w:rPr>
          <w:rFonts w:asciiTheme="minorHAnsi" w:hAnsiTheme="minorHAnsi" w:cstheme="minorHAnsi"/>
          <w:sz w:val="22"/>
          <w:szCs w:val="22"/>
          <w:highlight w:val="green"/>
          <w:u w:val="single"/>
        </w:rPr>
        <w:t>grounds</w:t>
      </w:r>
      <w:r w:rsidRPr="00610465">
        <w:rPr>
          <w:rFonts w:asciiTheme="minorHAnsi" w:hAnsiTheme="minorHAnsi" w:cstheme="minorHAnsi"/>
          <w:sz w:val="22"/>
          <w:szCs w:val="22"/>
          <w:u w:val="single"/>
        </w:rPr>
        <w:t xml:space="preserve"> asserted </w:t>
      </w:r>
      <w:r w:rsidRPr="005D2525">
        <w:rPr>
          <w:rFonts w:asciiTheme="minorHAnsi" w:hAnsiTheme="minorHAnsi" w:cstheme="minorHAnsi"/>
          <w:sz w:val="22"/>
          <w:szCs w:val="22"/>
          <w:highlight w:val="green"/>
          <w:u w:val="single"/>
        </w:rPr>
        <w:t>are</w:t>
      </w:r>
      <w:r w:rsidRPr="00610465">
        <w:rPr>
          <w:rFonts w:asciiTheme="minorHAnsi" w:hAnsiTheme="minorHAnsi" w:cstheme="minorHAnsi"/>
          <w:sz w:val="22"/>
          <w:szCs w:val="22"/>
          <w:u w:val="single"/>
        </w:rPr>
        <w:t xml:space="preserve"> thus “</w:t>
      </w:r>
      <w:r w:rsidRPr="005D2525">
        <w:rPr>
          <w:rFonts w:asciiTheme="minorHAnsi" w:hAnsiTheme="minorHAnsi" w:cstheme="minorHAnsi"/>
          <w:sz w:val="22"/>
          <w:szCs w:val="22"/>
          <w:highlight w:val="green"/>
          <w:u w:val="single"/>
        </w:rPr>
        <w:t>wholly irrelevant”</w:t>
      </w:r>
      <w:r w:rsidR="00366E66">
        <w:rPr>
          <w:rFonts w:asciiTheme="minorHAnsi" w:hAnsiTheme="minorHAnsi" w:cstheme="minorHAnsi"/>
          <w:position w:val="6"/>
          <w:sz w:val="22"/>
          <w:szCs w:val="22"/>
          <w:u w:val="single"/>
        </w:rPr>
        <w:t xml:space="preserve"> </w:t>
      </w:r>
      <w:r w:rsidRPr="00610465">
        <w:rPr>
          <w:rFonts w:asciiTheme="minorHAnsi" w:hAnsiTheme="minorHAnsi" w:cstheme="minorHAnsi"/>
          <w:sz w:val="22"/>
          <w:szCs w:val="22"/>
          <w:u w:val="single"/>
        </w:rPr>
        <w:t xml:space="preserve">to the unequal treatment of the individuals, </w:t>
      </w:r>
      <w:r w:rsidRPr="005D2525">
        <w:rPr>
          <w:rFonts w:asciiTheme="minorHAnsi" w:hAnsiTheme="minorHAnsi" w:cstheme="minorHAnsi"/>
          <w:sz w:val="22"/>
          <w:szCs w:val="22"/>
          <w:highlight w:val="green"/>
          <w:u w:val="single"/>
        </w:rPr>
        <w:t>so</w:t>
      </w:r>
      <w:r w:rsidRPr="00610465">
        <w:rPr>
          <w:rFonts w:asciiTheme="minorHAnsi" w:hAnsiTheme="minorHAnsi" w:cstheme="minorHAnsi"/>
          <w:sz w:val="22"/>
          <w:szCs w:val="22"/>
          <w:u w:val="single"/>
        </w:rPr>
        <w:t xml:space="preserve"> Justice </w:t>
      </w:r>
      <w:r w:rsidRPr="005D2525">
        <w:rPr>
          <w:rFonts w:asciiTheme="minorHAnsi" w:hAnsiTheme="minorHAnsi" w:cstheme="minorHAnsi"/>
          <w:sz w:val="22"/>
          <w:szCs w:val="22"/>
          <w:highlight w:val="green"/>
          <w:u w:val="single"/>
        </w:rPr>
        <w:t xml:space="preserve">Sotomayor correctly found no </w:t>
      </w:r>
      <w:r w:rsidRPr="00366E66">
        <w:rPr>
          <w:rFonts w:asciiTheme="minorHAnsi" w:hAnsiTheme="minorHAnsi" w:cstheme="minorHAnsi"/>
          <w:sz w:val="22"/>
          <w:szCs w:val="22"/>
          <w:highlight w:val="green"/>
          <w:u w:val="single"/>
        </w:rPr>
        <w:t>rational basis</w:t>
      </w:r>
      <w:r w:rsidRPr="00610465">
        <w:rPr>
          <w:rFonts w:asciiTheme="minorHAnsi" w:hAnsiTheme="minorHAnsi" w:cstheme="minorHAnsi"/>
          <w:sz w:val="22"/>
          <w:szCs w:val="22"/>
          <w:u w:val="single"/>
        </w:rPr>
        <w:t xml:space="preserve"> for this classification</w:t>
      </w:r>
      <w:r w:rsidRPr="00610465">
        <w:rPr>
          <w:rFonts w:asciiTheme="minorHAnsi" w:hAnsiTheme="minorHAnsi" w:cstheme="minorHAnsi"/>
          <w:u w:val="single"/>
        </w:rPr>
        <w:t xml:space="preserve">. </w:t>
      </w:r>
    </w:p>
    <w:p w14:paraId="6E55CA16" w14:textId="77777777" w:rsidR="00EC50A9" w:rsidRPr="000E7A0C" w:rsidRDefault="00EC50A9" w:rsidP="00EC50A9">
      <w:pPr>
        <w:pStyle w:val="Heading4"/>
        <w:rPr>
          <w:rFonts w:asciiTheme="minorHAnsi" w:hAnsiTheme="minorHAnsi" w:cstheme="minorHAnsi"/>
          <w:lang w:eastAsia="zh-CN"/>
        </w:rPr>
      </w:pPr>
      <w:r w:rsidRPr="000E7A0C">
        <w:rPr>
          <w:rFonts w:asciiTheme="minorHAnsi" w:hAnsiTheme="minorHAnsi" w:cstheme="minorHAnsi"/>
          <w:lang w:eastAsia="zh-CN"/>
        </w:rPr>
        <w:t>Decision to exclude Puerto Rico from SSI benefits is rooted in racial stereotyping and oppression</w:t>
      </w:r>
    </w:p>
    <w:p w14:paraId="6C36A952" w14:textId="04C51DE1" w:rsidR="00EC50A9" w:rsidRPr="003A6180" w:rsidRDefault="00EC50A9" w:rsidP="00EC50A9">
      <w:pPr>
        <w:shd w:val="clear" w:color="auto" w:fill="FFFFFF"/>
        <w:spacing w:after="360"/>
        <w:rPr>
          <w:rFonts w:asciiTheme="minorHAnsi" w:hAnsiTheme="minorHAnsi" w:cstheme="minorHAnsi"/>
          <w:lang w:eastAsia="zh-CN"/>
        </w:rPr>
      </w:pPr>
      <w:r w:rsidRPr="000E7A0C">
        <w:rPr>
          <w:rFonts w:asciiTheme="minorHAnsi" w:eastAsiaTheme="majorEastAsia" w:hAnsiTheme="minorHAnsi" w:cstheme="minorHAnsi"/>
          <w:b/>
          <w:iCs/>
          <w:sz w:val="26"/>
        </w:rPr>
        <w:t>Ford 22</w:t>
      </w:r>
      <w:r w:rsidRPr="000E7A0C">
        <w:rPr>
          <w:rFonts w:asciiTheme="minorHAnsi" w:eastAsia="Times New Roman" w:hAnsiTheme="minorHAnsi" w:cstheme="minorHAnsi"/>
          <w:color w:val="000000" w:themeColor="text1"/>
          <w:sz w:val="16"/>
          <w:szCs w:val="24"/>
          <w:lang w:eastAsia="zh-CN"/>
        </w:rPr>
        <w:t xml:space="preserve">. </w:t>
      </w:r>
      <w:r w:rsidRPr="000E7A0C">
        <w:rPr>
          <w:rFonts w:asciiTheme="minorHAnsi" w:hAnsiTheme="minorHAnsi" w:cstheme="minorHAnsi"/>
          <w:lang w:eastAsia="zh-CN"/>
        </w:rPr>
        <w:t>Matt Ford is a staff writer at the New Republic. His work focuses on law, the courts, and democracy. Originally from Nevada, Matt previously wrote for The Atlantic.</w:t>
      </w:r>
      <w:r w:rsidRPr="000E7A0C">
        <w:rPr>
          <w:rFonts w:asciiTheme="minorHAnsi" w:hAnsiTheme="minorHAnsi" w:cstheme="minorHAnsi"/>
        </w:rPr>
        <w:t xml:space="preserve"> “</w:t>
      </w:r>
      <w:r w:rsidRPr="000E7A0C">
        <w:rPr>
          <w:rFonts w:asciiTheme="minorHAnsi" w:hAnsiTheme="minorHAnsi" w:cstheme="minorHAnsi"/>
          <w:lang w:eastAsia="zh-CN"/>
        </w:rPr>
        <w:t>Neil Gorsuch Has a Critical Race Theory About Puerto Rico</w:t>
      </w:r>
      <w:r w:rsidRPr="000E7A0C">
        <w:rPr>
          <w:rFonts w:asciiTheme="minorHAnsi" w:hAnsiTheme="minorHAnsi" w:cstheme="minorHAnsi"/>
        </w:rPr>
        <w:t xml:space="preserve">,”. April 27, 2022. </w:t>
      </w:r>
      <w:r w:rsidRPr="000E7A0C">
        <w:rPr>
          <w:rFonts w:asciiTheme="minorHAnsi" w:hAnsiTheme="minorHAnsi" w:cstheme="minorHAnsi"/>
          <w:lang w:eastAsia="zh-CN"/>
        </w:rPr>
        <w:t>https://newrepublic.com/article/166219/gorsuch-puerto-rico-insular-cases//</w:t>
      </w:r>
      <w:r w:rsidRPr="000E7A0C">
        <w:rPr>
          <w:rFonts w:asciiTheme="minorHAnsi" w:eastAsia="Microsoft YaHei" w:hAnsiTheme="minorHAnsi" w:cstheme="minorHAnsi"/>
        </w:rPr>
        <w:t>博洋</w:t>
      </w:r>
    </w:p>
    <w:p w14:paraId="080AAE65" w14:textId="77777777" w:rsidR="00EC50A9" w:rsidRPr="00A70C0D" w:rsidRDefault="00EC50A9" w:rsidP="00EC50A9">
      <w:pPr>
        <w:spacing w:line="375" w:lineRule="atLeast"/>
        <w:rPr>
          <w:rFonts w:asciiTheme="minorHAnsi" w:eastAsia="Times New Roman" w:hAnsiTheme="minorHAnsi" w:cstheme="minorHAnsi"/>
          <w:color w:val="333333"/>
          <w:sz w:val="14"/>
        </w:rPr>
      </w:pPr>
      <w:r w:rsidRPr="00A70C0D">
        <w:rPr>
          <w:rFonts w:asciiTheme="minorHAnsi" w:hAnsiTheme="minorHAnsi" w:cstheme="minorHAnsi"/>
          <w:color w:val="333333"/>
          <w:u w:val="single"/>
        </w:rPr>
        <w:t>“[The ruling] </w:t>
      </w:r>
      <w:r w:rsidRPr="00A70C0D">
        <w:rPr>
          <w:rFonts w:asciiTheme="minorHAnsi" w:hAnsiTheme="minorHAnsi" w:cstheme="minorHAnsi"/>
          <w:b/>
          <w:bCs/>
          <w:color w:val="333333"/>
          <w:highlight w:val="green"/>
          <w:u w:val="single"/>
          <w:bdr w:val="none" w:sz="0" w:space="0" w:color="auto" w:frame="1"/>
        </w:rPr>
        <w:t>makes it</w:t>
      </w:r>
      <w:r w:rsidRPr="00A70C0D">
        <w:rPr>
          <w:rFonts w:asciiTheme="minorHAnsi" w:hAnsiTheme="minorHAnsi" w:cstheme="minorHAnsi"/>
          <w:b/>
          <w:bCs/>
          <w:color w:val="333333"/>
          <w:u w:val="single"/>
          <w:bdr w:val="none" w:sz="0" w:space="0" w:color="auto" w:frame="1"/>
        </w:rPr>
        <w:t xml:space="preserve"> far </w:t>
      </w:r>
      <w:r w:rsidRPr="00A70C0D">
        <w:rPr>
          <w:rFonts w:asciiTheme="minorHAnsi" w:hAnsiTheme="minorHAnsi" w:cstheme="minorHAnsi"/>
          <w:b/>
          <w:bCs/>
          <w:color w:val="333333"/>
          <w:highlight w:val="green"/>
          <w:u w:val="single"/>
          <w:bdr w:val="none" w:sz="0" w:space="0" w:color="auto" w:frame="1"/>
        </w:rPr>
        <w:t>easier for Congress</w:t>
      </w:r>
      <w:r w:rsidRPr="00A70C0D">
        <w:rPr>
          <w:rFonts w:asciiTheme="minorHAnsi" w:hAnsiTheme="minorHAnsi" w:cstheme="minorHAnsi"/>
          <w:b/>
          <w:bCs/>
          <w:color w:val="333333"/>
          <w:u w:val="single"/>
          <w:bdr w:val="none" w:sz="0" w:space="0" w:color="auto" w:frame="1"/>
        </w:rPr>
        <w:t xml:space="preserve">, a body in which the territories are not represented, </w:t>
      </w:r>
      <w:r w:rsidRPr="00A70C0D">
        <w:rPr>
          <w:rFonts w:asciiTheme="minorHAnsi" w:hAnsiTheme="minorHAnsi" w:cstheme="minorHAnsi"/>
          <w:b/>
          <w:bCs/>
          <w:color w:val="333333"/>
          <w:highlight w:val="green"/>
          <w:u w:val="single"/>
          <w:bdr w:val="none" w:sz="0" w:space="0" w:color="auto" w:frame="1"/>
        </w:rPr>
        <w:t>to treat residents of those territories differently</w:t>
      </w:r>
      <w:r w:rsidRPr="00A70C0D">
        <w:rPr>
          <w:rFonts w:asciiTheme="minorHAnsi" w:hAnsiTheme="minorHAnsi" w:cstheme="minorHAnsi"/>
          <w:b/>
          <w:bCs/>
          <w:color w:val="333333"/>
          <w:u w:val="single"/>
          <w:bdr w:val="none" w:sz="0" w:space="0" w:color="auto" w:frame="1"/>
        </w:rPr>
        <w:t xml:space="preserve"> with those who live in the states</w:t>
      </w:r>
      <w:r w:rsidRPr="00A70C0D">
        <w:rPr>
          <w:rFonts w:asciiTheme="minorHAnsi" w:hAnsiTheme="minorHAnsi" w:cstheme="minorHAnsi"/>
          <w:color w:val="333333"/>
          <w:u w:val="single"/>
        </w:rPr>
        <w:t xml:space="preserve"> -- not just for </w:t>
      </w:r>
      <w:r w:rsidRPr="00A70C0D">
        <w:rPr>
          <w:rStyle w:val="Emphasis"/>
          <w:rFonts w:asciiTheme="minorHAnsi" w:hAnsiTheme="minorHAnsi" w:cstheme="minorHAnsi"/>
          <w:highlight w:val="green"/>
        </w:rPr>
        <w:t>S</w:t>
      </w:r>
      <w:r w:rsidRPr="00A70C0D">
        <w:rPr>
          <w:rFonts w:asciiTheme="minorHAnsi" w:hAnsiTheme="minorHAnsi" w:cstheme="minorHAnsi"/>
          <w:color w:val="333333"/>
          <w:u w:val="single"/>
        </w:rPr>
        <w:t xml:space="preserve">upplemental </w:t>
      </w:r>
      <w:r w:rsidRPr="00A70C0D">
        <w:rPr>
          <w:rStyle w:val="Emphasis"/>
          <w:rFonts w:asciiTheme="minorHAnsi" w:hAnsiTheme="minorHAnsi" w:cstheme="minorHAnsi"/>
          <w:highlight w:val="green"/>
        </w:rPr>
        <w:t>S</w:t>
      </w:r>
      <w:r w:rsidRPr="00A70C0D">
        <w:rPr>
          <w:rFonts w:asciiTheme="minorHAnsi" w:hAnsiTheme="minorHAnsi" w:cstheme="minorHAnsi"/>
          <w:color w:val="333333"/>
          <w:u w:val="single"/>
        </w:rPr>
        <w:t xml:space="preserve">ecurity </w:t>
      </w:r>
      <w:r w:rsidRPr="00A70C0D">
        <w:rPr>
          <w:rStyle w:val="Emphasis"/>
          <w:rFonts w:asciiTheme="minorHAnsi" w:hAnsiTheme="minorHAnsi" w:cstheme="minorHAnsi"/>
          <w:highlight w:val="green"/>
        </w:rPr>
        <w:t>I</w:t>
      </w:r>
      <w:r w:rsidRPr="00A70C0D">
        <w:rPr>
          <w:rFonts w:asciiTheme="minorHAnsi" w:hAnsiTheme="minorHAnsi" w:cstheme="minorHAnsi"/>
          <w:color w:val="333333"/>
          <w:u w:val="single"/>
        </w:rPr>
        <w:t xml:space="preserve">ncome, but </w:t>
      </w:r>
      <w:r w:rsidRPr="00A70C0D">
        <w:rPr>
          <w:rFonts w:asciiTheme="minorHAnsi" w:hAnsiTheme="minorHAnsi" w:cstheme="minorHAnsi"/>
          <w:color w:val="333333"/>
          <w:highlight w:val="green"/>
          <w:u w:val="single"/>
        </w:rPr>
        <w:t>for all federal benefit programs</w:t>
      </w:r>
      <w:r w:rsidRPr="00A70C0D">
        <w:rPr>
          <w:rFonts w:asciiTheme="minorHAnsi" w:hAnsiTheme="minorHAnsi" w:cstheme="minorHAnsi"/>
          <w:color w:val="333333"/>
          <w:u w:val="single"/>
        </w:rPr>
        <w:t>,</w:t>
      </w:r>
      <w:r w:rsidRPr="00A70C0D">
        <w:rPr>
          <w:rFonts w:asciiTheme="minorHAnsi" w:hAnsiTheme="minorHAnsi" w:cstheme="minorHAnsi"/>
          <w:color w:val="333333"/>
          <w:sz w:val="14"/>
        </w:rPr>
        <w:t>” said CNN Supreme Court analyst Steve Vladeck.</w:t>
      </w:r>
    </w:p>
    <w:p w14:paraId="1CD1190F" w14:textId="77777777" w:rsidR="00EC50A9" w:rsidRPr="00A70C0D" w:rsidRDefault="00EC50A9" w:rsidP="00EC50A9">
      <w:pPr>
        <w:spacing w:after="300" w:line="375" w:lineRule="atLeast"/>
        <w:rPr>
          <w:rFonts w:asciiTheme="minorHAnsi" w:hAnsiTheme="minorHAnsi" w:cstheme="minorHAnsi"/>
          <w:color w:val="333333"/>
          <w:sz w:val="16"/>
          <w:szCs w:val="16"/>
        </w:rPr>
      </w:pPr>
      <w:r w:rsidRPr="00A70C0D">
        <w:rPr>
          <w:rFonts w:asciiTheme="minorHAnsi" w:hAnsiTheme="minorHAnsi" w:cstheme="minorHAnsi"/>
          <w:color w:val="333333"/>
          <w:sz w:val="16"/>
          <w:szCs w:val="16"/>
        </w:rPr>
        <w:t>Puerto Rico is not a state of the US, it is a territory. This gives Congress the power to decide on its dealings with the island, despite the island having no representation in this process. These rulings and decisions are handed down to Puerto Rico, with no real recourse to stand up for itself.</w:t>
      </w:r>
    </w:p>
    <w:p w14:paraId="4E56FED4" w14:textId="0924D176" w:rsidR="00EC50A9" w:rsidRPr="00A70C0D" w:rsidRDefault="00EC50A9" w:rsidP="00A70C0D">
      <w:pPr>
        <w:shd w:val="clear" w:color="auto" w:fill="FFFFFF"/>
        <w:spacing w:after="360"/>
        <w:rPr>
          <w:rFonts w:asciiTheme="minorHAnsi" w:eastAsia="Times New Roman" w:hAnsiTheme="minorHAnsi" w:cstheme="minorHAnsi"/>
          <w:color w:val="000000" w:themeColor="text1"/>
          <w:u w:val="single"/>
          <w:lang w:eastAsia="zh-CN"/>
        </w:rPr>
      </w:pPr>
      <w:r w:rsidRPr="00A70C0D">
        <w:rPr>
          <w:rFonts w:asciiTheme="minorHAnsi" w:eastAsia="Times New Roman" w:hAnsiTheme="minorHAnsi" w:cstheme="minorHAnsi"/>
          <w:color w:val="000000" w:themeColor="text1"/>
          <w:sz w:val="14"/>
          <w:lang w:eastAsia="zh-CN"/>
        </w:rPr>
        <w:t xml:space="preserve">In the contiguous </w:t>
      </w:r>
      <w:r w:rsidRPr="00A70C0D">
        <w:rPr>
          <w:rFonts w:asciiTheme="minorHAnsi" w:eastAsia="Times New Roman" w:hAnsiTheme="minorHAnsi" w:cstheme="minorHAnsi"/>
          <w:color w:val="000000" w:themeColor="text1"/>
          <w:highlight w:val="green"/>
          <w:u w:val="single"/>
          <w:lang w:eastAsia="zh-CN"/>
        </w:rPr>
        <w:t xml:space="preserve">US, citizens are eligible for SSI payments when their </w:t>
      </w:r>
      <w:r w:rsidRPr="00A70C0D">
        <w:rPr>
          <w:rFonts w:asciiTheme="minorHAnsi" w:eastAsia="Times New Roman" w:hAnsiTheme="minorHAnsi" w:cstheme="minorHAnsi"/>
          <w:color w:val="000000" w:themeColor="text1"/>
          <w:u w:val="single"/>
          <w:lang w:eastAsia="zh-CN"/>
        </w:rPr>
        <w:t>monthly</w:t>
      </w:r>
      <w:r w:rsidRPr="00A70C0D">
        <w:rPr>
          <w:rFonts w:asciiTheme="minorHAnsi" w:eastAsia="Times New Roman" w:hAnsiTheme="minorHAnsi" w:cstheme="minorHAnsi"/>
          <w:color w:val="000000" w:themeColor="text1"/>
          <w:highlight w:val="green"/>
          <w:u w:val="single"/>
          <w:lang w:eastAsia="zh-CN"/>
        </w:rPr>
        <w:t xml:space="preserve"> earnings drop below $750 a month. In Puerto Rico</w:t>
      </w:r>
      <w:r w:rsidRPr="00A70C0D">
        <w:rPr>
          <w:rFonts w:asciiTheme="minorHAnsi" w:eastAsia="Times New Roman" w:hAnsiTheme="minorHAnsi" w:cstheme="minorHAnsi"/>
          <w:color w:val="000000" w:themeColor="text1"/>
          <w:u w:val="single"/>
          <w:lang w:eastAsia="zh-CN"/>
        </w:rPr>
        <w:t xml:space="preserve">, where the people are also citizens, </w:t>
      </w:r>
      <w:r w:rsidRPr="00A70C0D">
        <w:rPr>
          <w:rFonts w:asciiTheme="minorHAnsi" w:eastAsia="Times New Roman" w:hAnsiTheme="minorHAnsi" w:cstheme="minorHAnsi"/>
          <w:color w:val="000000" w:themeColor="text1"/>
          <w:highlight w:val="green"/>
          <w:u w:val="single"/>
          <w:lang w:eastAsia="zh-CN"/>
        </w:rPr>
        <w:t>they can</w:t>
      </w:r>
      <w:r w:rsidRPr="00A70C0D">
        <w:rPr>
          <w:rFonts w:asciiTheme="minorHAnsi" w:eastAsia="Times New Roman" w:hAnsiTheme="minorHAnsi" w:cstheme="minorHAnsi"/>
          <w:color w:val="000000" w:themeColor="text1"/>
          <w:u w:val="single"/>
          <w:lang w:eastAsia="zh-CN"/>
        </w:rPr>
        <w:t>no</w:t>
      </w:r>
      <w:r w:rsidRPr="00A70C0D">
        <w:rPr>
          <w:rFonts w:asciiTheme="minorHAnsi" w:eastAsia="Times New Roman" w:hAnsiTheme="minorHAnsi" w:cstheme="minorHAnsi"/>
          <w:color w:val="000000" w:themeColor="text1"/>
          <w:highlight w:val="green"/>
          <w:u w:val="single"/>
          <w:lang w:eastAsia="zh-CN"/>
        </w:rPr>
        <w:t>t earn more than $65 a month.</w:t>
      </w:r>
      <w:r w:rsidRPr="00A70C0D">
        <w:rPr>
          <w:rFonts w:asciiTheme="minorHAnsi" w:eastAsia="Times New Roman" w:hAnsiTheme="minorHAnsi" w:cstheme="minorHAnsi"/>
          <w:color w:val="000000" w:themeColor="text1"/>
          <w:u w:val="single"/>
          <w:lang w:eastAsia="zh-CN"/>
        </w:rPr>
        <w:t xml:space="preserve"> To compound this, </w:t>
      </w:r>
      <w:r w:rsidRPr="00A70C0D">
        <w:rPr>
          <w:rFonts w:asciiTheme="minorHAnsi" w:eastAsia="Times New Roman" w:hAnsiTheme="minorHAnsi" w:cstheme="minorHAnsi"/>
          <w:color w:val="000000" w:themeColor="text1"/>
          <w:highlight w:val="green"/>
          <w:u w:val="single"/>
          <w:lang w:eastAsia="zh-CN"/>
        </w:rPr>
        <w:t>the ave</w:t>
      </w:r>
      <w:r w:rsidRPr="00A70C0D">
        <w:rPr>
          <w:rFonts w:asciiTheme="minorHAnsi" w:eastAsia="Times New Roman" w:hAnsiTheme="minorHAnsi" w:cstheme="minorHAnsi"/>
          <w:color w:val="000000" w:themeColor="text1"/>
          <w:u w:val="single"/>
          <w:lang w:eastAsia="zh-CN"/>
        </w:rPr>
        <w:t xml:space="preserve">rage </w:t>
      </w:r>
      <w:r w:rsidRPr="00A70C0D">
        <w:rPr>
          <w:rFonts w:asciiTheme="minorHAnsi" w:eastAsia="Times New Roman" w:hAnsiTheme="minorHAnsi" w:cstheme="minorHAnsi"/>
          <w:color w:val="000000" w:themeColor="text1"/>
          <w:highlight w:val="green"/>
          <w:u w:val="single"/>
          <w:lang w:eastAsia="zh-CN"/>
        </w:rPr>
        <w:t xml:space="preserve">benefit </w:t>
      </w:r>
      <w:r w:rsidRPr="00A70C0D">
        <w:rPr>
          <w:rFonts w:asciiTheme="minorHAnsi" w:eastAsia="Times New Roman" w:hAnsiTheme="minorHAnsi" w:cstheme="minorHAnsi"/>
          <w:color w:val="000000" w:themeColor="text1"/>
          <w:u w:val="single"/>
          <w:lang w:eastAsia="zh-CN"/>
        </w:rPr>
        <w:t xml:space="preserve">on the </w:t>
      </w:r>
      <w:r w:rsidRPr="00A70C0D">
        <w:rPr>
          <w:rFonts w:asciiTheme="minorHAnsi" w:eastAsia="Times New Roman" w:hAnsiTheme="minorHAnsi" w:cstheme="minorHAnsi"/>
          <w:color w:val="000000" w:themeColor="text1"/>
          <w:highlight w:val="green"/>
          <w:u w:val="single"/>
          <w:lang w:eastAsia="zh-CN"/>
        </w:rPr>
        <w:t>island is</w:t>
      </w:r>
      <w:r w:rsidRPr="00A70C0D">
        <w:rPr>
          <w:rFonts w:asciiTheme="minorHAnsi" w:eastAsia="Times New Roman" w:hAnsiTheme="minorHAnsi" w:cstheme="minorHAnsi"/>
          <w:color w:val="000000" w:themeColor="text1"/>
          <w:u w:val="single"/>
          <w:lang w:eastAsia="zh-CN"/>
        </w:rPr>
        <w:t xml:space="preserve"> a meager </w:t>
      </w:r>
      <w:r w:rsidRPr="00A70C0D">
        <w:rPr>
          <w:rFonts w:asciiTheme="minorHAnsi" w:eastAsia="Times New Roman" w:hAnsiTheme="minorHAnsi" w:cstheme="minorHAnsi"/>
          <w:color w:val="000000" w:themeColor="text1"/>
          <w:highlight w:val="green"/>
          <w:u w:val="single"/>
          <w:lang w:eastAsia="zh-CN"/>
        </w:rPr>
        <w:t>$77 a month, compared to the ave</w:t>
      </w:r>
      <w:r w:rsidRPr="00A70C0D">
        <w:rPr>
          <w:rFonts w:asciiTheme="minorHAnsi" w:eastAsia="Times New Roman" w:hAnsiTheme="minorHAnsi" w:cstheme="minorHAnsi"/>
          <w:color w:val="000000" w:themeColor="text1"/>
          <w:u w:val="single"/>
          <w:lang w:eastAsia="zh-CN"/>
        </w:rPr>
        <w:t xml:space="preserve">rage </w:t>
      </w:r>
      <w:r w:rsidRPr="00A70C0D">
        <w:rPr>
          <w:rFonts w:asciiTheme="minorHAnsi" w:eastAsia="Times New Roman" w:hAnsiTheme="minorHAnsi" w:cstheme="minorHAnsi"/>
          <w:color w:val="000000" w:themeColor="text1"/>
          <w:highlight w:val="green"/>
          <w:u w:val="single"/>
          <w:lang w:eastAsia="zh-CN"/>
        </w:rPr>
        <w:t>in</w:t>
      </w:r>
      <w:r w:rsidRPr="00A70C0D">
        <w:rPr>
          <w:rFonts w:asciiTheme="minorHAnsi" w:eastAsia="Times New Roman" w:hAnsiTheme="minorHAnsi" w:cstheme="minorHAnsi"/>
          <w:color w:val="000000" w:themeColor="text1"/>
          <w:u w:val="single"/>
          <w:lang w:eastAsia="zh-CN"/>
        </w:rPr>
        <w:t xml:space="preserve"> the </w:t>
      </w:r>
      <w:r w:rsidRPr="00A70C0D">
        <w:rPr>
          <w:rFonts w:asciiTheme="minorHAnsi" w:eastAsia="Times New Roman" w:hAnsiTheme="minorHAnsi" w:cstheme="minorHAnsi"/>
          <w:color w:val="000000" w:themeColor="text1"/>
          <w:highlight w:val="green"/>
          <w:u w:val="single"/>
          <w:lang w:eastAsia="zh-CN"/>
        </w:rPr>
        <w:t xml:space="preserve">US of $533 </w:t>
      </w:r>
      <w:r w:rsidRPr="00A70C0D">
        <w:rPr>
          <w:rFonts w:asciiTheme="minorHAnsi" w:eastAsia="Times New Roman" w:hAnsiTheme="minorHAnsi" w:cstheme="minorHAnsi"/>
          <w:color w:val="000000" w:themeColor="text1"/>
          <w:u w:val="single"/>
          <w:lang w:eastAsia="zh-CN"/>
        </w:rPr>
        <w:t>a month. In comparison, </w:t>
      </w:r>
      <w:r w:rsidRPr="00A70C0D">
        <w:rPr>
          <w:rFonts w:asciiTheme="minorHAnsi" w:eastAsia="Times New Roman" w:hAnsiTheme="minorHAnsi" w:cstheme="minorHAnsi"/>
          <w:b/>
          <w:bCs/>
          <w:color w:val="000000" w:themeColor="text1"/>
          <w:u w:val="single"/>
          <w:lang w:eastAsia="zh-CN"/>
        </w:rPr>
        <w:t>a person in Texas would receive ten times more than someone in Puerto Rico</w:t>
      </w:r>
      <w:r w:rsidRPr="00A70C0D">
        <w:rPr>
          <w:rFonts w:asciiTheme="minorHAnsi" w:eastAsia="Times New Roman" w:hAnsiTheme="minorHAnsi" w:cstheme="minorHAnsi"/>
          <w:color w:val="000000" w:themeColor="text1"/>
          <w:u w:val="single"/>
          <w:lang w:eastAsia="zh-CN"/>
        </w:rPr>
        <w:t xml:space="preserve"> from their job and SSI benefits combined, if they were working just under the threshold. It is then </w:t>
      </w:r>
      <w:r w:rsidRPr="00A70C0D">
        <w:rPr>
          <w:rFonts w:asciiTheme="minorHAnsi" w:eastAsia="Times New Roman" w:hAnsiTheme="minorHAnsi" w:cstheme="minorHAnsi"/>
          <w:color w:val="000000" w:themeColor="text1"/>
          <w:highlight w:val="green"/>
          <w:u w:val="single"/>
          <w:lang w:eastAsia="zh-CN"/>
        </w:rPr>
        <w:t>no wonder</w:t>
      </w:r>
      <w:r w:rsidRPr="00A70C0D">
        <w:rPr>
          <w:rFonts w:asciiTheme="minorHAnsi" w:eastAsia="Times New Roman" w:hAnsiTheme="minorHAnsi" w:cstheme="minorHAnsi"/>
          <w:color w:val="000000" w:themeColor="text1"/>
          <w:u w:val="single"/>
          <w:lang w:eastAsia="zh-CN"/>
        </w:rPr>
        <w:t xml:space="preserve"> that </w:t>
      </w:r>
      <w:r w:rsidRPr="00A70C0D">
        <w:rPr>
          <w:rStyle w:val="Emphasis"/>
          <w:rFonts w:asciiTheme="minorHAnsi" w:hAnsiTheme="minorHAnsi" w:cstheme="minorHAnsi"/>
          <w:highlight w:val="green"/>
          <w:lang w:eastAsia="zh-CN"/>
        </w:rPr>
        <w:t>44 percent</w:t>
      </w:r>
      <w:r w:rsidRPr="00A70C0D">
        <w:rPr>
          <w:rFonts w:asciiTheme="minorHAnsi" w:eastAsia="Times New Roman" w:hAnsiTheme="minorHAnsi" w:cstheme="minorHAnsi"/>
          <w:b/>
          <w:bCs/>
          <w:color w:val="000000" w:themeColor="text1"/>
          <w:highlight w:val="green"/>
          <w:u w:val="single"/>
          <w:lang w:eastAsia="zh-CN"/>
        </w:rPr>
        <w:t xml:space="preserve"> of Puerto Ricans live in </w:t>
      </w:r>
      <w:r w:rsidRPr="00A70C0D">
        <w:rPr>
          <w:rStyle w:val="Emphasis"/>
          <w:rFonts w:asciiTheme="minorHAnsi" w:hAnsiTheme="minorHAnsi" w:cstheme="minorHAnsi"/>
          <w:highlight w:val="green"/>
          <w:lang w:eastAsia="zh-CN"/>
        </w:rPr>
        <w:t>poverty</w:t>
      </w:r>
      <w:r w:rsidRPr="00A70C0D">
        <w:rPr>
          <w:rFonts w:asciiTheme="minorHAnsi" w:eastAsia="Times New Roman" w:hAnsiTheme="minorHAnsi" w:cstheme="minorHAnsi"/>
          <w:color w:val="000000" w:themeColor="text1"/>
          <w:u w:val="single"/>
          <w:lang w:eastAsia="zh-CN"/>
        </w:rPr>
        <w:t>, far higher than any state in the US.</w:t>
      </w:r>
    </w:p>
    <w:p w14:paraId="7A7AF350" w14:textId="77777777" w:rsidR="00EC50A9" w:rsidRPr="00A70C0D" w:rsidRDefault="00EC50A9" w:rsidP="00EC50A9">
      <w:pPr>
        <w:pStyle w:val="NormalWeb"/>
        <w:spacing w:before="300" w:beforeAutospacing="0" w:after="300" w:afterAutospacing="0"/>
        <w:ind w:right="300"/>
        <w:rPr>
          <w:rFonts w:asciiTheme="minorHAnsi" w:hAnsiTheme="minorHAnsi" w:cstheme="minorHAnsi"/>
          <w:color w:val="000000"/>
          <w:spacing w:val="-1"/>
          <w:sz w:val="22"/>
          <w:szCs w:val="22"/>
          <w:u w:val="single"/>
        </w:rPr>
      </w:pPr>
      <w:r w:rsidRPr="00A70C0D">
        <w:rPr>
          <w:rFonts w:asciiTheme="minorHAnsi" w:hAnsiTheme="minorHAnsi" w:cstheme="minorHAnsi"/>
          <w:color w:val="000000"/>
          <w:spacing w:val="-1"/>
          <w:sz w:val="14"/>
          <w:szCs w:val="22"/>
        </w:rPr>
        <w:t>And then there are some, most famously Puerto Rico, that occupy a liminal space in the American empire. In a concurring opinion last week in </w:t>
      </w:r>
      <w:r w:rsidRPr="00A70C0D">
        <w:rPr>
          <w:rFonts w:asciiTheme="minorHAnsi" w:hAnsiTheme="minorHAnsi" w:cstheme="minorHAnsi"/>
          <w:i/>
          <w:iCs/>
          <w:color w:val="000000"/>
          <w:spacing w:val="-1"/>
          <w:sz w:val="14"/>
          <w:szCs w:val="22"/>
        </w:rPr>
        <w:t xml:space="preserve">United States v. </w:t>
      </w:r>
      <w:proofErr w:type="spellStart"/>
      <w:r w:rsidRPr="00A70C0D">
        <w:rPr>
          <w:rFonts w:asciiTheme="minorHAnsi" w:hAnsiTheme="minorHAnsi" w:cstheme="minorHAnsi"/>
          <w:i/>
          <w:iCs/>
          <w:color w:val="000000"/>
          <w:spacing w:val="-1"/>
          <w:sz w:val="14"/>
          <w:szCs w:val="22"/>
        </w:rPr>
        <w:t>Vaello</w:t>
      </w:r>
      <w:proofErr w:type="spellEnd"/>
      <w:r w:rsidRPr="00A70C0D">
        <w:rPr>
          <w:rFonts w:asciiTheme="minorHAnsi" w:hAnsiTheme="minorHAnsi" w:cstheme="minorHAnsi"/>
          <w:i/>
          <w:iCs/>
          <w:color w:val="000000"/>
          <w:spacing w:val="-1"/>
          <w:sz w:val="14"/>
          <w:szCs w:val="22"/>
        </w:rPr>
        <w:t>-Madero,</w:t>
      </w:r>
      <w:r w:rsidRPr="00A70C0D">
        <w:rPr>
          <w:rFonts w:asciiTheme="minorHAnsi" w:hAnsiTheme="minorHAnsi" w:cstheme="minorHAnsi"/>
          <w:color w:val="000000"/>
          <w:spacing w:val="-1"/>
          <w:sz w:val="14"/>
          <w:szCs w:val="22"/>
        </w:rPr>
        <w:t xml:space="preserve"> Justice Neil Gorsuch sought to close that gap by revisiting a group of the court’s most controversial rulings. “A century ago in the Insular Cases, this Court held that the </w:t>
      </w:r>
      <w:r w:rsidRPr="00A70C0D">
        <w:rPr>
          <w:rFonts w:asciiTheme="minorHAnsi" w:hAnsiTheme="minorHAnsi" w:cstheme="minorHAnsi"/>
          <w:color w:val="000000"/>
          <w:spacing w:val="-1"/>
          <w:sz w:val="22"/>
          <w:szCs w:val="22"/>
          <w:u w:val="single"/>
        </w:rPr>
        <w:t>federal</w:t>
      </w:r>
      <w:r w:rsidRPr="00A70C0D">
        <w:rPr>
          <w:rFonts w:asciiTheme="minorHAnsi" w:hAnsiTheme="minorHAnsi" w:cstheme="minorHAnsi"/>
          <w:color w:val="000000"/>
          <w:spacing w:val="-1"/>
          <w:sz w:val="14"/>
          <w:szCs w:val="22"/>
        </w:rPr>
        <w:t xml:space="preserve"> government could rule Puerto Rico and other territories largely without regard to the Constitution,” Gorsuch wrote. </w:t>
      </w:r>
      <w:r w:rsidRPr="00A70C0D">
        <w:rPr>
          <w:rFonts w:asciiTheme="minorHAnsi" w:hAnsiTheme="minorHAnsi" w:cstheme="minorHAnsi"/>
          <w:color w:val="000000"/>
          <w:spacing w:val="-1"/>
          <w:sz w:val="22"/>
          <w:szCs w:val="22"/>
          <w:u w:val="single"/>
        </w:rPr>
        <w:t xml:space="preserve">“It is past time to acknowledge the gravity of this error and </w:t>
      </w:r>
      <w:r w:rsidRPr="00A70C0D">
        <w:rPr>
          <w:rFonts w:asciiTheme="minorHAnsi" w:hAnsiTheme="minorHAnsi" w:cstheme="minorHAnsi"/>
          <w:color w:val="000000"/>
          <w:spacing w:val="-1"/>
          <w:sz w:val="22"/>
          <w:szCs w:val="22"/>
          <w:highlight w:val="green"/>
          <w:u w:val="single"/>
        </w:rPr>
        <w:t>admit what we know to be true: The Insular Cases have no foundation in the Constitution and rest instead on racial stereotypes. They deserve no place in our law.”</w:t>
      </w:r>
    </w:p>
    <w:p w14:paraId="59D53E45" w14:textId="77777777" w:rsidR="00EC50A9" w:rsidRPr="00A70C0D" w:rsidRDefault="00EC50A9" w:rsidP="00EC50A9">
      <w:pPr>
        <w:pStyle w:val="NormalWeb"/>
        <w:spacing w:before="300" w:beforeAutospacing="0" w:after="300" w:afterAutospacing="0"/>
        <w:ind w:right="300"/>
        <w:rPr>
          <w:rFonts w:asciiTheme="minorHAnsi" w:hAnsiTheme="minorHAnsi" w:cstheme="minorHAnsi"/>
          <w:color w:val="000000"/>
          <w:spacing w:val="-1"/>
          <w:sz w:val="16"/>
          <w:szCs w:val="16"/>
        </w:rPr>
      </w:pPr>
      <w:r w:rsidRPr="00A70C0D">
        <w:rPr>
          <w:rFonts w:asciiTheme="minorHAnsi" w:hAnsiTheme="minorHAnsi" w:cstheme="minorHAnsi"/>
          <w:color w:val="000000"/>
          <w:spacing w:val="-1"/>
          <w:sz w:val="16"/>
          <w:szCs w:val="16"/>
        </w:rPr>
        <w:t>Gorsuch’s call to overturn the Insular Cases is notable in and of itself. While the Supreme Court has signaled its unease with those precedents in recent years, he is one of only two sitting justices who has expressly said they should be scrapped. (In a footnote in her dissent in </w:t>
      </w:r>
      <w:proofErr w:type="spellStart"/>
      <w:r w:rsidRPr="00A70C0D">
        <w:rPr>
          <w:rFonts w:asciiTheme="minorHAnsi" w:hAnsiTheme="minorHAnsi" w:cstheme="minorHAnsi"/>
          <w:i/>
          <w:iCs/>
          <w:color w:val="000000"/>
          <w:spacing w:val="-1"/>
          <w:sz w:val="16"/>
          <w:szCs w:val="16"/>
        </w:rPr>
        <w:t>Vaello</w:t>
      </w:r>
      <w:proofErr w:type="spellEnd"/>
      <w:r w:rsidRPr="00A70C0D">
        <w:rPr>
          <w:rFonts w:asciiTheme="minorHAnsi" w:hAnsiTheme="minorHAnsi" w:cstheme="minorHAnsi"/>
          <w:i/>
          <w:iCs/>
          <w:color w:val="000000"/>
          <w:spacing w:val="-1"/>
          <w:sz w:val="16"/>
          <w:szCs w:val="16"/>
        </w:rPr>
        <w:t>-Madero,</w:t>
      </w:r>
      <w:r w:rsidRPr="00A70C0D">
        <w:rPr>
          <w:rFonts w:asciiTheme="minorHAnsi" w:hAnsiTheme="minorHAnsi" w:cstheme="minorHAnsi"/>
          <w:color w:val="000000"/>
          <w:spacing w:val="-1"/>
          <w:sz w:val="16"/>
          <w:szCs w:val="16"/>
        </w:rPr>
        <w:t> Justice Sonia Sotomayor said she agreed with her colleague’s position on the cases.) What makes his concurring opinion even more interesting is what it says about how Gorsuch approaches the more uncomfortable chapters of American history, in this case and in others—and what it might mean for how he decides future cases.</w:t>
      </w:r>
    </w:p>
    <w:p w14:paraId="64C2C0CB" w14:textId="77777777" w:rsidR="00EC50A9" w:rsidRPr="00A70C0D" w:rsidRDefault="00EC50A9" w:rsidP="00EC50A9">
      <w:pPr>
        <w:pStyle w:val="NormalWeb"/>
        <w:spacing w:before="300" w:beforeAutospacing="0" w:after="300" w:afterAutospacing="0" w:line="420" w:lineRule="atLeast"/>
        <w:ind w:right="300"/>
        <w:rPr>
          <w:rFonts w:asciiTheme="minorHAnsi" w:hAnsiTheme="minorHAnsi" w:cstheme="minorHAnsi"/>
          <w:color w:val="000000"/>
          <w:spacing w:val="-1"/>
          <w:sz w:val="22"/>
          <w:szCs w:val="22"/>
          <w:u w:val="single"/>
        </w:rPr>
      </w:pPr>
      <w:proofErr w:type="spellStart"/>
      <w:r w:rsidRPr="00A70C0D">
        <w:rPr>
          <w:rFonts w:asciiTheme="minorHAnsi" w:hAnsiTheme="minorHAnsi" w:cstheme="minorHAnsi"/>
          <w:i/>
          <w:iCs/>
          <w:color w:val="000000"/>
          <w:spacing w:val="-1"/>
          <w:sz w:val="14"/>
          <w:szCs w:val="22"/>
        </w:rPr>
        <w:t>Vaello</w:t>
      </w:r>
      <w:proofErr w:type="spellEnd"/>
      <w:r w:rsidRPr="00A70C0D">
        <w:rPr>
          <w:rFonts w:asciiTheme="minorHAnsi" w:hAnsiTheme="minorHAnsi" w:cstheme="minorHAnsi"/>
          <w:i/>
          <w:iCs/>
          <w:color w:val="000000"/>
          <w:spacing w:val="-1"/>
          <w:sz w:val="14"/>
          <w:szCs w:val="22"/>
        </w:rPr>
        <w:t>-Madero,</w:t>
      </w:r>
      <w:r w:rsidRPr="00A70C0D">
        <w:rPr>
          <w:rFonts w:asciiTheme="minorHAnsi" w:hAnsiTheme="minorHAnsi" w:cstheme="minorHAnsi"/>
          <w:color w:val="000000"/>
          <w:spacing w:val="-1"/>
          <w:sz w:val="14"/>
          <w:szCs w:val="22"/>
        </w:rPr>
        <w:t xml:space="preserve"> on its surface, is about a bureaucratic error in the Supplemental Security Income program, which generally provides benefits to people with disabilities. Jose Luis </w:t>
      </w:r>
      <w:proofErr w:type="spellStart"/>
      <w:r w:rsidRPr="00A70C0D">
        <w:rPr>
          <w:rFonts w:asciiTheme="minorHAnsi" w:hAnsiTheme="minorHAnsi" w:cstheme="minorHAnsi"/>
          <w:color w:val="000000"/>
          <w:spacing w:val="-1"/>
          <w:sz w:val="14"/>
          <w:szCs w:val="22"/>
        </w:rPr>
        <w:t>Vaello</w:t>
      </w:r>
      <w:proofErr w:type="spellEnd"/>
      <w:r w:rsidRPr="00A70C0D">
        <w:rPr>
          <w:rFonts w:asciiTheme="minorHAnsi" w:hAnsiTheme="minorHAnsi" w:cstheme="minorHAnsi"/>
          <w:color w:val="000000"/>
          <w:spacing w:val="-1"/>
          <w:sz w:val="14"/>
          <w:szCs w:val="22"/>
        </w:rPr>
        <w:t xml:space="preserve">-Madero, the case’s namesake, moved back to Puerto Rico in 2013 after years of living in New York. </w:t>
      </w:r>
      <w:r w:rsidRPr="00A70C0D">
        <w:rPr>
          <w:rFonts w:asciiTheme="minorHAnsi" w:hAnsiTheme="minorHAnsi" w:cstheme="minorHAnsi"/>
          <w:color w:val="000000"/>
          <w:spacing w:val="-1"/>
          <w:sz w:val="22"/>
          <w:szCs w:val="22"/>
          <w:u w:val="single"/>
        </w:rPr>
        <w:t xml:space="preserve">He had collected SSI payments while in New York and continued to do so after his change in residence. Congress, however, had only authorized the program within the 50 states, the District of Columbia, and the Northern Mariana Islands. When the Social Security Administration discovered its mistake, it sued </w:t>
      </w:r>
      <w:proofErr w:type="spellStart"/>
      <w:r w:rsidRPr="00A70C0D">
        <w:rPr>
          <w:rFonts w:asciiTheme="minorHAnsi" w:hAnsiTheme="minorHAnsi" w:cstheme="minorHAnsi"/>
          <w:color w:val="000000"/>
          <w:spacing w:val="-1"/>
          <w:sz w:val="22"/>
          <w:szCs w:val="22"/>
          <w:u w:val="single"/>
        </w:rPr>
        <w:t>Vaello</w:t>
      </w:r>
      <w:proofErr w:type="spellEnd"/>
      <w:r w:rsidRPr="00A70C0D">
        <w:rPr>
          <w:rFonts w:asciiTheme="minorHAnsi" w:hAnsiTheme="minorHAnsi" w:cstheme="minorHAnsi"/>
          <w:color w:val="000000"/>
          <w:spacing w:val="-1"/>
          <w:sz w:val="22"/>
          <w:szCs w:val="22"/>
          <w:u w:val="single"/>
        </w:rPr>
        <w:t>-Madero to recoup more than $28,000 it had sent him.</w:t>
      </w:r>
    </w:p>
    <w:p w14:paraId="1E6B22E2" w14:textId="77777777" w:rsidR="00EC50A9" w:rsidRPr="00A70C0D" w:rsidRDefault="00EC50A9" w:rsidP="00EC50A9">
      <w:pPr>
        <w:pStyle w:val="NormalWeb"/>
        <w:spacing w:before="300" w:beforeAutospacing="0" w:after="300" w:afterAutospacing="0" w:line="420" w:lineRule="atLeast"/>
        <w:ind w:right="300"/>
        <w:rPr>
          <w:rFonts w:asciiTheme="minorHAnsi" w:hAnsiTheme="minorHAnsi" w:cstheme="minorHAnsi"/>
          <w:color w:val="000000"/>
          <w:spacing w:val="-1"/>
          <w:sz w:val="22"/>
          <w:szCs w:val="22"/>
          <w:u w:val="single"/>
        </w:rPr>
      </w:pPr>
      <w:proofErr w:type="spellStart"/>
      <w:r w:rsidRPr="00A70C0D">
        <w:rPr>
          <w:rFonts w:asciiTheme="minorHAnsi" w:hAnsiTheme="minorHAnsi" w:cstheme="minorHAnsi"/>
          <w:color w:val="000000"/>
          <w:spacing w:val="-1"/>
          <w:sz w:val="22"/>
          <w:szCs w:val="22"/>
          <w:u w:val="single"/>
        </w:rPr>
        <w:t>Vaello</w:t>
      </w:r>
      <w:proofErr w:type="spellEnd"/>
      <w:r w:rsidRPr="00A70C0D">
        <w:rPr>
          <w:rFonts w:asciiTheme="minorHAnsi" w:hAnsiTheme="minorHAnsi" w:cstheme="minorHAnsi"/>
          <w:color w:val="000000"/>
          <w:spacing w:val="-1"/>
          <w:sz w:val="22"/>
          <w:szCs w:val="22"/>
          <w:u w:val="single"/>
        </w:rPr>
        <w:t xml:space="preserve">-Madero countered that it was unconstitutional for the federal government to deny him SSI benefits simply for moving somewhere else within the United States. Judge Gustavo </w:t>
      </w:r>
      <w:proofErr w:type="spellStart"/>
      <w:r w:rsidRPr="00A70C0D">
        <w:rPr>
          <w:rFonts w:asciiTheme="minorHAnsi" w:hAnsiTheme="minorHAnsi" w:cstheme="minorHAnsi"/>
          <w:color w:val="000000"/>
          <w:spacing w:val="-1"/>
          <w:sz w:val="22"/>
          <w:szCs w:val="22"/>
          <w:u w:val="single"/>
        </w:rPr>
        <w:t>Gelpí</w:t>
      </w:r>
      <w:proofErr w:type="spellEnd"/>
      <w:r w:rsidRPr="00A70C0D">
        <w:rPr>
          <w:rFonts w:asciiTheme="minorHAnsi" w:hAnsiTheme="minorHAnsi" w:cstheme="minorHAnsi"/>
          <w:color w:val="000000"/>
          <w:spacing w:val="-1"/>
          <w:sz w:val="22"/>
          <w:szCs w:val="22"/>
          <w:u w:val="single"/>
        </w:rPr>
        <w:t xml:space="preserve">, who served on the federal district court in Puerto Rico at the time, ruled in </w:t>
      </w:r>
      <w:proofErr w:type="spellStart"/>
      <w:r w:rsidRPr="00A70C0D">
        <w:rPr>
          <w:rFonts w:asciiTheme="minorHAnsi" w:hAnsiTheme="minorHAnsi" w:cstheme="minorHAnsi"/>
          <w:color w:val="000000"/>
          <w:spacing w:val="-1"/>
          <w:sz w:val="22"/>
          <w:szCs w:val="22"/>
          <w:u w:val="single"/>
        </w:rPr>
        <w:t>Vaello</w:t>
      </w:r>
      <w:proofErr w:type="spellEnd"/>
      <w:r w:rsidRPr="00A70C0D">
        <w:rPr>
          <w:rFonts w:asciiTheme="minorHAnsi" w:hAnsiTheme="minorHAnsi" w:cstheme="minorHAnsi"/>
          <w:color w:val="000000"/>
          <w:spacing w:val="-1"/>
          <w:sz w:val="22"/>
          <w:szCs w:val="22"/>
          <w:u w:val="single"/>
        </w:rPr>
        <w:t>-Madero’s favor and concluded that Congress could not “demean and brand” him with “a stigma of inferior citizenship” for living there. The First Circuit Court of Appeals agreed, ruling that the agency’s actions had violated his equal protection rights under the Fifth Amendment’s Due Process Clause.</w:t>
      </w:r>
    </w:p>
    <w:p w14:paraId="0F260A9A" w14:textId="77777777" w:rsidR="00EC50A9" w:rsidRPr="00A70C0D" w:rsidRDefault="00EC50A9" w:rsidP="00EC50A9">
      <w:pPr>
        <w:pStyle w:val="NormalWeb"/>
        <w:spacing w:before="300" w:beforeAutospacing="0" w:after="300" w:afterAutospacing="0" w:line="420" w:lineRule="atLeast"/>
        <w:ind w:right="300"/>
        <w:rPr>
          <w:rFonts w:asciiTheme="minorHAnsi" w:hAnsiTheme="minorHAnsi" w:cstheme="minorHAnsi"/>
          <w:color w:val="000000"/>
          <w:spacing w:val="-1"/>
          <w:sz w:val="16"/>
          <w:szCs w:val="16"/>
        </w:rPr>
      </w:pPr>
      <w:r w:rsidRPr="00A70C0D">
        <w:rPr>
          <w:rFonts w:asciiTheme="minorHAnsi" w:hAnsiTheme="minorHAnsi" w:cstheme="minorHAnsi"/>
          <w:color w:val="000000"/>
          <w:spacing w:val="-1"/>
          <w:sz w:val="16"/>
          <w:szCs w:val="16"/>
        </w:rPr>
        <w:t>Justice Brett Kavanaugh’s six-page majority opinion is a monument to brevity. He does not discuss Puerto Rico’s colonial history except to note that “for various historical and policy reasons,” Congress “has not required residents of Puerto Rico to pay most federal income, gift, estate, and excise taxes.” At the same time, Kavanaugh noted, Congress has also excluded Puerto Rico from various federal programs and benefits. Writing for an 8–1 majority, he argued that the Constitution’s Territory Clause gives Congress the discretion to make those decisions when administering the territories.</w:t>
      </w:r>
    </w:p>
    <w:p w14:paraId="417168E6" w14:textId="77777777" w:rsidR="00EC50A9" w:rsidRPr="00A70C0D" w:rsidRDefault="00EC50A9" w:rsidP="00EC50A9">
      <w:pPr>
        <w:pStyle w:val="NormalWeb"/>
        <w:spacing w:before="300" w:beforeAutospacing="0" w:after="300" w:afterAutospacing="0" w:line="420" w:lineRule="atLeast"/>
        <w:ind w:right="300"/>
        <w:rPr>
          <w:rFonts w:asciiTheme="minorHAnsi" w:hAnsiTheme="minorHAnsi" w:cstheme="minorHAnsi"/>
          <w:color w:val="000000"/>
          <w:spacing w:val="-1"/>
          <w:sz w:val="16"/>
          <w:szCs w:val="16"/>
        </w:rPr>
      </w:pPr>
      <w:r w:rsidRPr="00A70C0D">
        <w:rPr>
          <w:rFonts w:asciiTheme="minorHAnsi" w:hAnsiTheme="minorHAnsi" w:cstheme="minorHAnsi"/>
          <w:color w:val="000000"/>
          <w:spacing w:val="-1"/>
          <w:sz w:val="16"/>
          <w:szCs w:val="16"/>
        </w:rPr>
        <w:t>“Exercising that authority, Congress sometimes legislates differently with respect to the territories, including Puerto Rico, than it does with respect to the States,” Kavanaugh wrote. “That long-standing congressional practice reflects both national and local considerations. In tackling the many facets of territorial governance, Congress must make numerous policy judgments that account not only for the needs of the United States as a whole but also for (among other things) the unique histories, economic conditions, social circumstances, independent policy views, and relative autonomy of the individual territories.”</w:t>
      </w:r>
    </w:p>
    <w:p w14:paraId="36D206D0" w14:textId="77777777" w:rsidR="00EC50A9" w:rsidRPr="00A70C0D" w:rsidRDefault="00EC50A9" w:rsidP="00EC50A9">
      <w:pPr>
        <w:pStyle w:val="NormalWeb"/>
        <w:spacing w:before="300" w:beforeAutospacing="0" w:after="300" w:afterAutospacing="0" w:line="420" w:lineRule="atLeast"/>
        <w:ind w:right="300"/>
        <w:rPr>
          <w:rFonts w:asciiTheme="minorHAnsi" w:hAnsiTheme="minorHAnsi" w:cstheme="minorHAnsi"/>
          <w:color w:val="000000"/>
          <w:spacing w:val="-1"/>
          <w:sz w:val="22"/>
          <w:szCs w:val="22"/>
          <w:u w:val="single"/>
        </w:rPr>
      </w:pPr>
      <w:r w:rsidRPr="00A70C0D">
        <w:rPr>
          <w:rFonts w:asciiTheme="minorHAnsi" w:hAnsiTheme="minorHAnsi" w:cstheme="minorHAnsi"/>
          <w:color w:val="000000"/>
          <w:spacing w:val="-1"/>
          <w:sz w:val="14"/>
          <w:szCs w:val="22"/>
        </w:rPr>
        <w:t xml:space="preserve">Sotomayor, whose parents hailed from Puerto Rico, wrote the only dissenting opinion. </w:t>
      </w:r>
      <w:r w:rsidRPr="00A70C0D">
        <w:rPr>
          <w:rFonts w:asciiTheme="minorHAnsi" w:hAnsiTheme="minorHAnsi" w:cstheme="minorHAnsi"/>
          <w:color w:val="000000"/>
          <w:spacing w:val="-1"/>
          <w:sz w:val="22"/>
          <w:szCs w:val="22"/>
          <w:u w:val="single"/>
        </w:rPr>
        <w:t xml:space="preserve">She argued that </w:t>
      </w:r>
      <w:r w:rsidRPr="00A70C0D">
        <w:rPr>
          <w:rFonts w:asciiTheme="minorHAnsi" w:hAnsiTheme="minorHAnsi" w:cstheme="minorHAnsi"/>
          <w:color w:val="000000"/>
          <w:spacing w:val="-1"/>
          <w:sz w:val="22"/>
          <w:szCs w:val="22"/>
          <w:highlight w:val="green"/>
          <w:u w:val="single"/>
        </w:rPr>
        <w:t>excluding Puerto Rico</w:t>
      </w:r>
      <w:r w:rsidRPr="00A70C0D">
        <w:rPr>
          <w:rFonts w:asciiTheme="minorHAnsi" w:hAnsiTheme="minorHAnsi" w:cstheme="minorHAnsi"/>
          <w:color w:val="000000"/>
          <w:spacing w:val="-1"/>
          <w:sz w:val="22"/>
          <w:szCs w:val="22"/>
          <w:u w:val="single"/>
        </w:rPr>
        <w:t xml:space="preserve"> from the </w:t>
      </w:r>
      <w:r w:rsidRPr="00A70C0D">
        <w:rPr>
          <w:rStyle w:val="Emphasis"/>
          <w:rFonts w:asciiTheme="minorHAnsi" w:eastAsiaTheme="majorEastAsia" w:hAnsiTheme="minorHAnsi" w:cstheme="minorHAnsi"/>
          <w:szCs w:val="22"/>
          <w:highlight w:val="green"/>
        </w:rPr>
        <w:t>SSI</w:t>
      </w:r>
      <w:r w:rsidRPr="00A70C0D">
        <w:rPr>
          <w:rFonts w:asciiTheme="minorHAnsi" w:hAnsiTheme="minorHAnsi" w:cstheme="minorHAnsi"/>
          <w:color w:val="000000"/>
          <w:spacing w:val="-1"/>
          <w:sz w:val="22"/>
          <w:szCs w:val="22"/>
          <w:u w:val="single"/>
        </w:rPr>
        <w:t xml:space="preserve"> program </w:t>
      </w:r>
      <w:r w:rsidRPr="00A70C0D">
        <w:rPr>
          <w:rFonts w:asciiTheme="minorHAnsi" w:hAnsiTheme="minorHAnsi" w:cstheme="minorHAnsi"/>
          <w:color w:val="000000"/>
          <w:spacing w:val="-1"/>
          <w:sz w:val="22"/>
          <w:szCs w:val="22"/>
          <w:highlight w:val="green"/>
          <w:u w:val="single"/>
        </w:rPr>
        <w:t>failed</w:t>
      </w:r>
      <w:r w:rsidRPr="00A70C0D">
        <w:rPr>
          <w:rFonts w:asciiTheme="minorHAnsi" w:hAnsiTheme="minorHAnsi" w:cstheme="minorHAnsi"/>
          <w:color w:val="000000"/>
          <w:spacing w:val="-1"/>
          <w:sz w:val="22"/>
          <w:szCs w:val="22"/>
          <w:u w:val="single"/>
        </w:rPr>
        <w:t xml:space="preserve"> the </w:t>
      </w:r>
      <w:r w:rsidRPr="00A70C0D">
        <w:rPr>
          <w:rFonts w:asciiTheme="minorHAnsi" w:hAnsiTheme="minorHAnsi" w:cstheme="minorHAnsi"/>
          <w:color w:val="000000"/>
          <w:spacing w:val="-1"/>
          <w:sz w:val="22"/>
          <w:szCs w:val="22"/>
          <w:highlight w:val="green"/>
          <w:u w:val="single"/>
        </w:rPr>
        <w:t>rational-basis</w:t>
      </w:r>
      <w:r w:rsidRPr="00A70C0D">
        <w:rPr>
          <w:rFonts w:asciiTheme="minorHAnsi" w:hAnsiTheme="minorHAnsi" w:cstheme="minorHAnsi"/>
          <w:color w:val="000000"/>
          <w:spacing w:val="-1"/>
          <w:sz w:val="22"/>
          <w:szCs w:val="22"/>
          <w:u w:val="single"/>
        </w:rPr>
        <w:t xml:space="preserve"> test, which generally bars Congress from passing wholly irrational or arbitrary laws. The test is usually almost impossible for the government to fail. “</w:t>
      </w:r>
      <w:r w:rsidRPr="00A70C0D">
        <w:rPr>
          <w:rStyle w:val="Emphasis"/>
          <w:rFonts w:asciiTheme="minorHAnsi" w:eastAsiaTheme="majorEastAsia" w:hAnsiTheme="minorHAnsi" w:cstheme="minorHAnsi"/>
          <w:szCs w:val="22"/>
          <w:highlight w:val="green"/>
        </w:rPr>
        <w:t>SSI</w:t>
      </w:r>
      <w:r w:rsidRPr="00A70C0D">
        <w:rPr>
          <w:rFonts w:asciiTheme="minorHAnsi" w:hAnsiTheme="minorHAnsi" w:cstheme="minorHAnsi"/>
          <w:color w:val="000000"/>
          <w:spacing w:val="-1"/>
          <w:sz w:val="22"/>
          <w:szCs w:val="22"/>
          <w:u w:val="single"/>
        </w:rPr>
        <w:t xml:space="preserve"> is </w:t>
      </w:r>
      <w:r w:rsidRPr="00A70C0D">
        <w:rPr>
          <w:rFonts w:asciiTheme="minorHAnsi" w:hAnsiTheme="minorHAnsi" w:cstheme="minorHAnsi"/>
          <w:color w:val="000000"/>
          <w:spacing w:val="-1"/>
          <w:sz w:val="22"/>
          <w:szCs w:val="22"/>
          <w:highlight w:val="green"/>
          <w:u w:val="single"/>
        </w:rPr>
        <w:t>designed to support</w:t>
      </w:r>
      <w:r w:rsidRPr="00A70C0D">
        <w:rPr>
          <w:rFonts w:asciiTheme="minorHAnsi" w:hAnsiTheme="minorHAnsi" w:cstheme="minorHAnsi"/>
          <w:color w:val="000000"/>
          <w:spacing w:val="-1"/>
          <w:sz w:val="22"/>
          <w:szCs w:val="22"/>
          <w:u w:val="single"/>
        </w:rPr>
        <w:t xml:space="preserve"> the </w:t>
      </w:r>
      <w:r w:rsidRPr="00A70C0D">
        <w:rPr>
          <w:rFonts w:asciiTheme="minorHAnsi" w:hAnsiTheme="minorHAnsi" w:cstheme="minorHAnsi"/>
          <w:color w:val="000000"/>
          <w:spacing w:val="-1"/>
          <w:sz w:val="22"/>
          <w:szCs w:val="22"/>
          <w:highlight w:val="green"/>
          <w:u w:val="single"/>
        </w:rPr>
        <w:t>neediest citizens</w:t>
      </w:r>
      <w:r w:rsidRPr="00A70C0D">
        <w:rPr>
          <w:rFonts w:asciiTheme="minorHAnsi" w:hAnsiTheme="minorHAnsi" w:cstheme="minorHAnsi"/>
          <w:color w:val="000000"/>
          <w:spacing w:val="-1"/>
          <w:sz w:val="22"/>
          <w:szCs w:val="22"/>
          <w:u w:val="single"/>
        </w:rPr>
        <w:t xml:space="preserve">,” Sotomayor wrote. “As a program of last resort, it is aimed at </w:t>
      </w:r>
      <w:r w:rsidRPr="00A70C0D">
        <w:rPr>
          <w:rFonts w:asciiTheme="minorHAnsi" w:hAnsiTheme="minorHAnsi" w:cstheme="minorHAnsi"/>
          <w:color w:val="000000"/>
          <w:spacing w:val="-1"/>
          <w:sz w:val="22"/>
          <w:szCs w:val="22"/>
          <w:highlight w:val="green"/>
          <w:u w:val="single"/>
        </w:rPr>
        <w:t>preventing</w:t>
      </w:r>
      <w:r w:rsidRPr="00A70C0D">
        <w:rPr>
          <w:rFonts w:asciiTheme="minorHAnsi" w:hAnsiTheme="minorHAnsi" w:cstheme="minorHAnsi"/>
          <w:color w:val="000000"/>
          <w:spacing w:val="-1"/>
          <w:sz w:val="22"/>
          <w:szCs w:val="22"/>
          <w:u w:val="single"/>
        </w:rPr>
        <w:t xml:space="preserve"> the most severe </w:t>
      </w:r>
      <w:r w:rsidRPr="00A70C0D">
        <w:rPr>
          <w:rFonts w:asciiTheme="minorHAnsi" w:hAnsiTheme="minorHAnsi" w:cstheme="minorHAnsi"/>
          <w:color w:val="000000"/>
          <w:spacing w:val="-1"/>
          <w:sz w:val="22"/>
          <w:szCs w:val="22"/>
          <w:highlight w:val="green"/>
          <w:u w:val="single"/>
        </w:rPr>
        <w:t>poverty</w:t>
      </w:r>
      <w:r w:rsidRPr="00A70C0D">
        <w:rPr>
          <w:rFonts w:asciiTheme="minorHAnsi" w:hAnsiTheme="minorHAnsi" w:cstheme="minorHAnsi"/>
          <w:color w:val="000000"/>
          <w:spacing w:val="-1"/>
          <w:sz w:val="22"/>
          <w:szCs w:val="22"/>
          <w:u w:val="single"/>
        </w:rPr>
        <w:t xml:space="preserve">. In view of that core purpose, </w:t>
      </w:r>
      <w:r w:rsidRPr="00A70C0D">
        <w:rPr>
          <w:rFonts w:asciiTheme="minorHAnsi" w:hAnsiTheme="minorHAnsi" w:cstheme="minorHAnsi"/>
          <w:color w:val="000000"/>
          <w:spacing w:val="-1"/>
          <w:sz w:val="22"/>
          <w:szCs w:val="22"/>
          <w:highlight w:val="green"/>
          <w:u w:val="single"/>
        </w:rPr>
        <w:t xml:space="preserve">denying benefits to </w:t>
      </w:r>
      <w:r w:rsidRPr="00A70C0D">
        <w:rPr>
          <w:rStyle w:val="Emphasis"/>
          <w:rFonts w:asciiTheme="minorHAnsi" w:eastAsiaTheme="majorEastAsia" w:hAnsiTheme="minorHAnsi" w:cstheme="minorHAnsi"/>
          <w:szCs w:val="22"/>
          <w:highlight w:val="green"/>
        </w:rPr>
        <w:t>hundreds of thousands</w:t>
      </w:r>
      <w:r w:rsidRPr="00A70C0D">
        <w:rPr>
          <w:rFonts w:asciiTheme="minorHAnsi" w:hAnsiTheme="minorHAnsi" w:cstheme="minorHAnsi"/>
          <w:color w:val="000000"/>
          <w:spacing w:val="-1"/>
          <w:sz w:val="22"/>
          <w:szCs w:val="22"/>
          <w:highlight w:val="green"/>
          <w:u w:val="single"/>
        </w:rPr>
        <w:t xml:space="preserve"> of</w:t>
      </w:r>
      <w:r w:rsidRPr="00A70C0D">
        <w:rPr>
          <w:rFonts w:asciiTheme="minorHAnsi" w:hAnsiTheme="minorHAnsi" w:cstheme="minorHAnsi"/>
          <w:color w:val="000000"/>
          <w:spacing w:val="-1"/>
          <w:sz w:val="22"/>
          <w:szCs w:val="22"/>
          <w:u w:val="single"/>
        </w:rPr>
        <w:t xml:space="preserve"> eligible </w:t>
      </w:r>
      <w:r w:rsidRPr="00A70C0D">
        <w:rPr>
          <w:rFonts w:asciiTheme="minorHAnsi" w:hAnsiTheme="minorHAnsi" w:cstheme="minorHAnsi"/>
          <w:color w:val="000000"/>
          <w:spacing w:val="-1"/>
          <w:sz w:val="22"/>
          <w:szCs w:val="22"/>
          <w:highlight w:val="green"/>
          <w:u w:val="single"/>
        </w:rPr>
        <w:t>Puerto Rico residents</w:t>
      </w:r>
      <w:r w:rsidRPr="00A70C0D">
        <w:rPr>
          <w:rFonts w:asciiTheme="minorHAnsi" w:hAnsiTheme="minorHAnsi" w:cstheme="minorHAnsi"/>
          <w:color w:val="000000"/>
          <w:spacing w:val="-1"/>
          <w:sz w:val="22"/>
          <w:szCs w:val="22"/>
          <w:u w:val="single"/>
        </w:rPr>
        <w:t xml:space="preserve"> because they do not pay enough in taxes </w:t>
      </w:r>
      <w:r w:rsidRPr="00A70C0D">
        <w:rPr>
          <w:rFonts w:asciiTheme="minorHAnsi" w:hAnsiTheme="minorHAnsi" w:cstheme="minorHAnsi"/>
          <w:color w:val="000000"/>
          <w:spacing w:val="-1"/>
          <w:sz w:val="22"/>
          <w:szCs w:val="22"/>
          <w:highlight w:val="green"/>
          <w:u w:val="single"/>
        </w:rPr>
        <w:t xml:space="preserve">is </w:t>
      </w:r>
      <w:r w:rsidRPr="00A70C0D">
        <w:rPr>
          <w:rStyle w:val="Emphasis"/>
          <w:rFonts w:asciiTheme="minorHAnsi" w:eastAsiaTheme="majorEastAsia" w:hAnsiTheme="minorHAnsi" w:cstheme="minorHAnsi"/>
          <w:szCs w:val="22"/>
          <w:highlight w:val="green"/>
        </w:rPr>
        <w:t>utterly irrational</w:t>
      </w:r>
      <w:r w:rsidRPr="00A70C0D">
        <w:rPr>
          <w:rFonts w:asciiTheme="minorHAnsi" w:hAnsiTheme="minorHAnsi" w:cstheme="minorHAnsi"/>
          <w:color w:val="000000"/>
          <w:spacing w:val="-1"/>
          <w:sz w:val="22"/>
          <w:szCs w:val="22"/>
          <w:u w:val="single"/>
        </w:rPr>
        <w:t>.”</w:t>
      </w:r>
    </w:p>
    <w:p w14:paraId="325C2970" w14:textId="77777777" w:rsidR="00EC50A9" w:rsidRPr="003C6F43" w:rsidRDefault="00EC50A9" w:rsidP="00EC50A9">
      <w:pPr>
        <w:pStyle w:val="Heading4"/>
      </w:pPr>
      <w:r>
        <w:t xml:space="preserve">The </w:t>
      </w:r>
      <w:r>
        <w:rPr>
          <w:u w:val="single"/>
        </w:rPr>
        <w:t>expressed purpose</w:t>
      </w:r>
      <w:r>
        <w:t xml:space="preserve"> in the law was territorial exclusion</w:t>
      </w:r>
    </w:p>
    <w:p w14:paraId="14AE794B" w14:textId="77777777" w:rsidR="00EC50A9" w:rsidRPr="003C6F43" w:rsidRDefault="00EC50A9" w:rsidP="00EC50A9">
      <w:r w:rsidRPr="003C6F43">
        <w:rPr>
          <w:rStyle w:val="Style13ptBold"/>
        </w:rPr>
        <w:t>Pr51st 22</w:t>
      </w:r>
      <w:r w:rsidRPr="003C6F43">
        <w:t>, 11-28-2022, Puerto Rico 51st, "Why Doesn’t Puerto Rico Pay Federal Income Tax?,", https://www.pr51st.com/why-doesnt-puerto-rico-pay-federal-income-tax/, Accessed 7-19-2023,dedee</w:t>
      </w:r>
    </w:p>
    <w:p w14:paraId="046FF04A" w14:textId="77777777" w:rsidR="00EC50A9" w:rsidRDefault="00EC50A9" w:rsidP="00EC50A9">
      <w:pPr>
        <w:rPr>
          <w:sz w:val="16"/>
          <w:szCs w:val="16"/>
        </w:rPr>
      </w:pPr>
      <w:r w:rsidRPr="000B46DC">
        <w:rPr>
          <w:rStyle w:val="StyleUnderline"/>
        </w:rPr>
        <w:t xml:space="preserve">The law </w:t>
      </w:r>
      <w:r w:rsidRPr="000B46DC">
        <w:rPr>
          <w:rStyle w:val="Emphasis"/>
        </w:rPr>
        <w:t>exempting</w:t>
      </w:r>
      <w:r w:rsidRPr="000B46DC">
        <w:rPr>
          <w:rStyle w:val="StyleUnderline"/>
        </w:rPr>
        <w:t xml:space="preserve"> income earned in Puerto Rico from </w:t>
      </w:r>
      <w:r w:rsidRPr="00364897">
        <w:rPr>
          <w:rStyle w:val="Emphasis"/>
        </w:rPr>
        <w:t>federal income tax</w:t>
      </w:r>
      <w:r w:rsidRPr="000B46DC">
        <w:rPr>
          <w:rStyle w:val="StyleUnderline"/>
        </w:rPr>
        <w:t xml:space="preserve"> was passed with the idea that </w:t>
      </w:r>
      <w:r w:rsidRPr="00364897">
        <w:rPr>
          <w:rStyle w:val="Emphasis"/>
        </w:rPr>
        <w:t>Puerto Rico</w:t>
      </w:r>
      <w:r w:rsidRPr="000B46DC">
        <w:rPr>
          <w:rStyle w:val="StyleUnderline"/>
        </w:rPr>
        <w:t xml:space="preserve"> would have </w:t>
      </w:r>
      <w:r w:rsidRPr="00364897">
        <w:rPr>
          <w:rStyle w:val="Emphasis"/>
        </w:rPr>
        <w:t>more flexibility</w:t>
      </w:r>
      <w:r w:rsidRPr="00795355">
        <w:rPr>
          <w:sz w:val="16"/>
          <w:szCs w:val="16"/>
        </w:rPr>
        <w:t xml:space="preserve"> in local tax collection if the residents weren’t paying federal income tax.</w:t>
      </w:r>
    </w:p>
    <w:p w14:paraId="556209A5" w14:textId="77777777" w:rsidR="00EC50A9" w:rsidRDefault="00EC50A9" w:rsidP="00EC50A9">
      <w:pPr>
        <w:rPr>
          <w:sz w:val="16"/>
          <w:szCs w:val="16"/>
        </w:rPr>
      </w:pPr>
      <w:r w:rsidRPr="00795355">
        <w:rPr>
          <w:sz w:val="16"/>
          <w:szCs w:val="16"/>
        </w:rPr>
        <w:t>One law office put it like this: “</w:t>
      </w:r>
      <w:r w:rsidRPr="00364897">
        <w:rPr>
          <w:rStyle w:val="Emphasis"/>
        </w:rPr>
        <w:t>Section 933</w:t>
      </w:r>
      <w:r w:rsidRPr="000B46DC">
        <w:rPr>
          <w:rStyle w:val="StyleUnderline"/>
        </w:rPr>
        <w:t xml:space="preserve"> was </w:t>
      </w:r>
      <w:r w:rsidRPr="00364897">
        <w:rPr>
          <w:rStyle w:val="Emphasis"/>
        </w:rPr>
        <w:t>not</w:t>
      </w:r>
      <w:r w:rsidRPr="000B46DC">
        <w:rPr>
          <w:rStyle w:val="StyleUnderline"/>
        </w:rPr>
        <w:t xml:space="preserve"> designed as an </w:t>
      </w:r>
      <w:r w:rsidRPr="00364897">
        <w:rPr>
          <w:rStyle w:val="Emphasis"/>
        </w:rPr>
        <w:t>incentive for U.S. citizens</w:t>
      </w:r>
      <w:r w:rsidRPr="000B46DC">
        <w:rPr>
          <w:rStyle w:val="StyleUnderline"/>
        </w:rPr>
        <w:t xml:space="preserve"> trying to enjoy the </w:t>
      </w:r>
      <w:r w:rsidRPr="00364897">
        <w:rPr>
          <w:rStyle w:val="Emphasis"/>
        </w:rPr>
        <w:t>benefits of Acts 20 and 22</w:t>
      </w:r>
      <w:r w:rsidRPr="00795355">
        <w:rPr>
          <w:sz w:val="16"/>
          <w:szCs w:val="16"/>
        </w:rPr>
        <w:t xml:space="preserve"> (which are generally not available to ordinary Puerto Rican residents), but rather a mechanism to effectively allow Puerto Rico to apply its [local] tax laws to raise revenue (and provide benefits from such revenue to its residents).”</w:t>
      </w:r>
    </w:p>
    <w:p w14:paraId="2D18D2B6" w14:textId="77777777" w:rsidR="00EC50A9" w:rsidRPr="00364897" w:rsidRDefault="00EC50A9" w:rsidP="00EC50A9">
      <w:pPr>
        <w:rPr>
          <w:rStyle w:val="Emphasis"/>
        </w:rPr>
      </w:pPr>
      <w:r w:rsidRPr="00795355">
        <w:rPr>
          <w:sz w:val="16"/>
          <w:szCs w:val="16"/>
        </w:rPr>
        <w:t xml:space="preserve">As the lawyer for the Department of Justice explained it during the oral arguments for </w:t>
      </w:r>
      <w:proofErr w:type="spellStart"/>
      <w:r w:rsidRPr="00795355">
        <w:rPr>
          <w:sz w:val="16"/>
          <w:szCs w:val="16"/>
        </w:rPr>
        <w:t>Valleo</w:t>
      </w:r>
      <w:proofErr w:type="spellEnd"/>
      <w:r w:rsidRPr="00795355">
        <w:rPr>
          <w:sz w:val="16"/>
          <w:szCs w:val="16"/>
        </w:rPr>
        <w:t>-Madero,</w:t>
      </w:r>
      <w:r>
        <w:rPr>
          <w:sz w:val="16"/>
          <w:szCs w:val="16"/>
        </w:rPr>
        <w:t xml:space="preserve"> </w:t>
      </w:r>
      <w:r w:rsidRPr="00795355">
        <w:rPr>
          <w:sz w:val="16"/>
          <w:szCs w:val="16"/>
        </w:rPr>
        <w:t>“</w:t>
      </w:r>
      <w:r w:rsidRPr="00364897">
        <w:rPr>
          <w:rStyle w:val="Emphasis"/>
        </w:rPr>
        <w:t>Congress</w:t>
      </w:r>
      <w:r w:rsidRPr="000B46DC">
        <w:rPr>
          <w:rStyle w:val="StyleUnderline"/>
        </w:rPr>
        <w:t xml:space="preserve"> has expressly </w:t>
      </w:r>
      <w:r w:rsidRPr="00364897">
        <w:rPr>
          <w:rStyle w:val="Emphasis"/>
        </w:rPr>
        <w:t>exempted them from the obligations</w:t>
      </w:r>
      <w:r w:rsidRPr="000B46DC">
        <w:rPr>
          <w:rStyle w:val="StyleUnderline"/>
        </w:rPr>
        <w:t xml:space="preserve"> to pay many </w:t>
      </w:r>
      <w:r w:rsidRPr="00364897">
        <w:rPr>
          <w:rStyle w:val="Emphasis"/>
        </w:rPr>
        <w:t>forms of federal taxes</w:t>
      </w:r>
      <w:r w:rsidRPr="000B46DC">
        <w:rPr>
          <w:rStyle w:val="StyleUnderline"/>
        </w:rPr>
        <w:t xml:space="preserve">, </w:t>
      </w:r>
      <w:r w:rsidRPr="000B46DC">
        <w:rPr>
          <w:sz w:val="16"/>
          <w:szCs w:val="16"/>
        </w:rPr>
        <w:t>including federal income tax in most instances, excise taxes, gift taxes, and estate taxes, which means that much of</w:t>
      </w:r>
      <w:r w:rsidRPr="000B46DC">
        <w:rPr>
          <w:rStyle w:val="StyleUnderline"/>
        </w:rPr>
        <w:t xml:space="preserve"> </w:t>
      </w:r>
      <w:r w:rsidRPr="00364897">
        <w:rPr>
          <w:rStyle w:val="Emphasis"/>
        </w:rPr>
        <w:t>the revenue</w:t>
      </w:r>
      <w:r w:rsidRPr="000B46DC">
        <w:rPr>
          <w:rStyle w:val="StyleUnderline"/>
        </w:rPr>
        <w:t xml:space="preserve"> that would have flowed into the </w:t>
      </w:r>
      <w:r w:rsidRPr="00364897">
        <w:rPr>
          <w:rStyle w:val="Emphasis"/>
        </w:rPr>
        <w:t>federal treasury</w:t>
      </w:r>
      <w:r w:rsidRPr="000B46DC">
        <w:rPr>
          <w:rStyle w:val="StyleUnderline"/>
        </w:rPr>
        <w:t xml:space="preserve"> can instead be tapped by </w:t>
      </w:r>
      <w:r w:rsidRPr="00364897">
        <w:rPr>
          <w:rStyle w:val="Emphasis"/>
        </w:rPr>
        <w:t>territorial government</w:t>
      </w:r>
      <w:r w:rsidRPr="000B46DC">
        <w:rPr>
          <w:rStyle w:val="StyleUnderline"/>
        </w:rPr>
        <w:t xml:space="preserve">, which therefore has greater leeway to make </w:t>
      </w:r>
      <w:r w:rsidRPr="00364897">
        <w:rPr>
          <w:rStyle w:val="Emphasis"/>
        </w:rPr>
        <w:t>different fiscal</w:t>
      </w:r>
      <w:r w:rsidRPr="000B46DC">
        <w:rPr>
          <w:rStyle w:val="StyleUnderline"/>
        </w:rPr>
        <w:t xml:space="preserve"> or economic </w:t>
      </w:r>
      <w:r w:rsidRPr="00364897">
        <w:rPr>
          <w:rStyle w:val="Emphasis"/>
        </w:rPr>
        <w:t>choices</w:t>
      </w:r>
      <w:r w:rsidRPr="000B46DC">
        <w:rPr>
          <w:rStyle w:val="StyleUnderline"/>
        </w:rPr>
        <w:t xml:space="preserve"> consistent with its </w:t>
      </w:r>
      <w:r w:rsidRPr="00364897">
        <w:rPr>
          <w:rStyle w:val="Emphasis"/>
        </w:rPr>
        <w:t>distinctive status</w:t>
      </w:r>
      <w:r w:rsidRPr="000B46DC">
        <w:rPr>
          <w:rStyle w:val="StyleUnderline"/>
        </w:rPr>
        <w:t xml:space="preserve"> as a </w:t>
      </w:r>
      <w:r w:rsidRPr="00364897">
        <w:rPr>
          <w:rStyle w:val="Emphasis"/>
        </w:rPr>
        <w:t>self-governing commonwealth.”</w:t>
      </w:r>
    </w:p>
    <w:p w14:paraId="2C586CCE" w14:textId="77777777" w:rsidR="00EC50A9" w:rsidRDefault="00EC50A9" w:rsidP="00EC50A9">
      <w:pPr>
        <w:rPr>
          <w:sz w:val="16"/>
          <w:szCs w:val="16"/>
        </w:rPr>
      </w:pPr>
      <w:r w:rsidRPr="00795355">
        <w:rPr>
          <w:sz w:val="16"/>
          <w:szCs w:val="16"/>
        </w:rPr>
        <w:t>The situation was explained during President Kennedy’s administration like this: “</w:t>
      </w:r>
      <w:r w:rsidRPr="000B46DC">
        <w:rPr>
          <w:rStyle w:val="StyleUnderline"/>
        </w:rPr>
        <w:t xml:space="preserve">If the </w:t>
      </w:r>
      <w:r w:rsidRPr="00364897">
        <w:rPr>
          <w:rStyle w:val="Emphasis"/>
        </w:rPr>
        <w:t>U.S. Government</w:t>
      </w:r>
      <w:r w:rsidRPr="000B46DC">
        <w:rPr>
          <w:rStyle w:val="StyleUnderline"/>
        </w:rPr>
        <w:t xml:space="preserve"> were to impose its </w:t>
      </w:r>
      <w:r w:rsidRPr="00364897">
        <w:rPr>
          <w:rStyle w:val="Emphasis"/>
        </w:rPr>
        <w:t>income taxes in Puerto Rico</w:t>
      </w:r>
      <w:r w:rsidRPr="000B46DC">
        <w:rPr>
          <w:rStyle w:val="StyleUnderline"/>
        </w:rPr>
        <w:t xml:space="preserve">, the </w:t>
      </w:r>
      <w:r w:rsidRPr="00364897">
        <w:rPr>
          <w:rStyle w:val="Emphasis"/>
        </w:rPr>
        <w:t>Commonwealth</w:t>
      </w:r>
      <w:r w:rsidRPr="000B46DC">
        <w:rPr>
          <w:rStyle w:val="StyleUnderline"/>
        </w:rPr>
        <w:t xml:space="preserve"> would have to </w:t>
      </w:r>
      <w:r w:rsidRPr="00364897">
        <w:rPr>
          <w:rStyle w:val="Emphasis"/>
        </w:rPr>
        <w:t>reduce its tax rates</w:t>
      </w:r>
      <w:r w:rsidRPr="000B46DC">
        <w:rPr>
          <w:rStyle w:val="StyleUnderline"/>
        </w:rPr>
        <w:t xml:space="preserve"> to something more like those </w:t>
      </w:r>
      <w:r w:rsidRPr="00364897">
        <w:rPr>
          <w:rStyle w:val="Emphasis"/>
        </w:rPr>
        <w:t>prevailing in our states</w:t>
      </w:r>
      <w:r w:rsidRPr="00795355">
        <w:rPr>
          <w:sz w:val="16"/>
          <w:szCs w:val="16"/>
        </w:rPr>
        <w:t xml:space="preserve">. The people would not be able to pay their current Commonwealth taxes and our Federal taxes at the same time. </w:t>
      </w:r>
      <w:r w:rsidRPr="000B46DC">
        <w:rPr>
          <w:rStyle w:val="StyleUnderline"/>
        </w:rPr>
        <w:t xml:space="preserve">As a result, </w:t>
      </w:r>
      <w:r w:rsidRPr="00364897">
        <w:rPr>
          <w:rStyle w:val="Emphasis"/>
        </w:rPr>
        <w:t>the Commonwealth</w:t>
      </w:r>
      <w:r w:rsidRPr="000B46DC">
        <w:rPr>
          <w:rStyle w:val="StyleUnderline"/>
        </w:rPr>
        <w:t xml:space="preserve"> would </w:t>
      </w:r>
      <w:r w:rsidRPr="00364897">
        <w:rPr>
          <w:rStyle w:val="Emphasis"/>
        </w:rPr>
        <w:t>suffer</w:t>
      </w:r>
      <w:r w:rsidRPr="000B46DC">
        <w:rPr>
          <w:rStyle w:val="StyleUnderline"/>
        </w:rPr>
        <w:t xml:space="preserve"> a severe </w:t>
      </w:r>
      <w:r w:rsidRPr="00364897">
        <w:rPr>
          <w:rStyle w:val="Emphasis"/>
        </w:rPr>
        <w:t>loss in revenue</w:t>
      </w:r>
      <w:r w:rsidRPr="000B46DC">
        <w:rPr>
          <w:rStyle w:val="StyleUnderline"/>
        </w:rPr>
        <w:t xml:space="preserve"> and presumably would have to </w:t>
      </w:r>
      <w:r w:rsidRPr="00364897">
        <w:rPr>
          <w:rStyle w:val="Emphasis"/>
        </w:rPr>
        <w:t>receive financial assistance</w:t>
      </w:r>
      <w:r w:rsidRPr="000B46DC">
        <w:rPr>
          <w:rStyle w:val="StyleUnderline"/>
        </w:rPr>
        <w:t xml:space="preserve"> to maintain itself.”</w:t>
      </w:r>
    </w:p>
    <w:p w14:paraId="14F19D18" w14:textId="6484448D" w:rsidR="00EC50A9" w:rsidRPr="00A70C0D" w:rsidRDefault="00EC50A9" w:rsidP="00A70C0D">
      <w:pPr>
        <w:rPr>
          <w:sz w:val="16"/>
          <w:szCs w:val="16"/>
        </w:rPr>
      </w:pPr>
      <w:r w:rsidRPr="00795355">
        <w:rPr>
          <w:sz w:val="16"/>
          <w:szCs w:val="16"/>
        </w:rPr>
        <w:t xml:space="preserve">The law recognized that the average household income in Puerto Rico is lower than in the states. If the government waived income taxes, the lawmakers figured, </w:t>
      </w:r>
      <w:r w:rsidRPr="00364897">
        <w:rPr>
          <w:rStyle w:val="Emphasis"/>
        </w:rPr>
        <w:t xml:space="preserve">the money </w:t>
      </w:r>
      <w:r w:rsidRPr="000B46DC">
        <w:rPr>
          <w:rStyle w:val="StyleUnderline"/>
        </w:rPr>
        <w:t xml:space="preserve">that would have gone to the </w:t>
      </w:r>
      <w:r w:rsidRPr="00364897">
        <w:rPr>
          <w:rStyle w:val="Emphasis"/>
        </w:rPr>
        <w:t>federal government</w:t>
      </w:r>
      <w:r w:rsidRPr="000B46DC">
        <w:rPr>
          <w:rStyle w:val="StyleUnderline"/>
        </w:rPr>
        <w:t xml:space="preserve"> could instead go to </w:t>
      </w:r>
      <w:r w:rsidRPr="00364897">
        <w:rPr>
          <w:rStyle w:val="Emphasis"/>
        </w:rPr>
        <w:t>Puerto Rico’s</w:t>
      </w:r>
      <w:r w:rsidRPr="000B46DC">
        <w:rPr>
          <w:rStyle w:val="StyleUnderline"/>
        </w:rPr>
        <w:t xml:space="preserve"> government.</w:t>
      </w:r>
      <w:r w:rsidRPr="00795355">
        <w:rPr>
          <w:sz w:val="16"/>
          <w:szCs w:val="16"/>
        </w:rPr>
        <w:t xml:space="preserve"> Puerto Rico would then be able to make its own decisions about how to spend that money. Puerto Ricans might not get the same benefits as the residents of states, but their tax dollars would stay in Puerto Rico.</w:t>
      </w:r>
    </w:p>
    <w:p w14:paraId="4BD7E141" w14:textId="4146C744" w:rsidR="00EC50A9" w:rsidRDefault="00EC50A9" w:rsidP="00A70C0D">
      <w:pPr>
        <w:pStyle w:val="Heading3"/>
      </w:pPr>
      <w:r>
        <w:t xml:space="preserve">2ac---at: Puerto Ricans pay less taxes </w:t>
      </w:r>
    </w:p>
    <w:p w14:paraId="33E9573A" w14:textId="77777777" w:rsidR="00EC50A9" w:rsidRPr="004C657E" w:rsidRDefault="00EC50A9" w:rsidP="00EC50A9">
      <w:pPr>
        <w:pStyle w:val="Heading4"/>
        <w:rPr>
          <w:szCs w:val="26"/>
        </w:rPr>
      </w:pPr>
      <w:r w:rsidRPr="004C657E">
        <w:rPr>
          <w:szCs w:val="26"/>
        </w:rPr>
        <w:t xml:space="preserve">SSI recipients barely pay federal taxes anyway – it is not a rational basis for excluding Puerto Rico </w:t>
      </w:r>
    </w:p>
    <w:p w14:paraId="19C41308" w14:textId="77777777" w:rsidR="00EC50A9" w:rsidRPr="00E243CB" w:rsidRDefault="00EC50A9" w:rsidP="00EC50A9">
      <w:r w:rsidRPr="004C657E">
        <w:rPr>
          <w:rStyle w:val="Heading4Char"/>
          <w:szCs w:val="26"/>
        </w:rPr>
        <w:t>Harvard Law Review 22</w:t>
      </w:r>
      <w:r>
        <w:t xml:space="preserve"> (Harvard Law Review, Harvard Law Review Volume 136, Issue 1, November 2022, </w:t>
      </w:r>
      <w:r w:rsidRPr="00870561">
        <w:t>https://harvardlawreview.org/print/vol-136/vaello-madero/#:~:text=Last%20Term%2C%20in%20United%20States,the%20territory%20as%20a%20whole.</w:t>
      </w:r>
      <w:r>
        <w:t>)//SW</w:t>
      </w:r>
    </w:p>
    <w:p w14:paraId="121ACDE9" w14:textId="0D2D86CB" w:rsidR="00EC50A9" w:rsidRPr="00A70C0D" w:rsidRDefault="00EC50A9" w:rsidP="00EC50A9">
      <w:pPr>
        <w:pStyle w:val="NormalWeb"/>
        <w:rPr>
          <w:rFonts w:asciiTheme="minorHAnsi" w:hAnsiTheme="minorHAnsi" w:cstheme="minorHAnsi"/>
          <w:u w:val="single"/>
        </w:rPr>
      </w:pPr>
      <w:r w:rsidRPr="00A70C0D">
        <w:rPr>
          <w:rFonts w:asciiTheme="minorHAnsi" w:hAnsiTheme="minorHAnsi" w:cstheme="minorHAnsi"/>
          <w:sz w:val="22"/>
          <w:szCs w:val="22"/>
        </w:rPr>
        <w:t xml:space="preserve">But the picture is very different for the distinction between SSI can- </w:t>
      </w:r>
      <w:proofErr w:type="spellStart"/>
      <w:r w:rsidRPr="00A70C0D">
        <w:rPr>
          <w:rFonts w:asciiTheme="minorHAnsi" w:hAnsiTheme="minorHAnsi" w:cstheme="minorHAnsi"/>
          <w:sz w:val="22"/>
          <w:szCs w:val="22"/>
        </w:rPr>
        <w:t>didates</w:t>
      </w:r>
      <w:proofErr w:type="spellEnd"/>
      <w:r w:rsidRPr="00A70C0D">
        <w:rPr>
          <w:rFonts w:asciiTheme="minorHAnsi" w:hAnsiTheme="minorHAnsi" w:cstheme="minorHAnsi"/>
          <w:sz w:val="22"/>
          <w:szCs w:val="22"/>
        </w:rPr>
        <w:t xml:space="preserve"> in Puerto Rico and those on the mainland: the basis for this distinction is not rational at all, as Justice Sotomayor explained.</w:t>
      </w:r>
      <w:r w:rsidR="00A70C0D">
        <w:rPr>
          <w:rFonts w:asciiTheme="minorHAnsi" w:hAnsiTheme="minorHAnsi" w:cstheme="minorHAnsi"/>
          <w:position w:val="6"/>
          <w:sz w:val="22"/>
          <w:szCs w:val="22"/>
        </w:rPr>
        <w:t xml:space="preserve"> </w:t>
      </w:r>
      <w:r w:rsidRPr="00A70C0D">
        <w:rPr>
          <w:rFonts w:asciiTheme="minorHAnsi" w:hAnsiTheme="minorHAnsi" w:cstheme="minorHAnsi"/>
          <w:sz w:val="22"/>
          <w:szCs w:val="22"/>
          <w:u w:val="single"/>
        </w:rPr>
        <w:t xml:space="preserve">The government gave only </w:t>
      </w:r>
      <w:r w:rsidRPr="00A70C0D">
        <w:rPr>
          <w:rFonts w:asciiTheme="minorHAnsi" w:hAnsiTheme="minorHAnsi" w:cstheme="minorHAnsi"/>
          <w:sz w:val="22"/>
          <w:szCs w:val="22"/>
          <w:highlight w:val="green"/>
          <w:u w:val="single"/>
        </w:rPr>
        <w:t>two</w:t>
      </w:r>
      <w:r w:rsidRPr="00A70C0D">
        <w:rPr>
          <w:rFonts w:asciiTheme="minorHAnsi" w:hAnsiTheme="minorHAnsi" w:cstheme="minorHAnsi"/>
          <w:sz w:val="22"/>
          <w:szCs w:val="22"/>
          <w:u w:val="single"/>
        </w:rPr>
        <w:t xml:space="preserve"> purportedly rational </w:t>
      </w:r>
      <w:r w:rsidRPr="00A70C0D">
        <w:rPr>
          <w:rFonts w:asciiTheme="minorHAnsi" w:hAnsiTheme="minorHAnsi" w:cstheme="minorHAnsi"/>
          <w:sz w:val="22"/>
          <w:szCs w:val="22"/>
          <w:highlight w:val="green"/>
          <w:u w:val="single"/>
        </w:rPr>
        <w:t xml:space="preserve">bases for treating Puerto Rico </w:t>
      </w:r>
      <w:r w:rsidRPr="00A70C0D">
        <w:rPr>
          <w:rFonts w:asciiTheme="minorHAnsi" w:hAnsiTheme="minorHAnsi" w:cstheme="minorHAnsi"/>
          <w:sz w:val="22"/>
          <w:szCs w:val="22"/>
          <w:u w:val="single"/>
        </w:rPr>
        <w:t xml:space="preserve">residents </w:t>
      </w:r>
      <w:r w:rsidRPr="00A70C0D">
        <w:rPr>
          <w:rFonts w:asciiTheme="minorHAnsi" w:hAnsiTheme="minorHAnsi" w:cstheme="minorHAnsi"/>
          <w:sz w:val="22"/>
          <w:szCs w:val="22"/>
          <w:highlight w:val="green"/>
          <w:u w:val="single"/>
        </w:rPr>
        <w:t>differently</w:t>
      </w:r>
      <w:r w:rsidRPr="00A70C0D">
        <w:rPr>
          <w:rFonts w:asciiTheme="minorHAnsi" w:hAnsiTheme="minorHAnsi" w:cstheme="minorHAnsi"/>
          <w:sz w:val="22"/>
          <w:szCs w:val="22"/>
          <w:u w:val="single"/>
        </w:rPr>
        <w:t xml:space="preserve"> for SSI purposes: </w:t>
      </w:r>
      <w:r w:rsidRPr="00A70C0D">
        <w:rPr>
          <w:rFonts w:asciiTheme="minorHAnsi" w:hAnsiTheme="minorHAnsi" w:cstheme="minorHAnsi"/>
          <w:sz w:val="22"/>
          <w:szCs w:val="22"/>
          <w:highlight w:val="green"/>
          <w:u w:val="single"/>
        </w:rPr>
        <w:t>federal taxation and cost</w:t>
      </w:r>
      <w:r w:rsidRPr="00A70C0D">
        <w:rPr>
          <w:rFonts w:asciiTheme="minorHAnsi" w:hAnsiTheme="minorHAnsi" w:cstheme="minorHAnsi"/>
          <w:sz w:val="22"/>
          <w:szCs w:val="22"/>
          <w:u w:val="single"/>
        </w:rPr>
        <w:t>.</w:t>
      </w:r>
      <w:r w:rsidR="00A70C0D">
        <w:rPr>
          <w:rFonts w:asciiTheme="minorHAnsi" w:hAnsiTheme="minorHAnsi" w:cstheme="minorHAnsi"/>
          <w:position w:val="6"/>
          <w:sz w:val="22"/>
          <w:szCs w:val="22"/>
          <w:u w:val="single"/>
        </w:rPr>
        <w:t xml:space="preserve"> </w:t>
      </w:r>
      <w:r w:rsidRPr="00A70C0D">
        <w:rPr>
          <w:rFonts w:asciiTheme="minorHAnsi" w:hAnsiTheme="minorHAnsi" w:cstheme="minorHAnsi"/>
          <w:sz w:val="22"/>
          <w:szCs w:val="22"/>
          <w:u w:val="single"/>
        </w:rPr>
        <w:t xml:space="preserve">However, </w:t>
      </w:r>
      <w:r w:rsidRPr="00A70C0D">
        <w:rPr>
          <w:rFonts w:asciiTheme="minorHAnsi" w:hAnsiTheme="minorHAnsi" w:cstheme="minorHAnsi"/>
          <w:sz w:val="22"/>
          <w:szCs w:val="22"/>
          <w:highlight w:val="green"/>
          <w:u w:val="single"/>
        </w:rPr>
        <w:t>neither of these distinguishes would-be SSI recipients in Puerto Rico from SSI recipients in the states</w:t>
      </w:r>
      <w:r w:rsidR="00A70C0D" w:rsidRPr="00A70C0D">
        <w:rPr>
          <w:rFonts w:asciiTheme="minorHAnsi" w:hAnsiTheme="minorHAnsi" w:cstheme="minorHAnsi"/>
          <w:sz w:val="22"/>
          <w:szCs w:val="22"/>
          <w:highlight w:val="green"/>
          <w:u w:val="single"/>
        </w:rPr>
        <w:t xml:space="preserve">. </w:t>
      </w:r>
      <w:r w:rsidRPr="00A70C0D">
        <w:rPr>
          <w:rFonts w:asciiTheme="minorHAnsi" w:hAnsiTheme="minorHAnsi" w:cstheme="minorHAnsi"/>
          <w:sz w:val="22"/>
          <w:szCs w:val="22"/>
          <w:highlight w:val="green"/>
          <w:u w:val="single"/>
        </w:rPr>
        <w:t xml:space="preserve">The cost </w:t>
      </w:r>
      <w:r w:rsidRPr="00A70C0D">
        <w:rPr>
          <w:rFonts w:asciiTheme="minorHAnsi" w:hAnsiTheme="minorHAnsi" w:cstheme="minorHAnsi"/>
          <w:sz w:val="22"/>
          <w:szCs w:val="22"/>
          <w:u w:val="single"/>
        </w:rPr>
        <w:t xml:space="preserve">of the benefit </w:t>
      </w:r>
      <w:r w:rsidRPr="00A70C0D">
        <w:rPr>
          <w:rFonts w:asciiTheme="minorHAnsi" w:hAnsiTheme="minorHAnsi" w:cstheme="minorHAnsi"/>
          <w:sz w:val="22"/>
          <w:szCs w:val="22"/>
          <w:highlight w:val="green"/>
          <w:u w:val="single"/>
        </w:rPr>
        <w:t>is the same wherever the beneficiary lives</w:t>
      </w:r>
      <w:r w:rsidRPr="00A70C0D">
        <w:rPr>
          <w:rFonts w:asciiTheme="minorHAnsi" w:hAnsiTheme="minorHAnsi" w:cstheme="minorHAnsi"/>
          <w:sz w:val="22"/>
          <w:szCs w:val="22"/>
          <w:u w:val="single"/>
        </w:rPr>
        <w:t xml:space="preserve">, and, due to indigence, virtu- ally </w:t>
      </w:r>
      <w:r w:rsidRPr="00A70C0D">
        <w:rPr>
          <w:rFonts w:asciiTheme="minorHAnsi" w:hAnsiTheme="minorHAnsi" w:cstheme="minorHAnsi"/>
          <w:sz w:val="22"/>
          <w:szCs w:val="22"/>
          <w:highlight w:val="green"/>
          <w:u w:val="single"/>
        </w:rPr>
        <w:t>no SSI recipients pay federal income tax</w:t>
      </w:r>
      <w:r w:rsidRPr="00A70C0D">
        <w:rPr>
          <w:rFonts w:asciiTheme="minorHAnsi" w:hAnsiTheme="minorHAnsi" w:cstheme="minorHAnsi"/>
          <w:sz w:val="22"/>
          <w:szCs w:val="22"/>
          <w:u w:val="single"/>
        </w:rPr>
        <w:t>.</w:t>
      </w:r>
      <w:r w:rsidR="00A70C0D">
        <w:rPr>
          <w:rFonts w:asciiTheme="minorHAnsi" w:hAnsiTheme="minorHAnsi" w:cstheme="minorHAnsi"/>
          <w:position w:val="6"/>
          <w:sz w:val="22"/>
          <w:szCs w:val="22"/>
          <w:u w:val="single"/>
        </w:rPr>
        <w:t xml:space="preserve"> </w:t>
      </w:r>
      <w:r w:rsidRPr="00A70C0D">
        <w:rPr>
          <w:rFonts w:asciiTheme="minorHAnsi" w:hAnsiTheme="minorHAnsi" w:cstheme="minorHAnsi"/>
          <w:sz w:val="22"/>
          <w:szCs w:val="22"/>
          <w:u w:val="single"/>
        </w:rPr>
        <w:t xml:space="preserve">Though these consider- </w:t>
      </w:r>
      <w:proofErr w:type="spellStart"/>
      <w:r w:rsidRPr="00A70C0D">
        <w:rPr>
          <w:rFonts w:asciiTheme="minorHAnsi" w:hAnsiTheme="minorHAnsi" w:cstheme="minorHAnsi"/>
          <w:sz w:val="22"/>
          <w:szCs w:val="22"/>
          <w:u w:val="single"/>
        </w:rPr>
        <w:t>ations</w:t>
      </w:r>
      <w:proofErr w:type="spellEnd"/>
      <w:r w:rsidRPr="00A70C0D">
        <w:rPr>
          <w:rFonts w:asciiTheme="minorHAnsi" w:hAnsiTheme="minorHAnsi" w:cstheme="minorHAnsi"/>
          <w:sz w:val="22"/>
          <w:szCs w:val="22"/>
          <w:u w:val="single"/>
        </w:rPr>
        <w:t xml:space="preserve"> differentiate Puerto Rico from the states, they do not differentiate between any individual SSI candidates. </w:t>
      </w:r>
      <w:r w:rsidRPr="00A70C0D">
        <w:rPr>
          <w:rFonts w:asciiTheme="minorHAnsi" w:hAnsiTheme="minorHAnsi" w:cstheme="minorHAnsi"/>
          <w:sz w:val="22"/>
          <w:szCs w:val="22"/>
          <w:highlight w:val="green"/>
          <w:u w:val="single"/>
        </w:rPr>
        <w:t>The only grounds</w:t>
      </w:r>
      <w:r w:rsidRPr="00A70C0D">
        <w:rPr>
          <w:rFonts w:asciiTheme="minorHAnsi" w:hAnsiTheme="minorHAnsi" w:cstheme="minorHAnsi"/>
          <w:sz w:val="22"/>
          <w:szCs w:val="22"/>
          <w:u w:val="single"/>
        </w:rPr>
        <w:t xml:space="preserve"> asserted </w:t>
      </w:r>
      <w:r w:rsidRPr="00A70C0D">
        <w:rPr>
          <w:rFonts w:asciiTheme="minorHAnsi" w:hAnsiTheme="minorHAnsi" w:cstheme="minorHAnsi"/>
          <w:sz w:val="22"/>
          <w:szCs w:val="22"/>
          <w:highlight w:val="green"/>
          <w:u w:val="single"/>
        </w:rPr>
        <w:t>are</w:t>
      </w:r>
      <w:r w:rsidRPr="00A70C0D">
        <w:rPr>
          <w:rFonts w:asciiTheme="minorHAnsi" w:hAnsiTheme="minorHAnsi" w:cstheme="minorHAnsi"/>
          <w:sz w:val="22"/>
          <w:szCs w:val="22"/>
          <w:u w:val="single"/>
        </w:rPr>
        <w:t xml:space="preserve"> thus “</w:t>
      </w:r>
      <w:r w:rsidRPr="00A70C0D">
        <w:rPr>
          <w:rFonts w:asciiTheme="minorHAnsi" w:hAnsiTheme="minorHAnsi" w:cstheme="minorHAnsi"/>
          <w:sz w:val="22"/>
          <w:szCs w:val="22"/>
          <w:highlight w:val="green"/>
          <w:u w:val="single"/>
        </w:rPr>
        <w:t>wholly irrelevant”</w:t>
      </w:r>
      <w:r w:rsidR="00A70C0D">
        <w:rPr>
          <w:rFonts w:asciiTheme="minorHAnsi" w:hAnsiTheme="minorHAnsi" w:cstheme="minorHAnsi"/>
          <w:position w:val="6"/>
          <w:sz w:val="22"/>
          <w:szCs w:val="22"/>
          <w:u w:val="single"/>
        </w:rPr>
        <w:t xml:space="preserve"> </w:t>
      </w:r>
      <w:r w:rsidRPr="00A70C0D">
        <w:rPr>
          <w:rFonts w:asciiTheme="minorHAnsi" w:hAnsiTheme="minorHAnsi" w:cstheme="minorHAnsi"/>
          <w:sz w:val="22"/>
          <w:szCs w:val="22"/>
          <w:u w:val="single"/>
        </w:rPr>
        <w:t xml:space="preserve">to the unequal treatment of the individuals, </w:t>
      </w:r>
      <w:r w:rsidRPr="00A70C0D">
        <w:rPr>
          <w:rFonts w:asciiTheme="minorHAnsi" w:hAnsiTheme="minorHAnsi" w:cstheme="minorHAnsi"/>
          <w:sz w:val="22"/>
          <w:szCs w:val="22"/>
          <w:highlight w:val="green"/>
          <w:u w:val="single"/>
        </w:rPr>
        <w:t>so</w:t>
      </w:r>
      <w:r w:rsidRPr="00A70C0D">
        <w:rPr>
          <w:rFonts w:asciiTheme="minorHAnsi" w:hAnsiTheme="minorHAnsi" w:cstheme="minorHAnsi"/>
          <w:sz w:val="22"/>
          <w:szCs w:val="22"/>
          <w:u w:val="single"/>
        </w:rPr>
        <w:t xml:space="preserve"> Justice </w:t>
      </w:r>
      <w:r w:rsidRPr="00A70C0D">
        <w:rPr>
          <w:rFonts w:asciiTheme="minorHAnsi" w:hAnsiTheme="minorHAnsi" w:cstheme="minorHAnsi"/>
          <w:sz w:val="22"/>
          <w:szCs w:val="22"/>
          <w:highlight w:val="green"/>
          <w:u w:val="single"/>
        </w:rPr>
        <w:t>Sotomayor correctly found no rational basis</w:t>
      </w:r>
      <w:r w:rsidRPr="00A70C0D">
        <w:rPr>
          <w:rFonts w:asciiTheme="minorHAnsi" w:hAnsiTheme="minorHAnsi" w:cstheme="minorHAnsi"/>
          <w:sz w:val="22"/>
          <w:szCs w:val="22"/>
          <w:u w:val="single"/>
        </w:rPr>
        <w:t xml:space="preserve"> for this classification</w:t>
      </w:r>
      <w:r w:rsidRPr="00A70C0D">
        <w:rPr>
          <w:rFonts w:asciiTheme="minorHAnsi" w:hAnsiTheme="minorHAnsi" w:cstheme="minorHAnsi"/>
          <w:u w:val="single"/>
        </w:rPr>
        <w:t xml:space="preserve">. </w:t>
      </w:r>
    </w:p>
    <w:p w14:paraId="51B9E744" w14:textId="77777777" w:rsidR="00EC50A9" w:rsidRDefault="00EC50A9" w:rsidP="004E4014">
      <w:pPr>
        <w:pStyle w:val="Heading3"/>
      </w:pPr>
    </w:p>
    <w:p w14:paraId="4419698A" w14:textId="14245ABE" w:rsidR="00370765" w:rsidRDefault="00370765" w:rsidP="004E4014">
      <w:pPr>
        <w:pStyle w:val="Heading3"/>
      </w:pPr>
      <w:r>
        <w:t xml:space="preserve">2ac---at: alt causes/SSI insufficient </w:t>
      </w:r>
    </w:p>
    <w:p w14:paraId="665401FB" w14:textId="77777777" w:rsidR="005F3D68" w:rsidRPr="00524D22" w:rsidRDefault="005F3D68" w:rsidP="00524D22">
      <w:pPr>
        <w:pStyle w:val="Heading4"/>
      </w:pPr>
      <w:r w:rsidRPr="00524D22">
        <w:t>Social Security solves poverty in Puerto Rico.</w:t>
      </w:r>
    </w:p>
    <w:p w14:paraId="3FDCDFB6" w14:textId="77777777" w:rsidR="005F3D68" w:rsidRPr="005F3D68" w:rsidRDefault="005F3D68" w:rsidP="005F3D68">
      <w:proofErr w:type="spellStart"/>
      <w:r w:rsidRPr="005F3D68">
        <w:rPr>
          <w:rStyle w:val="Style13ptBold"/>
        </w:rPr>
        <w:t>Romig</w:t>
      </w:r>
      <w:proofErr w:type="spellEnd"/>
      <w:r w:rsidRPr="005F3D68">
        <w:rPr>
          <w:rStyle w:val="Style13ptBold"/>
        </w:rPr>
        <w:t xml:space="preserve"> 23</w:t>
      </w:r>
      <w:r w:rsidRPr="005F3D68">
        <w:t xml:space="preserve"> –  Kathleen </w:t>
      </w:r>
      <w:proofErr w:type="spellStart"/>
      <w:r w:rsidRPr="005F3D68">
        <w:t>Romig</w:t>
      </w:r>
      <w:proofErr w:type="spellEnd"/>
      <w:r w:rsidRPr="005F3D68">
        <w:t xml:space="preserve"> is Director of Social Security and Disability Policy at the Center on Budget and Policy Priorities. She works on Social Security, Supplemental Security Income, paid leave, and other budget issues. </w:t>
      </w:r>
      <w:proofErr w:type="spellStart"/>
      <w:r w:rsidRPr="005F3D68">
        <w:t>Romig</w:t>
      </w:r>
      <w:proofErr w:type="spellEnd"/>
      <w:r w:rsidRPr="005F3D68">
        <w:t xml:space="preserve"> previously worked at the Social Security Administration, Social Security Advisory Board, and Congressional Research Service, B.A. from Michigan State University’s James Madison College. ("Social Security Lifts More People Above the Poverty Line Than Any Other Program," Center on Budget and Policy Priorities, https://www.cbpp.org/research/social-security/social-security-lifts-more-people-above-the-poverty-line-than-any-other) //ox</w:t>
      </w:r>
    </w:p>
    <w:p w14:paraId="177F27AE" w14:textId="77777777" w:rsidR="005F3D68" w:rsidRPr="00F80534" w:rsidRDefault="005F3D68" w:rsidP="005F3D68">
      <w:pPr>
        <w:shd w:val="clear" w:color="auto" w:fill="FFFFFF"/>
        <w:spacing w:after="100" w:afterAutospacing="1"/>
        <w:rPr>
          <w:rFonts w:eastAsia="Times New Roman"/>
          <w:color w:val="000000" w:themeColor="text1"/>
          <w:sz w:val="13"/>
          <w:szCs w:val="13"/>
          <w:lang w:eastAsia="zh-CN"/>
        </w:rPr>
      </w:pPr>
      <w:r w:rsidRPr="00F80534">
        <w:rPr>
          <w:rFonts w:eastAsia="Times New Roman"/>
          <w:color w:val="000000" w:themeColor="text1"/>
          <w:sz w:val="13"/>
          <w:szCs w:val="13"/>
          <w:lang w:eastAsia="zh-CN"/>
        </w:rPr>
        <w:t>Most people aged 65 and older receive the majority of their income from Social Security</w:t>
      </w:r>
      <w:r w:rsidRPr="00F80534">
        <w:rPr>
          <w:rFonts w:eastAsia="Times New Roman"/>
          <w:color w:val="000000" w:themeColor="text1"/>
          <w:sz w:val="13"/>
          <w:szCs w:val="13"/>
          <w:u w:val="single"/>
          <w:lang w:eastAsia="zh-CN"/>
        </w:rPr>
        <w:t>.</w:t>
      </w:r>
      <w:bookmarkStart w:id="0" w:name="_ftnref1"/>
      <w:r w:rsidRPr="00F80534">
        <w:rPr>
          <w:rFonts w:eastAsia="Times New Roman"/>
          <w:color w:val="000000" w:themeColor="text1"/>
          <w:sz w:val="13"/>
          <w:szCs w:val="13"/>
          <w:u w:val="single"/>
          <w:lang w:eastAsia="zh-CN"/>
        </w:rPr>
        <w:fldChar w:fldCharType="begin"/>
      </w:r>
      <w:r w:rsidRPr="00F80534">
        <w:rPr>
          <w:rFonts w:eastAsia="Times New Roman"/>
          <w:color w:val="000000" w:themeColor="text1"/>
          <w:sz w:val="13"/>
          <w:szCs w:val="13"/>
          <w:u w:val="single"/>
          <w:lang w:eastAsia="zh-CN"/>
        </w:rPr>
        <w:instrText>HYPERLINK "https://www.cbpp.org/research/social-security/social-security-lifts-more-people-above-the-poverty-line-than-any-other" \l "_ftn1"</w:instrText>
      </w:r>
      <w:r w:rsidRPr="00F80534">
        <w:rPr>
          <w:rFonts w:eastAsia="Times New Roman"/>
          <w:color w:val="000000" w:themeColor="text1"/>
          <w:sz w:val="13"/>
          <w:szCs w:val="13"/>
          <w:u w:val="single"/>
          <w:lang w:eastAsia="zh-CN"/>
        </w:rPr>
      </w:r>
      <w:r w:rsidRPr="00F80534">
        <w:rPr>
          <w:rFonts w:eastAsia="Times New Roman"/>
          <w:color w:val="000000" w:themeColor="text1"/>
          <w:sz w:val="13"/>
          <w:szCs w:val="13"/>
          <w:u w:val="single"/>
          <w:lang w:eastAsia="zh-CN"/>
        </w:rPr>
        <w:fldChar w:fldCharType="separate"/>
      </w:r>
      <w:r w:rsidRPr="00F80534">
        <w:rPr>
          <w:rFonts w:eastAsia="Times New Roman"/>
          <w:b/>
          <w:bCs/>
          <w:color w:val="000000" w:themeColor="text1"/>
          <w:sz w:val="13"/>
          <w:szCs w:val="13"/>
          <w:u w:val="single"/>
          <w:vertAlign w:val="superscript"/>
          <w:lang w:eastAsia="zh-CN"/>
        </w:rPr>
        <w:t>[1]</w:t>
      </w:r>
      <w:r w:rsidRPr="00F80534">
        <w:rPr>
          <w:rFonts w:eastAsia="Times New Roman"/>
          <w:color w:val="000000" w:themeColor="text1"/>
          <w:sz w:val="13"/>
          <w:szCs w:val="13"/>
          <w:u w:val="single"/>
          <w:lang w:eastAsia="zh-CN"/>
        </w:rPr>
        <w:fldChar w:fldCharType="end"/>
      </w:r>
      <w:bookmarkEnd w:id="0"/>
      <w:r w:rsidRPr="00F80534">
        <w:rPr>
          <w:rFonts w:eastAsia="Times New Roman"/>
          <w:color w:val="000000" w:themeColor="text1"/>
          <w:sz w:val="21"/>
          <w:szCs w:val="21"/>
          <w:u w:val="single"/>
          <w:lang w:eastAsia="zh-CN"/>
        </w:rPr>
        <w:t> </w:t>
      </w:r>
      <w:r w:rsidRPr="00F80534">
        <w:rPr>
          <w:rFonts w:eastAsia="Times New Roman"/>
          <w:b/>
          <w:bCs/>
          <w:color w:val="000000" w:themeColor="text1"/>
          <w:sz w:val="21"/>
          <w:szCs w:val="21"/>
          <w:u w:val="single"/>
          <w:lang w:eastAsia="zh-CN"/>
        </w:rPr>
        <w:t>Without Social Security benefits</w:t>
      </w:r>
      <w:r w:rsidRPr="00F80534">
        <w:rPr>
          <w:rFonts w:eastAsia="Times New Roman"/>
          <w:color w:val="000000" w:themeColor="text1"/>
          <w:sz w:val="21"/>
          <w:szCs w:val="21"/>
          <w:u w:val="single"/>
          <w:lang w:eastAsia="zh-CN"/>
        </w:rPr>
        <w:t xml:space="preserve">, 37.7 percent of older adults would have </w:t>
      </w:r>
      <w:r w:rsidRPr="00F80534">
        <w:rPr>
          <w:rFonts w:eastAsia="Times New Roman"/>
          <w:b/>
          <w:bCs/>
          <w:color w:val="000000" w:themeColor="text1"/>
          <w:sz w:val="21"/>
          <w:szCs w:val="21"/>
          <w:u w:val="single"/>
          <w:lang w:eastAsia="zh-CN"/>
        </w:rPr>
        <w:t>incomes below the official poverty line</w:t>
      </w:r>
      <w:r w:rsidRPr="00F80534">
        <w:rPr>
          <w:rFonts w:eastAsia="Times New Roman"/>
          <w:color w:val="000000" w:themeColor="text1"/>
          <w:sz w:val="21"/>
          <w:szCs w:val="21"/>
          <w:u w:val="single"/>
          <w:lang w:eastAsia="zh-CN"/>
        </w:rPr>
        <w:t>, all else being equal; with Social Security benefits</w:t>
      </w:r>
      <w:r w:rsidRPr="00F80534">
        <w:rPr>
          <w:rFonts w:eastAsia="Times New Roman"/>
          <w:color w:val="000000" w:themeColor="text1"/>
          <w:sz w:val="13"/>
          <w:szCs w:val="13"/>
          <w:lang w:eastAsia="zh-CN"/>
        </w:rPr>
        <w:t xml:space="preserve">, only 10.3 percent do. (See Figure 1.) The benefits lift 15.4 million older adults above the poverty line, these estimates show. Comprehensive studies that match Census survey data to administrative records suggest that the official estimates overstate older adults’ reliance on </w:t>
      </w:r>
      <w:r w:rsidRPr="00F80534">
        <w:rPr>
          <w:rFonts w:eastAsia="Times New Roman"/>
          <w:color w:val="000000" w:themeColor="text1"/>
          <w:sz w:val="13"/>
          <w:szCs w:val="13"/>
          <w:u w:val="single"/>
          <w:lang w:eastAsia="zh-CN"/>
        </w:rPr>
        <w:t>Social Security but confirm that</w:t>
      </w:r>
      <w:r w:rsidRPr="00F80534">
        <w:rPr>
          <w:rFonts w:eastAsia="Times New Roman"/>
          <w:color w:val="000000" w:themeColor="text1"/>
          <w:sz w:val="21"/>
          <w:szCs w:val="21"/>
          <w:u w:val="single"/>
          <w:lang w:eastAsia="zh-CN"/>
        </w:rPr>
        <w:t xml:space="preserve"> </w:t>
      </w:r>
      <w:r w:rsidRPr="005D2525">
        <w:rPr>
          <w:rFonts w:eastAsia="Times New Roman"/>
          <w:color w:val="000000" w:themeColor="text1"/>
          <w:sz w:val="21"/>
          <w:szCs w:val="21"/>
          <w:highlight w:val="green"/>
          <w:u w:val="single"/>
          <w:lang w:eastAsia="zh-CN"/>
        </w:rPr>
        <w:t xml:space="preserve">Social Security lifts </w:t>
      </w:r>
      <w:r w:rsidRPr="005D2525">
        <w:rPr>
          <w:rFonts w:eastAsia="Times New Roman"/>
          <w:b/>
          <w:bCs/>
          <w:color w:val="000000" w:themeColor="text1"/>
          <w:sz w:val="21"/>
          <w:szCs w:val="21"/>
          <w:highlight w:val="green"/>
          <w:u w:val="single"/>
          <w:lang w:eastAsia="zh-CN"/>
        </w:rPr>
        <w:t xml:space="preserve">millions of older adults above the poverty line </w:t>
      </w:r>
      <w:r w:rsidRPr="005D2525">
        <w:rPr>
          <w:rFonts w:eastAsia="Times New Roman"/>
          <w:color w:val="000000" w:themeColor="text1"/>
          <w:sz w:val="21"/>
          <w:szCs w:val="21"/>
          <w:highlight w:val="green"/>
          <w:u w:val="single"/>
          <w:lang w:eastAsia="zh-CN"/>
        </w:rPr>
        <w:t xml:space="preserve">and </w:t>
      </w:r>
      <w:r w:rsidRPr="005D2525">
        <w:rPr>
          <w:rFonts w:eastAsia="Times New Roman"/>
          <w:b/>
          <w:bCs/>
          <w:color w:val="000000" w:themeColor="text1"/>
          <w:sz w:val="21"/>
          <w:szCs w:val="21"/>
          <w:highlight w:val="green"/>
          <w:u w:val="single"/>
          <w:lang w:eastAsia="zh-CN"/>
        </w:rPr>
        <w:t>dramatically reduces the poverty rate among people aged 65 and older</w:t>
      </w:r>
      <w:r w:rsidRPr="00F80534">
        <w:rPr>
          <w:rFonts w:eastAsia="Times New Roman"/>
          <w:b/>
          <w:bCs/>
          <w:color w:val="000000" w:themeColor="text1"/>
          <w:sz w:val="21"/>
          <w:szCs w:val="21"/>
          <w:u w:val="single"/>
          <w:lang w:eastAsia="zh-CN"/>
        </w:rPr>
        <w:t xml:space="preserve">. Social Security Lifts </w:t>
      </w:r>
      <w:r w:rsidRPr="005D2525">
        <w:rPr>
          <w:rFonts w:eastAsia="Times New Roman"/>
          <w:b/>
          <w:bCs/>
          <w:color w:val="000000" w:themeColor="text1"/>
          <w:sz w:val="21"/>
          <w:szCs w:val="21"/>
          <w:highlight w:val="green"/>
          <w:u w:val="single"/>
          <w:lang w:eastAsia="zh-CN"/>
        </w:rPr>
        <w:t>1 Million Children Above the Poverty Line</w:t>
      </w:r>
      <w:r w:rsidRPr="00F80534">
        <w:rPr>
          <w:rFonts w:eastAsia="Times New Roman"/>
          <w:color w:val="000000" w:themeColor="text1"/>
          <w:sz w:val="13"/>
          <w:szCs w:val="13"/>
          <w:lang w:eastAsia="zh-CN"/>
        </w:rPr>
        <w:t xml:space="preserve"> Social Security is important for children and their families as well as for older adults. About 6.2 million children under age 18 (9 percent of all children in the U.S.) lived in families that received income from Social Security in 2021, according to Census data. This figure includes children who received their own benefits as dependents of retired, disabled, or deceased workers, as well as those who lived with parents or relatives who received Social Security. In all, Social Security lifts 1 million children above the poverty line.[2] Social Security records show that 2.7 million children under age 18 qualified for Social Security payments in December 2021. (See Appendix Table 2.) Of these, 1.2 million were the survivor of a deceased worker. Another 1.1 million received payments because their parent had a severe disability. And 327,000 children under 18 received payments because their parent was retired.[3</w:t>
      </w:r>
      <w:r w:rsidRPr="00F80534">
        <w:rPr>
          <w:rFonts w:eastAsia="Times New Roman"/>
          <w:color w:val="000000" w:themeColor="text1"/>
          <w:sz w:val="13"/>
          <w:szCs w:val="13"/>
          <w:u w:val="single"/>
          <w:lang w:eastAsia="zh-CN"/>
        </w:rPr>
        <w:t>]</w:t>
      </w:r>
      <w:r w:rsidRPr="00F80534">
        <w:rPr>
          <w:rFonts w:eastAsia="Times New Roman"/>
          <w:color w:val="000000" w:themeColor="text1"/>
          <w:sz w:val="21"/>
          <w:szCs w:val="21"/>
          <w:u w:val="single"/>
          <w:lang w:eastAsia="zh-CN"/>
        </w:rPr>
        <w:t xml:space="preserve"> </w:t>
      </w:r>
      <w:r w:rsidRPr="00F80534">
        <w:rPr>
          <w:rFonts w:eastAsia="Times New Roman"/>
          <w:b/>
          <w:bCs/>
          <w:color w:val="000000" w:themeColor="text1"/>
          <w:sz w:val="21"/>
          <w:szCs w:val="21"/>
          <w:u w:val="single"/>
          <w:lang w:eastAsia="zh-CN"/>
        </w:rPr>
        <w:t xml:space="preserve">Social Security </w:t>
      </w:r>
      <w:r w:rsidRPr="005D2525">
        <w:rPr>
          <w:rFonts w:eastAsia="Times New Roman"/>
          <w:b/>
          <w:bCs/>
          <w:color w:val="000000" w:themeColor="text1"/>
          <w:sz w:val="21"/>
          <w:szCs w:val="21"/>
          <w:highlight w:val="green"/>
          <w:u w:val="single"/>
          <w:lang w:eastAsia="zh-CN"/>
        </w:rPr>
        <w:t>Protects Groups</w:t>
      </w:r>
      <w:r w:rsidRPr="00F80534">
        <w:rPr>
          <w:rFonts w:eastAsia="Times New Roman"/>
          <w:color w:val="000000" w:themeColor="text1"/>
          <w:sz w:val="21"/>
          <w:szCs w:val="21"/>
          <w:u w:val="single"/>
          <w:lang w:eastAsia="zh-CN"/>
        </w:rPr>
        <w:t xml:space="preserve"> That Are </w:t>
      </w:r>
      <w:r w:rsidRPr="005D2525">
        <w:rPr>
          <w:rFonts w:eastAsia="Times New Roman"/>
          <w:color w:val="000000" w:themeColor="text1"/>
          <w:sz w:val="21"/>
          <w:szCs w:val="21"/>
          <w:highlight w:val="green"/>
          <w:u w:val="single"/>
          <w:lang w:eastAsia="zh-CN"/>
        </w:rPr>
        <w:t xml:space="preserve">Particularly </w:t>
      </w:r>
      <w:r w:rsidRPr="005D2525">
        <w:rPr>
          <w:rFonts w:eastAsia="Times New Roman"/>
          <w:b/>
          <w:bCs/>
          <w:color w:val="000000" w:themeColor="text1"/>
          <w:sz w:val="21"/>
          <w:szCs w:val="21"/>
          <w:highlight w:val="green"/>
          <w:u w:val="single"/>
          <w:lang w:eastAsia="zh-CN"/>
        </w:rPr>
        <w:t>Vulnerable to Poverty and</w:t>
      </w:r>
      <w:r>
        <w:rPr>
          <w:rFonts w:eastAsia="Times New Roman"/>
          <w:b/>
          <w:bCs/>
          <w:color w:val="000000" w:themeColor="text1"/>
          <w:sz w:val="21"/>
          <w:szCs w:val="21"/>
          <w:u w:val="single"/>
          <w:lang w:eastAsia="zh-CN"/>
        </w:rPr>
        <w:t xml:space="preserve"> </w:t>
      </w:r>
      <w:r w:rsidRPr="00F80534">
        <w:rPr>
          <w:rFonts w:eastAsia="Times New Roman"/>
          <w:b/>
          <w:bCs/>
          <w:color w:val="000000" w:themeColor="text1"/>
          <w:sz w:val="21"/>
          <w:szCs w:val="21"/>
          <w:u w:val="single"/>
          <w:lang w:eastAsia="zh-CN"/>
        </w:rPr>
        <w:t>Social Security</w:t>
      </w:r>
      <w:r w:rsidRPr="00F80534">
        <w:rPr>
          <w:rFonts w:eastAsia="Times New Roman"/>
          <w:color w:val="000000" w:themeColor="text1"/>
          <w:sz w:val="21"/>
          <w:szCs w:val="21"/>
          <w:u w:val="single"/>
          <w:lang w:eastAsia="zh-CN"/>
        </w:rPr>
        <w:t xml:space="preserve"> is especially important for </w:t>
      </w:r>
      <w:r w:rsidRPr="005D2525">
        <w:rPr>
          <w:rFonts w:eastAsia="Times New Roman"/>
          <w:b/>
          <w:bCs/>
          <w:color w:val="000000" w:themeColor="text1"/>
          <w:sz w:val="21"/>
          <w:szCs w:val="21"/>
          <w:highlight w:val="green"/>
          <w:u w:val="single"/>
          <w:lang w:eastAsia="zh-CN"/>
        </w:rPr>
        <w:t>women and people of color</w:t>
      </w:r>
      <w:r w:rsidRPr="00F80534">
        <w:rPr>
          <w:rFonts w:eastAsia="Times New Roman"/>
          <w:color w:val="000000" w:themeColor="text1"/>
          <w:sz w:val="21"/>
          <w:szCs w:val="21"/>
          <w:u w:val="single"/>
          <w:lang w:eastAsia="zh-CN"/>
        </w:rPr>
        <w:t>.</w:t>
      </w:r>
      <w:r w:rsidRPr="00F80534">
        <w:rPr>
          <w:rFonts w:eastAsia="Times New Roman"/>
          <w:color w:val="000000" w:themeColor="text1"/>
          <w:sz w:val="13"/>
          <w:szCs w:val="13"/>
          <w:lang w:eastAsia="zh-CN"/>
        </w:rPr>
        <w:t xml:space="preserve"> Women tend to earn less than men, take more time out of the paid workforce, live longer, accumulate less savings, and receive smaller pensions. Social Security brings 8.8 million older women above the poverty line, as Table 2 shows. Black and Latino workers benefit substantially from Social Security because they have higher disability rates and lower lifetime earnings than white workers, on average. In addition, Black workers have higher rates of premature death than white workers, and so their spouses and children are more likely to be eligible for Social Security survivor benefits. Latino workers have longer average life expectancies than white workers, which means they have more years to collect retirement benefits. Without Social Security, the poverty rate among older Latino adults would be 44.5 percent, and the poverty rate among older Black adults would be 50.2 percent.[4</w:t>
      </w:r>
      <w:r w:rsidRPr="00F80534">
        <w:rPr>
          <w:rFonts w:eastAsia="Times New Roman"/>
          <w:b/>
          <w:bCs/>
          <w:color w:val="000000" w:themeColor="text1"/>
          <w:sz w:val="21"/>
          <w:szCs w:val="21"/>
          <w:u w:val="single"/>
          <w:lang w:eastAsia="zh-CN"/>
        </w:rPr>
        <w:t xml:space="preserve">] Social Security </w:t>
      </w:r>
      <w:r w:rsidRPr="005D2525">
        <w:rPr>
          <w:rFonts w:eastAsia="Times New Roman"/>
          <w:b/>
          <w:bCs/>
          <w:color w:val="000000" w:themeColor="text1"/>
          <w:sz w:val="21"/>
          <w:szCs w:val="21"/>
          <w:highlight w:val="green"/>
          <w:u w:val="single"/>
          <w:lang w:eastAsia="zh-CN"/>
        </w:rPr>
        <w:t>Reduces Poverty in Every State Social Security reduces poverty dramatically among older adults in every state as well as Washington, D.C. and Puerto Rico</w:t>
      </w:r>
      <w:r w:rsidRPr="00F80534">
        <w:rPr>
          <w:rFonts w:eastAsia="Times New Roman"/>
          <w:b/>
          <w:bCs/>
          <w:color w:val="000000" w:themeColor="text1"/>
          <w:sz w:val="21"/>
          <w:szCs w:val="21"/>
          <w:u w:val="single"/>
          <w:lang w:eastAsia="zh-CN"/>
        </w:rPr>
        <w:t xml:space="preserve">, </w:t>
      </w:r>
      <w:r w:rsidRPr="00F80534">
        <w:rPr>
          <w:rFonts w:eastAsia="Times New Roman"/>
          <w:color w:val="000000" w:themeColor="text1"/>
          <w:sz w:val="13"/>
          <w:szCs w:val="13"/>
          <w:lang w:eastAsia="zh-CN"/>
        </w:rPr>
        <w:t xml:space="preserve">as Figure 2 and Appendix Table 1 show. Without Social Security, </w:t>
      </w:r>
      <w:r w:rsidRPr="00F80534">
        <w:rPr>
          <w:rFonts w:eastAsia="Times New Roman"/>
          <w:color w:val="000000" w:themeColor="text1"/>
          <w:sz w:val="21"/>
          <w:szCs w:val="21"/>
          <w:u w:val="single"/>
          <w:lang w:eastAsia="zh-CN"/>
        </w:rPr>
        <w:t xml:space="preserve">the poverty rate for those aged 65 and over would meet or exceed 40 percent in one-fourth of states; with Social Security, it is less than 10 percent in over two-thirds of states. Social Security lifts more than 1 million older adults </w:t>
      </w:r>
      <w:r w:rsidRPr="00F80534">
        <w:rPr>
          <w:rFonts w:eastAsia="Times New Roman"/>
          <w:b/>
          <w:bCs/>
          <w:color w:val="000000" w:themeColor="text1"/>
          <w:sz w:val="21"/>
          <w:szCs w:val="21"/>
          <w:u w:val="single"/>
          <w:lang w:eastAsia="zh-CN"/>
        </w:rPr>
        <w:t>above the poverty line</w:t>
      </w:r>
      <w:r w:rsidRPr="00F80534">
        <w:rPr>
          <w:rFonts w:eastAsia="Times New Roman"/>
          <w:b/>
          <w:bCs/>
          <w:color w:val="000000" w:themeColor="text1"/>
          <w:sz w:val="13"/>
          <w:szCs w:val="13"/>
          <w:lang w:eastAsia="zh-CN"/>
        </w:rPr>
        <w:t xml:space="preserve"> </w:t>
      </w:r>
      <w:r w:rsidRPr="00F80534">
        <w:rPr>
          <w:rFonts w:eastAsia="Times New Roman"/>
          <w:color w:val="000000" w:themeColor="text1"/>
          <w:sz w:val="13"/>
          <w:szCs w:val="13"/>
          <w:lang w:eastAsia="zh-CN"/>
        </w:rPr>
        <w:t>in California, Florida, and Texas, and over half a million in Illinois, Michigan, New York, North Carolina, Ohio, and Pennsylvania.</w:t>
      </w:r>
    </w:p>
    <w:p w14:paraId="2BE8BEF2" w14:textId="600D1B4A" w:rsidR="004E4014" w:rsidRDefault="004E4014" w:rsidP="00370765">
      <w:pPr>
        <w:pStyle w:val="Heading3"/>
      </w:pPr>
      <w:r>
        <w:t>2ac---at: social security can’t solve</w:t>
      </w:r>
    </w:p>
    <w:p w14:paraId="48132EC9" w14:textId="77777777" w:rsidR="004E4014" w:rsidRPr="00F509AC" w:rsidRDefault="004E4014" w:rsidP="004E4014">
      <w:pPr>
        <w:pStyle w:val="Heading4"/>
      </w:pPr>
      <w:r w:rsidRPr="00F509AC">
        <w:t>Puerto Rico should have social security</w:t>
      </w:r>
    </w:p>
    <w:p w14:paraId="22F6A100" w14:textId="77777777" w:rsidR="004E4014" w:rsidRDefault="004E4014" w:rsidP="004E4014">
      <w:pPr>
        <w:rPr>
          <w:szCs w:val="24"/>
        </w:rPr>
      </w:pPr>
      <w:r w:rsidRPr="00524D22">
        <w:rPr>
          <w:rStyle w:val="Style13ptBold"/>
        </w:rPr>
        <w:t>Racine et al 21</w:t>
      </w:r>
      <w:r>
        <w:rPr>
          <w:b/>
          <w:bCs/>
          <w:sz w:val="32"/>
          <w:szCs w:val="32"/>
        </w:rPr>
        <w:t xml:space="preserve"> </w:t>
      </w:r>
      <w:r>
        <w:rPr>
          <w:szCs w:val="24"/>
        </w:rPr>
        <w:t>(</w:t>
      </w:r>
      <w:r w:rsidRPr="007A5C4E">
        <w:rPr>
          <w:szCs w:val="24"/>
        </w:rPr>
        <w:t>Karl Racine, the former and first-elected Attorney General of Washington, D.C. leads bet-the-company litigation, investigations, and enforcement actions, while also leading the firm’s State Attorneys General practice. </w:t>
      </w:r>
      <w:r>
        <w:rPr>
          <w:szCs w:val="24"/>
        </w:rPr>
        <w:t>“</w:t>
      </w:r>
      <w:r w:rsidRPr="00AC03E9">
        <w:rPr>
          <w:szCs w:val="24"/>
        </w:rPr>
        <w:t>Dear SCOTUS, 3.5 Million Americans in territories deserve same federal benefits</w:t>
      </w:r>
      <w:r>
        <w:rPr>
          <w:szCs w:val="24"/>
        </w:rPr>
        <w:t xml:space="preserve">,” </w:t>
      </w:r>
      <w:r>
        <w:rPr>
          <w:i/>
          <w:iCs/>
          <w:szCs w:val="24"/>
        </w:rPr>
        <w:t xml:space="preserve">AP Newsroom, </w:t>
      </w:r>
      <w:r>
        <w:rPr>
          <w:szCs w:val="24"/>
        </w:rPr>
        <w:t xml:space="preserve">11/9/21, </w:t>
      </w:r>
      <w:hyperlink r:id="rId157" w:history="1">
        <w:r w:rsidRPr="00C417BA">
          <w:rPr>
            <w:rStyle w:val="Hyperlink"/>
            <w:szCs w:val="24"/>
          </w:rPr>
          <w:t>https://oag.dc.gov/release/op-ed-dear-scotus-35-million-americans-territories)//sz</w:t>
        </w:r>
      </w:hyperlink>
    </w:p>
    <w:p w14:paraId="6A8B3784" w14:textId="77777777" w:rsidR="004E4014" w:rsidRPr="00AD6667" w:rsidRDefault="004E4014" w:rsidP="004E4014">
      <w:pPr>
        <w:rPr>
          <w:szCs w:val="24"/>
          <w:u w:val="single"/>
        </w:rPr>
      </w:pPr>
      <w:r w:rsidRPr="00AD6667">
        <w:rPr>
          <w:szCs w:val="24"/>
          <w:u w:val="single"/>
        </w:rPr>
        <w:t>What do</w:t>
      </w:r>
      <w:r w:rsidRPr="00AD6667">
        <w:rPr>
          <w:rFonts w:ascii="Times New Roman" w:hAnsi="Times New Roman" w:cs="Times New Roman"/>
          <w:szCs w:val="24"/>
          <w:u w:val="single"/>
        </w:rPr>
        <w:t> </w:t>
      </w:r>
      <w:hyperlink r:id="rId158" w:tgtFrame="_blank" w:history="1">
        <w:r w:rsidRPr="00524D22">
          <w:rPr>
            <w:rStyle w:val="Hyperlink"/>
            <w:sz w:val="14"/>
            <w:szCs w:val="24"/>
            <w:highlight w:val="green"/>
          </w:rPr>
          <w:t>American citizens</w:t>
        </w:r>
        <w:r w:rsidRPr="00524D22">
          <w:rPr>
            <w:rStyle w:val="Hyperlink"/>
            <w:sz w:val="14"/>
            <w:szCs w:val="24"/>
          </w:rPr>
          <w:t xml:space="preserve"> living in</w:t>
        </w:r>
      </w:hyperlink>
      <w:r w:rsidRPr="00AD6667">
        <w:rPr>
          <w:rFonts w:ascii="Times New Roman" w:hAnsi="Times New Roman" w:cs="Times New Roman"/>
          <w:szCs w:val="24"/>
          <w:u w:val="single"/>
        </w:rPr>
        <w:t> </w:t>
      </w:r>
      <w:r w:rsidRPr="00AD6667">
        <w:rPr>
          <w:szCs w:val="24"/>
          <w:u w:val="single"/>
        </w:rPr>
        <w:t>Puerto Rico, Guam, the U.S. Virgin Islands, the Northern Mariana Islands</w:t>
      </w:r>
      <w:r w:rsidRPr="00AD6667">
        <w:rPr>
          <w:rFonts w:ascii="Times New Roman" w:hAnsi="Times New Roman" w:cs="Times New Roman"/>
          <w:szCs w:val="24"/>
          <w:u w:val="single"/>
        </w:rPr>
        <w:t> </w:t>
      </w:r>
      <w:r w:rsidRPr="00AD6667">
        <w:rPr>
          <w:szCs w:val="24"/>
          <w:u w:val="single"/>
        </w:rPr>
        <w:t>and American Samoa all have in common? They</w:t>
      </w:r>
      <w:r w:rsidRPr="00AD6667">
        <w:rPr>
          <w:rFonts w:ascii="Times New Roman" w:hAnsi="Times New Roman" w:cs="Times New Roman"/>
          <w:szCs w:val="24"/>
          <w:u w:val="single"/>
        </w:rPr>
        <w:t> </w:t>
      </w:r>
      <w:hyperlink r:id="rId159" w:tgtFrame="_blank" w:history="1">
        <w:r w:rsidRPr="00524D22">
          <w:rPr>
            <w:rStyle w:val="Hyperlink"/>
            <w:bCs/>
            <w:sz w:val="14"/>
            <w:szCs w:val="24"/>
            <w:highlight w:val="green"/>
          </w:rPr>
          <w:t>lack equal access to federal social safety net programs</w:t>
        </w:r>
      </w:hyperlink>
      <w:r w:rsidRPr="005D2525">
        <w:rPr>
          <w:b/>
          <w:bCs/>
          <w:szCs w:val="24"/>
          <w:highlight w:val="green"/>
          <w:u w:val="single"/>
        </w:rPr>
        <w:t>,</w:t>
      </w:r>
      <w:r w:rsidRPr="00AD6667">
        <w:rPr>
          <w:szCs w:val="24"/>
          <w:u w:val="single"/>
        </w:rPr>
        <w:t xml:space="preserve"> like </w:t>
      </w:r>
      <w:r w:rsidRPr="005D2525">
        <w:rPr>
          <w:szCs w:val="24"/>
          <w:highlight w:val="green"/>
          <w:u w:val="single"/>
        </w:rPr>
        <w:t>Supplemental Security Income</w:t>
      </w:r>
      <w:r w:rsidRPr="005D2525">
        <w:rPr>
          <w:rFonts w:ascii="Times New Roman" w:hAnsi="Times New Roman" w:cs="Times New Roman"/>
          <w:szCs w:val="24"/>
          <w:highlight w:val="green"/>
          <w:u w:val="single"/>
        </w:rPr>
        <w:t> </w:t>
      </w:r>
      <w:r w:rsidRPr="00AD6667">
        <w:rPr>
          <w:szCs w:val="24"/>
          <w:u w:val="single"/>
        </w:rPr>
        <w:t>and food stamps that lift families and children out of poverty. </w:t>
      </w:r>
    </w:p>
    <w:p w14:paraId="79DDBDD5" w14:textId="77777777" w:rsidR="004E4014" w:rsidRPr="00AD6667" w:rsidRDefault="004E4014" w:rsidP="004E4014">
      <w:pPr>
        <w:rPr>
          <w:szCs w:val="24"/>
          <w:u w:val="single"/>
        </w:rPr>
      </w:pPr>
      <w:r w:rsidRPr="00524D22">
        <w:rPr>
          <w:sz w:val="14"/>
          <w:szCs w:val="24"/>
        </w:rPr>
        <w:t xml:space="preserve">By now, you’re thinking that there must be a good explanation for </w:t>
      </w:r>
      <w:r w:rsidRPr="00AD6667">
        <w:rPr>
          <w:szCs w:val="24"/>
          <w:u w:val="single"/>
        </w:rPr>
        <w:t>why 3</w:t>
      </w:r>
      <w:r w:rsidRPr="005D2525">
        <w:rPr>
          <w:szCs w:val="24"/>
          <w:highlight w:val="green"/>
          <w:u w:val="single"/>
        </w:rPr>
        <w:t xml:space="preserve">.5 million American </w:t>
      </w:r>
      <w:r w:rsidRPr="00524D22">
        <w:rPr>
          <w:szCs w:val="24"/>
          <w:highlight w:val="green"/>
          <w:u w:val="single"/>
        </w:rPr>
        <w:t>citizens –</w:t>
      </w:r>
      <w:r w:rsidRPr="00524D22">
        <w:rPr>
          <w:rFonts w:ascii="Times New Roman" w:hAnsi="Times New Roman" w:cs="Times New Roman"/>
          <w:b/>
          <w:bCs/>
          <w:szCs w:val="24"/>
          <w:highlight w:val="green"/>
          <w:u w:val="single"/>
        </w:rPr>
        <w:t> </w:t>
      </w:r>
      <w:r w:rsidRPr="00524D22">
        <w:rPr>
          <w:b/>
          <w:bCs/>
          <w:szCs w:val="24"/>
          <w:highlight w:val="green"/>
          <w:u w:val="single"/>
        </w:rPr>
        <w:t xml:space="preserve">98% </w:t>
      </w:r>
      <w:r w:rsidRPr="00524D22">
        <w:rPr>
          <w:szCs w:val="24"/>
          <w:highlight w:val="green"/>
          <w:u w:val="single"/>
        </w:rPr>
        <w:t xml:space="preserve">of whom </w:t>
      </w:r>
      <w:r w:rsidRPr="00524D22">
        <w:rPr>
          <w:rStyle w:val="StyleUnderline"/>
          <w:highlight w:val="green"/>
        </w:rPr>
        <w:t>are </w:t>
      </w:r>
      <w:hyperlink r:id="rId160" w:tgtFrame="_blank" w:history="1">
        <w:r w:rsidRPr="00524D22">
          <w:rPr>
            <w:rStyle w:val="StyleUnderline"/>
            <w:highlight w:val="green"/>
          </w:rPr>
          <w:t>ethnic minorities</w:t>
        </w:r>
      </w:hyperlink>
      <w:r w:rsidRPr="00524D22">
        <w:rPr>
          <w:rFonts w:ascii="Times New Roman" w:hAnsi="Times New Roman" w:cs="Times New Roman"/>
          <w:szCs w:val="24"/>
          <w:highlight w:val="green"/>
          <w:u w:val="single"/>
        </w:rPr>
        <w:t> </w:t>
      </w:r>
      <w:r w:rsidRPr="00524D22">
        <w:rPr>
          <w:szCs w:val="24"/>
          <w:highlight w:val="green"/>
          <w:u w:val="single"/>
        </w:rPr>
        <w:t xml:space="preserve">– are </w:t>
      </w:r>
      <w:r w:rsidRPr="00524D22">
        <w:rPr>
          <w:b/>
          <w:bCs/>
          <w:szCs w:val="24"/>
          <w:highlight w:val="green"/>
          <w:u w:val="single"/>
        </w:rPr>
        <w:t>excluded</w:t>
      </w:r>
      <w:r w:rsidRPr="00524D22">
        <w:rPr>
          <w:szCs w:val="24"/>
          <w:highlight w:val="green"/>
          <w:u w:val="single"/>
        </w:rPr>
        <w:t xml:space="preserve"> from these benefit</w:t>
      </w:r>
      <w:r w:rsidRPr="005D2525">
        <w:rPr>
          <w:szCs w:val="24"/>
          <w:highlight w:val="green"/>
          <w:u w:val="single"/>
        </w:rPr>
        <w:t>s.</w:t>
      </w:r>
      <w:r w:rsidRPr="00AD6667">
        <w:rPr>
          <w:szCs w:val="24"/>
          <w:u w:val="single"/>
        </w:rPr>
        <w:t> </w:t>
      </w:r>
    </w:p>
    <w:p w14:paraId="4AC89063" w14:textId="77777777" w:rsidR="004E4014" w:rsidRPr="00AD6667" w:rsidRDefault="004E4014" w:rsidP="004E4014">
      <w:pPr>
        <w:rPr>
          <w:szCs w:val="24"/>
        </w:rPr>
      </w:pPr>
      <w:r w:rsidRPr="00AD6667">
        <w:rPr>
          <w:szCs w:val="24"/>
        </w:rPr>
        <w:t>Think again. </w:t>
      </w:r>
    </w:p>
    <w:p w14:paraId="0B57F11F" w14:textId="77777777" w:rsidR="004E4014" w:rsidRPr="00AD6667" w:rsidRDefault="004E4014" w:rsidP="004E4014">
      <w:pPr>
        <w:rPr>
          <w:szCs w:val="24"/>
          <w:u w:val="single"/>
        </w:rPr>
      </w:pPr>
      <w:r w:rsidRPr="00524D22">
        <w:rPr>
          <w:sz w:val="16"/>
          <w:szCs w:val="24"/>
        </w:rPr>
        <w:t>The exclusion of the territories – and in some cases</w:t>
      </w:r>
      <w:r w:rsidRPr="00524D22">
        <w:rPr>
          <w:rFonts w:ascii="Times New Roman" w:hAnsi="Times New Roman" w:cs="Times New Roman"/>
          <w:sz w:val="16"/>
          <w:szCs w:val="24"/>
        </w:rPr>
        <w:t> </w:t>
      </w:r>
      <w:hyperlink r:id="rId161" w:tgtFrame="_blank" w:history="1">
        <w:r w:rsidRPr="00524D22">
          <w:rPr>
            <w:rStyle w:val="Hyperlink"/>
            <w:sz w:val="16"/>
            <w:szCs w:val="24"/>
          </w:rPr>
          <w:t>Washington, D.C.,</w:t>
        </w:r>
        <w:r w:rsidRPr="00524D22">
          <w:rPr>
            <w:rStyle w:val="Hyperlink"/>
            <w:rFonts w:ascii="Times New Roman" w:hAnsi="Times New Roman" w:cs="Times New Roman"/>
            <w:sz w:val="16"/>
            <w:szCs w:val="24"/>
          </w:rPr>
          <w:t> </w:t>
        </w:r>
      </w:hyperlink>
      <w:r w:rsidRPr="00524D22">
        <w:rPr>
          <w:rFonts w:ascii="Times New Roman" w:hAnsi="Times New Roman" w:cs="Times New Roman"/>
          <w:sz w:val="16"/>
          <w:szCs w:val="24"/>
        </w:rPr>
        <w:t> </w:t>
      </w:r>
      <w:r w:rsidRPr="00524D22">
        <w:rPr>
          <w:sz w:val="16"/>
          <w:szCs w:val="24"/>
        </w:rPr>
        <w:t xml:space="preserve">– from federal assistance is </w:t>
      </w:r>
      <w:r w:rsidRPr="005D2525">
        <w:rPr>
          <w:szCs w:val="24"/>
          <w:highlight w:val="green"/>
          <w:u w:val="single"/>
        </w:rPr>
        <w:t>directly linked</w:t>
      </w:r>
      <w:r w:rsidRPr="00AD6667">
        <w:rPr>
          <w:szCs w:val="24"/>
          <w:u w:val="single"/>
        </w:rPr>
        <w:t xml:space="preserve"> to racist and discredited theories about </w:t>
      </w:r>
      <w:r w:rsidRPr="005D2525">
        <w:rPr>
          <w:szCs w:val="24"/>
          <w:highlight w:val="green"/>
          <w:u w:val="single"/>
        </w:rPr>
        <w:t>colonial governance that remain the law of the land.</w:t>
      </w:r>
      <w:r w:rsidRPr="00AD6667">
        <w:rPr>
          <w:szCs w:val="24"/>
          <w:u w:val="single"/>
        </w:rPr>
        <w:t xml:space="preserve"> In the </w:t>
      </w:r>
      <w:r w:rsidRPr="005D2525">
        <w:rPr>
          <w:szCs w:val="24"/>
          <w:highlight w:val="green"/>
          <w:u w:val="single"/>
        </w:rPr>
        <w:t>early 1900s</w:t>
      </w:r>
      <w:r w:rsidRPr="00AD6667">
        <w:rPr>
          <w:szCs w:val="24"/>
          <w:u w:val="single"/>
        </w:rPr>
        <w:t>,</w:t>
      </w:r>
      <w:r w:rsidRPr="00524D22">
        <w:rPr>
          <w:sz w:val="16"/>
          <w:szCs w:val="24"/>
        </w:rPr>
        <w:t xml:space="preserve"> the Supreme Court ruled that </w:t>
      </w:r>
      <w:r w:rsidRPr="00AD6667">
        <w:rPr>
          <w:szCs w:val="24"/>
          <w:u w:val="single"/>
        </w:rPr>
        <w:t xml:space="preserve">new territories coming into the union would </w:t>
      </w:r>
      <w:r w:rsidRPr="005D2525">
        <w:rPr>
          <w:b/>
          <w:bCs/>
          <w:szCs w:val="24"/>
          <w:highlight w:val="green"/>
          <w:u w:val="single"/>
        </w:rPr>
        <w:t>not</w:t>
      </w:r>
      <w:r w:rsidRPr="005D2525">
        <w:rPr>
          <w:szCs w:val="24"/>
          <w:highlight w:val="green"/>
          <w:u w:val="single"/>
        </w:rPr>
        <w:t xml:space="preserve"> be afforded </w:t>
      </w:r>
      <w:r w:rsidRPr="005D2525">
        <w:rPr>
          <w:b/>
          <w:bCs/>
          <w:szCs w:val="24"/>
          <w:highlight w:val="green"/>
          <w:u w:val="single"/>
        </w:rPr>
        <w:t>the same constitutional protections</w:t>
      </w:r>
      <w:r w:rsidRPr="00AD6667">
        <w:rPr>
          <w:szCs w:val="24"/>
          <w:u w:val="single"/>
        </w:rPr>
        <w:t xml:space="preserve"> as the states in a </w:t>
      </w:r>
      <w:r w:rsidRPr="005D2525">
        <w:rPr>
          <w:szCs w:val="24"/>
          <w:highlight w:val="green"/>
          <w:u w:val="single"/>
        </w:rPr>
        <w:t xml:space="preserve">series of decisions known as the </w:t>
      </w:r>
      <w:r w:rsidRPr="00524D22">
        <w:rPr>
          <w:rStyle w:val="Emphasis"/>
          <w:highlight w:val="green"/>
        </w:rPr>
        <w:t>"</w:t>
      </w:r>
      <w:hyperlink r:id="rId162" w:tgtFrame="_blank" w:history="1">
        <w:r w:rsidRPr="00524D22">
          <w:rPr>
            <w:rStyle w:val="Emphasis"/>
            <w:highlight w:val="green"/>
          </w:rPr>
          <w:t>Insular Cases</w:t>
        </w:r>
      </w:hyperlink>
      <w:r w:rsidRPr="00524D22">
        <w:rPr>
          <w:rStyle w:val="Emphasis"/>
          <w:highlight w:val="green"/>
        </w:rPr>
        <w:t>."</w:t>
      </w:r>
      <w:r w:rsidRPr="00AD6667">
        <w:rPr>
          <w:szCs w:val="24"/>
          <w:u w:val="single"/>
        </w:rPr>
        <w:t> </w:t>
      </w:r>
    </w:p>
    <w:p w14:paraId="47C9ECDB" w14:textId="77777777" w:rsidR="004E4014" w:rsidRPr="00524D22" w:rsidRDefault="004E4014" w:rsidP="004E4014">
      <w:pPr>
        <w:rPr>
          <w:sz w:val="16"/>
          <w:szCs w:val="16"/>
        </w:rPr>
      </w:pPr>
      <w:r w:rsidRPr="00524D22">
        <w:rPr>
          <w:sz w:val="16"/>
          <w:szCs w:val="16"/>
        </w:rPr>
        <w:t>In the Supreme Court’s own words, the newly acquired island territories were not governed by “</w:t>
      </w:r>
      <w:hyperlink r:id="rId163" w:tgtFrame="_blank" w:history="1">
        <w:r w:rsidRPr="00524D22">
          <w:rPr>
            <w:rStyle w:val="Hyperlink"/>
            <w:sz w:val="16"/>
            <w:szCs w:val="16"/>
          </w:rPr>
          <w:t>Anglo-Saxon principles</w:t>
        </w:r>
      </w:hyperlink>
      <w:r w:rsidRPr="00524D22">
        <w:rPr>
          <w:sz w:val="16"/>
          <w:szCs w:val="16"/>
        </w:rPr>
        <w:t>” and their islands were inhabited by “alien races” and “savages.”</w:t>
      </w:r>
      <w:r w:rsidRPr="00524D22">
        <w:rPr>
          <w:rFonts w:ascii="Times New Roman" w:hAnsi="Times New Roman" w:cs="Times New Roman"/>
          <w:sz w:val="16"/>
          <w:szCs w:val="16"/>
        </w:rPr>
        <w:t> </w:t>
      </w:r>
      <w:r w:rsidRPr="00524D22">
        <w:rPr>
          <w:sz w:val="16"/>
          <w:szCs w:val="16"/>
        </w:rPr>
        <w:t> </w:t>
      </w:r>
    </w:p>
    <w:p w14:paraId="2890690C" w14:textId="77777777" w:rsidR="004E4014" w:rsidRDefault="004E4014" w:rsidP="004E4014">
      <w:pPr>
        <w:rPr>
          <w:szCs w:val="24"/>
          <w:u w:val="single"/>
        </w:rPr>
      </w:pPr>
      <w:r w:rsidRPr="00524D22">
        <w:rPr>
          <w:sz w:val="16"/>
          <w:szCs w:val="24"/>
        </w:rPr>
        <w:t xml:space="preserve">One can brush aside those </w:t>
      </w:r>
      <w:r w:rsidRPr="005D2525">
        <w:rPr>
          <w:szCs w:val="24"/>
          <w:highlight w:val="green"/>
          <w:u w:val="single"/>
        </w:rPr>
        <w:t>racist caricatures</w:t>
      </w:r>
      <w:r w:rsidRPr="00AD6667">
        <w:rPr>
          <w:szCs w:val="24"/>
          <w:u w:val="single"/>
        </w:rPr>
        <w:t xml:space="preserve"> as historical relics, however, the </w:t>
      </w:r>
      <w:r w:rsidRPr="005D2525">
        <w:rPr>
          <w:szCs w:val="24"/>
          <w:highlight w:val="green"/>
          <w:u w:val="single"/>
        </w:rPr>
        <w:t>underlying rationale has tangible impacts today</w:t>
      </w:r>
      <w:r w:rsidRPr="00AD6667">
        <w:rPr>
          <w:szCs w:val="24"/>
          <w:u w:val="single"/>
        </w:rPr>
        <w:t>.</w:t>
      </w:r>
      <w:r w:rsidRPr="00524D22">
        <w:rPr>
          <w:sz w:val="16"/>
          <w:szCs w:val="24"/>
        </w:rPr>
        <w:t xml:space="preserve"> Americans who live in certain territories are ineligible for Social Security Supplemental Income (SSI), Temporary Assistance for Needy Families (TANF), the Supplemental Nutrition Assistance Program (SNAP)</w:t>
      </w:r>
      <w:r w:rsidRPr="00524D22">
        <w:rPr>
          <w:rFonts w:ascii="Times New Roman" w:hAnsi="Times New Roman" w:cs="Times New Roman"/>
          <w:sz w:val="16"/>
          <w:szCs w:val="24"/>
        </w:rPr>
        <w:t> </w:t>
      </w:r>
      <w:r w:rsidRPr="00524D22">
        <w:rPr>
          <w:sz w:val="16"/>
          <w:szCs w:val="24"/>
        </w:rPr>
        <w:t xml:space="preserve">and more. </w:t>
      </w:r>
      <w:r w:rsidRPr="00AD6667">
        <w:rPr>
          <w:szCs w:val="24"/>
          <w:u w:val="single"/>
        </w:rPr>
        <w:t xml:space="preserve">Congress’ </w:t>
      </w:r>
      <w:r w:rsidRPr="005D2525">
        <w:rPr>
          <w:szCs w:val="24"/>
          <w:highlight w:val="green"/>
          <w:u w:val="single"/>
        </w:rPr>
        <w:t>haphazard exclusion</w:t>
      </w:r>
      <w:r w:rsidRPr="00AD6667">
        <w:rPr>
          <w:szCs w:val="24"/>
          <w:u w:val="single"/>
        </w:rPr>
        <w:t xml:space="preserve"> of the territories from </w:t>
      </w:r>
      <w:r w:rsidRPr="005D2525">
        <w:rPr>
          <w:szCs w:val="24"/>
          <w:highlight w:val="green"/>
          <w:u w:val="single"/>
        </w:rPr>
        <w:t>national aid programs is</w:t>
      </w:r>
      <w:r w:rsidRPr="005D2525">
        <w:rPr>
          <w:b/>
          <w:bCs/>
          <w:szCs w:val="24"/>
          <w:highlight w:val="green"/>
          <w:u w:val="single"/>
        </w:rPr>
        <w:t xml:space="preserve"> permitted</w:t>
      </w:r>
      <w:r w:rsidRPr="005D2525">
        <w:rPr>
          <w:szCs w:val="24"/>
          <w:highlight w:val="green"/>
          <w:u w:val="single"/>
        </w:rPr>
        <w:t xml:space="preserve"> by the Insular Cases</w:t>
      </w:r>
      <w:r w:rsidRPr="00AD6667">
        <w:rPr>
          <w:szCs w:val="24"/>
          <w:u w:val="single"/>
        </w:rPr>
        <w:t xml:space="preserve">, which </w:t>
      </w:r>
      <w:r w:rsidRPr="005D2525">
        <w:rPr>
          <w:szCs w:val="24"/>
          <w:highlight w:val="green"/>
          <w:u w:val="single"/>
        </w:rPr>
        <w:t>remain the law of the land.</w:t>
      </w:r>
      <w:r w:rsidRPr="00AD6667">
        <w:rPr>
          <w:szCs w:val="24"/>
          <w:u w:val="single"/>
        </w:rPr>
        <w:t> </w:t>
      </w:r>
    </w:p>
    <w:p w14:paraId="471AC2E2" w14:textId="77777777" w:rsidR="004E4014" w:rsidRPr="00AD6667" w:rsidRDefault="004E4014" w:rsidP="004E4014">
      <w:pPr>
        <w:rPr>
          <w:szCs w:val="24"/>
        </w:rPr>
      </w:pPr>
      <w:r w:rsidRPr="001550F8">
        <w:rPr>
          <w:b/>
          <w:bCs/>
          <w:szCs w:val="24"/>
        </w:rPr>
        <w:t>Righting a wrong </w:t>
      </w:r>
    </w:p>
    <w:p w14:paraId="68B3238D" w14:textId="77777777" w:rsidR="004E4014" w:rsidRPr="00524D22" w:rsidRDefault="004E4014" w:rsidP="004E4014">
      <w:pPr>
        <w:rPr>
          <w:sz w:val="14"/>
          <w:szCs w:val="24"/>
        </w:rPr>
      </w:pPr>
      <w:r w:rsidRPr="00524D22">
        <w:rPr>
          <w:sz w:val="14"/>
          <w:szCs w:val="24"/>
        </w:rPr>
        <w:t xml:space="preserve">For starters, </w:t>
      </w:r>
      <w:r w:rsidRPr="00AD6667">
        <w:rPr>
          <w:szCs w:val="24"/>
          <w:u w:val="single"/>
        </w:rPr>
        <w:t xml:space="preserve">the </w:t>
      </w:r>
      <w:r w:rsidRPr="005D2525">
        <w:rPr>
          <w:szCs w:val="24"/>
          <w:highlight w:val="green"/>
          <w:u w:val="single"/>
        </w:rPr>
        <w:t>exclusion of the territories</w:t>
      </w:r>
      <w:r w:rsidRPr="00AD6667">
        <w:rPr>
          <w:szCs w:val="24"/>
          <w:u w:val="single"/>
        </w:rPr>
        <w:t xml:space="preserve"> from these programs </w:t>
      </w:r>
      <w:r w:rsidRPr="005D2525">
        <w:rPr>
          <w:szCs w:val="24"/>
          <w:highlight w:val="green"/>
          <w:u w:val="single"/>
        </w:rPr>
        <w:t>exacerbates poverty</w:t>
      </w:r>
      <w:r w:rsidRPr="00524D22">
        <w:rPr>
          <w:sz w:val="14"/>
          <w:szCs w:val="24"/>
          <w:highlight w:val="green"/>
        </w:rPr>
        <w:t>.</w:t>
      </w:r>
      <w:r w:rsidRPr="00524D22">
        <w:rPr>
          <w:sz w:val="14"/>
          <w:szCs w:val="24"/>
        </w:rPr>
        <w:t xml:space="preserve"> To put territory poverty rates into perspective, the </w:t>
      </w:r>
      <w:r w:rsidRPr="00524D22">
        <w:rPr>
          <w:rStyle w:val="Emphasis"/>
          <w:highlight w:val="green"/>
        </w:rPr>
        <w:t>national </w:t>
      </w:r>
      <w:hyperlink r:id="rId164" w:tgtFrame="_blank" w:history="1">
        <w:r w:rsidRPr="00524D22">
          <w:rPr>
            <w:rStyle w:val="Emphasis"/>
            <w:highlight w:val="green"/>
          </w:rPr>
          <w:t>poverty rate</w:t>
        </w:r>
      </w:hyperlink>
      <w:r w:rsidRPr="00524D22">
        <w:rPr>
          <w:rStyle w:val="Emphasis"/>
        </w:rPr>
        <w:t xml:space="preserve"> hovers around </w:t>
      </w:r>
      <w:r w:rsidRPr="00524D22">
        <w:rPr>
          <w:rStyle w:val="Emphasis"/>
          <w:highlight w:val="green"/>
        </w:rPr>
        <w:t>11.4%.</w:t>
      </w:r>
      <w:r w:rsidRPr="00524D22">
        <w:rPr>
          <w:sz w:val="14"/>
          <w:szCs w:val="24"/>
        </w:rPr>
        <w:t xml:space="preserve"> At the state level, the poverty rates of the neediest states – Louisiana and Mississippi –</w:t>
      </w:r>
      <w:r w:rsidRPr="00524D22">
        <w:rPr>
          <w:rFonts w:ascii="Times New Roman" w:hAnsi="Times New Roman" w:cs="Times New Roman"/>
          <w:sz w:val="14"/>
          <w:szCs w:val="24"/>
        </w:rPr>
        <w:t> </w:t>
      </w:r>
      <w:hyperlink r:id="rId165" w:tgtFrame="_blank" w:history="1">
        <w:r w:rsidRPr="00524D22">
          <w:rPr>
            <w:rStyle w:val="Hyperlink"/>
            <w:sz w:val="14"/>
            <w:szCs w:val="24"/>
          </w:rPr>
          <w:t>are around</w:t>
        </w:r>
      </w:hyperlink>
      <w:r w:rsidRPr="00524D22">
        <w:rPr>
          <w:rFonts w:ascii="Times New Roman" w:hAnsi="Times New Roman" w:cs="Times New Roman"/>
          <w:sz w:val="14"/>
          <w:szCs w:val="24"/>
        </w:rPr>
        <w:t> </w:t>
      </w:r>
      <w:r w:rsidRPr="00524D22">
        <w:rPr>
          <w:sz w:val="14"/>
          <w:szCs w:val="24"/>
        </w:rPr>
        <w:t>19%, according to the U.S. Census Bureau Dashboard.</w:t>
      </w:r>
      <w:r w:rsidRPr="00524D22">
        <w:rPr>
          <w:rFonts w:ascii="Times New Roman" w:hAnsi="Times New Roman" w:cs="Times New Roman"/>
          <w:sz w:val="14"/>
          <w:szCs w:val="24"/>
        </w:rPr>
        <w:t> </w:t>
      </w:r>
      <w:r w:rsidRPr="00524D22">
        <w:rPr>
          <w:sz w:val="14"/>
          <w:szCs w:val="24"/>
        </w:rPr>
        <w:t> </w:t>
      </w:r>
    </w:p>
    <w:p w14:paraId="3B67D50E" w14:textId="77777777" w:rsidR="004E4014" w:rsidRPr="00AD6667" w:rsidRDefault="004E4014" w:rsidP="004E4014">
      <w:pPr>
        <w:rPr>
          <w:szCs w:val="24"/>
          <w:u w:val="single"/>
        </w:rPr>
      </w:pPr>
      <w:r w:rsidRPr="00524D22">
        <w:rPr>
          <w:sz w:val="16"/>
          <w:szCs w:val="24"/>
        </w:rPr>
        <w:t xml:space="preserve">However, </w:t>
      </w:r>
      <w:r w:rsidRPr="00AD6667">
        <w:rPr>
          <w:szCs w:val="24"/>
          <w:u w:val="single"/>
        </w:rPr>
        <w:t>nearly 23% of Guamanians live in poverty</w:t>
      </w:r>
      <w:r w:rsidRPr="00524D22">
        <w:rPr>
          <w:sz w:val="16"/>
          <w:szCs w:val="24"/>
        </w:rPr>
        <w:t>, according to the 2019</w:t>
      </w:r>
      <w:r w:rsidRPr="00524D22">
        <w:rPr>
          <w:rFonts w:ascii="Times New Roman" w:hAnsi="Times New Roman" w:cs="Times New Roman"/>
          <w:sz w:val="16"/>
          <w:szCs w:val="24"/>
        </w:rPr>
        <w:t> </w:t>
      </w:r>
      <w:hyperlink r:id="rId166" w:tgtFrame="_blank" w:history="1">
        <w:r w:rsidRPr="00524D22">
          <w:rPr>
            <w:rStyle w:val="Hyperlink"/>
            <w:sz w:val="16"/>
            <w:szCs w:val="24"/>
          </w:rPr>
          <w:t>Guam Statistical Yearbook</w:t>
        </w:r>
      </w:hyperlink>
      <w:r w:rsidRPr="00524D22">
        <w:rPr>
          <w:sz w:val="16"/>
          <w:szCs w:val="24"/>
        </w:rPr>
        <w:t xml:space="preserve">. </w:t>
      </w:r>
      <w:r w:rsidRPr="00524D22">
        <w:rPr>
          <w:rStyle w:val="StyleUnderline"/>
        </w:rPr>
        <w:t xml:space="preserve">And </w:t>
      </w:r>
      <w:r w:rsidRPr="00524D22">
        <w:rPr>
          <w:rStyle w:val="StyleUnderline"/>
          <w:highlight w:val="green"/>
        </w:rPr>
        <w:t>in </w:t>
      </w:r>
      <w:hyperlink r:id="rId167" w:tgtFrame="_blank" w:history="1">
        <w:r w:rsidRPr="00524D22">
          <w:rPr>
            <w:rStyle w:val="Emphasis"/>
          </w:rPr>
          <w:t>Puerto Rico</w:t>
        </w:r>
      </w:hyperlink>
      <w:r w:rsidRPr="00524D22">
        <w:rPr>
          <w:rStyle w:val="StyleUnderline"/>
        </w:rPr>
        <w:t> and </w:t>
      </w:r>
      <w:hyperlink r:id="rId168" w:tgtFrame="_blank" w:history="1">
        <w:r w:rsidRPr="00524D22">
          <w:rPr>
            <w:rStyle w:val="StyleUnderline"/>
          </w:rPr>
          <w:t>American Samoa</w:t>
        </w:r>
      </w:hyperlink>
      <w:r w:rsidRPr="00524D22">
        <w:rPr>
          <w:rStyle w:val="StyleUnderline"/>
        </w:rPr>
        <w:t xml:space="preserve">, </w:t>
      </w:r>
      <w:r w:rsidRPr="00524D22">
        <w:rPr>
          <w:rStyle w:val="StyleUnderline"/>
          <w:highlight w:val="green"/>
        </w:rPr>
        <w:t>the poverty rates</w:t>
      </w:r>
      <w:r w:rsidRPr="00524D22">
        <w:rPr>
          <w:rStyle w:val="StyleUnderline"/>
        </w:rPr>
        <w:t xml:space="preserve"> are 43.5% and </w:t>
      </w:r>
      <w:r w:rsidRPr="00524D22">
        <w:rPr>
          <w:rStyle w:val="Emphasis"/>
          <w:highlight w:val="green"/>
        </w:rPr>
        <w:t>nearly 60%</w:t>
      </w:r>
      <w:r w:rsidRPr="00524D22">
        <w:rPr>
          <w:sz w:val="16"/>
        </w:rPr>
        <w:t>,</w:t>
      </w:r>
      <w:r w:rsidRPr="00524D22">
        <w:rPr>
          <w:rStyle w:val="StyleUnderline"/>
        </w:rPr>
        <w:t xml:space="preserve"> respectively. Clearly, </w:t>
      </w:r>
      <w:r w:rsidRPr="00524D22">
        <w:rPr>
          <w:rStyle w:val="StyleUnderline"/>
          <w:highlight w:val="green"/>
        </w:rPr>
        <w:t>there is a real need for these programs</w:t>
      </w:r>
      <w:r w:rsidRPr="00524D22">
        <w:rPr>
          <w:rStyle w:val="StyleUnderline"/>
        </w:rPr>
        <w:t xml:space="preserve">, yet the </w:t>
      </w:r>
      <w:r w:rsidRPr="00524D22">
        <w:rPr>
          <w:rStyle w:val="StyleUnderline"/>
          <w:highlight w:val="green"/>
        </w:rPr>
        <w:t>Americans who need them the most are excluded. </w:t>
      </w:r>
      <w:r w:rsidRPr="00AD6667">
        <w:rPr>
          <w:szCs w:val="24"/>
          <w:u w:val="single"/>
        </w:rPr>
        <w:t> </w:t>
      </w:r>
    </w:p>
    <w:p w14:paraId="19654518" w14:textId="77777777" w:rsidR="004E4014" w:rsidRPr="00AD6667" w:rsidRDefault="004E4014" w:rsidP="004E4014">
      <w:pPr>
        <w:rPr>
          <w:szCs w:val="24"/>
          <w:u w:val="single"/>
        </w:rPr>
      </w:pPr>
      <w:r w:rsidRPr="00524D22">
        <w:rPr>
          <w:sz w:val="14"/>
          <w:szCs w:val="24"/>
        </w:rPr>
        <w:t xml:space="preserve">And to make matters worse, there is </w:t>
      </w:r>
      <w:r w:rsidRPr="00524D22">
        <w:rPr>
          <w:rStyle w:val="StyleUnderline"/>
          <w:highlight w:val="green"/>
        </w:rPr>
        <w:t>no </w:t>
      </w:r>
      <w:hyperlink r:id="rId169" w:tgtFrame="_blank" w:history="1">
        <w:r w:rsidRPr="00524D22">
          <w:rPr>
            <w:rStyle w:val="StyleUnderline"/>
            <w:highlight w:val="green"/>
          </w:rPr>
          <w:t>discernible pattern</w:t>
        </w:r>
      </w:hyperlink>
      <w:r w:rsidRPr="005D2525">
        <w:rPr>
          <w:rFonts w:ascii="Times New Roman" w:hAnsi="Times New Roman" w:cs="Times New Roman"/>
          <w:szCs w:val="24"/>
          <w:highlight w:val="green"/>
          <w:u w:val="single"/>
        </w:rPr>
        <w:t> </w:t>
      </w:r>
      <w:r w:rsidRPr="005D2525">
        <w:rPr>
          <w:szCs w:val="24"/>
          <w:highlight w:val="green"/>
          <w:u w:val="single"/>
        </w:rPr>
        <w:t>to</w:t>
      </w:r>
      <w:r w:rsidRPr="00AD6667">
        <w:rPr>
          <w:szCs w:val="24"/>
          <w:u w:val="single"/>
        </w:rPr>
        <w:t xml:space="preserve"> which </w:t>
      </w:r>
      <w:r w:rsidRPr="005D2525">
        <w:rPr>
          <w:szCs w:val="24"/>
          <w:highlight w:val="green"/>
          <w:u w:val="single"/>
        </w:rPr>
        <w:t>territories can receive which benefit</w:t>
      </w:r>
      <w:r w:rsidRPr="00AD6667">
        <w:rPr>
          <w:szCs w:val="24"/>
          <w:u w:val="single"/>
        </w:rPr>
        <w:t xml:space="preserve">. </w:t>
      </w:r>
      <w:r w:rsidRPr="00524D22">
        <w:rPr>
          <w:sz w:val="14"/>
          <w:szCs w:val="24"/>
        </w:rPr>
        <w:t>For example, the Northern Mariana Islands is the only territory where residents can receive SSI, and it is also the only territory where they are excluded from TANF.</w:t>
      </w:r>
      <w:r w:rsidRPr="00AD6667">
        <w:rPr>
          <w:rFonts w:ascii="Times New Roman" w:hAnsi="Times New Roman" w:cs="Times New Roman"/>
          <w:szCs w:val="24"/>
          <w:u w:val="single"/>
        </w:rPr>
        <w:t> </w:t>
      </w:r>
      <w:r w:rsidRPr="00AD6667">
        <w:rPr>
          <w:szCs w:val="24"/>
          <w:u w:val="single"/>
        </w:rPr>
        <w:t>The SNAP</w:t>
      </w:r>
      <w:r w:rsidRPr="00AD6667">
        <w:rPr>
          <w:rFonts w:ascii="Times New Roman" w:hAnsi="Times New Roman" w:cs="Times New Roman"/>
          <w:szCs w:val="24"/>
          <w:u w:val="single"/>
        </w:rPr>
        <w:t> </w:t>
      </w:r>
      <w:hyperlink r:id="rId170" w:tgtFrame="_blank" w:history="1">
        <w:r w:rsidRPr="00524D22">
          <w:rPr>
            <w:rStyle w:val="Hyperlink"/>
            <w:sz w:val="14"/>
            <w:szCs w:val="24"/>
          </w:rPr>
          <w:t>operates in Guam</w:t>
        </w:r>
      </w:hyperlink>
      <w:r w:rsidRPr="00AD6667">
        <w:rPr>
          <w:szCs w:val="24"/>
          <w:u w:val="single"/>
        </w:rPr>
        <w:t>, but not Puerto Rico, American Samoa or the Northern Mariana Islands. </w:t>
      </w:r>
    </w:p>
    <w:p w14:paraId="3CA2AEA8" w14:textId="3D5E149F" w:rsidR="004E4014" w:rsidRPr="006D2BB3" w:rsidRDefault="004E4014" w:rsidP="004E4014">
      <w:pPr>
        <w:rPr>
          <w:szCs w:val="24"/>
          <w:u w:val="single"/>
        </w:rPr>
      </w:pPr>
      <w:r w:rsidRPr="00AD6667">
        <w:rPr>
          <w:szCs w:val="24"/>
          <w:u w:val="single"/>
        </w:rPr>
        <w:t>It’s almost as if Congress drew names out of a hat to determine which territory received which program. </w:t>
      </w:r>
    </w:p>
    <w:p w14:paraId="7EDD3C20" w14:textId="77777777" w:rsidR="00EC50A9" w:rsidRDefault="00EC50A9" w:rsidP="00EC50A9">
      <w:pPr>
        <w:pStyle w:val="Heading3"/>
      </w:pPr>
      <w:r>
        <w:t>2ac---at: SSI fails</w:t>
      </w:r>
    </w:p>
    <w:p w14:paraId="0858912A" w14:textId="77777777" w:rsidR="00EC50A9" w:rsidRDefault="00EC50A9" w:rsidP="00EC50A9">
      <w:pPr>
        <w:pStyle w:val="Heading4"/>
      </w:pPr>
      <w:r>
        <w:t xml:space="preserve">Empirics prove </w:t>
      </w:r>
      <w:r w:rsidRPr="00A60E15">
        <w:rPr>
          <w:u w:val="single"/>
        </w:rPr>
        <w:t>solvency</w:t>
      </w:r>
      <w:r>
        <w:t xml:space="preserve"> but </w:t>
      </w:r>
      <w:r w:rsidRPr="00A60E15">
        <w:rPr>
          <w:u w:val="single"/>
        </w:rPr>
        <w:t>don’t solve</w:t>
      </w:r>
      <w:r>
        <w:t xml:space="preserve"> the aff</w:t>
      </w:r>
    </w:p>
    <w:p w14:paraId="48C59D59" w14:textId="77777777" w:rsidR="00EC50A9" w:rsidRPr="00A60E15" w:rsidRDefault="00EC50A9" w:rsidP="00EC50A9">
      <w:r>
        <w:t>Andrew</w:t>
      </w:r>
      <w:r>
        <w:rPr>
          <w:b/>
          <w:sz w:val="26"/>
          <w:szCs w:val="26"/>
        </w:rPr>
        <w:t xml:space="preserve"> Hammond</w:t>
      </w:r>
      <w:r>
        <w:t xml:space="preserve"> </w:t>
      </w:r>
      <w:r>
        <w:rPr>
          <w:b/>
          <w:sz w:val="26"/>
          <w:szCs w:val="26"/>
        </w:rPr>
        <w:t>20</w:t>
      </w:r>
      <w:r>
        <w:t xml:space="preserve">, Professor Hammond joined Maurer faculty in 2023. He was an Assistant Professor of Law and an Associate Professor of Law at University of Florida Levin College of Law. Hammond also previously taught in the College and the Law School at the University of Chicago., 07/13/20, University of Florida Levin College of Law, “TERRITORIAL EXCEPTIONALISM AND THE AMERICAN WELFARE STATE”, https://deliverypdf.ssrn.com/delivery.php?ID=188070086031106070068091005091110110004011091052061061010085126126027067086006099119037011125063116000098101017075085107030110020075007033072006092114093120067018103006065034067000088074067114070080089117108099125103008119017104093107071100115017073116&amp;EXT=pdf&amp;INDEX=TRUE, </w:t>
      </w:r>
      <w:proofErr w:type="spellStart"/>
      <w:r>
        <w:t>DShah</w:t>
      </w:r>
      <w:proofErr w:type="spellEnd"/>
    </w:p>
    <w:p w14:paraId="603235CC" w14:textId="77777777" w:rsidR="00EC50A9" w:rsidRPr="00A60E15" w:rsidRDefault="00EC50A9" w:rsidP="00EC50A9">
      <w:pPr>
        <w:rPr>
          <w:sz w:val="16"/>
        </w:rPr>
      </w:pPr>
      <w:r w:rsidRPr="005D2525">
        <w:rPr>
          <w:highlight w:val="green"/>
          <w:u w:val="single"/>
        </w:rPr>
        <w:t>History provides needed context</w:t>
      </w:r>
      <w:r w:rsidRPr="00A60E15">
        <w:rPr>
          <w:u w:val="single"/>
        </w:rPr>
        <w:t xml:space="preserve"> as to how</w:t>
      </w:r>
      <w:r w:rsidRPr="00A60E15">
        <w:rPr>
          <w:sz w:val="16"/>
        </w:rPr>
        <w:t xml:space="preserve"> this came </w:t>
      </w:r>
      <w:r w:rsidRPr="00A60E15">
        <w:rPr>
          <w:u w:val="single"/>
        </w:rPr>
        <w:t>to pass</w:t>
      </w:r>
      <w:r w:rsidRPr="00A60E15">
        <w:rPr>
          <w:sz w:val="16"/>
        </w:rPr>
        <w:t xml:space="preserve">. </w:t>
      </w:r>
      <w:r w:rsidRPr="005D2525">
        <w:rPr>
          <w:highlight w:val="green"/>
          <w:u w:val="single"/>
        </w:rPr>
        <w:t xml:space="preserve">Prior to 1950, </w:t>
      </w:r>
      <w:r w:rsidRPr="005D2525">
        <w:rPr>
          <w:b/>
          <w:highlight w:val="green"/>
          <w:u w:val="single"/>
        </w:rPr>
        <w:t>no federal Social Security payments</w:t>
      </w:r>
      <w:r w:rsidRPr="005D2525">
        <w:rPr>
          <w:highlight w:val="green"/>
          <w:u w:val="single"/>
        </w:rPr>
        <w:t xml:space="preserve"> were made to</w:t>
      </w:r>
      <w:r w:rsidRPr="00A60E15">
        <w:rPr>
          <w:u w:val="single"/>
        </w:rPr>
        <w:t xml:space="preserve"> residents of </w:t>
      </w:r>
      <w:r w:rsidRPr="005D2525">
        <w:rPr>
          <w:highlight w:val="green"/>
          <w:u w:val="single"/>
        </w:rPr>
        <w:t>Puerto Rico</w:t>
      </w:r>
      <w:r w:rsidRPr="00A60E15">
        <w:rPr>
          <w:sz w:val="16"/>
        </w:rPr>
        <w:t xml:space="preserve"> or the U.S. Virgin Islands. Congress debated whether to extend public benefits to both territories.194 </w:t>
      </w:r>
      <w:r w:rsidRPr="005D2525">
        <w:rPr>
          <w:highlight w:val="green"/>
          <w:u w:val="single"/>
        </w:rPr>
        <w:t>Ultimately</w:t>
      </w:r>
      <w:r w:rsidRPr="00A60E15">
        <w:rPr>
          <w:u w:val="single"/>
        </w:rPr>
        <w:t xml:space="preserve">, the </w:t>
      </w:r>
      <w:r w:rsidRPr="005D2525">
        <w:rPr>
          <w:highlight w:val="green"/>
          <w:u w:val="single"/>
        </w:rPr>
        <w:t>enacted bill,</w:t>
      </w:r>
      <w:r w:rsidRPr="00A60E15">
        <w:rPr>
          <w:u w:val="single"/>
        </w:rPr>
        <w:t xml:space="preserve"> H.R. 6000, meant that employment in </w:t>
      </w:r>
      <w:r w:rsidRPr="005D2525">
        <w:rPr>
          <w:highlight w:val="green"/>
          <w:u w:val="single"/>
        </w:rPr>
        <w:t>Puerto Rico</w:t>
      </w:r>
      <w:r w:rsidRPr="00A60E15">
        <w:rPr>
          <w:sz w:val="16"/>
        </w:rPr>
        <w:t xml:space="preserve"> and the U.S. Virgin Islands </w:t>
      </w:r>
      <w:r w:rsidRPr="005D2525">
        <w:rPr>
          <w:b/>
          <w:highlight w:val="green"/>
          <w:u w:val="single"/>
        </w:rPr>
        <w:t>would be covered</w:t>
      </w:r>
      <w:r w:rsidRPr="00A60E15">
        <w:rPr>
          <w:u w:val="single"/>
        </w:rPr>
        <w:t xml:space="preserve"> through Social Security’s contributory </w:t>
      </w:r>
      <w:r w:rsidRPr="00A60E15">
        <w:rPr>
          <w:sz w:val="16"/>
        </w:rPr>
        <w:t xml:space="preserve">programs, and Puerto Rico and the U.S. Virgin Islands were </w:t>
      </w:r>
      <w:r w:rsidRPr="005D2525">
        <w:rPr>
          <w:b/>
          <w:highlight w:val="green"/>
          <w:u w:val="single"/>
        </w:rPr>
        <w:t>treated like state</w:t>
      </w:r>
      <w:r w:rsidRPr="007E643B">
        <w:rPr>
          <w:b/>
          <w:sz w:val="16"/>
        </w:rPr>
        <w:t>s</w:t>
      </w:r>
      <w:r w:rsidRPr="00A60E15">
        <w:rPr>
          <w:sz w:val="16"/>
        </w:rPr>
        <w:t xml:space="preserve">.195 The Social Security Amendments also meant that Puerto Rico and the U.S. Virgin Islands were able to administer the AABD programs similar to states.196 In 1958, Congress extended AABD to Guam.197 The fifty states and the District of Columbia also operated AABD into the 1970s. </w:t>
      </w:r>
    </w:p>
    <w:p w14:paraId="0146C47B" w14:textId="77777777" w:rsidR="00EC50A9" w:rsidRPr="00A60E15" w:rsidRDefault="00EC50A9" w:rsidP="00EC50A9">
      <w:pPr>
        <w:rPr>
          <w:sz w:val="16"/>
        </w:rPr>
      </w:pPr>
      <w:r w:rsidRPr="005D2525">
        <w:rPr>
          <w:highlight w:val="green"/>
          <w:u w:val="single"/>
        </w:rPr>
        <w:t>In 1972</w:t>
      </w:r>
      <w:r w:rsidRPr="00A60E15">
        <w:rPr>
          <w:u w:val="single"/>
        </w:rPr>
        <w:t>, Congress replaced,</w:t>
      </w:r>
      <w:r w:rsidRPr="00A60E15">
        <w:rPr>
          <w:sz w:val="16"/>
        </w:rPr>
        <w:t xml:space="preserve"> and President Nixon signed into law, the various state-administered AABD programs </w:t>
      </w:r>
      <w:r w:rsidRPr="00A60E15">
        <w:rPr>
          <w:u w:val="single"/>
        </w:rPr>
        <w:t>with</w:t>
      </w:r>
      <w:r w:rsidRPr="00A60E15">
        <w:rPr>
          <w:sz w:val="16"/>
        </w:rPr>
        <w:t xml:space="preserve"> a national means-tested disability program called Supplemental Security Income (</w:t>
      </w:r>
      <w:r w:rsidRPr="005D2525">
        <w:rPr>
          <w:highlight w:val="green"/>
          <w:u w:val="single"/>
        </w:rPr>
        <w:t>SSI</w:t>
      </w:r>
      <w:r w:rsidRPr="00A60E15">
        <w:rPr>
          <w:sz w:val="16"/>
        </w:rPr>
        <w:t xml:space="preserve">).198 Congress </w:t>
      </w:r>
      <w:r w:rsidRPr="005D2525">
        <w:rPr>
          <w:b/>
          <w:highlight w:val="green"/>
          <w:u w:val="single"/>
        </w:rPr>
        <w:t>excluded</w:t>
      </w:r>
      <w:r w:rsidRPr="00A60E15">
        <w:rPr>
          <w:sz w:val="16"/>
        </w:rPr>
        <w:t xml:space="preserve"> Guam, the U.S. Virgin Islands, and </w:t>
      </w:r>
      <w:r w:rsidRPr="005D2525">
        <w:rPr>
          <w:b/>
          <w:highlight w:val="green"/>
          <w:u w:val="single"/>
        </w:rPr>
        <w:t>Puerto Rico</w:t>
      </w:r>
      <w:r w:rsidRPr="00A60E15">
        <w:rPr>
          <w:sz w:val="16"/>
        </w:rPr>
        <w:t xml:space="preserve"> from SSI,199 </w:t>
      </w:r>
      <w:r w:rsidRPr="005D2525">
        <w:rPr>
          <w:b/>
          <w:highlight w:val="green"/>
          <w:u w:val="single"/>
        </w:rPr>
        <w:t>but extended eligibility to</w:t>
      </w:r>
      <w:r w:rsidRPr="00A60E15">
        <w:rPr>
          <w:u w:val="single"/>
        </w:rPr>
        <w:t xml:space="preserve"> residents of the </w:t>
      </w:r>
      <w:r w:rsidRPr="005D2525">
        <w:rPr>
          <w:b/>
          <w:highlight w:val="green"/>
          <w:u w:val="single"/>
        </w:rPr>
        <w:t>Northern Mariana Islands</w:t>
      </w:r>
      <w:r w:rsidRPr="005D2525">
        <w:rPr>
          <w:highlight w:val="green"/>
          <w:u w:val="single"/>
        </w:rPr>
        <w:t xml:space="preserve"> a few years later</w:t>
      </w:r>
      <w:r w:rsidRPr="00A60E15">
        <w:rPr>
          <w:sz w:val="16"/>
        </w:rPr>
        <w:t xml:space="preserve">.200 There are some exceptions for children who live in one of the excluded territories but whose parents are serving in the U.S. military.201 The federal government still provides funding to the territories to help pay for costs of providing cash assistance to the needy, aged, blind, or disabled, but this funding is significantly less than comparable expenditures for SSI.202 </w:t>
      </w:r>
    </w:p>
    <w:p w14:paraId="12EC4F58" w14:textId="77777777" w:rsidR="00EC50A9" w:rsidRDefault="00EC50A9" w:rsidP="00EC50A9">
      <w:pPr>
        <w:rPr>
          <w:sz w:val="16"/>
        </w:rPr>
      </w:pPr>
      <w:r w:rsidRPr="00A60E15">
        <w:rPr>
          <w:u w:val="single"/>
        </w:rPr>
        <w:t>Federal matching grants help fund these disability assistance programs</w:t>
      </w:r>
      <w:r w:rsidRPr="00BD24E6">
        <w:rPr>
          <w:sz w:val="16"/>
        </w:rPr>
        <w:t xml:space="preserve"> so long as the territories meet certain statutory criteria. To qualify for federal matching grants, a territory must submit a plan to the U.S. Department of Health and Human Services assuring the federal government that the program will be administered in conformity with federal law.203 Territories can set the income thresholds and the benefit levels for the programs. The </w:t>
      </w:r>
      <w:r w:rsidRPr="00BD24E6">
        <w:rPr>
          <w:u w:val="single"/>
        </w:rPr>
        <w:t>federal government will provide 75% of benefit payments</w:t>
      </w:r>
      <w:r w:rsidRPr="00BD24E6">
        <w:rPr>
          <w:sz w:val="16"/>
        </w:rPr>
        <w:t>, with the territories paying 25%.204 But as with food assistance and healthcare, federal law caps AABD assistance for the territories. This ceiling of support is set by statute and does not reflect inflation.205</w:t>
      </w:r>
    </w:p>
    <w:p w14:paraId="0EACA057" w14:textId="79C6471B" w:rsidR="00EC50A9" w:rsidRPr="00DC4A37" w:rsidRDefault="00EC50A9" w:rsidP="00EC50A9">
      <w:pPr>
        <w:pStyle w:val="Heading4"/>
      </w:pPr>
      <w:r>
        <w:t xml:space="preserve">SSI is </w:t>
      </w:r>
      <w:r>
        <w:rPr>
          <w:u w:val="single"/>
        </w:rPr>
        <w:t>key</w:t>
      </w:r>
    </w:p>
    <w:p w14:paraId="0F8FDF85" w14:textId="77777777" w:rsidR="00EC50A9" w:rsidRPr="00101367" w:rsidRDefault="00EC50A9" w:rsidP="00EC50A9">
      <w:proofErr w:type="spellStart"/>
      <w:r>
        <w:rPr>
          <w:b/>
          <w:bCs/>
          <w:sz w:val="26"/>
          <w:szCs w:val="26"/>
        </w:rPr>
        <w:t>Konish</w:t>
      </w:r>
      <w:proofErr w:type="spellEnd"/>
      <w:r w:rsidRPr="000B318E">
        <w:rPr>
          <w:b/>
          <w:bCs/>
          <w:sz w:val="26"/>
          <w:szCs w:val="26"/>
        </w:rPr>
        <w:t xml:space="preserve"> </w:t>
      </w:r>
      <w:r>
        <w:rPr>
          <w:b/>
          <w:bCs/>
          <w:sz w:val="26"/>
          <w:szCs w:val="26"/>
        </w:rPr>
        <w:t>22</w:t>
      </w:r>
      <w:r>
        <w:t xml:space="preserve"> - </w:t>
      </w:r>
      <w:r w:rsidRPr="00101367">
        <w:rPr>
          <w:sz w:val="17"/>
          <w:szCs w:val="17"/>
        </w:rPr>
        <w:t xml:space="preserve">Prior to joining CNBC, </w:t>
      </w:r>
      <w:proofErr w:type="spellStart"/>
      <w:r w:rsidRPr="00101367">
        <w:rPr>
          <w:sz w:val="17"/>
          <w:szCs w:val="17"/>
        </w:rPr>
        <w:t>Konish</w:t>
      </w:r>
      <w:proofErr w:type="spellEnd"/>
      <w:r w:rsidRPr="00101367">
        <w:rPr>
          <w:sz w:val="17"/>
          <w:szCs w:val="17"/>
        </w:rPr>
        <w:t xml:space="preserve"> worked as an editor at </w:t>
      </w:r>
      <w:proofErr w:type="spellStart"/>
      <w:r w:rsidRPr="00101367">
        <w:rPr>
          <w:sz w:val="17"/>
          <w:szCs w:val="17"/>
        </w:rPr>
        <w:t>InvestmentNews</w:t>
      </w:r>
      <w:proofErr w:type="spellEnd"/>
      <w:r w:rsidRPr="00101367">
        <w:rPr>
          <w:sz w:val="17"/>
          <w:szCs w:val="17"/>
        </w:rPr>
        <w:t xml:space="preserve"> and On Wall Street covering issues affecting financial advisers and their clients. She has also written for Dow Jones and The Associated Press. </w:t>
      </w:r>
      <w:proofErr w:type="spellStart"/>
      <w:r w:rsidRPr="00101367">
        <w:rPr>
          <w:sz w:val="17"/>
          <w:szCs w:val="17"/>
        </w:rPr>
        <w:t>Konish</w:t>
      </w:r>
      <w:proofErr w:type="spellEnd"/>
      <w:r w:rsidRPr="00101367">
        <w:rPr>
          <w:sz w:val="17"/>
          <w:szCs w:val="17"/>
        </w:rPr>
        <w:t xml:space="preserve"> earned her bachelor’s degree in English and Spanish from Rutgers University and a master’s in journalism from the Medill School of Journalism at Northwestern University.</w:t>
      </w:r>
      <w:r>
        <w:rPr>
          <w:sz w:val="17"/>
          <w:szCs w:val="17"/>
        </w:rPr>
        <w:t xml:space="preserve">  (“</w:t>
      </w:r>
      <w:r w:rsidRPr="00DC4A37">
        <w:rPr>
          <w:sz w:val="17"/>
          <w:szCs w:val="17"/>
        </w:rPr>
        <w:t>Supreme Court decision may hurt Puerto Rico residents who need access to federal disability program, expert says</w:t>
      </w:r>
      <w:r w:rsidRPr="000B318E">
        <w:rPr>
          <w:sz w:val="17"/>
          <w:szCs w:val="17"/>
        </w:rPr>
        <w:t xml:space="preserve">," </w:t>
      </w:r>
      <w:r>
        <w:rPr>
          <w:sz w:val="17"/>
          <w:szCs w:val="17"/>
        </w:rPr>
        <w:t>CNBC</w:t>
      </w:r>
      <w:r w:rsidRPr="000B318E">
        <w:rPr>
          <w:sz w:val="17"/>
          <w:szCs w:val="17"/>
        </w:rPr>
        <w:t>,</w:t>
      </w:r>
      <w:r>
        <w:rPr>
          <w:sz w:val="17"/>
          <w:szCs w:val="17"/>
        </w:rPr>
        <w:t xml:space="preserve"> </w:t>
      </w:r>
      <w:r w:rsidRPr="00DC4A37">
        <w:rPr>
          <w:sz w:val="17"/>
          <w:szCs w:val="17"/>
        </w:rPr>
        <w:t>https://www.cnbc.com/2022/04/21/supreme-court-decision-hurts-puerto-ricans-who-need-federal-benefits.html</w:t>
      </w:r>
      <w:r w:rsidRPr="000B318E">
        <w:rPr>
          <w:sz w:val="17"/>
          <w:szCs w:val="17"/>
        </w:rPr>
        <w:t>) //ox</w:t>
      </w:r>
    </w:p>
    <w:p w14:paraId="1D7EAC1A" w14:textId="77777777" w:rsidR="00EC50A9" w:rsidRDefault="00EC50A9" w:rsidP="00EC50A9">
      <w:pPr>
        <w:rPr>
          <w:sz w:val="13"/>
          <w:szCs w:val="13"/>
        </w:rPr>
      </w:pPr>
      <w:r w:rsidRPr="00101367">
        <w:rPr>
          <w:sz w:val="13"/>
          <w:szCs w:val="13"/>
        </w:rPr>
        <w:t xml:space="preserve">“This decision makes clear </w:t>
      </w:r>
      <w:r w:rsidRPr="005D2525">
        <w:rPr>
          <w:sz w:val="21"/>
          <w:szCs w:val="21"/>
          <w:highlight w:val="green"/>
          <w:u w:val="single"/>
        </w:rPr>
        <w:t>Congress has</w:t>
      </w:r>
      <w:r w:rsidRPr="00DC4A37">
        <w:rPr>
          <w:sz w:val="21"/>
          <w:szCs w:val="21"/>
          <w:u w:val="single"/>
        </w:rPr>
        <w:t xml:space="preserve"> a number of urgent </w:t>
      </w:r>
      <w:r w:rsidRPr="005D2525">
        <w:rPr>
          <w:sz w:val="21"/>
          <w:szCs w:val="21"/>
          <w:highlight w:val="green"/>
          <w:u w:val="single"/>
        </w:rPr>
        <w:t>priorities to address with SSI</w:t>
      </w:r>
      <w:r w:rsidRPr="00DC4A37">
        <w:rPr>
          <w:sz w:val="21"/>
          <w:szCs w:val="21"/>
          <w:u w:val="single"/>
        </w:rPr>
        <w:t>:</w:t>
      </w:r>
      <w:r w:rsidRPr="00101367">
        <w:rPr>
          <w:sz w:val="13"/>
          <w:szCs w:val="13"/>
        </w:rPr>
        <w:t xml:space="preserve"> increase the benefit level; update outdated rules so that beneficiaries can work, save for emergencies, and get married without getting penalized; and now</w:t>
      </w:r>
      <w:r w:rsidRPr="00DC4A37">
        <w:rPr>
          <w:b/>
          <w:bCs/>
          <w:sz w:val="21"/>
          <w:szCs w:val="21"/>
          <w:u w:val="single"/>
        </w:rPr>
        <w:t xml:space="preserve">, </w:t>
      </w:r>
      <w:r w:rsidRPr="005D2525">
        <w:rPr>
          <w:b/>
          <w:bCs/>
          <w:sz w:val="21"/>
          <w:szCs w:val="21"/>
          <w:highlight w:val="green"/>
          <w:u w:val="single"/>
        </w:rPr>
        <w:t>extend SSI benefits to the American people living in Puerto Rico</w:t>
      </w:r>
      <w:r w:rsidRPr="00101367">
        <w:rPr>
          <w:sz w:val="13"/>
          <w:szCs w:val="13"/>
        </w:rPr>
        <w:t>,” Brown said in a statement.</w:t>
      </w:r>
      <w:r>
        <w:rPr>
          <w:sz w:val="13"/>
          <w:szCs w:val="13"/>
        </w:rPr>
        <w:t xml:space="preserve"> </w:t>
      </w:r>
    </w:p>
    <w:p w14:paraId="1F9D14D0" w14:textId="77777777" w:rsidR="00EC50A9" w:rsidRDefault="00EC50A9" w:rsidP="00EC50A9">
      <w:pPr>
        <w:rPr>
          <w:sz w:val="13"/>
          <w:szCs w:val="13"/>
        </w:rPr>
      </w:pPr>
      <w:r w:rsidRPr="00101367">
        <w:rPr>
          <w:sz w:val="13"/>
          <w:szCs w:val="13"/>
        </w:rPr>
        <w:t xml:space="preserve">Without access to SSI, </w:t>
      </w:r>
      <w:r w:rsidRPr="00DC4A37">
        <w:rPr>
          <w:sz w:val="21"/>
          <w:szCs w:val="21"/>
          <w:u w:val="single"/>
        </w:rPr>
        <w:t xml:space="preserve">some </w:t>
      </w:r>
      <w:r w:rsidRPr="005D2525">
        <w:rPr>
          <w:sz w:val="21"/>
          <w:szCs w:val="21"/>
          <w:highlight w:val="green"/>
          <w:u w:val="single"/>
        </w:rPr>
        <w:t>Puerto Rico residents may fall through the cracks when it comes to federal government benefits</w:t>
      </w:r>
      <w:r w:rsidRPr="00101367">
        <w:rPr>
          <w:sz w:val="13"/>
          <w:szCs w:val="13"/>
        </w:rPr>
        <w:t xml:space="preserve">. “There is this gap for people who don’t have a qualifying work history for Social Security, who qualify only for low benefits and would have supplemental benefits through SSI,” </w:t>
      </w:r>
      <w:proofErr w:type="spellStart"/>
      <w:r w:rsidRPr="00101367">
        <w:rPr>
          <w:sz w:val="13"/>
          <w:szCs w:val="13"/>
        </w:rPr>
        <w:t>Romig</w:t>
      </w:r>
      <w:proofErr w:type="spellEnd"/>
      <w:r w:rsidRPr="00101367">
        <w:rPr>
          <w:sz w:val="13"/>
          <w:szCs w:val="13"/>
        </w:rPr>
        <w:t xml:space="preserve"> said. Moreover, because receiving SSI benefits often automatically qualifies recipients for Medicaid, it could make it </w:t>
      </w:r>
      <w:r w:rsidRPr="00DC4A37">
        <w:rPr>
          <w:sz w:val="21"/>
          <w:szCs w:val="21"/>
          <w:u w:val="single"/>
        </w:rPr>
        <w:t xml:space="preserve">more </w:t>
      </w:r>
      <w:r w:rsidRPr="005D2525">
        <w:rPr>
          <w:sz w:val="21"/>
          <w:szCs w:val="21"/>
          <w:highlight w:val="green"/>
          <w:u w:val="single"/>
        </w:rPr>
        <w:t>difficult for Puerto Rico residents to access health coverage</w:t>
      </w:r>
      <w:r w:rsidRPr="00101367">
        <w:rPr>
          <w:sz w:val="13"/>
          <w:szCs w:val="13"/>
        </w:rPr>
        <w:t xml:space="preserve">, as well, she said. “It’s inequitable to have American citizens, just because of their address, lose access to an important benefit,” </w:t>
      </w:r>
      <w:proofErr w:type="spellStart"/>
      <w:r w:rsidRPr="00101367">
        <w:rPr>
          <w:sz w:val="13"/>
          <w:szCs w:val="13"/>
        </w:rPr>
        <w:t>Romig</w:t>
      </w:r>
      <w:proofErr w:type="spellEnd"/>
      <w:r w:rsidRPr="00101367">
        <w:rPr>
          <w:sz w:val="13"/>
          <w:szCs w:val="13"/>
        </w:rPr>
        <w:t xml:space="preserve"> said of SSI.</w:t>
      </w:r>
    </w:p>
    <w:p w14:paraId="68342399" w14:textId="77777777" w:rsidR="00EC50A9" w:rsidRPr="005F3D68" w:rsidRDefault="00EC50A9" w:rsidP="00EC50A9">
      <w:pPr>
        <w:rPr>
          <w:sz w:val="21"/>
          <w:szCs w:val="21"/>
          <w:u w:val="single"/>
        </w:rPr>
      </w:pPr>
      <w:r w:rsidRPr="00101367">
        <w:rPr>
          <w:sz w:val="13"/>
          <w:szCs w:val="13"/>
        </w:rPr>
        <w:t>There is also a “</w:t>
      </w:r>
      <w:r w:rsidRPr="00DC4A37">
        <w:rPr>
          <w:sz w:val="13"/>
          <w:szCs w:val="13"/>
          <w:u w:val="single"/>
        </w:rPr>
        <w:t>racial and ethnic inequity that is present when you exclude territories as opposed to the mainland</w:t>
      </w:r>
      <w:r w:rsidRPr="00101367">
        <w:rPr>
          <w:sz w:val="13"/>
          <w:szCs w:val="13"/>
        </w:rPr>
        <w:t xml:space="preserve">,” she said. Rebecca </w:t>
      </w:r>
      <w:proofErr w:type="spellStart"/>
      <w:r w:rsidRPr="00101367">
        <w:rPr>
          <w:sz w:val="13"/>
          <w:szCs w:val="13"/>
        </w:rPr>
        <w:t>Vallas</w:t>
      </w:r>
      <w:proofErr w:type="spellEnd"/>
      <w:r w:rsidRPr="00101367">
        <w:rPr>
          <w:sz w:val="13"/>
          <w:szCs w:val="13"/>
        </w:rPr>
        <w:t>, a disability advocate and senior fellow at The Century Foundation, a progressive think tank, also expressed disappointment with the decision. “</w:t>
      </w:r>
      <w:r w:rsidRPr="00DC4A37">
        <w:rPr>
          <w:sz w:val="13"/>
          <w:szCs w:val="13"/>
          <w:u w:val="single"/>
        </w:rPr>
        <w:t>The Supreme Court’s decision to continue the nation’s long, racist history of excluding Puerto Rico residents from the SSI program is as shameful as it is disappointing</w:t>
      </w:r>
      <w:r w:rsidRPr="00101367">
        <w:rPr>
          <w:sz w:val="13"/>
          <w:szCs w:val="13"/>
        </w:rPr>
        <w:t xml:space="preserve">,” </w:t>
      </w:r>
      <w:proofErr w:type="spellStart"/>
      <w:r w:rsidRPr="00101367">
        <w:rPr>
          <w:sz w:val="13"/>
          <w:szCs w:val="13"/>
        </w:rPr>
        <w:t>Vallas</w:t>
      </w:r>
      <w:proofErr w:type="spellEnd"/>
      <w:r w:rsidRPr="00101367">
        <w:rPr>
          <w:sz w:val="13"/>
          <w:szCs w:val="13"/>
        </w:rPr>
        <w:t xml:space="preserve"> said in a statement. “</w:t>
      </w:r>
      <w:r w:rsidRPr="00DC4A37">
        <w:rPr>
          <w:sz w:val="21"/>
          <w:szCs w:val="21"/>
          <w:u w:val="single"/>
        </w:rPr>
        <w:t xml:space="preserve">America </w:t>
      </w:r>
      <w:r w:rsidRPr="005D2525">
        <w:rPr>
          <w:sz w:val="21"/>
          <w:szCs w:val="21"/>
          <w:highlight w:val="green"/>
          <w:u w:val="single"/>
        </w:rPr>
        <w:t>should not be in the business of discriminating against its own citizens</w:t>
      </w:r>
      <w:r w:rsidRPr="00DC4A37">
        <w:rPr>
          <w:sz w:val="21"/>
          <w:szCs w:val="21"/>
          <w:u w:val="single"/>
        </w:rPr>
        <w:t xml:space="preserve"> — </w:t>
      </w:r>
      <w:r w:rsidRPr="005D2525">
        <w:rPr>
          <w:sz w:val="21"/>
          <w:szCs w:val="21"/>
          <w:highlight w:val="green"/>
          <w:u w:val="single"/>
        </w:rPr>
        <w:t>especially</w:t>
      </w:r>
      <w:r w:rsidRPr="00DC4A37">
        <w:rPr>
          <w:sz w:val="21"/>
          <w:szCs w:val="21"/>
          <w:u w:val="single"/>
        </w:rPr>
        <w:t xml:space="preserve"> when it comes to something as fundamental as </w:t>
      </w:r>
      <w:r w:rsidRPr="005D2525">
        <w:rPr>
          <w:sz w:val="21"/>
          <w:szCs w:val="21"/>
          <w:highlight w:val="green"/>
          <w:u w:val="single"/>
        </w:rPr>
        <w:t>eligibility for survival income programs like SSI</w:t>
      </w:r>
      <w:r w:rsidRPr="00DC4A37">
        <w:rPr>
          <w:sz w:val="21"/>
          <w:szCs w:val="21"/>
          <w:u w:val="single"/>
        </w:rPr>
        <w:t>,” she said.</w:t>
      </w:r>
    </w:p>
    <w:p w14:paraId="5B222049" w14:textId="04435692" w:rsidR="004E4014" w:rsidRDefault="004E4014" w:rsidP="003C6F43">
      <w:pPr>
        <w:pStyle w:val="Heading3"/>
        <w:rPr>
          <w:rFonts w:asciiTheme="minorHAnsi" w:hAnsiTheme="minorHAnsi" w:cstheme="minorHAnsi"/>
          <w:lang w:eastAsia="zh-CN"/>
        </w:rPr>
      </w:pPr>
      <w:r>
        <w:rPr>
          <w:rFonts w:asciiTheme="minorHAnsi" w:hAnsiTheme="minorHAnsi" w:cstheme="minorHAnsi"/>
          <w:lang w:eastAsia="zh-CN"/>
        </w:rPr>
        <w:t>2ac---at: can’t solve disasters</w:t>
      </w:r>
    </w:p>
    <w:p w14:paraId="5FE812B2" w14:textId="77777777" w:rsidR="004E4014" w:rsidRPr="00205DA0" w:rsidRDefault="004E4014" w:rsidP="004E4014">
      <w:pPr>
        <w:pStyle w:val="Heading4"/>
      </w:pPr>
      <w:r>
        <w:t xml:space="preserve">SSI </w:t>
      </w:r>
      <w:r>
        <w:rPr>
          <w:u w:val="single"/>
        </w:rPr>
        <w:t>key</w:t>
      </w:r>
      <w:r>
        <w:t xml:space="preserve"> to alleviate natural disaster risk to those with disabilities.</w:t>
      </w:r>
    </w:p>
    <w:p w14:paraId="65221A2B" w14:textId="77777777" w:rsidR="004E4014" w:rsidRPr="00205DA0" w:rsidRDefault="004E4014" w:rsidP="004E4014">
      <w:r>
        <w:rPr>
          <w:b/>
          <w:bCs/>
          <w:sz w:val="26"/>
          <w:szCs w:val="26"/>
        </w:rPr>
        <w:t>Morris et. al</w:t>
      </w:r>
      <w:r w:rsidRPr="000B318E">
        <w:rPr>
          <w:b/>
          <w:bCs/>
          <w:sz w:val="26"/>
          <w:szCs w:val="26"/>
        </w:rPr>
        <w:t xml:space="preserve"> </w:t>
      </w:r>
      <w:r>
        <w:rPr>
          <w:b/>
          <w:bCs/>
          <w:sz w:val="26"/>
          <w:szCs w:val="26"/>
        </w:rPr>
        <w:t>18</w:t>
      </w:r>
      <w:r>
        <w:t xml:space="preserve"> - </w:t>
      </w:r>
      <w:r w:rsidRPr="00205DA0">
        <w:rPr>
          <w:sz w:val="17"/>
          <w:szCs w:val="17"/>
        </w:rPr>
        <w:t xml:space="preserve">Dr. Zachary A. Morris is an assistant professor at the School of Social Welfare, Stony Brook University, Stony Brook, New York. Dr. R. Anna Hayward is an associate professor at the School of Social Welfare, Stony Brook University, Stony Brook, New York. Ms. </w:t>
      </w:r>
      <w:proofErr w:type="spellStart"/>
      <w:r w:rsidRPr="00205DA0">
        <w:rPr>
          <w:sz w:val="17"/>
          <w:szCs w:val="17"/>
        </w:rPr>
        <w:t>Yamirelis</w:t>
      </w:r>
      <w:proofErr w:type="spellEnd"/>
      <w:r w:rsidRPr="00205DA0">
        <w:rPr>
          <w:sz w:val="17"/>
          <w:szCs w:val="17"/>
        </w:rPr>
        <w:t xml:space="preserve"> Otero is a masters student in social welfare at the School of Social Welfare, Stony Brook University, Stony Brook, New York. </w:t>
      </w:r>
      <w:r w:rsidRPr="000B318E">
        <w:rPr>
          <w:sz w:val="17"/>
          <w:szCs w:val="17"/>
        </w:rPr>
        <w:t>("</w:t>
      </w:r>
      <w:r w:rsidRPr="00205DA0">
        <w:rPr>
          <w:sz w:val="17"/>
          <w:szCs w:val="17"/>
        </w:rPr>
        <w:t>The Political Determinants of Disaster Risk: Assessing the Unfolding Aftermath of Hurricane Maria for People with Disabilities in Puerto Rico</w:t>
      </w:r>
      <w:r w:rsidRPr="000B318E">
        <w:rPr>
          <w:sz w:val="17"/>
          <w:szCs w:val="17"/>
        </w:rPr>
        <w:t xml:space="preserve">," </w:t>
      </w:r>
      <w:r>
        <w:rPr>
          <w:sz w:val="17"/>
          <w:szCs w:val="17"/>
        </w:rPr>
        <w:t>ENVIRONMENTAL JUSTICE</w:t>
      </w:r>
      <w:r w:rsidRPr="000B318E">
        <w:rPr>
          <w:sz w:val="17"/>
          <w:szCs w:val="17"/>
        </w:rPr>
        <w:t>,</w:t>
      </w:r>
      <w:r>
        <w:rPr>
          <w:sz w:val="17"/>
          <w:szCs w:val="17"/>
        </w:rPr>
        <w:t xml:space="preserve"> </w:t>
      </w:r>
      <w:r w:rsidRPr="00205DA0">
        <w:rPr>
          <w:sz w:val="17"/>
          <w:szCs w:val="17"/>
        </w:rPr>
        <w:t>https://www.liebertpub.com/doi/pdf/10.1089/env.2017.0043</w:t>
      </w:r>
      <w:r w:rsidRPr="000B318E">
        <w:rPr>
          <w:sz w:val="17"/>
          <w:szCs w:val="17"/>
        </w:rPr>
        <w:t>) //ox</w:t>
      </w:r>
    </w:p>
    <w:p w14:paraId="505B76C4" w14:textId="46A2C10F" w:rsidR="004E4014" w:rsidRPr="006D2BB3" w:rsidRDefault="004E4014" w:rsidP="006D2BB3">
      <w:pPr>
        <w:spacing w:after="60"/>
        <w:rPr>
          <w:sz w:val="13"/>
          <w:szCs w:val="13"/>
        </w:rPr>
      </w:pPr>
      <w:r w:rsidRPr="00DA4509">
        <w:rPr>
          <w:b/>
          <w:bCs/>
          <w:sz w:val="21"/>
          <w:szCs w:val="21"/>
          <w:u w:val="single"/>
        </w:rPr>
        <w:t>People with disabilities are frequently identified as a group needing specific attention in disaster planning and response.</w:t>
      </w:r>
      <w:r w:rsidRPr="00227AB4">
        <w:rPr>
          <w:sz w:val="13"/>
          <w:szCs w:val="13"/>
        </w:rPr>
        <w:t xml:space="preserve"> Disability, according to the widely adopted International Classification of Functioning, Disability and Health (ICF) framework of the World Health Organization, can be understood as the dynamic interaction between an individual’s health, including mental and physical chronic health conditions, and the contextual factors that limit an individual’s ability to participate fully in society. What made </w:t>
      </w:r>
      <w:r w:rsidRPr="005D2525">
        <w:rPr>
          <w:b/>
          <w:bCs/>
          <w:sz w:val="21"/>
          <w:szCs w:val="21"/>
          <w:highlight w:val="green"/>
          <w:u w:val="single"/>
        </w:rPr>
        <w:t>people with disabilities especially vulnerable in Puerto Rico</w:t>
      </w:r>
      <w:r w:rsidRPr="00227AB4">
        <w:rPr>
          <w:sz w:val="13"/>
          <w:szCs w:val="13"/>
        </w:rPr>
        <w:t xml:space="preserve">? We argue that focusing exclusively on </w:t>
      </w:r>
      <w:r w:rsidRPr="00205DA0">
        <w:rPr>
          <w:sz w:val="13"/>
          <w:szCs w:val="13"/>
        </w:rPr>
        <w:t xml:space="preserve">the </w:t>
      </w:r>
      <w:r w:rsidRPr="005D2525">
        <w:rPr>
          <w:sz w:val="21"/>
          <w:szCs w:val="21"/>
          <w:highlight w:val="green"/>
          <w:u w:val="single"/>
        </w:rPr>
        <w:t>lack of mobility or poor health</w:t>
      </w:r>
      <w:r w:rsidRPr="00DA4509">
        <w:rPr>
          <w:sz w:val="21"/>
          <w:szCs w:val="21"/>
          <w:u w:val="single"/>
        </w:rPr>
        <w:t xml:space="preserve"> can only provide </w:t>
      </w:r>
      <w:r w:rsidRPr="005D2525">
        <w:rPr>
          <w:sz w:val="21"/>
          <w:szCs w:val="21"/>
          <w:highlight w:val="green"/>
          <w:u w:val="single"/>
        </w:rPr>
        <w:t>an incomplete account of</w:t>
      </w:r>
      <w:r w:rsidRPr="00DA4509">
        <w:rPr>
          <w:sz w:val="21"/>
          <w:szCs w:val="21"/>
          <w:u w:val="single"/>
        </w:rPr>
        <w:t xml:space="preserve"> the </w:t>
      </w:r>
      <w:r w:rsidRPr="005D2525">
        <w:rPr>
          <w:sz w:val="21"/>
          <w:szCs w:val="21"/>
          <w:highlight w:val="green"/>
          <w:u w:val="single"/>
        </w:rPr>
        <w:t>disaster risk</w:t>
      </w:r>
      <w:r w:rsidRPr="00DA4509">
        <w:rPr>
          <w:sz w:val="21"/>
          <w:szCs w:val="21"/>
          <w:u w:val="single"/>
        </w:rPr>
        <w:t xml:space="preserve"> experienced</w:t>
      </w:r>
      <w:r w:rsidRPr="00227AB4">
        <w:rPr>
          <w:sz w:val="13"/>
          <w:szCs w:val="13"/>
        </w:rPr>
        <w:t xml:space="preserve">. Missing from this usual explanation is an evaluation of the underlying causes of the vulnerability. Drawing from sociopolitical and environmental justice (EJ) frameworks, we argue that at the core of what made those with </w:t>
      </w:r>
      <w:r w:rsidRPr="005D2525">
        <w:rPr>
          <w:b/>
          <w:bCs/>
          <w:sz w:val="21"/>
          <w:szCs w:val="21"/>
          <w:highlight w:val="green"/>
          <w:u w:val="single"/>
        </w:rPr>
        <w:t>disabilities in Puerto Rico acutely susceptible to disaster risk was political</w:t>
      </w:r>
      <w:r w:rsidRPr="00227AB4">
        <w:rPr>
          <w:sz w:val="13"/>
          <w:szCs w:val="13"/>
        </w:rPr>
        <w:t xml:space="preserve">. First, </w:t>
      </w:r>
      <w:r w:rsidRPr="00DA4509">
        <w:rPr>
          <w:sz w:val="13"/>
          <w:szCs w:val="13"/>
          <w:u w:val="single"/>
        </w:rPr>
        <w:t>there was the history of environmental degradation in Puerto Rico that exposed many in the population to health hazards and that made people with disabilities at risk when disaster struck</w:t>
      </w:r>
      <w:r w:rsidRPr="00227AB4">
        <w:rPr>
          <w:sz w:val="13"/>
          <w:szCs w:val="13"/>
        </w:rPr>
        <w:t>. Second</w:t>
      </w:r>
      <w:r w:rsidRPr="00DA4509">
        <w:rPr>
          <w:sz w:val="13"/>
          <w:szCs w:val="13"/>
          <w:u w:val="single"/>
        </w:rPr>
        <w:t xml:space="preserve">, there was the </w:t>
      </w:r>
      <w:r w:rsidRPr="005D2525">
        <w:rPr>
          <w:sz w:val="21"/>
          <w:szCs w:val="21"/>
          <w:highlight w:val="green"/>
          <w:u w:val="single"/>
        </w:rPr>
        <w:t xml:space="preserve">failure to extend a modern safety net to the citizens of a U.S. territory </w:t>
      </w:r>
      <w:r w:rsidRPr="00205DA0">
        <w:rPr>
          <w:sz w:val="21"/>
          <w:szCs w:val="21"/>
          <w:u w:val="single"/>
        </w:rPr>
        <w:t>that could protect against the most elementary forms of social risks</w:t>
      </w:r>
      <w:r w:rsidRPr="00DA4509">
        <w:rPr>
          <w:sz w:val="13"/>
          <w:szCs w:val="13"/>
          <w:u w:val="single"/>
        </w:rPr>
        <w:t>, including those encountered by people with disabilities in a natural disaster</w:t>
      </w:r>
      <w:r w:rsidRPr="00227AB4">
        <w:rPr>
          <w:sz w:val="13"/>
          <w:szCs w:val="13"/>
        </w:rPr>
        <w:t>. Thus, in our analysis</w:t>
      </w:r>
      <w:r w:rsidRPr="00DA4509">
        <w:rPr>
          <w:sz w:val="13"/>
          <w:szCs w:val="13"/>
          <w:u w:val="single"/>
        </w:rPr>
        <w:t xml:space="preserve">, environmental and social protection go hand in hand in mitigating the risks encountered during disaster events. In highlighting these political determinants of disaster risk, we aim to demonstrate the relevance of EJ and social welfare policy as important factors in the protection against extreme weather events. </w:t>
      </w:r>
      <w:r w:rsidRPr="00227AB4">
        <w:rPr>
          <w:sz w:val="13"/>
          <w:szCs w:val="13"/>
        </w:rPr>
        <w:t xml:space="preserve">Our analysis further suggests that there should be greater attention in the research literature on </w:t>
      </w:r>
      <w:r w:rsidRPr="00DA4509">
        <w:rPr>
          <w:sz w:val="13"/>
          <w:szCs w:val="13"/>
          <w:u w:val="single"/>
        </w:rPr>
        <w:t>disaster risk that combines social policy and EJ perspectives.</w:t>
      </w:r>
      <w:r w:rsidRPr="00227AB4">
        <w:rPr>
          <w:sz w:val="13"/>
          <w:szCs w:val="13"/>
        </w:rPr>
        <w:t xml:space="preserve"> We approach this topic as scholars of the applied academic discipline of social work, which we think is particularly well suited for such interdisciplinary research. Drawing from a social justice perspective, social work scholars can provide a full picture of the disaster risk experienced by people with disabilities by integrating different fields of study, such as disability studies, social policy, and EJ.</w:t>
      </w:r>
    </w:p>
    <w:p w14:paraId="4C87C402" w14:textId="09DD5928" w:rsidR="00C936D9" w:rsidRDefault="004748BE" w:rsidP="003C6F43">
      <w:pPr>
        <w:pStyle w:val="Heading3"/>
        <w:rPr>
          <w:rFonts w:asciiTheme="minorHAnsi" w:hAnsiTheme="minorHAnsi" w:cstheme="minorHAnsi"/>
          <w:lang w:eastAsia="zh-CN"/>
        </w:rPr>
      </w:pPr>
      <w:r>
        <w:rPr>
          <w:rFonts w:asciiTheme="minorHAnsi" w:hAnsiTheme="minorHAnsi" w:cstheme="minorHAnsi"/>
          <w:lang w:eastAsia="zh-CN"/>
        </w:rPr>
        <w:t>2ac---</w:t>
      </w:r>
      <w:r w:rsidR="00C936D9">
        <w:rPr>
          <w:rFonts w:asciiTheme="minorHAnsi" w:hAnsiTheme="minorHAnsi" w:cstheme="minorHAnsi"/>
          <w:lang w:eastAsia="zh-CN"/>
        </w:rPr>
        <w:t>at: no money</w:t>
      </w:r>
      <w:r>
        <w:rPr>
          <w:rFonts w:asciiTheme="minorHAnsi" w:hAnsiTheme="minorHAnsi" w:cstheme="minorHAnsi"/>
          <w:lang w:eastAsia="zh-CN"/>
        </w:rPr>
        <w:t xml:space="preserve"> for plan</w:t>
      </w:r>
    </w:p>
    <w:p w14:paraId="328088B7" w14:textId="77777777" w:rsidR="00C936D9" w:rsidRDefault="00C936D9" w:rsidP="00C936D9">
      <w:pPr>
        <w:pStyle w:val="Heading4"/>
      </w:pPr>
      <w:r>
        <w:t xml:space="preserve">Other sources </w:t>
      </w:r>
      <w:r w:rsidRPr="00D02BC9">
        <w:rPr>
          <w:u w:val="single"/>
        </w:rPr>
        <w:t>ensure</w:t>
      </w:r>
      <w:r>
        <w:t xml:space="preserve"> enough </w:t>
      </w:r>
      <w:r w:rsidRPr="00D02BC9">
        <w:rPr>
          <w:u w:val="single"/>
        </w:rPr>
        <w:t>funding</w:t>
      </w:r>
    </w:p>
    <w:p w14:paraId="0809AD59" w14:textId="77777777" w:rsidR="00C936D9" w:rsidRDefault="00C936D9" w:rsidP="00C936D9">
      <w:r>
        <w:t>Nancy</w:t>
      </w:r>
      <w:r>
        <w:rPr>
          <w:b/>
          <w:sz w:val="26"/>
          <w:szCs w:val="26"/>
        </w:rPr>
        <w:t xml:space="preserve"> Altman &amp; </w:t>
      </w:r>
      <w:r>
        <w:t>Eric</w:t>
      </w:r>
      <w:r>
        <w:rPr>
          <w:b/>
          <w:sz w:val="26"/>
          <w:szCs w:val="26"/>
        </w:rPr>
        <w:t xml:space="preserve"> </w:t>
      </w:r>
      <w:proofErr w:type="spellStart"/>
      <w:r>
        <w:rPr>
          <w:b/>
          <w:sz w:val="26"/>
          <w:szCs w:val="26"/>
        </w:rPr>
        <w:t>Kingson</w:t>
      </w:r>
      <w:proofErr w:type="spellEnd"/>
      <w:r>
        <w:t xml:space="preserve"> </w:t>
      </w:r>
      <w:r>
        <w:rPr>
          <w:b/>
          <w:sz w:val="26"/>
          <w:szCs w:val="26"/>
        </w:rPr>
        <w:t>15</w:t>
      </w:r>
      <w:r>
        <w:t xml:space="preserve">, Nancy J. Altman has a forty-five year background in the areas of Social Security and private pensions. She is president of Social Security Works and chair of the Strengthen Social Security coalition. On the Social Security Advisory Board. Eric R. </w:t>
      </w:r>
      <w:proofErr w:type="spellStart"/>
      <w:r>
        <w:t>Kingson</w:t>
      </w:r>
      <w:proofErr w:type="spellEnd"/>
      <w:r>
        <w:t xml:space="preserve"> is professor of social work and public administration at Syracuse University. His previous books and publications address the politics and economics of the aging in America., 01/21/15, “Social security works! Why social security isn't going broke and how expanding it will help us all”, https://books.google.com/books?hl=en&amp;lr=&amp;id=b1s_BAAAQBAJ&amp;oi=fnd&amp;pg=PR9&amp;dq=social+security+expanding+united+states&amp;ots=KZov4XgBE3&amp;sig=tVL1L7928hjy0BJb3qMBCR7aRAw#v=onepage&amp;q=social%20security%20expanding%20united%20states&amp;f=false, </w:t>
      </w:r>
      <w:proofErr w:type="spellStart"/>
      <w:r>
        <w:t>DShah</w:t>
      </w:r>
      <w:proofErr w:type="spellEnd"/>
    </w:p>
    <w:p w14:paraId="764BF324" w14:textId="77777777" w:rsidR="00C936D9" w:rsidRPr="00D877A9" w:rsidRDefault="00C936D9" w:rsidP="00C936D9">
      <w:pPr>
        <w:rPr>
          <w:sz w:val="16"/>
        </w:rPr>
      </w:pPr>
      <w:r w:rsidRPr="00D877A9">
        <w:rPr>
          <w:sz w:val="16"/>
        </w:rPr>
        <w:t xml:space="preserve">In addition to premiums, Social Security has other sources of income. In any year that </w:t>
      </w:r>
      <w:r w:rsidRPr="00D877A9">
        <w:rPr>
          <w:u w:val="single"/>
        </w:rPr>
        <w:t>Social Security</w:t>
      </w:r>
      <w:r w:rsidRPr="00D877A9">
        <w:rPr>
          <w:sz w:val="16"/>
        </w:rPr>
        <w:t xml:space="preserve"> has more income than outgo, the </w:t>
      </w:r>
      <w:r w:rsidRPr="00D877A9">
        <w:rPr>
          <w:u w:val="single"/>
        </w:rPr>
        <w:t>surplus is held in trust and invested in interest-bearing treasury bonds</w:t>
      </w:r>
      <w:r w:rsidRPr="00D877A9">
        <w:rPr>
          <w:sz w:val="16"/>
        </w:rPr>
        <w:t xml:space="preserve"> backed by the full faith and credit of the United States.34 These are the safest investment on the planet. (If you have heard that the trust funds aren’t real and the bonds are worthless IOUs, you will learn the truth in chapter 10.)</w:t>
      </w:r>
    </w:p>
    <w:p w14:paraId="5ABB94AD" w14:textId="77777777" w:rsidR="00C936D9" w:rsidRPr="00F2208E" w:rsidRDefault="00C936D9" w:rsidP="00C936D9">
      <w:pPr>
        <w:rPr>
          <w:u w:val="single"/>
        </w:rPr>
      </w:pPr>
      <w:r w:rsidRPr="00F2208E">
        <w:rPr>
          <w:sz w:val="16"/>
        </w:rPr>
        <w:t xml:space="preserve">Thanks to past surpluses, the </w:t>
      </w:r>
      <w:r w:rsidRPr="005D2525">
        <w:rPr>
          <w:highlight w:val="green"/>
          <w:u w:val="single"/>
        </w:rPr>
        <w:t>Social Security trust</w:t>
      </w:r>
      <w:r w:rsidRPr="00D877A9">
        <w:rPr>
          <w:u w:val="single"/>
        </w:rPr>
        <w:t xml:space="preserve"> funds have </w:t>
      </w:r>
      <w:r w:rsidRPr="005D2525">
        <w:rPr>
          <w:highlight w:val="green"/>
          <w:u w:val="single"/>
        </w:rPr>
        <w:t xml:space="preserve">accumulated reserves of </w:t>
      </w:r>
      <w:r w:rsidRPr="005D2525">
        <w:rPr>
          <w:b/>
          <w:highlight w:val="green"/>
          <w:u w:val="single"/>
        </w:rPr>
        <w:t>$2.8 trillion</w:t>
      </w:r>
      <w:r w:rsidRPr="00F2208E">
        <w:rPr>
          <w:sz w:val="16"/>
        </w:rPr>
        <w:t xml:space="preserve">.35 The </w:t>
      </w:r>
      <w:r w:rsidRPr="005D2525">
        <w:rPr>
          <w:highlight w:val="green"/>
          <w:u w:val="single"/>
        </w:rPr>
        <w:t>interest</w:t>
      </w:r>
      <w:r w:rsidRPr="00D877A9">
        <w:rPr>
          <w:u w:val="single"/>
        </w:rPr>
        <w:t xml:space="preserve"> from the investments of these funds </w:t>
      </w:r>
      <w:r w:rsidRPr="005D2525">
        <w:rPr>
          <w:highlight w:val="green"/>
          <w:u w:val="single"/>
        </w:rPr>
        <w:t>accounted for</w:t>
      </w:r>
      <w:r w:rsidRPr="00F2208E">
        <w:rPr>
          <w:sz w:val="16"/>
        </w:rPr>
        <w:t xml:space="preserve"> about 12 percent of Social Security’s total income in 2013, or </w:t>
      </w:r>
      <w:r w:rsidRPr="005D2525">
        <w:rPr>
          <w:b/>
          <w:highlight w:val="green"/>
          <w:u w:val="single"/>
        </w:rPr>
        <w:t>$103 billion in</w:t>
      </w:r>
      <w:r w:rsidRPr="007E643B">
        <w:rPr>
          <w:b/>
          <w:u w:val="single"/>
        </w:rPr>
        <w:t xml:space="preserve"> that </w:t>
      </w:r>
      <w:r w:rsidRPr="005D2525">
        <w:rPr>
          <w:b/>
          <w:highlight w:val="green"/>
          <w:u w:val="single"/>
        </w:rPr>
        <w:t>one year alone</w:t>
      </w:r>
      <w:r w:rsidRPr="00F2208E">
        <w:rPr>
          <w:sz w:val="16"/>
        </w:rPr>
        <w:t xml:space="preserve">.36 By law, these funds can only be invested in interest-bearing United States’ obligations or in entities whose principal and interest are guaranteed by the United States.37 While Social Security’s principal is secure and its income is fixed, </w:t>
      </w:r>
      <w:r w:rsidRPr="005D2525">
        <w:rPr>
          <w:highlight w:val="green"/>
          <w:u w:val="single"/>
        </w:rPr>
        <w:t xml:space="preserve">bonds tend to produce </w:t>
      </w:r>
      <w:r w:rsidRPr="005D2525">
        <w:rPr>
          <w:b/>
          <w:highlight w:val="green"/>
          <w:u w:val="single"/>
        </w:rPr>
        <w:t>less income</w:t>
      </w:r>
      <w:r w:rsidRPr="00D877A9">
        <w:rPr>
          <w:u w:val="single"/>
        </w:rPr>
        <w:t xml:space="preserve"> over time </w:t>
      </w:r>
      <w:r w:rsidRPr="005D2525">
        <w:rPr>
          <w:highlight w:val="green"/>
          <w:u w:val="single"/>
        </w:rPr>
        <w:t>than</w:t>
      </w:r>
      <w:r w:rsidRPr="00D877A9">
        <w:rPr>
          <w:u w:val="single"/>
        </w:rPr>
        <w:t xml:space="preserve"> investment in </w:t>
      </w:r>
      <w:r w:rsidRPr="005D2525">
        <w:rPr>
          <w:highlight w:val="green"/>
          <w:u w:val="single"/>
        </w:rPr>
        <w:t>stocks</w:t>
      </w:r>
      <w:r w:rsidRPr="00D877A9">
        <w:rPr>
          <w:u w:val="single"/>
        </w:rPr>
        <w:t xml:space="preserve">. To get a higher return, </w:t>
      </w:r>
      <w:r w:rsidRPr="005D2525">
        <w:rPr>
          <w:highlight w:val="green"/>
          <w:u w:val="single"/>
        </w:rPr>
        <w:t xml:space="preserve">Social Security could </w:t>
      </w:r>
      <w:r w:rsidRPr="005D2525">
        <w:rPr>
          <w:b/>
          <w:highlight w:val="green"/>
          <w:u w:val="single"/>
        </w:rPr>
        <w:t>diversify</w:t>
      </w:r>
      <w:r w:rsidRPr="007E643B">
        <w:rPr>
          <w:b/>
          <w:u w:val="single"/>
        </w:rPr>
        <w:t xml:space="preserve"> its </w:t>
      </w:r>
      <w:r w:rsidRPr="005D2525">
        <w:rPr>
          <w:b/>
          <w:highlight w:val="green"/>
          <w:u w:val="single"/>
        </w:rPr>
        <w:t>portfolio</w:t>
      </w:r>
      <w:r w:rsidRPr="005D2525">
        <w:rPr>
          <w:highlight w:val="green"/>
          <w:u w:val="single"/>
        </w:rPr>
        <w:t xml:space="preserve"> by investing a portion</w:t>
      </w:r>
      <w:r w:rsidRPr="00F2208E">
        <w:rPr>
          <w:sz w:val="16"/>
        </w:rPr>
        <w:t xml:space="preserve"> of its assets </w:t>
      </w:r>
      <w:r w:rsidRPr="005D2525">
        <w:rPr>
          <w:highlight w:val="green"/>
          <w:u w:val="single"/>
        </w:rPr>
        <w:t>in broad-based stock funds</w:t>
      </w:r>
      <w:r w:rsidRPr="00F2208E">
        <w:rPr>
          <w:sz w:val="16"/>
        </w:rPr>
        <w:t xml:space="preserve">. </w:t>
      </w:r>
      <w:r w:rsidRPr="00D877A9">
        <w:rPr>
          <w:u w:val="single"/>
        </w:rPr>
        <w:t>Virtually all other pension funds have this kind of diversified investment portfolio</w:t>
      </w:r>
      <w:r w:rsidRPr="00F2208E">
        <w:rPr>
          <w:sz w:val="16"/>
        </w:rPr>
        <w:t xml:space="preserve">, including most public pensions. Assets of the Railroad Retirement Plan, the Federal Reserve Board Plan, the Tennessee Valley Authority Plan, many state plans, and Canada’s Social Security system are invested in equities. That’s because </w:t>
      </w:r>
      <w:r w:rsidRPr="00F2208E">
        <w:rPr>
          <w:u w:val="single"/>
        </w:rPr>
        <w:t xml:space="preserve">higher market returns </w:t>
      </w:r>
      <w:r w:rsidRPr="005D2525">
        <w:rPr>
          <w:highlight w:val="green"/>
          <w:u w:val="single"/>
        </w:rPr>
        <w:t xml:space="preserve">could be realized </w:t>
      </w:r>
      <w:r w:rsidRPr="005D2525">
        <w:rPr>
          <w:b/>
          <w:highlight w:val="green"/>
          <w:u w:val="single"/>
        </w:rPr>
        <w:t>simultaneously</w:t>
      </w:r>
      <w:r w:rsidRPr="005D2525">
        <w:rPr>
          <w:highlight w:val="green"/>
          <w:u w:val="single"/>
        </w:rPr>
        <w:t xml:space="preserve"> with achieving</w:t>
      </w:r>
      <w:r w:rsidRPr="00F2208E">
        <w:rPr>
          <w:u w:val="single"/>
        </w:rPr>
        <w:t xml:space="preserve"> the paramount goal of advancing the </w:t>
      </w:r>
      <w:r w:rsidRPr="005D2525">
        <w:rPr>
          <w:b/>
          <w:highlight w:val="green"/>
          <w:u w:val="single"/>
        </w:rPr>
        <w:t>economic security</w:t>
      </w:r>
      <w:r w:rsidRPr="005D2525">
        <w:rPr>
          <w:highlight w:val="green"/>
          <w:u w:val="single"/>
        </w:rPr>
        <w:t xml:space="preserve"> of workers and</w:t>
      </w:r>
      <w:r w:rsidRPr="00F2208E">
        <w:rPr>
          <w:u w:val="single"/>
        </w:rPr>
        <w:t xml:space="preserve"> their </w:t>
      </w:r>
      <w:r w:rsidRPr="005D2525">
        <w:rPr>
          <w:highlight w:val="green"/>
          <w:u w:val="single"/>
        </w:rPr>
        <w:t>families</w:t>
      </w:r>
      <w:r w:rsidRPr="00F2208E">
        <w:rPr>
          <w:u w:val="single"/>
        </w:rPr>
        <w:t>.</w:t>
      </w:r>
    </w:p>
    <w:p w14:paraId="524815FE" w14:textId="6CD525CD" w:rsidR="00C936D9" w:rsidRPr="006D2BB3" w:rsidRDefault="00C936D9" w:rsidP="00C936D9">
      <w:pPr>
        <w:rPr>
          <w:sz w:val="16"/>
        </w:rPr>
      </w:pPr>
      <w:r w:rsidRPr="00F2208E">
        <w:rPr>
          <w:sz w:val="16"/>
        </w:rPr>
        <w:t xml:space="preserve">For all these reasons, the All Generations Plan advocates </w:t>
      </w:r>
      <w:r w:rsidRPr="00F2208E">
        <w:rPr>
          <w:u w:val="single"/>
        </w:rPr>
        <w:t>diversifying Social Security’s portfolio by investment in broad-based equity funds, with appropriate safeguards</w:t>
      </w:r>
      <w:r w:rsidRPr="00F2208E">
        <w:rPr>
          <w:sz w:val="16"/>
        </w:rPr>
        <w:t xml:space="preserve"> to ensure no improper interference in the governing of the businesses or markets. It is important to understand that this is a very different proposal from simply placing contributions in individual retirement accounts, which subject individuals to the vagaries of the stock market. </w:t>
      </w:r>
      <w:r w:rsidRPr="00F2208E">
        <w:rPr>
          <w:u w:val="single"/>
        </w:rPr>
        <w:t>Regardless of whether the stock market went up or down, Social Security benefits would remain guaranteed</w:t>
      </w:r>
      <w:r w:rsidRPr="00F2208E">
        <w:rPr>
          <w:sz w:val="16"/>
        </w:rPr>
        <w:t xml:space="preserve">. Retirement income would continue to be based on earnings records, not stock market fluctuations. Unlike investments by individuals, </w:t>
      </w:r>
      <w:r w:rsidRPr="005D2525">
        <w:rPr>
          <w:highlight w:val="green"/>
          <w:u w:val="single"/>
        </w:rPr>
        <w:t>investment by Social Security spreads</w:t>
      </w:r>
      <w:r w:rsidRPr="00F2208E">
        <w:rPr>
          <w:u w:val="single"/>
        </w:rPr>
        <w:t xml:space="preserve"> the </w:t>
      </w:r>
      <w:r w:rsidRPr="005D2525">
        <w:rPr>
          <w:b/>
          <w:highlight w:val="green"/>
          <w:u w:val="single"/>
        </w:rPr>
        <w:t>risk across the entire population over</w:t>
      </w:r>
      <w:r w:rsidRPr="007E643B">
        <w:rPr>
          <w:b/>
          <w:u w:val="single"/>
        </w:rPr>
        <w:t xml:space="preserve"> an </w:t>
      </w:r>
      <w:r w:rsidRPr="005D2525">
        <w:rPr>
          <w:b/>
          <w:highlight w:val="green"/>
          <w:u w:val="single"/>
        </w:rPr>
        <w:t>unlimited time</w:t>
      </w:r>
      <w:r w:rsidRPr="007E643B">
        <w:rPr>
          <w:b/>
          <w:u w:val="single"/>
        </w:rPr>
        <w:t xml:space="preserve"> horizon</w:t>
      </w:r>
      <w:r w:rsidRPr="007E643B">
        <w:rPr>
          <w:b/>
          <w:sz w:val="16"/>
        </w:rPr>
        <w:t>.</w:t>
      </w:r>
      <w:r w:rsidRPr="00F2208E">
        <w:rPr>
          <w:sz w:val="16"/>
        </w:rPr>
        <w:t xml:space="preserve"> Diversifying Social Security’s portfolio would permit the benefit of higher market returns without individual risk.</w:t>
      </w:r>
    </w:p>
    <w:p w14:paraId="314D6360" w14:textId="19B9F6DF" w:rsidR="00C936D9" w:rsidRDefault="004748BE" w:rsidP="003C6F43">
      <w:pPr>
        <w:pStyle w:val="Heading3"/>
        <w:rPr>
          <w:rFonts w:asciiTheme="minorHAnsi" w:hAnsiTheme="minorHAnsi" w:cstheme="minorHAnsi"/>
          <w:lang w:eastAsia="zh-CN"/>
        </w:rPr>
      </w:pPr>
      <w:r>
        <w:rPr>
          <w:rFonts w:asciiTheme="minorHAnsi" w:hAnsiTheme="minorHAnsi" w:cstheme="minorHAnsi"/>
          <w:lang w:eastAsia="zh-CN"/>
        </w:rPr>
        <w:t>2ac---</w:t>
      </w:r>
      <w:r w:rsidR="00C936D9">
        <w:rPr>
          <w:rFonts w:asciiTheme="minorHAnsi" w:hAnsiTheme="minorHAnsi" w:cstheme="minorHAnsi"/>
          <w:lang w:eastAsia="zh-CN"/>
        </w:rPr>
        <w:t xml:space="preserve">at: </w:t>
      </w:r>
      <w:r>
        <w:rPr>
          <w:rFonts w:asciiTheme="minorHAnsi" w:hAnsiTheme="minorHAnsi" w:cstheme="minorHAnsi"/>
          <w:lang w:eastAsia="zh-CN"/>
        </w:rPr>
        <w:t>can’t solve---</w:t>
      </w:r>
      <w:r w:rsidR="00C936D9">
        <w:rPr>
          <w:rFonts w:asciiTheme="minorHAnsi" w:hAnsiTheme="minorHAnsi" w:cstheme="minorHAnsi"/>
          <w:lang w:eastAsia="zh-CN"/>
        </w:rPr>
        <w:t>disab</w:t>
      </w:r>
      <w:r>
        <w:rPr>
          <w:rFonts w:asciiTheme="minorHAnsi" w:hAnsiTheme="minorHAnsi" w:cstheme="minorHAnsi"/>
          <w:lang w:eastAsia="zh-CN"/>
        </w:rPr>
        <w:t>ility</w:t>
      </w:r>
    </w:p>
    <w:p w14:paraId="3D1A52B2" w14:textId="77777777" w:rsidR="00DC7115" w:rsidRPr="00610465" w:rsidRDefault="00DC7115" w:rsidP="00DC7115">
      <w:pPr>
        <w:pStyle w:val="Heading4"/>
        <w:rPr>
          <w:rFonts w:asciiTheme="minorHAnsi" w:hAnsiTheme="minorHAnsi" w:cstheme="minorHAnsi"/>
        </w:rPr>
      </w:pPr>
      <w:r w:rsidRPr="00610465">
        <w:rPr>
          <w:rFonts w:asciiTheme="minorHAnsi" w:hAnsiTheme="minorHAnsi" w:cstheme="minorHAnsi"/>
        </w:rPr>
        <w:t>Expanding SSI to Puerto Rico is essential to help the disabled and disadvantaged population on the island and the plan costs nothing</w:t>
      </w:r>
    </w:p>
    <w:p w14:paraId="35E35CB8" w14:textId="77777777" w:rsidR="00DC7115" w:rsidRPr="00610465" w:rsidRDefault="00DC7115" w:rsidP="00DC7115">
      <w:pPr>
        <w:rPr>
          <w:rFonts w:asciiTheme="minorHAnsi" w:hAnsiTheme="minorHAnsi" w:cstheme="minorHAnsi"/>
          <w:sz w:val="15"/>
          <w:szCs w:val="15"/>
        </w:rPr>
      </w:pPr>
      <w:r w:rsidRPr="00610465">
        <w:rPr>
          <w:rFonts w:asciiTheme="minorHAnsi" w:hAnsiTheme="minorHAnsi" w:cstheme="minorHAnsi"/>
          <w:sz w:val="15"/>
          <w:szCs w:val="15"/>
        </w:rPr>
        <w:t xml:space="preserve">[Kathleen </w:t>
      </w:r>
      <w:proofErr w:type="spellStart"/>
      <w:r w:rsidRPr="00610465">
        <w:rPr>
          <w:rStyle w:val="Style13ptBold"/>
          <w:rFonts w:asciiTheme="minorHAnsi" w:hAnsiTheme="minorHAnsi" w:cstheme="minorHAnsi"/>
        </w:rPr>
        <w:t>Romig</w:t>
      </w:r>
      <w:proofErr w:type="spellEnd"/>
      <w:r w:rsidRPr="00610465">
        <w:rPr>
          <w:rFonts w:asciiTheme="minorHAnsi" w:hAnsiTheme="minorHAnsi" w:cstheme="minorHAnsi"/>
          <w:sz w:val="15"/>
          <w:szCs w:val="15"/>
        </w:rPr>
        <w:t xml:space="preserve"> </w:t>
      </w:r>
      <w:r w:rsidRPr="00610465">
        <w:rPr>
          <w:rStyle w:val="Style13ptBold"/>
          <w:rFonts w:asciiTheme="minorHAnsi" w:hAnsiTheme="minorHAnsi" w:cstheme="minorHAnsi"/>
        </w:rPr>
        <w:t>and</w:t>
      </w:r>
      <w:r w:rsidRPr="00610465">
        <w:rPr>
          <w:rFonts w:asciiTheme="minorHAnsi" w:hAnsiTheme="minorHAnsi" w:cstheme="minorHAnsi"/>
          <w:sz w:val="15"/>
          <w:szCs w:val="15"/>
        </w:rPr>
        <w:t xml:space="preserve"> Sam </w:t>
      </w:r>
      <w:r w:rsidRPr="00610465">
        <w:rPr>
          <w:rStyle w:val="Style13ptBold"/>
          <w:rFonts w:asciiTheme="minorHAnsi" w:hAnsiTheme="minorHAnsi" w:cstheme="minorHAnsi"/>
        </w:rPr>
        <w:t>Washington</w:t>
      </w:r>
      <w:r w:rsidRPr="00610465">
        <w:rPr>
          <w:rFonts w:asciiTheme="minorHAnsi" w:hAnsiTheme="minorHAnsi" w:cstheme="minorHAnsi"/>
          <w:sz w:val="15"/>
          <w:szCs w:val="15"/>
        </w:rPr>
        <w:t>, 5-4-</w:t>
      </w:r>
      <w:r w:rsidRPr="00610465">
        <w:rPr>
          <w:rStyle w:val="Style13ptBold"/>
          <w:rFonts w:asciiTheme="minorHAnsi" w:hAnsiTheme="minorHAnsi" w:cstheme="minorHAnsi"/>
        </w:rPr>
        <w:t>2022</w:t>
      </w:r>
      <w:r w:rsidRPr="00610465">
        <w:rPr>
          <w:rFonts w:asciiTheme="minorHAnsi" w:hAnsiTheme="minorHAnsi" w:cstheme="minorHAnsi"/>
          <w:sz w:val="15"/>
          <w:szCs w:val="15"/>
        </w:rPr>
        <w:t>, Center on Budget and Policy Priorities, "Policymakers Should Expand and Simplify Supplemental Security Income,", https://www.cbpp.org/research/social-security/policymakers-should-expand-and-simplify-supplemental-security-income, Accessed 7-12-2023, LASA-LR]</w:t>
      </w:r>
    </w:p>
    <w:p w14:paraId="6E68C174" w14:textId="77777777" w:rsidR="00DC7115" w:rsidRPr="00610465" w:rsidRDefault="00DC7115" w:rsidP="00DC7115">
      <w:pPr>
        <w:shd w:val="clear" w:color="auto" w:fill="FFFFFF"/>
        <w:spacing w:after="100" w:afterAutospacing="1"/>
        <w:rPr>
          <w:rFonts w:asciiTheme="minorHAnsi" w:eastAsia="Times New Roman" w:hAnsiTheme="minorHAnsi" w:cstheme="minorHAnsi"/>
          <w:color w:val="222222"/>
          <w:sz w:val="16"/>
          <w:szCs w:val="20"/>
        </w:rPr>
      </w:pPr>
      <w:r w:rsidRPr="00610465">
        <w:rPr>
          <w:rFonts w:asciiTheme="minorHAnsi" w:eastAsia="Times New Roman" w:hAnsiTheme="minorHAnsi" w:cstheme="minorHAnsi"/>
          <w:color w:val="222222"/>
          <w:sz w:val="16"/>
          <w:szCs w:val="20"/>
        </w:rPr>
        <w:t xml:space="preserve">Among the territories, </w:t>
      </w:r>
      <w:r w:rsidRPr="00610465">
        <w:rPr>
          <w:rStyle w:val="StyleUnderline"/>
          <w:rFonts w:asciiTheme="minorHAnsi" w:hAnsiTheme="minorHAnsi" w:cstheme="minorHAnsi"/>
        </w:rPr>
        <w:t xml:space="preserve">only residents of the Northern Mariana Islands receive SSI. </w:t>
      </w:r>
      <w:r w:rsidRPr="005D2525">
        <w:rPr>
          <w:rStyle w:val="StyleUnderline"/>
          <w:rFonts w:asciiTheme="minorHAnsi" w:hAnsiTheme="minorHAnsi" w:cstheme="minorHAnsi"/>
          <w:highlight w:val="green"/>
        </w:rPr>
        <w:t>Puerto Rico</w:t>
      </w:r>
      <w:r w:rsidRPr="00610465">
        <w:rPr>
          <w:rStyle w:val="StyleUnderline"/>
          <w:rFonts w:asciiTheme="minorHAnsi" w:hAnsiTheme="minorHAnsi" w:cstheme="minorHAnsi"/>
        </w:rPr>
        <w:t xml:space="preserve">, Guam, and the Virgin Islands </w:t>
      </w:r>
      <w:r w:rsidRPr="005D2525">
        <w:rPr>
          <w:rStyle w:val="StyleUnderline"/>
          <w:rFonts w:asciiTheme="minorHAnsi" w:hAnsiTheme="minorHAnsi" w:cstheme="minorHAnsi"/>
          <w:highlight w:val="green"/>
        </w:rPr>
        <w:t>receive</w:t>
      </w:r>
      <w:r w:rsidRPr="00610465">
        <w:rPr>
          <w:rStyle w:val="StyleUnderline"/>
          <w:rFonts w:asciiTheme="minorHAnsi" w:hAnsiTheme="minorHAnsi" w:cstheme="minorHAnsi"/>
        </w:rPr>
        <w:t xml:space="preserve"> a federal block grant called Aid to the Aged, Blind, and Disabled (</w:t>
      </w:r>
      <w:r w:rsidRPr="00B01B83">
        <w:rPr>
          <w:rStyle w:val="Emphasis"/>
          <w:highlight w:val="green"/>
        </w:rPr>
        <w:t>AABD</w:t>
      </w:r>
      <w:r w:rsidRPr="00610465">
        <w:rPr>
          <w:rStyle w:val="StyleUnderline"/>
          <w:rFonts w:asciiTheme="minorHAnsi" w:hAnsiTheme="minorHAnsi" w:cstheme="minorHAnsi"/>
        </w:rPr>
        <w:t>), which provides far lower benefits and has more restrictive eligibility criteria than SSI</w:t>
      </w:r>
      <w:r w:rsidRPr="00610465">
        <w:rPr>
          <w:rFonts w:asciiTheme="minorHAnsi" w:eastAsia="Times New Roman" w:hAnsiTheme="minorHAnsi" w:cstheme="minorHAnsi"/>
          <w:color w:val="222222"/>
          <w:sz w:val="16"/>
          <w:szCs w:val="20"/>
        </w:rPr>
        <w:t>. American Samoa has neither SSI nor AABD.</w:t>
      </w:r>
    </w:p>
    <w:p w14:paraId="43D26B56" w14:textId="77777777" w:rsidR="00DC7115" w:rsidRPr="00610465" w:rsidRDefault="00DC7115" w:rsidP="00DC7115">
      <w:pPr>
        <w:shd w:val="clear" w:color="auto" w:fill="FFFFFF"/>
        <w:spacing w:after="100" w:afterAutospacing="1"/>
        <w:rPr>
          <w:rFonts w:asciiTheme="minorHAnsi" w:eastAsia="Times New Roman" w:hAnsiTheme="minorHAnsi" w:cstheme="minorHAnsi"/>
          <w:color w:val="222222"/>
          <w:sz w:val="16"/>
          <w:szCs w:val="20"/>
        </w:rPr>
      </w:pPr>
      <w:r w:rsidRPr="00B01B83">
        <w:rPr>
          <w:rStyle w:val="Emphasis"/>
          <w:highlight w:val="green"/>
        </w:rPr>
        <w:t>AABD</w:t>
      </w:r>
      <w:r w:rsidRPr="005D2525">
        <w:rPr>
          <w:rStyle w:val="StyleUnderline"/>
          <w:rFonts w:asciiTheme="minorHAnsi" w:hAnsiTheme="minorHAnsi" w:cstheme="minorHAnsi"/>
          <w:highlight w:val="green"/>
        </w:rPr>
        <w:t xml:space="preserve"> is much more restrictive than </w:t>
      </w:r>
      <w:r w:rsidRPr="00B01B83">
        <w:rPr>
          <w:rStyle w:val="Emphasis"/>
          <w:highlight w:val="green"/>
        </w:rPr>
        <w:t>SSI</w:t>
      </w:r>
      <w:r w:rsidRPr="00610465">
        <w:rPr>
          <w:rFonts w:asciiTheme="minorHAnsi" w:eastAsia="Times New Roman" w:hAnsiTheme="minorHAnsi" w:cstheme="minorHAnsi"/>
          <w:color w:val="222222"/>
          <w:sz w:val="16"/>
          <w:szCs w:val="20"/>
        </w:rPr>
        <w:t xml:space="preserve">. Unlike with SSI, </w:t>
      </w:r>
      <w:r w:rsidRPr="00610465">
        <w:rPr>
          <w:rStyle w:val="StyleUnderline"/>
          <w:rFonts w:asciiTheme="minorHAnsi" w:hAnsiTheme="minorHAnsi" w:cstheme="minorHAnsi"/>
        </w:rPr>
        <w:t>federal law caps the annual funding that the territories receive for AABD</w:t>
      </w:r>
      <w:r w:rsidRPr="00610465">
        <w:rPr>
          <w:rFonts w:asciiTheme="minorHAnsi" w:eastAsia="Times New Roman" w:hAnsiTheme="minorHAnsi" w:cstheme="minorHAnsi"/>
          <w:color w:val="222222"/>
          <w:sz w:val="16"/>
          <w:szCs w:val="20"/>
        </w:rPr>
        <w:t xml:space="preserve"> and other adult assistance programs, and </w:t>
      </w:r>
      <w:r w:rsidRPr="00610465">
        <w:rPr>
          <w:rStyle w:val="StyleUnderline"/>
          <w:rFonts w:asciiTheme="minorHAnsi" w:hAnsiTheme="minorHAnsi" w:cstheme="minorHAnsi"/>
        </w:rPr>
        <w:t xml:space="preserve">that </w:t>
      </w:r>
      <w:r w:rsidRPr="005D2525">
        <w:rPr>
          <w:rStyle w:val="StyleUnderline"/>
          <w:rFonts w:asciiTheme="minorHAnsi" w:hAnsiTheme="minorHAnsi" w:cstheme="minorHAnsi"/>
          <w:highlight w:val="green"/>
        </w:rPr>
        <w:t>cap hasn’t changed since 1997</w:t>
      </w:r>
      <w:r w:rsidRPr="00610465">
        <w:rPr>
          <w:rFonts w:asciiTheme="minorHAnsi" w:eastAsia="Times New Roman" w:hAnsiTheme="minorHAnsi" w:cstheme="minorHAnsi"/>
          <w:color w:val="222222"/>
          <w:sz w:val="16"/>
          <w:szCs w:val="20"/>
        </w:rPr>
        <w:t>.</w:t>
      </w:r>
      <w:bookmarkStart w:id="1" w:name="_ftnref35"/>
      <w:r w:rsidRPr="00610465">
        <w:rPr>
          <w:rFonts w:asciiTheme="minorHAnsi" w:eastAsia="Times New Roman" w:hAnsiTheme="minorHAnsi" w:cstheme="minorHAnsi"/>
          <w:color w:val="222222"/>
          <w:szCs w:val="20"/>
          <w:vertAlign w:val="superscript"/>
        </w:rPr>
        <w:fldChar w:fldCharType="begin"/>
      </w:r>
      <w:r w:rsidRPr="00610465">
        <w:rPr>
          <w:rFonts w:asciiTheme="minorHAnsi" w:eastAsia="Times New Roman" w:hAnsiTheme="minorHAnsi" w:cstheme="minorHAnsi"/>
          <w:color w:val="222222"/>
          <w:szCs w:val="20"/>
          <w:vertAlign w:val="superscript"/>
        </w:rPr>
        <w:instrText>HYPERLINK "https://www.cbpp.org/research/social-security/policymakers-should-expand-and-simplify-supplemental-security-income" \l "_ftn35"</w:instrText>
      </w:r>
      <w:r w:rsidRPr="00610465">
        <w:rPr>
          <w:rFonts w:asciiTheme="minorHAnsi" w:eastAsia="Times New Roman" w:hAnsiTheme="minorHAnsi" w:cstheme="minorHAnsi"/>
          <w:color w:val="222222"/>
          <w:szCs w:val="20"/>
          <w:vertAlign w:val="superscript"/>
        </w:rPr>
      </w:r>
      <w:r w:rsidRPr="00610465">
        <w:rPr>
          <w:rFonts w:asciiTheme="minorHAnsi" w:eastAsia="Times New Roman" w:hAnsiTheme="minorHAnsi" w:cstheme="minorHAnsi"/>
          <w:color w:val="222222"/>
          <w:szCs w:val="20"/>
          <w:vertAlign w:val="superscript"/>
        </w:rPr>
        <w:fldChar w:fldCharType="separate"/>
      </w:r>
      <w:r w:rsidRPr="00610465">
        <w:rPr>
          <w:rFonts w:asciiTheme="minorHAnsi" w:eastAsia="Times New Roman" w:hAnsiTheme="minorHAnsi" w:cstheme="minorHAnsi"/>
          <w:b/>
          <w:bCs/>
          <w:color w:val="0076BF"/>
          <w:szCs w:val="20"/>
          <w:u w:val="single"/>
          <w:vertAlign w:val="superscript"/>
        </w:rPr>
        <w:t>[35]</w:t>
      </w:r>
      <w:r w:rsidRPr="00610465">
        <w:rPr>
          <w:rFonts w:asciiTheme="minorHAnsi" w:eastAsia="Times New Roman" w:hAnsiTheme="minorHAnsi" w:cstheme="minorHAnsi"/>
          <w:color w:val="222222"/>
          <w:szCs w:val="20"/>
          <w:vertAlign w:val="superscript"/>
        </w:rPr>
        <w:fldChar w:fldCharType="end"/>
      </w:r>
      <w:bookmarkEnd w:id="1"/>
      <w:r w:rsidRPr="00610465">
        <w:rPr>
          <w:rFonts w:asciiTheme="minorHAnsi" w:eastAsia="Times New Roman" w:hAnsiTheme="minorHAnsi" w:cstheme="minorHAnsi"/>
          <w:color w:val="222222"/>
          <w:sz w:val="16"/>
          <w:szCs w:val="20"/>
        </w:rPr>
        <w:t xml:space="preserve"> A GAO study estimated that in 2011, </w:t>
      </w:r>
      <w:r w:rsidRPr="00610465">
        <w:rPr>
          <w:rStyle w:val="StyleUnderline"/>
          <w:rFonts w:asciiTheme="minorHAnsi" w:hAnsiTheme="minorHAnsi" w:cstheme="minorHAnsi"/>
        </w:rPr>
        <w:t xml:space="preserve">federal spending on </w:t>
      </w:r>
      <w:r w:rsidRPr="00B01B83">
        <w:rPr>
          <w:rStyle w:val="Emphasis"/>
          <w:highlight w:val="green"/>
        </w:rPr>
        <w:t>AABD</w:t>
      </w:r>
      <w:r w:rsidRPr="005D2525">
        <w:rPr>
          <w:rStyle w:val="StyleUnderline"/>
          <w:rFonts w:asciiTheme="minorHAnsi" w:hAnsiTheme="minorHAnsi" w:cstheme="minorHAnsi"/>
          <w:highlight w:val="green"/>
        </w:rPr>
        <w:t xml:space="preserve"> was less than 2 percent of</w:t>
      </w:r>
      <w:r w:rsidRPr="00610465">
        <w:rPr>
          <w:rStyle w:val="StyleUnderline"/>
          <w:rFonts w:asciiTheme="minorHAnsi" w:hAnsiTheme="minorHAnsi" w:cstheme="minorHAnsi"/>
        </w:rPr>
        <w:t xml:space="preserve"> what it would have been if Puerto Rico residents received </w:t>
      </w:r>
      <w:r w:rsidRPr="005D2525">
        <w:rPr>
          <w:rStyle w:val="StyleUnderline"/>
          <w:rFonts w:asciiTheme="minorHAnsi" w:hAnsiTheme="minorHAnsi" w:cstheme="minorHAnsi"/>
          <w:highlight w:val="green"/>
        </w:rPr>
        <w:t xml:space="preserve">full </w:t>
      </w:r>
      <w:r w:rsidRPr="00B01B83">
        <w:rPr>
          <w:rStyle w:val="Emphasis"/>
          <w:highlight w:val="green"/>
        </w:rPr>
        <w:t>SSI</w:t>
      </w:r>
      <w:r w:rsidRPr="005D2525">
        <w:rPr>
          <w:rStyle w:val="StyleUnderline"/>
          <w:rFonts w:asciiTheme="minorHAnsi" w:hAnsiTheme="minorHAnsi" w:cstheme="minorHAnsi"/>
          <w:highlight w:val="green"/>
        </w:rPr>
        <w:t xml:space="preserve"> benefits</w:t>
      </w:r>
      <w:r w:rsidRPr="00610465">
        <w:rPr>
          <w:rFonts w:asciiTheme="minorHAnsi" w:eastAsia="Times New Roman" w:hAnsiTheme="minorHAnsi" w:cstheme="minorHAnsi"/>
          <w:color w:val="222222"/>
          <w:sz w:val="16"/>
          <w:szCs w:val="20"/>
        </w:rPr>
        <w:t xml:space="preserve">, and that monthly benefits for </w:t>
      </w:r>
      <w:r w:rsidRPr="00610465">
        <w:rPr>
          <w:rStyle w:val="StyleUnderline"/>
          <w:rFonts w:asciiTheme="minorHAnsi" w:hAnsiTheme="minorHAnsi" w:cstheme="minorHAnsi"/>
        </w:rPr>
        <w:t>an individual receiving AABD are less than 15 percent of the benefits that SSI would provide,</w:t>
      </w:r>
      <w:r w:rsidRPr="00610465">
        <w:rPr>
          <w:rFonts w:asciiTheme="minorHAnsi" w:eastAsia="Times New Roman" w:hAnsiTheme="minorHAnsi" w:cstheme="minorHAnsi"/>
          <w:color w:val="222222"/>
          <w:sz w:val="16"/>
          <w:szCs w:val="20"/>
        </w:rPr>
        <w:t xml:space="preserve"> all else being equal.</w:t>
      </w:r>
    </w:p>
    <w:p w14:paraId="7A6CA72B" w14:textId="77777777" w:rsidR="00DC7115" w:rsidRPr="00610465" w:rsidRDefault="00DC7115" w:rsidP="00DC7115">
      <w:pPr>
        <w:shd w:val="clear" w:color="auto" w:fill="FFFFFF"/>
        <w:spacing w:after="100" w:afterAutospacing="1"/>
        <w:rPr>
          <w:rFonts w:asciiTheme="minorHAnsi" w:eastAsia="Times New Roman" w:hAnsiTheme="minorHAnsi" w:cstheme="minorHAnsi"/>
          <w:color w:val="222222"/>
          <w:sz w:val="16"/>
          <w:szCs w:val="20"/>
        </w:rPr>
      </w:pPr>
      <w:r w:rsidRPr="00610465">
        <w:rPr>
          <w:rStyle w:val="StyleUnderline"/>
          <w:rFonts w:asciiTheme="minorHAnsi" w:hAnsiTheme="minorHAnsi" w:cstheme="minorHAnsi"/>
        </w:rPr>
        <w:t xml:space="preserve">Puerto Rico’s </w:t>
      </w:r>
      <w:r w:rsidRPr="005D2525">
        <w:rPr>
          <w:rStyle w:val="StyleUnderline"/>
          <w:rFonts w:asciiTheme="minorHAnsi" w:hAnsiTheme="minorHAnsi" w:cstheme="minorHAnsi"/>
          <w:highlight w:val="green"/>
        </w:rPr>
        <w:t>exclusion</w:t>
      </w:r>
      <w:r w:rsidRPr="00610465">
        <w:rPr>
          <w:rStyle w:val="StyleUnderline"/>
          <w:rFonts w:asciiTheme="minorHAnsi" w:hAnsiTheme="minorHAnsi" w:cstheme="minorHAnsi"/>
        </w:rPr>
        <w:t xml:space="preserve"> from SSI </w:t>
      </w:r>
      <w:r w:rsidRPr="005D2525">
        <w:rPr>
          <w:rStyle w:val="StyleUnderline"/>
          <w:rFonts w:asciiTheme="minorHAnsi" w:hAnsiTheme="minorHAnsi" w:cstheme="minorHAnsi"/>
          <w:highlight w:val="green"/>
        </w:rPr>
        <w:t>is</w:t>
      </w:r>
      <w:r w:rsidRPr="00610465">
        <w:rPr>
          <w:rStyle w:val="StyleUnderline"/>
          <w:rFonts w:asciiTheme="minorHAnsi" w:hAnsiTheme="minorHAnsi" w:cstheme="minorHAnsi"/>
        </w:rPr>
        <w:t xml:space="preserve"> especially </w:t>
      </w:r>
      <w:r w:rsidRPr="006D2BB3">
        <w:rPr>
          <w:rStyle w:val="StyleUnderline"/>
          <w:rFonts w:asciiTheme="minorHAnsi" w:hAnsiTheme="minorHAnsi" w:cstheme="minorHAnsi"/>
          <w:highlight w:val="green"/>
        </w:rPr>
        <w:t>harmful given the</w:t>
      </w:r>
      <w:r w:rsidRPr="00610465">
        <w:rPr>
          <w:rStyle w:val="StyleUnderline"/>
          <w:rFonts w:asciiTheme="minorHAnsi" w:hAnsiTheme="minorHAnsi" w:cstheme="minorHAnsi"/>
        </w:rPr>
        <w:t xml:space="preserve"> territory’s </w:t>
      </w:r>
      <w:r w:rsidRPr="005D2525">
        <w:rPr>
          <w:rStyle w:val="StyleUnderline"/>
          <w:rFonts w:asciiTheme="minorHAnsi" w:hAnsiTheme="minorHAnsi" w:cstheme="minorHAnsi"/>
          <w:highlight w:val="green"/>
        </w:rPr>
        <w:t>high disability rate</w:t>
      </w:r>
      <w:r w:rsidRPr="00610465">
        <w:rPr>
          <w:rFonts w:asciiTheme="minorHAnsi" w:eastAsia="Times New Roman" w:hAnsiTheme="minorHAnsi" w:cstheme="minorHAnsi"/>
          <w:color w:val="222222"/>
          <w:sz w:val="16"/>
          <w:szCs w:val="20"/>
        </w:rPr>
        <w:t>. Disability is more prevalent among less educated, lower-income, and older people, and these are more likely the case for Puerto Rico residents than mainland U.S. residents.</w:t>
      </w:r>
      <w:bookmarkStart w:id="2" w:name="_ftnref36"/>
      <w:r w:rsidRPr="00610465">
        <w:rPr>
          <w:rFonts w:asciiTheme="minorHAnsi" w:eastAsia="Times New Roman" w:hAnsiTheme="minorHAnsi" w:cstheme="minorHAnsi"/>
          <w:color w:val="222222"/>
          <w:szCs w:val="20"/>
          <w:vertAlign w:val="superscript"/>
        </w:rPr>
        <w:fldChar w:fldCharType="begin"/>
      </w:r>
      <w:r w:rsidRPr="00610465">
        <w:rPr>
          <w:rFonts w:asciiTheme="minorHAnsi" w:eastAsia="Times New Roman" w:hAnsiTheme="minorHAnsi" w:cstheme="minorHAnsi"/>
          <w:color w:val="222222"/>
          <w:szCs w:val="20"/>
          <w:vertAlign w:val="superscript"/>
        </w:rPr>
        <w:instrText>HYPERLINK "https://www.cbpp.org/research/social-security/policymakers-should-expand-and-simplify-supplemental-security-income" \l "_ftn36"</w:instrText>
      </w:r>
      <w:r w:rsidRPr="00610465">
        <w:rPr>
          <w:rFonts w:asciiTheme="minorHAnsi" w:eastAsia="Times New Roman" w:hAnsiTheme="minorHAnsi" w:cstheme="minorHAnsi"/>
          <w:color w:val="222222"/>
          <w:szCs w:val="20"/>
          <w:vertAlign w:val="superscript"/>
        </w:rPr>
      </w:r>
      <w:r w:rsidRPr="00610465">
        <w:rPr>
          <w:rFonts w:asciiTheme="minorHAnsi" w:eastAsia="Times New Roman" w:hAnsiTheme="minorHAnsi" w:cstheme="minorHAnsi"/>
          <w:color w:val="222222"/>
          <w:szCs w:val="20"/>
          <w:vertAlign w:val="superscript"/>
        </w:rPr>
        <w:fldChar w:fldCharType="separate"/>
      </w:r>
      <w:r w:rsidRPr="00610465">
        <w:rPr>
          <w:rFonts w:asciiTheme="minorHAnsi" w:eastAsia="Times New Roman" w:hAnsiTheme="minorHAnsi" w:cstheme="minorHAnsi"/>
          <w:b/>
          <w:bCs/>
          <w:color w:val="0076BF"/>
          <w:szCs w:val="20"/>
          <w:u w:val="single"/>
          <w:vertAlign w:val="superscript"/>
        </w:rPr>
        <w:t>[36]</w:t>
      </w:r>
      <w:r w:rsidRPr="00610465">
        <w:rPr>
          <w:rFonts w:asciiTheme="minorHAnsi" w:eastAsia="Times New Roman" w:hAnsiTheme="minorHAnsi" w:cstheme="minorHAnsi"/>
          <w:color w:val="222222"/>
          <w:szCs w:val="20"/>
          <w:vertAlign w:val="superscript"/>
        </w:rPr>
        <w:fldChar w:fldCharType="end"/>
      </w:r>
      <w:bookmarkEnd w:id="2"/>
      <w:r w:rsidRPr="00610465">
        <w:rPr>
          <w:rFonts w:asciiTheme="minorHAnsi" w:eastAsia="Times New Roman" w:hAnsiTheme="minorHAnsi" w:cstheme="minorHAnsi"/>
          <w:color w:val="222222"/>
          <w:sz w:val="16"/>
          <w:szCs w:val="20"/>
        </w:rPr>
        <w:t> </w:t>
      </w:r>
      <w:r w:rsidRPr="005D2525">
        <w:rPr>
          <w:rStyle w:val="StyleUnderline"/>
          <w:rFonts w:asciiTheme="minorHAnsi" w:hAnsiTheme="minorHAnsi" w:cstheme="minorHAnsi"/>
          <w:highlight w:val="green"/>
        </w:rPr>
        <w:t>Nearly 1 in 6 Puerto Rico residents (15.1 percent) are disabled</w:t>
      </w:r>
      <w:r w:rsidRPr="00610465">
        <w:rPr>
          <w:rStyle w:val="StyleUnderline"/>
          <w:rFonts w:asciiTheme="minorHAnsi" w:hAnsiTheme="minorHAnsi" w:cstheme="minorHAnsi"/>
        </w:rPr>
        <w:t xml:space="preserve">, according to the Census Bureau, compared to 8.6 percent of the general U.S. population, and </w:t>
      </w:r>
      <w:r w:rsidRPr="005D2525">
        <w:rPr>
          <w:rStyle w:val="StyleUnderline"/>
          <w:rFonts w:asciiTheme="minorHAnsi" w:hAnsiTheme="minorHAnsi" w:cstheme="minorHAnsi"/>
          <w:highlight w:val="green"/>
        </w:rPr>
        <w:t>half of the territory’s disabled residents live in poverty</w:t>
      </w:r>
      <w:r w:rsidRPr="00610465">
        <w:rPr>
          <w:rStyle w:val="StyleUnderline"/>
          <w:rFonts w:asciiTheme="minorHAnsi" w:hAnsiTheme="minorHAnsi" w:cstheme="minorHAnsi"/>
        </w:rPr>
        <w:t xml:space="preserve"> — twice the U.S. average</w:t>
      </w:r>
      <w:r w:rsidRPr="00610465">
        <w:rPr>
          <w:rFonts w:asciiTheme="minorHAnsi" w:eastAsia="Times New Roman" w:hAnsiTheme="minorHAnsi" w:cstheme="minorHAnsi"/>
          <w:color w:val="222222"/>
          <w:sz w:val="16"/>
          <w:szCs w:val="20"/>
        </w:rPr>
        <w:t>. Most territories have overwhelmingly non-white populations, giving this exclusion a racially disparate impact.</w:t>
      </w:r>
      <w:bookmarkStart w:id="3" w:name="_ftnref37"/>
      <w:r w:rsidRPr="00610465">
        <w:rPr>
          <w:rFonts w:asciiTheme="minorHAnsi" w:eastAsia="Times New Roman" w:hAnsiTheme="minorHAnsi" w:cstheme="minorHAnsi"/>
          <w:color w:val="222222"/>
          <w:szCs w:val="20"/>
          <w:vertAlign w:val="superscript"/>
        </w:rPr>
        <w:fldChar w:fldCharType="begin"/>
      </w:r>
      <w:r w:rsidRPr="00610465">
        <w:rPr>
          <w:rFonts w:asciiTheme="minorHAnsi" w:eastAsia="Times New Roman" w:hAnsiTheme="minorHAnsi" w:cstheme="minorHAnsi"/>
          <w:color w:val="222222"/>
          <w:szCs w:val="20"/>
          <w:vertAlign w:val="superscript"/>
        </w:rPr>
        <w:instrText>HYPERLINK "https://www.cbpp.org/research/social-security/policymakers-should-expand-and-simplify-supplemental-security-income" \l "_ftn37"</w:instrText>
      </w:r>
      <w:r w:rsidRPr="00610465">
        <w:rPr>
          <w:rFonts w:asciiTheme="minorHAnsi" w:eastAsia="Times New Roman" w:hAnsiTheme="minorHAnsi" w:cstheme="minorHAnsi"/>
          <w:color w:val="222222"/>
          <w:szCs w:val="20"/>
          <w:vertAlign w:val="superscript"/>
        </w:rPr>
      </w:r>
      <w:r w:rsidRPr="00610465">
        <w:rPr>
          <w:rFonts w:asciiTheme="minorHAnsi" w:eastAsia="Times New Roman" w:hAnsiTheme="minorHAnsi" w:cstheme="minorHAnsi"/>
          <w:color w:val="222222"/>
          <w:szCs w:val="20"/>
          <w:vertAlign w:val="superscript"/>
        </w:rPr>
        <w:fldChar w:fldCharType="separate"/>
      </w:r>
      <w:r w:rsidRPr="00610465">
        <w:rPr>
          <w:rFonts w:asciiTheme="minorHAnsi" w:eastAsia="Times New Roman" w:hAnsiTheme="minorHAnsi" w:cstheme="minorHAnsi"/>
          <w:b/>
          <w:bCs/>
          <w:color w:val="0076BF"/>
          <w:szCs w:val="20"/>
          <w:u w:val="single"/>
          <w:vertAlign w:val="superscript"/>
        </w:rPr>
        <w:t>[37]</w:t>
      </w:r>
      <w:r w:rsidRPr="00610465">
        <w:rPr>
          <w:rFonts w:asciiTheme="minorHAnsi" w:eastAsia="Times New Roman" w:hAnsiTheme="minorHAnsi" w:cstheme="minorHAnsi"/>
          <w:color w:val="222222"/>
          <w:szCs w:val="20"/>
          <w:vertAlign w:val="superscript"/>
        </w:rPr>
        <w:fldChar w:fldCharType="end"/>
      </w:r>
      <w:bookmarkEnd w:id="3"/>
    </w:p>
    <w:p w14:paraId="35561029" w14:textId="77777777" w:rsidR="00DC7115" w:rsidRPr="00610465" w:rsidRDefault="00DC7115" w:rsidP="00DC7115">
      <w:pPr>
        <w:shd w:val="clear" w:color="auto" w:fill="FFFFFF"/>
        <w:spacing w:after="100" w:afterAutospacing="1"/>
        <w:rPr>
          <w:rFonts w:asciiTheme="minorHAnsi" w:eastAsia="Times New Roman" w:hAnsiTheme="minorHAnsi" w:cstheme="minorHAnsi"/>
          <w:color w:val="222222"/>
          <w:sz w:val="16"/>
          <w:szCs w:val="20"/>
        </w:rPr>
      </w:pPr>
      <w:r w:rsidRPr="005D2525">
        <w:rPr>
          <w:rStyle w:val="StyleUnderline"/>
          <w:rFonts w:asciiTheme="minorHAnsi" w:hAnsiTheme="minorHAnsi" w:cstheme="minorHAnsi"/>
          <w:highlight w:val="green"/>
        </w:rPr>
        <w:t>Policymakers should extend full SSI to Puerto Rico</w:t>
      </w:r>
      <w:r w:rsidRPr="00610465">
        <w:rPr>
          <w:rStyle w:val="StyleUnderline"/>
          <w:rFonts w:asciiTheme="minorHAnsi" w:hAnsiTheme="minorHAnsi" w:cstheme="minorHAnsi"/>
        </w:rPr>
        <w:t xml:space="preserve"> and the other territories, as President Biden proposed in his 2022 budget</w:t>
      </w:r>
      <w:r w:rsidRPr="00610465">
        <w:rPr>
          <w:rFonts w:asciiTheme="minorHAnsi" w:eastAsia="Times New Roman" w:hAnsiTheme="minorHAnsi" w:cstheme="minorHAnsi"/>
          <w:color w:val="222222"/>
          <w:sz w:val="16"/>
          <w:szCs w:val="20"/>
        </w:rPr>
        <w:t>.</w:t>
      </w:r>
      <w:bookmarkStart w:id="4" w:name="_ftnref38"/>
      <w:r w:rsidRPr="00610465">
        <w:rPr>
          <w:rFonts w:asciiTheme="minorHAnsi" w:eastAsia="Times New Roman" w:hAnsiTheme="minorHAnsi" w:cstheme="minorHAnsi"/>
          <w:color w:val="222222"/>
          <w:szCs w:val="20"/>
          <w:vertAlign w:val="superscript"/>
        </w:rPr>
        <w:fldChar w:fldCharType="begin"/>
      </w:r>
      <w:r w:rsidRPr="00610465">
        <w:rPr>
          <w:rFonts w:asciiTheme="minorHAnsi" w:eastAsia="Times New Roman" w:hAnsiTheme="minorHAnsi" w:cstheme="minorHAnsi"/>
          <w:color w:val="222222"/>
          <w:szCs w:val="20"/>
          <w:vertAlign w:val="superscript"/>
        </w:rPr>
        <w:instrText>HYPERLINK "https://www.cbpp.org/research/social-security/policymakers-should-expand-and-simplify-supplemental-security-income" \l "_ftn38"</w:instrText>
      </w:r>
      <w:r w:rsidRPr="00610465">
        <w:rPr>
          <w:rFonts w:asciiTheme="minorHAnsi" w:eastAsia="Times New Roman" w:hAnsiTheme="minorHAnsi" w:cstheme="minorHAnsi"/>
          <w:color w:val="222222"/>
          <w:szCs w:val="20"/>
          <w:vertAlign w:val="superscript"/>
        </w:rPr>
      </w:r>
      <w:r w:rsidRPr="00610465">
        <w:rPr>
          <w:rFonts w:asciiTheme="minorHAnsi" w:eastAsia="Times New Roman" w:hAnsiTheme="minorHAnsi" w:cstheme="minorHAnsi"/>
          <w:color w:val="222222"/>
          <w:szCs w:val="20"/>
          <w:vertAlign w:val="superscript"/>
        </w:rPr>
        <w:fldChar w:fldCharType="separate"/>
      </w:r>
      <w:r w:rsidRPr="00610465">
        <w:rPr>
          <w:rFonts w:asciiTheme="minorHAnsi" w:eastAsia="Times New Roman" w:hAnsiTheme="minorHAnsi" w:cstheme="minorHAnsi"/>
          <w:b/>
          <w:bCs/>
          <w:color w:val="0076BF"/>
          <w:szCs w:val="20"/>
          <w:u w:val="single"/>
          <w:vertAlign w:val="superscript"/>
        </w:rPr>
        <w:t>[38]</w:t>
      </w:r>
      <w:r w:rsidRPr="00610465">
        <w:rPr>
          <w:rFonts w:asciiTheme="minorHAnsi" w:eastAsia="Times New Roman" w:hAnsiTheme="minorHAnsi" w:cstheme="minorHAnsi"/>
          <w:color w:val="222222"/>
          <w:szCs w:val="20"/>
          <w:vertAlign w:val="superscript"/>
        </w:rPr>
        <w:fldChar w:fldCharType="end"/>
      </w:r>
      <w:bookmarkEnd w:id="4"/>
      <w:r w:rsidRPr="00610465">
        <w:rPr>
          <w:rFonts w:asciiTheme="minorHAnsi" w:eastAsia="Times New Roman" w:hAnsiTheme="minorHAnsi" w:cstheme="minorHAnsi"/>
          <w:color w:val="222222"/>
          <w:sz w:val="16"/>
          <w:szCs w:val="20"/>
        </w:rPr>
        <w:t> In 2020, a U.S. appellate court backed a federal district court ruling that excluding Puerto Rico residents from SSI is unconstitutional, but the U.S. Supreme Court overturned the ruling in 2022.</w:t>
      </w:r>
      <w:bookmarkStart w:id="5" w:name="_ftnref39"/>
      <w:r w:rsidRPr="00610465">
        <w:rPr>
          <w:rFonts w:asciiTheme="minorHAnsi" w:eastAsia="Times New Roman" w:hAnsiTheme="minorHAnsi" w:cstheme="minorHAnsi"/>
          <w:color w:val="222222"/>
          <w:szCs w:val="20"/>
          <w:vertAlign w:val="superscript"/>
        </w:rPr>
        <w:fldChar w:fldCharType="begin"/>
      </w:r>
      <w:r w:rsidRPr="00610465">
        <w:rPr>
          <w:rFonts w:asciiTheme="minorHAnsi" w:eastAsia="Times New Roman" w:hAnsiTheme="minorHAnsi" w:cstheme="minorHAnsi"/>
          <w:color w:val="222222"/>
          <w:szCs w:val="20"/>
          <w:vertAlign w:val="superscript"/>
        </w:rPr>
        <w:instrText>HYPERLINK "https://www.cbpp.org/research/social-security/policymakers-should-expand-and-simplify-supplemental-security-income" \l "_ftn39"</w:instrText>
      </w:r>
      <w:r w:rsidRPr="00610465">
        <w:rPr>
          <w:rFonts w:asciiTheme="minorHAnsi" w:eastAsia="Times New Roman" w:hAnsiTheme="minorHAnsi" w:cstheme="minorHAnsi"/>
          <w:color w:val="222222"/>
          <w:szCs w:val="20"/>
          <w:vertAlign w:val="superscript"/>
        </w:rPr>
      </w:r>
      <w:r w:rsidRPr="00610465">
        <w:rPr>
          <w:rFonts w:asciiTheme="minorHAnsi" w:eastAsia="Times New Roman" w:hAnsiTheme="minorHAnsi" w:cstheme="minorHAnsi"/>
          <w:color w:val="222222"/>
          <w:szCs w:val="20"/>
          <w:vertAlign w:val="superscript"/>
        </w:rPr>
        <w:fldChar w:fldCharType="separate"/>
      </w:r>
      <w:r w:rsidRPr="00610465">
        <w:rPr>
          <w:rFonts w:asciiTheme="minorHAnsi" w:eastAsia="Times New Roman" w:hAnsiTheme="minorHAnsi" w:cstheme="minorHAnsi"/>
          <w:b/>
          <w:bCs/>
          <w:color w:val="0076BF"/>
          <w:szCs w:val="20"/>
          <w:u w:val="single"/>
          <w:vertAlign w:val="superscript"/>
        </w:rPr>
        <w:t>[39]</w:t>
      </w:r>
      <w:r w:rsidRPr="00610465">
        <w:rPr>
          <w:rFonts w:asciiTheme="minorHAnsi" w:eastAsia="Times New Roman" w:hAnsiTheme="minorHAnsi" w:cstheme="minorHAnsi"/>
          <w:color w:val="222222"/>
          <w:szCs w:val="20"/>
          <w:vertAlign w:val="superscript"/>
        </w:rPr>
        <w:fldChar w:fldCharType="end"/>
      </w:r>
      <w:bookmarkEnd w:id="5"/>
      <w:r w:rsidRPr="00610465">
        <w:rPr>
          <w:rFonts w:asciiTheme="minorHAnsi" w:eastAsia="Times New Roman" w:hAnsiTheme="minorHAnsi" w:cstheme="minorHAnsi"/>
          <w:color w:val="222222"/>
          <w:sz w:val="16"/>
          <w:szCs w:val="20"/>
        </w:rPr>
        <w:t> Extending SSI to the territories would now require a change to the law.</w:t>
      </w:r>
    </w:p>
    <w:p w14:paraId="32BF3866" w14:textId="6214C87C" w:rsidR="00C936D9" w:rsidRPr="00C936D9" w:rsidRDefault="00C936D9" w:rsidP="00C936D9">
      <w:pPr>
        <w:pStyle w:val="Heading4"/>
      </w:pPr>
      <w:r>
        <w:t xml:space="preserve">disability and poverty are </w:t>
      </w:r>
      <w:r>
        <w:rPr>
          <w:u w:val="single"/>
        </w:rPr>
        <w:t>interlinked</w:t>
      </w:r>
      <w:r>
        <w:t>---the affirmative helps both</w:t>
      </w:r>
    </w:p>
    <w:p w14:paraId="6CE37BDE" w14:textId="77777777" w:rsidR="00C936D9" w:rsidRPr="000962DE" w:rsidRDefault="00C936D9" w:rsidP="00C936D9">
      <w:proofErr w:type="spellStart"/>
      <w:r>
        <w:rPr>
          <w:b/>
          <w:bCs/>
          <w:sz w:val="26"/>
          <w:szCs w:val="26"/>
        </w:rPr>
        <w:t>Respaut</w:t>
      </w:r>
      <w:proofErr w:type="spellEnd"/>
      <w:r w:rsidRPr="000B318E">
        <w:rPr>
          <w:b/>
          <w:bCs/>
          <w:sz w:val="26"/>
          <w:szCs w:val="26"/>
        </w:rPr>
        <w:t xml:space="preserve"> </w:t>
      </w:r>
      <w:r>
        <w:rPr>
          <w:b/>
          <w:bCs/>
          <w:sz w:val="26"/>
          <w:szCs w:val="26"/>
        </w:rPr>
        <w:t>16</w:t>
      </w:r>
      <w:r>
        <w:t xml:space="preserve"> - </w:t>
      </w:r>
      <w:r w:rsidRPr="000962DE">
        <w:rPr>
          <w:sz w:val="17"/>
          <w:szCs w:val="17"/>
        </w:rPr>
        <w:t xml:space="preserve">Robin </w:t>
      </w:r>
      <w:proofErr w:type="spellStart"/>
      <w:r w:rsidRPr="000962DE">
        <w:rPr>
          <w:sz w:val="17"/>
          <w:szCs w:val="17"/>
        </w:rPr>
        <w:t>Respaut</w:t>
      </w:r>
      <w:proofErr w:type="spellEnd"/>
      <w:r w:rsidRPr="000962DE">
        <w:rPr>
          <w:sz w:val="17"/>
          <w:szCs w:val="17"/>
        </w:rPr>
        <w:t xml:space="preserve"> covers health, biotech and financial for Reuters in San Francisco. Prior to joining the health team, Robin won awards for her reporting on hurricanes Irma in Florida and Maria in Puerto Rico, where she was one of the only national reporters on the island during the devastating storm.</w:t>
      </w:r>
      <w:r>
        <w:rPr>
          <w:sz w:val="17"/>
          <w:szCs w:val="17"/>
        </w:rPr>
        <w:t xml:space="preserve"> (“</w:t>
      </w:r>
      <w:r w:rsidRPr="000962DE">
        <w:rPr>
          <w:sz w:val="17"/>
          <w:szCs w:val="17"/>
        </w:rPr>
        <w:t>Congress should consider help for Puerto Rico's disabled: Task force</w:t>
      </w:r>
      <w:r w:rsidRPr="000B318E">
        <w:rPr>
          <w:sz w:val="17"/>
          <w:szCs w:val="17"/>
        </w:rPr>
        <w:t xml:space="preserve">" </w:t>
      </w:r>
      <w:r>
        <w:rPr>
          <w:sz w:val="17"/>
          <w:szCs w:val="17"/>
        </w:rPr>
        <w:t>Reuters</w:t>
      </w:r>
      <w:r w:rsidRPr="000B318E">
        <w:rPr>
          <w:sz w:val="17"/>
          <w:szCs w:val="17"/>
        </w:rPr>
        <w:t>,</w:t>
      </w:r>
      <w:r>
        <w:rPr>
          <w:sz w:val="17"/>
          <w:szCs w:val="17"/>
        </w:rPr>
        <w:t xml:space="preserve"> </w:t>
      </w:r>
      <w:r w:rsidRPr="009A02A1">
        <w:rPr>
          <w:sz w:val="17"/>
          <w:szCs w:val="17"/>
        </w:rPr>
        <w:t>https://www.reuters.com/article/us-usa-puertorico-disability/congress-should-consider-help-for-puerto-ricos-disabled-task-force-idUSKBN14A27B</w:t>
      </w:r>
      <w:r w:rsidRPr="000B318E">
        <w:rPr>
          <w:sz w:val="17"/>
          <w:szCs w:val="17"/>
        </w:rPr>
        <w:t>) //ox</w:t>
      </w:r>
    </w:p>
    <w:p w14:paraId="6E13D32E" w14:textId="77777777" w:rsidR="00C936D9" w:rsidRDefault="00C936D9" w:rsidP="00C936D9">
      <w:pPr>
        <w:rPr>
          <w:sz w:val="13"/>
          <w:szCs w:val="13"/>
        </w:rPr>
      </w:pPr>
      <w:r w:rsidRPr="0093208E">
        <w:rPr>
          <w:sz w:val="13"/>
          <w:szCs w:val="13"/>
        </w:rPr>
        <w:t xml:space="preserve">The report, released Tuesday, cited a December 9 Reuters investigation that detailed the scant support for island residents with severe mental and physical problems. Most get nothing. Those who do get benefits receive an average of $74 a month - about a tenth of what the U.S. gives the disabled in its 50 states. Reuters also revealed </w:t>
      </w:r>
      <w:r w:rsidRPr="0093208E">
        <w:rPr>
          <w:sz w:val="13"/>
          <w:szCs w:val="13"/>
          <w:u w:val="single"/>
        </w:rPr>
        <w:t>wide disparities in support among U.S. territories</w:t>
      </w:r>
      <w:r w:rsidRPr="0093208E">
        <w:rPr>
          <w:sz w:val="13"/>
          <w:szCs w:val="13"/>
        </w:rPr>
        <w:t>.</w:t>
      </w:r>
    </w:p>
    <w:p w14:paraId="09997C55" w14:textId="77777777" w:rsidR="00C936D9" w:rsidRDefault="00C936D9" w:rsidP="00C936D9">
      <w:pPr>
        <w:rPr>
          <w:sz w:val="13"/>
          <w:szCs w:val="13"/>
        </w:rPr>
      </w:pPr>
      <w:r w:rsidRPr="0093208E">
        <w:rPr>
          <w:sz w:val="13"/>
          <w:szCs w:val="13"/>
        </w:rPr>
        <w:t xml:space="preserve">Sen. Orrin Hatch - a Republican from Utah who heads the bipartisan Congressional Task Force on Economic Growth in Puerto Rico - did not immediately respond to requests for comment Wednesday. The task force recommended that </w:t>
      </w:r>
      <w:r w:rsidRPr="005D2525">
        <w:rPr>
          <w:sz w:val="21"/>
          <w:szCs w:val="21"/>
          <w:highlight w:val="green"/>
          <w:u w:val="single"/>
        </w:rPr>
        <w:t>Congress consider providing Puerto Rico and other U.S. territories the same Supplemental Security Income (SSI) benefits it grants to the states</w:t>
      </w:r>
      <w:r w:rsidRPr="0093208E">
        <w:rPr>
          <w:sz w:val="21"/>
          <w:szCs w:val="21"/>
          <w:u w:val="single"/>
        </w:rPr>
        <w:t>.</w:t>
      </w:r>
      <w:r w:rsidRPr="0093208E">
        <w:rPr>
          <w:sz w:val="13"/>
          <w:szCs w:val="13"/>
        </w:rPr>
        <w:t xml:space="preserve"> Four of five U.S. territories - </w:t>
      </w:r>
      <w:r w:rsidRPr="0093208E">
        <w:rPr>
          <w:b/>
          <w:bCs/>
          <w:sz w:val="21"/>
          <w:szCs w:val="21"/>
          <w:u w:val="single"/>
        </w:rPr>
        <w:t>Puerto Rico</w:t>
      </w:r>
      <w:r w:rsidRPr="0093208E">
        <w:rPr>
          <w:sz w:val="13"/>
          <w:szCs w:val="13"/>
        </w:rPr>
        <w:t xml:space="preserve">, Guam, American Samoa and the U.S. Virgin Islands - </w:t>
      </w:r>
      <w:r w:rsidRPr="0093208E">
        <w:rPr>
          <w:sz w:val="21"/>
          <w:szCs w:val="21"/>
          <w:u w:val="single"/>
        </w:rPr>
        <w:t>have been excluded from SSI since the program launched in the 1970s.</w:t>
      </w:r>
      <w:r w:rsidRPr="0093208E">
        <w:rPr>
          <w:sz w:val="13"/>
          <w:szCs w:val="13"/>
        </w:rPr>
        <w:t xml:space="preserve"> The fifth territory, the Northern Mariana Islands, </w:t>
      </w:r>
      <w:r w:rsidRPr="005D2525">
        <w:rPr>
          <w:sz w:val="21"/>
          <w:szCs w:val="21"/>
          <w:highlight w:val="green"/>
          <w:u w:val="single"/>
        </w:rPr>
        <w:t>gets the same SSI benefits as a state</w:t>
      </w:r>
      <w:r w:rsidRPr="0093208E">
        <w:rPr>
          <w:sz w:val="21"/>
          <w:szCs w:val="21"/>
          <w:u w:val="single"/>
        </w:rPr>
        <w:t>,</w:t>
      </w:r>
      <w:r w:rsidRPr="0093208E">
        <w:rPr>
          <w:sz w:val="13"/>
          <w:szCs w:val="13"/>
        </w:rPr>
        <w:t xml:space="preserve"> with an average payment of $560 monthly, in part because it negotiated its territory status at about the same time Congress enacted the SSI program. Disabled Puerto Ricans, by contrast, receive much less through a nearly forgotten program administered by the Administration of Children and Families (ACF), a division of the U.S. Department of Health and Human Services. </w:t>
      </w:r>
    </w:p>
    <w:p w14:paraId="60437CA7" w14:textId="77777777" w:rsidR="00C936D9" w:rsidRDefault="00C936D9" w:rsidP="00C936D9">
      <w:pPr>
        <w:rPr>
          <w:sz w:val="13"/>
          <w:szCs w:val="13"/>
        </w:rPr>
      </w:pPr>
      <w:r w:rsidRPr="005D2525">
        <w:rPr>
          <w:b/>
          <w:bCs/>
          <w:sz w:val="21"/>
          <w:szCs w:val="21"/>
          <w:highlight w:val="green"/>
          <w:u w:val="single"/>
        </w:rPr>
        <w:t>Nearly half of Puerto Rico’s disabled residents live in poverty</w:t>
      </w:r>
      <w:r w:rsidRPr="0093208E">
        <w:rPr>
          <w:sz w:val="13"/>
          <w:szCs w:val="13"/>
        </w:rPr>
        <w:t xml:space="preserve"> - twice the rate of those in the 50 states. The disabled in Guam receive an average of $164, and in the Virgin Islands, $176. Disabled people in American Samoa get nothing. SSI offers disabled residents of U.S. states up to $733 each month and pays an average of $540. As an alternative to giving the territories SSI benefits, the task force suggested </w:t>
      </w:r>
      <w:r w:rsidRPr="005D2525">
        <w:rPr>
          <w:b/>
          <w:bCs/>
          <w:sz w:val="21"/>
          <w:szCs w:val="21"/>
          <w:highlight w:val="green"/>
          <w:u w:val="single"/>
        </w:rPr>
        <w:t>Congress could increase benefits</w:t>
      </w:r>
      <w:r w:rsidRPr="0093208E">
        <w:rPr>
          <w:sz w:val="13"/>
          <w:szCs w:val="13"/>
        </w:rPr>
        <w:t xml:space="preserve"> through ACF. </w:t>
      </w:r>
      <w:r w:rsidRPr="000962DE">
        <w:rPr>
          <w:sz w:val="13"/>
          <w:szCs w:val="13"/>
          <w:u w:val="single"/>
        </w:rPr>
        <w:t>Federal funding for the program has been capped since 1996 and is not indexed for inflation.</w:t>
      </w:r>
      <w:r w:rsidRPr="0093208E">
        <w:rPr>
          <w:sz w:val="13"/>
          <w:szCs w:val="13"/>
        </w:rPr>
        <w:t xml:space="preserve"> The panel also recommended that ACF publicly release up-to-date information about the benefits paid to disabled citizens of U.S. territories. When Reuters first requested comment on </w:t>
      </w:r>
      <w:r w:rsidRPr="000962DE">
        <w:rPr>
          <w:sz w:val="13"/>
          <w:szCs w:val="13"/>
          <w:u w:val="single"/>
        </w:rPr>
        <w:t>benefits for the disabled in Puerto Rico,</w:t>
      </w:r>
      <w:r w:rsidRPr="0093208E">
        <w:rPr>
          <w:sz w:val="13"/>
          <w:szCs w:val="13"/>
        </w:rPr>
        <w:t xml:space="preserve"> ACF declined to make anyone available because “no one is completely versed in all the details,” said spokesman Pat Fisher. On Wednesday, Fisher declined to comment on the task force recommendations. “We cannot offer an opinion on proposed policy,” he said. “We only carry out approved policy.” A 2014 study by the Government Accountability Office, the investigative arm of Congress, found that if Puerto Rico received SSI, eligibility would expand ten-fold from nearly 34,500 in 2011 to 354,000 people. The federal government’s payments to the island would skyrocket from $24 million to as much as $1.8 billion annually. HEALTHCARE CRISIS The task force also made recommendations about how to improve health care in Puerto Rico, which the group described as “a serious and urgent issue.” For decades</w:t>
      </w:r>
      <w:r w:rsidRPr="000962DE">
        <w:rPr>
          <w:sz w:val="21"/>
          <w:szCs w:val="21"/>
          <w:u w:val="single"/>
        </w:rPr>
        <w:t>, the U.S. offered lower payments to Puerto Rico under the federally sponsored Medicare and Medicaid insurance programs, which cover most people on the island.</w:t>
      </w:r>
      <w:r w:rsidRPr="0093208E">
        <w:rPr>
          <w:sz w:val="13"/>
          <w:szCs w:val="13"/>
        </w:rPr>
        <w:t xml:space="preserve"> The Medicaid insurance program for the poor, for example, has had its funding capped by Washington for decades, spurring island officials to borrow heavily through municipal bonds. </w:t>
      </w:r>
    </w:p>
    <w:p w14:paraId="6401C3BE" w14:textId="1A48E11D" w:rsidR="00C936D9" w:rsidRPr="00C936D9" w:rsidRDefault="00C936D9" w:rsidP="00C936D9">
      <w:pPr>
        <w:rPr>
          <w:sz w:val="13"/>
          <w:szCs w:val="13"/>
        </w:rPr>
      </w:pPr>
      <w:r w:rsidRPr="0093208E">
        <w:rPr>
          <w:sz w:val="13"/>
          <w:szCs w:val="13"/>
        </w:rPr>
        <w:t>That contributed to what is now the largest municipal debt crisis in U.S. history. An estimated one-third of Puerto Rico’s $70 billion of outstanding debt stems from bonds issued to shore up healthcare funding. Reuters reported in October that Puerto Rico’s physicians are fleeing the island’s financially strapped healthcare system for high-paying and more stable jobs in the 50 states. The resulting shortage of doctors has exacerbated waits for appointments on the island to longer than 18 months in some specialties. Read the Special Report here: reut.rs/2e4T00o The most-cited reason for giving Puerto Rico unequal treatment in Medicaid and other programs is because Puerto Ricans do not pay federal income taxes. Some members of the task force believe that may warrant lower allocations for social welfare on the island, according to the report. Other members disagreed. All members, however, agreed “</w:t>
      </w:r>
      <w:r w:rsidRPr="005D2525">
        <w:rPr>
          <w:b/>
          <w:bCs/>
          <w:sz w:val="21"/>
          <w:szCs w:val="21"/>
          <w:highlight w:val="green"/>
          <w:u w:val="single"/>
        </w:rPr>
        <w:t>more equitable treatment should still be considered</w:t>
      </w:r>
      <w:r w:rsidRPr="000962DE">
        <w:rPr>
          <w:b/>
          <w:bCs/>
          <w:sz w:val="21"/>
          <w:szCs w:val="21"/>
          <w:u w:val="single"/>
        </w:rPr>
        <w:t>,”</w:t>
      </w:r>
      <w:r w:rsidRPr="0093208E">
        <w:rPr>
          <w:sz w:val="13"/>
          <w:szCs w:val="13"/>
        </w:rPr>
        <w:t xml:space="preserve"> according to the report. That would reduce the incentive for Puerto Rico residents to migrate to U.S. states, as they have in large numbers for decades, leaving behind a more vulnerable population. The panel urged Congress to begin addressing the funding issues early next year, and suggested federal funding of the island’s Medicaid program be “</w:t>
      </w:r>
      <w:r w:rsidRPr="005D2525">
        <w:rPr>
          <w:sz w:val="21"/>
          <w:szCs w:val="21"/>
          <w:highlight w:val="green"/>
          <w:u w:val="single"/>
        </w:rPr>
        <w:t>more closely tied to the size and needs of the territory’s low-income population</w:t>
      </w:r>
      <w:r w:rsidRPr="0093208E">
        <w:rPr>
          <w:sz w:val="13"/>
          <w:szCs w:val="13"/>
        </w:rPr>
        <w:t>.”</w:t>
      </w:r>
    </w:p>
    <w:p w14:paraId="74538CDC" w14:textId="27CE78FE" w:rsidR="00C06C84" w:rsidRDefault="004748BE" w:rsidP="003C6F43">
      <w:pPr>
        <w:pStyle w:val="Heading3"/>
        <w:rPr>
          <w:rFonts w:asciiTheme="minorHAnsi" w:hAnsiTheme="minorHAnsi" w:cstheme="minorHAnsi"/>
          <w:lang w:eastAsia="zh-CN"/>
        </w:rPr>
      </w:pPr>
      <w:r>
        <w:rPr>
          <w:rFonts w:asciiTheme="minorHAnsi" w:hAnsiTheme="minorHAnsi" w:cstheme="minorHAnsi"/>
          <w:lang w:eastAsia="zh-CN"/>
        </w:rPr>
        <w:t>2ac---at</w:t>
      </w:r>
      <w:r w:rsidR="00C06C84">
        <w:rPr>
          <w:rFonts w:asciiTheme="minorHAnsi" w:hAnsiTheme="minorHAnsi" w:cstheme="minorHAnsi"/>
          <w:lang w:eastAsia="zh-CN"/>
        </w:rPr>
        <w:t>: can’t target individuals/hard to allocate</w:t>
      </w:r>
    </w:p>
    <w:p w14:paraId="6D64211E" w14:textId="77777777" w:rsidR="00C06C84" w:rsidRDefault="00C06C84" w:rsidP="00C06C84">
      <w:pPr>
        <w:pStyle w:val="Heading4"/>
      </w:pPr>
      <w:r>
        <w:t xml:space="preserve">Congress should target SSI on a community level because of income fluctuations </w:t>
      </w:r>
    </w:p>
    <w:p w14:paraId="761E9BC3" w14:textId="37047779" w:rsidR="00C06C84" w:rsidRDefault="00C06C84" w:rsidP="00C06C84">
      <w:proofErr w:type="spellStart"/>
      <w:r w:rsidRPr="004748BE">
        <w:rPr>
          <w:rStyle w:val="Style13ptBold"/>
        </w:rPr>
        <w:t>Vélez</w:t>
      </w:r>
      <w:proofErr w:type="spellEnd"/>
      <w:r w:rsidRPr="004748BE">
        <w:rPr>
          <w:rStyle w:val="Style13ptBold"/>
        </w:rPr>
        <w:t xml:space="preserve"> 22</w:t>
      </w:r>
      <w:r w:rsidRPr="004748BE">
        <w:t xml:space="preserve"> (Katerina Martínez </w:t>
      </w:r>
      <w:proofErr w:type="spellStart"/>
      <w:r w:rsidRPr="004748BE">
        <w:t>Vélez</w:t>
      </w:r>
      <w:proofErr w:type="spellEnd"/>
      <w:r w:rsidRPr="004748BE">
        <w:t xml:space="preserve">, University of Missouri PhD Candidate, “Trouble in Paradise: Puerto Rico’s Routine Exclusion From Federal Benefit Programs as a Result of the Alien-Citizen Paradox,” The Business, Entrepreneurship and Tax Law Review Journal, Volume 6, Issue 2, Article 9, 2022, </w:t>
      </w:r>
      <w:hyperlink r:id="rId171" w:history="1">
        <w:r w:rsidRPr="004748BE">
          <w:rPr>
            <w:rStyle w:val="Hyperlink"/>
          </w:rPr>
          <w:t>https://scholarship.law.missouri.edu/cgi/viewcontent.cgi?article=1176&amp;context=betr</w:t>
        </w:r>
      </w:hyperlink>
      <w:r w:rsidRPr="004748BE">
        <w:t>)//SW</w:t>
      </w:r>
    </w:p>
    <w:p w14:paraId="0413244C" w14:textId="733DE7CC" w:rsidR="00C06C84" w:rsidRPr="004748BE" w:rsidRDefault="00C06C84" w:rsidP="00C06C84">
      <w:pPr>
        <w:rPr>
          <w:u w:val="single"/>
        </w:rPr>
      </w:pPr>
      <w:r w:rsidRPr="004748BE">
        <w:rPr>
          <w:sz w:val="16"/>
        </w:rPr>
        <w:t xml:space="preserve">In previous litigation </w:t>
      </w:r>
      <w:r w:rsidRPr="004748BE">
        <w:rPr>
          <w:u w:val="single"/>
        </w:rPr>
        <w:t>regarding the exclusion</w:t>
      </w:r>
      <w:r w:rsidRPr="004748BE">
        <w:rPr>
          <w:sz w:val="16"/>
        </w:rPr>
        <w:t xml:space="preserve"> of territory residents </w:t>
      </w:r>
      <w:r w:rsidRPr="004748BE">
        <w:rPr>
          <w:u w:val="single"/>
        </w:rPr>
        <w:t>from SSI benefits, the Government</w:t>
      </w:r>
      <w:r w:rsidRPr="004748BE">
        <w:rPr>
          <w:sz w:val="16"/>
        </w:rPr>
        <w:t xml:space="preserve"> has </w:t>
      </w:r>
      <w:r w:rsidRPr="004748BE">
        <w:rPr>
          <w:u w:val="single"/>
        </w:rPr>
        <w:t>argued</w:t>
      </w:r>
      <w:r w:rsidRPr="004748BE">
        <w:rPr>
          <w:sz w:val="16"/>
        </w:rPr>
        <w:t xml:space="preserve"> that it is rational fo</w:t>
      </w:r>
      <w:r w:rsidRPr="004748BE">
        <w:rPr>
          <w:u w:val="single"/>
        </w:rPr>
        <w:t xml:space="preserve">r </w:t>
      </w:r>
      <w:r w:rsidRPr="005D2525">
        <w:rPr>
          <w:highlight w:val="green"/>
          <w:u w:val="single"/>
        </w:rPr>
        <w:t>Congress</w:t>
      </w:r>
      <w:r w:rsidRPr="004748BE">
        <w:rPr>
          <w:u w:val="single"/>
        </w:rPr>
        <w:t xml:space="preserve"> to “</w:t>
      </w:r>
      <w:r w:rsidRPr="005D2525">
        <w:rPr>
          <w:highlight w:val="green"/>
          <w:u w:val="single"/>
        </w:rPr>
        <w:t>draw the line</w:t>
      </w:r>
      <w:r w:rsidRPr="004748BE">
        <w:rPr>
          <w:u w:val="single"/>
        </w:rPr>
        <w:t xml:space="preserve">” of who qualifies for SSI benefits </w:t>
      </w:r>
      <w:r w:rsidRPr="005D2525">
        <w:rPr>
          <w:highlight w:val="green"/>
          <w:u w:val="single"/>
        </w:rPr>
        <w:t>at a community-wide level</w:t>
      </w:r>
      <w:r w:rsidRPr="004748BE">
        <w:rPr>
          <w:sz w:val="16"/>
        </w:rPr>
        <w:t xml:space="preserve">, rather than an individual level, </w:t>
      </w:r>
      <w:r w:rsidRPr="005D2525">
        <w:rPr>
          <w:highlight w:val="green"/>
          <w:u w:val="single"/>
        </w:rPr>
        <w:t>because</w:t>
      </w:r>
      <w:r w:rsidRPr="004748BE">
        <w:rPr>
          <w:u w:val="single"/>
        </w:rPr>
        <w:t xml:space="preserve"> of </w:t>
      </w:r>
      <w:r w:rsidRPr="005D2525">
        <w:rPr>
          <w:highlight w:val="green"/>
          <w:u w:val="single"/>
        </w:rPr>
        <w:t>income fluctuations</w:t>
      </w:r>
      <w:r w:rsidRPr="004748BE">
        <w:rPr>
          <w:sz w:val="16"/>
        </w:rPr>
        <w:t xml:space="preserve">.151 For instance, an individual with an unstable income may be required to pay income taxes in one year but not another. However, the Supreme Court considers this argument to be unpersuasive.152 By that same logic, </w:t>
      </w:r>
      <w:r w:rsidRPr="005D2525">
        <w:rPr>
          <w:highlight w:val="green"/>
          <w:u w:val="single"/>
        </w:rPr>
        <w:t>it is possible for Puerto Rican</w:t>
      </w:r>
      <w:r w:rsidRPr="004748BE">
        <w:rPr>
          <w:u w:val="single"/>
        </w:rPr>
        <w:t xml:space="preserve"> </w:t>
      </w:r>
      <w:r w:rsidRPr="005D2525">
        <w:rPr>
          <w:highlight w:val="green"/>
          <w:u w:val="single"/>
        </w:rPr>
        <w:t xml:space="preserve">residents to pay income taxes one year but not another, whether because they were employed by the federal government, </w:t>
      </w:r>
      <w:r w:rsidRPr="006D2BB3">
        <w:rPr>
          <w:highlight w:val="green"/>
          <w:u w:val="single"/>
        </w:rPr>
        <w:t xml:space="preserve">had income </w:t>
      </w:r>
      <w:r w:rsidRPr="005D2525">
        <w:rPr>
          <w:highlight w:val="green"/>
          <w:u w:val="single"/>
        </w:rPr>
        <w:t>from outside</w:t>
      </w:r>
      <w:r w:rsidRPr="004748BE">
        <w:rPr>
          <w:u w:val="single"/>
        </w:rPr>
        <w:t xml:space="preserve"> of the Island, </w:t>
      </w:r>
      <w:r w:rsidRPr="005D2525">
        <w:rPr>
          <w:highlight w:val="green"/>
          <w:u w:val="single"/>
        </w:rPr>
        <w:t>or lived within the</w:t>
      </w:r>
      <w:r w:rsidRPr="004748BE">
        <w:rPr>
          <w:u w:val="single"/>
        </w:rPr>
        <w:t xml:space="preserve"> 50 </w:t>
      </w:r>
      <w:r w:rsidRPr="005D2525">
        <w:rPr>
          <w:highlight w:val="green"/>
          <w:u w:val="single"/>
        </w:rPr>
        <w:t>States</w:t>
      </w:r>
      <w:r w:rsidRPr="004748BE">
        <w:rPr>
          <w:u w:val="single"/>
        </w:rPr>
        <w:t>.153</w:t>
      </w:r>
    </w:p>
    <w:p w14:paraId="3A6E4A1E" w14:textId="7D41A6BF" w:rsidR="00370765" w:rsidRDefault="00370765" w:rsidP="00370765">
      <w:pPr>
        <w:pStyle w:val="Heading2"/>
      </w:pPr>
      <w:r>
        <w:t>framing</w:t>
      </w:r>
    </w:p>
    <w:p w14:paraId="0330FF55" w14:textId="48182302" w:rsidR="00370765" w:rsidRDefault="00370765" w:rsidP="006D2BB3">
      <w:pPr>
        <w:pStyle w:val="Heading3"/>
      </w:pPr>
      <w:r>
        <w:t>2ac---framing OV</w:t>
      </w:r>
    </w:p>
    <w:p w14:paraId="28EFB905" w14:textId="7CA0023A" w:rsidR="00370765" w:rsidRPr="006E6EDE" w:rsidRDefault="00370765" w:rsidP="006D2BB3">
      <w:pPr>
        <w:pStyle w:val="Heading3"/>
      </w:pPr>
      <w:r>
        <w:t>2ac---defense tricks</w:t>
      </w:r>
    </w:p>
    <w:p w14:paraId="16C264F6" w14:textId="31A0B081" w:rsidR="00370765" w:rsidRDefault="00370765" w:rsidP="006D2BB3">
      <w:pPr>
        <w:pStyle w:val="Heading3"/>
      </w:pPr>
      <w:r>
        <w:t>2ac---thumpers (1ac)</w:t>
      </w:r>
    </w:p>
    <w:p w14:paraId="5785A2BF" w14:textId="4BD125B7" w:rsidR="00370765" w:rsidRDefault="00370765" w:rsidP="006D2BB3">
      <w:pPr>
        <w:pStyle w:val="Heading3"/>
      </w:pPr>
      <w:r>
        <w:t>2ac---at: extinction first</w:t>
      </w:r>
    </w:p>
    <w:p w14:paraId="5FDF0706" w14:textId="6A2FEE2D" w:rsidR="00370765" w:rsidRDefault="00370765" w:rsidP="006D2BB3">
      <w:pPr>
        <w:pStyle w:val="Heading3"/>
      </w:pPr>
      <w:r>
        <w:t>2ac---at: consequentialism</w:t>
      </w:r>
    </w:p>
    <w:p w14:paraId="2509BFFE" w14:textId="6103CF2D" w:rsidR="00370765" w:rsidRDefault="00370765" w:rsidP="006D2BB3">
      <w:pPr>
        <w:pStyle w:val="Heading3"/>
      </w:pPr>
      <w:r>
        <w:t xml:space="preserve">2ac---at: utilitarianism </w:t>
      </w:r>
    </w:p>
    <w:p w14:paraId="381514D6" w14:textId="4FC5706B" w:rsidR="00C936D9" w:rsidRDefault="00C936D9" w:rsidP="00C936D9">
      <w:pPr>
        <w:pStyle w:val="Heading2"/>
      </w:pPr>
      <w:r>
        <w:t>financial crisis addon</w:t>
      </w:r>
    </w:p>
    <w:p w14:paraId="3A4A64C8" w14:textId="77777777" w:rsidR="00C936D9" w:rsidRDefault="00C936D9" w:rsidP="006D2BB3">
      <w:pPr>
        <w:pStyle w:val="Heading4"/>
      </w:pPr>
      <w:r>
        <w:t>Lack of SSA for Puerto Rico leads to financial crisis</w:t>
      </w:r>
    </w:p>
    <w:p w14:paraId="530927EB" w14:textId="77777777" w:rsidR="00C936D9" w:rsidRPr="00174213" w:rsidRDefault="00C936D9" w:rsidP="00C936D9">
      <w:pPr>
        <w:rPr>
          <w:szCs w:val="24"/>
        </w:rPr>
      </w:pPr>
      <w:r w:rsidRPr="006D2BB3">
        <w:rPr>
          <w:rStyle w:val="Style13ptBold"/>
        </w:rPr>
        <w:t>Biggs 23</w:t>
      </w:r>
      <w:r>
        <w:rPr>
          <w:b/>
          <w:bCs/>
          <w:sz w:val="28"/>
          <w:szCs w:val="28"/>
        </w:rPr>
        <w:t xml:space="preserve"> </w:t>
      </w:r>
      <w:r>
        <w:rPr>
          <w:szCs w:val="24"/>
        </w:rPr>
        <w:t>(Andrew, S</w:t>
      </w:r>
      <w:r w:rsidRPr="00C377CC">
        <w:rPr>
          <w:szCs w:val="24"/>
        </w:rPr>
        <w:t>enior Fellow</w:t>
      </w:r>
      <w:r>
        <w:rPr>
          <w:szCs w:val="24"/>
        </w:rPr>
        <w:t xml:space="preserve">, </w:t>
      </w:r>
      <w:r w:rsidRPr="00C377CC">
        <w:rPr>
          <w:szCs w:val="24"/>
        </w:rPr>
        <w:t>Social Security reform, Public and private sector compensation, State and local government pensions</w:t>
      </w:r>
      <w:r>
        <w:rPr>
          <w:szCs w:val="24"/>
        </w:rPr>
        <w:t>. “</w:t>
      </w:r>
      <w:r w:rsidRPr="00225BE9">
        <w:rPr>
          <w:szCs w:val="24"/>
        </w:rPr>
        <w:t>Why Cut Social Security and Medicare? Here’s Why</w:t>
      </w:r>
      <w:r>
        <w:rPr>
          <w:szCs w:val="24"/>
        </w:rPr>
        <w:t xml:space="preserve">,” </w:t>
      </w:r>
      <w:r>
        <w:rPr>
          <w:i/>
          <w:iCs/>
          <w:szCs w:val="24"/>
        </w:rPr>
        <w:t xml:space="preserve">Forbes, </w:t>
      </w:r>
      <w:r>
        <w:rPr>
          <w:szCs w:val="24"/>
        </w:rPr>
        <w:t xml:space="preserve">2/9/23, </w:t>
      </w:r>
      <w:r w:rsidRPr="007057B0">
        <w:rPr>
          <w:szCs w:val="24"/>
        </w:rPr>
        <w:t>aei.org/op-eds/why-cut-social-security-and-medicare-heres-why/</w:t>
      </w:r>
      <w:r>
        <w:rPr>
          <w:szCs w:val="24"/>
        </w:rPr>
        <w:t>)//sz</w:t>
      </w:r>
    </w:p>
    <w:p w14:paraId="214D455B" w14:textId="77777777" w:rsidR="00C936D9" w:rsidRPr="006D2BB3" w:rsidRDefault="00C936D9" w:rsidP="00C936D9">
      <w:pPr>
        <w:rPr>
          <w:u w:val="single"/>
        </w:rPr>
      </w:pPr>
      <w:r w:rsidRPr="006D2BB3">
        <w:rPr>
          <w:sz w:val="14"/>
        </w:rPr>
        <w:t>Some people say that Social Security doesn’t contribute to the budget deficit and so there’s no reason to cut it. Not so. The Congressional Budget Office explicitly </w:t>
      </w:r>
      <w:hyperlink r:id="rId172" w:tgtFrame="_blank" w:history="1">
        <w:r w:rsidRPr="006D2BB3">
          <w:rPr>
            <w:rStyle w:val="Hyperlink"/>
            <w:sz w:val="14"/>
          </w:rPr>
          <w:t>states</w:t>
        </w:r>
      </w:hyperlink>
      <w:r w:rsidRPr="006D2BB3">
        <w:rPr>
          <w:sz w:val="14"/>
        </w:rPr>
        <w:t xml:space="preserve"> that Social Security’s “contribution to the federal deficit” last year was nearly $100 billion, while Medicare added almost $400 billion more. Going forward, the federal budget is balanced if you leave out Social Security and Medicare. </w:t>
      </w:r>
      <w:r w:rsidRPr="006D2BB3">
        <w:rPr>
          <w:u w:val="single"/>
        </w:rPr>
        <w:t xml:space="preserve">But </w:t>
      </w:r>
      <w:r w:rsidRPr="006D2BB3">
        <w:rPr>
          <w:b/>
          <w:bCs/>
          <w:highlight w:val="green"/>
          <w:u w:val="single"/>
        </w:rPr>
        <w:t>if we don’t resolve the Social Security</w:t>
      </w:r>
      <w:r w:rsidRPr="006D2BB3">
        <w:rPr>
          <w:b/>
          <w:bCs/>
          <w:u w:val="single"/>
        </w:rPr>
        <w:t xml:space="preserve"> and Medicare </w:t>
      </w:r>
      <w:r w:rsidRPr="006D2BB3">
        <w:rPr>
          <w:b/>
          <w:bCs/>
          <w:highlight w:val="green"/>
          <w:u w:val="single"/>
        </w:rPr>
        <w:t>funding problems</w:t>
      </w:r>
      <w:r w:rsidRPr="006D2BB3">
        <w:rPr>
          <w:highlight w:val="green"/>
          <w:u w:val="single"/>
        </w:rPr>
        <w:t>,</w:t>
      </w:r>
      <w:r w:rsidRPr="006D2BB3">
        <w:rPr>
          <w:u w:val="single"/>
        </w:rPr>
        <w:t xml:space="preserve"> our </w:t>
      </w:r>
      <w:r w:rsidRPr="006D2BB3">
        <w:rPr>
          <w:b/>
          <w:bCs/>
          <w:highlight w:val="green"/>
          <w:u w:val="single"/>
        </w:rPr>
        <w:t>debt will grow</w:t>
      </w:r>
      <w:r w:rsidRPr="006D2BB3">
        <w:rPr>
          <w:highlight w:val="green"/>
          <w:u w:val="single"/>
        </w:rPr>
        <w:t xml:space="preserve"> to </w:t>
      </w:r>
      <w:r w:rsidRPr="006D2BB3">
        <w:rPr>
          <w:b/>
          <w:bCs/>
          <w:highlight w:val="green"/>
          <w:u w:val="single"/>
        </w:rPr>
        <w:t xml:space="preserve">unsustainable </w:t>
      </w:r>
      <w:r w:rsidRPr="006D2BB3">
        <w:rPr>
          <w:highlight w:val="green"/>
          <w:u w:val="single"/>
        </w:rPr>
        <w:t>levels</w:t>
      </w:r>
      <w:r w:rsidRPr="006D2BB3">
        <w:rPr>
          <w:u w:val="single"/>
        </w:rPr>
        <w:t>.</w:t>
      </w:r>
      <w:r w:rsidRPr="006D2BB3">
        <w:rPr>
          <w:sz w:val="14"/>
        </w:rPr>
        <w:t xml:space="preserve"> Having spent six years on the </w:t>
      </w:r>
      <w:hyperlink r:id="rId173" w:tgtFrame="_blank" w:history="1">
        <w:r w:rsidRPr="006D2BB3">
          <w:rPr>
            <w:rStyle w:val="Hyperlink"/>
            <w:sz w:val="14"/>
          </w:rPr>
          <w:t>financial oversight board</w:t>
        </w:r>
      </w:hyperlink>
      <w:r w:rsidRPr="006D2BB3">
        <w:rPr>
          <w:sz w:val="14"/>
        </w:rPr>
        <w:t xml:space="preserve"> managing Puerto Rico’s bankruptcy, I can tell you – and the people of Puerto Rico can tell you even better – </w:t>
      </w:r>
      <w:r w:rsidRPr="006D2BB3">
        <w:rPr>
          <w:highlight w:val="green"/>
          <w:u w:val="single"/>
        </w:rPr>
        <w:t>that a financial crisis is a terrible thing to live through.</w:t>
      </w:r>
    </w:p>
    <w:p w14:paraId="2C6A6583" w14:textId="77777777" w:rsidR="00C936D9" w:rsidRPr="006D2BB3" w:rsidRDefault="00C936D9" w:rsidP="00C936D9">
      <w:pPr>
        <w:rPr>
          <w:sz w:val="14"/>
        </w:rPr>
      </w:pPr>
      <w:r w:rsidRPr="006D2BB3">
        <w:rPr>
          <w:u w:val="single"/>
        </w:rPr>
        <w:t xml:space="preserve">Some people say that Social Security and Medicare are self-financing – we paid our taxes and we’re only getting back what we paid. </w:t>
      </w:r>
      <w:r w:rsidRPr="006D2BB3">
        <w:rPr>
          <w:sz w:val="14"/>
        </w:rPr>
        <w:t xml:space="preserve">Again, </w:t>
      </w:r>
      <w:r w:rsidRPr="006D2BB3">
        <w:rPr>
          <w:b/>
          <w:bCs/>
          <w:u w:val="single"/>
        </w:rPr>
        <w:t>not true.</w:t>
      </w:r>
      <w:r w:rsidRPr="006D2BB3">
        <w:rPr>
          <w:sz w:val="14"/>
        </w:rPr>
        <w:t xml:space="preserve"> The Social Security Administration </w:t>
      </w:r>
      <w:hyperlink r:id="rId174" w:tgtFrame="_blank" w:history="1">
        <w:r w:rsidRPr="006D2BB3">
          <w:rPr>
            <w:rStyle w:val="Hyperlink"/>
            <w:sz w:val="14"/>
          </w:rPr>
          <w:t>calculates</w:t>
        </w:r>
      </w:hyperlink>
      <w:r w:rsidRPr="006D2BB3">
        <w:rPr>
          <w:sz w:val="14"/>
        </w:rPr>
        <w:t> </w:t>
      </w:r>
      <w:r w:rsidRPr="006D2BB3">
        <w:rPr>
          <w:u w:val="single"/>
        </w:rPr>
        <w:t xml:space="preserve">that a </w:t>
      </w:r>
      <w:r w:rsidRPr="006D2BB3">
        <w:rPr>
          <w:highlight w:val="green"/>
          <w:u w:val="single"/>
        </w:rPr>
        <w:t xml:space="preserve">typical couple </w:t>
      </w:r>
      <w:r w:rsidRPr="006D2BB3">
        <w:rPr>
          <w:b/>
          <w:bCs/>
          <w:highlight w:val="green"/>
          <w:u w:val="single"/>
        </w:rPr>
        <w:t>retiring today</w:t>
      </w:r>
      <w:r w:rsidRPr="006D2BB3">
        <w:rPr>
          <w:highlight w:val="green"/>
          <w:u w:val="single"/>
        </w:rPr>
        <w:t xml:space="preserve"> will receive about</w:t>
      </w:r>
      <w:r w:rsidRPr="006D2BB3">
        <w:rPr>
          <w:b/>
          <w:bCs/>
          <w:highlight w:val="green"/>
          <w:u w:val="single"/>
        </w:rPr>
        <w:t xml:space="preserve"> 30% more in benefits than they paid in taxes.</w:t>
      </w:r>
      <w:r w:rsidRPr="006D2BB3">
        <w:rPr>
          <w:sz w:val="14"/>
        </w:rPr>
        <w:t xml:space="preserve"> By the end of the decade, that rises to a 50% bonus. And those bonus benefits don’t come out of thin air; they come from additional taxes that their kids will have to pay. For Medicare, the bonus to current retirees – and the cost passed to our kids – is </w:t>
      </w:r>
      <w:hyperlink r:id="rId175" w:tgtFrame="_blank" w:history="1">
        <w:r w:rsidRPr="006D2BB3">
          <w:rPr>
            <w:rStyle w:val="Hyperlink"/>
            <w:sz w:val="14"/>
          </w:rPr>
          <w:t>even more extreme</w:t>
        </w:r>
      </w:hyperlink>
      <w:r w:rsidRPr="006D2BB3">
        <w:rPr>
          <w:sz w:val="14"/>
        </w:rPr>
        <w:t>.</w:t>
      </w:r>
    </w:p>
    <w:p w14:paraId="08C527F0" w14:textId="77777777" w:rsidR="00C936D9" w:rsidRPr="006D2BB3" w:rsidRDefault="00C936D9" w:rsidP="00C936D9">
      <w:pPr>
        <w:rPr>
          <w:sz w:val="14"/>
        </w:rPr>
      </w:pPr>
      <w:r w:rsidRPr="006D2BB3">
        <w:rPr>
          <w:sz w:val="14"/>
        </w:rPr>
        <w:t xml:space="preserve">Others say that we can’t possibly cut Social Security because it’s an essential safety net. </w:t>
      </w:r>
      <w:r w:rsidRPr="006D2BB3">
        <w:rPr>
          <w:u w:val="single"/>
        </w:rPr>
        <w:t xml:space="preserve">In fact, </w:t>
      </w:r>
      <w:r w:rsidRPr="006D2BB3">
        <w:rPr>
          <w:highlight w:val="green"/>
          <w:u w:val="single"/>
        </w:rPr>
        <w:t xml:space="preserve">members of </w:t>
      </w:r>
      <w:r w:rsidRPr="006D2BB3">
        <w:rPr>
          <w:b/>
          <w:bCs/>
          <w:highlight w:val="green"/>
          <w:u w:val="single"/>
        </w:rPr>
        <w:t>both</w:t>
      </w:r>
      <w:r w:rsidRPr="006D2BB3">
        <w:rPr>
          <w:highlight w:val="green"/>
          <w:u w:val="single"/>
        </w:rPr>
        <w:t xml:space="preserve"> parties have </w:t>
      </w:r>
      <w:r w:rsidRPr="006D2BB3">
        <w:rPr>
          <w:b/>
          <w:bCs/>
          <w:highlight w:val="green"/>
          <w:u w:val="single"/>
        </w:rPr>
        <w:t>proposed </w:t>
      </w:r>
      <w:r w:rsidRPr="006D2BB3">
        <w:rPr>
          <w:b/>
          <w:bCs/>
          <w:i/>
          <w:iCs/>
          <w:highlight w:val="green"/>
          <w:u w:val="single"/>
        </w:rPr>
        <w:t>increasing</w:t>
      </w:r>
      <w:r w:rsidRPr="006D2BB3">
        <w:rPr>
          <w:b/>
          <w:bCs/>
          <w:highlight w:val="green"/>
          <w:u w:val="single"/>
        </w:rPr>
        <w:t> benefits for low-income retirees</w:t>
      </w:r>
      <w:r w:rsidRPr="006D2BB3">
        <w:rPr>
          <w:b/>
          <w:bCs/>
          <w:sz w:val="14"/>
          <w:highlight w:val="green"/>
        </w:rPr>
        <w:t>.</w:t>
      </w:r>
      <w:r w:rsidRPr="006D2BB3">
        <w:rPr>
          <w:sz w:val="14"/>
        </w:rPr>
        <w:t xml:space="preserve"> But entitlements aren’t expensive because they’re a safety net; they’re expensive because they’re not. For instance, this year Social Security’s maximum benefit will be $42,000, far more than is needed to avoid poverty. By 2050 that maximum benefit is scheduled to rise to $59,000. But when I </w:t>
      </w:r>
      <w:hyperlink r:id="rId176" w:tgtFrame="_blank" w:history="1">
        <w:r w:rsidRPr="006D2BB3">
          <w:rPr>
            <w:rStyle w:val="Hyperlink"/>
            <w:sz w:val="14"/>
          </w:rPr>
          <w:t>recently proposed</w:t>
        </w:r>
      </w:hyperlink>
      <w:r w:rsidRPr="006D2BB3">
        <w:rPr>
          <w:sz w:val="14"/>
        </w:rPr>
        <w:t> capping that maximum benefit, even many ostensibly conservative people acted as if providing generous benefits to rich retirees is somehow an essential role of government. If that’s what they think, they’d better start figuring out how they’re going to pay for it.</w:t>
      </w:r>
    </w:p>
    <w:p w14:paraId="0E99D165" w14:textId="77777777" w:rsidR="00C936D9" w:rsidRPr="006D2BB3" w:rsidRDefault="00C936D9" w:rsidP="00C936D9">
      <w:pPr>
        <w:rPr>
          <w:sz w:val="16"/>
          <w:szCs w:val="16"/>
        </w:rPr>
      </w:pPr>
      <w:r w:rsidRPr="006D2BB3">
        <w:rPr>
          <w:sz w:val="16"/>
          <w:szCs w:val="16"/>
        </w:rPr>
        <w:t>Everyone needs to start acting like adults. Being a good steward of entitlements isn’t accusing the other party of wanting to make benefit cuts that party neither wants nor has the capacity to make. Nor is it insisting you won’t cut benefits while also claiming you won’t raise taxes. Leaders take on the problems they are charged with solving, being upfront about the costs and benefits of each option while not forgetting that inaction isn’t one of them.</w:t>
      </w:r>
    </w:p>
    <w:p w14:paraId="5CA17D22" w14:textId="0144F028" w:rsidR="00C936D9" w:rsidRPr="00AF3334" w:rsidRDefault="00C936D9" w:rsidP="00C936D9">
      <w:pPr>
        <w:rPr>
          <w:sz w:val="16"/>
          <w:szCs w:val="16"/>
        </w:rPr>
      </w:pPr>
      <w:r w:rsidRPr="006D2BB3">
        <w:rPr>
          <w:sz w:val="16"/>
          <w:szCs w:val="16"/>
        </w:rPr>
        <w:t>Now we just need to find some leaders.</w:t>
      </w:r>
    </w:p>
    <w:p w14:paraId="402B182C" w14:textId="33FF671A" w:rsidR="005F3D68" w:rsidRDefault="005F3D68" w:rsidP="005F3D68">
      <w:pPr>
        <w:pStyle w:val="Heading2"/>
      </w:pPr>
      <w:r>
        <w:t>constitution addon</w:t>
      </w:r>
    </w:p>
    <w:p w14:paraId="767F2024" w14:textId="77777777" w:rsidR="005F3D68" w:rsidRPr="00AF3334" w:rsidRDefault="005F3D68" w:rsidP="00AF3334">
      <w:pPr>
        <w:pStyle w:val="Heading4"/>
      </w:pPr>
      <w:r w:rsidRPr="00AF3334">
        <w:t xml:space="preserve">Social security reform key. </w:t>
      </w:r>
    </w:p>
    <w:p w14:paraId="0600F566" w14:textId="77777777" w:rsidR="005F3D68" w:rsidRDefault="005F3D68" w:rsidP="005F3D68">
      <w:pPr>
        <w:rPr>
          <w:rStyle w:val="StyleUnderline"/>
        </w:rPr>
      </w:pPr>
      <w:r w:rsidRPr="003D3BD7">
        <w:rPr>
          <w:rStyle w:val="Style13ptBold"/>
        </w:rPr>
        <w:t xml:space="preserve">Cheatham &amp; Roy </w:t>
      </w:r>
      <w:r w:rsidRPr="00AF3334">
        <w:rPr>
          <w:rStyle w:val="Style13ptBold"/>
        </w:rPr>
        <w:t>22</w:t>
      </w:r>
      <w:r w:rsidRPr="00AF3334">
        <w:t xml:space="preserve"> - Amelia</w:t>
      </w:r>
      <w:r w:rsidRPr="008D3DF8">
        <w:rPr>
          <w:color w:val="000000" w:themeColor="text1"/>
          <w:sz w:val="21"/>
          <w:szCs w:val="21"/>
          <w:shd w:val="clear" w:color="auto" w:fill="FFFFFF"/>
        </w:rPr>
        <w:t xml:space="preserve"> Cheatham is a first-year MIA candidate studying International Security Policy and International Conflict Resolution and </w:t>
      </w:r>
      <w:r w:rsidRPr="008D3DF8">
        <w:rPr>
          <w:color w:val="000000" w:themeColor="text1"/>
          <w:spacing w:val="5"/>
          <w:sz w:val="21"/>
          <w:szCs w:val="21"/>
        </w:rPr>
        <w:t>Diana Roy covers Latin America and immigration for CFR.org. She has previously written on hemispheric affairs for the Center for International Policy and the Inter-American Dialogue. She holds a bachelor’s degree in international relations from American University, where she also studied Spanish</w:t>
      </w:r>
      <w:r w:rsidRPr="008D3DF8">
        <w:rPr>
          <w:color w:val="000000" w:themeColor="text1"/>
          <w:sz w:val="21"/>
          <w:szCs w:val="21"/>
          <w:shd w:val="clear" w:color="auto" w:fill="FFFFFF"/>
        </w:rPr>
        <w:t>.</w:t>
      </w:r>
      <w:r w:rsidRPr="008D3DF8">
        <w:rPr>
          <w:rStyle w:val="StyleUnderline"/>
          <w:color w:val="000000" w:themeColor="text1"/>
        </w:rPr>
        <w:t xml:space="preserve"> </w:t>
      </w:r>
      <w:r w:rsidRPr="003D3BD7">
        <w:rPr>
          <w:rStyle w:val="StyleUnderline"/>
        </w:rPr>
        <w:t xml:space="preserve">("Puerto Rico: A U.S. Territory in Crisis," Council on Foreign Relations, </w:t>
      </w:r>
      <w:hyperlink r:id="rId177" w:history="1">
        <w:r w:rsidRPr="0065077A">
          <w:rPr>
            <w:rStyle w:val="Hyperlink"/>
          </w:rPr>
          <w:t>https://www.cfr.org/backgrounder/puerto-rico-us-territory-crisis</w:t>
        </w:r>
      </w:hyperlink>
      <w:r>
        <w:rPr>
          <w:rStyle w:val="StyleUnderline"/>
        </w:rPr>
        <w:t>) //ox</w:t>
      </w:r>
    </w:p>
    <w:p w14:paraId="7692BD8F" w14:textId="5D587E92" w:rsidR="005F3D68" w:rsidRPr="001459DB" w:rsidRDefault="005F3D68" w:rsidP="005F3D68">
      <w:pPr>
        <w:rPr>
          <w:sz w:val="13"/>
          <w:szCs w:val="13"/>
          <w:u w:val="single"/>
        </w:rPr>
      </w:pPr>
      <w:r w:rsidRPr="004B405D">
        <w:rPr>
          <w:rStyle w:val="StyleUnderline"/>
          <w:sz w:val="21"/>
          <w:szCs w:val="21"/>
        </w:rPr>
        <w:t xml:space="preserve">Article 4, Section 3, of the U.S. Constitution, known as the territorial clause, gives Congress broad authority to </w:t>
      </w:r>
      <w:r w:rsidRPr="008D3DF8">
        <w:rPr>
          <w:rStyle w:val="StyleUnderline"/>
          <w:sz w:val="21"/>
          <w:szCs w:val="21"/>
        </w:rPr>
        <w:t xml:space="preserve">govern </w:t>
      </w:r>
      <w:r w:rsidRPr="008D3DF8">
        <w:rPr>
          <w:rStyle w:val="StyleUnderline"/>
          <w:b/>
          <w:bCs/>
          <w:sz w:val="21"/>
          <w:szCs w:val="21"/>
        </w:rPr>
        <w:t>U.S. territories</w:t>
      </w:r>
      <w:r w:rsidRPr="008D3DF8">
        <w:rPr>
          <w:rStyle w:val="StyleUnderline"/>
          <w:b/>
          <w:bCs/>
          <w:sz w:val="13"/>
          <w:szCs w:val="13"/>
        </w:rPr>
        <w:t xml:space="preserve">. </w:t>
      </w:r>
      <w:r w:rsidRPr="008D3DF8">
        <w:rPr>
          <w:rStyle w:val="StyleUnderline"/>
          <w:sz w:val="13"/>
          <w:szCs w:val="13"/>
        </w:rPr>
        <w:t xml:space="preserve">Puerto Rico is the most populous U.S. territory. Others include American Samoa, Guam, the Northern Mariana Islands, and the Virgin Islands. </w:t>
      </w:r>
      <w:r w:rsidRPr="008D3DF8">
        <w:rPr>
          <w:rStyle w:val="StyleUnderline"/>
          <w:sz w:val="21"/>
          <w:szCs w:val="21"/>
        </w:rPr>
        <w:t xml:space="preserve">They are granted various measures of self-rule, but lack their own sovereignty. Though </w:t>
      </w:r>
      <w:r w:rsidRPr="005D2525">
        <w:rPr>
          <w:rStyle w:val="StyleUnderline"/>
          <w:b/>
          <w:bCs/>
          <w:sz w:val="21"/>
          <w:szCs w:val="21"/>
          <w:highlight w:val="green"/>
        </w:rPr>
        <w:t xml:space="preserve">Puerto Ricans </w:t>
      </w:r>
      <w:r w:rsidRPr="008D3DF8">
        <w:rPr>
          <w:rStyle w:val="StyleUnderline"/>
          <w:b/>
          <w:bCs/>
          <w:sz w:val="21"/>
          <w:szCs w:val="21"/>
        </w:rPr>
        <w:t>are</w:t>
      </w:r>
      <w:r w:rsidRPr="004B405D">
        <w:rPr>
          <w:rStyle w:val="StyleUnderline"/>
          <w:sz w:val="21"/>
          <w:szCs w:val="21"/>
        </w:rPr>
        <w:t xml:space="preserve"> </w:t>
      </w:r>
      <w:r w:rsidRPr="008D3DF8">
        <w:rPr>
          <w:rStyle w:val="StyleUnderline"/>
          <w:b/>
          <w:bCs/>
          <w:sz w:val="21"/>
          <w:szCs w:val="21"/>
        </w:rPr>
        <w:t xml:space="preserve">U.S. citizens eligible for military conscription and subject to federal laws, they </w:t>
      </w:r>
      <w:r w:rsidRPr="005D2525">
        <w:rPr>
          <w:rStyle w:val="StyleUnderline"/>
          <w:b/>
          <w:bCs/>
          <w:sz w:val="21"/>
          <w:szCs w:val="21"/>
          <w:highlight w:val="green"/>
        </w:rPr>
        <w:t>lack full congressional representation</w:t>
      </w:r>
      <w:r w:rsidRPr="004B405D">
        <w:rPr>
          <w:rStyle w:val="StyleUnderline"/>
          <w:sz w:val="21"/>
          <w:szCs w:val="21"/>
        </w:rPr>
        <w:t>.</w:t>
      </w:r>
      <w:r w:rsidRPr="004B405D">
        <w:rPr>
          <w:rStyle w:val="StyleUnderline"/>
          <w:sz w:val="11"/>
          <w:szCs w:val="11"/>
        </w:rPr>
        <w:t xml:space="preserve"> </w:t>
      </w:r>
      <w:r w:rsidRPr="004B405D">
        <w:rPr>
          <w:rStyle w:val="StyleUnderline"/>
          <w:sz w:val="13"/>
          <w:szCs w:val="13"/>
        </w:rPr>
        <w:t xml:space="preserve">A single member of the U.S. House of Representatives, known as the resident commissioner, represents the island’s interests but has no voting power; </w:t>
      </w:r>
      <w:proofErr w:type="spellStart"/>
      <w:r w:rsidRPr="004B405D">
        <w:rPr>
          <w:rStyle w:val="StyleUnderline"/>
          <w:sz w:val="13"/>
          <w:szCs w:val="13"/>
        </w:rPr>
        <w:t>Jenniffer</w:t>
      </w:r>
      <w:proofErr w:type="spellEnd"/>
      <w:r w:rsidRPr="004B405D">
        <w:rPr>
          <w:rStyle w:val="StyleUnderline"/>
          <w:sz w:val="13"/>
          <w:szCs w:val="13"/>
        </w:rPr>
        <w:t xml:space="preserve"> González-Colón has held the position since 2017. Nor can Puerto Rico residents cast ballots in U.S. general elections, though presidential candidates curried support on the island in 2020 to win votes from the Puerto Rican diaspora in the primary race. </w:t>
      </w:r>
      <w:r w:rsidRPr="008D3DF8">
        <w:rPr>
          <w:rStyle w:val="StyleUnderline"/>
          <w:b/>
          <w:bCs/>
          <w:sz w:val="21"/>
          <w:szCs w:val="21"/>
        </w:rPr>
        <w:t xml:space="preserve">Puerto Rico also lacks </w:t>
      </w:r>
      <w:r w:rsidRPr="005D2525">
        <w:rPr>
          <w:rStyle w:val="StyleUnderline"/>
          <w:b/>
          <w:bCs/>
          <w:sz w:val="21"/>
          <w:szCs w:val="21"/>
          <w:highlight w:val="green"/>
        </w:rPr>
        <w:t>economic sovereignty</w:t>
      </w:r>
      <w:r w:rsidRPr="004B405D">
        <w:rPr>
          <w:rStyle w:val="StyleUnderline"/>
          <w:sz w:val="21"/>
          <w:szCs w:val="21"/>
        </w:rPr>
        <w:t xml:space="preserve">. </w:t>
      </w:r>
      <w:r w:rsidRPr="004B405D">
        <w:rPr>
          <w:rStyle w:val="StyleUnderline"/>
          <w:sz w:val="13"/>
          <w:szCs w:val="13"/>
        </w:rPr>
        <w:t xml:space="preserve">The U.S. dollar is its currency, U.S. federal regulators oversee its businesses, and U.S. laws dictate its trade policy. Residents pay most federal taxes; their contributions totaled more than $4 billion in fiscal year 2021. However, </w:t>
      </w:r>
      <w:r w:rsidRPr="003D3BD7">
        <w:rPr>
          <w:rStyle w:val="StyleUnderline"/>
          <w:sz w:val="21"/>
          <w:szCs w:val="21"/>
        </w:rPr>
        <w:t>Puerto Ricans generally do not pay federal income tax, and they continue to enjoy the tax exemptions that have historically incentivized outside investment.</w:t>
      </w:r>
      <w:r w:rsidRPr="004B405D">
        <w:rPr>
          <w:rStyle w:val="StyleUnderline"/>
          <w:sz w:val="13"/>
          <w:szCs w:val="13"/>
        </w:rPr>
        <w:t xml:space="preserve"> Largely because of these exemptions, residents receive fewer federal benefits than other Americans. Puerto Rico residents are ineligible for the Earned Income Tax Credit and earn less, on average, in Social Security and veterans’ benefits. However, some benefits could change as a result of legal challenges. </w:t>
      </w:r>
      <w:r w:rsidRPr="008D3DF8">
        <w:rPr>
          <w:rStyle w:val="StyleUnderline"/>
          <w:b/>
          <w:bCs/>
          <w:sz w:val="21"/>
          <w:szCs w:val="21"/>
        </w:rPr>
        <w:t xml:space="preserve">In August 2020, a district court judge ruled that </w:t>
      </w:r>
      <w:r w:rsidRPr="005D2525">
        <w:rPr>
          <w:rStyle w:val="StyleUnderline"/>
          <w:b/>
          <w:bCs/>
          <w:sz w:val="21"/>
          <w:szCs w:val="21"/>
          <w:highlight w:val="green"/>
        </w:rPr>
        <w:t>denying island residents several forms of federal assistance, including Supplemental Security Income (SSI), is unconstitutional</w:t>
      </w:r>
      <w:r w:rsidRPr="008D3DF8">
        <w:rPr>
          <w:rStyle w:val="StyleUnderline"/>
          <w:b/>
          <w:bCs/>
          <w:sz w:val="21"/>
          <w:szCs w:val="21"/>
        </w:rPr>
        <w:t xml:space="preserve">. The federal government appealed the decision, and in November 2021, the case was heard by an appeals court, which held that Puerto Rico’s exclusion from the SSI program </w:t>
      </w:r>
      <w:r w:rsidRPr="005D2525">
        <w:rPr>
          <w:rStyle w:val="StyleUnderline"/>
          <w:b/>
          <w:bCs/>
          <w:sz w:val="21"/>
          <w:szCs w:val="21"/>
          <w:highlight w:val="green"/>
        </w:rPr>
        <w:t>violates the Fifth Amendment</w:t>
      </w:r>
      <w:r w:rsidRPr="008D3DF8">
        <w:rPr>
          <w:rStyle w:val="StyleUnderline"/>
          <w:b/>
          <w:bCs/>
          <w:sz w:val="21"/>
          <w:szCs w:val="21"/>
        </w:rPr>
        <w:t>. In April 2022, the Supreme Court reversed that decision.</w:t>
      </w:r>
      <w:r w:rsidRPr="003D3BD7">
        <w:rPr>
          <w:rStyle w:val="StyleUnderline"/>
          <w:sz w:val="21"/>
          <w:szCs w:val="21"/>
        </w:rPr>
        <w:t xml:space="preserve"> </w:t>
      </w:r>
      <w:r w:rsidRPr="004B405D">
        <w:rPr>
          <w:rStyle w:val="StyleUnderline"/>
          <w:sz w:val="13"/>
          <w:szCs w:val="13"/>
        </w:rPr>
        <w:t xml:space="preserve">Like most U.S. states, the island receives billions of dollars more in federal spending, including on Medicare and Social Security, than its residents pay in taxes. In addition, the U.S. government has allocated more than $25 billion in disaster-recovery funding to the island since 2017. What is the island’s economic outlook? </w:t>
      </w:r>
      <w:r w:rsidRPr="003D3BD7">
        <w:rPr>
          <w:rStyle w:val="StyleUnderline"/>
          <w:sz w:val="21"/>
          <w:szCs w:val="21"/>
        </w:rPr>
        <w:t xml:space="preserve">Puerto Rico continues to be ravaged by a sustained recession. </w:t>
      </w:r>
      <w:r w:rsidRPr="004B405D">
        <w:rPr>
          <w:rStyle w:val="StyleUnderline"/>
          <w:sz w:val="13"/>
          <w:szCs w:val="13"/>
        </w:rPr>
        <w:t xml:space="preserve">Annual economic growth fell by roughly 12.5 percent overall between 2004 and 2020, while Puerto Rico’s population shrunk by more than 16 percent. </w:t>
      </w:r>
      <w:r w:rsidRPr="003D3BD7">
        <w:rPr>
          <w:rStyle w:val="StyleUnderline"/>
          <w:sz w:val="21"/>
          <w:szCs w:val="21"/>
        </w:rPr>
        <w:t>It has also struggled under a large public debt in recent years, totaling about $70 billion—or 68 percent of gross domestic product (GDP)—in 2020. Puerto Rico’s downward spiral has been compounded by natural disasters, government mismanagement and corruption, and the COVID-19 pandemic.</w:t>
      </w:r>
      <w:r w:rsidRPr="004B405D">
        <w:rPr>
          <w:rStyle w:val="StyleUnderline"/>
          <w:sz w:val="13"/>
          <w:szCs w:val="13"/>
        </w:rPr>
        <w:t xml:space="preserve"> Unable to borrow on global markets, Puerto Rico was in economic limbo for years after turning over its budget to an independent control board appointed by Washington as part of a plan to restructure its debts. Making matters worse, in 2019, U.S. authorities arrested former high-level officials in a corruption scandal, leading to the resignation of Governor Ricardo Rosselló. The island’s average household income is about one-third of the U.S. average, and its poverty rate is more than twice that of the poorest state, Mississippi. Meanwhile, the territory’s unemployment rate has stayed at almost twice the national average for the past decade, at times reaching double digits. However, it fell to about 8 percent in 2021 and has continued to drop.</w:t>
      </w:r>
      <w:r>
        <w:rPr>
          <w:rStyle w:val="StyleUnderline"/>
          <w:sz w:val="13"/>
          <w:szCs w:val="13"/>
        </w:rPr>
        <w:t xml:space="preserve"> </w:t>
      </w:r>
      <w:r w:rsidRPr="004B405D">
        <w:rPr>
          <w:rStyle w:val="StyleUnderline"/>
          <w:sz w:val="13"/>
          <w:szCs w:val="13"/>
        </w:rPr>
        <w:t xml:space="preserve">In January 2022, a federal judge approved a final plan between the PROMESA board and Puerto Rico’s government, paving the way for the island to escape bankruptcy and resume making payments to creditors. The deal cuts $33 billion in total debt obligations down to $7.4 billion, lowering Puerto Rico’s annual debt payments from nearly $4 billion to just over $1 billion. Supporters say the deal puts the island on a sustainable path while avoiding any cuts to public pensions, which had been a major point of contention. </w:t>
      </w:r>
      <w:r w:rsidRPr="003D3BD7">
        <w:rPr>
          <w:rStyle w:val="StyleUnderline"/>
          <w:sz w:val="21"/>
          <w:szCs w:val="21"/>
        </w:rPr>
        <w:t xml:space="preserve">However, critics are wary of the resolution. </w:t>
      </w:r>
      <w:r w:rsidRPr="008D3DF8">
        <w:rPr>
          <w:rStyle w:val="StyleUnderline"/>
          <w:b/>
          <w:bCs/>
          <w:sz w:val="21"/>
          <w:szCs w:val="21"/>
        </w:rPr>
        <w:t xml:space="preserve">Some argue that </w:t>
      </w:r>
      <w:r w:rsidRPr="005D2525">
        <w:rPr>
          <w:rStyle w:val="StyleUnderline"/>
          <w:b/>
          <w:bCs/>
          <w:sz w:val="21"/>
          <w:szCs w:val="21"/>
          <w:highlight w:val="green"/>
        </w:rPr>
        <w:t>cutting debt without requiring deeper structural reforms means problems are likely to repeat.</w:t>
      </w:r>
      <w:r w:rsidRPr="008D3DF8">
        <w:rPr>
          <w:rStyle w:val="StyleUnderline"/>
          <w:b/>
          <w:bCs/>
          <w:sz w:val="21"/>
          <w:szCs w:val="21"/>
        </w:rPr>
        <w:t xml:space="preserve"> Others worry that </w:t>
      </w:r>
      <w:r w:rsidRPr="005D2525">
        <w:rPr>
          <w:rStyle w:val="StyleUnderline"/>
          <w:b/>
          <w:bCs/>
          <w:sz w:val="21"/>
          <w:szCs w:val="21"/>
          <w:highlight w:val="green"/>
        </w:rPr>
        <w:t>maintaining pension obligations</w:t>
      </w:r>
      <w:r w:rsidRPr="008D3DF8">
        <w:rPr>
          <w:rStyle w:val="StyleUnderline"/>
          <w:b/>
          <w:bCs/>
          <w:sz w:val="21"/>
          <w:szCs w:val="21"/>
        </w:rPr>
        <w:t xml:space="preserve">—which amount to $2.3 billion yearly—will prove </w:t>
      </w:r>
      <w:r w:rsidRPr="005D2525">
        <w:rPr>
          <w:rStyle w:val="StyleUnderline"/>
          <w:b/>
          <w:bCs/>
          <w:sz w:val="21"/>
          <w:szCs w:val="21"/>
          <w:highlight w:val="green"/>
        </w:rPr>
        <w:t>unsustainable</w:t>
      </w:r>
      <w:r w:rsidRPr="008D3DF8">
        <w:rPr>
          <w:rStyle w:val="StyleUnderline"/>
          <w:b/>
          <w:bCs/>
          <w:sz w:val="21"/>
          <w:szCs w:val="21"/>
        </w:rPr>
        <w:t xml:space="preserve">. Advocacy groups such as the Center for Popular Democracy say the </w:t>
      </w:r>
      <w:r w:rsidRPr="005D2525">
        <w:rPr>
          <w:rStyle w:val="StyleUnderline"/>
          <w:b/>
          <w:bCs/>
          <w:sz w:val="21"/>
          <w:szCs w:val="21"/>
          <w:highlight w:val="green"/>
        </w:rPr>
        <w:t>deal will result in more economic austerity</w:t>
      </w:r>
      <w:r w:rsidRPr="0044767C">
        <w:rPr>
          <w:rStyle w:val="StyleUnderline"/>
          <w:sz w:val="12"/>
          <w:szCs w:val="12"/>
        </w:rPr>
        <w:t>,</w:t>
      </w:r>
      <w:r w:rsidRPr="008D3DF8">
        <w:rPr>
          <w:rStyle w:val="StyleUnderline"/>
          <w:sz w:val="12"/>
          <w:szCs w:val="12"/>
        </w:rPr>
        <w:t xml:space="preserve"> including cuts to health care and education.</w:t>
      </w:r>
      <w:r w:rsidRPr="004B405D">
        <w:rPr>
          <w:rStyle w:val="StyleUnderline"/>
          <w:sz w:val="13"/>
          <w:szCs w:val="13"/>
        </w:rPr>
        <w:t xml:space="preserve"> They echo many critics who oppose the PROMESA process on the grounds that it undermines the territory’s already weak self-rule. PROMESA’s oversight board will remain in place until Puerto Rico meets several financial milestones—three more years at least.</w:t>
      </w:r>
    </w:p>
    <w:p w14:paraId="3A62A3CD" w14:textId="40770EFE" w:rsidR="00B21D11" w:rsidRDefault="00B21D11" w:rsidP="00B21D11">
      <w:pPr>
        <w:pStyle w:val="Heading2"/>
      </w:pPr>
      <w:r>
        <w:t>reparations addon</w:t>
      </w:r>
    </w:p>
    <w:p w14:paraId="7D5EC9C2" w14:textId="24E64EF4" w:rsidR="00B21D11" w:rsidRDefault="00B21D11" w:rsidP="00B21D11">
      <w:pPr>
        <w:pStyle w:val="Heading3"/>
      </w:pPr>
      <w:r>
        <w:t>2ac---reparations addon</w:t>
      </w:r>
    </w:p>
    <w:p w14:paraId="293AD050" w14:textId="77777777" w:rsidR="00B21D11" w:rsidRPr="000E7A0C" w:rsidRDefault="00B21D11" w:rsidP="00B21D11">
      <w:pPr>
        <w:pStyle w:val="Heading4"/>
        <w:rPr>
          <w:rFonts w:asciiTheme="minorHAnsi" w:hAnsiTheme="minorHAnsi" w:cstheme="minorHAnsi"/>
        </w:rPr>
      </w:pPr>
      <w:r w:rsidRPr="000E7A0C">
        <w:rPr>
          <w:rFonts w:asciiTheme="minorHAnsi" w:hAnsiTheme="minorHAnsi" w:cstheme="minorHAnsi"/>
        </w:rPr>
        <w:t>Puerto Rico has been exploited and abused by the US for over a century – Reparations are long overdue</w:t>
      </w:r>
    </w:p>
    <w:p w14:paraId="5056537F" w14:textId="26FC915D" w:rsidR="00B21D11" w:rsidRPr="000E7A0C" w:rsidRDefault="00B21D11" w:rsidP="00B21D11">
      <w:pPr>
        <w:rPr>
          <w:rFonts w:asciiTheme="minorHAnsi" w:hAnsiTheme="minorHAnsi" w:cstheme="minorHAnsi"/>
        </w:rPr>
      </w:pPr>
      <w:r w:rsidRPr="000E7A0C">
        <w:rPr>
          <w:rStyle w:val="Style13ptBold"/>
          <w:rFonts w:asciiTheme="minorHAnsi" w:hAnsiTheme="minorHAnsi" w:cstheme="minorHAnsi"/>
        </w:rPr>
        <w:t>Hernandez 22</w:t>
      </w:r>
      <w:r w:rsidRPr="000E7A0C">
        <w:rPr>
          <w:rFonts w:asciiTheme="minorHAnsi" w:hAnsiTheme="minorHAnsi" w:cstheme="minorHAnsi"/>
        </w:rPr>
        <w:t>. (Javier A. Hernández is a distinguished author and advocate for Puerto Rican rights. He earned a B.A. in Political Science &amp; International Relations from Florida International University; an M.A. in International Communication from The American University; and an M.S. in Education from Lehman College. Javier has also earned certificates in Diplomacy of Small States, Emergency Management, Homeland Security Planning, Global Security Issues, and Non-violent Conflict &amp; Civil Resistance, Mano Magazine, October 27, 2022, “Puerto Rico’s Right to Colonial Reparations”, https://manomagazine.com/puertoricocolonialreparations//</w:t>
      </w:r>
      <w:r w:rsidRPr="000E7A0C">
        <w:rPr>
          <w:rFonts w:asciiTheme="minorHAnsi" w:eastAsia="Microsoft YaHei" w:hAnsiTheme="minorHAnsi" w:cstheme="minorHAnsi"/>
        </w:rPr>
        <w:t>博洋</w:t>
      </w:r>
      <w:r w:rsidRPr="000E7A0C">
        <w:rPr>
          <w:rFonts w:asciiTheme="minorHAnsi" w:hAnsiTheme="minorHAnsi" w:cstheme="minorHAnsi"/>
        </w:rPr>
        <w:t xml:space="preserve">. </w:t>
      </w:r>
    </w:p>
    <w:p w14:paraId="1ACE0A97"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 xml:space="preserve">Although the topic of colonial reparations for Puerto Rico has been ongoing for decades, there is a newfound interest, particularly within Puerto Rican circles. More and more people recognize that </w:t>
      </w:r>
      <w:r w:rsidRPr="005D2525">
        <w:rPr>
          <w:rFonts w:asciiTheme="minorHAnsi" w:eastAsia="Times New Roman" w:hAnsiTheme="minorHAnsi" w:cstheme="minorHAnsi"/>
          <w:color w:val="000000" w:themeColor="text1"/>
          <w:sz w:val="24"/>
          <w:szCs w:val="24"/>
          <w:highlight w:val="green"/>
          <w:u w:val="single"/>
          <w:lang w:eastAsia="zh-CN"/>
        </w:rPr>
        <w:t xml:space="preserve">after </w:t>
      </w:r>
      <w:r w:rsidRPr="005D2525">
        <w:rPr>
          <w:rStyle w:val="Emphasis"/>
          <w:rFonts w:asciiTheme="minorHAnsi" w:hAnsiTheme="minorHAnsi" w:cstheme="minorHAnsi"/>
          <w:highlight w:val="green"/>
        </w:rPr>
        <w:t>124 years of abuse</w:t>
      </w:r>
      <w:r w:rsidRPr="005D2525">
        <w:rPr>
          <w:rFonts w:asciiTheme="minorHAnsi" w:eastAsia="Times New Roman" w:hAnsiTheme="minorHAnsi" w:cstheme="minorHAnsi"/>
          <w:color w:val="000000" w:themeColor="text1"/>
          <w:sz w:val="24"/>
          <w:szCs w:val="24"/>
          <w:highlight w:val="green"/>
          <w:u w:val="single"/>
          <w:lang w:eastAsia="zh-CN"/>
        </w:rPr>
        <w:t xml:space="preserve">, </w:t>
      </w:r>
      <w:r w:rsidRPr="005D2525">
        <w:rPr>
          <w:rStyle w:val="Emphasis"/>
          <w:rFonts w:asciiTheme="minorHAnsi" w:hAnsiTheme="minorHAnsi" w:cstheme="minorHAnsi"/>
          <w:highlight w:val="green"/>
        </w:rPr>
        <w:t>humiliation</w:t>
      </w:r>
      <w:r w:rsidRPr="005D2525">
        <w:rPr>
          <w:rFonts w:asciiTheme="minorHAnsi" w:eastAsia="Times New Roman" w:hAnsiTheme="minorHAnsi" w:cstheme="minorHAnsi"/>
          <w:color w:val="000000" w:themeColor="text1"/>
          <w:sz w:val="24"/>
          <w:szCs w:val="24"/>
          <w:highlight w:val="green"/>
          <w:u w:val="single"/>
          <w:lang w:eastAsia="zh-CN"/>
        </w:rPr>
        <w:t xml:space="preserve">, </w:t>
      </w:r>
      <w:r w:rsidRPr="005D2525">
        <w:rPr>
          <w:rStyle w:val="Emphasis"/>
          <w:rFonts w:asciiTheme="minorHAnsi" w:hAnsiTheme="minorHAnsi" w:cstheme="minorHAnsi"/>
          <w:highlight w:val="green"/>
        </w:rPr>
        <w:t>human rights violations</w:t>
      </w:r>
      <w:r w:rsidRPr="005D2525">
        <w:rPr>
          <w:rFonts w:asciiTheme="minorHAnsi" w:eastAsia="Times New Roman" w:hAnsiTheme="minorHAnsi" w:cstheme="minorHAnsi"/>
          <w:color w:val="000000" w:themeColor="text1"/>
          <w:sz w:val="24"/>
          <w:szCs w:val="24"/>
          <w:highlight w:val="green"/>
          <w:u w:val="single"/>
          <w:lang w:eastAsia="zh-CN"/>
        </w:rPr>
        <w:t>, and econ</w:t>
      </w:r>
      <w:r w:rsidRPr="000E7A0C">
        <w:rPr>
          <w:rFonts w:asciiTheme="minorHAnsi" w:eastAsia="Times New Roman" w:hAnsiTheme="minorHAnsi" w:cstheme="minorHAnsi"/>
          <w:color w:val="000000" w:themeColor="text1"/>
          <w:sz w:val="16"/>
          <w:szCs w:val="24"/>
          <w:lang w:eastAsia="zh-CN"/>
        </w:rPr>
        <w:t xml:space="preserve">omic </w:t>
      </w:r>
      <w:r w:rsidRPr="005D2525">
        <w:rPr>
          <w:rFonts w:asciiTheme="minorHAnsi" w:eastAsia="Times New Roman" w:hAnsiTheme="minorHAnsi" w:cstheme="minorHAnsi"/>
          <w:color w:val="000000" w:themeColor="text1"/>
          <w:sz w:val="24"/>
          <w:szCs w:val="24"/>
          <w:highlight w:val="green"/>
          <w:u w:val="single"/>
          <w:lang w:eastAsia="zh-CN"/>
        </w:rPr>
        <w:t>exploitation</w:t>
      </w:r>
      <w:r w:rsidRPr="000E7A0C">
        <w:rPr>
          <w:rFonts w:asciiTheme="minorHAnsi" w:eastAsia="Times New Roman" w:hAnsiTheme="minorHAnsi" w:cstheme="minorHAnsi"/>
          <w:color w:val="000000" w:themeColor="text1"/>
          <w:sz w:val="24"/>
          <w:szCs w:val="24"/>
          <w:u w:val="single"/>
          <w:lang w:eastAsia="zh-CN"/>
        </w:rPr>
        <w:t xml:space="preserve"> through colonialism </w:t>
      </w:r>
      <w:r w:rsidRPr="005D2525">
        <w:rPr>
          <w:rFonts w:asciiTheme="minorHAnsi" w:eastAsia="Times New Roman" w:hAnsiTheme="minorHAnsi" w:cstheme="minorHAnsi"/>
          <w:color w:val="000000" w:themeColor="text1"/>
          <w:sz w:val="24"/>
          <w:szCs w:val="24"/>
          <w:highlight w:val="green"/>
          <w:u w:val="single"/>
          <w:lang w:eastAsia="zh-CN"/>
        </w:rPr>
        <w:t xml:space="preserve">the </w:t>
      </w:r>
      <w:r w:rsidRPr="005D2525">
        <w:rPr>
          <w:rStyle w:val="Emphasis"/>
          <w:rFonts w:asciiTheme="minorHAnsi" w:hAnsiTheme="minorHAnsi" w:cstheme="minorHAnsi"/>
          <w:highlight w:val="green"/>
        </w:rPr>
        <w:t>U</w:t>
      </w:r>
      <w:r w:rsidRPr="000E7A0C">
        <w:rPr>
          <w:rFonts w:asciiTheme="minorHAnsi" w:eastAsia="Times New Roman" w:hAnsiTheme="minorHAnsi" w:cstheme="minorHAnsi"/>
          <w:color w:val="000000" w:themeColor="text1"/>
          <w:sz w:val="24"/>
          <w:szCs w:val="24"/>
          <w:u w:val="single"/>
          <w:lang w:eastAsia="zh-CN"/>
        </w:rPr>
        <w:t xml:space="preserve">nited </w:t>
      </w:r>
      <w:r w:rsidRPr="005D2525">
        <w:rPr>
          <w:rStyle w:val="Emphasis"/>
          <w:rFonts w:asciiTheme="minorHAnsi" w:hAnsiTheme="minorHAnsi" w:cstheme="minorHAnsi"/>
          <w:highlight w:val="green"/>
        </w:rPr>
        <w:t>S</w:t>
      </w:r>
      <w:r w:rsidRPr="000E7A0C">
        <w:rPr>
          <w:rFonts w:asciiTheme="minorHAnsi" w:eastAsia="Times New Roman" w:hAnsiTheme="minorHAnsi" w:cstheme="minorHAnsi"/>
          <w:color w:val="000000" w:themeColor="text1"/>
          <w:sz w:val="24"/>
          <w:szCs w:val="24"/>
          <w:u w:val="single"/>
          <w:lang w:eastAsia="zh-CN"/>
        </w:rPr>
        <w:t xml:space="preserve">tates </w:t>
      </w:r>
      <w:r w:rsidRPr="005D2525">
        <w:rPr>
          <w:rFonts w:asciiTheme="minorHAnsi" w:eastAsia="Times New Roman" w:hAnsiTheme="minorHAnsi" w:cstheme="minorHAnsi"/>
          <w:color w:val="000000" w:themeColor="text1"/>
          <w:sz w:val="24"/>
          <w:szCs w:val="24"/>
          <w:highlight w:val="green"/>
          <w:u w:val="single"/>
          <w:lang w:eastAsia="zh-CN"/>
        </w:rPr>
        <w:t>owes Puerto Rico compensation</w:t>
      </w:r>
      <w:r w:rsidRPr="000E7A0C">
        <w:rPr>
          <w:rFonts w:asciiTheme="minorHAnsi" w:eastAsia="Times New Roman" w:hAnsiTheme="minorHAnsi" w:cstheme="minorHAnsi"/>
          <w:color w:val="000000" w:themeColor="text1"/>
          <w:sz w:val="16"/>
          <w:szCs w:val="24"/>
          <w:lang w:eastAsia="zh-CN"/>
        </w:rPr>
        <w:t xml:space="preserve">. According to the renowned lawyer, diplomat, and independence leader Wilma E. Collazo </w:t>
      </w:r>
      <w:proofErr w:type="spellStart"/>
      <w:r w:rsidRPr="000E7A0C">
        <w:rPr>
          <w:rFonts w:asciiTheme="minorHAnsi" w:eastAsia="Times New Roman" w:hAnsiTheme="minorHAnsi" w:cstheme="minorHAnsi"/>
          <w:color w:val="000000" w:themeColor="text1"/>
          <w:sz w:val="16"/>
          <w:szCs w:val="24"/>
          <w:lang w:eastAsia="zh-CN"/>
        </w:rPr>
        <w:t>Reverón</w:t>
      </w:r>
      <w:proofErr w:type="spellEnd"/>
      <w:r w:rsidRPr="000E7A0C">
        <w:rPr>
          <w:rFonts w:asciiTheme="minorHAnsi" w:eastAsia="Times New Roman" w:hAnsiTheme="minorHAnsi" w:cstheme="minorHAnsi"/>
          <w:color w:val="000000" w:themeColor="text1"/>
          <w:sz w:val="16"/>
          <w:szCs w:val="24"/>
          <w:lang w:eastAsia="zh-CN"/>
        </w:rPr>
        <w:t>, Esq., Puerto Rico does have a right to reparations based on international law, particularly the UN Principles and Guidelines applicable to human rights violations.</w:t>
      </w:r>
    </w:p>
    <w:p w14:paraId="6D78FDBF"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As can be expected, the issue of reparations for Puerto Rico—or any colony for that matter—is controversial. It is easier to balance a camel on the head of a pin than to convince a colonizing country to pay reparations to its former colony.</w:t>
      </w:r>
    </w:p>
    <w:p w14:paraId="55AB7FBF"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First, Puerto Rico must claim reparations from Spain and the United States, not just the Americans.</w:t>
      </w:r>
    </w:p>
    <w:p w14:paraId="2F50A9DD"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Second, we must recognize that, although we would like Puerto Rico to receive reparations, will Spain and the United States actually be willing to sit down and negotiate such reparations and reach special agreements? To this day, the United States shies away from even talking about reparations for the descendants of enslaved Africans in the Black community, let alone Hawaiians or Indigenous nations. If the U.S. cannot even come to terms with and consider </w:t>
      </w:r>
      <w:hyperlink r:id="rId178" w:tgtFrame="_blank" w:history="1">
        <w:r w:rsidRPr="000E7A0C">
          <w:rPr>
            <w:rFonts w:asciiTheme="minorHAnsi" w:eastAsia="Times New Roman" w:hAnsiTheme="minorHAnsi" w:cstheme="minorHAnsi"/>
            <w:color w:val="000000" w:themeColor="text1"/>
            <w:sz w:val="24"/>
            <w:szCs w:val="24"/>
            <w:u w:val="single"/>
            <w:lang w:eastAsia="zh-CN"/>
          </w:rPr>
          <w:t>reparations</w:t>
        </w:r>
      </w:hyperlink>
      <w:r w:rsidRPr="000E7A0C">
        <w:rPr>
          <w:rFonts w:asciiTheme="minorHAnsi" w:eastAsia="Times New Roman" w:hAnsiTheme="minorHAnsi" w:cstheme="minorHAnsi"/>
          <w:color w:val="000000" w:themeColor="text1"/>
          <w:sz w:val="16"/>
          <w:szCs w:val="24"/>
          <w:lang w:eastAsia="zh-CN"/>
        </w:rPr>
        <w:t> for African Americans, Hawaiians, and Native Americans, why would they do so for Puerto Ricans? </w:t>
      </w:r>
    </w:p>
    <w:p w14:paraId="44915734"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24"/>
          <w:szCs w:val="24"/>
          <w:u w:val="single"/>
          <w:lang w:eastAsia="zh-CN"/>
        </w:rPr>
        <w:t>The United States has historically ignored bills in Congress having to do with “reparations” because they—the white members of Congress and their white constituents—don’t want to acknowledge that Blacks and Native Americans deserve reparations for centuries of slavery and genocide:</w:t>
      </w:r>
      <w:r w:rsidRPr="000E7A0C">
        <w:rPr>
          <w:rFonts w:asciiTheme="minorHAnsi" w:eastAsia="Times New Roman" w:hAnsiTheme="minorHAnsi" w:cstheme="minorHAnsi"/>
          <w:color w:val="000000" w:themeColor="text1"/>
          <w:sz w:val="16"/>
          <w:szCs w:val="24"/>
          <w:lang w:eastAsia="zh-CN"/>
        </w:rPr>
        <w:t xml:space="preserve"> centuries of brutal racism, segregationist laws, terror, lynching, institutional persecutions and racist policies that kept, and keep, millions of </w:t>
      </w:r>
      <w:hyperlink r:id="rId179" w:tgtFrame="_blank" w:history="1">
        <w:r w:rsidRPr="000E7A0C">
          <w:rPr>
            <w:rFonts w:asciiTheme="minorHAnsi" w:eastAsia="Times New Roman" w:hAnsiTheme="minorHAnsi" w:cstheme="minorHAnsi"/>
            <w:color w:val="000000" w:themeColor="text1"/>
            <w:sz w:val="24"/>
            <w:szCs w:val="24"/>
            <w:u w:val="single"/>
            <w:lang w:eastAsia="zh-CN"/>
          </w:rPr>
          <w:t>African Americans</w:t>
        </w:r>
      </w:hyperlink>
      <w:r w:rsidRPr="000E7A0C">
        <w:rPr>
          <w:rFonts w:asciiTheme="minorHAnsi" w:eastAsia="Times New Roman" w:hAnsiTheme="minorHAnsi" w:cstheme="minorHAnsi"/>
          <w:color w:val="000000" w:themeColor="text1"/>
          <w:sz w:val="16"/>
          <w:szCs w:val="24"/>
          <w:lang w:eastAsia="zh-CN"/>
        </w:rPr>
        <w:t> and Indigenous people in poverty. Sadly, many in Congress and American society believe that to accept such reparations would amount to an admission that the U.S. has committed heinous and wrongful acts on entire peoples, acts that many Americans would rather forget then address.</w:t>
      </w:r>
    </w:p>
    <w:p w14:paraId="16CB5084"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Yet, as some Americans—mainly whites—wish to forget such historical wrongs</w:t>
      </w:r>
      <w:r w:rsidRPr="005D2525">
        <w:rPr>
          <w:rFonts w:asciiTheme="minorHAnsi" w:eastAsia="Times New Roman" w:hAnsiTheme="minorHAnsi" w:cstheme="minorHAnsi"/>
          <w:color w:val="000000" w:themeColor="text1"/>
          <w:sz w:val="16"/>
          <w:szCs w:val="24"/>
          <w:highlight w:val="green"/>
          <w:lang w:eastAsia="zh-CN"/>
        </w:rPr>
        <w:t xml:space="preserve">, </w:t>
      </w:r>
      <w:r w:rsidRPr="005D2525">
        <w:rPr>
          <w:rFonts w:asciiTheme="minorHAnsi" w:eastAsia="Times New Roman" w:hAnsiTheme="minorHAnsi" w:cstheme="minorHAnsi"/>
          <w:color w:val="000000" w:themeColor="text1"/>
          <w:sz w:val="24"/>
          <w:szCs w:val="24"/>
          <w:highlight w:val="green"/>
          <w:u w:val="single"/>
          <w:lang w:eastAsia="zh-CN"/>
        </w:rPr>
        <w:t>those directly impacted by the wrongs of the past are still claiming reparations for their peoples.</w:t>
      </w:r>
      <w:r w:rsidRPr="000E7A0C">
        <w:rPr>
          <w:rFonts w:asciiTheme="minorHAnsi" w:eastAsia="Times New Roman" w:hAnsiTheme="minorHAnsi" w:cstheme="minorHAnsi"/>
          <w:color w:val="000000" w:themeColor="text1"/>
          <w:sz w:val="16"/>
          <w:szCs w:val="24"/>
          <w:lang w:eastAsia="zh-CN"/>
        </w:rPr>
        <w:t xml:space="preserve"> As Americans are suspicious of the entire idea of reparations, how have others dealt with such demands?  </w:t>
      </w:r>
    </w:p>
    <w:p w14:paraId="10DC9DA4"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After World War II, Germany negotiated, approved, and allocated billions of Deutsche Marks in reparations for Israel and the thousands of </w:t>
      </w:r>
      <w:hyperlink r:id="rId180" w:tgtFrame="_blank" w:history="1">
        <w:r w:rsidRPr="000E7A0C">
          <w:rPr>
            <w:rFonts w:asciiTheme="minorHAnsi" w:eastAsia="Times New Roman" w:hAnsiTheme="minorHAnsi" w:cstheme="minorHAnsi"/>
            <w:color w:val="000000" w:themeColor="text1"/>
            <w:sz w:val="24"/>
            <w:szCs w:val="24"/>
            <w:u w:val="single"/>
            <w:lang w:eastAsia="zh-CN"/>
          </w:rPr>
          <w:t>Jewish citizens</w:t>
        </w:r>
      </w:hyperlink>
      <w:r w:rsidRPr="000E7A0C">
        <w:rPr>
          <w:rFonts w:asciiTheme="minorHAnsi" w:eastAsia="Times New Roman" w:hAnsiTheme="minorHAnsi" w:cstheme="minorHAnsi"/>
          <w:color w:val="000000" w:themeColor="text1"/>
          <w:sz w:val="16"/>
          <w:szCs w:val="24"/>
          <w:lang w:eastAsia="zh-CN"/>
        </w:rPr>
        <w:t> of various countries for the </w:t>
      </w:r>
      <w:hyperlink r:id="rId181" w:tgtFrame="_blank" w:history="1">
        <w:r w:rsidRPr="000E7A0C">
          <w:rPr>
            <w:rFonts w:asciiTheme="minorHAnsi" w:eastAsia="Times New Roman" w:hAnsiTheme="minorHAnsi" w:cstheme="minorHAnsi"/>
            <w:color w:val="000000" w:themeColor="text1"/>
            <w:sz w:val="24"/>
            <w:szCs w:val="24"/>
            <w:u w:val="single"/>
            <w:lang w:eastAsia="zh-CN"/>
          </w:rPr>
          <w:t>Holocaust</w:t>
        </w:r>
      </w:hyperlink>
      <w:r w:rsidRPr="000E7A0C">
        <w:rPr>
          <w:rFonts w:asciiTheme="minorHAnsi" w:eastAsia="Times New Roman" w:hAnsiTheme="minorHAnsi" w:cstheme="minorHAnsi"/>
          <w:color w:val="000000" w:themeColor="text1"/>
          <w:sz w:val="16"/>
          <w:szCs w:val="24"/>
          <w:lang w:eastAsia="zh-CN"/>
        </w:rPr>
        <w:t>. With these funds, Israel was able to establish and foster its economy and modern infrastructure throughout the country. And last year, after ignoring for decades the demands of </w:t>
      </w:r>
      <w:hyperlink r:id="rId182" w:tgtFrame="_blank" w:history="1">
        <w:r w:rsidRPr="000E7A0C">
          <w:rPr>
            <w:rFonts w:asciiTheme="minorHAnsi" w:eastAsia="Times New Roman" w:hAnsiTheme="minorHAnsi" w:cstheme="minorHAnsi"/>
            <w:color w:val="000000" w:themeColor="text1"/>
            <w:sz w:val="24"/>
            <w:szCs w:val="24"/>
            <w:u w:val="single"/>
            <w:lang w:eastAsia="zh-CN"/>
          </w:rPr>
          <w:t>Namibia</w:t>
        </w:r>
      </w:hyperlink>
      <w:r w:rsidRPr="000E7A0C">
        <w:rPr>
          <w:rFonts w:asciiTheme="minorHAnsi" w:eastAsia="Times New Roman" w:hAnsiTheme="minorHAnsi" w:cstheme="minorHAnsi"/>
          <w:color w:val="000000" w:themeColor="text1"/>
          <w:sz w:val="16"/>
          <w:szCs w:val="24"/>
          <w:lang w:eastAsia="zh-CN"/>
        </w:rPr>
        <w:t> and the thousands of victims of German colonialism in that African country—massacres, assassinations, occupation—Germany finally agreed to send €1.1 billion in reparations.</w:t>
      </w:r>
    </w:p>
    <w:p w14:paraId="7A984D34"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Today, Jamaican officials are even asking </w:t>
      </w:r>
      <w:hyperlink r:id="rId183" w:tgtFrame="_blank" w:history="1">
        <w:r w:rsidRPr="000E7A0C">
          <w:rPr>
            <w:rFonts w:asciiTheme="minorHAnsi" w:eastAsia="Times New Roman" w:hAnsiTheme="minorHAnsi" w:cstheme="minorHAnsi"/>
            <w:color w:val="000000" w:themeColor="text1"/>
            <w:sz w:val="24"/>
            <w:szCs w:val="24"/>
            <w:u w:val="single"/>
            <w:lang w:eastAsia="zh-CN"/>
          </w:rPr>
          <w:t>Britain</w:t>
        </w:r>
      </w:hyperlink>
      <w:r w:rsidRPr="000E7A0C">
        <w:rPr>
          <w:rFonts w:asciiTheme="minorHAnsi" w:eastAsia="Times New Roman" w:hAnsiTheme="minorHAnsi" w:cstheme="minorHAnsi"/>
          <w:color w:val="000000" w:themeColor="text1"/>
          <w:sz w:val="16"/>
          <w:szCs w:val="24"/>
          <w:lang w:eastAsia="zh-CN"/>
        </w:rPr>
        <w:t> to compensate them £7.6 billion (approximately $8.5 billion) in reparations for the transatlantic slave trade that made Britain so wealthy and powerful.</w:t>
      </w:r>
    </w:p>
    <w:p w14:paraId="3FD6BFAC"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24"/>
          <w:szCs w:val="24"/>
          <w:u w:val="single"/>
          <w:lang w:eastAsia="zh-CN"/>
        </w:rPr>
      </w:pPr>
      <w:r w:rsidRPr="005D2525">
        <w:rPr>
          <w:rFonts w:asciiTheme="minorHAnsi" w:eastAsia="Times New Roman" w:hAnsiTheme="minorHAnsi" w:cstheme="minorHAnsi"/>
          <w:color w:val="000000" w:themeColor="text1"/>
          <w:sz w:val="24"/>
          <w:szCs w:val="24"/>
          <w:highlight w:val="green"/>
          <w:u w:val="single"/>
          <w:lang w:eastAsia="zh-CN"/>
        </w:rPr>
        <w:t>In 2013, the Caribbean Community</w:t>
      </w:r>
      <w:r w:rsidRPr="00E0551A">
        <w:rPr>
          <w:rFonts w:asciiTheme="minorHAnsi" w:eastAsia="Times New Roman" w:hAnsiTheme="minorHAnsi" w:cstheme="minorHAnsi"/>
          <w:color w:val="000000" w:themeColor="text1"/>
          <w:sz w:val="24"/>
          <w:szCs w:val="24"/>
          <w:u w:val="single"/>
          <w:lang w:eastAsia="zh-CN"/>
        </w:rPr>
        <w:t xml:space="preserve"> </w:t>
      </w:r>
      <w:r w:rsidRPr="000E7A0C">
        <w:rPr>
          <w:rFonts w:asciiTheme="minorHAnsi" w:eastAsia="Times New Roman" w:hAnsiTheme="minorHAnsi" w:cstheme="minorHAnsi"/>
          <w:color w:val="000000" w:themeColor="text1"/>
          <w:sz w:val="24"/>
          <w:szCs w:val="24"/>
          <w:u w:val="single"/>
          <w:lang w:eastAsia="zh-CN"/>
        </w:rPr>
        <w:t xml:space="preserve">(CARICOM) </w:t>
      </w:r>
      <w:r w:rsidRPr="005D2525">
        <w:rPr>
          <w:rFonts w:asciiTheme="minorHAnsi" w:eastAsia="Times New Roman" w:hAnsiTheme="minorHAnsi" w:cstheme="minorHAnsi"/>
          <w:color w:val="000000" w:themeColor="text1"/>
          <w:sz w:val="24"/>
          <w:szCs w:val="24"/>
          <w:highlight w:val="green"/>
          <w:u w:val="single"/>
          <w:lang w:eastAsia="zh-CN"/>
        </w:rPr>
        <w:t>established the </w:t>
      </w:r>
      <w:r w:rsidRPr="0044767C">
        <w:rPr>
          <w:rStyle w:val="Emphasis"/>
          <w:rFonts w:asciiTheme="minorHAnsi" w:hAnsiTheme="minorHAnsi" w:cstheme="minorHAnsi"/>
          <w:highlight w:val="green"/>
        </w:rPr>
        <w:t>CARICOM</w:t>
      </w:r>
      <w:r w:rsidRPr="0044767C">
        <w:rPr>
          <w:highlight w:val="green"/>
        </w:rPr>
        <w:t xml:space="preserve"> </w:t>
      </w:r>
      <w:r w:rsidRPr="0044767C">
        <w:rPr>
          <w:rFonts w:asciiTheme="minorHAnsi" w:eastAsia="Times New Roman" w:hAnsiTheme="minorHAnsi" w:cstheme="minorHAnsi"/>
          <w:color w:val="000000" w:themeColor="text1"/>
          <w:sz w:val="24"/>
          <w:szCs w:val="24"/>
          <w:highlight w:val="green"/>
          <w:u w:val="single"/>
          <w:lang w:eastAsia="zh-CN"/>
        </w:rPr>
        <w:t>Re</w:t>
      </w:r>
      <w:r w:rsidRPr="005D2525">
        <w:rPr>
          <w:rFonts w:asciiTheme="minorHAnsi" w:eastAsia="Times New Roman" w:hAnsiTheme="minorHAnsi" w:cstheme="minorHAnsi"/>
          <w:color w:val="000000" w:themeColor="text1"/>
          <w:sz w:val="24"/>
          <w:szCs w:val="24"/>
          <w:highlight w:val="green"/>
          <w:u w:val="single"/>
          <w:lang w:eastAsia="zh-CN"/>
        </w:rPr>
        <w:t>parations Commission</w:t>
      </w:r>
      <w:r w:rsidRPr="000E7A0C">
        <w:rPr>
          <w:rFonts w:asciiTheme="minorHAnsi" w:eastAsia="Times New Roman" w:hAnsiTheme="minorHAnsi" w:cstheme="minorHAnsi"/>
          <w:color w:val="000000" w:themeColor="text1"/>
          <w:sz w:val="24"/>
          <w:szCs w:val="24"/>
          <w:u w:val="single"/>
          <w:lang w:eastAsia="zh-CN"/>
        </w:rPr>
        <w:t>, as a regional body composed of member countries “</w:t>
      </w:r>
      <w:r w:rsidRPr="005D2525">
        <w:rPr>
          <w:rFonts w:asciiTheme="minorHAnsi" w:eastAsia="Times New Roman" w:hAnsiTheme="minorHAnsi" w:cstheme="minorHAnsi"/>
          <w:color w:val="000000" w:themeColor="text1"/>
          <w:sz w:val="24"/>
          <w:szCs w:val="24"/>
          <w:highlight w:val="green"/>
          <w:u w:val="single"/>
          <w:lang w:eastAsia="zh-CN"/>
        </w:rPr>
        <w:t>to establish</w:t>
      </w:r>
      <w:r w:rsidRPr="000E7A0C">
        <w:rPr>
          <w:rFonts w:asciiTheme="minorHAnsi" w:eastAsia="Times New Roman" w:hAnsiTheme="minorHAnsi" w:cstheme="minorHAnsi"/>
          <w:color w:val="000000" w:themeColor="text1"/>
          <w:sz w:val="24"/>
          <w:szCs w:val="24"/>
          <w:u w:val="single"/>
          <w:lang w:eastAsia="zh-CN"/>
        </w:rPr>
        <w:t xml:space="preserve"> the </w:t>
      </w:r>
      <w:r w:rsidRPr="005D2525">
        <w:rPr>
          <w:rFonts w:asciiTheme="minorHAnsi" w:eastAsia="Times New Roman" w:hAnsiTheme="minorHAnsi" w:cstheme="minorHAnsi"/>
          <w:color w:val="000000" w:themeColor="text1"/>
          <w:sz w:val="24"/>
          <w:szCs w:val="24"/>
          <w:highlight w:val="green"/>
          <w:u w:val="single"/>
          <w:lang w:eastAsia="zh-CN"/>
        </w:rPr>
        <w:t>moral, ethical</w:t>
      </w:r>
      <w:r w:rsidRPr="000E7A0C">
        <w:rPr>
          <w:rFonts w:asciiTheme="minorHAnsi" w:eastAsia="Times New Roman" w:hAnsiTheme="minorHAnsi" w:cstheme="minorHAnsi"/>
          <w:color w:val="000000" w:themeColor="text1"/>
          <w:sz w:val="24"/>
          <w:szCs w:val="24"/>
          <w:u w:val="single"/>
          <w:lang w:eastAsia="zh-CN"/>
        </w:rPr>
        <w:t xml:space="preserve"> and legal </w:t>
      </w:r>
      <w:r w:rsidRPr="005D2525">
        <w:rPr>
          <w:rFonts w:asciiTheme="minorHAnsi" w:eastAsia="Times New Roman" w:hAnsiTheme="minorHAnsi" w:cstheme="minorHAnsi"/>
          <w:color w:val="000000" w:themeColor="text1"/>
          <w:sz w:val="24"/>
          <w:szCs w:val="24"/>
          <w:highlight w:val="green"/>
          <w:u w:val="single"/>
          <w:lang w:eastAsia="zh-CN"/>
        </w:rPr>
        <w:t>case for</w:t>
      </w:r>
      <w:r w:rsidRPr="000E7A0C">
        <w:rPr>
          <w:rFonts w:asciiTheme="minorHAnsi" w:eastAsia="Times New Roman" w:hAnsiTheme="minorHAnsi" w:cstheme="minorHAnsi"/>
          <w:color w:val="000000" w:themeColor="text1"/>
          <w:sz w:val="24"/>
          <w:szCs w:val="24"/>
          <w:u w:val="single"/>
          <w:lang w:eastAsia="zh-CN"/>
        </w:rPr>
        <w:t xml:space="preserve"> the payment of </w:t>
      </w:r>
      <w:r w:rsidRPr="005D2525">
        <w:rPr>
          <w:rFonts w:asciiTheme="minorHAnsi" w:eastAsia="Times New Roman" w:hAnsiTheme="minorHAnsi" w:cstheme="minorHAnsi"/>
          <w:color w:val="000000" w:themeColor="text1"/>
          <w:sz w:val="24"/>
          <w:szCs w:val="24"/>
          <w:highlight w:val="green"/>
          <w:u w:val="single"/>
          <w:lang w:eastAsia="zh-CN"/>
        </w:rPr>
        <w:t>reparations by the gov</w:t>
      </w:r>
      <w:r w:rsidRPr="000E7A0C">
        <w:rPr>
          <w:rFonts w:asciiTheme="minorHAnsi" w:eastAsia="Times New Roman" w:hAnsiTheme="minorHAnsi" w:cstheme="minorHAnsi"/>
          <w:color w:val="000000" w:themeColor="text1"/>
          <w:sz w:val="24"/>
          <w:szCs w:val="24"/>
          <w:u w:val="single"/>
          <w:lang w:eastAsia="zh-CN"/>
        </w:rPr>
        <w:t xml:space="preserve">ernments </w:t>
      </w:r>
      <w:r w:rsidRPr="005D2525">
        <w:rPr>
          <w:rFonts w:asciiTheme="minorHAnsi" w:eastAsia="Times New Roman" w:hAnsiTheme="minorHAnsi" w:cstheme="minorHAnsi"/>
          <w:color w:val="000000" w:themeColor="text1"/>
          <w:sz w:val="24"/>
          <w:szCs w:val="24"/>
          <w:highlight w:val="green"/>
          <w:u w:val="single"/>
          <w:lang w:eastAsia="zh-CN"/>
        </w:rPr>
        <w:t>of</w:t>
      </w:r>
      <w:r w:rsidRPr="000E7A0C">
        <w:rPr>
          <w:rFonts w:asciiTheme="minorHAnsi" w:eastAsia="Times New Roman" w:hAnsiTheme="minorHAnsi" w:cstheme="minorHAnsi"/>
          <w:color w:val="000000" w:themeColor="text1"/>
          <w:sz w:val="24"/>
          <w:szCs w:val="24"/>
          <w:u w:val="single"/>
          <w:lang w:eastAsia="zh-CN"/>
        </w:rPr>
        <w:t xml:space="preserve"> all former </w:t>
      </w:r>
      <w:r w:rsidRPr="005D2525">
        <w:rPr>
          <w:rFonts w:asciiTheme="minorHAnsi" w:eastAsia="Times New Roman" w:hAnsiTheme="minorHAnsi" w:cstheme="minorHAnsi"/>
          <w:color w:val="000000" w:themeColor="text1"/>
          <w:sz w:val="24"/>
          <w:szCs w:val="24"/>
          <w:highlight w:val="green"/>
          <w:u w:val="single"/>
          <w:lang w:eastAsia="zh-CN"/>
        </w:rPr>
        <w:t>colonial powers</w:t>
      </w:r>
      <w:r w:rsidRPr="000E7A0C">
        <w:rPr>
          <w:rFonts w:asciiTheme="minorHAnsi" w:eastAsia="Times New Roman" w:hAnsiTheme="minorHAnsi" w:cstheme="minorHAnsi"/>
          <w:color w:val="000000" w:themeColor="text1"/>
          <w:sz w:val="24"/>
          <w:szCs w:val="24"/>
          <w:u w:val="single"/>
          <w:lang w:eastAsia="zh-CN"/>
        </w:rPr>
        <w:t xml:space="preserve"> and the relevant institutions of those countries</w:t>
      </w:r>
      <w:r w:rsidRPr="00E0551A">
        <w:rPr>
          <w:rFonts w:asciiTheme="minorHAnsi" w:eastAsia="Times New Roman" w:hAnsiTheme="minorHAnsi" w:cstheme="minorHAnsi"/>
          <w:color w:val="000000" w:themeColor="text1"/>
          <w:sz w:val="24"/>
          <w:szCs w:val="24"/>
          <w:u w:val="single"/>
          <w:lang w:eastAsia="zh-CN"/>
        </w:rPr>
        <w:t xml:space="preserve">, </w:t>
      </w:r>
      <w:r w:rsidRPr="005D2525">
        <w:rPr>
          <w:rFonts w:asciiTheme="minorHAnsi" w:eastAsia="Times New Roman" w:hAnsiTheme="minorHAnsi" w:cstheme="minorHAnsi"/>
          <w:color w:val="000000" w:themeColor="text1"/>
          <w:sz w:val="24"/>
          <w:szCs w:val="24"/>
          <w:highlight w:val="green"/>
          <w:u w:val="single"/>
          <w:lang w:eastAsia="zh-CN"/>
        </w:rPr>
        <w:t>to</w:t>
      </w:r>
      <w:r w:rsidRPr="000E7A0C">
        <w:rPr>
          <w:rFonts w:asciiTheme="minorHAnsi" w:eastAsia="Times New Roman" w:hAnsiTheme="minorHAnsi" w:cstheme="minorHAnsi"/>
          <w:color w:val="000000" w:themeColor="text1"/>
          <w:sz w:val="24"/>
          <w:szCs w:val="24"/>
          <w:u w:val="single"/>
          <w:lang w:eastAsia="zh-CN"/>
        </w:rPr>
        <w:t xml:space="preserve"> the nations and peoples </w:t>
      </w:r>
      <w:r w:rsidRPr="005D2525">
        <w:rPr>
          <w:rFonts w:asciiTheme="minorHAnsi" w:eastAsia="Times New Roman" w:hAnsiTheme="minorHAnsi" w:cstheme="minorHAnsi"/>
          <w:color w:val="000000" w:themeColor="text1"/>
          <w:sz w:val="24"/>
          <w:szCs w:val="24"/>
          <w:highlight w:val="green"/>
          <w:u w:val="single"/>
          <w:lang w:eastAsia="zh-CN"/>
        </w:rPr>
        <w:t>of the Caribbean</w:t>
      </w:r>
      <w:r w:rsidRPr="000E7A0C">
        <w:rPr>
          <w:rFonts w:asciiTheme="minorHAnsi" w:eastAsia="Times New Roman" w:hAnsiTheme="minorHAnsi" w:cstheme="minorHAnsi"/>
          <w:color w:val="000000" w:themeColor="text1"/>
          <w:sz w:val="24"/>
          <w:szCs w:val="24"/>
          <w:u w:val="single"/>
          <w:lang w:eastAsia="zh-CN"/>
        </w:rPr>
        <w:t xml:space="preserve"> Community for the Crimes against Humanity of </w:t>
      </w:r>
      <w:r w:rsidRPr="005D2525">
        <w:rPr>
          <w:rFonts w:asciiTheme="minorHAnsi" w:eastAsia="Times New Roman" w:hAnsiTheme="minorHAnsi" w:cstheme="minorHAnsi"/>
          <w:color w:val="000000" w:themeColor="text1"/>
          <w:sz w:val="24"/>
          <w:szCs w:val="24"/>
          <w:highlight w:val="green"/>
          <w:u w:val="single"/>
          <w:lang w:eastAsia="zh-CN"/>
        </w:rPr>
        <w:t>Native Genocide</w:t>
      </w:r>
      <w:r w:rsidRPr="000E7A0C">
        <w:rPr>
          <w:rFonts w:asciiTheme="minorHAnsi" w:eastAsia="Times New Roman" w:hAnsiTheme="minorHAnsi" w:cstheme="minorHAnsi"/>
          <w:color w:val="000000" w:themeColor="text1"/>
          <w:sz w:val="24"/>
          <w:szCs w:val="24"/>
          <w:u w:val="single"/>
          <w:lang w:eastAsia="zh-CN"/>
        </w:rPr>
        <w:t xml:space="preserve">, the </w:t>
      </w:r>
      <w:r w:rsidRPr="005D2525">
        <w:rPr>
          <w:rFonts w:asciiTheme="minorHAnsi" w:eastAsia="Times New Roman" w:hAnsiTheme="minorHAnsi" w:cstheme="minorHAnsi"/>
          <w:color w:val="000000" w:themeColor="text1"/>
          <w:sz w:val="24"/>
          <w:szCs w:val="24"/>
          <w:highlight w:val="green"/>
          <w:u w:val="single"/>
          <w:lang w:eastAsia="zh-CN"/>
        </w:rPr>
        <w:t>Transatlantic Slave Trade and</w:t>
      </w:r>
      <w:r w:rsidRPr="000E7A0C">
        <w:rPr>
          <w:rFonts w:asciiTheme="minorHAnsi" w:eastAsia="Times New Roman" w:hAnsiTheme="minorHAnsi" w:cstheme="minorHAnsi"/>
          <w:color w:val="000000" w:themeColor="text1"/>
          <w:sz w:val="24"/>
          <w:szCs w:val="24"/>
          <w:u w:val="single"/>
          <w:lang w:eastAsia="zh-CN"/>
        </w:rPr>
        <w:t xml:space="preserve"> the system of </w:t>
      </w:r>
      <w:r w:rsidRPr="005D2525">
        <w:rPr>
          <w:rFonts w:asciiTheme="minorHAnsi" w:eastAsia="Times New Roman" w:hAnsiTheme="minorHAnsi" w:cstheme="minorHAnsi"/>
          <w:color w:val="000000" w:themeColor="text1"/>
          <w:sz w:val="24"/>
          <w:szCs w:val="24"/>
          <w:highlight w:val="green"/>
          <w:u w:val="single"/>
          <w:lang w:eastAsia="zh-CN"/>
        </w:rPr>
        <w:t>slavery</w:t>
      </w:r>
      <w:r w:rsidRPr="00E0551A">
        <w:rPr>
          <w:rFonts w:asciiTheme="minorHAnsi" w:eastAsia="Times New Roman" w:hAnsiTheme="minorHAnsi" w:cstheme="minorHAnsi"/>
          <w:color w:val="000000" w:themeColor="text1"/>
          <w:sz w:val="24"/>
          <w:szCs w:val="24"/>
          <w:u w:val="single"/>
          <w:lang w:eastAsia="zh-CN"/>
        </w:rPr>
        <w:t>.”</w:t>
      </w:r>
    </w:p>
    <w:p w14:paraId="2C840606"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In 1988, despite American avoidance of the concept of reparations, President Ronald Reagan signed a law (the Civil Rights Act of 1988) that recognized the inappropriate, illegal, and unfair detention of thousands of </w:t>
      </w:r>
      <w:hyperlink r:id="rId184" w:tgtFrame="_blank" w:history="1">
        <w:r w:rsidRPr="000E7A0C">
          <w:rPr>
            <w:rFonts w:asciiTheme="minorHAnsi" w:eastAsia="Times New Roman" w:hAnsiTheme="minorHAnsi" w:cstheme="minorHAnsi"/>
            <w:color w:val="000000" w:themeColor="text1"/>
            <w:sz w:val="24"/>
            <w:szCs w:val="24"/>
            <w:u w:val="single"/>
            <w:lang w:eastAsia="zh-CN"/>
          </w:rPr>
          <w:t>Japanese Americans during World War II</w:t>
        </w:r>
      </w:hyperlink>
      <w:r w:rsidRPr="000E7A0C">
        <w:rPr>
          <w:rFonts w:asciiTheme="minorHAnsi" w:eastAsia="Times New Roman" w:hAnsiTheme="minorHAnsi" w:cstheme="minorHAnsi"/>
          <w:color w:val="000000" w:themeColor="text1"/>
          <w:sz w:val="16"/>
          <w:szCs w:val="24"/>
          <w:lang w:eastAsia="zh-CN"/>
        </w:rPr>
        <w:t>. The United States government actually apologized and authorized reparations, at $20,000 each, for the now-elderly survivors who suffered such detention.</w:t>
      </w:r>
    </w:p>
    <w:p w14:paraId="5FE7D42B"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Knowing this background, what can we as Puerto Ricans do to move Puerto Rico as close as possible to a colonial compensation resolution that, although not called “reparations,” could support the concept?</w:t>
      </w:r>
    </w:p>
    <w:p w14:paraId="5BC3541B"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 xml:space="preserve">First, </w:t>
      </w:r>
      <w:r w:rsidRPr="000E7A0C">
        <w:rPr>
          <w:rFonts w:asciiTheme="minorHAnsi" w:eastAsia="Times New Roman" w:hAnsiTheme="minorHAnsi" w:cstheme="minorHAnsi"/>
          <w:color w:val="000000" w:themeColor="text1"/>
          <w:sz w:val="24"/>
          <w:szCs w:val="24"/>
          <w:u w:val="single"/>
          <w:lang w:eastAsia="zh-CN"/>
        </w:rPr>
        <w:t>Puerto Rico should present a detailed and comprehensive list of all the political, economic, cultural, and social damages and abuses</w:t>
      </w:r>
      <w:r w:rsidRPr="000E7A0C">
        <w:rPr>
          <w:rFonts w:asciiTheme="minorHAnsi" w:eastAsia="Times New Roman" w:hAnsiTheme="minorHAnsi" w:cstheme="minorHAnsi"/>
          <w:color w:val="000000" w:themeColor="text1"/>
          <w:sz w:val="16"/>
          <w:szCs w:val="24"/>
          <w:lang w:eastAsia="zh-CN"/>
        </w:rPr>
        <w:t xml:space="preserve"> with an estimate of the cost to comply with a wide-ranging and inclusive reparation.</w:t>
      </w:r>
    </w:p>
    <w:p w14:paraId="6F7E6B85"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According to the renowned Puerto Rican economist Dr. José Israel Alameda Lozada in “The Socioeconomic Cost of Colonialism in Puerto Rico: 1898 to the Present,” </w:t>
      </w:r>
      <w:r w:rsidRPr="005D2525">
        <w:rPr>
          <w:rFonts w:asciiTheme="minorHAnsi" w:eastAsia="Times New Roman" w:hAnsiTheme="minorHAnsi" w:cstheme="minorHAnsi"/>
          <w:color w:val="000000" w:themeColor="text1"/>
          <w:sz w:val="24"/>
          <w:szCs w:val="24"/>
          <w:highlight w:val="green"/>
          <w:u w:val="single"/>
          <w:lang w:eastAsia="zh-CN"/>
        </w:rPr>
        <w:t xml:space="preserve">the estimated </w:t>
      </w:r>
      <w:r w:rsidRPr="00E0551A">
        <w:rPr>
          <w:rFonts w:asciiTheme="minorHAnsi" w:eastAsia="Times New Roman" w:hAnsiTheme="minorHAnsi" w:cstheme="minorHAnsi"/>
          <w:color w:val="000000" w:themeColor="text1"/>
          <w:sz w:val="24"/>
          <w:szCs w:val="24"/>
          <w:highlight w:val="green"/>
          <w:u w:val="single"/>
          <w:lang w:eastAsia="zh-CN"/>
        </w:rPr>
        <w:t xml:space="preserve">total cost </w:t>
      </w:r>
      <w:r w:rsidRPr="005D2525">
        <w:rPr>
          <w:rFonts w:asciiTheme="minorHAnsi" w:eastAsia="Times New Roman" w:hAnsiTheme="minorHAnsi" w:cstheme="minorHAnsi"/>
          <w:color w:val="000000" w:themeColor="text1"/>
          <w:sz w:val="24"/>
          <w:szCs w:val="24"/>
          <w:highlight w:val="green"/>
          <w:u w:val="single"/>
          <w:lang w:eastAsia="zh-CN"/>
        </w:rPr>
        <w:t>of U.S. colonialism</w:t>
      </w:r>
      <w:r w:rsidRPr="000E7A0C">
        <w:rPr>
          <w:rFonts w:asciiTheme="minorHAnsi" w:eastAsia="Times New Roman" w:hAnsiTheme="minorHAnsi" w:cstheme="minorHAnsi"/>
          <w:color w:val="000000" w:themeColor="text1"/>
          <w:sz w:val="24"/>
          <w:szCs w:val="24"/>
          <w:u w:val="single"/>
          <w:lang w:eastAsia="zh-CN"/>
        </w:rPr>
        <w:t xml:space="preserve"> from 1900 to 2017— the total value of land use and human use—</w:t>
      </w:r>
      <w:r w:rsidRPr="005D2525">
        <w:rPr>
          <w:rFonts w:asciiTheme="minorHAnsi" w:eastAsia="Times New Roman" w:hAnsiTheme="minorHAnsi" w:cstheme="minorHAnsi"/>
          <w:color w:val="000000" w:themeColor="text1"/>
          <w:sz w:val="24"/>
          <w:szCs w:val="24"/>
          <w:highlight w:val="green"/>
          <w:u w:val="single"/>
          <w:lang w:eastAsia="zh-CN"/>
        </w:rPr>
        <w:t>is</w:t>
      </w:r>
      <w:r w:rsidRPr="000E7A0C">
        <w:rPr>
          <w:rFonts w:asciiTheme="minorHAnsi" w:eastAsia="Times New Roman" w:hAnsiTheme="minorHAnsi" w:cstheme="minorHAnsi"/>
          <w:color w:val="000000" w:themeColor="text1"/>
          <w:sz w:val="24"/>
          <w:szCs w:val="24"/>
          <w:u w:val="single"/>
          <w:lang w:eastAsia="zh-CN"/>
        </w:rPr>
        <w:t xml:space="preserve"> equal to over </w:t>
      </w:r>
      <w:r w:rsidRPr="005D2525">
        <w:rPr>
          <w:rFonts w:asciiTheme="minorHAnsi" w:eastAsia="Times New Roman" w:hAnsiTheme="minorHAnsi" w:cstheme="minorHAnsi"/>
          <w:color w:val="000000" w:themeColor="text1"/>
          <w:sz w:val="24"/>
          <w:szCs w:val="24"/>
          <w:highlight w:val="green"/>
          <w:u w:val="single"/>
          <w:lang w:eastAsia="zh-CN"/>
        </w:rPr>
        <w:t>$6.1 </w:t>
      </w:r>
      <w:r w:rsidRPr="005D2525">
        <w:rPr>
          <w:rFonts w:asciiTheme="minorHAnsi" w:eastAsia="Times New Roman" w:hAnsiTheme="minorHAnsi" w:cstheme="minorHAnsi"/>
          <w:i/>
          <w:iCs/>
          <w:color w:val="000000" w:themeColor="text1"/>
          <w:sz w:val="24"/>
          <w:szCs w:val="24"/>
          <w:highlight w:val="green"/>
          <w:u w:val="single"/>
          <w:lang w:eastAsia="zh-CN"/>
        </w:rPr>
        <w:t>trillion</w:t>
      </w:r>
      <w:r w:rsidRPr="000E7A0C">
        <w:rPr>
          <w:rFonts w:asciiTheme="minorHAnsi" w:eastAsia="Times New Roman" w:hAnsiTheme="minorHAnsi" w:cstheme="minorHAnsi"/>
          <w:color w:val="000000" w:themeColor="text1"/>
          <w:sz w:val="24"/>
          <w:szCs w:val="24"/>
          <w:u w:val="single"/>
          <w:lang w:eastAsia="zh-CN"/>
        </w:rPr>
        <w:t>.</w:t>
      </w:r>
      <w:r w:rsidRPr="000E7A0C">
        <w:rPr>
          <w:rFonts w:asciiTheme="minorHAnsi" w:eastAsia="Times New Roman" w:hAnsiTheme="minorHAnsi" w:cstheme="minorHAnsi"/>
          <w:color w:val="000000" w:themeColor="text1"/>
          <w:sz w:val="16"/>
          <w:szCs w:val="24"/>
          <w:lang w:eastAsia="zh-CN"/>
        </w:rPr>
        <w:t xml:space="preserve"> Yes, trillion with a T. </w:t>
      </w:r>
    </w:p>
    <w:p w14:paraId="5FEFB3BE"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24"/>
          <w:szCs w:val="24"/>
          <w:u w:val="single"/>
          <w:lang w:eastAsia="zh-CN"/>
        </w:rPr>
        <w:t xml:space="preserve">According to his research and data, the </w:t>
      </w:r>
      <w:r w:rsidRPr="005D2525">
        <w:rPr>
          <w:rFonts w:asciiTheme="minorHAnsi" w:eastAsia="Times New Roman" w:hAnsiTheme="minorHAnsi" w:cstheme="minorHAnsi"/>
          <w:color w:val="000000" w:themeColor="text1"/>
          <w:sz w:val="24"/>
          <w:szCs w:val="24"/>
          <w:highlight w:val="green"/>
          <w:u w:val="single"/>
          <w:lang w:eastAsia="zh-CN"/>
        </w:rPr>
        <w:t xml:space="preserve">cost of U.S. colonialism in Puerto Rico is 59.9 times the current value of Puerto Rico’s </w:t>
      </w:r>
      <w:r w:rsidRPr="000E7A0C">
        <w:rPr>
          <w:rFonts w:asciiTheme="minorHAnsi" w:eastAsia="Times New Roman" w:hAnsiTheme="minorHAnsi" w:cstheme="minorHAnsi"/>
          <w:color w:val="000000" w:themeColor="text1"/>
          <w:sz w:val="24"/>
          <w:szCs w:val="24"/>
          <w:u w:val="single"/>
          <w:lang w:eastAsia="zh-CN"/>
        </w:rPr>
        <w:t xml:space="preserve">nominal </w:t>
      </w:r>
      <w:r w:rsidRPr="005D2525">
        <w:rPr>
          <w:rFonts w:asciiTheme="minorHAnsi" w:eastAsia="Times New Roman" w:hAnsiTheme="minorHAnsi" w:cstheme="minorHAnsi"/>
          <w:color w:val="000000" w:themeColor="text1"/>
          <w:sz w:val="24"/>
          <w:szCs w:val="24"/>
          <w:highlight w:val="green"/>
          <w:u w:val="single"/>
          <w:lang w:eastAsia="zh-CN"/>
        </w:rPr>
        <w:t>GDP</w:t>
      </w:r>
      <w:r w:rsidRPr="000E7A0C">
        <w:rPr>
          <w:rFonts w:asciiTheme="minorHAnsi" w:eastAsia="Times New Roman" w:hAnsiTheme="minorHAnsi" w:cstheme="minorHAnsi"/>
          <w:color w:val="000000" w:themeColor="text1"/>
          <w:sz w:val="24"/>
          <w:szCs w:val="24"/>
          <w:u w:val="single"/>
          <w:lang w:eastAsia="zh-CN"/>
        </w:rPr>
        <w:t>. </w:t>
      </w:r>
      <w:r w:rsidRPr="000E7A0C">
        <w:rPr>
          <w:rFonts w:asciiTheme="minorHAnsi" w:eastAsia="Times New Roman" w:hAnsiTheme="minorHAnsi" w:cstheme="minorHAnsi"/>
          <w:color w:val="000000" w:themeColor="text1"/>
          <w:sz w:val="16"/>
          <w:szCs w:val="24"/>
          <w:lang w:eastAsia="zh-CN"/>
        </w:rPr>
        <w:t>If a sovereign Puerto Rico negotiates a comprehensive reparations (colonial compensation) package with the United States accepting such colonial cost and damages of $6.1 trillion, according to the calculation of Dr. Alameda Lozada’s research, the new Republic of Puerto Rico could receive $122.1 billion a year for the next 50 years.</w:t>
      </w:r>
    </w:p>
    <w:p w14:paraId="09CF658E"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After 124 years of abuse, terror, human rights violations, and colonial exploitation, that amount would be fair—but I seriously doubt that the United States would find this solution remotely acceptable. What is fair and moral is not always what happens, particularly in the post-colonial relationship between a metropolis and its former colony</w:t>
      </w:r>
      <w:r w:rsidRPr="0044767C">
        <w:rPr>
          <w:rFonts w:asciiTheme="minorHAnsi" w:eastAsia="Times New Roman" w:hAnsiTheme="minorHAnsi" w:cstheme="minorHAnsi"/>
          <w:color w:val="000000" w:themeColor="text1"/>
          <w:sz w:val="16"/>
          <w:szCs w:val="24"/>
          <w:lang w:eastAsia="zh-CN"/>
        </w:rPr>
        <w:t xml:space="preserve">. </w:t>
      </w:r>
      <w:r w:rsidRPr="005D2525">
        <w:rPr>
          <w:rFonts w:asciiTheme="minorHAnsi" w:eastAsia="Times New Roman" w:hAnsiTheme="minorHAnsi" w:cstheme="minorHAnsi"/>
          <w:color w:val="000000" w:themeColor="text1"/>
          <w:sz w:val="24"/>
          <w:szCs w:val="24"/>
          <w:highlight w:val="green"/>
          <w:u w:val="single"/>
          <w:lang w:eastAsia="zh-CN"/>
        </w:rPr>
        <w:t>Puerto Rico was good enough to occupy, colonize, and extract wealth from for 124 years, but not good enough to actually receive fair compensation for</w:t>
      </w:r>
      <w:r w:rsidRPr="000E7A0C">
        <w:rPr>
          <w:rFonts w:asciiTheme="minorHAnsi" w:eastAsia="Times New Roman" w:hAnsiTheme="minorHAnsi" w:cstheme="minorHAnsi"/>
          <w:color w:val="000000" w:themeColor="text1"/>
          <w:sz w:val="24"/>
          <w:szCs w:val="24"/>
          <w:u w:val="single"/>
          <w:lang w:eastAsia="zh-CN"/>
        </w:rPr>
        <w:t xml:space="preserve"> the disaster that is </w:t>
      </w:r>
      <w:r w:rsidRPr="005D2525">
        <w:rPr>
          <w:rFonts w:asciiTheme="minorHAnsi" w:eastAsia="Times New Roman" w:hAnsiTheme="minorHAnsi" w:cstheme="minorHAnsi"/>
          <w:color w:val="000000" w:themeColor="text1"/>
          <w:sz w:val="24"/>
          <w:szCs w:val="24"/>
          <w:highlight w:val="green"/>
          <w:u w:val="single"/>
          <w:lang w:eastAsia="zh-CN"/>
        </w:rPr>
        <w:t>U.S. colonial rule</w:t>
      </w:r>
      <w:r w:rsidRPr="0044767C">
        <w:rPr>
          <w:rFonts w:asciiTheme="minorHAnsi" w:eastAsia="Times New Roman" w:hAnsiTheme="minorHAnsi" w:cstheme="minorHAnsi"/>
          <w:color w:val="000000" w:themeColor="text1"/>
          <w:sz w:val="24"/>
          <w:szCs w:val="24"/>
          <w:u w:val="single"/>
          <w:lang w:eastAsia="zh-CN"/>
        </w:rPr>
        <w:t>.</w:t>
      </w:r>
      <w:r w:rsidRPr="000E7A0C">
        <w:rPr>
          <w:rFonts w:asciiTheme="minorHAnsi" w:eastAsia="Times New Roman" w:hAnsiTheme="minorHAnsi" w:cstheme="minorHAnsi"/>
          <w:color w:val="000000" w:themeColor="text1"/>
          <w:sz w:val="16"/>
          <w:szCs w:val="24"/>
          <w:lang w:eastAsia="zh-CN"/>
        </w:rPr>
        <w:t> </w:t>
      </w:r>
    </w:p>
    <w:p w14:paraId="7477B0C7"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To this important calculation by Dr. Alameda Lozada, one can also add the colonial cost and economic damages of other colonial crimes, such as political persecution, the terror unleashed by the repressive agencies of the colonial and federal regimes, the lives destroyed by such persecution, the environmental damages to land and sea, massacres in Río Piedras and Ponce, the occupation of land by military bases, the harmful effects of the use of dangerous chemicals to communities, the Puerto Ricans assassinated for political reasons, and the disappearances and torture of Puerto Ricans at the end of the 1950 Revolution. Yes, the list is long.</w:t>
      </w:r>
    </w:p>
    <w:p w14:paraId="2EC5CB57"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24"/>
          <w:szCs w:val="24"/>
          <w:u w:val="single"/>
          <w:lang w:eastAsia="zh-CN"/>
        </w:rPr>
      </w:pPr>
      <w:r w:rsidRPr="005D2525">
        <w:rPr>
          <w:rFonts w:asciiTheme="minorHAnsi" w:eastAsia="Times New Roman" w:hAnsiTheme="minorHAnsi" w:cstheme="minorHAnsi"/>
          <w:color w:val="000000" w:themeColor="text1"/>
          <w:sz w:val="24"/>
          <w:szCs w:val="24"/>
          <w:highlight w:val="green"/>
          <w:u w:val="single"/>
          <w:lang w:eastAsia="zh-CN"/>
        </w:rPr>
        <w:t>We must</w:t>
      </w:r>
      <w:r w:rsidRPr="000E7A0C">
        <w:rPr>
          <w:rFonts w:asciiTheme="minorHAnsi" w:eastAsia="Times New Roman" w:hAnsiTheme="minorHAnsi" w:cstheme="minorHAnsi"/>
          <w:color w:val="000000" w:themeColor="text1"/>
          <w:sz w:val="24"/>
          <w:szCs w:val="24"/>
          <w:u w:val="single"/>
          <w:lang w:eastAsia="zh-CN"/>
        </w:rPr>
        <w:t xml:space="preserve"> also </w:t>
      </w:r>
      <w:r w:rsidRPr="005D2525">
        <w:rPr>
          <w:rFonts w:asciiTheme="minorHAnsi" w:eastAsia="Times New Roman" w:hAnsiTheme="minorHAnsi" w:cstheme="minorHAnsi"/>
          <w:color w:val="000000" w:themeColor="text1"/>
          <w:sz w:val="24"/>
          <w:szCs w:val="24"/>
          <w:highlight w:val="green"/>
          <w:u w:val="single"/>
          <w:lang w:eastAsia="zh-CN"/>
        </w:rPr>
        <w:t>remember the forced sterilization</w:t>
      </w:r>
      <w:r w:rsidRPr="000E7A0C">
        <w:rPr>
          <w:rFonts w:asciiTheme="minorHAnsi" w:eastAsia="Times New Roman" w:hAnsiTheme="minorHAnsi" w:cstheme="minorHAnsi"/>
          <w:color w:val="000000" w:themeColor="text1"/>
          <w:sz w:val="24"/>
          <w:szCs w:val="24"/>
          <w:u w:val="single"/>
          <w:lang w:eastAsia="zh-CN"/>
        </w:rPr>
        <w:t xml:space="preserve">, the </w:t>
      </w:r>
      <w:r w:rsidRPr="005D2525">
        <w:rPr>
          <w:rFonts w:asciiTheme="minorHAnsi" w:eastAsia="Times New Roman" w:hAnsiTheme="minorHAnsi" w:cstheme="minorHAnsi"/>
          <w:color w:val="000000" w:themeColor="text1"/>
          <w:sz w:val="24"/>
          <w:szCs w:val="24"/>
          <w:highlight w:val="green"/>
          <w:u w:val="single"/>
          <w:lang w:eastAsia="zh-CN"/>
        </w:rPr>
        <w:t>sexual abuse of Puerto Rican women by the U.S. military</w:t>
      </w:r>
      <w:r w:rsidRPr="000E7A0C">
        <w:rPr>
          <w:rFonts w:asciiTheme="minorHAnsi" w:eastAsia="Times New Roman" w:hAnsiTheme="minorHAnsi" w:cstheme="minorHAnsi"/>
          <w:color w:val="000000" w:themeColor="text1"/>
          <w:sz w:val="24"/>
          <w:szCs w:val="24"/>
          <w:u w:val="single"/>
          <w:lang w:eastAsia="zh-CN"/>
        </w:rPr>
        <w:t xml:space="preserve">, the bombing of Vieques and Culebra, the </w:t>
      </w:r>
      <w:r w:rsidRPr="005D2525">
        <w:rPr>
          <w:rFonts w:asciiTheme="minorHAnsi" w:eastAsia="Times New Roman" w:hAnsiTheme="minorHAnsi" w:cstheme="minorHAnsi"/>
          <w:color w:val="000000" w:themeColor="text1"/>
          <w:sz w:val="24"/>
          <w:szCs w:val="24"/>
          <w:highlight w:val="green"/>
          <w:u w:val="single"/>
          <w:lang w:eastAsia="zh-CN"/>
        </w:rPr>
        <w:t>destruction and humiliating use of</w:t>
      </w:r>
      <w:r w:rsidRPr="000E7A0C">
        <w:rPr>
          <w:rFonts w:asciiTheme="minorHAnsi" w:eastAsia="Times New Roman" w:hAnsiTheme="minorHAnsi" w:cstheme="minorHAnsi"/>
          <w:color w:val="000000" w:themeColor="text1"/>
          <w:sz w:val="24"/>
          <w:szCs w:val="24"/>
          <w:u w:val="single"/>
          <w:lang w:eastAsia="zh-CN"/>
        </w:rPr>
        <w:t xml:space="preserve"> our </w:t>
      </w:r>
      <w:r w:rsidRPr="005D2525">
        <w:rPr>
          <w:rFonts w:asciiTheme="minorHAnsi" w:eastAsia="Times New Roman" w:hAnsiTheme="minorHAnsi" w:cstheme="minorHAnsi"/>
          <w:color w:val="000000" w:themeColor="text1"/>
          <w:sz w:val="24"/>
          <w:szCs w:val="24"/>
          <w:highlight w:val="green"/>
          <w:u w:val="single"/>
          <w:lang w:eastAsia="zh-CN"/>
        </w:rPr>
        <w:t>national heritage</w:t>
      </w:r>
      <w:r w:rsidRPr="000E7A0C">
        <w:rPr>
          <w:rFonts w:asciiTheme="minorHAnsi" w:eastAsia="Times New Roman" w:hAnsiTheme="minorHAnsi" w:cstheme="minorHAnsi"/>
          <w:color w:val="000000" w:themeColor="text1"/>
          <w:sz w:val="24"/>
          <w:szCs w:val="24"/>
          <w:u w:val="single"/>
          <w:lang w:eastAsia="zh-CN"/>
        </w:rPr>
        <w:t xml:space="preserve">, the prohibition of our national flag, the attacks and policies against our Spanish language, the enduring negative effects of colonial indoctrination and assimilationist policies, </w:t>
      </w:r>
      <w:r w:rsidRPr="005D2525">
        <w:rPr>
          <w:rFonts w:asciiTheme="minorHAnsi" w:eastAsia="Times New Roman" w:hAnsiTheme="minorHAnsi" w:cstheme="minorHAnsi"/>
          <w:color w:val="000000" w:themeColor="text1"/>
          <w:sz w:val="24"/>
          <w:szCs w:val="24"/>
          <w:highlight w:val="green"/>
          <w:u w:val="single"/>
          <w:lang w:eastAsia="zh-CN"/>
        </w:rPr>
        <w:t>and various other abuses</w:t>
      </w:r>
      <w:r w:rsidRPr="000E7A0C">
        <w:rPr>
          <w:rFonts w:asciiTheme="minorHAnsi" w:eastAsia="Times New Roman" w:hAnsiTheme="minorHAnsi" w:cstheme="minorHAnsi"/>
          <w:color w:val="000000" w:themeColor="text1"/>
          <w:sz w:val="24"/>
          <w:szCs w:val="24"/>
          <w:u w:val="single"/>
          <w:lang w:eastAsia="zh-CN"/>
        </w:rPr>
        <w:t>. The colonial cost and damages of all this persecution, terror, abuse, and death would amount to billions more in reparations.</w:t>
      </w:r>
    </w:p>
    <w:p w14:paraId="7516849F"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For example, how much do Americans owe Puerto Rico for the expropriation and land use of the United States Army Garrison Ft. Buchanan since 1923? Let’s see. The 746.16 acres that make up the Ft. Buchanan military base are worth approximately $560 million. For having used Ft. Buchanan for 99 years via colonial expropriation, the United States owes Puerto Rico the amount of $55.4 billion in back pay. Who will hand them the bill?</w:t>
      </w:r>
    </w:p>
    <w:p w14:paraId="7BEAB48E"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How much more are we owed for the unilateral colonial expropriation and use of Roosevelt Roads Naval Station, Ft. Allen, and Ramey Air Force Base? Billions more.</w:t>
      </w:r>
    </w:p>
    <w:p w14:paraId="761DA1E5"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If we were to come up with a slightly more comprehensive list and calculation of reparations regarding U.S. colonial rule in Puerto Rico, how would we do it? Here is a proposal:</w:t>
      </w:r>
    </w:p>
    <w:p w14:paraId="69D8C733" w14:textId="77777777" w:rsidR="00B21D11" w:rsidRPr="000E7A0C" w:rsidRDefault="00B21D11" w:rsidP="00B21D11">
      <w:pPr>
        <w:numPr>
          <w:ilvl w:val="0"/>
          <w:numId w:val="12"/>
        </w:numPr>
        <w:shd w:val="clear" w:color="auto" w:fill="FFFFFF"/>
        <w:spacing w:before="100" w:beforeAutospacing="1" w:after="100" w:afterAutospacing="1"/>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According to Dr. Alameda Lozada, the </w:t>
      </w:r>
      <w:r w:rsidRPr="000E7A0C">
        <w:rPr>
          <w:rFonts w:asciiTheme="minorHAnsi" w:eastAsia="Times New Roman" w:hAnsiTheme="minorHAnsi" w:cstheme="minorHAnsi"/>
          <w:b/>
          <w:bCs/>
          <w:color w:val="000000" w:themeColor="text1"/>
          <w:sz w:val="16"/>
          <w:szCs w:val="24"/>
          <w:lang w:eastAsia="zh-CN"/>
        </w:rPr>
        <w:t>total estimated cost of colonialism</w:t>
      </w:r>
      <w:r w:rsidRPr="000E7A0C">
        <w:rPr>
          <w:rFonts w:asciiTheme="minorHAnsi" w:eastAsia="Times New Roman" w:hAnsiTheme="minorHAnsi" w:cstheme="minorHAnsi"/>
          <w:color w:val="000000" w:themeColor="text1"/>
          <w:sz w:val="16"/>
          <w:szCs w:val="24"/>
          <w:lang w:eastAsia="zh-CN"/>
        </w:rPr>
        <w:t> from 1900 to 2017 is equivalent to about $6.1 trillion.</w:t>
      </w:r>
    </w:p>
    <w:p w14:paraId="3C5ED6DB" w14:textId="77777777" w:rsidR="00B21D11" w:rsidRPr="000E7A0C" w:rsidRDefault="00B21D11" w:rsidP="00B21D11">
      <w:pPr>
        <w:numPr>
          <w:ilvl w:val="0"/>
          <w:numId w:val="12"/>
        </w:numPr>
        <w:shd w:val="clear" w:color="auto" w:fill="FFFFFF"/>
        <w:spacing w:before="100" w:beforeAutospacing="1" w:after="100" w:afterAutospacing="1"/>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 xml:space="preserve">What </w:t>
      </w:r>
      <w:r w:rsidRPr="005D2525">
        <w:rPr>
          <w:rFonts w:asciiTheme="minorHAnsi" w:eastAsia="Times New Roman" w:hAnsiTheme="minorHAnsi" w:cstheme="minorHAnsi"/>
          <w:color w:val="000000" w:themeColor="text1"/>
          <w:sz w:val="24"/>
          <w:szCs w:val="24"/>
          <w:highlight w:val="green"/>
          <w:u w:val="single"/>
          <w:lang w:eastAsia="zh-CN"/>
        </w:rPr>
        <w:t>the U.S. owes Puerto Rico for the</w:t>
      </w:r>
      <w:r w:rsidRPr="000E7A0C">
        <w:rPr>
          <w:rFonts w:asciiTheme="minorHAnsi" w:eastAsia="Times New Roman" w:hAnsiTheme="minorHAnsi" w:cstheme="minorHAnsi"/>
          <w:color w:val="000000" w:themeColor="text1"/>
          <w:sz w:val="24"/>
          <w:szCs w:val="24"/>
          <w:u w:val="single"/>
          <w:lang w:eastAsia="zh-CN"/>
        </w:rPr>
        <w:t xml:space="preserve"> unilateral </w:t>
      </w:r>
      <w:r w:rsidRPr="005D2525">
        <w:rPr>
          <w:rFonts w:asciiTheme="minorHAnsi" w:eastAsia="Times New Roman" w:hAnsiTheme="minorHAnsi" w:cstheme="minorHAnsi"/>
          <w:color w:val="000000" w:themeColor="text1"/>
          <w:sz w:val="24"/>
          <w:szCs w:val="24"/>
          <w:highlight w:val="green"/>
          <w:u w:val="single"/>
          <w:lang w:eastAsia="zh-CN"/>
        </w:rPr>
        <w:t>colonial expropriation and use of Ft. Buchanan </w:t>
      </w:r>
      <w:r w:rsidRPr="000E7A0C">
        <w:rPr>
          <w:rFonts w:asciiTheme="minorHAnsi" w:eastAsia="Times New Roman" w:hAnsiTheme="minorHAnsi" w:cstheme="minorHAnsi"/>
          <w:color w:val="000000" w:themeColor="text1"/>
          <w:sz w:val="24"/>
          <w:szCs w:val="24"/>
          <w:u w:val="single"/>
          <w:lang w:eastAsia="zh-CN"/>
        </w:rPr>
        <w:t>for 99 years: </w:t>
      </w:r>
      <w:r w:rsidRPr="005D2525">
        <w:rPr>
          <w:rFonts w:asciiTheme="minorHAnsi" w:eastAsia="Times New Roman" w:hAnsiTheme="minorHAnsi" w:cstheme="minorHAnsi"/>
          <w:color w:val="000000" w:themeColor="text1"/>
          <w:sz w:val="24"/>
          <w:szCs w:val="24"/>
          <w:highlight w:val="green"/>
          <w:u w:val="single"/>
          <w:lang w:eastAsia="zh-CN"/>
        </w:rPr>
        <w:t>$55.4 billion</w:t>
      </w:r>
      <w:r w:rsidRPr="000E7A0C">
        <w:rPr>
          <w:rFonts w:asciiTheme="minorHAnsi" w:eastAsia="Times New Roman" w:hAnsiTheme="minorHAnsi" w:cstheme="minorHAnsi"/>
          <w:color w:val="000000" w:themeColor="text1"/>
          <w:sz w:val="24"/>
          <w:szCs w:val="24"/>
          <w:u w:val="single"/>
          <w:lang w:eastAsia="zh-CN"/>
        </w:rPr>
        <w:t>.</w:t>
      </w:r>
    </w:p>
    <w:p w14:paraId="1D65558B" w14:textId="77777777" w:rsidR="00B21D11" w:rsidRPr="000E7A0C" w:rsidRDefault="00B21D11" w:rsidP="00B21D11">
      <w:pPr>
        <w:numPr>
          <w:ilvl w:val="0"/>
          <w:numId w:val="12"/>
        </w:numPr>
        <w:shd w:val="clear" w:color="auto" w:fill="FFFFFF"/>
        <w:spacing w:before="100" w:beforeAutospacing="1" w:after="100" w:afterAutospacing="1"/>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 xml:space="preserve">According to academic, author, and historian Dr. José Che </w:t>
      </w:r>
      <w:proofErr w:type="spellStart"/>
      <w:r w:rsidRPr="000E7A0C">
        <w:rPr>
          <w:rFonts w:asciiTheme="minorHAnsi" w:eastAsia="Times New Roman" w:hAnsiTheme="minorHAnsi" w:cstheme="minorHAnsi"/>
          <w:color w:val="000000" w:themeColor="text1"/>
          <w:sz w:val="16"/>
          <w:szCs w:val="24"/>
          <w:lang w:eastAsia="zh-CN"/>
        </w:rPr>
        <w:t>Paralitici</w:t>
      </w:r>
      <w:proofErr w:type="spellEnd"/>
      <w:r w:rsidRPr="000E7A0C">
        <w:rPr>
          <w:rFonts w:asciiTheme="minorHAnsi" w:eastAsia="Times New Roman" w:hAnsiTheme="minorHAnsi" w:cstheme="minorHAnsi"/>
          <w:color w:val="000000" w:themeColor="text1"/>
          <w:sz w:val="16"/>
          <w:szCs w:val="24"/>
          <w:lang w:eastAsia="zh-CN"/>
        </w:rPr>
        <w:t>, from 1898 to the present, there have been approximately more than 2,000 </w:t>
      </w:r>
      <w:r w:rsidRPr="000E7A0C">
        <w:rPr>
          <w:rFonts w:asciiTheme="minorHAnsi" w:eastAsia="Times New Roman" w:hAnsiTheme="minorHAnsi" w:cstheme="minorHAnsi"/>
          <w:b/>
          <w:bCs/>
          <w:color w:val="000000" w:themeColor="text1"/>
          <w:sz w:val="16"/>
          <w:szCs w:val="24"/>
          <w:lang w:eastAsia="zh-CN"/>
        </w:rPr>
        <w:t>political prisoners</w:t>
      </w:r>
      <w:r w:rsidRPr="000E7A0C">
        <w:rPr>
          <w:rFonts w:asciiTheme="minorHAnsi" w:eastAsia="Times New Roman" w:hAnsiTheme="minorHAnsi" w:cstheme="minorHAnsi"/>
          <w:color w:val="000000" w:themeColor="text1"/>
          <w:sz w:val="16"/>
          <w:szCs w:val="24"/>
          <w:lang w:eastAsia="zh-CN"/>
        </w:rPr>
        <w:t>, mainly pro-independence supporters and patriots; more than 1,000 prisoners on Vieques and Culebra; thousands more arrested over the decades for persecution; and over 125,000 Puerto Ricans with police dossiers, known as </w:t>
      </w:r>
      <w:proofErr w:type="spellStart"/>
      <w:r w:rsidRPr="000E7A0C">
        <w:rPr>
          <w:rFonts w:asciiTheme="minorHAnsi" w:eastAsia="Times New Roman" w:hAnsiTheme="minorHAnsi" w:cstheme="minorHAnsi"/>
          <w:i/>
          <w:iCs/>
          <w:color w:val="000000" w:themeColor="text1"/>
          <w:sz w:val="16"/>
          <w:szCs w:val="24"/>
          <w:lang w:eastAsia="zh-CN"/>
        </w:rPr>
        <w:t>carpetas</w:t>
      </w:r>
      <w:proofErr w:type="spellEnd"/>
      <w:r w:rsidRPr="000E7A0C">
        <w:rPr>
          <w:rFonts w:asciiTheme="minorHAnsi" w:eastAsia="Times New Roman" w:hAnsiTheme="minorHAnsi" w:cstheme="minorHAnsi"/>
          <w:color w:val="000000" w:themeColor="text1"/>
          <w:sz w:val="16"/>
          <w:szCs w:val="24"/>
          <w:lang w:eastAsia="zh-CN"/>
        </w:rPr>
        <w:t>, from the intelligence units of the Puerto Rico Police and the FBI. These </w:t>
      </w:r>
      <w:proofErr w:type="spellStart"/>
      <w:r w:rsidRPr="000E7A0C">
        <w:rPr>
          <w:rFonts w:asciiTheme="minorHAnsi" w:eastAsia="Times New Roman" w:hAnsiTheme="minorHAnsi" w:cstheme="minorHAnsi"/>
          <w:i/>
          <w:iCs/>
          <w:color w:val="000000" w:themeColor="text1"/>
          <w:sz w:val="16"/>
          <w:szCs w:val="24"/>
          <w:lang w:eastAsia="zh-CN"/>
        </w:rPr>
        <w:t>carpetas</w:t>
      </w:r>
      <w:proofErr w:type="spellEnd"/>
      <w:r w:rsidRPr="000E7A0C">
        <w:rPr>
          <w:rFonts w:asciiTheme="minorHAnsi" w:eastAsia="Times New Roman" w:hAnsiTheme="minorHAnsi" w:cstheme="minorHAnsi"/>
          <w:color w:val="000000" w:themeColor="text1"/>
          <w:sz w:val="16"/>
          <w:szCs w:val="24"/>
          <w:lang w:eastAsia="zh-CN"/>
        </w:rPr>
        <w:t> were routinely used to persecute, intimidate, harass, silence, and destroy the lives of countless Puerto Ricans. </w:t>
      </w:r>
    </w:p>
    <w:p w14:paraId="538F81FF"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We need to agree on fair compensation for general and aggravated damages for someone who has suffered violations to their human and civil rights—plus the pain, suffering, and loss of freedom and employment—by the colonial regime. According to a calculation used in the United Kingdom for compensation for victims of </w:t>
      </w:r>
      <w:hyperlink r:id="rId185" w:tgtFrame="_blank" w:history="1">
        <w:r w:rsidRPr="000E7A0C">
          <w:rPr>
            <w:rFonts w:asciiTheme="minorHAnsi" w:eastAsia="Times New Roman" w:hAnsiTheme="minorHAnsi" w:cstheme="minorHAnsi"/>
            <w:color w:val="000000" w:themeColor="text1"/>
            <w:sz w:val="24"/>
            <w:szCs w:val="24"/>
            <w:u w:val="single"/>
            <w:lang w:eastAsia="zh-CN"/>
          </w:rPr>
          <w:t>police abuse</w:t>
        </w:r>
      </w:hyperlink>
      <w:r w:rsidRPr="000E7A0C">
        <w:rPr>
          <w:rFonts w:asciiTheme="minorHAnsi" w:eastAsia="Times New Roman" w:hAnsiTheme="minorHAnsi" w:cstheme="minorHAnsi"/>
          <w:color w:val="000000" w:themeColor="text1"/>
          <w:sz w:val="16"/>
          <w:szCs w:val="24"/>
          <w:lang w:eastAsia="zh-CN"/>
        </w:rPr>
        <w:t>, each victim of such abuse (pain, damage, suffering, and loss) deserves approximately $1,111,563.20.</w:t>
      </w:r>
    </w:p>
    <w:p w14:paraId="437AFEEF" w14:textId="77777777" w:rsidR="00B21D11" w:rsidRPr="000E7A0C" w:rsidRDefault="00B21D11" w:rsidP="00B21D11">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Based on this basic calculation, the estimated 128,000 victims of direct colonial political persecution should receive a collective compensation of $142.2 billion. There are many more that are not included in this preliminary calculation. We must ensure that everyone who suffered political persecution must be counted.</w:t>
      </w:r>
    </w:p>
    <w:p w14:paraId="6092F4DC" w14:textId="77777777" w:rsidR="00B21D11" w:rsidRPr="000E7A0C" w:rsidRDefault="00B21D11" w:rsidP="00B21D11">
      <w:pPr>
        <w:numPr>
          <w:ilvl w:val="0"/>
          <w:numId w:val="13"/>
        </w:numPr>
        <w:shd w:val="clear" w:color="auto" w:fill="FFFFFF"/>
        <w:spacing w:before="100" w:beforeAutospacing="1" w:after="100" w:afterAutospacing="1"/>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Compensation for the </w:t>
      </w:r>
      <w:r w:rsidRPr="000E7A0C">
        <w:rPr>
          <w:rFonts w:asciiTheme="minorHAnsi" w:eastAsia="Times New Roman" w:hAnsiTheme="minorHAnsi" w:cstheme="minorHAnsi"/>
          <w:b/>
          <w:bCs/>
          <w:color w:val="000000" w:themeColor="text1"/>
          <w:sz w:val="16"/>
          <w:szCs w:val="24"/>
          <w:lang w:eastAsia="zh-CN"/>
        </w:rPr>
        <w:t>humiliation of colonialism</w:t>
      </w:r>
      <w:r w:rsidRPr="000E7A0C">
        <w:rPr>
          <w:rFonts w:asciiTheme="minorHAnsi" w:eastAsia="Times New Roman" w:hAnsiTheme="minorHAnsi" w:cstheme="minorHAnsi"/>
          <w:color w:val="000000" w:themeColor="text1"/>
          <w:sz w:val="16"/>
          <w:szCs w:val="24"/>
          <w:lang w:eastAsia="zh-CN"/>
        </w:rPr>
        <w:t>, the damage to dignity, and the psychological impact of the colonial mentality: In the United States, this is known as “</w:t>
      </w:r>
      <w:hyperlink r:id="rId186" w:anchor=":~:text=While%20genuine%20compensation%20for%20humiliation%2C%20loss%20of%20dignity,123%20%281%29%20%28c%29%20%28i%29%20compensation%20for%20humiliation%20payments." w:tgtFrame="_blank" w:history="1">
        <w:r w:rsidRPr="000E7A0C">
          <w:rPr>
            <w:rFonts w:asciiTheme="minorHAnsi" w:eastAsia="Times New Roman" w:hAnsiTheme="minorHAnsi" w:cstheme="minorHAnsi"/>
            <w:color w:val="000000" w:themeColor="text1"/>
            <w:sz w:val="24"/>
            <w:szCs w:val="24"/>
            <w:u w:val="single"/>
            <w:lang w:eastAsia="zh-CN"/>
          </w:rPr>
          <w:t>compensation for humiliation and loss of dignity</w:t>
        </w:r>
      </w:hyperlink>
      <w:r w:rsidRPr="000E7A0C">
        <w:rPr>
          <w:rFonts w:asciiTheme="minorHAnsi" w:eastAsia="Times New Roman" w:hAnsiTheme="minorHAnsi" w:cstheme="minorHAnsi"/>
          <w:color w:val="000000" w:themeColor="text1"/>
          <w:sz w:val="16"/>
          <w:szCs w:val="24"/>
          <w:lang w:eastAsia="zh-CN"/>
        </w:rPr>
        <w:t>.” In 2022, there are approximately nine million Puerto Ricans in the world. Colonialism has directly impacted the lives of all Puerto Ricans in the world since the Americans invaded our country, and for this, we have to demand compensation. If all nine million Puerto Ricans deserved $1,000,000 in compensation for the damage and humiliation of colonialism, Puerto Rico could receive a collective compensation of $9 trillion.</w:t>
      </w:r>
    </w:p>
    <w:p w14:paraId="00892AC7" w14:textId="158122F9" w:rsidR="00B21D11" w:rsidRPr="00E0551A" w:rsidRDefault="00B21D11" w:rsidP="00E0551A">
      <w:pPr>
        <w:shd w:val="clear" w:color="auto" w:fill="FFFFFF"/>
        <w:spacing w:after="360"/>
        <w:rPr>
          <w:rFonts w:asciiTheme="minorHAnsi" w:eastAsia="Times New Roman" w:hAnsiTheme="minorHAnsi" w:cstheme="minorHAnsi"/>
          <w:color w:val="000000" w:themeColor="text1"/>
          <w:sz w:val="16"/>
          <w:szCs w:val="24"/>
          <w:lang w:eastAsia="zh-CN"/>
        </w:rPr>
      </w:pPr>
      <w:r w:rsidRPr="000E7A0C">
        <w:rPr>
          <w:rFonts w:asciiTheme="minorHAnsi" w:eastAsia="Times New Roman" w:hAnsiTheme="minorHAnsi" w:cstheme="minorHAnsi"/>
          <w:color w:val="000000" w:themeColor="text1"/>
          <w:sz w:val="16"/>
          <w:szCs w:val="24"/>
          <w:lang w:eastAsia="zh-CN"/>
        </w:rPr>
        <w:t>In total, according to this basic calculation, Puerto Rico deserves comprehensive and collective reparations from the United States valued at $15.3 trillion. Even if the United States reduces that amount by 50 percent, Puerto Rico would still receive $7.6 trillion in colonial reparations.</w:t>
      </w:r>
    </w:p>
    <w:p w14:paraId="021741CD" w14:textId="3927793B" w:rsidR="00370765" w:rsidRDefault="00370765" w:rsidP="00370765">
      <w:pPr>
        <w:pStyle w:val="Heading1"/>
        <w:rPr>
          <w:rFonts w:asciiTheme="minorHAnsi" w:hAnsiTheme="minorHAnsi" w:cstheme="minorHAnsi"/>
        </w:rPr>
      </w:pPr>
      <w:r>
        <w:rPr>
          <w:rFonts w:asciiTheme="minorHAnsi" w:hAnsiTheme="minorHAnsi" w:cstheme="minorHAnsi"/>
        </w:rPr>
        <w:t>t</w:t>
      </w:r>
    </w:p>
    <w:p w14:paraId="514416BC" w14:textId="77777777" w:rsidR="00370765" w:rsidRDefault="00370765" w:rsidP="00370765">
      <w:pPr>
        <w:pStyle w:val="Heading2"/>
      </w:pPr>
      <w:r>
        <w:t>t-substantial</w:t>
      </w:r>
    </w:p>
    <w:p w14:paraId="3C290C28" w14:textId="77777777" w:rsidR="00370765" w:rsidRPr="00B5203E" w:rsidRDefault="00370765" w:rsidP="00370765"/>
    <w:p w14:paraId="0DC42D8E" w14:textId="77777777" w:rsidR="00370765" w:rsidRDefault="00370765" w:rsidP="00370765">
      <w:pPr>
        <w:pStyle w:val="Heading2"/>
      </w:pPr>
      <w:r>
        <w:t>t-FR</w:t>
      </w:r>
    </w:p>
    <w:p w14:paraId="3A145DF4" w14:textId="77777777" w:rsidR="00370765" w:rsidRDefault="00370765" w:rsidP="00370765"/>
    <w:p w14:paraId="3A652A6A" w14:textId="77777777" w:rsidR="00370765" w:rsidRDefault="00370765" w:rsidP="00370765">
      <w:pPr>
        <w:pStyle w:val="Heading2"/>
      </w:pPr>
      <w:r>
        <w:t>t-in the US</w:t>
      </w:r>
    </w:p>
    <w:p w14:paraId="5618F701" w14:textId="77777777" w:rsidR="00370765" w:rsidRDefault="00370765" w:rsidP="00370765"/>
    <w:p w14:paraId="16C8BAAE" w14:textId="77777777" w:rsidR="00370765" w:rsidRDefault="00370765" w:rsidP="00370765">
      <w:pPr>
        <w:pStyle w:val="Heading2"/>
      </w:pPr>
      <w:r>
        <w:t>t-expand SS</w:t>
      </w:r>
    </w:p>
    <w:p w14:paraId="2DAE6C78" w14:textId="77777777" w:rsidR="00370765" w:rsidRDefault="00370765" w:rsidP="00370765"/>
    <w:p w14:paraId="17840778" w14:textId="77777777" w:rsidR="00370765" w:rsidRDefault="00370765" w:rsidP="00370765">
      <w:pPr>
        <w:pStyle w:val="Heading1"/>
      </w:pPr>
      <w:r>
        <w:t>cp</w:t>
      </w:r>
    </w:p>
    <w:p w14:paraId="3C3596D6" w14:textId="5E6FCA73" w:rsidR="005F3D68" w:rsidRDefault="005F3D68" w:rsidP="00370765">
      <w:pPr>
        <w:pStyle w:val="Heading2"/>
      </w:pPr>
      <w:r>
        <w:t>process</w:t>
      </w:r>
    </w:p>
    <w:p w14:paraId="5378F324" w14:textId="3280DF06" w:rsidR="005F3D68" w:rsidRDefault="005F3D68" w:rsidP="005F3D68">
      <w:pPr>
        <w:pStyle w:val="Heading3"/>
      </w:pPr>
      <w:r>
        <w:t>delay deficit</w:t>
      </w:r>
    </w:p>
    <w:p w14:paraId="0B6AEBFF" w14:textId="77777777" w:rsidR="005F3D68" w:rsidRDefault="005F3D68" w:rsidP="005F3D68">
      <w:pPr>
        <w:pStyle w:val="Heading4"/>
      </w:pPr>
      <w:r>
        <w:t xml:space="preserve">Puerto Rico’s aging population demands Congressional action </w:t>
      </w:r>
    </w:p>
    <w:p w14:paraId="1FEC4C90" w14:textId="77777777" w:rsidR="005F3D68" w:rsidRPr="004F00D1" w:rsidRDefault="005F3D68" w:rsidP="005F3D68">
      <w:pPr>
        <w:pStyle w:val="NoSpacing"/>
      </w:pPr>
      <w:r>
        <w:t xml:space="preserve">García et al 20 (Catherine García, PhD, Fernando I Rivera, PhD, Marc A Garcia, PhD, Giovani Burgos, PhD, María P Aranda, PhD, The </w:t>
      </w:r>
      <w:proofErr w:type="spellStart"/>
      <w:r>
        <w:t>Geroontological</w:t>
      </w:r>
      <w:proofErr w:type="spellEnd"/>
      <w:r>
        <w:t xml:space="preserve"> Society of America, “Contextualizing the COVID-19 Era in Puerto Rico: Compounding Disasters and Parallel </w:t>
      </w:r>
      <w:r w:rsidRPr="004F00D1">
        <w:t xml:space="preserve">Pandemics,” </w:t>
      </w:r>
      <w:r w:rsidRPr="004F00D1">
        <w:rPr>
          <w:rStyle w:val="Emphasis"/>
          <w:color w:val="2A2A2A"/>
          <w:bdr w:val="none" w:sz="0" w:space="0" w:color="auto" w:frame="1"/>
          <w:shd w:val="clear" w:color="auto" w:fill="FFFFFF"/>
        </w:rPr>
        <w:t>The Journals of Gerontology: Series B</w:t>
      </w:r>
      <w:r w:rsidRPr="004F00D1">
        <w:rPr>
          <w:color w:val="2A2A2A"/>
          <w:shd w:val="clear" w:color="auto" w:fill="FFFFFF"/>
        </w:rPr>
        <w:t>, Volume 76, Issue 7, September 2021, Pages e263–e267, </w:t>
      </w:r>
      <w:hyperlink r:id="rId187" w:history="1">
        <w:r w:rsidRPr="004F00D1">
          <w:rPr>
            <w:rStyle w:val="Hyperlink"/>
            <w:color w:val="006FB7"/>
            <w:bdr w:val="none" w:sz="0" w:space="0" w:color="auto" w:frame="1"/>
            <w:shd w:val="clear" w:color="auto" w:fill="FFFFFF"/>
          </w:rPr>
          <w:t>https://doi.org/10.1093/geronb/gbaa186</w:t>
        </w:r>
      </w:hyperlink>
      <w:r w:rsidRPr="004F00D1">
        <w:t>) //SW</w:t>
      </w:r>
    </w:p>
    <w:p w14:paraId="4741E942" w14:textId="77777777" w:rsidR="005F3D68" w:rsidRDefault="005F3D68" w:rsidP="005F3D68">
      <w:pPr>
        <w:rPr>
          <w:sz w:val="18"/>
          <w:szCs w:val="18"/>
        </w:rPr>
      </w:pPr>
    </w:p>
    <w:p w14:paraId="469E649D" w14:textId="77777777" w:rsidR="005F3D68" w:rsidRPr="00EC1C59" w:rsidRDefault="005F3D68" w:rsidP="005F3D68">
      <w:pPr>
        <w:rPr>
          <w:sz w:val="24"/>
          <w:szCs w:val="24"/>
          <w:u w:val="single"/>
        </w:rPr>
      </w:pPr>
      <w:r w:rsidRPr="00EC1C59">
        <w:rPr>
          <w:sz w:val="18"/>
          <w:szCs w:val="18"/>
        </w:rPr>
        <w:t xml:space="preserve">In Puerto Rico, as on the U.S.  mainland, adults aged 65 and older have access to health care through Medicare. However, </w:t>
      </w:r>
      <w:r w:rsidRPr="00EC1C59">
        <w:rPr>
          <w:sz w:val="24"/>
          <w:szCs w:val="24"/>
          <w:u w:val="single"/>
        </w:rPr>
        <w:t>spending per Puerto Rican enrollee is lower than that of any U.S.  state, despite island-dwelling residents paying similar Medicare payroll taxes as U.S. citizens residing on the U.S. mainland</w:t>
      </w:r>
      <w:r w:rsidRPr="00EC1C59">
        <w:rPr>
          <w:sz w:val="18"/>
          <w:szCs w:val="18"/>
        </w:rPr>
        <w:t xml:space="preserve"> (</w:t>
      </w:r>
      <w:proofErr w:type="spellStart"/>
      <w:r w:rsidRPr="00EC1C59">
        <w:rPr>
          <w:sz w:val="18"/>
          <w:szCs w:val="18"/>
        </w:rPr>
        <w:t>Perreira</w:t>
      </w:r>
      <w:proofErr w:type="spellEnd"/>
      <w:r w:rsidRPr="00EC1C59">
        <w:rPr>
          <w:sz w:val="18"/>
          <w:szCs w:val="18"/>
        </w:rPr>
        <w:t xml:space="preserve">, 2017). Also, </w:t>
      </w:r>
      <w:r w:rsidRPr="00EC1C59">
        <w:rPr>
          <w:sz w:val="24"/>
          <w:szCs w:val="24"/>
          <w:u w:val="single"/>
        </w:rPr>
        <w:t>recent funding cuts</w:t>
      </w:r>
      <w:r w:rsidRPr="00EC1C59">
        <w:rPr>
          <w:sz w:val="18"/>
          <w:szCs w:val="18"/>
        </w:rPr>
        <w:t xml:space="preserve"> in Medicare have </w:t>
      </w:r>
      <w:r w:rsidRPr="00EC1C59">
        <w:rPr>
          <w:sz w:val="24"/>
          <w:szCs w:val="24"/>
          <w:u w:val="single"/>
        </w:rPr>
        <w:t>caused severe financial losses to the Puerto Rican health care system, resulting in higher copays and the loss of benefits.</w:t>
      </w:r>
      <w:r w:rsidRPr="00EC1C59">
        <w:rPr>
          <w:sz w:val="18"/>
          <w:szCs w:val="18"/>
        </w:rPr>
        <w:t xml:space="preserve"> Consequently, many individuals forgo seeking medical care when they need it, experience long waiting periods for medical treatment, and have difficulty adhering to medical regimens (Villa &amp; Aranda, 2000; Wallace &amp; Villa, 2003). Furthermore, federal grants awarded to Puerto Rico’s Medicare system through the Affordable Care Act (ACA) expired in 2017 and were not renewed by the federal government post-Hurricane Maria. </w:t>
      </w:r>
      <w:r w:rsidRPr="00EC1C59">
        <w:rPr>
          <w:sz w:val="24"/>
          <w:szCs w:val="24"/>
          <w:u w:val="single"/>
        </w:rPr>
        <w:t>Federal financial shortfalls and austerity measures have become a central feature defining the Puerto Rican health care system and have increased barriers to health care access and high-quality health care among Puerto Rico’s older adult population. These health care challenges</w:t>
      </w:r>
      <w:r w:rsidRPr="00EC1C59">
        <w:rPr>
          <w:sz w:val="18"/>
          <w:szCs w:val="18"/>
        </w:rPr>
        <w:t xml:space="preserve"> are further exacerbated by delayed and low Medicare reimbursement payments (70% less than that in the mainland United States) that </w:t>
      </w:r>
      <w:r w:rsidRPr="00EC1C59">
        <w:rPr>
          <w:sz w:val="24"/>
          <w:szCs w:val="24"/>
          <w:u w:val="single"/>
        </w:rPr>
        <w:t>are the overwhelmingly driving force behind the substantial outmigration of physicians, physician assistants, and other health care workers from the island to the mainland United States</w:t>
      </w:r>
      <w:r w:rsidRPr="00EC1C59">
        <w:rPr>
          <w:sz w:val="18"/>
          <w:szCs w:val="18"/>
        </w:rPr>
        <w:t xml:space="preserve"> (Roman, 2015, 2018). In sum, the constellation of the </w:t>
      </w:r>
      <w:r w:rsidRPr="00EC1C59">
        <w:rPr>
          <w:sz w:val="24"/>
          <w:szCs w:val="24"/>
          <w:u w:val="single"/>
        </w:rPr>
        <w:t>economic crisis, natural disasters, and ongoing COVID-19 outbreak has compounded and exacerbated obstacles that increase barriers to health care for the older adult population</w:t>
      </w:r>
      <w:r w:rsidRPr="00EC1C59">
        <w:rPr>
          <w:sz w:val="18"/>
          <w:szCs w:val="18"/>
        </w:rPr>
        <w:t xml:space="preserve">. Individually, any of these events can be expected to have stark consequences for population health. The cumulative effect of parallel pandemics, however, undoubtedly puts a strain on the health care system, resulting in increased barriers to quality health care access that may be a matter of life or death in the context of the ongoing coronavirus pandemic. </w:t>
      </w:r>
      <w:r w:rsidRPr="00EC1C59">
        <w:rPr>
          <w:sz w:val="24"/>
          <w:szCs w:val="24"/>
          <w:u w:val="single"/>
        </w:rPr>
        <w:t>This stark reality demands urgent and timely action by the U.S. Congress.</w:t>
      </w:r>
    </w:p>
    <w:p w14:paraId="4586BA7E" w14:textId="77777777" w:rsidR="005F3D68" w:rsidRPr="00EC1C59" w:rsidRDefault="005F3D68" w:rsidP="005F3D68">
      <w:pPr>
        <w:rPr>
          <w:sz w:val="18"/>
          <w:szCs w:val="18"/>
        </w:rPr>
      </w:pPr>
    </w:p>
    <w:p w14:paraId="235EEB05" w14:textId="499C95E8" w:rsidR="005F3D68" w:rsidRPr="00F54F81" w:rsidRDefault="005F3D68" w:rsidP="005F3D68">
      <w:pPr>
        <w:rPr>
          <w:sz w:val="24"/>
          <w:szCs w:val="24"/>
          <w:u w:val="single"/>
        </w:rPr>
      </w:pPr>
      <w:r w:rsidRPr="00EC1C59">
        <w:rPr>
          <w:sz w:val="18"/>
          <w:szCs w:val="18"/>
        </w:rPr>
        <w:t xml:space="preserve">The Centers for Disease Control and Prevention identified the following people at risk from suffering severe illness from COVID-19: people aged 65 years and older, people with chronic lung disease or moderate to severe asthma, people with serious heart conditions, people with BMI (body mass index) of 40 or higher, and people with diabetes to only name a few (Centers for Disease Control and Prevention, 2020). </w:t>
      </w:r>
      <w:r w:rsidRPr="002021FE">
        <w:rPr>
          <w:sz w:val="24"/>
          <w:szCs w:val="24"/>
          <w:u w:val="single"/>
        </w:rPr>
        <w:t>Older island-dwelling Puerto Rican adults are more likely to have diabetes, hypertension, and obesity than older adults residing in the U.S.  mainland</w:t>
      </w:r>
      <w:r w:rsidRPr="00EC1C59">
        <w:rPr>
          <w:sz w:val="18"/>
          <w:szCs w:val="18"/>
        </w:rPr>
        <w:t xml:space="preserve"> (Pérez &amp; </w:t>
      </w:r>
      <w:proofErr w:type="spellStart"/>
      <w:r w:rsidRPr="00EC1C59">
        <w:rPr>
          <w:sz w:val="18"/>
          <w:szCs w:val="18"/>
        </w:rPr>
        <w:t>Ailshire</w:t>
      </w:r>
      <w:proofErr w:type="spellEnd"/>
      <w:r w:rsidRPr="00EC1C59">
        <w:rPr>
          <w:sz w:val="18"/>
          <w:szCs w:val="18"/>
        </w:rPr>
        <w:t xml:space="preserve">, 2017), which makes older Puerto Ricans an especially high-risk group for COVID-19 outcomes. As COVID-19 infection cases and deaths continue to soar, </w:t>
      </w:r>
      <w:r w:rsidRPr="002021FE">
        <w:rPr>
          <w:sz w:val="24"/>
          <w:szCs w:val="24"/>
          <w:u w:val="single"/>
        </w:rPr>
        <w:t xml:space="preserve">we must place attention to this vulnerable and marginalized population. Notably, there needs to be increased attention on the older adults living in the island municipalities of </w:t>
      </w:r>
      <w:proofErr w:type="spellStart"/>
      <w:r w:rsidRPr="002021FE">
        <w:rPr>
          <w:sz w:val="24"/>
          <w:szCs w:val="24"/>
          <w:u w:val="single"/>
        </w:rPr>
        <w:t>Culebras</w:t>
      </w:r>
      <w:proofErr w:type="spellEnd"/>
      <w:r w:rsidRPr="002021FE">
        <w:rPr>
          <w:sz w:val="24"/>
          <w:szCs w:val="24"/>
          <w:u w:val="single"/>
        </w:rPr>
        <w:t xml:space="preserve"> and Vieques, who are facing different levels of consequences from these compounding disasters and are facing particular conditions as an “island of an island.” Overall, the health and well-being of Puerto Ricans have primarily been shaped by colonialism </w:t>
      </w:r>
      <w:r w:rsidRPr="00EC1C59">
        <w:rPr>
          <w:sz w:val="18"/>
          <w:szCs w:val="18"/>
        </w:rPr>
        <w:t xml:space="preserve">and the Commonwealth’s fraught relationship with the U.S. government. </w:t>
      </w:r>
      <w:r w:rsidRPr="002021FE">
        <w:rPr>
          <w:sz w:val="24"/>
          <w:szCs w:val="24"/>
          <w:u w:val="single"/>
        </w:rPr>
        <w:t>The human suffering of the Puerto Rican population is compounded by the predicted consequences of fiscal austerity, increasing income and wealth inequality, the debt crisis, significant emigration, and a dysfunctional health care system. Necessary governmental actions are required now to lessen the burden of parallel pandemics on older adults in Puerto Rico.</w:t>
      </w:r>
    </w:p>
    <w:p w14:paraId="3F1F5232" w14:textId="1B1CD575" w:rsidR="00370765" w:rsidRDefault="00370765" w:rsidP="00370765">
      <w:pPr>
        <w:pStyle w:val="Heading2"/>
      </w:pPr>
      <w:proofErr w:type="spellStart"/>
      <w:r>
        <w:t>puerto</w:t>
      </w:r>
      <w:proofErr w:type="spellEnd"/>
      <w:r>
        <w:t xml:space="preserve"> </w:t>
      </w:r>
      <w:proofErr w:type="spellStart"/>
      <w:r>
        <w:t>rico</w:t>
      </w:r>
      <w:proofErr w:type="spellEnd"/>
      <w:r>
        <w:t xml:space="preserve"> cp</w:t>
      </w:r>
    </w:p>
    <w:p w14:paraId="2FA12C92" w14:textId="77777777" w:rsidR="00370765" w:rsidRDefault="00370765" w:rsidP="00370765"/>
    <w:p w14:paraId="51FA4F3E" w14:textId="172FC485" w:rsidR="00370765" w:rsidRDefault="00370765" w:rsidP="00F54F81">
      <w:pPr>
        <w:pStyle w:val="Heading2"/>
      </w:pPr>
      <w:r>
        <w:t>independence cp</w:t>
      </w:r>
    </w:p>
    <w:p w14:paraId="750EC9D2" w14:textId="77777777" w:rsidR="00C06C84" w:rsidRPr="00681F77" w:rsidRDefault="00C06C84" w:rsidP="00C06C84">
      <w:pPr>
        <w:pStyle w:val="Heading4"/>
      </w:pPr>
      <w:r>
        <w:t xml:space="preserve">(AT: Independence CP) United States Mainland is </w:t>
      </w:r>
      <w:r>
        <w:rPr>
          <w:u w:val="single"/>
        </w:rPr>
        <w:t>key</w:t>
      </w:r>
      <w:r>
        <w:t xml:space="preserve"> to solve for political rights.</w:t>
      </w:r>
    </w:p>
    <w:p w14:paraId="53618548" w14:textId="77777777" w:rsidR="00C06C84" w:rsidRPr="00D77A4C" w:rsidRDefault="00C06C84" w:rsidP="00C06C84">
      <w:r>
        <w:rPr>
          <w:b/>
          <w:bCs/>
          <w:sz w:val="26"/>
          <w:szCs w:val="26"/>
        </w:rPr>
        <w:t>Rios</w:t>
      </w:r>
      <w:r w:rsidRPr="000B318E">
        <w:rPr>
          <w:b/>
          <w:bCs/>
          <w:sz w:val="26"/>
          <w:szCs w:val="26"/>
        </w:rPr>
        <w:t xml:space="preserve"> </w:t>
      </w:r>
      <w:r>
        <w:rPr>
          <w:b/>
          <w:bCs/>
          <w:sz w:val="26"/>
          <w:szCs w:val="26"/>
        </w:rPr>
        <w:t>7-17</w:t>
      </w:r>
      <w:r>
        <w:t xml:space="preserve"> – </w:t>
      </w:r>
      <w:r w:rsidRPr="00681F77">
        <w:rPr>
          <w:sz w:val="17"/>
          <w:szCs w:val="17"/>
        </w:rPr>
        <w:t xml:space="preserve">Rodney Rios graduated in political science and, later, Law from the University of Puerto Rico. Currently, he is studying Legislative Affairs at George Washington University. He's been published in Latino Rebels, The Orlando Sentinel, El Nuevo Día, and the University of Puerto Rico Law Review-Journal. </w:t>
      </w:r>
      <w:r w:rsidRPr="00394BB0">
        <w:rPr>
          <w:sz w:val="17"/>
          <w:szCs w:val="17"/>
        </w:rPr>
        <w:t>(“</w:t>
      </w:r>
      <w:r w:rsidRPr="00681F77">
        <w:rPr>
          <w:sz w:val="17"/>
          <w:szCs w:val="17"/>
        </w:rPr>
        <w:t>A PUERTO RICAN UNIONIST SPEAKS</w:t>
      </w:r>
      <w:r w:rsidRPr="000B318E">
        <w:rPr>
          <w:sz w:val="17"/>
          <w:szCs w:val="17"/>
        </w:rPr>
        <w:t xml:space="preserve">" </w:t>
      </w:r>
      <w:r>
        <w:rPr>
          <w:sz w:val="17"/>
          <w:szCs w:val="17"/>
        </w:rPr>
        <w:t>America’s Future</w:t>
      </w:r>
      <w:r w:rsidRPr="000B318E">
        <w:rPr>
          <w:sz w:val="17"/>
          <w:szCs w:val="17"/>
        </w:rPr>
        <w:t>,</w:t>
      </w:r>
      <w:r>
        <w:rPr>
          <w:sz w:val="17"/>
          <w:szCs w:val="17"/>
        </w:rPr>
        <w:t xml:space="preserve"> </w:t>
      </w:r>
      <w:r w:rsidRPr="00681F77">
        <w:rPr>
          <w:sz w:val="17"/>
          <w:szCs w:val="17"/>
        </w:rPr>
        <w:t>https://americasfuture.org/a-puerto-rican-unionist-speaks/</w:t>
      </w:r>
      <w:r w:rsidRPr="000B318E">
        <w:rPr>
          <w:sz w:val="17"/>
          <w:szCs w:val="17"/>
        </w:rPr>
        <w:t>) //ox</w:t>
      </w:r>
    </w:p>
    <w:p w14:paraId="5F430F12" w14:textId="77777777" w:rsidR="00C06C84" w:rsidRDefault="00C06C84" w:rsidP="00C06C84">
      <w:pPr>
        <w:rPr>
          <w:sz w:val="13"/>
          <w:szCs w:val="13"/>
        </w:rPr>
      </w:pPr>
      <w:r w:rsidRPr="00D77A4C">
        <w:rPr>
          <w:sz w:val="13"/>
          <w:szCs w:val="13"/>
        </w:rPr>
        <w:t xml:space="preserve">Some time ago, an essay by Mario Loyola was published </w:t>
      </w:r>
      <w:r w:rsidRPr="00681F77">
        <w:rPr>
          <w:sz w:val="13"/>
          <w:szCs w:val="13"/>
        </w:rPr>
        <w:t>explaining why Puerto Rico should be “freed,”</w:t>
      </w:r>
      <w:r w:rsidRPr="00D77A4C">
        <w:rPr>
          <w:sz w:val="13"/>
          <w:szCs w:val="13"/>
        </w:rPr>
        <w:t xml:space="preserve"> as if the U.S. were somehow enslaving the island. This is a common rhetorical trope regarding Puerto Rico. Despite that mistaken supposition, the argument in favor of Puerto Rican independence fails to consider the </w:t>
      </w:r>
      <w:r w:rsidRPr="00D77A4C">
        <w:rPr>
          <w:sz w:val="13"/>
          <w:szCs w:val="13"/>
          <w:u w:val="single"/>
        </w:rPr>
        <w:t>consequences of independence for Puerto Rico and the United States</w:t>
      </w:r>
      <w:r w:rsidRPr="00D77A4C">
        <w:rPr>
          <w:sz w:val="13"/>
          <w:szCs w:val="13"/>
        </w:rPr>
        <w:t xml:space="preserve">. Recent events show that the world is experiencing a return of great power competition among nations. This requires that America take extreme care with its national security. A traditional aspiration for America’s security in the world has been superiority in the Caribbean Sea, to turn that sea into an “American lake.” The United States annexed Puerto Rico in 1898 as part of that strategy. </w:t>
      </w:r>
      <w:r w:rsidRPr="00D77A4C">
        <w:rPr>
          <w:sz w:val="13"/>
          <w:szCs w:val="13"/>
          <w:u w:val="single"/>
        </w:rPr>
        <w:t>To lose Puerto Rico would be to continue retreating from the Latin American region, to America’s detriment.</w:t>
      </w:r>
      <w:r w:rsidRPr="00D77A4C">
        <w:rPr>
          <w:sz w:val="13"/>
          <w:szCs w:val="13"/>
        </w:rPr>
        <w:t xml:space="preserve"> Regardless of the status issue, the fact is that </w:t>
      </w:r>
      <w:r w:rsidRPr="005D2525">
        <w:rPr>
          <w:b/>
          <w:bCs/>
          <w:sz w:val="21"/>
          <w:szCs w:val="21"/>
          <w:highlight w:val="green"/>
          <w:u w:val="single"/>
        </w:rPr>
        <w:t>Puerto Ricans are Americans</w:t>
      </w:r>
      <w:r w:rsidRPr="00D77A4C">
        <w:rPr>
          <w:sz w:val="13"/>
          <w:szCs w:val="13"/>
        </w:rPr>
        <w:t xml:space="preserve"> and, furthermore, during 1950-1952, </w:t>
      </w:r>
      <w:r w:rsidRPr="00D77A4C">
        <w:rPr>
          <w:sz w:val="13"/>
          <w:szCs w:val="13"/>
          <w:u w:val="single"/>
        </w:rPr>
        <w:t>Puerto Ricans followed a constitutional process very similar to Statehood in which they formed their own Constitution  “within our union with the United States of America” as the document declares</w:t>
      </w:r>
      <w:r w:rsidRPr="00D77A4C">
        <w:rPr>
          <w:sz w:val="13"/>
          <w:szCs w:val="13"/>
        </w:rPr>
        <w:t xml:space="preserve">. This union was freely ratified by the Puerto Rican people and Congress and has been reaffirmed in numerous referenda many times. The dominant political parties in Puerto Rico are pro-union, be it Commonwealth status or Statehood. Freedom of speech, assembly, religion, the rule of law, due process, and free elections exist. Hardly the picture of an oppressed colony. As President George H.W. Bush said, “Freedom is not the same as independence.” Regardless, some policymakers assume that the way to resolve Puerto Rico’s economic problems is by letting it choose between Statehood or Independence. This is only partly correct. For example, Puerto Rico in 1952 became like a State before admission. </w:t>
      </w:r>
      <w:r w:rsidRPr="005D2525">
        <w:rPr>
          <w:b/>
          <w:bCs/>
          <w:sz w:val="21"/>
          <w:szCs w:val="21"/>
          <w:highlight w:val="green"/>
          <w:u w:val="single"/>
        </w:rPr>
        <w:t>The problem with the current status is that Puerto Rico lacks its political rights as a state.</w:t>
      </w:r>
      <w:r w:rsidRPr="00D77A4C">
        <w:rPr>
          <w:sz w:val="13"/>
          <w:szCs w:val="13"/>
        </w:rPr>
        <w:t xml:space="preserve"> It </w:t>
      </w:r>
      <w:r w:rsidRPr="00D77A4C">
        <w:rPr>
          <w:sz w:val="13"/>
          <w:szCs w:val="13"/>
          <w:u w:val="single"/>
        </w:rPr>
        <w:t>lacks voting representation in Congress and the residual sovereignty (federalism) that states possess under the Constitution.</w:t>
      </w:r>
      <w:r w:rsidRPr="00D77A4C">
        <w:rPr>
          <w:sz w:val="13"/>
          <w:szCs w:val="13"/>
        </w:rPr>
        <w:t xml:space="preserve"> </w:t>
      </w:r>
      <w:r w:rsidRPr="00D77A4C">
        <w:rPr>
          <w:sz w:val="21"/>
          <w:szCs w:val="21"/>
          <w:u w:val="single"/>
        </w:rPr>
        <w:t xml:space="preserve">The </w:t>
      </w:r>
      <w:r w:rsidRPr="005D2525">
        <w:rPr>
          <w:sz w:val="21"/>
          <w:szCs w:val="21"/>
          <w:highlight w:val="green"/>
          <w:u w:val="single"/>
        </w:rPr>
        <w:t>remedy to these problems is</w:t>
      </w:r>
      <w:r w:rsidRPr="00D77A4C">
        <w:rPr>
          <w:sz w:val="13"/>
          <w:szCs w:val="13"/>
        </w:rPr>
        <w:t xml:space="preserve"> not </w:t>
      </w:r>
      <w:r w:rsidRPr="005D2525">
        <w:rPr>
          <w:sz w:val="21"/>
          <w:szCs w:val="21"/>
          <w:highlight w:val="green"/>
          <w:u w:val="single"/>
        </w:rPr>
        <w:t>to</w:t>
      </w:r>
      <w:r w:rsidRPr="00D77A4C">
        <w:rPr>
          <w:sz w:val="13"/>
          <w:szCs w:val="13"/>
        </w:rPr>
        <w:t xml:space="preserve"> condemn Puerto Ricans, against their will, to independence but </w:t>
      </w:r>
      <w:r w:rsidRPr="00D77A4C">
        <w:rPr>
          <w:sz w:val="21"/>
          <w:szCs w:val="21"/>
          <w:u w:val="single"/>
        </w:rPr>
        <w:t xml:space="preserve">to </w:t>
      </w:r>
      <w:r w:rsidRPr="005D2525">
        <w:rPr>
          <w:sz w:val="21"/>
          <w:szCs w:val="21"/>
          <w:highlight w:val="green"/>
          <w:u w:val="single"/>
        </w:rPr>
        <w:t>finish the task begun in 1952</w:t>
      </w:r>
      <w:r w:rsidRPr="00D77A4C">
        <w:rPr>
          <w:sz w:val="21"/>
          <w:szCs w:val="21"/>
          <w:u w:val="single"/>
        </w:rPr>
        <w:t xml:space="preserve"> </w:t>
      </w:r>
      <w:r w:rsidRPr="00681F77">
        <w:rPr>
          <w:sz w:val="13"/>
          <w:szCs w:val="13"/>
        </w:rPr>
        <w:t>and admit it into the union</w:t>
      </w:r>
      <w:r w:rsidRPr="00D77A4C">
        <w:rPr>
          <w:sz w:val="21"/>
          <w:szCs w:val="21"/>
          <w:u w:val="single"/>
        </w:rPr>
        <w:t>.</w:t>
      </w:r>
      <w:r w:rsidRPr="00D77A4C">
        <w:rPr>
          <w:sz w:val="13"/>
          <w:szCs w:val="13"/>
        </w:rPr>
        <w:t xml:space="preserve"> Former U.N. Ambassador Jeanne Kirkpatrick wrote that sometimes America errs in supporting regime change when three flawed assumptions are present: </w:t>
      </w:r>
      <w:r w:rsidRPr="00D77A4C">
        <w:rPr>
          <w:sz w:val="13"/>
          <w:szCs w:val="13"/>
          <w:u w:val="single"/>
        </w:rPr>
        <w:t>The belief that there is a reliable democratic alternative to the incumbent government, the idea that continuing the status quo is impossible, and the belief that any change will be for the better.</w:t>
      </w:r>
      <w:r w:rsidRPr="00D77A4C">
        <w:rPr>
          <w:sz w:val="13"/>
          <w:szCs w:val="13"/>
        </w:rPr>
        <w:t xml:space="preserve"> As the economist and sociologist Thomas Sowell wrote, “History can be cruel to theories, as it has been cruel to peoples.” Many who discuss Puerto Rico, in the rare moments it enters into the national conversation, make the mistake of viewing the status problem in the way Kirkpatrick discussed. Historically, the independence movement in Puerto Rico has been supportive of America’s enemies and terrorism. And though these movements are not a majority on the island, they have misled voters of their intentions</w:t>
      </w:r>
      <w:r w:rsidRPr="00D77A4C">
        <w:rPr>
          <w:sz w:val="13"/>
          <w:szCs w:val="13"/>
          <w:u w:val="single"/>
        </w:rPr>
        <w:t>, feeding into legitimate frustrations over the lack of economic growth, corruption, and gridlock regarding the status problem</w:t>
      </w:r>
      <w:r w:rsidRPr="00D77A4C">
        <w:rPr>
          <w:sz w:val="13"/>
          <w:szCs w:val="13"/>
        </w:rPr>
        <w:t xml:space="preserve">. Unfortunately, these parties grew </w:t>
      </w:r>
      <w:proofErr w:type="spellStart"/>
      <w:r w:rsidRPr="00D77A4C">
        <w:rPr>
          <w:sz w:val="13"/>
          <w:szCs w:val="13"/>
        </w:rPr>
        <w:t>grew</w:t>
      </w:r>
      <w:proofErr w:type="spellEnd"/>
      <w:r w:rsidRPr="00D77A4C">
        <w:rPr>
          <w:sz w:val="13"/>
          <w:szCs w:val="13"/>
        </w:rPr>
        <w:t xml:space="preserve"> somewhat in support in the last elections. They have also been trying to form a coalition for the next election. It is possible that they could win a slim victory to the Governor’s mansion given the right circumstances. That might allow them to institutionalize themselves in Puerto Rican society, transform it and impose their will. Recent history is filled with examples of separatist parties achieving a small victory and transforming their societies according to their traitorous image, creating problems for the national government. Such is the case of Catalonia in Spain, Quebec in Canada, and Scotland in the United Kingdom. Moreover, expunging these ideas and movements is difficult once they become institutionalized. An anti-American, </w:t>
      </w:r>
      <w:r w:rsidRPr="005D2525">
        <w:rPr>
          <w:sz w:val="21"/>
          <w:szCs w:val="21"/>
          <w:highlight w:val="green"/>
          <w:u w:val="single"/>
        </w:rPr>
        <w:t>separatist government</w:t>
      </w:r>
      <w:r w:rsidRPr="00681F77">
        <w:rPr>
          <w:sz w:val="21"/>
          <w:szCs w:val="21"/>
          <w:u w:val="single"/>
        </w:rPr>
        <w:t xml:space="preserve"> </w:t>
      </w:r>
      <w:r w:rsidRPr="00D77A4C">
        <w:rPr>
          <w:sz w:val="13"/>
          <w:szCs w:val="13"/>
        </w:rPr>
        <w:t>would mean that a part of the American Republic would side itself with America’s enemies. It would mean a friendly government for China’s challenges to America—an even more worrisome in the face of Chinese-Cuban cooperation in the Caribbean. Moreover, there has never been a political entity of American citizens in the history of the United States that has separated from the union. To allow Puerto Rico to do so would mean a new enemy regime in America’s primary sphere of influence, with the loss of a reliable source of soldiers, natural resources, and strategic land in the Caribbean</w:t>
      </w:r>
      <w:r w:rsidRPr="00BB2239">
        <w:rPr>
          <w:sz w:val="21"/>
          <w:szCs w:val="21"/>
          <w:u w:val="single"/>
        </w:rPr>
        <w:t xml:space="preserve">. For Puerto Rico, it </w:t>
      </w:r>
      <w:r w:rsidRPr="005D2525">
        <w:rPr>
          <w:sz w:val="21"/>
          <w:szCs w:val="21"/>
          <w:highlight w:val="green"/>
          <w:u w:val="single"/>
        </w:rPr>
        <w:t>would mean sinking into extreme poverty and likely political instability since the pillars of Puerto Rico’s stability</w:t>
      </w:r>
      <w:r w:rsidRPr="00BB2239">
        <w:rPr>
          <w:sz w:val="21"/>
          <w:szCs w:val="21"/>
          <w:u w:val="single"/>
        </w:rPr>
        <w:t xml:space="preserve"> (the dollar, U.S. citizenship, the common defense, market, etc.) would be lost. </w:t>
      </w:r>
      <w:r w:rsidRPr="00D77A4C">
        <w:rPr>
          <w:sz w:val="13"/>
          <w:szCs w:val="13"/>
        </w:rPr>
        <w:t xml:space="preserve">The misery of independence is a worthy price to pay only for people who will not remain on the island to suffer the consequences. There are many other reasons to oppose independence, and I’d gladly discuss them with anyone in good faith. </w:t>
      </w:r>
      <w:r w:rsidRPr="005D2525">
        <w:rPr>
          <w:sz w:val="21"/>
          <w:szCs w:val="21"/>
          <w:highlight w:val="green"/>
          <w:u w:val="single"/>
        </w:rPr>
        <w:t>The entire progress and building of modern Puerto Rico</w:t>
      </w:r>
      <w:r w:rsidRPr="00BB2239">
        <w:rPr>
          <w:sz w:val="21"/>
          <w:szCs w:val="21"/>
          <w:u w:val="single"/>
        </w:rPr>
        <w:t xml:space="preserve"> has been </w:t>
      </w:r>
      <w:r w:rsidRPr="005D2525">
        <w:rPr>
          <w:sz w:val="21"/>
          <w:szCs w:val="21"/>
          <w:highlight w:val="green"/>
          <w:u w:val="single"/>
        </w:rPr>
        <w:t>due to its union with all the United States</w:t>
      </w:r>
      <w:r w:rsidRPr="00BB2239">
        <w:rPr>
          <w:sz w:val="21"/>
          <w:szCs w:val="21"/>
          <w:u w:val="single"/>
        </w:rPr>
        <w:t>. It has benefited not only the island but also the American mainland. In short</w:t>
      </w:r>
      <w:r w:rsidRPr="005D2525">
        <w:rPr>
          <w:sz w:val="21"/>
          <w:szCs w:val="21"/>
          <w:highlight w:val="green"/>
          <w:u w:val="single"/>
        </w:rPr>
        <w:t>, Puerto Rico’s independence would be contrary to Puerto Rico’s interest and the rest of the United States</w:t>
      </w:r>
      <w:r w:rsidRPr="00BB2239">
        <w:rPr>
          <w:sz w:val="21"/>
          <w:szCs w:val="21"/>
          <w:u w:val="single"/>
        </w:rPr>
        <w:t xml:space="preserve">. That is why Puerto Rico should become a State or, if not, remain a Commonwealth. </w:t>
      </w:r>
      <w:r w:rsidRPr="00D77A4C">
        <w:rPr>
          <w:sz w:val="13"/>
          <w:szCs w:val="13"/>
        </w:rPr>
        <w:t>For that reason, to quote the great American statesman and unionist Daniel Webster, “Liberty and Union, now and forever, one and inseparable!”</w:t>
      </w:r>
    </w:p>
    <w:p w14:paraId="0DD25C79" w14:textId="77777777" w:rsidR="006A62D9" w:rsidRPr="00610465" w:rsidRDefault="006A62D9" w:rsidP="006A62D9">
      <w:pPr>
        <w:pStyle w:val="Heading4"/>
      </w:pPr>
      <w:r w:rsidRPr="00610465">
        <w:t>If American doesn’t support Puerto Rico, enemies will push them to separate from the U.S</w:t>
      </w:r>
    </w:p>
    <w:p w14:paraId="5A323824" w14:textId="77777777" w:rsidR="006A62D9" w:rsidRPr="00610465" w:rsidRDefault="006A62D9" w:rsidP="006A62D9">
      <w:pPr>
        <w:rPr>
          <w:rFonts w:asciiTheme="minorHAnsi" w:hAnsiTheme="minorHAnsi" w:cstheme="minorHAnsi"/>
          <w:szCs w:val="24"/>
        </w:rPr>
      </w:pPr>
      <w:r w:rsidRPr="00952859">
        <w:rPr>
          <w:rStyle w:val="Style13ptBold"/>
        </w:rPr>
        <w:t>Melendez-</w:t>
      </w:r>
      <w:proofErr w:type="spellStart"/>
      <w:r w:rsidRPr="00952859">
        <w:rPr>
          <w:rStyle w:val="Style13ptBold"/>
        </w:rPr>
        <w:t>Oritz</w:t>
      </w:r>
      <w:proofErr w:type="spellEnd"/>
      <w:r w:rsidRPr="00952859">
        <w:rPr>
          <w:rStyle w:val="Style13ptBold"/>
        </w:rPr>
        <w:t xml:space="preserve"> 4/25</w:t>
      </w:r>
      <w:r w:rsidRPr="00610465">
        <w:rPr>
          <w:rFonts w:asciiTheme="minorHAnsi" w:hAnsiTheme="minorHAnsi" w:cstheme="minorHAnsi"/>
          <w:b/>
          <w:bCs/>
          <w:sz w:val="26"/>
          <w:szCs w:val="26"/>
        </w:rPr>
        <w:t xml:space="preserve"> </w:t>
      </w:r>
      <w:r w:rsidRPr="00610465">
        <w:rPr>
          <w:rFonts w:asciiTheme="minorHAnsi" w:hAnsiTheme="minorHAnsi" w:cstheme="minorHAnsi"/>
          <w:szCs w:val="24"/>
        </w:rPr>
        <w:t>(José Enrique "</w:t>
      </w:r>
      <w:proofErr w:type="spellStart"/>
      <w:r w:rsidRPr="00610465">
        <w:rPr>
          <w:rFonts w:asciiTheme="minorHAnsi" w:hAnsiTheme="minorHAnsi" w:cstheme="minorHAnsi"/>
          <w:szCs w:val="24"/>
        </w:rPr>
        <w:t>Quiquito</w:t>
      </w:r>
      <w:proofErr w:type="spellEnd"/>
      <w:r w:rsidRPr="00610465">
        <w:rPr>
          <w:rFonts w:asciiTheme="minorHAnsi" w:hAnsiTheme="minorHAnsi" w:cstheme="minorHAnsi"/>
          <w:szCs w:val="24"/>
        </w:rPr>
        <w:t xml:space="preserve">" Meléndez Ortiz is a Puerto Rican politician affiliated with the New Progressive Party. He has been a member of the Puerto Rico House of Representatives since May 23, 2011. “Puerto Rico’s Political Status, an Issue of National Security,” </w:t>
      </w:r>
      <w:r w:rsidRPr="00610465">
        <w:rPr>
          <w:rFonts w:asciiTheme="minorHAnsi" w:hAnsiTheme="minorHAnsi" w:cstheme="minorHAnsi"/>
          <w:i/>
          <w:iCs/>
          <w:szCs w:val="24"/>
        </w:rPr>
        <w:t xml:space="preserve">The Hill, </w:t>
      </w:r>
      <w:r w:rsidRPr="00610465">
        <w:rPr>
          <w:rFonts w:asciiTheme="minorHAnsi" w:hAnsiTheme="minorHAnsi" w:cstheme="minorHAnsi"/>
          <w:szCs w:val="24"/>
        </w:rPr>
        <w:t>4/25/23, https://thehill.com/opinion/congress-blog/3969872-puerto-ricos-political-status-an-issue-of-national-security/)//sz</w:t>
      </w:r>
    </w:p>
    <w:p w14:paraId="53A0A108" w14:textId="77777777" w:rsidR="006A62D9" w:rsidRPr="00610465" w:rsidRDefault="006A62D9" w:rsidP="006A62D9">
      <w:pPr>
        <w:rPr>
          <w:rFonts w:asciiTheme="minorHAnsi" w:hAnsiTheme="minorHAnsi" w:cstheme="minorHAnsi"/>
          <w:u w:val="single"/>
        </w:rPr>
      </w:pPr>
      <w:r w:rsidRPr="00952859">
        <w:rPr>
          <w:rFonts w:asciiTheme="minorHAnsi" w:hAnsiTheme="minorHAnsi" w:cstheme="minorHAnsi"/>
          <w:sz w:val="16"/>
        </w:rPr>
        <w:t>The bipartisan </w:t>
      </w:r>
      <w:hyperlink r:id="rId188" w:history="1">
        <w:r w:rsidRPr="00952859">
          <w:rPr>
            <w:rStyle w:val="Hyperlink"/>
            <w:rFonts w:asciiTheme="minorHAnsi" w:hAnsiTheme="minorHAnsi" w:cstheme="minorHAnsi"/>
            <w:sz w:val="16"/>
          </w:rPr>
          <w:t>Puerto Rico Status Act</w:t>
        </w:r>
      </w:hyperlink>
      <w:r w:rsidRPr="00952859">
        <w:rPr>
          <w:rFonts w:asciiTheme="minorHAnsi" w:hAnsiTheme="minorHAnsi" w:cstheme="minorHAnsi"/>
          <w:sz w:val="16"/>
        </w:rPr>
        <w:t xml:space="preserve"> that passed the House in December of 2022 is being reintroduced. The centenary debate about Puerto Rico’s ultimate political status usually revolves around the options that should be put before Puerto Rico voters in a plebiscite. </w:t>
      </w:r>
      <w:r w:rsidRPr="00610465">
        <w:rPr>
          <w:rFonts w:asciiTheme="minorHAnsi" w:hAnsiTheme="minorHAnsi" w:cstheme="minorHAnsi"/>
          <w:u w:val="single"/>
        </w:rPr>
        <w:t xml:space="preserve">There is little or </w:t>
      </w:r>
      <w:r w:rsidRPr="005D2525">
        <w:rPr>
          <w:rFonts w:asciiTheme="minorHAnsi" w:hAnsiTheme="minorHAnsi" w:cstheme="minorHAnsi"/>
          <w:b/>
          <w:bCs/>
          <w:highlight w:val="green"/>
          <w:u w:val="single"/>
        </w:rPr>
        <w:t>no discussion</w:t>
      </w:r>
      <w:r w:rsidRPr="00610465">
        <w:rPr>
          <w:rFonts w:asciiTheme="minorHAnsi" w:hAnsiTheme="minorHAnsi" w:cstheme="minorHAnsi"/>
          <w:u w:val="single"/>
        </w:rPr>
        <w:t xml:space="preserve"> about how </w:t>
      </w:r>
      <w:r w:rsidRPr="005D2525">
        <w:rPr>
          <w:rFonts w:asciiTheme="minorHAnsi" w:hAnsiTheme="minorHAnsi" w:cstheme="minorHAnsi"/>
          <w:b/>
          <w:bCs/>
          <w:highlight w:val="green"/>
          <w:u w:val="single"/>
        </w:rPr>
        <w:t>U.S. security and foreign policy interests</w:t>
      </w:r>
      <w:r w:rsidRPr="00610465">
        <w:rPr>
          <w:rFonts w:asciiTheme="minorHAnsi" w:hAnsiTheme="minorHAnsi" w:cstheme="minorHAnsi"/>
          <w:u w:val="single"/>
        </w:rPr>
        <w:t xml:space="preserve"> are </w:t>
      </w:r>
      <w:r w:rsidRPr="005D2525">
        <w:rPr>
          <w:rFonts w:asciiTheme="minorHAnsi" w:hAnsiTheme="minorHAnsi" w:cstheme="minorHAnsi"/>
          <w:highlight w:val="green"/>
          <w:u w:val="single"/>
        </w:rPr>
        <w:t>affected by Puerto Rico’s uncertain political status</w:t>
      </w:r>
      <w:r w:rsidRPr="00952859">
        <w:rPr>
          <w:rFonts w:asciiTheme="minorHAnsi" w:hAnsiTheme="minorHAnsi" w:cstheme="minorHAnsi"/>
          <w:sz w:val="16"/>
        </w:rPr>
        <w:t xml:space="preserve"> and the </w:t>
      </w:r>
      <w:r w:rsidRPr="00610465">
        <w:rPr>
          <w:rFonts w:asciiTheme="minorHAnsi" w:hAnsiTheme="minorHAnsi" w:cstheme="minorHAnsi"/>
          <w:b/>
          <w:bCs/>
          <w:u w:val="single"/>
        </w:rPr>
        <w:t>adverse consequences</w:t>
      </w:r>
      <w:r w:rsidRPr="00610465">
        <w:rPr>
          <w:rFonts w:asciiTheme="minorHAnsi" w:hAnsiTheme="minorHAnsi" w:cstheme="minorHAnsi"/>
          <w:u w:val="single"/>
        </w:rPr>
        <w:t xml:space="preserve"> to our </w:t>
      </w:r>
      <w:r w:rsidRPr="00610465">
        <w:rPr>
          <w:rFonts w:asciiTheme="minorHAnsi" w:hAnsiTheme="minorHAnsi" w:cstheme="minorHAnsi"/>
          <w:b/>
          <w:bCs/>
          <w:u w:val="single"/>
        </w:rPr>
        <w:t>nation’s interests in the Western Hemisphere</w:t>
      </w:r>
      <w:r w:rsidRPr="00610465">
        <w:rPr>
          <w:rFonts w:asciiTheme="minorHAnsi" w:hAnsiTheme="minorHAnsi" w:cstheme="minorHAnsi"/>
          <w:u w:val="single"/>
        </w:rPr>
        <w:t xml:space="preserve"> could be affected with the possible outcomes of a plebiscite.</w:t>
      </w:r>
    </w:p>
    <w:p w14:paraId="544E9595" w14:textId="77777777" w:rsidR="006A62D9" w:rsidRPr="00610465" w:rsidRDefault="006A62D9" w:rsidP="006A62D9">
      <w:pPr>
        <w:rPr>
          <w:rFonts w:asciiTheme="minorHAnsi" w:hAnsiTheme="minorHAnsi" w:cstheme="minorHAnsi"/>
          <w:u w:val="single"/>
        </w:rPr>
      </w:pPr>
      <w:r w:rsidRPr="00952859">
        <w:rPr>
          <w:rFonts w:asciiTheme="minorHAnsi" w:hAnsiTheme="minorHAnsi" w:cstheme="minorHAnsi"/>
          <w:sz w:val="16"/>
        </w:rPr>
        <w:t xml:space="preserve">For decades, </w:t>
      </w:r>
      <w:r w:rsidRPr="00610465">
        <w:rPr>
          <w:rFonts w:asciiTheme="minorHAnsi" w:hAnsiTheme="minorHAnsi" w:cstheme="minorHAnsi"/>
          <w:u w:val="single"/>
        </w:rPr>
        <w:t>the U.S. dominance in the Western Hemisphere has been largely unchallenged</w:t>
      </w:r>
      <w:r w:rsidRPr="00952859">
        <w:rPr>
          <w:rFonts w:asciiTheme="minorHAnsi" w:hAnsiTheme="minorHAnsi" w:cstheme="minorHAnsi"/>
          <w:sz w:val="16"/>
        </w:rPr>
        <w:t xml:space="preserve">. However, </w:t>
      </w:r>
      <w:r w:rsidRPr="00610465">
        <w:rPr>
          <w:rStyle w:val="Emphasis"/>
          <w:rFonts w:asciiTheme="minorHAnsi" w:hAnsiTheme="minorHAnsi" w:cstheme="minorHAnsi"/>
        </w:rPr>
        <w:t>that is changing</w:t>
      </w:r>
      <w:r w:rsidRPr="00952859">
        <w:rPr>
          <w:rFonts w:asciiTheme="minorHAnsi" w:hAnsiTheme="minorHAnsi" w:cstheme="minorHAnsi"/>
          <w:sz w:val="16"/>
        </w:rPr>
        <w:t>. Now</w:t>
      </w:r>
      <w:r w:rsidRPr="00952859">
        <w:rPr>
          <w:rFonts w:asciiTheme="minorHAnsi" w:hAnsiTheme="minorHAnsi" w:cstheme="minorHAnsi"/>
          <w:b/>
          <w:bCs/>
          <w:sz w:val="16"/>
        </w:rPr>
        <w:t xml:space="preserve"> </w:t>
      </w:r>
      <w:r w:rsidRPr="005D2525">
        <w:rPr>
          <w:rFonts w:asciiTheme="minorHAnsi" w:hAnsiTheme="minorHAnsi" w:cstheme="minorHAnsi"/>
          <w:b/>
          <w:bCs/>
          <w:highlight w:val="green"/>
          <w:u w:val="single"/>
        </w:rPr>
        <w:t>China</w:t>
      </w:r>
      <w:r w:rsidRPr="005D2525">
        <w:rPr>
          <w:rFonts w:asciiTheme="minorHAnsi" w:hAnsiTheme="minorHAnsi" w:cstheme="minorHAnsi"/>
          <w:highlight w:val="green"/>
          <w:u w:val="single"/>
        </w:rPr>
        <w:t xml:space="preserve"> and </w:t>
      </w:r>
      <w:hyperlink r:id="rId189" w:history="1">
        <w:r w:rsidRPr="005D2525">
          <w:rPr>
            <w:rStyle w:val="Hyperlink"/>
            <w:rFonts w:asciiTheme="minorHAnsi" w:hAnsiTheme="minorHAnsi" w:cstheme="minorHAnsi"/>
            <w:b/>
            <w:bCs/>
            <w:highlight w:val="green"/>
            <w:u w:val="single"/>
          </w:rPr>
          <w:t>Russia</w:t>
        </w:r>
      </w:hyperlink>
      <w:r w:rsidRPr="005D2525">
        <w:rPr>
          <w:rFonts w:asciiTheme="minorHAnsi" w:hAnsiTheme="minorHAnsi" w:cstheme="minorHAnsi"/>
          <w:highlight w:val="green"/>
          <w:u w:val="single"/>
        </w:rPr>
        <w:t xml:space="preserve"> are </w:t>
      </w:r>
      <w:r w:rsidRPr="005D2525">
        <w:rPr>
          <w:rFonts w:asciiTheme="minorHAnsi" w:hAnsiTheme="minorHAnsi" w:cstheme="minorHAnsi"/>
          <w:b/>
          <w:bCs/>
          <w:highlight w:val="green"/>
          <w:u w:val="single"/>
        </w:rPr>
        <w:t>aggressively expanding their influence in the region.</w:t>
      </w:r>
      <w:r w:rsidRPr="005D2525">
        <w:rPr>
          <w:rFonts w:asciiTheme="minorHAnsi" w:hAnsiTheme="minorHAnsi" w:cstheme="minorHAnsi"/>
          <w:highlight w:val="green"/>
          <w:u w:val="single"/>
        </w:rPr>
        <w:t> </w:t>
      </w:r>
      <w:hyperlink r:id="rId190" w:history="1">
        <w:r w:rsidRPr="005D2525">
          <w:rPr>
            <w:rStyle w:val="Hyperlink"/>
            <w:rFonts w:asciiTheme="minorHAnsi" w:hAnsiTheme="minorHAnsi" w:cstheme="minorHAnsi"/>
            <w:b/>
            <w:bCs/>
            <w:highlight w:val="green"/>
            <w:u w:val="single"/>
          </w:rPr>
          <w:t>Even Iran</w:t>
        </w:r>
      </w:hyperlink>
      <w:r w:rsidRPr="005D2525">
        <w:rPr>
          <w:rFonts w:asciiTheme="minorHAnsi" w:hAnsiTheme="minorHAnsi" w:cstheme="minorHAnsi"/>
          <w:b/>
          <w:bCs/>
          <w:highlight w:val="green"/>
          <w:u w:val="single"/>
        </w:rPr>
        <w:t> and </w:t>
      </w:r>
      <w:hyperlink r:id="rId191" w:history="1">
        <w:r w:rsidRPr="005D2525">
          <w:rPr>
            <w:rStyle w:val="Hyperlink"/>
            <w:rFonts w:asciiTheme="minorHAnsi" w:hAnsiTheme="minorHAnsi" w:cstheme="minorHAnsi"/>
            <w:b/>
            <w:bCs/>
            <w:highlight w:val="green"/>
            <w:u w:val="single"/>
          </w:rPr>
          <w:t>Hezbollah have made incursions in Latin America</w:t>
        </w:r>
      </w:hyperlink>
      <w:r w:rsidRPr="00952859">
        <w:rPr>
          <w:rFonts w:asciiTheme="minorHAnsi" w:hAnsiTheme="minorHAnsi" w:cstheme="minorHAnsi"/>
          <w:b/>
          <w:bCs/>
          <w:sz w:val="16"/>
        </w:rPr>
        <w:t>.</w:t>
      </w:r>
      <w:r w:rsidRPr="00952859">
        <w:rPr>
          <w:rFonts w:asciiTheme="minorHAnsi" w:hAnsiTheme="minorHAnsi" w:cstheme="minorHAnsi"/>
          <w:sz w:val="16"/>
        </w:rPr>
        <w:t xml:space="preserve"> It is no coincidence that </w:t>
      </w:r>
      <w:r w:rsidRPr="00610465">
        <w:rPr>
          <w:rFonts w:asciiTheme="minorHAnsi" w:hAnsiTheme="minorHAnsi" w:cstheme="minorHAnsi"/>
          <w:b/>
          <w:bCs/>
          <w:u w:val="single"/>
        </w:rPr>
        <w:t xml:space="preserve">Cuba, Venezuela, and Nicaragua, </w:t>
      </w:r>
      <w:r w:rsidRPr="00610465">
        <w:rPr>
          <w:rFonts w:asciiTheme="minorHAnsi" w:hAnsiTheme="minorHAnsi" w:cstheme="minorHAnsi"/>
          <w:u w:val="single"/>
        </w:rPr>
        <w:t>which have facilitated</w:t>
      </w:r>
      <w:r w:rsidRPr="00610465">
        <w:rPr>
          <w:rFonts w:asciiTheme="minorHAnsi" w:hAnsiTheme="minorHAnsi" w:cstheme="minorHAnsi"/>
          <w:b/>
          <w:bCs/>
          <w:u w:val="single"/>
        </w:rPr>
        <w:t xml:space="preserve"> </w:t>
      </w:r>
      <w:r w:rsidRPr="00610465">
        <w:rPr>
          <w:rFonts w:asciiTheme="minorHAnsi" w:hAnsiTheme="minorHAnsi" w:cstheme="minorHAnsi"/>
          <w:u w:val="single"/>
        </w:rPr>
        <w:t xml:space="preserve">Russia’s and China’s expanding presence </w:t>
      </w:r>
      <w:r w:rsidRPr="005D2525">
        <w:rPr>
          <w:rFonts w:asciiTheme="minorHAnsi" w:hAnsiTheme="minorHAnsi" w:cstheme="minorHAnsi"/>
          <w:highlight w:val="green"/>
          <w:u w:val="single"/>
        </w:rPr>
        <w:t xml:space="preserve">in Latin America, have been </w:t>
      </w:r>
      <w:r w:rsidRPr="005D2525">
        <w:rPr>
          <w:rFonts w:asciiTheme="minorHAnsi" w:hAnsiTheme="minorHAnsi" w:cstheme="minorHAnsi"/>
          <w:b/>
          <w:bCs/>
          <w:highlight w:val="green"/>
          <w:u w:val="single"/>
        </w:rPr>
        <w:t>promoting Puerto Rico’s separation from the United States</w:t>
      </w:r>
      <w:r w:rsidRPr="00610465">
        <w:rPr>
          <w:rFonts w:asciiTheme="minorHAnsi" w:hAnsiTheme="minorHAnsi" w:cstheme="minorHAnsi"/>
          <w:u w:val="single"/>
        </w:rPr>
        <w:t>.</w:t>
      </w:r>
      <w:r w:rsidRPr="00952859">
        <w:rPr>
          <w:rFonts w:asciiTheme="minorHAnsi" w:hAnsiTheme="minorHAnsi" w:cstheme="minorHAnsi"/>
          <w:sz w:val="16"/>
        </w:rPr>
        <w:t xml:space="preserve"> Alas, this has happened with the silent acquiescence of the United States. We can only expect that those </w:t>
      </w:r>
      <w:r w:rsidRPr="005D2525">
        <w:rPr>
          <w:rFonts w:asciiTheme="minorHAnsi" w:hAnsiTheme="minorHAnsi" w:cstheme="minorHAnsi"/>
          <w:highlight w:val="green"/>
          <w:u w:val="single"/>
        </w:rPr>
        <w:t xml:space="preserve">countries </w:t>
      </w:r>
      <w:r w:rsidRPr="005D2525">
        <w:rPr>
          <w:rFonts w:asciiTheme="minorHAnsi" w:hAnsiTheme="minorHAnsi" w:cstheme="minorHAnsi"/>
          <w:b/>
          <w:bCs/>
          <w:highlight w:val="green"/>
          <w:u w:val="single"/>
        </w:rPr>
        <w:t>that do not share the same democratic values</w:t>
      </w:r>
      <w:r w:rsidRPr="005D2525">
        <w:rPr>
          <w:rFonts w:asciiTheme="minorHAnsi" w:hAnsiTheme="minorHAnsi" w:cstheme="minorHAnsi"/>
          <w:highlight w:val="green"/>
          <w:u w:val="single"/>
        </w:rPr>
        <w:t xml:space="preserve"> cherished in America will support Puerto Rico’s independence movement.</w:t>
      </w:r>
    </w:p>
    <w:p w14:paraId="65CD61A0" w14:textId="77777777" w:rsidR="006A62D9" w:rsidRPr="00610465" w:rsidRDefault="006A62D9" w:rsidP="006A62D9">
      <w:pPr>
        <w:rPr>
          <w:rFonts w:asciiTheme="minorHAnsi" w:hAnsiTheme="minorHAnsi" w:cstheme="minorHAnsi"/>
          <w:u w:val="single"/>
        </w:rPr>
      </w:pPr>
      <w:r w:rsidRPr="00952859">
        <w:rPr>
          <w:rFonts w:asciiTheme="minorHAnsi" w:hAnsiTheme="minorHAnsi" w:cstheme="minorHAnsi"/>
          <w:sz w:val="16"/>
        </w:rPr>
        <w:t xml:space="preserve">Puerto Rico’s pro-independence leadership is indebted to Cuba, Nicaragua and Venezuela political leaders. These politicians move fast in organizing protests to oppose federal institutions and democratically elected officials in Puerto Rico but are shy in condemning the dictatorial behavior of their leaders and the undisputable suppression of free speech in those countries. </w:t>
      </w:r>
      <w:r w:rsidRPr="00610465">
        <w:rPr>
          <w:rFonts w:asciiTheme="minorHAnsi" w:hAnsiTheme="minorHAnsi" w:cstheme="minorHAnsi"/>
          <w:u w:val="single"/>
        </w:rPr>
        <w:t xml:space="preserve">One can </w:t>
      </w:r>
      <w:r w:rsidRPr="005D2525">
        <w:rPr>
          <w:rFonts w:asciiTheme="minorHAnsi" w:hAnsiTheme="minorHAnsi" w:cstheme="minorHAnsi"/>
          <w:b/>
          <w:bCs/>
          <w:highlight w:val="green"/>
          <w:u w:val="single"/>
        </w:rPr>
        <w:t>only expect that an independent Puerto Rico</w:t>
      </w:r>
      <w:r w:rsidRPr="00610465">
        <w:rPr>
          <w:rFonts w:asciiTheme="minorHAnsi" w:hAnsiTheme="minorHAnsi" w:cstheme="minorHAnsi"/>
          <w:u w:val="single"/>
        </w:rPr>
        <w:t xml:space="preserve"> would </w:t>
      </w:r>
      <w:r w:rsidRPr="005D2525">
        <w:rPr>
          <w:rFonts w:asciiTheme="minorHAnsi" w:hAnsiTheme="minorHAnsi" w:cstheme="minorHAnsi"/>
          <w:highlight w:val="green"/>
          <w:u w:val="single"/>
        </w:rPr>
        <w:t xml:space="preserve">join the chorus of </w:t>
      </w:r>
      <w:r w:rsidRPr="005D2525">
        <w:rPr>
          <w:rFonts w:asciiTheme="minorHAnsi" w:hAnsiTheme="minorHAnsi" w:cstheme="minorHAnsi"/>
          <w:b/>
          <w:bCs/>
          <w:highlight w:val="green"/>
          <w:u w:val="single"/>
        </w:rPr>
        <w:t>Latin American countries</w:t>
      </w:r>
      <w:r w:rsidRPr="00610465">
        <w:rPr>
          <w:rFonts w:asciiTheme="minorHAnsi" w:hAnsiTheme="minorHAnsi" w:cstheme="minorHAnsi"/>
          <w:u w:val="single"/>
        </w:rPr>
        <w:t xml:space="preserve"> that are friendly to our adversaries.</w:t>
      </w:r>
    </w:p>
    <w:p w14:paraId="13271191" w14:textId="77777777" w:rsidR="006A62D9" w:rsidRPr="00952859" w:rsidRDefault="006A62D9" w:rsidP="006A62D9">
      <w:pPr>
        <w:rPr>
          <w:rFonts w:asciiTheme="minorHAnsi" w:hAnsiTheme="minorHAnsi" w:cstheme="minorHAnsi"/>
          <w:sz w:val="16"/>
        </w:rPr>
      </w:pPr>
      <w:r w:rsidRPr="00610465">
        <w:rPr>
          <w:rFonts w:asciiTheme="minorHAnsi" w:hAnsiTheme="minorHAnsi" w:cstheme="minorHAnsi"/>
          <w:u w:val="single"/>
        </w:rPr>
        <w:t xml:space="preserve">The Chinese Communist Party’s interest in </w:t>
      </w:r>
      <w:r w:rsidRPr="00610465">
        <w:rPr>
          <w:rFonts w:asciiTheme="minorHAnsi" w:hAnsiTheme="minorHAnsi" w:cstheme="minorHAnsi"/>
          <w:b/>
          <w:bCs/>
          <w:u w:val="single"/>
        </w:rPr>
        <w:t>undermining the United States influence</w:t>
      </w:r>
      <w:r w:rsidRPr="00610465">
        <w:rPr>
          <w:rFonts w:asciiTheme="minorHAnsi" w:hAnsiTheme="minorHAnsi" w:cstheme="minorHAnsi"/>
          <w:u w:val="single"/>
        </w:rPr>
        <w:t xml:space="preserve"> in the Western Hemisphere is evidence by their actions in recent years</w:t>
      </w:r>
      <w:r w:rsidRPr="00952859">
        <w:rPr>
          <w:rFonts w:asciiTheme="minorHAnsi" w:hAnsiTheme="minorHAnsi" w:cstheme="minorHAnsi"/>
          <w:sz w:val="16"/>
        </w:rPr>
        <w:t>. For many years, Puerto Rico was home to one of the largest naval facilities in the world: The </w:t>
      </w:r>
      <w:hyperlink r:id="rId192" w:history="1">
        <w:r w:rsidRPr="00952859">
          <w:rPr>
            <w:rStyle w:val="Hyperlink"/>
            <w:rFonts w:asciiTheme="minorHAnsi" w:hAnsiTheme="minorHAnsi" w:cstheme="minorHAnsi"/>
            <w:sz w:val="16"/>
          </w:rPr>
          <w:t>Roosevelt Road Naval Station</w:t>
        </w:r>
      </w:hyperlink>
      <w:r w:rsidRPr="00952859">
        <w:rPr>
          <w:rFonts w:asciiTheme="minorHAnsi" w:hAnsiTheme="minorHAnsi" w:cstheme="minorHAnsi"/>
          <w:sz w:val="16"/>
        </w:rPr>
        <w:t xml:space="preserve">. We can find an interesting account of China’s interest in that facility in Alexander </w:t>
      </w:r>
      <w:proofErr w:type="spellStart"/>
      <w:r w:rsidRPr="00952859">
        <w:rPr>
          <w:rFonts w:asciiTheme="minorHAnsi" w:hAnsiTheme="minorHAnsi" w:cstheme="minorHAnsi"/>
          <w:sz w:val="16"/>
        </w:rPr>
        <w:t>Odishelidze’s</w:t>
      </w:r>
      <w:proofErr w:type="spellEnd"/>
      <w:r w:rsidRPr="00952859">
        <w:rPr>
          <w:rFonts w:asciiTheme="minorHAnsi" w:hAnsiTheme="minorHAnsi" w:cstheme="minorHAnsi"/>
          <w:sz w:val="16"/>
        </w:rPr>
        <w:t xml:space="preserve"> book “America’s Last Fortress: Puerto Rico’s Sovereignty, China’s Caribbean Belt and Road and America’s National Security.” He wrote that in 2018 he was told by a merger and acquisitions professional “that his partners were Chinese from both Hong Kong and mainland China, and they were acquiring properties for the benefit of Chinese interests. </w:t>
      </w:r>
      <w:proofErr w:type="spellStart"/>
      <w:r w:rsidRPr="00952859">
        <w:rPr>
          <w:rFonts w:asciiTheme="minorHAnsi" w:hAnsiTheme="minorHAnsi" w:cstheme="minorHAnsi"/>
          <w:sz w:val="16"/>
        </w:rPr>
        <w:t>Odishelidze’s</w:t>
      </w:r>
      <w:proofErr w:type="spellEnd"/>
      <w:r w:rsidRPr="00952859">
        <w:rPr>
          <w:rFonts w:asciiTheme="minorHAnsi" w:hAnsiTheme="minorHAnsi" w:cstheme="minorHAnsi"/>
          <w:sz w:val="16"/>
        </w:rPr>
        <w:t xml:space="preserve"> source also explained that his clients were primarily focused on acquisitions in the United States and the Caribbean.” And what came next blew </w:t>
      </w:r>
      <w:proofErr w:type="spellStart"/>
      <w:r w:rsidRPr="00952859">
        <w:rPr>
          <w:rFonts w:asciiTheme="minorHAnsi" w:hAnsiTheme="minorHAnsi" w:cstheme="minorHAnsi"/>
          <w:sz w:val="16"/>
        </w:rPr>
        <w:t>Odishelidze’s</w:t>
      </w:r>
      <w:proofErr w:type="spellEnd"/>
      <w:r w:rsidRPr="00952859">
        <w:rPr>
          <w:rFonts w:asciiTheme="minorHAnsi" w:hAnsiTheme="minorHAnsi" w:cstheme="minorHAnsi"/>
          <w:sz w:val="16"/>
        </w:rPr>
        <w:t xml:space="preserve"> mind; he proudly told him: “We are negotiating to buy Roosevelt Roads”. Fortunately for our national interest the acquisition did not come to be. This was hardly the first instance of China trying to influence Puerto Rico. In 2017, Bloomberg reported the Chinese were </w:t>
      </w:r>
      <w:hyperlink r:id="rId193" w:anchor=".ZEcYGOwpDdd" w:history="1">
        <w:r w:rsidRPr="00952859">
          <w:rPr>
            <w:rStyle w:val="Hyperlink"/>
            <w:rFonts w:asciiTheme="minorHAnsi" w:hAnsiTheme="minorHAnsi" w:cstheme="minorHAnsi"/>
            <w:sz w:val="16"/>
          </w:rPr>
          <w:t>planning a $200 million initiative for a China-themed resort</w:t>
        </w:r>
      </w:hyperlink>
      <w:r w:rsidRPr="00952859">
        <w:rPr>
          <w:rFonts w:asciiTheme="minorHAnsi" w:hAnsiTheme="minorHAnsi" w:cstheme="minorHAnsi"/>
          <w:sz w:val="16"/>
        </w:rPr>
        <w:t> on the island. Shortly after the announcement Hurricane María struck and the development never materialized.</w:t>
      </w:r>
    </w:p>
    <w:p w14:paraId="5CD9A45E" w14:textId="77777777" w:rsidR="006A62D9" w:rsidRPr="00952859" w:rsidRDefault="006A62D9" w:rsidP="006A62D9">
      <w:pPr>
        <w:rPr>
          <w:rFonts w:asciiTheme="minorHAnsi" w:hAnsiTheme="minorHAnsi" w:cstheme="minorHAnsi"/>
          <w:sz w:val="16"/>
        </w:rPr>
      </w:pPr>
      <w:r w:rsidRPr="00610465">
        <w:rPr>
          <w:rFonts w:asciiTheme="minorHAnsi" w:hAnsiTheme="minorHAnsi" w:cstheme="minorHAnsi"/>
          <w:u w:val="single"/>
        </w:rPr>
        <w:t>The Chinese Communist Party’s strategy to gain influence in the Caribbean and the Western Hemisphere is evident.</w:t>
      </w:r>
      <w:r w:rsidRPr="00952859">
        <w:rPr>
          <w:rFonts w:asciiTheme="minorHAnsi" w:hAnsiTheme="minorHAnsi" w:cstheme="minorHAnsi"/>
          <w:sz w:val="16"/>
        </w:rPr>
        <w:t xml:space="preserve"> The same way they have been actively pursuing the acquisition of farmland in the mainland, they have </w:t>
      </w:r>
      <w:r w:rsidRPr="00610465">
        <w:rPr>
          <w:rFonts w:asciiTheme="minorHAnsi" w:hAnsiTheme="minorHAnsi" w:cstheme="minorHAnsi"/>
          <w:u w:val="single"/>
        </w:rPr>
        <w:t xml:space="preserve">been </w:t>
      </w:r>
      <w:r w:rsidRPr="005D2525">
        <w:rPr>
          <w:rFonts w:asciiTheme="minorHAnsi" w:hAnsiTheme="minorHAnsi" w:cstheme="minorHAnsi"/>
          <w:highlight w:val="green"/>
          <w:u w:val="single"/>
        </w:rPr>
        <w:t>targeting the U.S. territory</w:t>
      </w:r>
      <w:r w:rsidRPr="00610465">
        <w:rPr>
          <w:rFonts w:asciiTheme="minorHAnsi" w:hAnsiTheme="minorHAnsi" w:cstheme="minorHAnsi"/>
          <w:u w:val="single"/>
        </w:rPr>
        <w:t xml:space="preserve"> to </w:t>
      </w:r>
      <w:r w:rsidRPr="005D2525">
        <w:rPr>
          <w:rFonts w:asciiTheme="minorHAnsi" w:hAnsiTheme="minorHAnsi" w:cstheme="minorHAnsi"/>
          <w:highlight w:val="green"/>
          <w:u w:val="single"/>
        </w:rPr>
        <w:t>improve their strategic position</w:t>
      </w:r>
      <w:r w:rsidRPr="00610465">
        <w:rPr>
          <w:rFonts w:asciiTheme="minorHAnsi" w:hAnsiTheme="minorHAnsi" w:cstheme="minorHAnsi"/>
          <w:u w:val="single"/>
        </w:rPr>
        <w:t xml:space="preserve">. </w:t>
      </w:r>
      <w:r w:rsidRPr="00952859">
        <w:rPr>
          <w:rFonts w:asciiTheme="minorHAnsi" w:hAnsiTheme="minorHAnsi" w:cstheme="minorHAnsi"/>
          <w:sz w:val="16"/>
        </w:rPr>
        <w:t>Said strategy is not an isolated one. As stated by Diana Roy on her recent article for the Council on Foreign Relations, </w:t>
      </w:r>
      <w:hyperlink r:id="rId194" w:history="1">
        <w:r w:rsidRPr="00952859">
          <w:rPr>
            <w:rStyle w:val="Hyperlink"/>
            <w:rFonts w:asciiTheme="minorHAnsi" w:hAnsiTheme="minorHAnsi" w:cstheme="minorHAnsi"/>
            <w:sz w:val="16"/>
          </w:rPr>
          <w:t>China’s Growing Influence in Latin America</w:t>
        </w:r>
      </w:hyperlink>
      <w:r w:rsidRPr="00952859">
        <w:rPr>
          <w:rFonts w:asciiTheme="minorHAnsi" w:hAnsiTheme="minorHAnsi" w:cstheme="minorHAnsi"/>
          <w:sz w:val="16"/>
        </w:rPr>
        <w:t xml:space="preserve">, “China’s focus on soft power—including strengthening cultural and educational ties—has helped Beijing build political goodwill with local governments and present itself as a viable alternative partner to the United States and European states.” And also stated, </w:t>
      </w:r>
      <w:r w:rsidRPr="00610465">
        <w:rPr>
          <w:rFonts w:asciiTheme="minorHAnsi" w:hAnsiTheme="minorHAnsi" w:cstheme="minorHAnsi"/>
          <w:u w:val="single"/>
        </w:rPr>
        <w:t>“</w:t>
      </w:r>
      <w:r w:rsidRPr="005D2525">
        <w:rPr>
          <w:rFonts w:asciiTheme="minorHAnsi" w:hAnsiTheme="minorHAnsi" w:cstheme="minorHAnsi"/>
          <w:highlight w:val="green"/>
          <w:u w:val="single"/>
        </w:rPr>
        <w:t>China’s push to isolate Taiwan</w:t>
      </w:r>
      <w:r w:rsidRPr="00610465">
        <w:rPr>
          <w:rFonts w:asciiTheme="minorHAnsi" w:hAnsiTheme="minorHAnsi" w:cstheme="minorHAnsi"/>
          <w:u w:val="single"/>
        </w:rPr>
        <w:t xml:space="preserve"> is another major factor. With Beijing refusing diplomatic relations with countries that recognize Taiwan’s sovereignty, Latin America’s support for the island has dwindled in recent years; only eight countries in the region still recognize it.</w:t>
      </w:r>
      <w:r w:rsidRPr="00952859">
        <w:rPr>
          <w:rFonts w:asciiTheme="minorHAnsi" w:hAnsiTheme="minorHAnsi" w:cstheme="minorHAnsi"/>
          <w:sz w:val="16"/>
        </w:rPr>
        <w:t xml:space="preserve"> The Dominican Republic and Nicaragua most recently flipped their positions after being offered financial incentives by China, including loans and infrastructure investments.”</w:t>
      </w:r>
    </w:p>
    <w:p w14:paraId="248388EF" w14:textId="77777777" w:rsidR="006A62D9" w:rsidRPr="00952859" w:rsidRDefault="006A62D9" w:rsidP="006A62D9">
      <w:pPr>
        <w:rPr>
          <w:rFonts w:asciiTheme="minorHAnsi" w:hAnsiTheme="minorHAnsi" w:cstheme="minorHAnsi"/>
          <w:sz w:val="16"/>
        </w:rPr>
      </w:pPr>
      <w:r w:rsidRPr="00952859">
        <w:rPr>
          <w:rFonts w:asciiTheme="minorHAnsi" w:hAnsiTheme="minorHAnsi" w:cstheme="minorHAnsi"/>
          <w:sz w:val="16"/>
        </w:rPr>
        <w:t xml:space="preserve">Another relevant matter to our national security is the critical role that </w:t>
      </w:r>
      <w:r w:rsidRPr="005D2525">
        <w:rPr>
          <w:rFonts w:asciiTheme="minorHAnsi" w:hAnsiTheme="minorHAnsi" w:cstheme="minorHAnsi"/>
          <w:highlight w:val="green"/>
          <w:u w:val="single"/>
        </w:rPr>
        <w:t>Puerto Rico has in the supply of medical devices and the U.S. health care system</w:t>
      </w:r>
      <w:r w:rsidRPr="00952859">
        <w:rPr>
          <w:rFonts w:asciiTheme="minorHAnsi" w:hAnsiTheme="minorHAnsi" w:cstheme="minorHAnsi"/>
          <w:sz w:val="16"/>
        </w:rPr>
        <w:t xml:space="preserve">. </w:t>
      </w:r>
      <w:r w:rsidRPr="00610465">
        <w:rPr>
          <w:rFonts w:asciiTheme="minorHAnsi" w:hAnsiTheme="minorHAnsi" w:cstheme="minorHAnsi"/>
          <w:u w:val="single"/>
        </w:rPr>
        <w:t xml:space="preserve">Puerto Rico has </w:t>
      </w:r>
      <w:r w:rsidRPr="005D2525">
        <w:rPr>
          <w:rFonts w:asciiTheme="minorHAnsi" w:hAnsiTheme="minorHAnsi" w:cstheme="minorHAnsi"/>
          <w:highlight w:val="green"/>
          <w:u w:val="single"/>
        </w:rPr>
        <w:t>52 FDA approved pharmaceutical plants scattered around the island and </w:t>
      </w:r>
      <w:hyperlink r:id="rId195" w:history="1">
        <w:r w:rsidRPr="005D2525">
          <w:rPr>
            <w:rStyle w:val="Hyperlink"/>
            <w:rFonts w:asciiTheme="minorHAnsi" w:hAnsiTheme="minorHAnsi" w:cstheme="minorHAnsi"/>
            <w:highlight w:val="green"/>
            <w:u w:val="single"/>
          </w:rPr>
          <w:t>12 of the Top 20 Global Pharma Companies</w:t>
        </w:r>
      </w:hyperlink>
      <w:r w:rsidRPr="00610465">
        <w:rPr>
          <w:rFonts w:asciiTheme="minorHAnsi" w:hAnsiTheme="minorHAnsi" w:cstheme="minorHAnsi"/>
          <w:u w:val="single"/>
        </w:rPr>
        <w:t xml:space="preserve">. </w:t>
      </w:r>
      <w:r w:rsidRPr="00952859">
        <w:rPr>
          <w:rFonts w:asciiTheme="minorHAnsi" w:hAnsiTheme="minorHAnsi" w:cstheme="minorHAnsi"/>
          <w:sz w:val="16"/>
        </w:rPr>
        <w:t>As reported by the FDA after Hurricane María, a </w:t>
      </w:r>
      <w:hyperlink r:id="rId196" w:history="1">
        <w:r w:rsidRPr="00952859">
          <w:rPr>
            <w:rStyle w:val="Hyperlink"/>
            <w:rFonts w:asciiTheme="minorHAnsi" w:hAnsiTheme="minorHAnsi" w:cstheme="minorHAnsi"/>
            <w:sz w:val="16"/>
          </w:rPr>
          <w:t>shortage of saline solution occurred</w:t>
        </w:r>
      </w:hyperlink>
      <w:r w:rsidRPr="00952859">
        <w:rPr>
          <w:rFonts w:asciiTheme="minorHAnsi" w:hAnsiTheme="minorHAnsi" w:cstheme="minorHAnsi"/>
          <w:sz w:val="16"/>
        </w:rPr>
        <w:t> due to the magnitude of the damage the hurricane caused within the supply chain. This by itself makes every discussion about Puerto Rico’s political future a national security issue.</w:t>
      </w:r>
    </w:p>
    <w:p w14:paraId="65290A0B" w14:textId="77777777" w:rsidR="006A62D9" w:rsidRPr="00952859" w:rsidRDefault="006A62D9" w:rsidP="006A62D9">
      <w:pPr>
        <w:rPr>
          <w:rFonts w:asciiTheme="minorHAnsi" w:hAnsiTheme="minorHAnsi" w:cstheme="minorHAnsi"/>
          <w:sz w:val="16"/>
        </w:rPr>
      </w:pPr>
      <w:r w:rsidRPr="00952859">
        <w:rPr>
          <w:rFonts w:asciiTheme="minorHAnsi" w:hAnsiTheme="minorHAnsi" w:cstheme="minorHAnsi"/>
          <w:sz w:val="16"/>
        </w:rPr>
        <w:t xml:space="preserve">All of this happened with Puerto Rico being a possession of the U.S., </w:t>
      </w:r>
      <w:r w:rsidRPr="00610465">
        <w:rPr>
          <w:rFonts w:asciiTheme="minorHAnsi" w:hAnsiTheme="minorHAnsi" w:cstheme="minorHAnsi"/>
          <w:u w:val="single"/>
        </w:rPr>
        <w:t>one can only imagine, an independent Puerto Rico with a local government severely influenced by hostile powers to the U.S., perhaps China?</w:t>
      </w:r>
      <w:r w:rsidRPr="00952859">
        <w:rPr>
          <w:rFonts w:asciiTheme="minorHAnsi" w:hAnsiTheme="minorHAnsi" w:cstheme="minorHAnsi"/>
          <w:sz w:val="16"/>
        </w:rPr>
        <w:t xml:space="preserve"> Why would the Chinese want to buy Roosevelt Roads? How would the U.S. counter any foreign state’s financial investment or incentives given to a sovereign Puerto Rico or to an important group of policy makers? Is it in the U.S. interest to have the CCP in control a former naval facility of this magnitude?</w:t>
      </w:r>
    </w:p>
    <w:p w14:paraId="7273444D" w14:textId="77777777" w:rsidR="006A62D9" w:rsidRPr="00610465" w:rsidRDefault="006A62D9" w:rsidP="006A62D9">
      <w:pPr>
        <w:rPr>
          <w:rFonts w:asciiTheme="minorHAnsi" w:hAnsiTheme="minorHAnsi" w:cstheme="minorHAnsi"/>
          <w:u w:val="single"/>
        </w:rPr>
      </w:pPr>
      <w:r w:rsidRPr="00952859">
        <w:rPr>
          <w:rFonts w:asciiTheme="minorHAnsi" w:hAnsiTheme="minorHAnsi" w:cstheme="minorHAnsi"/>
          <w:sz w:val="16"/>
        </w:rPr>
        <w:t>The federal government should reconsider its position that the debate of Puerto Rico’s status is a local issue, because it is not</w:t>
      </w:r>
      <w:r w:rsidRPr="00610465">
        <w:rPr>
          <w:rFonts w:asciiTheme="minorHAnsi" w:hAnsiTheme="minorHAnsi" w:cstheme="minorHAnsi"/>
          <w:u w:val="single"/>
        </w:rPr>
        <w:t xml:space="preserve">. </w:t>
      </w:r>
      <w:r w:rsidRPr="005D2525">
        <w:rPr>
          <w:rFonts w:asciiTheme="minorHAnsi" w:hAnsiTheme="minorHAnsi" w:cstheme="minorHAnsi"/>
          <w:highlight w:val="green"/>
          <w:u w:val="single"/>
        </w:rPr>
        <w:t>It is time for the federal government to finally recognize the assessment that with the issue of Puerto Rico there is more than meets the eye.</w:t>
      </w:r>
    </w:p>
    <w:p w14:paraId="4D9C88C2" w14:textId="097A75CB" w:rsidR="00B864E4" w:rsidRDefault="00370765" w:rsidP="00B864E4">
      <w:pPr>
        <w:pStyle w:val="Heading2"/>
      </w:pPr>
      <w:r>
        <w:t>statehood cp</w:t>
      </w:r>
    </w:p>
    <w:p w14:paraId="0937584A" w14:textId="77777777" w:rsidR="00B864E4" w:rsidRDefault="00B864E4" w:rsidP="00B864E4">
      <w:pPr>
        <w:pStyle w:val="Heading4"/>
      </w:pPr>
      <w:r>
        <w:t xml:space="preserve">Statehood is unsustainable </w:t>
      </w:r>
    </w:p>
    <w:p w14:paraId="3D8879AD" w14:textId="3A059103" w:rsidR="00B864E4" w:rsidRPr="00FA33A8" w:rsidRDefault="00B864E4" w:rsidP="00B864E4">
      <w:r w:rsidRPr="00B864E4">
        <w:rPr>
          <w:rStyle w:val="Style13ptBold"/>
        </w:rPr>
        <w:t>Cruz-Martínez 19</w:t>
      </w:r>
      <w:r>
        <w:t xml:space="preserve"> (</w:t>
      </w:r>
      <w:proofErr w:type="spellStart"/>
      <w:r>
        <w:t>Gibrán</w:t>
      </w:r>
      <w:proofErr w:type="spellEnd"/>
      <w:r>
        <w:t xml:space="preserve"> Cruz-Martínez, Assistant Professor at the </w:t>
      </w:r>
      <w:proofErr w:type="spellStart"/>
      <w:r>
        <w:t>Complutense</w:t>
      </w:r>
      <w:proofErr w:type="spellEnd"/>
      <w:r>
        <w:t xml:space="preserve"> University and the Coordinator of the Master in Policy Analysis, Puerto Rico, Colonialism, and Neocolonialism. In: Ness I., Cope Z. (eds) The Palgrave Encyclopedia of Imperialism and Anti-Imperialism. Palgrave Macmillan, Cham, DOI: 10.1007/978-3-319-91206-6_125-2)//SW</w:t>
      </w:r>
    </w:p>
    <w:p w14:paraId="37B0C3EE" w14:textId="77777777" w:rsidR="00B864E4" w:rsidRPr="00A850C3" w:rsidRDefault="00B864E4" w:rsidP="00B864E4">
      <w:pPr>
        <w:rPr>
          <w:sz w:val="14"/>
        </w:rPr>
      </w:pPr>
      <w:r w:rsidRPr="005D2525">
        <w:rPr>
          <w:rStyle w:val="StyleUnderline"/>
          <w:highlight w:val="green"/>
        </w:rPr>
        <w:t>Advocates of statehood</w:t>
      </w:r>
      <w:r w:rsidRPr="00A850C3">
        <w:rPr>
          <w:rStyle w:val="StyleUnderline"/>
        </w:rPr>
        <w:t xml:space="preserve"> argue that this is the only non-colonial status that guarantees US citizenship and a permanent status with the US</w:t>
      </w:r>
      <w:r w:rsidRPr="00A850C3">
        <w:rPr>
          <w:sz w:val="14"/>
        </w:rPr>
        <w:t xml:space="preserve">. Moreover, Puerto Rico would gain representation in US Congress and the right to vote for the head of state. There would be equal access to social assistance and social security benefits, whereas now Puerto Ricans contribute to Medicare but are not entitled to receive Supplemental Security 14 Income in older age. Statehood advocates also argue that the political stability of the US will bring more inward investment. US Congress would have to accept the incorporation of a Spanish-speaking Latin American country during the xenophobic administration of Donald Trump. </w:t>
      </w:r>
      <w:r w:rsidRPr="00A850C3">
        <w:rPr>
          <w:rStyle w:val="StyleUnderline"/>
        </w:rPr>
        <w:t xml:space="preserve">Not only would the new State </w:t>
      </w:r>
      <w:r w:rsidRPr="005D2525">
        <w:rPr>
          <w:rStyle w:val="StyleUnderline"/>
          <w:highlight w:val="green"/>
        </w:rPr>
        <w:t xml:space="preserve">come with an </w:t>
      </w:r>
      <w:r w:rsidRPr="005D2525">
        <w:rPr>
          <w:rStyle w:val="Emphasis"/>
          <w:highlight w:val="green"/>
        </w:rPr>
        <w:t>unsustainable debt</w:t>
      </w:r>
      <w:r w:rsidRPr="005D2525">
        <w:rPr>
          <w:rStyle w:val="StyleUnderline"/>
          <w:highlight w:val="green"/>
        </w:rPr>
        <w:t xml:space="preserve"> of</w:t>
      </w:r>
      <w:r w:rsidRPr="00A850C3">
        <w:rPr>
          <w:rStyle w:val="StyleUnderline"/>
        </w:rPr>
        <w:t xml:space="preserve"> around US$</w:t>
      </w:r>
      <w:r w:rsidRPr="005D2525">
        <w:rPr>
          <w:rStyle w:val="Emphasis"/>
          <w:highlight w:val="green"/>
        </w:rPr>
        <w:t>72 billion</w:t>
      </w:r>
      <w:r w:rsidRPr="005D2525">
        <w:rPr>
          <w:rStyle w:val="StyleUnderline"/>
          <w:highlight w:val="green"/>
        </w:rPr>
        <w:t xml:space="preserve"> plus over</w:t>
      </w:r>
      <w:r w:rsidRPr="00A850C3">
        <w:rPr>
          <w:rStyle w:val="StyleUnderline"/>
        </w:rPr>
        <w:t xml:space="preserve"> US$</w:t>
      </w:r>
      <w:r w:rsidRPr="005D2525">
        <w:rPr>
          <w:rStyle w:val="Emphasis"/>
          <w:highlight w:val="green"/>
        </w:rPr>
        <w:t>40 billion</w:t>
      </w:r>
      <w:r w:rsidRPr="005D2525">
        <w:rPr>
          <w:rStyle w:val="StyleUnderline"/>
          <w:highlight w:val="green"/>
        </w:rPr>
        <w:t xml:space="preserve"> in unfunded pension obligations</w:t>
      </w:r>
      <w:r w:rsidRPr="00A850C3">
        <w:rPr>
          <w:rStyle w:val="StyleUnderline"/>
        </w:rPr>
        <w:t>, but it would also have more representation in Congress than several less densely populated states.</w:t>
      </w:r>
      <w:r w:rsidRPr="00A850C3">
        <w:rPr>
          <w:sz w:val="14"/>
        </w:rPr>
        <w:t xml:space="preserve"> The US Government Accountability Office highlighted the high cost of statehood for Puerto Rico, adding US$2.3 billion in new federal taxes (Brito 2014; GAO 2014). A 2016 public opinion report shows that support for Puerto Rico’s statehood in the USA has risen from 35% in 2013 to 40% in February 2017 (Rasmussen Reports 2017). In addition, 39% disagree that Puerto Rico should become a state of the union and 21% are undecided. If we consider these numbers to be representative of the opinion of congressional representatives, </w:t>
      </w:r>
      <w:r w:rsidRPr="005D2525">
        <w:rPr>
          <w:rStyle w:val="StyleUnderline"/>
          <w:highlight w:val="green"/>
        </w:rPr>
        <w:t xml:space="preserve">there is still </w:t>
      </w:r>
      <w:r w:rsidRPr="005D2525">
        <w:rPr>
          <w:rStyle w:val="Emphasis"/>
          <w:highlight w:val="green"/>
        </w:rPr>
        <w:t>a long road</w:t>
      </w:r>
      <w:r w:rsidRPr="005D2525">
        <w:rPr>
          <w:rStyle w:val="StyleUnderline"/>
          <w:highlight w:val="green"/>
        </w:rPr>
        <w:t xml:space="preserve"> to have an absolute majority favoring the incorporation of Puerto Rico</w:t>
      </w:r>
      <w:r w:rsidRPr="00A850C3">
        <w:rPr>
          <w:rStyle w:val="StyleUnderline"/>
        </w:rPr>
        <w:t>.</w:t>
      </w:r>
      <w:r w:rsidRPr="00A850C3">
        <w:rPr>
          <w:sz w:val="14"/>
        </w:rPr>
        <w:t xml:space="preserve"> However, what is the desire of the residents in Puerto Rico toward the political status options and its relationship with the US?</w:t>
      </w:r>
    </w:p>
    <w:p w14:paraId="04CCCE2A" w14:textId="1E92D0A0" w:rsidR="006A62D9" w:rsidRDefault="00370765" w:rsidP="00F54F81">
      <w:pPr>
        <w:pStyle w:val="Heading2"/>
      </w:pPr>
      <w:r>
        <w:t>free association cp</w:t>
      </w:r>
    </w:p>
    <w:p w14:paraId="400DC779" w14:textId="77777777" w:rsidR="006A62D9" w:rsidRPr="00681F77" w:rsidRDefault="006A62D9" w:rsidP="006A62D9">
      <w:pPr>
        <w:pStyle w:val="Heading4"/>
      </w:pPr>
      <w:r>
        <w:t xml:space="preserve">(AT: Independence CP) United States Mainland is </w:t>
      </w:r>
      <w:r>
        <w:rPr>
          <w:u w:val="single"/>
        </w:rPr>
        <w:t>key</w:t>
      </w:r>
      <w:r>
        <w:t xml:space="preserve"> to solve for political rights.</w:t>
      </w:r>
    </w:p>
    <w:p w14:paraId="6BAA38DB" w14:textId="77777777" w:rsidR="006A62D9" w:rsidRPr="00D77A4C" w:rsidRDefault="006A62D9" w:rsidP="006A62D9">
      <w:r>
        <w:rPr>
          <w:b/>
          <w:bCs/>
          <w:sz w:val="26"/>
          <w:szCs w:val="26"/>
        </w:rPr>
        <w:t>Rios</w:t>
      </w:r>
      <w:r w:rsidRPr="000B318E">
        <w:rPr>
          <w:b/>
          <w:bCs/>
          <w:sz w:val="26"/>
          <w:szCs w:val="26"/>
        </w:rPr>
        <w:t xml:space="preserve"> </w:t>
      </w:r>
      <w:r>
        <w:rPr>
          <w:b/>
          <w:bCs/>
          <w:sz w:val="26"/>
          <w:szCs w:val="26"/>
        </w:rPr>
        <w:t>7-17</w:t>
      </w:r>
      <w:r>
        <w:t xml:space="preserve"> – </w:t>
      </w:r>
      <w:r w:rsidRPr="00681F77">
        <w:rPr>
          <w:sz w:val="17"/>
          <w:szCs w:val="17"/>
        </w:rPr>
        <w:t xml:space="preserve">Rodney Rios graduated in political science and, later, Law from the University of Puerto Rico. Currently, he is studying Legislative Affairs at George Washington University. He's been published in Latino Rebels, The Orlando Sentinel, El Nuevo Día, and the University of Puerto Rico Law Review-Journal. </w:t>
      </w:r>
      <w:r w:rsidRPr="00394BB0">
        <w:rPr>
          <w:sz w:val="17"/>
          <w:szCs w:val="17"/>
        </w:rPr>
        <w:t>(“</w:t>
      </w:r>
      <w:r w:rsidRPr="00681F77">
        <w:rPr>
          <w:sz w:val="17"/>
          <w:szCs w:val="17"/>
        </w:rPr>
        <w:t>A PUERTO RICAN UNIONIST SPEAKS</w:t>
      </w:r>
      <w:r w:rsidRPr="000B318E">
        <w:rPr>
          <w:sz w:val="17"/>
          <w:szCs w:val="17"/>
        </w:rPr>
        <w:t xml:space="preserve">" </w:t>
      </w:r>
      <w:r>
        <w:rPr>
          <w:sz w:val="17"/>
          <w:szCs w:val="17"/>
        </w:rPr>
        <w:t>America’s Future</w:t>
      </w:r>
      <w:r w:rsidRPr="000B318E">
        <w:rPr>
          <w:sz w:val="17"/>
          <w:szCs w:val="17"/>
        </w:rPr>
        <w:t>,</w:t>
      </w:r>
      <w:r>
        <w:rPr>
          <w:sz w:val="17"/>
          <w:szCs w:val="17"/>
        </w:rPr>
        <w:t xml:space="preserve"> </w:t>
      </w:r>
      <w:r w:rsidRPr="00681F77">
        <w:rPr>
          <w:sz w:val="17"/>
          <w:szCs w:val="17"/>
        </w:rPr>
        <w:t>https://americasfuture.org/a-puerto-rican-unionist-speaks/</w:t>
      </w:r>
      <w:r w:rsidRPr="000B318E">
        <w:rPr>
          <w:sz w:val="17"/>
          <w:szCs w:val="17"/>
        </w:rPr>
        <w:t>) //ox</w:t>
      </w:r>
    </w:p>
    <w:p w14:paraId="7C5429D5" w14:textId="77777777" w:rsidR="006A62D9" w:rsidRDefault="006A62D9" w:rsidP="006A62D9">
      <w:pPr>
        <w:rPr>
          <w:sz w:val="13"/>
          <w:szCs w:val="13"/>
        </w:rPr>
      </w:pPr>
      <w:r w:rsidRPr="00D77A4C">
        <w:rPr>
          <w:sz w:val="13"/>
          <w:szCs w:val="13"/>
        </w:rPr>
        <w:t xml:space="preserve">Some time ago, an essay by Mario Loyola was published </w:t>
      </w:r>
      <w:r w:rsidRPr="00681F77">
        <w:rPr>
          <w:sz w:val="13"/>
          <w:szCs w:val="13"/>
        </w:rPr>
        <w:t>explaining why Puerto Rico should be “freed,”</w:t>
      </w:r>
      <w:r w:rsidRPr="00D77A4C">
        <w:rPr>
          <w:sz w:val="13"/>
          <w:szCs w:val="13"/>
        </w:rPr>
        <w:t xml:space="preserve"> as if the U.S. were somehow enslaving the island. This is a common rhetorical trope regarding Puerto Rico. Despite that mistaken supposition, the argument in favor of Puerto Rican independence fails to consider the </w:t>
      </w:r>
      <w:r w:rsidRPr="00D77A4C">
        <w:rPr>
          <w:sz w:val="13"/>
          <w:szCs w:val="13"/>
          <w:u w:val="single"/>
        </w:rPr>
        <w:t>consequences of independence for Puerto Rico and the United States</w:t>
      </w:r>
      <w:r w:rsidRPr="00D77A4C">
        <w:rPr>
          <w:sz w:val="13"/>
          <w:szCs w:val="13"/>
        </w:rPr>
        <w:t xml:space="preserve">. Recent events show that the world is experiencing a return of great power competition among nations. This requires that America take extreme care with its national security. A traditional aspiration for America’s security in the world has been superiority in the Caribbean Sea, to turn that sea into an “American lake.” The United States annexed Puerto Rico in 1898 as part of that strategy. </w:t>
      </w:r>
      <w:r w:rsidRPr="00D77A4C">
        <w:rPr>
          <w:sz w:val="13"/>
          <w:szCs w:val="13"/>
          <w:u w:val="single"/>
        </w:rPr>
        <w:t>To lose Puerto Rico would be to continue retreating from the Latin American region, to America’s detriment.</w:t>
      </w:r>
      <w:r w:rsidRPr="00D77A4C">
        <w:rPr>
          <w:sz w:val="13"/>
          <w:szCs w:val="13"/>
        </w:rPr>
        <w:t xml:space="preserve"> Regardless of the status issue, the fact is that </w:t>
      </w:r>
      <w:r w:rsidRPr="005D2525">
        <w:rPr>
          <w:b/>
          <w:bCs/>
          <w:sz w:val="21"/>
          <w:szCs w:val="21"/>
          <w:highlight w:val="green"/>
          <w:u w:val="single"/>
        </w:rPr>
        <w:t>Puerto Ricans are Americans</w:t>
      </w:r>
      <w:r w:rsidRPr="00D77A4C">
        <w:rPr>
          <w:sz w:val="13"/>
          <w:szCs w:val="13"/>
        </w:rPr>
        <w:t xml:space="preserve"> and, furthermore, during 1950-1952, </w:t>
      </w:r>
      <w:r w:rsidRPr="00D77A4C">
        <w:rPr>
          <w:sz w:val="13"/>
          <w:szCs w:val="13"/>
          <w:u w:val="single"/>
        </w:rPr>
        <w:t>Puerto Ricans followed a constitutional process very similar to Statehood in which they formed their own Constitution  “within our union with the United States of America” as the document declares</w:t>
      </w:r>
      <w:r w:rsidRPr="00D77A4C">
        <w:rPr>
          <w:sz w:val="13"/>
          <w:szCs w:val="13"/>
        </w:rPr>
        <w:t xml:space="preserve">. This union was freely ratified by the Puerto Rican people and Congress and has been reaffirmed in numerous referenda many times. The dominant political parties in Puerto Rico are pro-union, be it Commonwealth status or Statehood. Freedom of speech, assembly, religion, the rule of law, due process, and free elections exist. Hardly the picture of an oppressed colony. As President George H.W. Bush said, “Freedom is not the same as independence.” Regardless, some policymakers assume that the way to resolve Puerto Rico’s economic problems is by letting it choose between Statehood or Independence. This is only partly correct. For example, Puerto Rico in 1952 became like a State before admission. </w:t>
      </w:r>
      <w:r w:rsidRPr="005D2525">
        <w:rPr>
          <w:b/>
          <w:bCs/>
          <w:sz w:val="21"/>
          <w:szCs w:val="21"/>
          <w:highlight w:val="green"/>
          <w:u w:val="single"/>
        </w:rPr>
        <w:t>The problem with the current status is that Puerto Rico lacks its political rights as a state.</w:t>
      </w:r>
      <w:r w:rsidRPr="00D77A4C">
        <w:rPr>
          <w:sz w:val="13"/>
          <w:szCs w:val="13"/>
        </w:rPr>
        <w:t xml:space="preserve"> It </w:t>
      </w:r>
      <w:r w:rsidRPr="00D77A4C">
        <w:rPr>
          <w:sz w:val="13"/>
          <w:szCs w:val="13"/>
          <w:u w:val="single"/>
        </w:rPr>
        <w:t>lacks voting representation in Congress and the residual sovereignty (federalism) that states possess under the Constitution.</w:t>
      </w:r>
      <w:r w:rsidRPr="00D77A4C">
        <w:rPr>
          <w:sz w:val="13"/>
          <w:szCs w:val="13"/>
        </w:rPr>
        <w:t xml:space="preserve"> </w:t>
      </w:r>
      <w:r w:rsidRPr="00D77A4C">
        <w:rPr>
          <w:sz w:val="21"/>
          <w:szCs w:val="21"/>
          <w:u w:val="single"/>
        </w:rPr>
        <w:t xml:space="preserve">The </w:t>
      </w:r>
      <w:r w:rsidRPr="005D2525">
        <w:rPr>
          <w:sz w:val="21"/>
          <w:szCs w:val="21"/>
          <w:highlight w:val="green"/>
          <w:u w:val="single"/>
        </w:rPr>
        <w:t>remedy to these problems is</w:t>
      </w:r>
      <w:r w:rsidRPr="00D77A4C">
        <w:rPr>
          <w:sz w:val="13"/>
          <w:szCs w:val="13"/>
        </w:rPr>
        <w:t xml:space="preserve"> not </w:t>
      </w:r>
      <w:r w:rsidRPr="005D2525">
        <w:rPr>
          <w:sz w:val="21"/>
          <w:szCs w:val="21"/>
          <w:highlight w:val="green"/>
          <w:u w:val="single"/>
        </w:rPr>
        <w:t>to</w:t>
      </w:r>
      <w:r w:rsidRPr="00D77A4C">
        <w:rPr>
          <w:sz w:val="13"/>
          <w:szCs w:val="13"/>
        </w:rPr>
        <w:t xml:space="preserve"> condemn Puerto Ricans, against their will, to independence but </w:t>
      </w:r>
      <w:r w:rsidRPr="00D77A4C">
        <w:rPr>
          <w:sz w:val="21"/>
          <w:szCs w:val="21"/>
          <w:u w:val="single"/>
        </w:rPr>
        <w:t xml:space="preserve">to </w:t>
      </w:r>
      <w:r w:rsidRPr="005D2525">
        <w:rPr>
          <w:sz w:val="21"/>
          <w:szCs w:val="21"/>
          <w:highlight w:val="green"/>
          <w:u w:val="single"/>
        </w:rPr>
        <w:t>finish the task begun in 1952</w:t>
      </w:r>
      <w:r w:rsidRPr="00D77A4C">
        <w:rPr>
          <w:sz w:val="21"/>
          <w:szCs w:val="21"/>
          <w:u w:val="single"/>
        </w:rPr>
        <w:t xml:space="preserve"> </w:t>
      </w:r>
      <w:r w:rsidRPr="00681F77">
        <w:rPr>
          <w:sz w:val="13"/>
          <w:szCs w:val="13"/>
        </w:rPr>
        <w:t>and admit it into the union</w:t>
      </w:r>
      <w:r w:rsidRPr="00D77A4C">
        <w:rPr>
          <w:sz w:val="21"/>
          <w:szCs w:val="21"/>
          <w:u w:val="single"/>
        </w:rPr>
        <w:t>.</w:t>
      </w:r>
      <w:r w:rsidRPr="00D77A4C">
        <w:rPr>
          <w:sz w:val="13"/>
          <w:szCs w:val="13"/>
        </w:rPr>
        <w:t xml:space="preserve"> Former U.N. Ambassador Jeanne Kirkpatrick wrote that sometimes America errs in supporting regime change when three flawed assumptions are present: </w:t>
      </w:r>
      <w:r w:rsidRPr="00D77A4C">
        <w:rPr>
          <w:sz w:val="13"/>
          <w:szCs w:val="13"/>
          <w:u w:val="single"/>
        </w:rPr>
        <w:t>The belief that there is a reliable democratic alternative to the incumbent government, the idea that continuing the status quo is impossible, and the belief that any change will be for the better.</w:t>
      </w:r>
      <w:r w:rsidRPr="00D77A4C">
        <w:rPr>
          <w:sz w:val="13"/>
          <w:szCs w:val="13"/>
        </w:rPr>
        <w:t xml:space="preserve"> As the economist and sociologist Thomas Sowell wrote, “History can be cruel to theories, as it has been cruel to peoples.” Many who discuss Puerto Rico, in the rare moments it enters into the national conversation, make the mistake of viewing the status problem in the way Kirkpatrick discussed. Historically, the independence movement in Puerto Rico has been supportive of America’s enemies and terrorism. And though these movements are not a majority on the island, they have misled voters of their intentions</w:t>
      </w:r>
      <w:r w:rsidRPr="00D77A4C">
        <w:rPr>
          <w:sz w:val="13"/>
          <w:szCs w:val="13"/>
          <w:u w:val="single"/>
        </w:rPr>
        <w:t>, feeding into legitimate frustrations over the lack of economic growth, corruption, and gridlock regarding the status problem</w:t>
      </w:r>
      <w:r w:rsidRPr="00D77A4C">
        <w:rPr>
          <w:sz w:val="13"/>
          <w:szCs w:val="13"/>
        </w:rPr>
        <w:t xml:space="preserve">. Unfortunately, these parties grew </w:t>
      </w:r>
      <w:proofErr w:type="spellStart"/>
      <w:r w:rsidRPr="00D77A4C">
        <w:rPr>
          <w:sz w:val="13"/>
          <w:szCs w:val="13"/>
        </w:rPr>
        <w:t>grew</w:t>
      </w:r>
      <w:proofErr w:type="spellEnd"/>
      <w:r w:rsidRPr="00D77A4C">
        <w:rPr>
          <w:sz w:val="13"/>
          <w:szCs w:val="13"/>
        </w:rPr>
        <w:t xml:space="preserve"> somewhat in support in the last elections. They have also been trying to form a coalition for the next election. It is possible that they could win a slim victory to the Governor’s mansion given the right circumstances. That might allow them to institutionalize themselves in Puerto Rican society, transform it and impose their will. Recent history is filled with examples of separatist parties achieving a small victory and transforming their societies according to their traitorous image, creating problems for the national government. Such is the case of Catalonia in Spain, Quebec in Canada, and Scotland in the United Kingdom. Moreover, expunging these ideas and movements is difficult once they become institutionalized. An anti-American, </w:t>
      </w:r>
      <w:r w:rsidRPr="005D2525">
        <w:rPr>
          <w:sz w:val="21"/>
          <w:szCs w:val="21"/>
          <w:highlight w:val="green"/>
          <w:u w:val="single"/>
        </w:rPr>
        <w:t>separatist government</w:t>
      </w:r>
      <w:r w:rsidRPr="00681F77">
        <w:rPr>
          <w:sz w:val="21"/>
          <w:szCs w:val="21"/>
          <w:u w:val="single"/>
        </w:rPr>
        <w:t xml:space="preserve"> </w:t>
      </w:r>
      <w:r w:rsidRPr="00D77A4C">
        <w:rPr>
          <w:sz w:val="13"/>
          <w:szCs w:val="13"/>
        </w:rPr>
        <w:t>would mean that a part of the American Republic would side itself with America’s enemies. It would mean a friendly government for China’s challenges to America—an even more worrisome in the face of Chinese-Cuban cooperation in the Caribbean. Moreover, there has never been a political entity of American citizens in the history of the United States that has separated from the union. To allow Puerto Rico to do so would mean a new enemy regime in America’s primary sphere of influence, with the loss of a reliable source of soldiers, natural resources, and strategic land in the Caribbean</w:t>
      </w:r>
      <w:r w:rsidRPr="00BB2239">
        <w:rPr>
          <w:sz w:val="21"/>
          <w:szCs w:val="21"/>
          <w:u w:val="single"/>
        </w:rPr>
        <w:t xml:space="preserve">. For Puerto Rico, it </w:t>
      </w:r>
      <w:r w:rsidRPr="005D2525">
        <w:rPr>
          <w:sz w:val="21"/>
          <w:szCs w:val="21"/>
          <w:highlight w:val="green"/>
          <w:u w:val="single"/>
        </w:rPr>
        <w:t>would mean sinking into extreme poverty and likely political instability since the pillars of Puerto Rico’s stability</w:t>
      </w:r>
      <w:r w:rsidRPr="00BB2239">
        <w:rPr>
          <w:sz w:val="21"/>
          <w:szCs w:val="21"/>
          <w:u w:val="single"/>
        </w:rPr>
        <w:t xml:space="preserve"> (the dollar, U.S. citizenship, the common defense, market, etc.) would be lost. </w:t>
      </w:r>
      <w:r w:rsidRPr="00D77A4C">
        <w:rPr>
          <w:sz w:val="13"/>
          <w:szCs w:val="13"/>
        </w:rPr>
        <w:t xml:space="preserve">The misery of independence is a worthy price to pay only for people who will not remain on the island to suffer the consequences. There are many other reasons to oppose independence, and I’d gladly discuss them with anyone in good faith. </w:t>
      </w:r>
      <w:r w:rsidRPr="005D2525">
        <w:rPr>
          <w:sz w:val="21"/>
          <w:szCs w:val="21"/>
          <w:highlight w:val="green"/>
          <w:u w:val="single"/>
        </w:rPr>
        <w:t>The entire progress and building of modern Puerto Rico</w:t>
      </w:r>
      <w:r w:rsidRPr="00BB2239">
        <w:rPr>
          <w:sz w:val="21"/>
          <w:szCs w:val="21"/>
          <w:u w:val="single"/>
        </w:rPr>
        <w:t xml:space="preserve"> has been </w:t>
      </w:r>
      <w:r w:rsidRPr="005D2525">
        <w:rPr>
          <w:sz w:val="21"/>
          <w:szCs w:val="21"/>
          <w:highlight w:val="green"/>
          <w:u w:val="single"/>
        </w:rPr>
        <w:t>due to its union with all the United States</w:t>
      </w:r>
      <w:r w:rsidRPr="00BB2239">
        <w:rPr>
          <w:sz w:val="21"/>
          <w:szCs w:val="21"/>
          <w:u w:val="single"/>
        </w:rPr>
        <w:t>. It has benefited not only the island but also the American mainland. In short</w:t>
      </w:r>
      <w:r w:rsidRPr="005D2525">
        <w:rPr>
          <w:sz w:val="21"/>
          <w:szCs w:val="21"/>
          <w:highlight w:val="green"/>
          <w:u w:val="single"/>
        </w:rPr>
        <w:t>, Puerto Rico’s independence would be contrary to Puerto Rico’s interest and the rest of the United States</w:t>
      </w:r>
      <w:r w:rsidRPr="00BB2239">
        <w:rPr>
          <w:sz w:val="21"/>
          <w:szCs w:val="21"/>
          <w:u w:val="single"/>
        </w:rPr>
        <w:t xml:space="preserve">. That is why Puerto Rico should become a State or, if not, remain a Commonwealth. </w:t>
      </w:r>
      <w:r w:rsidRPr="00D77A4C">
        <w:rPr>
          <w:sz w:val="13"/>
          <w:szCs w:val="13"/>
        </w:rPr>
        <w:t>For that reason, to quote the great American statesman and unionist Daniel Webster, “Liberty and Union, now and forever, one and inseparable!”</w:t>
      </w:r>
    </w:p>
    <w:p w14:paraId="7CC884A4" w14:textId="77777777" w:rsidR="00370765" w:rsidRPr="00B5203E" w:rsidRDefault="00370765" w:rsidP="00370765">
      <w:pPr>
        <w:pStyle w:val="Heading2"/>
      </w:pPr>
      <w:r>
        <w:t>PR act cp</w:t>
      </w:r>
    </w:p>
    <w:p w14:paraId="3A08B70F" w14:textId="2CB9B241" w:rsidR="005F3D68" w:rsidRPr="008A3521" w:rsidRDefault="005F3D68" w:rsidP="005F3D68">
      <w:pPr>
        <w:pStyle w:val="Heading2"/>
      </w:pPr>
      <w:r>
        <w:t>courts cp</w:t>
      </w:r>
    </w:p>
    <w:p w14:paraId="203F08EF" w14:textId="77777777" w:rsidR="00DC7115" w:rsidRPr="00610465" w:rsidRDefault="00DC7115" w:rsidP="00DC7115">
      <w:pPr>
        <w:pStyle w:val="Heading4"/>
        <w:rPr>
          <w:rFonts w:asciiTheme="minorHAnsi" w:hAnsiTheme="minorHAnsi" w:cstheme="minorHAnsi"/>
        </w:rPr>
      </w:pPr>
      <w:r w:rsidRPr="00610465">
        <w:rPr>
          <w:rFonts w:asciiTheme="minorHAnsi" w:hAnsiTheme="minorHAnsi" w:cstheme="minorHAnsi"/>
        </w:rPr>
        <w:t xml:space="preserve">Courts action fails and inevitably leads to congress amending key statues regarding SSI, only congress has the capacity to change territorial resource allocation </w:t>
      </w:r>
    </w:p>
    <w:p w14:paraId="2D466C87" w14:textId="77777777" w:rsidR="00DC7115" w:rsidRPr="00610465" w:rsidRDefault="00DC7115" w:rsidP="00DC7115">
      <w:pPr>
        <w:rPr>
          <w:rFonts w:asciiTheme="minorHAnsi" w:hAnsiTheme="minorHAnsi" w:cstheme="minorHAnsi"/>
        </w:rPr>
      </w:pPr>
      <w:r w:rsidRPr="00610465">
        <w:rPr>
          <w:rFonts w:asciiTheme="minorHAnsi" w:hAnsiTheme="minorHAnsi" w:cstheme="minorHAnsi"/>
        </w:rPr>
        <w:t xml:space="preserve">[Andrew </w:t>
      </w:r>
      <w:r w:rsidRPr="00610465">
        <w:rPr>
          <w:rStyle w:val="Style13ptBold"/>
          <w:rFonts w:asciiTheme="minorHAnsi" w:hAnsiTheme="minorHAnsi" w:cstheme="minorHAnsi"/>
        </w:rPr>
        <w:t>Hammond</w:t>
      </w:r>
      <w:r w:rsidRPr="00610465">
        <w:rPr>
          <w:rFonts w:asciiTheme="minorHAnsi" w:hAnsiTheme="minorHAnsi" w:cstheme="minorHAnsi"/>
        </w:rPr>
        <w:t xml:space="preserve">, </w:t>
      </w:r>
      <w:r w:rsidRPr="00610465">
        <w:rPr>
          <w:rStyle w:val="Style13ptBold"/>
          <w:rFonts w:asciiTheme="minorHAnsi" w:hAnsiTheme="minorHAnsi" w:cstheme="minorHAnsi"/>
        </w:rPr>
        <w:t>2021</w:t>
      </w:r>
      <w:r w:rsidRPr="00610465">
        <w:rPr>
          <w:rFonts w:asciiTheme="minorHAnsi" w:hAnsiTheme="minorHAnsi" w:cstheme="minorHAnsi"/>
        </w:rPr>
        <w:t>, Michigan Law Review, ",", https://repository.law.umich.edu/cgi/viewcontent.cgi?article=7788&amp;context=mlr, Accessed 7-17-2023, LASA-LR]</w:t>
      </w:r>
    </w:p>
    <w:p w14:paraId="01BE3743" w14:textId="77777777" w:rsidR="00DC7115" w:rsidRPr="00610465" w:rsidRDefault="00DC7115" w:rsidP="00DC7115">
      <w:pPr>
        <w:rPr>
          <w:rFonts w:asciiTheme="minorHAnsi" w:hAnsiTheme="minorHAnsi" w:cstheme="minorHAnsi"/>
          <w:sz w:val="16"/>
        </w:rPr>
      </w:pPr>
      <w:r w:rsidRPr="00610465">
        <w:rPr>
          <w:rStyle w:val="StyleUnderline"/>
          <w:rFonts w:asciiTheme="minorHAnsi" w:hAnsiTheme="minorHAnsi" w:cstheme="minorHAnsi"/>
        </w:rPr>
        <w:t xml:space="preserve">The </w:t>
      </w:r>
      <w:r w:rsidRPr="005D2525">
        <w:rPr>
          <w:rStyle w:val="StyleUnderline"/>
          <w:rFonts w:asciiTheme="minorHAnsi" w:hAnsiTheme="minorHAnsi" w:cstheme="minorHAnsi"/>
          <w:highlight w:val="green"/>
        </w:rPr>
        <w:t>traditional judicial deference afforded to Congress</w:t>
      </w:r>
      <w:r w:rsidRPr="00610465">
        <w:rPr>
          <w:rStyle w:val="StyleUnderline"/>
          <w:rFonts w:asciiTheme="minorHAnsi" w:hAnsiTheme="minorHAnsi" w:cstheme="minorHAnsi"/>
        </w:rPr>
        <w:t xml:space="preserve"> means that it would </w:t>
      </w:r>
      <w:r w:rsidRPr="005D2525">
        <w:rPr>
          <w:rStyle w:val="StyleUnderline"/>
          <w:rFonts w:asciiTheme="minorHAnsi" w:hAnsiTheme="minorHAnsi" w:cstheme="minorHAnsi"/>
          <w:highlight w:val="green"/>
        </w:rPr>
        <w:t>most likely have a free hand to end territorial exceptionalism</w:t>
      </w:r>
      <w:r w:rsidRPr="00610465">
        <w:rPr>
          <w:rStyle w:val="StyleUnderline"/>
          <w:rFonts w:asciiTheme="minorHAnsi" w:hAnsiTheme="minorHAnsi" w:cstheme="minorHAnsi"/>
        </w:rPr>
        <w:t xml:space="preserve"> in the American welfare state.</w:t>
      </w:r>
      <w:r w:rsidRPr="00610465">
        <w:rPr>
          <w:rFonts w:asciiTheme="minorHAnsi" w:hAnsiTheme="minorHAnsi" w:cstheme="minorHAnsi"/>
          <w:sz w:val="16"/>
        </w:rPr>
        <w:t xml:space="preserve"> </w:t>
      </w:r>
      <w:r w:rsidRPr="00610465">
        <w:rPr>
          <w:rStyle w:val="Emphasis"/>
          <w:rFonts w:asciiTheme="minorHAnsi" w:hAnsiTheme="minorHAnsi" w:cstheme="minorHAnsi"/>
        </w:rPr>
        <w:t xml:space="preserve">Moreover, </w:t>
      </w:r>
      <w:r w:rsidRPr="005D2525">
        <w:rPr>
          <w:rStyle w:val="Emphasis"/>
          <w:rFonts w:asciiTheme="minorHAnsi" w:hAnsiTheme="minorHAnsi" w:cstheme="minorHAnsi"/>
          <w:highlight w:val="green"/>
        </w:rPr>
        <w:t>even if the federal courts entertain constitutional challenges</w:t>
      </w:r>
      <w:r w:rsidRPr="00610465">
        <w:rPr>
          <w:rStyle w:val="Emphasis"/>
          <w:rFonts w:asciiTheme="minorHAnsi" w:hAnsiTheme="minorHAnsi" w:cstheme="minorHAnsi"/>
        </w:rPr>
        <w:t xml:space="preserve"> to how federal law treats Americans in U.S. territories</w:t>
      </w:r>
      <w:r w:rsidRPr="005D2525">
        <w:rPr>
          <w:rStyle w:val="Emphasis"/>
          <w:rFonts w:asciiTheme="minorHAnsi" w:hAnsiTheme="minorHAnsi" w:cstheme="minorHAnsi"/>
          <w:highlight w:val="green"/>
        </w:rPr>
        <w:t>, it will ultimately fall to Congress to amend the statutes governing</w:t>
      </w:r>
      <w:r w:rsidRPr="00610465">
        <w:rPr>
          <w:rStyle w:val="Emphasis"/>
          <w:rFonts w:asciiTheme="minorHAnsi" w:hAnsiTheme="minorHAnsi" w:cstheme="minorHAnsi"/>
        </w:rPr>
        <w:t xml:space="preserve"> Medicaid, Medicare, SNAP, and </w:t>
      </w:r>
      <w:r w:rsidRPr="005D2525">
        <w:rPr>
          <w:rStyle w:val="Emphasis"/>
          <w:rFonts w:asciiTheme="minorHAnsi" w:hAnsiTheme="minorHAnsi" w:cstheme="minorHAnsi"/>
          <w:highlight w:val="green"/>
        </w:rPr>
        <w:t>SSI</w:t>
      </w:r>
      <w:r w:rsidRPr="00610465">
        <w:rPr>
          <w:rStyle w:val="Emphasis"/>
          <w:rFonts w:asciiTheme="minorHAnsi" w:hAnsiTheme="minorHAnsi" w:cstheme="minorHAnsi"/>
        </w:rPr>
        <w:t>.</w:t>
      </w:r>
      <w:r w:rsidRPr="00610465">
        <w:rPr>
          <w:rFonts w:asciiTheme="minorHAnsi" w:hAnsiTheme="minorHAnsi" w:cstheme="minorHAnsi"/>
          <w:sz w:val="16"/>
        </w:rPr>
        <w:t xml:space="preserve">267 </w:t>
      </w:r>
      <w:r w:rsidRPr="00610465">
        <w:rPr>
          <w:rStyle w:val="StyleUnderline"/>
          <w:rFonts w:asciiTheme="minorHAnsi" w:hAnsiTheme="minorHAnsi" w:cstheme="minorHAnsi"/>
        </w:rPr>
        <w:t>Fortunately, recent activity in Congress to shore up funding for food, medical, and disability assistance in the territories suggests that structural reform could be on the horizon</w:t>
      </w:r>
      <w:r w:rsidRPr="00610465">
        <w:rPr>
          <w:rFonts w:asciiTheme="minorHAnsi" w:hAnsiTheme="minorHAnsi" w:cstheme="minorHAnsi"/>
          <w:sz w:val="16"/>
        </w:rPr>
        <w:t xml:space="preserve">. This Section discusses the various instances where, in the wake of financial and climate disasters, </w:t>
      </w:r>
      <w:r w:rsidRPr="005D2525">
        <w:rPr>
          <w:rStyle w:val="Emphasis"/>
          <w:rFonts w:asciiTheme="minorHAnsi" w:hAnsiTheme="minorHAnsi" w:cstheme="minorHAnsi"/>
          <w:highlight w:val="green"/>
        </w:rPr>
        <w:t>Congress has approved additional funding</w:t>
      </w:r>
      <w:r w:rsidRPr="00610465">
        <w:rPr>
          <w:rStyle w:val="Emphasis"/>
          <w:rFonts w:asciiTheme="minorHAnsi" w:hAnsiTheme="minorHAnsi" w:cstheme="minorHAnsi"/>
        </w:rPr>
        <w:t xml:space="preserve"> for welfare programs </w:t>
      </w:r>
      <w:r w:rsidRPr="005D2525">
        <w:rPr>
          <w:rStyle w:val="Emphasis"/>
          <w:rFonts w:asciiTheme="minorHAnsi" w:hAnsiTheme="minorHAnsi" w:cstheme="minorHAnsi"/>
          <w:highlight w:val="green"/>
        </w:rPr>
        <w:t>in the territories</w:t>
      </w:r>
      <w:r w:rsidRPr="00610465">
        <w:rPr>
          <w:rStyle w:val="Emphasis"/>
          <w:rFonts w:asciiTheme="minorHAnsi" w:hAnsiTheme="minorHAnsi" w:cstheme="minorHAnsi"/>
        </w:rPr>
        <w:t>.</w:t>
      </w:r>
      <w:r w:rsidRPr="00610465">
        <w:rPr>
          <w:rFonts w:asciiTheme="minorHAnsi" w:hAnsiTheme="minorHAnsi" w:cstheme="minorHAnsi"/>
          <w:sz w:val="16"/>
        </w:rPr>
        <w:t xml:space="preserve"> It concludes by looking at various legislative proposals that could be combined for structural changes to these programs in the territories. </w:t>
      </w:r>
    </w:p>
    <w:p w14:paraId="795AAC00" w14:textId="77777777" w:rsidR="00DC7115" w:rsidRPr="00610465" w:rsidRDefault="00DC7115" w:rsidP="00DC7115">
      <w:pPr>
        <w:rPr>
          <w:rStyle w:val="StyleUnderline"/>
          <w:rFonts w:asciiTheme="minorHAnsi" w:hAnsiTheme="minorHAnsi" w:cstheme="minorHAnsi"/>
        </w:rPr>
      </w:pPr>
      <w:r w:rsidRPr="00610465">
        <w:rPr>
          <w:rFonts w:asciiTheme="minorHAnsi" w:hAnsiTheme="minorHAnsi" w:cstheme="minorHAnsi"/>
          <w:sz w:val="16"/>
        </w:rPr>
        <w:t xml:space="preserve">1. Emergency Relief: Economic Downturns, the Climate Crisis, and COVID-19 In the last decade or so, </w:t>
      </w:r>
      <w:r w:rsidRPr="00610465">
        <w:rPr>
          <w:rStyle w:val="StyleUnderline"/>
          <w:rFonts w:asciiTheme="minorHAnsi" w:hAnsiTheme="minorHAnsi" w:cstheme="minorHAnsi"/>
        </w:rPr>
        <w:t>Congress has repeatedly provided supplemental funds to the American territories to help shore up the public benefits programs</w:t>
      </w:r>
      <w:r w:rsidRPr="00610465">
        <w:rPr>
          <w:rFonts w:asciiTheme="minorHAnsi" w:hAnsiTheme="minorHAnsi" w:cstheme="minorHAnsi"/>
          <w:sz w:val="16"/>
        </w:rPr>
        <w:t xml:space="preserve">. Often </w:t>
      </w:r>
      <w:r w:rsidRPr="00610465">
        <w:rPr>
          <w:rStyle w:val="StyleUnderline"/>
          <w:rFonts w:asciiTheme="minorHAnsi" w:hAnsiTheme="minorHAnsi" w:cstheme="minorHAnsi"/>
        </w:rPr>
        <w:t xml:space="preserve">Congress has acted in response to a rolling series of crises: the 2008 financial crisis, several hurricanes that have struck the islands, and, most recently, the COVID-19 pandemic. </w:t>
      </w:r>
    </w:p>
    <w:p w14:paraId="268571B7" w14:textId="77777777" w:rsidR="00DC7115" w:rsidRPr="00610465" w:rsidRDefault="00DC7115" w:rsidP="00DC7115">
      <w:pPr>
        <w:rPr>
          <w:rFonts w:asciiTheme="minorHAnsi" w:hAnsiTheme="minorHAnsi" w:cstheme="minorHAnsi"/>
          <w:sz w:val="16"/>
        </w:rPr>
      </w:pPr>
      <w:r w:rsidRPr="00610465">
        <w:rPr>
          <w:rFonts w:asciiTheme="minorHAnsi" w:hAnsiTheme="minorHAnsi" w:cstheme="minorHAnsi"/>
          <w:sz w:val="16"/>
        </w:rPr>
        <w:t xml:space="preserve">The 2008 financial crisis and the Great Recession that followed led to dramatic increases in the number of Americans losing their jobs, their health insurance, and their homes.268 In response, </w:t>
      </w:r>
      <w:r w:rsidRPr="00610465">
        <w:rPr>
          <w:rStyle w:val="StyleUnderline"/>
          <w:rFonts w:asciiTheme="minorHAnsi" w:hAnsiTheme="minorHAnsi" w:cstheme="minorHAnsi"/>
        </w:rPr>
        <w:t xml:space="preserve">President Obama and the </w:t>
      </w:r>
      <w:r w:rsidRPr="005D2525">
        <w:rPr>
          <w:rStyle w:val="StyleUnderline"/>
          <w:rFonts w:asciiTheme="minorHAnsi" w:hAnsiTheme="minorHAnsi" w:cstheme="minorHAnsi"/>
          <w:highlight w:val="green"/>
        </w:rPr>
        <w:t>111th Congress</w:t>
      </w:r>
      <w:r w:rsidRPr="00610465">
        <w:rPr>
          <w:rStyle w:val="StyleUnderline"/>
          <w:rFonts w:asciiTheme="minorHAnsi" w:hAnsiTheme="minorHAnsi" w:cstheme="minorHAnsi"/>
        </w:rPr>
        <w:t xml:space="preserve"> </w:t>
      </w:r>
      <w:r w:rsidRPr="005D2525">
        <w:rPr>
          <w:rStyle w:val="StyleUnderline"/>
          <w:rFonts w:asciiTheme="minorHAnsi" w:hAnsiTheme="minorHAnsi" w:cstheme="minorHAnsi"/>
          <w:highlight w:val="green"/>
        </w:rPr>
        <w:t>enacted the American Recovery</w:t>
      </w:r>
      <w:r w:rsidRPr="00610465">
        <w:rPr>
          <w:rStyle w:val="StyleUnderline"/>
          <w:rFonts w:asciiTheme="minorHAnsi" w:hAnsiTheme="minorHAnsi" w:cstheme="minorHAnsi"/>
        </w:rPr>
        <w:t xml:space="preserve"> and Reinvestment </w:t>
      </w:r>
      <w:r w:rsidRPr="005D2525">
        <w:rPr>
          <w:rStyle w:val="StyleUnderline"/>
          <w:rFonts w:asciiTheme="minorHAnsi" w:hAnsiTheme="minorHAnsi" w:cstheme="minorHAnsi"/>
          <w:highlight w:val="green"/>
        </w:rPr>
        <w:t>Act</w:t>
      </w:r>
      <w:r w:rsidRPr="00610465">
        <w:rPr>
          <w:rStyle w:val="StyleUnderline"/>
          <w:rFonts w:asciiTheme="minorHAnsi" w:hAnsiTheme="minorHAnsi" w:cstheme="minorHAnsi"/>
        </w:rPr>
        <w:t xml:space="preserve"> of 2009 (ARRA), which </w:t>
      </w:r>
      <w:r w:rsidRPr="005D2525">
        <w:rPr>
          <w:rStyle w:val="StyleUnderline"/>
          <w:rFonts w:asciiTheme="minorHAnsi" w:hAnsiTheme="minorHAnsi" w:cstheme="minorHAnsi"/>
          <w:highlight w:val="green"/>
        </w:rPr>
        <w:t>increased spending and expanded access to</w:t>
      </w:r>
      <w:r w:rsidRPr="00610465">
        <w:rPr>
          <w:rStyle w:val="StyleUnderline"/>
          <w:rFonts w:asciiTheme="minorHAnsi" w:hAnsiTheme="minorHAnsi" w:cstheme="minorHAnsi"/>
        </w:rPr>
        <w:t xml:space="preserve"> several public benefits programs, including but not limited to Medicaid, SNAP, and </w:t>
      </w:r>
      <w:r w:rsidRPr="005D2525">
        <w:rPr>
          <w:rStyle w:val="StyleUnderline"/>
          <w:rFonts w:asciiTheme="minorHAnsi" w:hAnsiTheme="minorHAnsi" w:cstheme="minorHAnsi"/>
          <w:highlight w:val="green"/>
        </w:rPr>
        <w:t>SSI</w:t>
      </w:r>
      <w:r w:rsidRPr="00610465">
        <w:rPr>
          <w:rStyle w:val="StyleUnderline"/>
          <w:rFonts w:asciiTheme="minorHAnsi" w:hAnsiTheme="minorHAnsi" w:cstheme="minorHAnsi"/>
        </w:rPr>
        <w:t xml:space="preserve">.269 </w:t>
      </w:r>
      <w:r w:rsidRPr="005D2525">
        <w:rPr>
          <w:rStyle w:val="StyleUnderline"/>
          <w:rFonts w:asciiTheme="minorHAnsi" w:hAnsiTheme="minorHAnsi" w:cstheme="minorHAnsi"/>
          <w:highlight w:val="green"/>
        </w:rPr>
        <w:t>Specifically for territories</w:t>
      </w:r>
      <w:r w:rsidRPr="00610465">
        <w:rPr>
          <w:rStyle w:val="StyleUnderline"/>
          <w:rFonts w:asciiTheme="minorHAnsi" w:hAnsiTheme="minorHAnsi" w:cstheme="minorHAnsi"/>
        </w:rPr>
        <w:t>, ARRA made significant increases to SNAP, which included Guam and the U.S. Virgins Islands, as well as temporarily increased food assistance for Puerto Rico and American Samoa</w:t>
      </w:r>
      <w:r w:rsidRPr="00610465">
        <w:rPr>
          <w:rFonts w:asciiTheme="minorHAnsi" w:hAnsiTheme="minorHAnsi" w:cstheme="minorHAnsi"/>
          <w:sz w:val="16"/>
        </w:rPr>
        <w:t xml:space="preserve">. 270 SSI recipients, including those in the CNMI, received a one-time $250 payment.271 And Congress increased the cap on Medicaid reimbursement to all five territories by 30 percent. </w:t>
      </w:r>
    </w:p>
    <w:p w14:paraId="686851AB" w14:textId="77777777" w:rsidR="00DC7115" w:rsidRPr="00610465" w:rsidRDefault="00DC7115" w:rsidP="00DC7115">
      <w:pPr>
        <w:rPr>
          <w:rFonts w:asciiTheme="minorHAnsi" w:hAnsiTheme="minorHAnsi" w:cstheme="minorHAnsi"/>
          <w:sz w:val="16"/>
        </w:rPr>
      </w:pPr>
      <w:r w:rsidRPr="00610465">
        <w:rPr>
          <w:rFonts w:asciiTheme="minorHAnsi" w:hAnsiTheme="minorHAnsi" w:cstheme="minorHAnsi"/>
          <w:sz w:val="16"/>
        </w:rPr>
        <w:t xml:space="preserve">272 </w:t>
      </w:r>
      <w:r w:rsidRPr="00610465">
        <w:rPr>
          <w:rStyle w:val="StyleUnderline"/>
          <w:rFonts w:asciiTheme="minorHAnsi" w:hAnsiTheme="minorHAnsi" w:cstheme="minorHAnsi"/>
        </w:rPr>
        <w:t>Congress has also had to confront several extreme weather events across the United States. As discussed in Part I, the five U.S. territories are particularly vulnerable to these calamities, which have been (and will continue to be) made more frequent and more intense because of the climate crisis.273</w:t>
      </w:r>
      <w:r w:rsidRPr="00610465">
        <w:rPr>
          <w:rFonts w:asciiTheme="minorHAnsi" w:hAnsiTheme="minorHAnsi" w:cstheme="minorHAnsi"/>
          <w:sz w:val="16"/>
        </w:rPr>
        <w:t xml:space="preserve"> Congress appropriated additional nutrition assistance funding for Puerto Rico following the devastating hurricanes of 2017.274 C</w:t>
      </w:r>
      <w:r w:rsidRPr="00610465">
        <w:rPr>
          <w:rStyle w:val="StyleUnderline"/>
          <w:rFonts w:asciiTheme="minorHAnsi" w:hAnsiTheme="minorHAnsi" w:cstheme="minorHAnsi"/>
        </w:rPr>
        <w:t>ongress also made special appropriations for American Samoa following Cyclone Gita, which struck the island in 2018.275 But additional food assistance funding for Puerto Rico stalled last year.</w:t>
      </w:r>
      <w:r w:rsidRPr="00610465">
        <w:rPr>
          <w:rFonts w:asciiTheme="minorHAnsi" w:hAnsiTheme="minorHAnsi" w:cstheme="minorHAnsi"/>
          <w:sz w:val="16"/>
        </w:rPr>
        <w:t xml:space="preserve"> In January 2019, the House of Representatives approved additional disaster funding for Puerto Rico, which included an additional $600 million in Nutrition Assistance Program (NAP) funds. The Trump Administration referred to the $600 million needed for food assistance as “excessive and unnecessary.”276 Due to the increased need following Hurricane Maria and the lack of additional funds from the federal government, Puerto Rico cut NAP spending by $100 million per month.</w:t>
      </w:r>
    </w:p>
    <w:p w14:paraId="0512054F" w14:textId="77777777" w:rsidR="00DC7115" w:rsidRPr="00610465" w:rsidRDefault="00DC7115" w:rsidP="00DC7115">
      <w:pPr>
        <w:rPr>
          <w:rFonts w:asciiTheme="minorHAnsi" w:hAnsiTheme="minorHAnsi" w:cstheme="minorHAnsi"/>
          <w:sz w:val="16"/>
        </w:rPr>
      </w:pPr>
      <w:r w:rsidRPr="00610465">
        <w:rPr>
          <w:rFonts w:asciiTheme="minorHAnsi" w:hAnsiTheme="minorHAnsi" w:cstheme="minorHAnsi"/>
          <w:sz w:val="16"/>
        </w:rPr>
        <w:t xml:space="preserve">277 Finally, in response to the COVID-19 pandemic, Congress has increased spending on SNAP and Medicaid across the country, including the territories. </w:t>
      </w:r>
      <w:r w:rsidRPr="00610465">
        <w:rPr>
          <w:rStyle w:val="StyleUnderline"/>
          <w:rFonts w:asciiTheme="minorHAnsi" w:hAnsiTheme="minorHAnsi" w:cstheme="minorHAnsi"/>
        </w:rPr>
        <w:t xml:space="preserve">An exhaustive treatment of these legislative changes for these programs and others can be found elsewhere,278 but it is worth detailing some of these </w:t>
      </w:r>
      <w:r w:rsidRPr="005D2525">
        <w:rPr>
          <w:rStyle w:val="StyleUnderline"/>
          <w:rFonts w:asciiTheme="minorHAnsi" w:hAnsiTheme="minorHAnsi" w:cstheme="minorHAnsi"/>
          <w:highlight w:val="green"/>
        </w:rPr>
        <w:t>changes</w:t>
      </w:r>
      <w:r w:rsidRPr="00610465">
        <w:rPr>
          <w:rStyle w:val="StyleUnderline"/>
          <w:rFonts w:asciiTheme="minorHAnsi" w:hAnsiTheme="minorHAnsi" w:cstheme="minorHAnsi"/>
        </w:rPr>
        <w:t xml:space="preserve"> as an </w:t>
      </w:r>
      <w:r w:rsidRPr="005D2525">
        <w:rPr>
          <w:rStyle w:val="StyleUnderline"/>
          <w:rFonts w:asciiTheme="minorHAnsi" w:hAnsiTheme="minorHAnsi" w:cstheme="minorHAnsi"/>
          <w:highlight w:val="green"/>
        </w:rPr>
        <w:t>illustration</w:t>
      </w:r>
      <w:r w:rsidRPr="00610465">
        <w:rPr>
          <w:rStyle w:val="StyleUnderline"/>
          <w:rFonts w:asciiTheme="minorHAnsi" w:hAnsiTheme="minorHAnsi" w:cstheme="minorHAnsi"/>
        </w:rPr>
        <w:t xml:space="preserve"> of the current </w:t>
      </w:r>
      <w:r w:rsidRPr="005D2525">
        <w:rPr>
          <w:rStyle w:val="StyleUnderline"/>
          <w:rFonts w:asciiTheme="minorHAnsi" w:hAnsiTheme="minorHAnsi" w:cstheme="minorHAnsi"/>
          <w:highlight w:val="green"/>
        </w:rPr>
        <w:t>Congress’s capacity</w:t>
      </w:r>
      <w:r w:rsidRPr="00610465">
        <w:rPr>
          <w:rStyle w:val="StyleUnderline"/>
          <w:rFonts w:asciiTheme="minorHAnsi" w:hAnsiTheme="minorHAnsi" w:cstheme="minorHAnsi"/>
        </w:rPr>
        <w:t xml:space="preserve"> and propensity </w:t>
      </w:r>
      <w:r w:rsidRPr="005D2525">
        <w:rPr>
          <w:rStyle w:val="StyleUnderline"/>
          <w:rFonts w:asciiTheme="minorHAnsi" w:hAnsiTheme="minorHAnsi" w:cstheme="minorHAnsi"/>
          <w:highlight w:val="green"/>
        </w:rPr>
        <w:t>to change</w:t>
      </w:r>
      <w:r w:rsidRPr="00610465">
        <w:rPr>
          <w:rStyle w:val="StyleUnderline"/>
          <w:rFonts w:asciiTheme="minorHAnsi" w:hAnsiTheme="minorHAnsi" w:cstheme="minorHAnsi"/>
        </w:rPr>
        <w:t xml:space="preserve"> the </w:t>
      </w:r>
      <w:r w:rsidRPr="005D2525">
        <w:rPr>
          <w:rStyle w:val="StyleUnderline"/>
          <w:rFonts w:asciiTheme="minorHAnsi" w:hAnsiTheme="minorHAnsi" w:cstheme="minorHAnsi"/>
          <w:highlight w:val="green"/>
        </w:rPr>
        <w:t>s</w:t>
      </w:r>
      <w:r w:rsidRPr="00610465">
        <w:rPr>
          <w:rStyle w:val="StyleUnderline"/>
          <w:rFonts w:asciiTheme="minorHAnsi" w:hAnsiTheme="minorHAnsi" w:cstheme="minorHAnsi"/>
        </w:rPr>
        <w:t xml:space="preserve">tatus </w:t>
      </w:r>
      <w:r w:rsidRPr="005D2525">
        <w:rPr>
          <w:rStyle w:val="StyleUnderline"/>
          <w:rFonts w:asciiTheme="minorHAnsi" w:hAnsiTheme="minorHAnsi" w:cstheme="minorHAnsi"/>
          <w:highlight w:val="green"/>
        </w:rPr>
        <w:t>quo</w:t>
      </w:r>
      <w:r w:rsidRPr="00610465">
        <w:rPr>
          <w:rStyle w:val="StyleUnderline"/>
          <w:rFonts w:asciiTheme="minorHAnsi" w:hAnsiTheme="minorHAnsi" w:cstheme="minorHAnsi"/>
        </w:rPr>
        <w:t xml:space="preserve"> of </w:t>
      </w:r>
      <w:r w:rsidRPr="005D2525">
        <w:rPr>
          <w:rStyle w:val="StyleUnderline"/>
          <w:rFonts w:asciiTheme="minorHAnsi" w:hAnsiTheme="minorHAnsi" w:cstheme="minorHAnsi"/>
          <w:highlight w:val="green"/>
        </w:rPr>
        <w:t>territorial exceptionalism</w:t>
      </w:r>
      <w:r w:rsidRPr="00610465">
        <w:rPr>
          <w:rStyle w:val="StyleUnderline"/>
          <w:rFonts w:asciiTheme="minorHAnsi" w:hAnsiTheme="minorHAnsi" w:cstheme="minorHAnsi"/>
        </w:rPr>
        <w:t>.</w:t>
      </w:r>
      <w:r w:rsidRPr="00610465">
        <w:rPr>
          <w:rFonts w:asciiTheme="minorHAnsi" w:hAnsiTheme="minorHAnsi" w:cstheme="minorHAnsi"/>
          <w:sz w:val="16"/>
        </w:rPr>
        <w:t xml:space="preserve"> With the Families First Coronavirus Response Act (FFCRA), </w:t>
      </w:r>
      <w:r w:rsidRPr="00610465">
        <w:rPr>
          <w:rStyle w:val="StyleUnderline"/>
          <w:rFonts w:asciiTheme="minorHAnsi" w:hAnsiTheme="minorHAnsi" w:cstheme="minorHAnsi"/>
        </w:rPr>
        <w:t>Congress provided time-limited supplemental federal Medicaid funds to the five territories. 279 Congress further increased the federal funding for all states and territories by 6.2 percent until the coronavirus emergency ends. 280 In addition, the FFCRA provided increased funding for nutrition assistance for American Samoa, the CNMI, and Puerto Rico</w:t>
      </w:r>
      <w:r w:rsidRPr="00610465">
        <w:rPr>
          <w:rFonts w:asciiTheme="minorHAnsi" w:hAnsiTheme="minorHAnsi" w:cstheme="minorHAnsi"/>
          <w:sz w:val="16"/>
        </w:rPr>
        <w:t xml:space="preserve">. 281 The Act also enhanced SNAP allotments for Guam and the U.S. Virgin Islands.282 Notably, Congress decided to treat territories in the same manner as states by including all the territories in the new Pandemic Unemployment Assistance (PUA) program. 283 Various bills introduced in the last Congress proposed further assistance to the territories.284 The American Rescue Plan, the new Congress’s latest COVID stimulus legislation, provided further assistance to the territories. Among other things, Congress extended the child tax credit to families in the territories,285 provided additional funding for emergency rental assistance, 286 and extended additional food assistance funding in the territories. </w:t>
      </w:r>
    </w:p>
    <w:p w14:paraId="0CBF5B35" w14:textId="015A4758" w:rsidR="005F3D68" w:rsidRPr="00F54F81" w:rsidRDefault="00DC7115" w:rsidP="005F3D68">
      <w:pPr>
        <w:rPr>
          <w:rFonts w:asciiTheme="minorHAnsi" w:hAnsiTheme="minorHAnsi" w:cstheme="minorHAnsi"/>
          <w:sz w:val="16"/>
        </w:rPr>
      </w:pPr>
      <w:r w:rsidRPr="00610465">
        <w:rPr>
          <w:rFonts w:asciiTheme="minorHAnsi" w:hAnsiTheme="minorHAnsi" w:cstheme="minorHAnsi"/>
          <w:sz w:val="16"/>
        </w:rPr>
        <w:t xml:space="preserve">287 </w:t>
      </w:r>
      <w:r w:rsidRPr="00610465">
        <w:rPr>
          <w:rStyle w:val="StyleUnderline"/>
          <w:rFonts w:asciiTheme="minorHAnsi" w:hAnsiTheme="minorHAnsi" w:cstheme="minorHAnsi"/>
        </w:rPr>
        <w:t xml:space="preserve">This legislative activity suggests that </w:t>
      </w:r>
      <w:r w:rsidRPr="005D2525">
        <w:rPr>
          <w:rStyle w:val="Emphasis"/>
          <w:rFonts w:asciiTheme="minorHAnsi" w:hAnsiTheme="minorHAnsi" w:cstheme="minorHAnsi"/>
          <w:sz w:val="28"/>
          <w:szCs w:val="28"/>
          <w:highlight w:val="green"/>
        </w:rPr>
        <w:t>there is an appetite in</w:t>
      </w:r>
      <w:r w:rsidRPr="00610465">
        <w:rPr>
          <w:rStyle w:val="StyleUnderline"/>
          <w:rFonts w:asciiTheme="minorHAnsi" w:hAnsiTheme="minorHAnsi" w:cstheme="minorHAnsi"/>
        </w:rPr>
        <w:t xml:space="preserve"> both houses of </w:t>
      </w:r>
      <w:r w:rsidRPr="005D2525">
        <w:rPr>
          <w:rStyle w:val="StyleUnderline"/>
          <w:rFonts w:asciiTheme="minorHAnsi" w:hAnsiTheme="minorHAnsi" w:cstheme="minorHAnsi"/>
          <w:highlight w:val="green"/>
        </w:rPr>
        <w:t>Congress for</w:t>
      </w:r>
      <w:r w:rsidRPr="00610465">
        <w:rPr>
          <w:rStyle w:val="StyleUnderline"/>
          <w:rFonts w:asciiTheme="minorHAnsi" w:hAnsiTheme="minorHAnsi" w:cstheme="minorHAnsi"/>
        </w:rPr>
        <w:t xml:space="preserve"> </w:t>
      </w:r>
      <w:r w:rsidRPr="005D2525">
        <w:rPr>
          <w:rStyle w:val="StyleUnderline"/>
          <w:rFonts w:asciiTheme="minorHAnsi" w:hAnsiTheme="minorHAnsi" w:cstheme="minorHAnsi"/>
          <w:highlight w:val="green"/>
        </w:rPr>
        <w:t>additional</w:t>
      </w:r>
      <w:r w:rsidRPr="00610465">
        <w:rPr>
          <w:rStyle w:val="StyleUnderline"/>
          <w:rFonts w:asciiTheme="minorHAnsi" w:hAnsiTheme="minorHAnsi" w:cstheme="minorHAnsi"/>
        </w:rPr>
        <w:t xml:space="preserve"> support for food, </w:t>
      </w:r>
      <w:r w:rsidRPr="005D2525">
        <w:rPr>
          <w:rStyle w:val="StyleUnderline"/>
          <w:rFonts w:asciiTheme="minorHAnsi" w:hAnsiTheme="minorHAnsi" w:cstheme="minorHAnsi"/>
          <w:highlight w:val="green"/>
        </w:rPr>
        <w:t>health, and disability assistance for</w:t>
      </w:r>
      <w:r w:rsidRPr="00610465">
        <w:rPr>
          <w:rStyle w:val="StyleUnderline"/>
          <w:rFonts w:asciiTheme="minorHAnsi" w:hAnsiTheme="minorHAnsi" w:cstheme="minorHAnsi"/>
        </w:rPr>
        <w:t xml:space="preserve"> Americans living in the </w:t>
      </w:r>
      <w:r w:rsidRPr="005D2525">
        <w:rPr>
          <w:rStyle w:val="StyleUnderline"/>
          <w:rFonts w:asciiTheme="minorHAnsi" w:hAnsiTheme="minorHAnsi" w:cstheme="minorHAnsi"/>
          <w:highlight w:val="green"/>
        </w:rPr>
        <w:t>U.S. territories</w:t>
      </w:r>
      <w:r w:rsidRPr="00610465">
        <w:rPr>
          <w:rStyle w:val="StyleUnderline"/>
          <w:rFonts w:asciiTheme="minorHAnsi" w:hAnsiTheme="minorHAnsi" w:cstheme="minorHAnsi"/>
        </w:rPr>
        <w:t>.</w:t>
      </w:r>
      <w:r w:rsidRPr="00610465">
        <w:rPr>
          <w:rFonts w:asciiTheme="minorHAnsi" w:hAnsiTheme="minorHAnsi" w:cstheme="minorHAnsi"/>
          <w:sz w:val="16"/>
        </w:rPr>
        <w:t xml:space="preserve"> With the notable exception of the Affordable Care Act, these appropriations seem to be in response to some national or regional emergency. And all of these legislative initiatives were part of omnibus legislation that included significant support to Americans in the fifty states and made other changes to federal law far removed from the social welfare context. </w:t>
      </w:r>
    </w:p>
    <w:p w14:paraId="339590A0" w14:textId="3165BFE1" w:rsidR="00370765" w:rsidRDefault="00370765" w:rsidP="00370765">
      <w:pPr>
        <w:pStyle w:val="Heading1"/>
      </w:pPr>
      <w:r>
        <w:t>da</w:t>
      </w:r>
    </w:p>
    <w:p w14:paraId="0BA5E1CD" w14:textId="78F3B090" w:rsidR="006A62D9" w:rsidRDefault="006A62D9" w:rsidP="00370765">
      <w:pPr>
        <w:pStyle w:val="Heading2"/>
      </w:pPr>
      <w:r>
        <w:t>generic indicts</w:t>
      </w:r>
    </w:p>
    <w:p w14:paraId="1B523D1F" w14:textId="77777777" w:rsidR="006A62D9" w:rsidRPr="00B31A6D" w:rsidRDefault="006A62D9" w:rsidP="006A62D9">
      <w:pPr>
        <w:pStyle w:val="Heading4"/>
        <w:rPr>
          <w:rFonts w:asciiTheme="minorHAnsi" w:hAnsiTheme="minorHAnsi" w:cstheme="minorHAnsi"/>
        </w:rPr>
      </w:pPr>
      <w:r w:rsidRPr="00B31A6D">
        <w:rPr>
          <w:rFonts w:asciiTheme="minorHAnsi" w:hAnsiTheme="minorHAnsi" w:cstheme="minorHAnsi"/>
        </w:rPr>
        <w:t>Discard political scientists, focus</w:t>
      </w:r>
      <w:r>
        <w:rPr>
          <w:rFonts w:asciiTheme="minorHAnsi" w:hAnsiTheme="minorHAnsi" w:cstheme="minorHAnsi"/>
        </w:rPr>
        <w:t>ing</w:t>
      </w:r>
      <w:r w:rsidRPr="00B31A6D">
        <w:rPr>
          <w:rFonts w:asciiTheme="minorHAnsi" w:hAnsiTheme="minorHAnsi" w:cstheme="minorHAnsi"/>
        </w:rPr>
        <w:t xml:space="preserve"> on current pain is ethical and pragmatic</w:t>
      </w:r>
    </w:p>
    <w:p w14:paraId="3CFF7F7D" w14:textId="77777777" w:rsidR="006A62D9" w:rsidRPr="00B31A6D" w:rsidRDefault="006A62D9" w:rsidP="006A62D9">
      <w:pPr>
        <w:rPr>
          <w:rFonts w:asciiTheme="minorHAnsi" w:hAnsiTheme="minorHAnsi" w:cstheme="minorHAnsi"/>
          <w:b/>
          <w:bCs/>
          <w:sz w:val="26"/>
        </w:rPr>
      </w:pPr>
      <w:r w:rsidRPr="00B31A6D">
        <w:rPr>
          <w:rStyle w:val="Style13ptBold"/>
          <w:rFonts w:asciiTheme="minorHAnsi" w:hAnsiTheme="minorHAnsi" w:cstheme="minorHAnsi"/>
        </w:rPr>
        <w:t>Stevens 12</w:t>
      </w:r>
      <w:r w:rsidRPr="00B31A6D">
        <w:rPr>
          <w:rFonts w:asciiTheme="minorHAnsi" w:hAnsiTheme="minorHAnsi" w:cstheme="minorHAnsi"/>
        </w:rPr>
        <w:t>(Jacqueline Stevens is the Johnson Visiting Assistant Professor of Politics at Pomona College, where she teaches political theory. Opinion | Political Scientists Are Lousy Forecasters (Published 2012). Accessed 7/12/23. The New York Times. Retrieved from https://www.nytimes.com/2012/06/24/opinion/sunday/political-scientists-are-lousy-forecasters.html )//</w:t>
      </w:r>
      <w:proofErr w:type="spellStart"/>
      <w:r w:rsidRPr="00B31A6D">
        <w:rPr>
          <w:rFonts w:asciiTheme="minorHAnsi" w:hAnsiTheme="minorHAnsi" w:cstheme="minorHAnsi"/>
        </w:rPr>
        <w:t>rhftw</w:t>
      </w:r>
      <w:proofErr w:type="spellEnd"/>
    </w:p>
    <w:p w14:paraId="4974A7B2" w14:textId="7F6FBDCD" w:rsidR="006A62D9" w:rsidRPr="00F54F81" w:rsidRDefault="006A62D9" w:rsidP="006A62D9">
      <w:pPr>
        <w:rPr>
          <w:rFonts w:asciiTheme="minorHAnsi" w:hAnsiTheme="minorHAnsi" w:cstheme="minorHAnsi"/>
          <w:sz w:val="14"/>
        </w:rPr>
      </w:pPr>
      <w:r w:rsidRPr="000659EB">
        <w:rPr>
          <w:rStyle w:val="StyleUnderline"/>
          <w:rFonts w:asciiTheme="minorHAnsi" w:hAnsiTheme="minorHAnsi" w:cstheme="minorHAnsi"/>
        </w:rPr>
        <w:t>Political prognosticators fare just as poorly on domestic politics.</w:t>
      </w:r>
      <w:r w:rsidRPr="00F54F81">
        <w:rPr>
          <w:rFonts w:asciiTheme="minorHAnsi" w:hAnsiTheme="minorHAnsi" w:cstheme="minorHAnsi"/>
          <w:sz w:val="14"/>
        </w:rPr>
        <w:t xml:space="preserve"> In a peer-reviewed journal, the political scientist </w:t>
      </w:r>
      <w:hyperlink r:id="rId197" w:tgtFrame="_blank" w:history="1">
        <w:r w:rsidRPr="00F54F81">
          <w:rPr>
            <w:rStyle w:val="Hyperlink"/>
            <w:rFonts w:asciiTheme="minorHAnsi" w:hAnsiTheme="minorHAnsi" w:cstheme="minorHAnsi"/>
            <w:sz w:val="14"/>
          </w:rPr>
          <w:t>Morris P. Fiorina</w:t>
        </w:r>
      </w:hyperlink>
      <w:r w:rsidRPr="00F54F81">
        <w:rPr>
          <w:rFonts w:asciiTheme="minorHAnsi" w:hAnsiTheme="minorHAnsi" w:cstheme="minorHAnsi"/>
          <w:sz w:val="14"/>
        </w:rPr>
        <w:t xml:space="preserve"> wrote that “we seem to have settled into a persistent pattern of divided government” — of Republican presidents and Democratic Congresses. Professor Fiorina’s ideas, which synced nicely with the conventional wisdom at the time, appeared in an article in 1992 — just before the Democrat Bill Clinton’s presidential victory and the Republican 1994 takeover of the House. </w:t>
      </w:r>
      <w:r w:rsidRPr="000659EB">
        <w:rPr>
          <w:rStyle w:val="StyleUnderline"/>
          <w:rFonts w:asciiTheme="minorHAnsi" w:hAnsiTheme="minorHAnsi" w:cstheme="minorHAnsi"/>
        </w:rPr>
        <w:t>Alas, little has changed. Did any prominent N.S.F.-financed researchers predict that an organization like Al Qaeda would change global and domestic politics for at least a generation? Nope. Or that the Arab Spring would overthrow leaders in Egypt, Libya and Tunisia? No, again.</w:t>
      </w:r>
      <w:r w:rsidRPr="00F54F81">
        <w:rPr>
          <w:rFonts w:asciiTheme="minorHAnsi" w:hAnsiTheme="minorHAnsi" w:cstheme="minorHAnsi"/>
          <w:sz w:val="14"/>
        </w:rPr>
        <w:t xml:space="preserve"> What about proposals for research into questions that might favor Democratic politics and that political scientists seeking N.S.F. financing do not ask — perhaps, one colleague suggests, because N.S.F. program officers discourage them? </w:t>
      </w:r>
      <w:r w:rsidRPr="000659EB">
        <w:rPr>
          <w:rStyle w:val="StyleUnderline"/>
          <w:rFonts w:asciiTheme="minorHAnsi" w:hAnsiTheme="minorHAnsi" w:cstheme="minorHAnsi"/>
        </w:rPr>
        <w:t>Why are my colleagues kowtowing to Congress for research money that comes with ideological strings attached?</w:t>
      </w:r>
      <w:r w:rsidRPr="00F54F81">
        <w:rPr>
          <w:rFonts w:asciiTheme="minorHAnsi" w:hAnsiTheme="minorHAnsi" w:cstheme="minorHAnsi"/>
          <w:sz w:val="14"/>
        </w:rPr>
        <w:t xml:space="preserve"> </w:t>
      </w:r>
      <w:r w:rsidRPr="000659EB">
        <w:rPr>
          <w:rStyle w:val="StyleUnderline"/>
          <w:rFonts w:asciiTheme="minorHAnsi" w:hAnsiTheme="minorHAnsi" w:cstheme="minorHAnsi"/>
        </w:rPr>
        <w:t xml:space="preserve">The political scientist Ted </w:t>
      </w:r>
      <w:proofErr w:type="spellStart"/>
      <w:r w:rsidRPr="000659EB">
        <w:rPr>
          <w:rStyle w:val="StyleUnderline"/>
          <w:rFonts w:asciiTheme="minorHAnsi" w:hAnsiTheme="minorHAnsi" w:cstheme="minorHAnsi"/>
        </w:rPr>
        <w:t>Hopf</w:t>
      </w:r>
      <w:proofErr w:type="spellEnd"/>
      <w:r w:rsidRPr="000659EB">
        <w:rPr>
          <w:rStyle w:val="StyleUnderline"/>
          <w:rFonts w:asciiTheme="minorHAnsi" w:hAnsiTheme="minorHAnsi" w:cstheme="minorHAnsi"/>
        </w:rPr>
        <w:t xml:space="preserve"> wrote in a 1993 article that experts failed to anticipate the Soviet Union’s collapse largely because the military establishment played such a big role in setting the government’s financing priorities. “Directed by this logic of the cold war, research dollars flowed from private foundations, government agencies and military individual bureaucracies.” </w:t>
      </w:r>
      <w:r w:rsidRPr="00F54F81">
        <w:rPr>
          <w:rFonts w:asciiTheme="minorHAnsi" w:hAnsiTheme="minorHAnsi" w:cstheme="minorHAnsi"/>
          <w:sz w:val="14"/>
        </w:rPr>
        <w:t>Now, nearly 20 years later, the A.P.S.A.</w:t>
      </w:r>
      <w:r w:rsidRPr="000659EB">
        <w:rPr>
          <w:rStyle w:val="StyleUnderline"/>
          <w:rFonts w:asciiTheme="minorHAnsi" w:hAnsiTheme="minorHAnsi" w:cstheme="minorHAnsi"/>
        </w:rPr>
        <w:t xml:space="preserve"> </w:t>
      </w:r>
      <w:r w:rsidRPr="00F54F81">
        <w:rPr>
          <w:rFonts w:asciiTheme="minorHAnsi" w:hAnsiTheme="minorHAnsi" w:cstheme="minorHAnsi"/>
          <w:sz w:val="14"/>
        </w:rPr>
        <w:t>Web site trumpets my colleagues’ collaboration with the government</w:t>
      </w:r>
      <w:r w:rsidRPr="000659EB">
        <w:rPr>
          <w:rStyle w:val="StyleUnderline"/>
          <w:rFonts w:asciiTheme="minorHAnsi" w:hAnsiTheme="minorHAnsi" w:cstheme="minorHAnsi"/>
        </w:rPr>
        <w:t>, “</w:t>
      </w:r>
      <w:r w:rsidRPr="005D2525">
        <w:rPr>
          <w:rStyle w:val="StyleUnderline"/>
          <w:rFonts w:asciiTheme="minorHAnsi" w:hAnsiTheme="minorHAnsi" w:cstheme="minorHAnsi"/>
          <w:highlight w:val="green"/>
        </w:rPr>
        <w:t>most notably in the area of defense</w:t>
      </w:r>
      <w:r w:rsidRPr="000659EB">
        <w:rPr>
          <w:rStyle w:val="StyleUnderline"/>
          <w:rFonts w:asciiTheme="minorHAnsi" w:hAnsiTheme="minorHAnsi" w:cstheme="minorHAnsi"/>
        </w:rPr>
        <w:t xml:space="preserve">,” as a reason </w:t>
      </w:r>
      <w:r w:rsidRPr="005D2525">
        <w:rPr>
          <w:rStyle w:val="StyleUnderline"/>
          <w:rFonts w:asciiTheme="minorHAnsi" w:hAnsiTheme="minorHAnsi" w:cstheme="minorHAnsi"/>
          <w:highlight w:val="green"/>
        </w:rPr>
        <w:t>to retain</w:t>
      </w:r>
      <w:r w:rsidRPr="000659EB">
        <w:rPr>
          <w:rStyle w:val="StyleUnderline"/>
          <w:rFonts w:asciiTheme="minorHAnsi" w:hAnsiTheme="minorHAnsi" w:cstheme="minorHAnsi"/>
        </w:rPr>
        <w:t xml:space="preserve"> political science N.S.F. </w:t>
      </w:r>
      <w:r w:rsidRPr="005D2525">
        <w:rPr>
          <w:rStyle w:val="StyleUnderline"/>
          <w:rFonts w:asciiTheme="minorHAnsi" w:hAnsiTheme="minorHAnsi" w:cstheme="minorHAnsi"/>
          <w:highlight w:val="green"/>
        </w:rPr>
        <w:t>financing</w:t>
      </w:r>
      <w:r w:rsidRPr="000659EB">
        <w:rPr>
          <w:rStyle w:val="StyleUnderline"/>
          <w:rFonts w:asciiTheme="minorHAnsi" w:hAnsiTheme="minorHAnsi" w:cstheme="minorHAnsi"/>
        </w:rPr>
        <w:t>.</w:t>
      </w:r>
      <w:r w:rsidRPr="00B31A6D">
        <w:rPr>
          <w:rStyle w:val="StyleUnderline"/>
          <w:rFonts w:asciiTheme="minorHAnsi" w:hAnsiTheme="minorHAnsi" w:cstheme="minorHAnsi"/>
        </w:rPr>
        <w:t xml:space="preserve"> </w:t>
      </w:r>
      <w:r w:rsidRPr="00F54F81">
        <w:rPr>
          <w:rFonts w:asciiTheme="minorHAnsi" w:hAnsiTheme="minorHAnsi" w:cstheme="minorHAnsi"/>
          <w:sz w:val="14"/>
        </w:rPr>
        <w:t>Many of t</w:t>
      </w:r>
      <w:r w:rsidRPr="000659EB">
        <w:rPr>
          <w:rStyle w:val="StyleUnderline"/>
          <w:rFonts w:asciiTheme="minorHAnsi" w:hAnsiTheme="minorHAnsi" w:cstheme="minorHAnsi"/>
        </w:rPr>
        <w:t xml:space="preserve">oday’s </w:t>
      </w:r>
      <w:r w:rsidRPr="005D2525">
        <w:rPr>
          <w:rStyle w:val="StyleUnderline"/>
          <w:rFonts w:asciiTheme="minorHAnsi" w:hAnsiTheme="minorHAnsi" w:cstheme="minorHAnsi"/>
          <w:highlight w:val="green"/>
        </w:rPr>
        <w:t>peer-reviewed studies offer trivial confirmations</w:t>
      </w:r>
      <w:r w:rsidRPr="000659EB">
        <w:rPr>
          <w:rStyle w:val="StyleUnderline"/>
          <w:rFonts w:asciiTheme="minorHAnsi" w:hAnsiTheme="minorHAnsi" w:cstheme="minorHAnsi"/>
        </w:rPr>
        <w:t xml:space="preserve"> of the obvious </w:t>
      </w:r>
      <w:r w:rsidRPr="005D2525">
        <w:rPr>
          <w:rStyle w:val="StyleUnderline"/>
          <w:rFonts w:asciiTheme="minorHAnsi" w:hAnsiTheme="minorHAnsi" w:cstheme="minorHAnsi"/>
          <w:highlight w:val="green"/>
        </w:rPr>
        <w:t>and policy</w:t>
      </w:r>
      <w:r w:rsidRPr="000659EB">
        <w:rPr>
          <w:rStyle w:val="StyleUnderline"/>
          <w:rFonts w:asciiTheme="minorHAnsi" w:hAnsiTheme="minorHAnsi" w:cstheme="minorHAnsi"/>
        </w:rPr>
        <w:t xml:space="preserve"> documents </w:t>
      </w:r>
      <w:r w:rsidRPr="005D2525">
        <w:rPr>
          <w:rStyle w:val="Emphasis"/>
          <w:rFonts w:asciiTheme="minorHAnsi" w:hAnsiTheme="minorHAnsi" w:cstheme="minorHAnsi"/>
          <w:highlight w:val="green"/>
        </w:rPr>
        <w:t>filled with</w:t>
      </w:r>
      <w:r w:rsidRPr="005D2525">
        <w:rPr>
          <w:rStyle w:val="StyleUnderline"/>
          <w:rFonts w:asciiTheme="minorHAnsi" w:hAnsiTheme="minorHAnsi" w:cstheme="minorHAnsi"/>
          <w:highlight w:val="green"/>
        </w:rPr>
        <w:t xml:space="preserve"> egregious, dangerous </w:t>
      </w:r>
      <w:r w:rsidRPr="005D2525">
        <w:rPr>
          <w:rStyle w:val="Emphasis"/>
          <w:rFonts w:asciiTheme="minorHAnsi" w:hAnsiTheme="minorHAnsi" w:cstheme="minorHAnsi"/>
          <w:highlight w:val="green"/>
        </w:rPr>
        <w:t>errors</w:t>
      </w:r>
      <w:r w:rsidRPr="000659EB">
        <w:rPr>
          <w:rStyle w:val="StyleUnderline"/>
          <w:rFonts w:asciiTheme="minorHAnsi" w:hAnsiTheme="minorHAnsi" w:cstheme="minorHAnsi"/>
        </w:rPr>
        <w:t>.</w:t>
      </w:r>
      <w:r w:rsidRPr="00F54F81">
        <w:rPr>
          <w:rFonts w:asciiTheme="minorHAnsi" w:hAnsiTheme="minorHAnsi" w:cstheme="minorHAnsi"/>
          <w:sz w:val="14"/>
        </w:rPr>
        <w:t xml:space="preserve"> My colleagues now point to research by the political scientists and N.S.F. grant recipients James D. Fearon and David D. </w:t>
      </w:r>
      <w:proofErr w:type="spellStart"/>
      <w:r w:rsidRPr="00F54F81">
        <w:rPr>
          <w:rFonts w:asciiTheme="minorHAnsi" w:hAnsiTheme="minorHAnsi" w:cstheme="minorHAnsi"/>
          <w:sz w:val="14"/>
        </w:rPr>
        <w:t>Laitin</w:t>
      </w:r>
      <w:proofErr w:type="spellEnd"/>
      <w:r w:rsidRPr="00F54F81">
        <w:rPr>
          <w:rFonts w:asciiTheme="minorHAnsi" w:hAnsiTheme="minorHAnsi" w:cstheme="minorHAnsi"/>
          <w:sz w:val="14"/>
        </w:rPr>
        <w:t xml:space="preserve"> that claims that civil wars result from weak states, and are not caused by ethnic grievances. Numerous scholars have, however, convincingly criticized Professors Fearon and </w:t>
      </w:r>
      <w:proofErr w:type="spellStart"/>
      <w:r w:rsidRPr="00F54F81">
        <w:rPr>
          <w:rFonts w:asciiTheme="minorHAnsi" w:hAnsiTheme="minorHAnsi" w:cstheme="minorHAnsi"/>
          <w:sz w:val="14"/>
        </w:rPr>
        <w:t>Laitin’s</w:t>
      </w:r>
      <w:proofErr w:type="spellEnd"/>
      <w:r w:rsidRPr="00F54F81">
        <w:rPr>
          <w:rFonts w:asciiTheme="minorHAnsi" w:hAnsiTheme="minorHAnsi" w:cstheme="minorHAnsi"/>
          <w:sz w:val="14"/>
        </w:rPr>
        <w:t xml:space="preserve"> work. In 2011 Lars-Erik </w:t>
      </w:r>
      <w:proofErr w:type="spellStart"/>
      <w:r w:rsidRPr="00F54F81">
        <w:rPr>
          <w:rFonts w:asciiTheme="minorHAnsi" w:hAnsiTheme="minorHAnsi" w:cstheme="minorHAnsi"/>
          <w:sz w:val="14"/>
        </w:rPr>
        <w:t>Cederman</w:t>
      </w:r>
      <w:proofErr w:type="spellEnd"/>
      <w:r w:rsidRPr="00F54F81">
        <w:rPr>
          <w:rFonts w:asciiTheme="minorHAnsi" w:hAnsiTheme="minorHAnsi" w:cstheme="minorHAnsi"/>
          <w:sz w:val="14"/>
        </w:rPr>
        <w:t xml:space="preserve">, Nils B. </w:t>
      </w:r>
      <w:proofErr w:type="spellStart"/>
      <w:r w:rsidRPr="00F54F81">
        <w:rPr>
          <w:rFonts w:asciiTheme="minorHAnsi" w:hAnsiTheme="minorHAnsi" w:cstheme="minorHAnsi"/>
          <w:sz w:val="14"/>
        </w:rPr>
        <w:t>Weidmann</w:t>
      </w:r>
      <w:proofErr w:type="spellEnd"/>
      <w:r w:rsidRPr="00F54F81">
        <w:rPr>
          <w:rFonts w:asciiTheme="minorHAnsi" w:hAnsiTheme="minorHAnsi" w:cstheme="minorHAnsi"/>
          <w:sz w:val="14"/>
        </w:rPr>
        <w:t xml:space="preserve"> and Kristian </w:t>
      </w:r>
      <w:proofErr w:type="spellStart"/>
      <w:r w:rsidRPr="00F54F81">
        <w:rPr>
          <w:rFonts w:asciiTheme="minorHAnsi" w:hAnsiTheme="minorHAnsi" w:cstheme="minorHAnsi"/>
          <w:sz w:val="14"/>
        </w:rPr>
        <w:t>Skrede</w:t>
      </w:r>
      <w:proofErr w:type="spellEnd"/>
      <w:r w:rsidRPr="00F54F81">
        <w:rPr>
          <w:rFonts w:asciiTheme="minorHAnsi" w:hAnsiTheme="minorHAnsi" w:cstheme="minorHAnsi"/>
          <w:sz w:val="14"/>
        </w:rPr>
        <w:t xml:space="preserve"> </w:t>
      </w:r>
      <w:proofErr w:type="spellStart"/>
      <w:r w:rsidRPr="00F54F81">
        <w:rPr>
          <w:rFonts w:asciiTheme="minorHAnsi" w:hAnsiTheme="minorHAnsi" w:cstheme="minorHAnsi"/>
          <w:sz w:val="14"/>
        </w:rPr>
        <w:t>Gleditsch</w:t>
      </w:r>
      <w:proofErr w:type="spellEnd"/>
      <w:r w:rsidRPr="00F54F81">
        <w:rPr>
          <w:rFonts w:asciiTheme="minorHAnsi" w:hAnsiTheme="minorHAnsi" w:cstheme="minorHAnsi"/>
          <w:sz w:val="14"/>
        </w:rPr>
        <w:t xml:space="preserve"> wrote in the </w:t>
      </w:r>
      <w:hyperlink r:id="rId198" w:tgtFrame="_blank" w:history="1">
        <w:r w:rsidRPr="00F54F81">
          <w:rPr>
            <w:rStyle w:val="Hyperlink"/>
            <w:rFonts w:asciiTheme="minorHAnsi" w:hAnsiTheme="minorHAnsi" w:cstheme="minorHAnsi"/>
            <w:sz w:val="14"/>
          </w:rPr>
          <w:t>American Political Science Review</w:t>
        </w:r>
      </w:hyperlink>
      <w:r w:rsidRPr="00F54F81">
        <w:rPr>
          <w:rFonts w:asciiTheme="minorHAnsi" w:hAnsiTheme="minorHAnsi" w:cstheme="minorHAnsi"/>
          <w:sz w:val="14"/>
        </w:rPr>
        <w:t xml:space="preserve"> that “rejecting ‘messy’ factors, like grievances and inequalities,” which are hard to quantify, “may lead to more elegant models that can be more easily tested, but the fact remains that some of the most intractable and damaging conflict processes in the contemporary world, including Sudan and the former Yugoslavia, are largely about political and economic injustice,” an observation that policy makers could glean from a subscription to this newspaper and that nonetheless is more astute than the insights offered by Professors Fearon and </w:t>
      </w:r>
      <w:proofErr w:type="spellStart"/>
      <w:r w:rsidRPr="00F54F81">
        <w:rPr>
          <w:rFonts w:asciiTheme="minorHAnsi" w:hAnsiTheme="minorHAnsi" w:cstheme="minorHAnsi"/>
          <w:sz w:val="14"/>
        </w:rPr>
        <w:t>Laitin</w:t>
      </w:r>
      <w:proofErr w:type="spellEnd"/>
      <w:r w:rsidRPr="00F54F81">
        <w:rPr>
          <w:rFonts w:asciiTheme="minorHAnsi" w:hAnsiTheme="minorHAnsi" w:cstheme="minorHAnsi"/>
          <w:sz w:val="14"/>
        </w:rPr>
        <w:t xml:space="preserve">. How do we know that these examples aren’t atypical cherries picked by a political theorist munching sour grapes? Because in the 1980s, the </w:t>
      </w:r>
      <w:r w:rsidRPr="000659EB">
        <w:rPr>
          <w:rStyle w:val="StyleUnderline"/>
          <w:rFonts w:asciiTheme="minorHAnsi" w:hAnsiTheme="minorHAnsi" w:cstheme="minorHAnsi"/>
        </w:rPr>
        <w:t xml:space="preserve">political psychologist Philip E. </w:t>
      </w:r>
      <w:proofErr w:type="spellStart"/>
      <w:r w:rsidRPr="005D2525">
        <w:rPr>
          <w:rStyle w:val="StyleUnderline"/>
          <w:rFonts w:asciiTheme="minorHAnsi" w:hAnsiTheme="minorHAnsi" w:cstheme="minorHAnsi"/>
          <w:highlight w:val="green"/>
        </w:rPr>
        <w:t>Tetlock</w:t>
      </w:r>
      <w:proofErr w:type="spellEnd"/>
      <w:r w:rsidRPr="000659EB">
        <w:rPr>
          <w:rStyle w:val="StyleUnderline"/>
          <w:rFonts w:asciiTheme="minorHAnsi" w:hAnsiTheme="minorHAnsi" w:cstheme="minorHAnsi"/>
        </w:rPr>
        <w:t xml:space="preserve"> began </w:t>
      </w:r>
      <w:r w:rsidRPr="005D2525">
        <w:rPr>
          <w:rStyle w:val="StyleUnderline"/>
          <w:rFonts w:asciiTheme="minorHAnsi" w:hAnsiTheme="minorHAnsi" w:cstheme="minorHAnsi"/>
          <w:highlight w:val="green"/>
        </w:rPr>
        <w:t>systematically quizzing</w:t>
      </w:r>
      <w:r w:rsidRPr="000659EB">
        <w:rPr>
          <w:rStyle w:val="StyleUnderline"/>
          <w:rFonts w:asciiTheme="minorHAnsi" w:hAnsiTheme="minorHAnsi" w:cstheme="minorHAnsi"/>
        </w:rPr>
        <w:t xml:space="preserve"> 284 political </w:t>
      </w:r>
      <w:r w:rsidRPr="005D2525">
        <w:rPr>
          <w:rStyle w:val="StyleUnderline"/>
          <w:rFonts w:asciiTheme="minorHAnsi" w:hAnsiTheme="minorHAnsi" w:cstheme="minorHAnsi"/>
          <w:highlight w:val="green"/>
        </w:rPr>
        <w:t>experts</w:t>
      </w:r>
      <w:r w:rsidRPr="000659EB">
        <w:rPr>
          <w:rStyle w:val="StyleUnderline"/>
          <w:rFonts w:asciiTheme="minorHAnsi" w:hAnsiTheme="minorHAnsi" w:cstheme="minorHAnsi"/>
        </w:rPr>
        <w:t xml:space="preserve"> — most of whom were political science Ph.D.’s — on dozens of basic questions, like whether a country would go to war, leave NATO or change its boundaries or a political leader would remain in office.</w:t>
      </w:r>
      <w:r w:rsidRPr="00F54F81">
        <w:rPr>
          <w:rFonts w:asciiTheme="minorHAnsi" w:hAnsiTheme="minorHAnsi" w:cstheme="minorHAnsi"/>
          <w:sz w:val="14"/>
        </w:rPr>
        <w:t xml:space="preserve"> His book “Expert Political Judgment: How Good Is It? How Can We Know?” won the </w:t>
      </w:r>
      <w:r w:rsidRPr="000659EB">
        <w:rPr>
          <w:rStyle w:val="StyleUnderline"/>
          <w:rFonts w:asciiTheme="minorHAnsi" w:hAnsiTheme="minorHAnsi" w:cstheme="minorHAnsi"/>
        </w:rPr>
        <w:t xml:space="preserve">A.P.S.A.’s </w:t>
      </w:r>
      <w:r w:rsidRPr="005D2525">
        <w:rPr>
          <w:rStyle w:val="StyleUnderline"/>
          <w:rFonts w:asciiTheme="minorHAnsi" w:hAnsiTheme="minorHAnsi" w:cstheme="minorHAnsi"/>
          <w:highlight w:val="green"/>
        </w:rPr>
        <w:t>prize for the best book</w:t>
      </w:r>
      <w:r w:rsidRPr="000659EB">
        <w:rPr>
          <w:rStyle w:val="StyleUnderline"/>
          <w:rFonts w:asciiTheme="minorHAnsi" w:hAnsiTheme="minorHAnsi" w:cstheme="minorHAnsi"/>
        </w:rPr>
        <w:t xml:space="preserve"> published on government, politics or international affairs.</w:t>
      </w:r>
      <w:r w:rsidRPr="00F54F81">
        <w:rPr>
          <w:rFonts w:asciiTheme="minorHAnsi" w:hAnsiTheme="minorHAnsi" w:cstheme="minorHAnsi"/>
          <w:sz w:val="14"/>
        </w:rPr>
        <w:t xml:space="preserve"> Professor </w:t>
      </w:r>
      <w:proofErr w:type="spellStart"/>
      <w:r w:rsidRPr="00F54F81">
        <w:rPr>
          <w:rFonts w:asciiTheme="minorHAnsi" w:hAnsiTheme="minorHAnsi" w:cstheme="minorHAnsi"/>
          <w:sz w:val="14"/>
        </w:rPr>
        <w:t>Tetlock’s</w:t>
      </w:r>
      <w:proofErr w:type="spellEnd"/>
      <w:r w:rsidRPr="00F54F81">
        <w:rPr>
          <w:rFonts w:asciiTheme="minorHAnsi" w:hAnsiTheme="minorHAnsi" w:cstheme="minorHAnsi"/>
          <w:sz w:val="14"/>
        </w:rPr>
        <w:t xml:space="preserve"> main finding? </w:t>
      </w:r>
      <w:r w:rsidRPr="005D2525">
        <w:rPr>
          <w:rStyle w:val="Emphasis"/>
          <w:rFonts w:asciiTheme="minorHAnsi" w:hAnsiTheme="minorHAnsi" w:cstheme="minorHAnsi"/>
          <w:highlight w:val="green"/>
        </w:rPr>
        <w:t>Chimps randomly throwing darts</w:t>
      </w:r>
      <w:r w:rsidRPr="000659EB">
        <w:rPr>
          <w:rStyle w:val="StyleUnderline"/>
          <w:rFonts w:asciiTheme="minorHAnsi" w:hAnsiTheme="minorHAnsi" w:cstheme="minorHAnsi"/>
        </w:rPr>
        <w:t xml:space="preserve"> at the possible outcomes </w:t>
      </w:r>
      <w:r w:rsidRPr="005D2525">
        <w:rPr>
          <w:rStyle w:val="StyleUnderline"/>
          <w:rFonts w:asciiTheme="minorHAnsi" w:hAnsiTheme="minorHAnsi" w:cstheme="minorHAnsi"/>
          <w:highlight w:val="green"/>
        </w:rPr>
        <w:t>would have done</w:t>
      </w:r>
      <w:r w:rsidRPr="000659EB">
        <w:rPr>
          <w:rStyle w:val="StyleUnderline"/>
          <w:rFonts w:asciiTheme="minorHAnsi" w:hAnsiTheme="minorHAnsi" w:cstheme="minorHAnsi"/>
        </w:rPr>
        <w:t xml:space="preserve"> almost </w:t>
      </w:r>
      <w:r w:rsidRPr="005D2525">
        <w:rPr>
          <w:rStyle w:val="Emphasis"/>
          <w:rFonts w:asciiTheme="minorHAnsi" w:hAnsiTheme="minorHAnsi" w:cstheme="minorHAnsi"/>
          <w:highlight w:val="green"/>
        </w:rPr>
        <w:t>as well</w:t>
      </w:r>
      <w:r w:rsidRPr="000659EB">
        <w:rPr>
          <w:rStyle w:val="StyleUnderline"/>
          <w:rFonts w:asciiTheme="minorHAnsi" w:hAnsiTheme="minorHAnsi" w:cstheme="minorHAnsi"/>
        </w:rPr>
        <w:t xml:space="preserve"> as the experts.</w:t>
      </w:r>
      <w:r w:rsidRPr="00B31A6D">
        <w:rPr>
          <w:rStyle w:val="StyleUnderline"/>
          <w:rFonts w:asciiTheme="minorHAnsi" w:hAnsiTheme="minorHAnsi" w:cstheme="minorHAnsi"/>
        </w:rPr>
        <w:t xml:space="preserve"> </w:t>
      </w:r>
      <w:r w:rsidRPr="00F54F81">
        <w:rPr>
          <w:rFonts w:asciiTheme="minorHAnsi" w:hAnsiTheme="minorHAnsi" w:cstheme="minorHAnsi"/>
          <w:sz w:val="14"/>
        </w:rPr>
        <w:t xml:space="preserve">These results wouldn’t surprise the guru of the scientific method, Karl Popper, whose 1934 book “The Logic of Scientific Discovery” remains the cornerstone of the scientific method. Yet Mr. Popper himself scoffed at the pretensions of the social sciences: </w:t>
      </w:r>
      <w:r w:rsidRPr="000659EB">
        <w:rPr>
          <w:rStyle w:val="StyleUnderline"/>
          <w:rFonts w:asciiTheme="minorHAnsi" w:hAnsiTheme="minorHAnsi" w:cstheme="minorHAnsi"/>
        </w:rPr>
        <w:t>“Long-term prophecies can be derived from scientific conditional predictions only if they apply to systems which can be described as well-isolated, stationary, and recurrent. These systems are very rare in nature; and modern society is not one of them.”</w:t>
      </w:r>
      <w:r w:rsidRPr="00F54F81">
        <w:rPr>
          <w:rFonts w:asciiTheme="minorHAnsi" w:hAnsiTheme="minorHAnsi" w:cstheme="minorHAnsi"/>
          <w:sz w:val="14"/>
        </w:rPr>
        <w:t xml:space="preserve"> Government can — and should — assist political scientists, especially those who use history and theory to explain shifting political contexts, challenge our intuitions and help us see beyond daily newspaper headlines. </w:t>
      </w:r>
      <w:r w:rsidRPr="000659EB">
        <w:rPr>
          <w:rStyle w:val="StyleUnderline"/>
          <w:rFonts w:asciiTheme="minorHAnsi" w:hAnsiTheme="minorHAnsi" w:cstheme="minorHAnsi"/>
        </w:rPr>
        <w:t xml:space="preserve">Research aimed at </w:t>
      </w:r>
      <w:r w:rsidRPr="005D2525">
        <w:rPr>
          <w:rStyle w:val="StyleUnderline"/>
          <w:rFonts w:asciiTheme="minorHAnsi" w:hAnsiTheme="minorHAnsi" w:cstheme="minorHAnsi"/>
          <w:highlight w:val="green"/>
        </w:rPr>
        <w:t>political prediction is doomed to fail</w:t>
      </w:r>
      <w:r w:rsidRPr="000659EB">
        <w:rPr>
          <w:rStyle w:val="StyleUnderline"/>
          <w:rFonts w:asciiTheme="minorHAnsi" w:hAnsiTheme="minorHAnsi" w:cstheme="minorHAnsi"/>
        </w:rPr>
        <w:t>. At least if the idea is to predict more accurately than a dart-throwing chimp.</w:t>
      </w:r>
      <w:r w:rsidRPr="00F54F81">
        <w:rPr>
          <w:rFonts w:asciiTheme="minorHAnsi" w:hAnsiTheme="minorHAnsi" w:cstheme="minorHAnsi"/>
          <w:sz w:val="14"/>
        </w:rPr>
        <w:t xml:space="preserve"> To shield research from disciplinary biases of the moment, the government should finance scholars through a lottery: anyone with a political science Ph.D. and a defensible budget could apply for grants at different financing levels. And of course government needs to finance graduate student studies and thorough demographic, political and economic data collection. I look forward to seeing what happens to my discipline and politics more generally once we stop mistaking probability studies and statistical significance for knowledge.</w:t>
      </w:r>
    </w:p>
    <w:p w14:paraId="7CA191CC" w14:textId="3088D025" w:rsidR="005F3D68" w:rsidRDefault="005F3D68" w:rsidP="00370765">
      <w:pPr>
        <w:pStyle w:val="Heading2"/>
      </w:pPr>
      <w:r>
        <w:t>court da</w:t>
      </w:r>
    </w:p>
    <w:p w14:paraId="34416194" w14:textId="77777777" w:rsidR="005F3D68" w:rsidRPr="00837B54" w:rsidRDefault="005F3D68" w:rsidP="005F3D68">
      <w:pPr>
        <w:pStyle w:val="Heading4"/>
      </w:pPr>
      <w:r>
        <w:t xml:space="preserve">Lower courts have </w:t>
      </w:r>
      <w:r w:rsidRPr="00B10AE1">
        <w:rPr>
          <w:u w:val="single"/>
        </w:rPr>
        <w:t>momentum</w:t>
      </w:r>
      <w:r>
        <w:t xml:space="preserve"> for the aff---</w:t>
      </w:r>
      <w:r w:rsidRPr="00B10AE1">
        <w:rPr>
          <w:u w:val="single"/>
        </w:rPr>
        <w:t>reversing</w:t>
      </w:r>
      <w:r>
        <w:t xml:space="preserve"> the supreme court’s decision </w:t>
      </w:r>
      <w:r w:rsidRPr="00B10AE1">
        <w:rPr>
          <w:u w:val="single"/>
        </w:rPr>
        <w:t>solves</w:t>
      </w:r>
      <w:r>
        <w:t>---</w:t>
      </w:r>
      <w:r w:rsidRPr="00837B54">
        <w:rPr>
          <w:u w:val="single"/>
        </w:rPr>
        <w:t>empirics</w:t>
      </w:r>
      <w:r>
        <w:t xml:space="preserve"> prove it’s possible</w:t>
      </w:r>
    </w:p>
    <w:p w14:paraId="4B4936F8" w14:textId="77777777" w:rsidR="005F3D68" w:rsidRPr="003A3355" w:rsidRDefault="005F3D68" w:rsidP="005F3D68">
      <w:r>
        <w:t>Andrew</w:t>
      </w:r>
      <w:r>
        <w:rPr>
          <w:b/>
          <w:sz w:val="26"/>
          <w:szCs w:val="26"/>
        </w:rPr>
        <w:t xml:space="preserve"> Hammond</w:t>
      </w:r>
      <w:r>
        <w:t xml:space="preserve"> </w:t>
      </w:r>
      <w:r>
        <w:rPr>
          <w:b/>
          <w:sz w:val="26"/>
          <w:szCs w:val="26"/>
        </w:rPr>
        <w:t>20</w:t>
      </w:r>
      <w:r>
        <w:t xml:space="preserve">, Professor Hammond joined Maurer faculty in 2023. He was an Assistant Professor of Law and an Associate Professor of Law at University of Florida Levin College of Law. Hammond also previously taught in the College and the Law School at the University of Chicago., 07/13/20, University of Florida Levin College of Law, “TERRITORIAL EXCEPTIONALISM AND THE AMERICAN WELFARE STATE”, https://deliverypdf.ssrn.com/delivery.php?ID=188070086031106070068091005091110110004011091052061061010085126126027067086006099119037011125063116000098101017075085107030110020075007033072006092114093120067018103006065034067000088074067114070080089117108099125103008119017104093107071100115017073116&amp;EXT=pdf&amp;INDEX=TRUE, </w:t>
      </w:r>
      <w:proofErr w:type="spellStart"/>
      <w:r>
        <w:t>DShah</w:t>
      </w:r>
      <w:proofErr w:type="spellEnd"/>
    </w:p>
    <w:p w14:paraId="52CE9784" w14:textId="77777777" w:rsidR="005F3D68" w:rsidRDefault="005F3D68" w:rsidP="005F3D68">
      <w:r>
        <w:t>2. Challenging the Exclusion of Territorial Residents from Federal Public Benefits</w:t>
      </w:r>
    </w:p>
    <w:p w14:paraId="5A979179" w14:textId="77777777" w:rsidR="005F3D68" w:rsidRPr="00EB0EF0" w:rsidRDefault="005F3D68" w:rsidP="005F3D68">
      <w:pPr>
        <w:rPr>
          <w:sz w:val="16"/>
        </w:rPr>
      </w:pPr>
      <w:r w:rsidRPr="00EB0EF0">
        <w:rPr>
          <w:sz w:val="16"/>
        </w:rPr>
        <w:t xml:space="preserve">The </w:t>
      </w:r>
      <w:r w:rsidRPr="005D2525">
        <w:rPr>
          <w:highlight w:val="green"/>
          <w:u w:val="single"/>
        </w:rPr>
        <w:t xml:space="preserve">Supreme Court will </w:t>
      </w:r>
      <w:r w:rsidRPr="005D2525">
        <w:rPr>
          <w:b/>
          <w:highlight w:val="green"/>
          <w:u w:val="single"/>
        </w:rPr>
        <w:t>revisit</w:t>
      </w:r>
      <w:r w:rsidRPr="00E74AC9">
        <w:rPr>
          <w:b/>
          <w:u w:val="single"/>
        </w:rPr>
        <w:t xml:space="preserve"> its </w:t>
      </w:r>
      <w:r w:rsidRPr="005D2525">
        <w:rPr>
          <w:b/>
          <w:highlight w:val="green"/>
          <w:u w:val="single"/>
        </w:rPr>
        <w:t>decisions</w:t>
      </w:r>
      <w:r w:rsidRPr="005D2525">
        <w:rPr>
          <w:highlight w:val="green"/>
          <w:u w:val="single"/>
        </w:rPr>
        <w:t xml:space="preserve"> in Torres and Rosario</w:t>
      </w:r>
      <w:r w:rsidRPr="00EB0EF0">
        <w:rPr>
          <w:sz w:val="16"/>
        </w:rPr>
        <w:t xml:space="preserve">, as </w:t>
      </w:r>
      <w:r w:rsidRPr="005D2525">
        <w:rPr>
          <w:highlight w:val="green"/>
          <w:u w:val="single"/>
        </w:rPr>
        <w:t>territorial residents</w:t>
      </w:r>
      <w:r w:rsidRPr="00EB0EF0">
        <w:rPr>
          <w:u w:val="single"/>
        </w:rPr>
        <w:t xml:space="preserve"> are </w:t>
      </w:r>
      <w:r w:rsidRPr="005D2525">
        <w:rPr>
          <w:highlight w:val="green"/>
          <w:u w:val="single"/>
        </w:rPr>
        <w:t xml:space="preserve">currently </w:t>
      </w:r>
      <w:r w:rsidRPr="005D2525">
        <w:rPr>
          <w:b/>
          <w:highlight w:val="green"/>
          <w:u w:val="single"/>
        </w:rPr>
        <w:t>challenging their exclusion</w:t>
      </w:r>
      <w:r w:rsidRPr="00EB0EF0">
        <w:rPr>
          <w:sz w:val="16"/>
        </w:rPr>
        <w:t xml:space="preserve"> from federal public benefits in the lower courts Last year, the </w:t>
      </w:r>
      <w:r w:rsidRPr="005D2525">
        <w:rPr>
          <w:highlight w:val="green"/>
          <w:u w:val="single"/>
        </w:rPr>
        <w:t>First Circuit held</w:t>
      </w:r>
      <w:r w:rsidRPr="00EB0EF0">
        <w:rPr>
          <w:u w:val="single"/>
        </w:rPr>
        <w:t xml:space="preserve"> that </w:t>
      </w:r>
      <w:r w:rsidRPr="005D2525">
        <w:rPr>
          <w:highlight w:val="green"/>
          <w:u w:val="single"/>
        </w:rPr>
        <w:t>excluding Puerto Rican residents from</w:t>
      </w:r>
      <w:r w:rsidRPr="00EB0EF0">
        <w:rPr>
          <w:sz w:val="16"/>
        </w:rPr>
        <w:t xml:space="preserve"> the </w:t>
      </w:r>
      <w:r w:rsidRPr="005D2525">
        <w:rPr>
          <w:highlight w:val="green"/>
          <w:u w:val="single"/>
        </w:rPr>
        <w:t>SSI</w:t>
      </w:r>
      <w:r w:rsidRPr="00EB0EF0">
        <w:rPr>
          <w:u w:val="single"/>
        </w:rPr>
        <w:t xml:space="preserve"> program </w:t>
      </w:r>
      <w:r w:rsidRPr="005D2525">
        <w:rPr>
          <w:b/>
          <w:highlight w:val="green"/>
          <w:u w:val="single"/>
        </w:rPr>
        <w:t>violates</w:t>
      </w:r>
      <w:r w:rsidRPr="00E74AC9">
        <w:rPr>
          <w:b/>
          <w:u w:val="single"/>
        </w:rPr>
        <w:t xml:space="preserve"> the equal protection guarantee of the </w:t>
      </w:r>
      <w:r w:rsidRPr="005D2525">
        <w:rPr>
          <w:b/>
          <w:highlight w:val="green"/>
          <w:u w:val="single"/>
        </w:rPr>
        <w:t>Fifth Amendment</w:t>
      </w:r>
      <w:r w:rsidRPr="00EB0EF0">
        <w:rPr>
          <w:u w:val="single"/>
        </w:rPr>
        <w:t>.</w:t>
      </w:r>
      <w:r w:rsidRPr="00EB0EF0">
        <w:rPr>
          <w:sz w:val="16"/>
        </w:rPr>
        <w:t xml:space="preserve">234 As recounted at the start of this Article, José Luis </w:t>
      </w:r>
      <w:proofErr w:type="spellStart"/>
      <w:r w:rsidRPr="00EB0EF0">
        <w:rPr>
          <w:sz w:val="16"/>
        </w:rPr>
        <w:t>VaelloMadero</w:t>
      </w:r>
      <w:proofErr w:type="spellEnd"/>
      <w:r w:rsidRPr="00EB0EF0">
        <w:rPr>
          <w:sz w:val="16"/>
        </w:rPr>
        <w:t xml:space="preserve"> was born in Puerto Rico in 1954 and hence a U.S. citizen by birth.235 He moved to New York in 1985. In June 2012, </w:t>
      </w:r>
      <w:proofErr w:type="spellStart"/>
      <w:r w:rsidRPr="00EB0EF0">
        <w:rPr>
          <w:sz w:val="16"/>
        </w:rPr>
        <w:t>Vaello</w:t>
      </w:r>
      <w:proofErr w:type="spellEnd"/>
      <w:r w:rsidRPr="00EB0EF0">
        <w:rPr>
          <w:sz w:val="16"/>
        </w:rPr>
        <w:t xml:space="preserve">-Madero began receiving monthly SSI disability benefits, and in 2013, he moved back to Puerto Rico. When </w:t>
      </w:r>
      <w:proofErr w:type="spellStart"/>
      <w:r w:rsidRPr="00EB0EF0">
        <w:rPr>
          <w:sz w:val="16"/>
        </w:rPr>
        <w:t>Vaello</w:t>
      </w:r>
      <w:proofErr w:type="spellEnd"/>
      <w:r w:rsidRPr="00EB0EF0">
        <w:rPr>
          <w:sz w:val="16"/>
        </w:rPr>
        <w:t xml:space="preserve">-Madero filed for his old-age Social Security benefits in Puerto Rico in June 2016, the federal agency informed him that it would discontinue his SSI benefits. The agency’s “Notice of Planned Action,” stated that </w:t>
      </w:r>
      <w:proofErr w:type="spellStart"/>
      <w:r w:rsidRPr="00EB0EF0">
        <w:rPr>
          <w:sz w:val="16"/>
        </w:rPr>
        <w:t>Vaello</w:t>
      </w:r>
      <w:proofErr w:type="spellEnd"/>
      <w:r w:rsidRPr="00EB0EF0">
        <w:rPr>
          <w:sz w:val="16"/>
        </w:rPr>
        <w:t>-Madero had been “outside of the U.S. for 30 days in a row or more” since August 1, 2014, because the agency “consider[ed] the U.S. to be the 50 States of the U.S., the District of Columbia, and the Northern Mariana Islands.”236</w:t>
      </w:r>
    </w:p>
    <w:p w14:paraId="03B4A5BA" w14:textId="77777777" w:rsidR="005F3D68" w:rsidRPr="00EB0EF0" w:rsidRDefault="005F3D68" w:rsidP="005F3D68">
      <w:pPr>
        <w:rPr>
          <w:sz w:val="16"/>
          <w:szCs w:val="16"/>
        </w:rPr>
      </w:pPr>
      <w:r w:rsidRPr="00EB0EF0">
        <w:rPr>
          <w:sz w:val="16"/>
          <w:szCs w:val="16"/>
        </w:rPr>
        <w:t xml:space="preserve">Roughly a year later, the federal government sued </w:t>
      </w:r>
      <w:proofErr w:type="spellStart"/>
      <w:r w:rsidRPr="00EB0EF0">
        <w:rPr>
          <w:sz w:val="16"/>
          <w:szCs w:val="16"/>
        </w:rPr>
        <w:t>Vaello</w:t>
      </w:r>
      <w:proofErr w:type="spellEnd"/>
      <w:r w:rsidRPr="00EB0EF0">
        <w:rPr>
          <w:sz w:val="16"/>
          <w:szCs w:val="16"/>
        </w:rPr>
        <w:t xml:space="preserve">-Madero to collect the allegedly improper benefit payments, for a total of $28,081. An investigator employed by the agency got </w:t>
      </w:r>
      <w:proofErr w:type="spellStart"/>
      <w:r w:rsidRPr="00EB0EF0">
        <w:rPr>
          <w:sz w:val="16"/>
          <w:szCs w:val="16"/>
        </w:rPr>
        <w:t>Vaello</w:t>
      </w:r>
      <w:proofErr w:type="spellEnd"/>
      <w:r w:rsidRPr="00EB0EF0">
        <w:rPr>
          <w:sz w:val="16"/>
          <w:szCs w:val="16"/>
        </w:rPr>
        <w:t xml:space="preserve">-Madero to sign a Stipulation of Consent Judgment, which the federal government promptly filed in court. The district court then appointed counsel for </w:t>
      </w:r>
      <w:proofErr w:type="spellStart"/>
      <w:r w:rsidRPr="00EB0EF0">
        <w:rPr>
          <w:sz w:val="16"/>
          <w:szCs w:val="16"/>
        </w:rPr>
        <w:t>Vaello</w:t>
      </w:r>
      <w:proofErr w:type="spellEnd"/>
      <w:r w:rsidRPr="00EB0EF0">
        <w:rPr>
          <w:sz w:val="16"/>
          <w:szCs w:val="16"/>
        </w:rPr>
        <w:t xml:space="preserve">-Madero who filed an answer to the complaint raising as an affirmative defense that excluding </w:t>
      </w:r>
      <w:proofErr w:type="spellStart"/>
      <w:r w:rsidRPr="00EB0EF0">
        <w:rPr>
          <w:sz w:val="16"/>
          <w:szCs w:val="16"/>
        </w:rPr>
        <w:t>Vaello</w:t>
      </w:r>
      <w:proofErr w:type="spellEnd"/>
      <w:r w:rsidRPr="00EB0EF0">
        <w:rPr>
          <w:sz w:val="16"/>
          <w:szCs w:val="16"/>
        </w:rPr>
        <w:t xml:space="preserve">-Madero and other Puerto Rican residents from SSI benefits violated equal protection. The federal government then moved to withdraw the stipulation and for voluntary dismissal without prejudice. The district judge accepted the withdrawal of the stipulation but denied the voluntary dismissal. On cross-motions for summary judgment, the district judge ruled in favor of </w:t>
      </w:r>
      <w:proofErr w:type="spellStart"/>
      <w:r w:rsidRPr="00EB0EF0">
        <w:rPr>
          <w:sz w:val="16"/>
          <w:szCs w:val="16"/>
        </w:rPr>
        <w:t>Vaello</w:t>
      </w:r>
      <w:proofErr w:type="spellEnd"/>
      <w:r w:rsidRPr="00EB0EF0">
        <w:rPr>
          <w:sz w:val="16"/>
          <w:szCs w:val="16"/>
        </w:rPr>
        <w:t>-Madero. And the First Circuit affirmed, holding that excluding Puerto Rican residents from the SSI program violates the equal protection guarantees of the Fifth Amendment.237</w:t>
      </w:r>
    </w:p>
    <w:p w14:paraId="059B5CBD" w14:textId="64630B55" w:rsidR="005F3D68" w:rsidRPr="00F54F81" w:rsidRDefault="005F3D68" w:rsidP="005F3D68">
      <w:pPr>
        <w:rPr>
          <w:sz w:val="16"/>
        </w:rPr>
      </w:pPr>
      <w:r w:rsidRPr="00EB0EF0">
        <w:rPr>
          <w:sz w:val="16"/>
        </w:rPr>
        <w:t xml:space="preserve">Similarly, </w:t>
      </w:r>
      <w:r w:rsidRPr="00EB0EF0">
        <w:rPr>
          <w:u w:val="single"/>
        </w:rPr>
        <w:t xml:space="preserve">a </w:t>
      </w:r>
      <w:r w:rsidRPr="005D2525">
        <w:rPr>
          <w:highlight w:val="green"/>
          <w:u w:val="single"/>
        </w:rPr>
        <w:t>federal district court</w:t>
      </w:r>
      <w:r w:rsidRPr="00EB0EF0">
        <w:rPr>
          <w:u w:val="single"/>
        </w:rPr>
        <w:t xml:space="preserve"> judge</w:t>
      </w:r>
      <w:r w:rsidRPr="00EB0EF0">
        <w:rPr>
          <w:sz w:val="16"/>
        </w:rPr>
        <w:t xml:space="preserve">, in granting a motion for summary judgment, </w:t>
      </w:r>
      <w:r w:rsidRPr="005D2525">
        <w:rPr>
          <w:highlight w:val="green"/>
          <w:u w:val="single"/>
        </w:rPr>
        <w:t>concluded</w:t>
      </w:r>
      <w:r w:rsidRPr="00EB0EF0">
        <w:rPr>
          <w:u w:val="single"/>
        </w:rPr>
        <w:t xml:space="preserve"> that </w:t>
      </w:r>
      <w:r w:rsidRPr="005D2525">
        <w:rPr>
          <w:highlight w:val="green"/>
          <w:u w:val="single"/>
        </w:rPr>
        <w:t>excluding</w:t>
      </w:r>
      <w:r w:rsidRPr="00EB0EF0">
        <w:rPr>
          <w:u w:val="single"/>
        </w:rPr>
        <w:t xml:space="preserve"> Puerto Ricans who are U.S. citizens from SSI</w:t>
      </w:r>
      <w:r w:rsidRPr="00EB0EF0">
        <w:rPr>
          <w:sz w:val="16"/>
        </w:rPr>
        <w:t xml:space="preserve">, SNAP, and Medicare Part D subsidies </w:t>
      </w:r>
      <w:r w:rsidRPr="00EB0EF0">
        <w:rPr>
          <w:u w:val="single"/>
        </w:rPr>
        <w:t>violates equal protection under the Fifth Amendment</w:t>
      </w:r>
      <w:r w:rsidRPr="00EB0EF0">
        <w:rPr>
          <w:sz w:val="16"/>
        </w:rPr>
        <w:t xml:space="preserve">.238 In Peña Martínez v. U.S. Department of Health &amp; Human Services, nine Puerto Rican residents sued the federal government on the grounds that excluding them from those three federal programs </w:t>
      </w:r>
      <w:r w:rsidRPr="005D2525">
        <w:rPr>
          <w:b/>
          <w:highlight w:val="green"/>
          <w:u w:val="single"/>
        </w:rPr>
        <w:t>violates the Due Process Clause</w:t>
      </w:r>
      <w:r w:rsidRPr="00EB0EF0">
        <w:rPr>
          <w:u w:val="single"/>
        </w:rPr>
        <w:t xml:space="preserve"> of the Fifth Amendment’s equal protection guarantee.</w:t>
      </w:r>
      <w:r w:rsidRPr="00EB0EF0">
        <w:rPr>
          <w:sz w:val="16"/>
        </w:rPr>
        <w:t xml:space="preserve">239 The </w:t>
      </w:r>
      <w:r w:rsidRPr="00EB0EF0">
        <w:rPr>
          <w:u w:val="single"/>
        </w:rPr>
        <w:t xml:space="preserve">district court detailed how “[t]he federal safety net is </w:t>
      </w:r>
      <w:r w:rsidRPr="00E74AC9">
        <w:rPr>
          <w:b/>
          <w:u w:val="single"/>
        </w:rPr>
        <w:t>flimsier and more porous in Puerto Rico</w:t>
      </w:r>
      <w:r w:rsidRPr="00EB0EF0">
        <w:rPr>
          <w:u w:val="single"/>
        </w:rPr>
        <w:t xml:space="preserve"> than in the rest of the nation.”</w:t>
      </w:r>
      <w:r w:rsidRPr="00EB0EF0">
        <w:rPr>
          <w:sz w:val="16"/>
        </w:rPr>
        <w:t>240</w:t>
      </w:r>
    </w:p>
    <w:p w14:paraId="462A7FE0" w14:textId="46B6B9AF" w:rsidR="00370765" w:rsidRDefault="00370765" w:rsidP="00F54F81">
      <w:pPr>
        <w:pStyle w:val="Heading2"/>
      </w:pPr>
      <w:proofErr w:type="spellStart"/>
      <w:r>
        <w:t>irs</w:t>
      </w:r>
      <w:proofErr w:type="spellEnd"/>
      <w:r>
        <w:t xml:space="preserve"> tradeoff</w:t>
      </w:r>
    </w:p>
    <w:p w14:paraId="2E09E2DB" w14:textId="77777777" w:rsidR="006A62D9" w:rsidRPr="00B31A6D" w:rsidRDefault="006A62D9" w:rsidP="006A62D9">
      <w:pPr>
        <w:pStyle w:val="Heading4"/>
        <w:rPr>
          <w:rFonts w:asciiTheme="minorHAnsi" w:hAnsiTheme="minorHAnsi" w:cstheme="minorHAnsi"/>
        </w:rPr>
      </w:pPr>
      <w:r w:rsidRPr="00B31A6D">
        <w:rPr>
          <w:rFonts w:asciiTheme="minorHAnsi" w:hAnsiTheme="minorHAnsi" w:cstheme="minorHAnsi"/>
        </w:rPr>
        <w:t>Puerto Rico</w:t>
      </w:r>
      <w:r>
        <w:rPr>
          <w:rFonts w:asciiTheme="minorHAnsi" w:hAnsiTheme="minorHAnsi" w:cstheme="minorHAnsi"/>
        </w:rPr>
        <w:t xml:space="preserve"> will cost less than current increases</w:t>
      </w:r>
      <w:r w:rsidRPr="00B31A6D">
        <w:rPr>
          <w:rFonts w:asciiTheme="minorHAnsi" w:hAnsiTheme="minorHAnsi" w:cstheme="minorHAnsi"/>
        </w:rPr>
        <w:t>, thumps</w:t>
      </w:r>
      <w:r>
        <w:rPr>
          <w:rFonts w:asciiTheme="minorHAnsi" w:hAnsiTheme="minorHAnsi" w:cstheme="minorHAnsi"/>
        </w:rPr>
        <w:t xml:space="preserve"> their link</w:t>
      </w:r>
    </w:p>
    <w:p w14:paraId="4C50B117" w14:textId="77777777" w:rsidR="006A62D9" w:rsidRPr="00AA1E07" w:rsidRDefault="006A62D9" w:rsidP="006A62D9">
      <w:pPr>
        <w:rPr>
          <w:rFonts w:asciiTheme="minorHAnsi" w:hAnsiTheme="minorHAnsi" w:cstheme="minorHAnsi"/>
          <w:b/>
          <w:bCs/>
          <w:sz w:val="26"/>
        </w:rPr>
      </w:pPr>
      <w:r w:rsidRPr="00B31A6D">
        <w:rPr>
          <w:rStyle w:val="Style13ptBold"/>
          <w:rFonts w:asciiTheme="minorHAnsi" w:hAnsiTheme="minorHAnsi" w:cstheme="minorHAnsi"/>
        </w:rPr>
        <w:t>SSA 22</w:t>
      </w:r>
      <w:r>
        <w:rPr>
          <w:rFonts w:asciiTheme="minorHAnsi" w:hAnsiTheme="minorHAnsi" w:cstheme="minorHAnsi"/>
        </w:rPr>
        <w:t>(</w:t>
      </w:r>
      <w:r w:rsidRPr="00AA1E07">
        <w:rPr>
          <w:rFonts w:asciiTheme="minorHAnsi" w:hAnsiTheme="minorHAnsi" w:cstheme="minorHAnsi"/>
        </w:rPr>
        <w:t>The Social Security Administration assigns Social Security numbers, and administers the Social Security retirement, survivors, and disability insurance programs. They also administer the Supplemental Security Income program for the aged, blind, and disabled</w:t>
      </w:r>
      <w:r>
        <w:rPr>
          <w:rFonts w:asciiTheme="minorHAnsi" w:hAnsiTheme="minorHAnsi" w:cstheme="minorHAnsi"/>
        </w:rPr>
        <w:t xml:space="preserve">. </w:t>
      </w:r>
      <w:r w:rsidRPr="001F070E">
        <w:rPr>
          <w:rFonts w:asciiTheme="minorHAnsi" w:hAnsiTheme="minorHAnsi" w:cstheme="minorHAnsi"/>
        </w:rPr>
        <w:t>“Cost-of-Living Adjustment (COLA) Information | SSA.” Ssa.gov, 2023, www.ssa.gov/cola/. Accessed 19 July 2023.</w:t>
      </w:r>
      <w:r>
        <w:rPr>
          <w:rFonts w:asciiTheme="minorHAnsi" w:hAnsiTheme="minorHAnsi" w:cstheme="minorHAnsi"/>
        </w:rPr>
        <w:t>)//</w:t>
      </w:r>
      <w:proofErr w:type="spellStart"/>
      <w:r>
        <w:rPr>
          <w:rFonts w:asciiTheme="minorHAnsi" w:hAnsiTheme="minorHAnsi" w:cstheme="minorHAnsi"/>
        </w:rPr>
        <w:t>rhftw</w:t>
      </w:r>
      <w:proofErr w:type="spellEnd"/>
    </w:p>
    <w:p w14:paraId="6B41DFA4" w14:textId="6AFE4770" w:rsidR="006A62D9" w:rsidRPr="00F54F81" w:rsidRDefault="006A62D9" w:rsidP="006A62D9">
      <w:pPr>
        <w:rPr>
          <w:rFonts w:asciiTheme="minorHAnsi" w:hAnsiTheme="minorHAnsi" w:cstheme="minorHAnsi"/>
          <w:sz w:val="16"/>
        </w:rPr>
      </w:pPr>
      <w:r w:rsidRPr="00C225F6">
        <w:rPr>
          <w:rStyle w:val="Emphasis"/>
          <w:highlight w:val="green"/>
        </w:rPr>
        <w:t>S</w:t>
      </w:r>
      <w:r w:rsidRPr="00F54F81">
        <w:rPr>
          <w:rFonts w:asciiTheme="minorHAnsi" w:hAnsiTheme="minorHAnsi" w:cstheme="minorHAnsi"/>
          <w:sz w:val="16"/>
        </w:rPr>
        <w:t xml:space="preserve">ocial </w:t>
      </w:r>
      <w:r w:rsidRPr="00C225F6">
        <w:rPr>
          <w:rStyle w:val="Emphasis"/>
          <w:highlight w:val="green"/>
        </w:rPr>
        <w:t>S</w:t>
      </w:r>
      <w:r w:rsidRPr="00F54F81">
        <w:rPr>
          <w:rFonts w:asciiTheme="minorHAnsi" w:hAnsiTheme="minorHAnsi" w:cstheme="minorHAnsi"/>
          <w:sz w:val="16"/>
        </w:rPr>
        <w:t xml:space="preserve">ecurity </w:t>
      </w:r>
      <w:r w:rsidRPr="00C225F6">
        <w:rPr>
          <w:rStyle w:val="Emphasis"/>
          <w:highlight w:val="green"/>
        </w:rPr>
        <w:t>and</w:t>
      </w:r>
      <w:r w:rsidRPr="00F54F81">
        <w:rPr>
          <w:rFonts w:asciiTheme="minorHAnsi" w:hAnsiTheme="minorHAnsi" w:cstheme="minorHAnsi"/>
          <w:sz w:val="16"/>
        </w:rPr>
        <w:t xml:space="preserve"> Supplemental Security Income </w:t>
      </w:r>
      <w:r w:rsidRPr="00C225F6">
        <w:rPr>
          <w:rStyle w:val="StyleUnderline"/>
          <w:rFonts w:asciiTheme="minorHAnsi" w:hAnsiTheme="minorHAnsi" w:cstheme="minorHAnsi"/>
          <w:highlight w:val="green"/>
        </w:rPr>
        <w:t>(</w:t>
      </w:r>
      <w:r w:rsidRPr="00C225F6">
        <w:rPr>
          <w:rStyle w:val="Emphasis"/>
          <w:highlight w:val="green"/>
        </w:rPr>
        <w:t>SSI</w:t>
      </w:r>
      <w:r w:rsidRPr="00C225F6">
        <w:rPr>
          <w:rStyle w:val="StyleUnderline"/>
          <w:rFonts w:asciiTheme="minorHAnsi" w:hAnsiTheme="minorHAnsi" w:cstheme="minorHAnsi"/>
          <w:highlight w:val="green"/>
        </w:rPr>
        <w:t>) benefits</w:t>
      </w:r>
      <w:r w:rsidRPr="006A7B67">
        <w:rPr>
          <w:rStyle w:val="StyleUnderline"/>
          <w:rFonts w:asciiTheme="minorHAnsi" w:hAnsiTheme="minorHAnsi" w:cstheme="minorHAnsi"/>
        </w:rPr>
        <w:t xml:space="preserve"> for approximately 70 million Americans will </w:t>
      </w:r>
      <w:r w:rsidRPr="005D2525">
        <w:rPr>
          <w:rStyle w:val="StyleUnderline"/>
          <w:rFonts w:asciiTheme="minorHAnsi" w:hAnsiTheme="minorHAnsi" w:cstheme="minorHAnsi"/>
          <w:highlight w:val="green"/>
        </w:rPr>
        <w:t>increase 8.7 percent</w:t>
      </w:r>
      <w:r w:rsidRPr="006A7B67">
        <w:rPr>
          <w:rStyle w:val="StyleUnderline"/>
          <w:rFonts w:asciiTheme="minorHAnsi" w:hAnsiTheme="minorHAnsi" w:cstheme="minorHAnsi"/>
        </w:rPr>
        <w:t xml:space="preserve"> </w:t>
      </w:r>
      <w:r w:rsidRPr="005D2525">
        <w:rPr>
          <w:rStyle w:val="StyleUnderline"/>
          <w:rFonts w:asciiTheme="minorHAnsi" w:hAnsiTheme="minorHAnsi" w:cstheme="minorHAnsi"/>
          <w:highlight w:val="green"/>
        </w:rPr>
        <w:t>in 2023.</w:t>
      </w:r>
      <w:r w:rsidRPr="00F54F81">
        <w:rPr>
          <w:rFonts w:asciiTheme="minorHAnsi" w:hAnsiTheme="minorHAnsi" w:cstheme="minorHAnsi"/>
          <w:sz w:val="16"/>
        </w:rPr>
        <w:t xml:space="preserve"> </w:t>
      </w:r>
      <w:r w:rsidRPr="006A7B67">
        <w:rPr>
          <w:rStyle w:val="StyleUnderline"/>
          <w:rFonts w:asciiTheme="minorHAnsi" w:hAnsiTheme="minorHAnsi" w:cstheme="minorHAnsi"/>
        </w:rPr>
        <w:t>The 8.7 percent cost-of-living adjustment (</w:t>
      </w:r>
      <w:r w:rsidRPr="00C225F6">
        <w:rPr>
          <w:rStyle w:val="Emphasis"/>
          <w:highlight w:val="green"/>
        </w:rPr>
        <w:t>COLA</w:t>
      </w:r>
      <w:r w:rsidRPr="006A7B67">
        <w:rPr>
          <w:rStyle w:val="StyleUnderline"/>
          <w:rFonts w:asciiTheme="minorHAnsi" w:hAnsiTheme="minorHAnsi" w:cstheme="minorHAnsi"/>
        </w:rPr>
        <w:t xml:space="preserve">) will begin with benefits </w:t>
      </w:r>
      <w:r w:rsidRPr="005D2525">
        <w:rPr>
          <w:rStyle w:val="StyleUnderline"/>
          <w:rFonts w:asciiTheme="minorHAnsi" w:hAnsiTheme="minorHAnsi" w:cstheme="minorHAnsi"/>
          <w:highlight w:val="green"/>
        </w:rPr>
        <w:t>payable to</w:t>
      </w:r>
      <w:r w:rsidRPr="006A7B67">
        <w:rPr>
          <w:rStyle w:val="StyleUnderline"/>
          <w:rFonts w:asciiTheme="minorHAnsi" w:hAnsiTheme="minorHAnsi" w:cstheme="minorHAnsi"/>
        </w:rPr>
        <w:t xml:space="preserve"> more than </w:t>
      </w:r>
      <w:r w:rsidRPr="005D2525">
        <w:rPr>
          <w:rStyle w:val="StyleUnderline"/>
          <w:rFonts w:asciiTheme="minorHAnsi" w:hAnsiTheme="minorHAnsi" w:cstheme="minorHAnsi"/>
          <w:highlight w:val="green"/>
        </w:rPr>
        <w:t>65 million S</w:t>
      </w:r>
      <w:r w:rsidRPr="006A7B67">
        <w:rPr>
          <w:rStyle w:val="StyleUnderline"/>
          <w:rFonts w:asciiTheme="minorHAnsi" w:hAnsiTheme="minorHAnsi" w:cstheme="minorHAnsi"/>
        </w:rPr>
        <w:t xml:space="preserve">ocial </w:t>
      </w:r>
      <w:r w:rsidRPr="005D2525">
        <w:rPr>
          <w:rStyle w:val="StyleUnderline"/>
          <w:rFonts w:asciiTheme="minorHAnsi" w:hAnsiTheme="minorHAnsi" w:cstheme="minorHAnsi"/>
          <w:highlight w:val="green"/>
        </w:rPr>
        <w:t>S</w:t>
      </w:r>
      <w:r w:rsidRPr="006A7B67">
        <w:rPr>
          <w:rStyle w:val="StyleUnderline"/>
          <w:rFonts w:asciiTheme="minorHAnsi" w:hAnsiTheme="minorHAnsi" w:cstheme="minorHAnsi"/>
        </w:rPr>
        <w:t xml:space="preserve">ecurity </w:t>
      </w:r>
      <w:r w:rsidRPr="005D2525">
        <w:rPr>
          <w:rStyle w:val="StyleUnderline"/>
          <w:rFonts w:asciiTheme="minorHAnsi" w:hAnsiTheme="minorHAnsi" w:cstheme="minorHAnsi"/>
          <w:highlight w:val="green"/>
        </w:rPr>
        <w:t xml:space="preserve">beneficiaries in </w:t>
      </w:r>
      <w:r w:rsidRPr="00C225F6">
        <w:rPr>
          <w:rStyle w:val="Emphasis"/>
          <w:highlight w:val="green"/>
        </w:rPr>
        <w:t>Jan</w:t>
      </w:r>
      <w:r w:rsidRPr="006A7B67">
        <w:rPr>
          <w:rStyle w:val="StyleUnderline"/>
          <w:rFonts w:asciiTheme="minorHAnsi" w:hAnsiTheme="minorHAnsi" w:cstheme="minorHAnsi"/>
        </w:rPr>
        <w:t xml:space="preserve">uary </w:t>
      </w:r>
      <w:r w:rsidRPr="00C225F6">
        <w:rPr>
          <w:rStyle w:val="Emphasis"/>
          <w:highlight w:val="green"/>
        </w:rPr>
        <w:t>2023</w:t>
      </w:r>
      <w:r w:rsidRPr="006A7B67">
        <w:rPr>
          <w:rStyle w:val="StyleUnderline"/>
          <w:rFonts w:asciiTheme="minorHAnsi" w:hAnsiTheme="minorHAnsi" w:cstheme="minorHAnsi"/>
        </w:rPr>
        <w:t>. Increased payments to more than 7 million SSI beneficiaries will begin on December 30, 2022. (Note: some people receive both Social Security and SSI benefits)</w:t>
      </w:r>
      <w:r w:rsidRPr="00F54F81">
        <w:rPr>
          <w:rFonts w:asciiTheme="minorHAnsi" w:hAnsiTheme="minorHAnsi" w:cstheme="minorHAnsi"/>
          <w:sz w:val="16"/>
        </w:rPr>
        <w:t xml:space="preserve"> Read more about the </w:t>
      </w:r>
      <w:hyperlink r:id="rId199" w:anchor="10-2022-2" w:history="1">
        <w:r w:rsidRPr="00F54F81">
          <w:rPr>
            <w:rStyle w:val="Hyperlink"/>
            <w:rFonts w:asciiTheme="minorHAnsi" w:hAnsiTheme="minorHAnsi" w:cstheme="minorHAnsi"/>
            <w:sz w:val="16"/>
          </w:rPr>
          <w:t>Social Security Cost-of-Living adjustment for 2023</w:t>
        </w:r>
      </w:hyperlink>
      <w:r w:rsidRPr="00F54F81">
        <w:rPr>
          <w:rFonts w:asciiTheme="minorHAnsi" w:hAnsiTheme="minorHAnsi" w:cstheme="minorHAnsi"/>
          <w:sz w:val="16"/>
        </w:rPr>
        <w:t xml:space="preserve">. The maximum amount of earnings subject to the Social Security tax (taxable maximum) will increase to $160,200. The earnings limit for workers who are younger than "full" retirement age (see </w:t>
      </w:r>
      <w:hyperlink r:id="rId200" w:history="1">
        <w:r w:rsidRPr="00F54F81">
          <w:rPr>
            <w:rStyle w:val="Hyperlink"/>
            <w:rFonts w:asciiTheme="minorHAnsi" w:hAnsiTheme="minorHAnsi" w:cstheme="minorHAnsi"/>
            <w:sz w:val="16"/>
          </w:rPr>
          <w:t>Full Retirement Age Chart</w:t>
        </w:r>
      </w:hyperlink>
      <w:r w:rsidRPr="00F54F81">
        <w:rPr>
          <w:rFonts w:asciiTheme="minorHAnsi" w:hAnsiTheme="minorHAnsi" w:cstheme="minorHAnsi"/>
          <w:sz w:val="16"/>
        </w:rPr>
        <w:t xml:space="preserve">) will increase to $21,240. (We deduct $1 from benefits for each $2 earned over $21,240.) </w:t>
      </w:r>
      <w:r w:rsidRPr="006A7B67">
        <w:rPr>
          <w:rStyle w:val="StyleUnderline"/>
          <w:rFonts w:asciiTheme="minorHAnsi" w:hAnsiTheme="minorHAnsi" w:cstheme="minorHAnsi"/>
        </w:rPr>
        <w:t>The earnings limit for people reaching their “full” retirement age in 2023 will increase to $56,520.</w:t>
      </w:r>
      <w:r w:rsidRPr="00F54F81">
        <w:rPr>
          <w:rFonts w:asciiTheme="minorHAnsi" w:hAnsiTheme="minorHAnsi" w:cstheme="minorHAnsi"/>
          <w:sz w:val="16"/>
        </w:rPr>
        <w:t xml:space="preserve"> (We deduct $1 from benefits for each $3 earned over $56,520 until the month the worker turns “full” retirement age.) </w:t>
      </w:r>
      <w:r w:rsidRPr="006A7B67">
        <w:rPr>
          <w:rStyle w:val="StyleUnderline"/>
          <w:rFonts w:asciiTheme="minorHAnsi" w:hAnsiTheme="minorHAnsi" w:cstheme="minorHAnsi"/>
        </w:rPr>
        <w:t>There is no limit on earnings for workers who are "full" retirement age or older for the entire year.</w:t>
      </w:r>
      <w:r w:rsidRPr="00B31A6D">
        <w:rPr>
          <w:rStyle w:val="StyleUnderline"/>
          <w:rFonts w:asciiTheme="minorHAnsi" w:hAnsiTheme="minorHAnsi" w:cstheme="minorHAnsi"/>
        </w:rPr>
        <w:t xml:space="preserve"> </w:t>
      </w:r>
      <w:r w:rsidRPr="00F54F81">
        <w:rPr>
          <w:rFonts w:asciiTheme="minorHAnsi" w:hAnsiTheme="minorHAnsi" w:cstheme="minorHAnsi"/>
          <w:sz w:val="16"/>
        </w:rPr>
        <w:t xml:space="preserve">Read more about the </w:t>
      </w:r>
      <w:hyperlink r:id="rId201" w:tgtFrame="_blank" w:history="1">
        <w:r w:rsidRPr="00F54F81">
          <w:rPr>
            <w:rStyle w:val="Hyperlink"/>
            <w:rFonts w:asciiTheme="minorHAnsi" w:hAnsiTheme="minorHAnsi" w:cstheme="minorHAnsi"/>
            <w:sz w:val="16"/>
          </w:rPr>
          <w:t>COLA, tax, benefit and earning amounts for 2023.</w:t>
        </w:r>
      </w:hyperlink>
    </w:p>
    <w:p w14:paraId="3CC52962" w14:textId="01913834" w:rsidR="000B4D20" w:rsidRPr="00F54F81" w:rsidRDefault="000B4D20" w:rsidP="00F54F81">
      <w:pPr>
        <w:pStyle w:val="Heading3"/>
      </w:pPr>
      <w:r w:rsidRPr="00F54F81">
        <w:t>2ac---at: democracy</w:t>
      </w:r>
    </w:p>
    <w:p w14:paraId="0CE4CB97" w14:textId="38E177FE" w:rsidR="000B4D20" w:rsidRPr="00F54F81" w:rsidRDefault="000B4D20" w:rsidP="00F54F81">
      <w:pPr>
        <w:pStyle w:val="Heading4"/>
      </w:pPr>
      <w:r w:rsidRPr="00F54F81">
        <w:t xml:space="preserve">Puerto Rican statehood is democratic </w:t>
      </w:r>
    </w:p>
    <w:p w14:paraId="40630D0A" w14:textId="77777777" w:rsidR="000B4D20" w:rsidRPr="00F54F81" w:rsidRDefault="000B4D20" w:rsidP="000B4D20">
      <w:r w:rsidRPr="00F54F81">
        <w:rPr>
          <w:rStyle w:val="Style13ptBold"/>
        </w:rPr>
        <w:t>Coleman</w:t>
      </w:r>
      <w:r>
        <w:t xml:space="preserve"> </w:t>
      </w:r>
      <w:r w:rsidRPr="00214981">
        <w:rPr>
          <w:sz w:val="15"/>
          <w:szCs w:val="15"/>
        </w:rPr>
        <w:t>12-24</w:t>
      </w:r>
      <w:r>
        <w:t>-</w:t>
      </w:r>
      <w:r w:rsidRPr="00F54F81">
        <w:rPr>
          <w:rStyle w:val="Style13ptBold"/>
        </w:rPr>
        <w:t>23</w:t>
      </w:r>
      <w:r>
        <w:t xml:space="preserve"> </w:t>
      </w:r>
      <w:r w:rsidRPr="00F54F81">
        <w:t xml:space="preserve">–  </w:t>
      </w:r>
      <w:proofErr w:type="spellStart"/>
      <w:r w:rsidRPr="00F54F81">
        <w:t>Theara</w:t>
      </w:r>
      <w:proofErr w:type="spellEnd"/>
      <w:r w:rsidRPr="00F54F81">
        <w:t xml:space="preserve"> Coleman previously served as a contributing writer and assistant editor for Honeysuckle Magazine. </w:t>
      </w:r>
      <w:proofErr w:type="spellStart"/>
      <w:r w:rsidRPr="00F54F81">
        <w:t>Theara</w:t>
      </w:r>
      <w:proofErr w:type="spellEnd"/>
      <w:r w:rsidRPr="00F54F81">
        <w:t xml:space="preserve"> graduated from Howard University and New York University, receiving her BA and MA in English Literature, respectively. She has a background in education as a former High School English teacher. “Should Puerto Rican be granted Statehood?”, (https://theweek.com/puerto-rico/1019530/puerto-rico-statehood-tied-to-the-recent-vote) accessed 7-19-23// dl&gt; </w:t>
      </w:r>
    </w:p>
    <w:p w14:paraId="32F8006A" w14:textId="77777777" w:rsidR="000B4D20" w:rsidRDefault="000B4D20" w:rsidP="000B4D20">
      <w:pPr>
        <w:rPr>
          <w:rFonts w:asciiTheme="majorHAnsi" w:hAnsiTheme="majorHAnsi" w:cstheme="majorHAnsi"/>
          <w:color w:val="3A3A3A"/>
          <w:szCs w:val="20"/>
        </w:rPr>
      </w:pPr>
      <w:r w:rsidRPr="00214981">
        <w:rPr>
          <w:rFonts w:asciiTheme="majorHAnsi" w:hAnsiTheme="majorHAnsi" w:cstheme="majorHAnsi"/>
          <w:color w:val="3A3A3A"/>
          <w:szCs w:val="20"/>
        </w:rPr>
        <w:t xml:space="preserve">A </w:t>
      </w:r>
      <w:r w:rsidRPr="00410426">
        <w:rPr>
          <w:rStyle w:val="StyleUnderline"/>
        </w:rPr>
        <w:t xml:space="preserve">majority of Puerto Ricans </w:t>
      </w:r>
      <w:hyperlink r:id="rId202" w:tgtFrame="_blank" w:history="1">
        <w:r w:rsidRPr="00410426">
          <w:rPr>
            <w:rStyle w:val="StyleUnderline"/>
          </w:rPr>
          <w:t>voted "yes" to statehood</w:t>
        </w:r>
      </w:hyperlink>
      <w:r w:rsidRPr="00410426">
        <w:rPr>
          <w:rStyle w:val="StyleUnderline"/>
        </w:rPr>
        <w:t xml:space="preserve"> in 2020,</w:t>
      </w:r>
      <w:r w:rsidRPr="00214981">
        <w:rPr>
          <w:rFonts w:asciiTheme="majorHAnsi" w:hAnsiTheme="majorHAnsi" w:cstheme="majorHAnsi"/>
          <w:color w:val="3A3A3A"/>
          <w:szCs w:val="20"/>
        </w:rPr>
        <w:t xml:space="preserve"> recalled Rep. Darren Soto (D-Fla.) and Del. Jennifer Gonzalez Colon (R-Puerto Rico)</w:t>
      </w:r>
      <w:r>
        <w:rPr>
          <w:rStyle w:val="apple-converted-space"/>
          <w:rFonts w:asciiTheme="majorHAnsi" w:hAnsiTheme="majorHAnsi" w:cstheme="majorHAnsi"/>
          <w:color w:val="3A3A3A"/>
          <w:szCs w:val="20"/>
        </w:rPr>
        <w:t xml:space="preserve"> </w:t>
      </w:r>
      <w:hyperlink r:id="rId203" w:tgtFrame="_blank" w:history="1">
        <w:r w:rsidRPr="00214981">
          <w:rPr>
            <w:rStyle w:val="Hyperlink"/>
            <w:rFonts w:asciiTheme="majorHAnsi" w:hAnsiTheme="majorHAnsi" w:cstheme="majorHAnsi"/>
            <w:color w:val="005BA5"/>
            <w:szCs w:val="20"/>
          </w:rPr>
          <w:t>in a 2021 op-ed for</w:t>
        </w:r>
        <w:r>
          <w:rPr>
            <w:rStyle w:val="apple-converted-space"/>
            <w:rFonts w:asciiTheme="majorHAnsi" w:hAnsiTheme="majorHAnsi" w:cstheme="majorHAnsi"/>
            <w:i/>
            <w:iCs/>
            <w:color w:val="005BA5"/>
            <w:szCs w:val="20"/>
            <w:u w:val="single"/>
          </w:rPr>
          <w:t xml:space="preserve"> </w:t>
        </w:r>
        <w:r w:rsidRPr="00214981">
          <w:rPr>
            <w:rStyle w:val="Emphasis"/>
            <w:rFonts w:asciiTheme="majorHAnsi" w:hAnsiTheme="majorHAnsi" w:cstheme="majorHAnsi"/>
            <w:color w:val="005BA5"/>
            <w:sz w:val="20"/>
            <w:szCs w:val="20"/>
          </w:rPr>
          <w:t>The Hill</w:t>
        </w:r>
      </w:hyperlink>
      <w:r w:rsidRPr="00214981">
        <w:rPr>
          <w:rFonts w:asciiTheme="majorHAnsi" w:hAnsiTheme="majorHAnsi" w:cstheme="majorHAnsi"/>
          <w:color w:val="3A3A3A"/>
          <w:szCs w:val="20"/>
        </w:rPr>
        <w:t>. This is the most "simple and compelling" reason for granting statehood, argued the lawmakers, both of whom collaborated on the Puerto Rico Status Act. "</w:t>
      </w:r>
      <w:r w:rsidRPr="005D2525">
        <w:rPr>
          <w:rStyle w:val="StyleUnderline"/>
          <w:highlight w:val="green"/>
        </w:rPr>
        <w:t>Delaying admittance of Puerto Rico as a state to our union would be a direct contradiction of our nation's democratic values</w:t>
      </w:r>
      <w:r w:rsidRPr="00214981">
        <w:rPr>
          <w:rFonts w:asciiTheme="majorHAnsi" w:hAnsiTheme="majorHAnsi" w:cstheme="majorHAnsi"/>
          <w:color w:val="3A3A3A"/>
          <w:szCs w:val="20"/>
        </w:rPr>
        <w:t xml:space="preserve">." </w:t>
      </w:r>
      <w:r w:rsidRPr="00410426">
        <w:rPr>
          <w:rStyle w:val="StyleUnderline"/>
        </w:rPr>
        <w:t xml:space="preserve">Plus, </w:t>
      </w:r>
      <w:r w:rsidRPr="005D2525">
        <w:rPr>
          <w:rStyle w:val="StyleUnderline"/>
          <w:highlight w:val="green"/>
        </w:rPr>
        <w:t>statehood</w:t>
      </w:r>
      <w:r w:rsidRPr="00410426">
        <w:rPr>
          <w:rStyle w:val="StyleUnderline"/>
        </w:rPr>
        <w:t xml:space="preserve"> </w:t>
      </w:r>
      <w:r w:rsidRPr="00F54F81">
        <w:rPr>
          <w:rStyle w:val="StyleUnderline"/>
          <w:highlight w:val="green"/>
        </w:rPr>
        <w:t>would allow Puerto Rico t</w:t>
      </w:r>
      <w:r w:rsidRPr="005D2525">
        <w:rPr>
          <w:rStyle w:val="StyleUnderline"/>
          <w:highlight w:val="green"/>
        </w:rPr>
        <w:t>o</w:t>
      </w:r>
      <w:r w:rsidRPr="00410426">
        <w:rPr>
          <w:rStyle w:val="StyleUnderline"/>
        </w:rPr>
        <w:t xml:space="preserve"> finally </w:t>
      </w:r>
      <w:r w:rsidRPr="005D2525">
        <w:rPr>
          <w:rStyle w:val="StyleUnderline"/>
          <w:highlight w:val="green"/>
        </w:rPr>
        <w:t>overcome</w:t>
      </w:r>
      <w:r w:rsidRPr="00410426">
        <w:rPr>
          <w:rStyle w:val="StyleUnderline"/>
        </w:rPr>
        <w:t xml:space="preserve"> many of </w:t>
      </w:r>
      <w:r w:rsidRPr="00F54F81">
        <w:rPr>
          <w:rStyle w:val="StyleUnderline"/>
          <w:highlight w:val="green"/>
        </w:rPr>
        <w:t>its economic challenges</w:t>
      </w:r>
      <w:r w:rsidRPr="00410426">
        <w:rPr>
          <w:rStyle w:val="StyleUnderline"/>
        </w:rPr>
        <w:t>,</w:t>
      </w:r>
      <w:r w:rsidRPr="00214981">
        <w:rPr>
          <w:rFonts w:asciiTheme="majorHAnsi" w:hAnsiTheme="majorHAnsi" w:cstheme="majorHAnsi"/>
          <w:color w:val="3A3A3A"/>
          <w:szCs w:val="20"/>
        </w:rPr>
        <w:t xml:space="preserve"> Soto and</w:t>
      </w:r>
      <w:r>
        <w:rPr>
          <w:rFonts w:asciiTheme="majorHAnsi" w:hAnsiTheme="majorHAnsi" w:cstheme="majorHAnsi"/>
          <w:color w:val="3A3A3A"/>
          <w:szCs w:val="20"/>
        </w:rPr>
        <w:t xml:space="preserve"> </w:t>
      </w:r>
      <w:r w:rsidRPr="00214981">
        <w:rPr>
          <w:rFonts w:asciiTheme="majorHAnsi" w:hAnsiTheme="majorHAnsi" w:cstheme="majorHAnsi"/>
          <w:color w:val="3A3A3A"/>
          <w:szCs w:val="20"/>
        </w:rPr>
        <w:t>Gonzalez Colon said.</w:t>
      </w:r>
      <w:r>
        <w:rPr>
          <w:rFonts w:asciiTheme="majorHAnsi" w:hAnsiTheme="majorHAnsi" w:cstheme="majorHAnsi"/>
          <w:color w:val="3A3A3A"/>
          <w:szCs w:val="20"/>
        </w:rPr>
        <w:t xml:space="preserve"> </w:t>
      </w:r>
      <w:r w:rsidRPr="00410426">
        <w:rPr>
          <w:rStyle w:val="StyleUnderline"/>
        </w:rPr>
        <w:t xml:space="preserve">The territory has </w:t>
      </w:r>
      <w:hyperlink r:id="rId204" w:history="1">
        <w:r w:rsidRPr="00410426">
          <w:rPr>
            <w:rStyle w:val="StyleUnderline"/>
          </w:rPr>
          <w:t>struggled</w:t>
        </w:r>
      </w:hyperlink>
      <w:r w:rsidRPr="00410426">
        <w:rPr>
          <w:rStyle w:val="StyleUnderline"/>
        </w:rPr>
        <w:t xml:space="preserve"> to cope with the damage from natural disasters like </w:t>
      </w:r>
      <w:hyperlink r:id="rId205" w:history="1">
        <w:r w:rsidRPr="00410426">
          <w:rPr>
            <w:rStyle w:val="StyleUnderline"/>
          </w:rPr>
          <w:t>Hurricane Maria</w:t>
        </w:r>
      </w:hyperlink>
      <w:r>
        <w:rPr>
          <w:rStyle w:val="apple-converted-space"/>
          <w:rFonts w:asciiTheme="majorHAnsi" w:hAnsiTheme="majorHAnsi" w:cstheme="majorHAnsi"/>
          <w:color w:val="3A3A3A"/>
          <w:szCs w:val="20"/>
        </w:rPr>
        <w:t xml:space="preserve"> </w:t>
      </w:r>
      <w:r w:rsidRPr="00214981">
        <w:rPr>
          <w:rFonts w:asciiTheme="majorHAnsi" w:hAnsiTheme="majorHAnsi" w:cstheme="majorHAnsi"/>
          <w:color w:val="3A3A3A"/>
          <w:szCs w:val="20"/>
        </w:rPr>
        <w:t>in 2017,</w:t>
      </w:r>
      <w:r>
        <w:rPr>
          <w:rStyle w:val="apple-converted-space"/>
          <w:rFonts w:asciiTheme="majorHAnsi" w:hAnsiTheme="majorHAnsi" w:cstheme="majorHAnsi"/>
          <w:color w:val="3A3A3A"/>
          <w:szCs w:val="20"/>
        </w:rPr>
        <w:t xml:space="preserve"> </w:t>
      </w:r>
      <w:hyperlink r:id="rId206" w:history="1">
        <w:r w:rsidRPr="00410426">
          <w:rPr>
            <w:rStyle w:val="StyleUnderline"/>
          </w:rPr>
          <w:t>earthquakes</w:t>
        </w:r>
      </w:hyperlink>
      <w:r w:rsidRPr="00410426">
        <w:rPr>
          <w:rStyle w:val="StyleUnderline"/>
        </w:rPr>
        <w:t xml:space="preserve">, and, most recently, </w:t>
      </w:r>
      <w:hyperlink r:id="rId207" w:history="1">
        <w:r w:rsidRPr="00410426">
          <w:rPr>
            <w:rStyle w:val="StyleUnderline"/>
          </w:rPr>
          <w:t>Hurricane Fiona</w:t>
        </w:r>
      </w:hyperlink>
      <w:r w:rsidRPr="00410426">
        <w:rPr>
          <w:rStyle w:val="StyleUnderline"/>
        </w:rPr>
        <w:t>.</w:t>
      </w:r>
      <w:r w:rsidRPr="00214981">
        <w:rPr>
          <w:rFonts w:asciiTheme="majorHAnsi" w:hAnsiTheme="majorHAnsi" w:cstheme="majorHAnsi"/>
          <w:color w:val="3A3A3A"/>
          <w:szCs w:val="20"/>
        </w:rPr>
        <w:t xml:space="preserve"> Without congressional representation, the island has been forced to pressure the White House to gain access to more emergency funding.</w:t>
      </w:r>
      <w:r>
        <w:rPr>
          <w:rFonts w:asciiTheme="majorHAnsi" w:hAnsiTheme="majorHAnsi" w:cstheme="majorHAnsi"/>
          <w:color w:val="3A3A3A"/>
          <w:szCs w:val="20"/>
        </w:rPr>
        <w:t xml:space="preserve"> </w:t>
      </w:r>
      <w:r w:rsidRPr="005D2525">
        <w:rPr>
          <w:rFonts w:asciiTheme="majorHAnsi" w:hAnsiTheme="majorHAnsi" w:cstheme="majorHAnsi"/>
          <w:color w:val="3A3A3A"/>
          <w:szCs w:val="20"/>
          <w:highlight w:val="green"/>
        </w:rPr>
        <w:t>"</w:t>
      </w:r>
      <w:r w:rsidRPr="005D2525">
        <w:rPr>
          <w:rStyle w:val="StyleUnderline"/>
          <w:highlight w:val="green"/>
        </w:rPr>
        <w:t>Statehood offers a simple solution that would enable Puerto Rico to finally be on stable ground</w:t>
      </w:r>
      <w:r w:rsidRPr="00214981">
        <w:rPr>
          <w:rFonts w:asciiTheme="majorHAnsi" w:hAnsiTheme="majorHAnsi" w:cstheme="majorHAnsi"/>
          <w:color w:val="3A3A3A"/>
          <w:szCs w:val="20"/>
        </w:rPr>
        <w:t>," and "</w:t>
      </w:r>
      <w:r w:rsidRPr="00410426">
        <w:rPr>
          <w:rStyle w:val="StyleUnderline"/>
        </w:rPr>
        <w:t>would offer paths to reform that could result in a more robust economy and a prospering people,</w:t>
      </w:r>
      <w:r w:rsidRPr="00214981">
        <w:rPr>
          <w:rFonts w:asciiTheme="majorHAnsi" w:hAnsiTheme="majorHAnsi" w:cstheme="majorHAnsi"/>
          <w:color w:val="3A3A3A"/>
          <w:szCs w:val="20"/>
        </w:rPr>
        <w:t>"</w:t>
      </w:r>
      <w:r>
        <w:rPr>
          <w:rFonts w:asciiTheme="majorHAnsi" w:hAnsiTheme="majorHAnsi" w:cstheme="majorHAnsi"/>
          <w:color w:val="3A3A3A"/>
          <w:szCs w:val="20"/>
        </w:rPr>
        <w:t xml:space="preserve"> </w:t>
      </w:r>
      <w:r w:rsidRPr="00214981">
        <w:rPr>
          <w:rFonts w:asciiTheme="majorHAnsi" w:hAnsiTheme="majorHAnsi" w:cstheme="majorHAnsi"/>
          <w:color w:val="3A3A3A"/>
          <w:szCs w:val="20"/>
        </w:rPr>
        <w:t>Soto and</w:t>
      </w:r>
      <w:r>
        <w:rPr>
          <w:rFonts w:asciiTheme="majorHAnsi" w:hAnsiTheme="majorHAnsi" w:cstheme="majorHAnsi"/>
          <w:color w:val="3A3A3A"/>
          <w:szCs w:val="20"/>
        </w:rPr>
        <w:t xml:space="preserve"> </w:t>
      </w:r>
      <w:r w:rsidRPr="00214981">
        <w:rPr>
          <w:rFonts w:asciiTheme="majorHAnsi" w:hAnsiTheme="majorHAnsi" w:cstheme="majorHAnsi"/>
          <w:color w:val="3A3A3A"/>
          <w:szCs w:val="20"/>
        </w:rPr>
        <w:t>Gonzalez Colon wrote</w:t>
      </w:r>
      <w:r>
        <w:rPr>
          <w:rFonts w:asciiTheme="majorHAnsi" w:hAnsiTheme="majorHAnsi" w:cstheme="majorHAnsi"/>
          <w:color w:val="3A3A3A"/>
          <w:szCs w:val="20"/>
        </w:rPr>
        <w:t xml:space="preserve">. </w:t>
      </w:r>
    </w:p>
    <w:p w14:paraId="157936BA" w14:textId="38077DDD" w:rsidR="00370765" w:rsidRDefault="00370765" w:rsidP="00F54F81">
      <w:pPr>
        <w:pStyle w:val="Heading2"/>
      </w:pPr>
      <w:r>
        <w:t>politics</w:t>
      </w:r>
    </w:p>
    <w:p w14:paraId="4275A485" w14:textId="77777777" w:rsidR="00DC7115" w:rsidRPr="00610465" w:rsidRDefault="00DC7115" w:rsidP="00DC7115">
      <w:pPr>
        <w:pStyle w:val="Heading4"/>
        <w:rPr>
          <w:rFonts w:asciiTheme="minorHAnsi" w:hAnsiTheme="minorHAnsi" w:cstheme="minorHAnsi"/>
        </w:rPr>
      </w:pPr>
      <w:r w:rsidRPr="00610465">
        <w:rPr>
          <w:rFonts w:asciiTheme="minorHAnsi" w:hAnsiTheme="minorHAnsi" w:cstheme="minorHAnsi"/>
        </w:rPr>
        <w:t>Biden supports the plan</w:t>
      </w:r>
    </w:p>
    <w:p w14:paraId="3635660C" w14:textId="77777777" w:rsidR="00DC7115" w:rsidRPr="00610465" w:rsidRDefault="00DC7115" w:rsidP="00DC7115">
      <w:pPr>
        <w:spacing w:after="75"/>
        <w:rPr>
          <w:rFonts w:asciiTheme="minorHAnsi" w:eastAsia="Times New Roman" w:hAnsiTheme="minorHAnsi" w:cstheme="minorHAnsi"/>
          <w:color w:val="000000" w:themeColor="text1"/>
          <w:sz w:val="16"/>
          <w:szCs w:val="16"/>
        </w:rPr>
      </w:pPr>
      <w:r w:rsidRPr="00610465">
        <w:rPr>
          <w:rFonts w:asciiTheme="minorHAnsi" w:hAnsiTheme="minorHAnsi" w:cstheme="minorHAnsi"/>
          <w:color w:val="000000" w:themeColor="text1"/>
          <w:sz w:val="15"/>
          <w:szCs w:val="15"/>
        </w:rPr>
        <w:t>[</w:t>
      </w:r>
      <w:r w:rsidRPr="00610465">
        <w:rPr>
          <w:rStyle w:val="Style13ptBold"/>
          <w:rFonts w:asciiTheme="minorHAnsi" w:hAnsiTheme="minorHAnsi" w:cstheme="minorHAnsi"/>
        </w:rPr>
        <w:t>Biden</w:t>
      </w:r>
      <w:r w:rsidRPr="00610465">
        <w:rPr>
          <w:rFonts w:asciiTheme="minorHAnsi" w:hAnsiTheme="minorHAnsi" w:cstheme="minorHAnsi"/>
          <w:color w:val="000000" w:themeColor="text1"/>
          <w:sz w:val="15"/>
          <w:szCs w:val="15"/>
        </w:rPr>
        <w:t>, 6-7-</w:t>
      </w:r>
      <w:r w:rsidRPr="00610465">
        <w:rPr>
          <w:rStyle w:val="Style13ptBold"/>
          <w:rFonts w:asciiTheme="minorHAnsi" w:hAnsiTheme="minorHAnsi" w:cstheme="minorHAnsi"/>
        </w:rPr>
        <w:t>2021</w:t>
      </w:r>
      <w:r w:rsidRPr="00610465">
        <w:rPr>
          <w:rFonts w:asciiTheme="minorHAnsi" w:hAnsiTheme="minorHAnsi" w:cstheme="minorHAnsi"/>
          <w:color w:val="000000" w:themeColor="text1"/>
          <w:sz w:val="15"/>
          <w:szCs w:val="15"/>
        </w:rPr>
        <w:t xml:space="preserve">, </w:t>
      </w:r>
      <w:r w:rsidRPr="00610465">
        <w:rPr>
          <w:rFonts w:asciiTheme="minorHAnsi" w:hAnsiTheme="minorHAnsi" w:cstheme="minorHAnsi"/>
          <w:color w:val="000000" w:themeColor="text1"/>
          <w:sz w:val="16"/>
          <w:szCs w:val="16"/>
        </w:rPr>
        <w:t>"Statement by President Joseph R. Biden, Jr. on Puerto Rico,", https://www.whitehouse.gov/briefing-room/statements-releases/2021/06/07/statement-by-president-joseph-r-biden-jr-on-puerto-rico/, Accessed 7-15-2023, LASA-LR}</w:t>
      </w:r>
    </w:p>
    <w:p w14:paraId="3998AB22" w14:textId="663AEB2D" w:rsidR="00DC7115" w:rsidRPr="00F54F81" w:rsidRDefault="00DC7115" w:rsidP="00DC7115">
      <w:pPr>
        <w:rPr>
          <w:rFonts w:asciiTheme="minorHAnsi" w:hAnsiTheme="minorHAnsi" w:cstheme="minorHAnsi"/>
          <w:color w:val="000000" w:themeColor="text1"/>
          <w:sz w:val="14"/>
        </w:rPr>
      </w:pPr>
      <w:r w:rsidRPr="00F54F81">
        <w:rPr>
          <w:rFonts w:asciiTheme="minorHAnsi" w:hAnsiTheme="minorHAnsi" w:cstheme="minorHAnsi"/>
          <w:color w:val="000000" w:themeColor="text1"/>
          <w:u w:val="single"/>
          <w:shd w:val="clear" w:color="auto" w:fill="FFFFFF"/>
        </w:rPr>
        <w:t>Today, the Department of Justice will file a brief in the Supreme Court in the case </w:t>
      </w:r>
      <w:r w:rsidRPr="00F54F81">
        <w:rPr>
          <w:rFonts w:asciiTheme="minorHAnsi" w:hAnsiTheme="minorHAnsi" w:cstheme="minorHAnsi"/>
          <w:color w:val="000000" w:themeColor="text1"/>
          <w:highlight w:val="green"/>
          <w:u w:val="single"/>
          <w:shd w:val="clear" w:color="auto" w:fill="FFFFFF"/>
        </w:rPr>
        <w:t xml:space="preserve">United States v. </w:t>
      </w:r>
      <w:proofErr w:type="spellStart"/>
      <w:r w:rsidRPr="00F54F81">
        <w:rPr>
          <w:rFonts w:asciiTheme="minorHAnsi" w:hAnsiTheme="minorHAnsi" w:cstheme="minorHAnsi"/>
          <w:color w:val="000000" w:themeColor="text1"/>
          <w:highlight w:val="green"/>
          <w:u w:val="single"/>
          <w:shd w:val="clear" w:color="auto" w:fill="FFFFFF"/>
        </w:rPr>
        <w:t>Vaello</w:t>
      </w:r>
      <w:proofErr w:type="spellEnd"/>
      <w:r w:rsidRPr="00F54F81">
        <w:rPr>
          <w:rFonts w:asciiTheme="minorHAnsi" w:hAnsiTheme="minorHAnsi" w:cstheme="minorHAnsi"/>
          <w:color w:val="000000" w:themeColor="text1"/>
          <w:highlight w:val="green"/>
          <w:u w:val="single"/>
          <w:shd w:val="clear" w:color="auto" w:fill="FFFFFF"/>
        </w:rPr>
        <w:t>-Madero</w:t>
      </w:r>
      <w:r w:rsidRPr="00F54F81">
        <w:rPr>
          <w:rFonts w:asciiTheme="minorHAnsi" w:hAnsiTheme="minorHAnsi" w:cstheme="minorHAnsi"/>
          <w:color w:val="000000" w:themeColor="text1"/>
          <w:sz w:val="14"/>
          <w:shd w:val="clear" w:color="auto" w:fill="FFFFFF"/>
        </w:rPr>
        <w:t>, which addresses whether a provision in the Social Security Act that declines to provide Puerto Rico residents with Supplemental Security Income (SSI) violates the Constitution’s equal protection principle.</w:t>
      </w:r>
      <w:r w:rsidRPr="00F54F81">
        <w:rPr>
          <w:rFonts w:asciiTheme="minorHAnsi" w:hAnsiTheme="minorHAnsi" w:cstheme="minorHAnsi"/>
          <w:color w:val="000000" w:themeColor="text1"/>
          <w:sz w:val="14"/>
        </w:rPr>
        <w:br/>
      </w:r>
      <w:r w:rsidRPr="00F54F81">
        <w:rPr>
          <w:rFonts w:asciiTheme="minorHAnsi" w:hAnsiTheme="minorHAnsi" w:cstheme="minorHAnsi"/>
          <w:color w:val="000000" w:themeColor="text1"/>
          <w:u w:val="single"/>
          <w:shd w:val="clear" w:color="auto" w:fill="FFFFFF"/>
        </w:rPr>
        <w:t xml:space="preserve">This provision </w:t>
      </w:r>
      <w:r w:rsidRPr="00F54F81">
        <w:rPr>
          <w:rFonts w:asciiTheme="minorHAnsi" w:hAnsiTheme="minorHAnsi" w:cstheme="minorHAnsi"/>
          <w:color w:val="000000" w:themeColor="text1"/>
          <w:highlight w:val="green"/>
          <w:u w:val="single"/>
          <w:shd w:val="clear" w:color="auto" w:fill="FFFFFF"/>
        </w:rPr>
        <w:t>is inconsistent with my Administration’s policies</w:t>
      </w:r>
      <w:r w:rsidRPr="00F54F81">
        <w:rPr>
          <w:rFonts w:asciiTheme="minorHAnsi" w:hAnsiTheme="minorHAnsi" w:cstheme="minorHAnsi"/>
          <w:color w:val="000000" w:themeColor="text1"/>
          <w:u w:val="single"/>
          <w:shd w:val="clear" w:color="auto" w:fill="FFFFFF"/>
        </w:rPr>
        <w:t xml:space="preserve"> and values</w:t>
      </w:r>
      <w:r w:rsidRPr="00F54F81">
        <w:rPr>
          <w:rFonts w:asciiTheme="minorHAnsi" w:hAnsiTheme="minorHAnsi" w:cstheme="minorHAnsi"/>
          <w:color w:val="000000" w:themeColor="text1"/>
          <w:sz w:val="14"/>
          <w:shd w:val="clear" w:color="auto" w:fill="FFFFFF"/>
        </w:rPr>
        <w:t xml:space="preserve">. However, the Department of Justice has a longstanding practice of defending the constitutionality of federal statutes, regardless of policy preferences. </w:t>
      </w:r>
      <w:r w:rsidRPr="00F54F81">
        <w:rPr>
          <w:rFonts w:asciiTheme="minorHAnsi" w:hAnsiTheme="minorHAnsi" w:cstheme="minorHAnsi"/>
          <w:color w:val="000000" w:themeColor="text1"/>
          <w:u w:val="single"/>
          <w:shd w:val="clear" w:color="auto" w:fill="FFFFFF"/>
        </w:rPr>
        <w:t>This practice is critical to the Department’s mission of preserving the rule of law</w:t>
      </w:r>
      <w:r w:rsidRPr="00F54F81">
        <w:rPr>
          <w:rFonts w:asciiTheme="minorHAnsi" w:hAnsiTheme="minorHAnsi" w:cstheme="minorHAnsi"/>
          <w:color w:val="000000" w:themeColor="text1"/>
          <w:sz w:val="14"/>
          <w:shd w:val="clear" w:color="auto" w:fill="FFFFFF"/>
        </w:rPr>
        <w:t xml:space="preserve">. Consistent with this important practice, </w:t>
      </w:r>
      <w:r w:rsidRPr="00F54F81">
        <w:rPr>
          <w:rFonts w:asciiTheme="minorHAnsi" w:hAnsiTheme="minorHAnsi" w:cstheme="minorHAnsi"/>
          <w:color w:val="000000" w:themeColor="text1"/>
          <w:u w:val="single"/>
          <w:shd w:val="clear" w:color="auto" w:fill="FFFFFF"/>
        </w:rPr>
        <w:t>the Department is defending the constitutionality of the Social Security Act provision in this case.</w:t>
      </w:r>
      <w:r w:rsidRPr="00F54F81">
        <w:rPr>
          <w:rFonts w:asciiTheme="minorHAnsi" w:hAnsiTheme="minorHAnsi" w:cstheme="minorHAnsi"/>
          <w:color w:val="000000" w:themeColor="text1"/>
          <w:sz w:val="14"/>
        </w:rPr>
        <w:br/>
      </w:r>
      <w:r w:rsidRPr="00F54F81">
        <w:rPr>
          <w:rFonts w:asciiTheme="minorHAnsi" w:hAnsiTheme="minorHAnsi" w:cstheme="minorHAnsi"/>
          <w:color w:val="000000" w:themeColor="text1"/>
          <w:u w:val="single"/>
          <w:shd w:val="clear" w:color="auto" w:fill="FFFFFF"/>
        </w:rPr>
        <w:t xml:space="preserve">As I have stated, </w:t>
      </w:r>
      <w:r w:rsidRPr="00F54F81">
        <w:rPr>
          <w:rFonts w:asciiTheme="minorHAnsi" w:hAnsiTheme="minorHAnsi" w:cstheme="minorHAnsi"/>
          <w:color w:val="000000" w:themeColor="text1"/>
          <w:highlight w:val="green"/>
          <w:u w:val="single"/>
          <w:shd w:val="clear" w:color="auto" w:fill="FFFFFF"/>
        </w:rPr>
        <w:t>I believe that Puerto Rico residents should</w:t>
      </w:r>
      <w:r w:rsidRPr="00F54F81">
        <w:rPr>
          <w:rFonts w:asciiTheme="minorHAnsi" w:hAnsiTheme="minorHAnsi" w:cstheme="minorHAnsi"/>
          <w:color w:val="000000" w:themeColor="text1"/>
          <w:u w:val="single"/>
          <w:shd w:val="clear" w:color="auto" w:fill="FFFFFF"/>
        </w:rPr>
        <w:t xml:space="preserve"> be able to </w:t>
      </w:r>
      <w:r w:rsidRPr="00F54F81">
        <w:rPr>
          <w:rFonts w:asciiTheme="minorHAnsi" w:hAnsiTheme="minorHAnsi" w:cstheme="minorHAnsi"/>
          <w:color w:val="000000" w:themeColor="text1"/>
          <w:highlight w:val="green"/>
          <w:u w:val="single"/>
          <w:shd w:val="clear" w:color="auto" w:fill="FFFFFF"/>
        </w:rPr>
        <w:t>receive SSI benefits</w:t>
      </w:r>
      <w:r w:rsidRPr="00F54F81">
        <w:rPr>
          <w:rFonts w:asciiTheme="minorHAnsi" w:hAnsiTheme="minorHAnsi" w:cstheme="minorHAnsi"/>
          <w:color w:val="000000" w:themeColor="text1"/>
          <w:sz w:val="14"/>
          <w:highlight w:val="green"/>
          <w:shd w:val="clear" w:color="auto" w:fill="FFFFFF"/>
        </w:rPr>
        <w:t>, j</w:t>
      </w:r>
      <w:r w:rsidRPr="00F54F81">
        <w:rPr>
          <w:rFonts w:asciiTheme="minorHAnsi" w:hAnsiTheme="minorHAnsi" w:cstheme="minorHAnsi"/>
          <w:color w:val="000000" w:themeColor="text1"/>
          <w:highlight w:val="green"/>
          <w:u w:val="single"/>
          <w:shd w:val="clear" w:color="auto" w:fill="FFFFFF"/>
        </w:rPr>
        <w:t>ust like their fellow Americans</w:t>
      </w:r>
      <w:r w:rsidRPr="00F54F81">
        <w:rPr>
          <w:rFonts w:asciiTheme="minorHAnsi" w:hAnsiTheme="minorHAnsi" w:cstheme="minorHAnsi"/>
          <w:color w:val="000000" w:themeColor="text1"/>
          <w:u w:val="single"/>
          <w:shd w:val="clear" w:color="auto" w:fill="FFFFFF"/>
        </w:rPr>
        <w:t xml:space="preserve"> in all 50 states and Washington D.C. I call on Congress to amend the Social Security Act to extend these benefits to residents of Puerto Rico</w:t>
      </w:r>
      <w:r w:rsidRPr="00F54F81">
        <w:rPr>
          <w:rFonts w:asciiTheme="minorHAnsi" w:hAnsiTheme="minorHAnsi" w:cstheme="minorHAnsi"/>
          <w:color w:val="000000" w:themeColor="text1"/>
          <w:sz w:val="14"/>
          <w:shd w:val="clear" w:color="auto" w:fill="FFFFFF"/>
        </w:rPr>
        <w:t>. And as I reiterated in my first budget request</w:t>
      </w:r>
      <w:r w:rsidRPr="00F54F81">
        <w:rPr>
          <w:rFonts w:asciiTheme="minorHAnsi" w:hAnsiTheme="minorHAnsi" w:cstheme="minorHAnsi"/>
          <w:color w:val="000000" w:themeColor="text1"/>
          <w:u w:val="single"/>
          <w:shd w:val="clear" w:color="auto" w:fill="FFFFFF"/>
        </w:rPr>
        <w:t>, I also support eliminating Medicaid funding caps for Puerto Rico and moving toward parity for the Supplemental Nutrition Assistance Program to align with States</w:t>
      </w:r>
      <w:r w:rsidRPr="00F54F81">
        <w:rPr>
          <w:rFonts w:asciiTheme="minorHAnsi" w:hAnsiTheme="minorHAnsi" w:cstheme="minorHAnsi"/>
          <w:color w:val="000000" w:themeColor="text1"/>
          <w:sz w:val="14"/>
          <w:shd w:val="clear" w:color="auto" w:fill="FFFFFF"/>
        </w:rPr>
        <w:t>. These steps, along with the American Rescue Plan, which included an enhanced Child Tax Credit for families and a permanent federal match expansion to the Earned Income Tax Credit program, will provide families in Puerto Rico an equal chance to get ahead. As I’ve said before</w:t>
      </w:r>
      <w:r w:rsidRPr="00F54F81">
        <w:rPr>
          <w:rFonts w:asciiTheme="minorHAnsi" w:hAnsiTheme="minorHAnsi" w:cstheme="minorHAnsi"/>
          <w:color w:val="000000" w:themeColor="text1"/>
          <w:u w:val="single"/>
          <w:shd w:val="clear" w:color="auto" w:fill="FFFFFF"/>
        </w:rPr>
        <w:t>, there can be no second-class citizens in the United States of America</w:t>
      </w:r>
      <w:r w:rsidRPr="00F54F81">
        <w:rPr>
          <w:rFonts w:asciiTheme="minorHAnsi" w:hAnsiTheme="minorHAnsi" w:cstheme="minorHAnsi"/>
          <w:color w:val="000000" w:themeColor="text1"/>
          <w:sz w:val="14"/>
          <w:shd w:val="clear" w:color="auto" w:fill="FFFFFF"/>
        </w:rPr>
        <w:t>. My Administration will work with members of Congress to make these legislative fixes a reality.</w:t>
      </w:r>
    </w:p>
    <w:p w14:paraId="3BF1CD70" w14:textId="77777777" w:rsidR="00C936D9" w:rsidRDefault="00C936D9" w:rsidP="00C936D9">
      <w:pPr>
        <w:pStyle w:val="Heading4"/>
      </w:pPr>
      <w:r>
        <w:t>G.O.P represents Puerto Rico</w:t>
      </w:r>
    </w:p>
    <w:p w14:paraId="4663141C" w14:textId="77777777" w:rsidR="00C936D9" w:rsidRPr="00F54F81" w:rsidRDefault="00C936D9" w:rsidP="00C936D9">
      <w:r>
        <w:rPr>
          <w:rStyle w:val="Style13ptBold"/>
        </w:rPr>
        <w:t xml:space="preserve">Rodriguez et al 23 </w:t>
      </w:r>
      <w:r w:rsidRPr="00F54F81">
        <w:t xml:space="preserve">(Jesús Rodríguez is a writer in Washington, D.C., a contributing editor at Politico Magazine, and a third-year law student at Georgetown University Law Center. “How the GOP came to represent the U.S. territories,” Politico, 3/7/23, </w:t>
      </w:r>
      <w:hyperlink r:id="rId208" w:history="1">
        <w:r w:rsidRPr="00F54F81">
          <w:rPr>
            <w:rStyle w:val="Hyperlink"/>
          </w:rPr>
          <w:t>https://www.politico.com/newsletters/the-recast/2023/03/07/us-territories-republican-delegates-moylan-00085892#</w:t>
        </w:r>
      </w:hyperlink>
      <w:r w:rsidRPr="00F54F81">
        <w:t>)</w:t>
      </w:r>
    </w:p>
    <w:p w14:paraId="437DCF62" w14:textId="77777777" w:rsidR="00C936D9" w:rsidRPr="00F54F81" w:rsidRDefault="00C936D9" w:rsidP="00C936D9">
      <w:pPr>
        <w:rPr>
          <w:u w:val="single"/>
        </w:rPr>
      </w:pPr>
      <w:r w:rsidRPr="00F54F81">
        <w:rPr>
          <w:u w:val="single"/>
        </w:rPr>
        <w:t xml:space="preserve">For 150 years, the Americans living in the territories — 98 percent of whom are racial or ethnic minorities — have had a complicated relationship with the federal government: </w:t>
      </w:r>
      <w:r w:rsidRPr="00F54F81">
        <w:rPr>
          <w:b/>
          <w:bCs/>
          <w:highlight w:val="green"/>
          <w:u w:val="single"/>
        </w:rPr>
        <w:t>Although the more than 3.5 million people</w:t>
      </w:r>
      <w:r w:rsidRPr="00F54F81">
        <w:rPr>
          <w:highlight w:val="green"/>
          <w:u w:val="single"/>
        </w:rPr>
        <w:t xml:space="preserve"> who live there are Americans, </w:t>
      </w:r>
      <w:r w:rsidRPr="00F54F81">
        <w:rPr>
          <w:b/>
          <w:bCs/>
          <w:highlight w:val="green"/>
          <w:u w:val="single"/>
        </w:rPr>
        <w:t>they can’t vote for president</w:t>
      </w:r>
      <w:r w:rsidRPr="00F54F81">
        <w:rPr>
          <w:highlight w:val="green"/>
          <w:u w:val="single"/>
        </w:rPr>
        <w:t>.</w:t>
      </w:r>
      <w:r w:rsidRPr="00F54F81">
        <w:rPr>
          <w:sz w:val="16"/>
        </w:rPr>
        <w:t xml:space="preserve"> Not all of them are citizens by birth. They have no senators, and their representatives in Congress cannot vote on legislation when it reaches the House floor. </w:t>
      </w:r>
      <w:r w:rsidRPr="00F54F81">
        <w:rPr>
          <w:highlight w:val="green"/>
          <w:u w:val="single"/>
        </w:rPr>
        <w:t>They don’t receive </w:t>
      </w:r>
      <w:hyperlink r:id="rId209" w:anchor=":~:text=The%20territories%20of%20Guam%2C%20Puerto,%2C%20blind%2C%20and%20disabled%20grants." w:tgtFrame="_blank" w:history="1">
        <w:r w:rsidRPr="007F0462">
          <w:rPr>
            <w:rStyle w:val="StyleUnderline"/>
            <w:highlight w:val="green"/>
          </w:rPr>
          <w:t>full Social Security benefits</w:t>
        </w:r>
      </w:hyperlink>
      <w:r w:rsidRPr="00F54F81">
        <w:rPr>
          <w:highlight w:val="green"/>
          <w:u w:val="single"/>
        </w:rPr>
        <w:t xml:space="preserve"> even though </w:t>
      </w:r>
      <w:r w:rsidRPr="007F0462">
        <w:rPr>
          <w:rStyle w:val="StyleUnderline"/>
          <w:highlight w:val="green"/>
        </w:rPr>
        <w:t>they </w:t>
      </w:r>
      <w:hyperlink r:id="rId210" w:anchor=":~:text=Wages%20paid%20to%20U.S.%20citizens,employed%20in%20the%20United%20States." w:tgtFrame="_blank" w:history="1">
        <w:r w:rsidRPr="007F0462">
          <w:rPr>
            <w:rStyle w:val="StyleUnderline"/>
            <w:highlight w:val="green"/>
          </w:rPr>
          <w:t>pay into the system</w:t>
        </w:r>
      </w:hyperlink>
      <w:r w:rsidRPr="007F0462">
        <w:rPr>
          <w:rStyle w:val="StyleUnderline"/>
          <w:highlight w:val="green"/>
        </w:rPr>
        <w:t> like</w:t>
      </w:r>
      <w:r w:rsidRPr="00F54F81">
        <w:rPr>
          <w:highlight w:val="green"/>
          <w:u w:val="single"/>
        </w:rPr>
        <w:t xml:space="preserve"> their counterparts on the mainland.</w:t>
      </w:r>
    </w:p>
    <w:p w14:paraId="4C89B53F" w14:textId="77777777" w:rsidR="00C936D9" w:rsidRPr="00F54F81" w:rsidRDefault="00C936D9" w:rsidP="00C936D9">
      <w:pPr>
        <w:rPr>
          <w:sz w:val="16"/>
        </w:rPr>
      </w:pPr>
      <w:r w:rsidRPr="00F54F81">
        <w:rPr>
          <w:sz w:val="16"/>
        </w:rPr>
        <w:t xml:space="preserve">But now, thanks to Moylan, </w:t>
      </w:r>
      <w:r w:rsidRPr="00F54F81">
        <w:rPr>
          <w:highlight w:val="green"/>
          <w:u w:val="single"/>
        </w:rPr>
        <w:t>three out of five members of the territorial caucus</w:t>
      </w:r>
      <w:r w:rsidRPr="00F54F81">
        <w:rPr>
          <w:u w:val="single"/>
        </w:rPr>
        <w:t xml:space="preserve"> — that is, the congressional delegates of Guam, Puerto Rico, American Samoa, the Northern Mariana Islands and the Virgin Islands — </w:t>
      </w:r>
      <w:r w:rsidRPr="00F54F81">
        <w:rPr>
          <w:highlight w:val="green"/>
          <w:u w:val="single"/>
        </w:rPr>
        <w:t>are Republicans</w:t>
      </w:r>
      <w:r w:rsidRPr="00F54F81">
        <w:rPr>
          <w:sz w:val="16"/>
        </w:rPr>
        <w:t>. It’s the first time in history that Republicans represent a majority of the territories.</w:t>
      </w:r>
    </w:p>
    <w:p w14:paraId="59FB1923" w14:textId="77777777" w:rsidR="00C936D9" w:rsidRPr="00F54F81" w:rsidRDefault="00C936D9" w:rsidP="00C936D9">
      <w:pPr>
        <w:rPr>
          <w:sz w:val="16"/>
          <w:szCs w:val="16"/>
        </w:rPr>
      </w:pPr>
      <w:r w:rsidRPr="00F54F81">
        <w:rPr>
          <w:sz w:val="16"/>
          <w:szCs w:val="16"/>
        </w:rPr>
        <w:t>Moylan is joining two other Republican colleagues in Congress from the territories: Puerto Rico’s Resident Commissioner </w:t>
      </w:r>
      <w:proofErr w:type="spellStart"/>
      <w:r w:rsidRPr="00F54F81">
        <w:rPr>
          <w:sz w:val="16"/>
          <w:szCs w:val="16"/>
        </w:rPr>
        <w:t>Jenniffer</w:t>
      </w:r>
      <w:proofErr w:type="spellEnd"/>
      <w:r w:rsidRPr="00F54F81">
        <w:rPr>
          <w:sz w:val="16"/>
          <w:szCs w:val="16"/>
        </w:rPr>
        <w:t xml:space="preserve"> González-Colón and American Samoa’s Del. Aumua </w:t>
      </w:r>
      <w:proofErr w:type="spellStart"/>
      <w:r w:rsidRPr="00F54F81">
        <w:rPr>
          <w:sz w:val="16"/>
          <w:szCs w:val="16"/>
        </w:rPr>
        <w:t>Radewagen</w:t>
      </w:r>
      <w:proofErr w:type="spellEnd"/>
      <w:r w:rsidRPr="00F54F81">
        <w:rPr>
          <w:sz w:val="16"/>
          <w:szCs w:val="16"/>
        </w:rPr>
        <w:t>.</w:t>
      </w:r>
    </w:p>
    <w:p w14:paraId="11003919" w14:textId="77777777" w:rsidR="00C936D9" w:rsidRPr="00F54F81" w:rsidRDefault="00C936D9" w:rsidP="00C936D9">
      <w:pPr>
        <w:rPr>
          <w:sz w:val="16"/>
          <w:szCs w:val="16"/>
        </w:rPr>
      </w:pPr>
      <w:r w:rsidRPr="00F54F81">
        <w:rPr>
          <w:sz w:val="16"/>
          <w:szCs w:val="16"/>
        </w:rPr>
        <w:t>After he flipped his seat by a 5-point margin, news outlets </w:t>
      </w:r>
      <w:hyperlink r:id="rId211" w:tgtFrame="_blank" w:history="1">
        <w:r w:rsidRPr="00F54F81">
          <w:rPr>
            <w:rStyle w:val="Hyperlink"/>
            <w:sz w:val="16"/>
            <w:szCs w:val="16"/>
          </w:rPr>
          <w:t>began to read in the tea leaves of his election results</w:t>
        </w:r>
      </w:hyperlink>
      <w:r w:rsidRPr="00F54F81">
        <w:rPr>
          <w:sz w:val="16"/>
          <w:szCs w:val="16"/>
        </w:rPr>
        <w:t> the much-rumored red wave that failed to materialize in the 2022 midterms. Slim though it may be, however, a Republican majority is a majority — and Moylan plans to capitalize on it.</w:t>
      </w:r>
    </w:p>
    <w:p w14:paraId="509B1E57" w14:textId="77777777" w:rsidR="00C936D9" w:rsidRPr="00F54F81" w:rsidRDefault="00C936D9" w:rsidP="00C936D9">
      <w:pPr>
        <w:rPr>
          <w:u w:val="single"/>
        </w:rPr>
      </w:pPr>
      <w:r w:rsidRPr="00F54F81">
        <w:rPr>
          <w:sz w:val="16"/>
        </w:rPr>
        <w:t xml:space="preserve">He made it a point to lobby Rep. Mike Rogers (R-Ala.) during freshman orientation for an appointment on the coveted House Armed Services Committee. Now that he’s on the panel, he’s </w:t>
      </w:r>
      <w:r w:rsidRPr="00F54F81">
        <w:rPr>
          <w:highlight w:val="green"/>
          <w:u w:val="single"/>
        </w:rPr>
        <w:t>urging Washington to counteract</w:t>
      </w:r>
      <w:r w:rsidRPr="00F54F81">
        <w:rPr>
          <w:u w:val="single"/>
        </w:rPr>
        <w:t xml:space="preserve"> China’s military presence by investing in Guam’s military installations as a bulwark.</w:t>
      </w:r>
    </w:p>
    <w:p w14:paraId="69E7DA87" w14:textId="77777777" w:rsidR="00C936D9" w:rsidRPr="00F54F81" w:rsidRDefault="00C936D9" w:rsidP="00C936D9">
      <w:pPr>
        <w:rPr>
          <w:rStyle w:val="Style13ptBold"/>
          <w:b w:val="0"/>
          <w:bCs w:val="0"/>
          <w:sz w:val="14"/>
        </w:rPr>
      </w:pPr>
      <w:r w:rsidRPr="00F54F81">
        <w:rPr>
          <w:sz w:val="14"/>
        </w:rPr>
        <w:t xml:space="preserve">“The </w:t>
      </w:r>
      <w:r w:rsidRPr="00F54F81">
        <w:rPr>
          <w:highlight w:val="green"/>
          <w:u w:val="single"/>
        </w:rPr>
        <w:t>further away we can deter the [Chinese Communist] Party in the Indo-Pacific area</w:t>
      </w:r>
      <w:r w:rsidRPr="00F54F81">
        <w:rPr>
          <w:u w:val="single"/>
        </w:rPr>
        <w:t xml:space="preserve">, the </w:t>
      </w:r>
      <w:r w:rsidRPr="00F54F81">
        <w:rPr>
          <w:b/>
          <w:bCs/>
          <w:highlight w:val="green"/>
          <w:u w:val="single"/>
        </w:rPr>
        <w:t>better it is for the nation</w:t>
      </w:r>
      <w:r w:rsidRPr="00F54F81">
        <w:rPr>
          <w:u w:val="single"/>
        </w:rPr>
        <w:t xml:space="preserve">,” Moylan told The Recast. “This is a good time, as a Republican in a Republican majority, and sitting on committees, [to ensure] that the </w:t>
      </w:r>
      <w:r w:rsidRPr="00F54F81">
        <w:rPr>
          <w:b/>
          <w:bCs/>
          <w:highlight w:val="green"/>
          <w:u w:val="single"/>
        </w:rPr>
        <w:t>voice of our island is heard.”</w:t>
      </w:r>
    </w:p>
    <w:p w14:paraId="7EB74E99" w14:textId="77777777" w:rsidR="00C936D9" w:rsidRPr="00F54F81" w:rsidRDefault="00C936D9" w:rsidP="00C936D9">
      <w:pPr>
        <w:rPr>
          <w:sz w:val="16"/>
          <w:szCs w:val="16"/>
        </w:rPr>
      </w:pPr>
      <w:r w:rsidRPr="00F54F81">
        <w:rPr>
          <w:sz w:val="16"/>
          <w:szCs w:val="16"/>
        </w:rPr>
        <w:t>Already, he and González-Colón have partnered to introduce a bill that </w:t>
      </w:r>
      <w:hyperlink r:id="rId212" w:tgtFrame="_blank" w:history="1">
        <w:r w:rsidRPr="00F54F81">
          <w:rPr>
            <w:rStyle w:val="Hyperlink"/>
            <w:sz w:val="16"/>
            <w:szCs w:val="16"/>
          </w:rPr>
          <w:t>would extend Supplemental Security Income benefits</w:t>
        </w:r>
      </w:hyperlink>
      <w:r w:rsidRPr="00F54F81">
        <w:rPr>
          <w:sz w:val="16"/>
          <w:szCs w:val="16"/>
        </w:rPr>
        <w:t> to the residents of four of the territories. And a </w:t>
      </w:r>
      <w:hyperlink r:id="rId213" w:tgtFrame="_blank" w:history="1">
        <w:r w:rsidRPr="00F54F81">
          <w:rPr>
            <w:rStyle w:val="Hyperlink"/>
            <w:sz w:val="16"/>
            <w:szCs w:val="16"/>
          </w:rPr>
          <w:t>local outlet in American Samoa reported</w:t>
        </w:r>
      </w:hyperlink>
      <w:r w:rsidRPr="00F54F81">
        <w:rPr>
          <w:sz w:val="16"/>
          <w:szCs w:val="16"/>
        </w:rPr>
        <w:t xml:space="preserve"> that </w:t>
      </w:r>
      <w:proofErr w:type="spellStart"/>
      <w:r w:rsidRPr="00F54F81">
        <w:rPr>
          <w:sz w:val="16"/>
          <w:szCs w:val="16"/>
        </w:rPr>
        <w:t>Radewagen</w:t>
      </w:r>
      <w:proofErr w:type="spellEnd"/>
      <w:r w:rsidRPr="00F54F81">
        <w:rPr>
          <w:sz w:val="16"/>
          <w:szCs w:val="16"/>
        </w:rPr>
        <w:t xml:space="preserve"> cast a tie-breaking vote within her caucus to elect House Majority Whip </w:t>
      </w:r>
      <w:r w:rsidRPr="00F54F81">
        <w:rPr>
          <w:b/>
          <w:bCs/>
          <w:sz w:val="16"/>
          <w:szCs w:val="16"/>
        </w:rPr>
        <w:t>Tom Emmer </w:t>
      </w:r>
      <w:r w:rsidRPr="00F54F81">
        <w:rPr>
          <w:sz w:val="16"/>
          <w:szCs w:val="16"/>
        </w:rPr>
        <w:t>(Minn.), an example of how non-voting delegates can influence internal party dynamics.</w:t>
      </w:r>
    </w:p>
    <w:p w14:paraId="594F3074" w14:textId="77777777" w:rsidR="00C936D9" w:rsidRPr="00F54F81" w:rsidRDefault="00C936D9" w:rsidP="00C936D9">
      <w:pPr>
        <w:rPr>
          <w:u w:val="single"/>
        </w:rPr>
      </w:pPr>
      <w:r w:rsidRPr="00F54F81">
        <w:rPr>
          <w:sz w:val="14"/>
        </w:rPr>
        <w:t>But Del. </w:t>
      </w:r>
      <w:r w:rsidRPr="00F54F81">
        <w:rPr>
          <w:b/>
          <w:bCs/>
          <w:sz w:val="14"/>
        </w:rPr>
        <w:t>Stacey Plaskett</w:t>
      </w:r>
      <w:r w:rsidRPr="00F54F81">
        <w:rPr>
          <w:sz w:val="14"/>
        </w:rPr>
        <w:t xml:space="preserve">, a Democrat who was elected to represent the U.S. Virgin Islands in 2014, says Democratic majorities are much more inclusive of territorial delegates than Republican ones, although she notes </w:t>
      </w:r>
      <w:r w:rsidRPr="00F54F81">
        <w:rPr>
          <w:highlight w:val="green"/>
          <w:u w:val="single"/>
        </w:rPr>
        <w:t>she’s been able to work with Republicans on major issues like reducing regulations and hurricane relief.</w:t>
      </w:r>
    </w:p>
    <w:p w14:paraId="4E02A922" w14:textId="77777777" w:rsidR="00C936D9" w:rsidRPr="00F54F81" w:rsidRDefault="00C936D9" w:rsidP="00C936D9">
      <w:pPr>
        <w:rPr>
          <w:sz w:val="16"/>
          <w:szCs w:val="16"/>
        </w:rPr>
      </w:pPr>
      <w:r w:rsidRPr="00F54F81">
        <w:rPr>
          <w:sz w:val="16"/>
          <w:szCs w:val="16"/>
        </w:rPr>
        <w:t>“Members of Congress who’ve been around a long time say that in the 1970s, there was an agreement by both Republicans and Democrats that a member of the territory could never sit on Ways and Means,” Plaskett told The Recast, because it would have been “way too much power for someone from a territory.”</w:t>
      </w:r>
    </w:p>
    <w:p w14:paraId="571F52C5" w14:textId="77777777" w:rsidR="00C936D9" w:rsidRPr="00F54F81" w:rsidRDefault="00C936D9" w:rsidP="00C936D9">
      <w:pPr>
        <w:rPr>
          <w:rStyle w:val="Style13ptBold"/>
          <w:b w:val="0"/>
          <w:bCs w:val="0"/>
          <w:sz w:val="16"/>
          <w:szCs w:val="16"/>
        </w:rPr>
      </w:pPr>
      <w:r w:rsidRPr="00F54F81">
        <w:rPr>
          <w:sz w:val="16"/>
          <w:szCs w:val="16"/>
        </w:rPr>
        <w:t>But, she notes, “</w:t>
      </w:r>
      <w:hyperlink r:id="rId214" w:tgtFrame="_blank" w:history="1">
        <w:r w:rsidRPr="00F54F81">
          <w:rPr>
            <w:rStyle w:val="Hyperlink"/>
            <w:sz w:val="16"/>
            <w:szCs w:val="16"/>
          </w:rPr>
          <w:t>it’s the Democrats</w:t>
        </w:r>
      </w:hyperlink>
      <w:r w:rsidRPr="00F54F81">
        <w:rPr>
          <w:sz w:val="16"/>
          <w:szCs w:val="16"/>
        </w:rPr>
        <w:t> who put me on Ways and Means and Democratic leader Hakeem Jeffries who put me in charge of [the Select Subcommittee on Weaponization of the Federal Government] or put me on the Intelligence Committee.” Plaskett also held an influential post as a manager during the second impeachment of President Donald Trump.</w:t>
      </w:r>
    </w:p>
    <w:p w14:paraId="67B72C1A" w14:textId="77777777" w:rsidR="00C936D9" w:rsidRPr="00F54F81" w:rsidRDefault="00C936D9" w:rsidP="00C936D9">
      <w:pPr>
        <w:rPr>
          <w:b/>
          <w:bCs/>
          <w:u w:val="single"/>
        </w:rPr>
      </w:pPr>
      <w:r w:rsidRPr="00F54F81">
        <w:rPr>
          <w:sz w:val="16"/>
        </w:rPr>
        <w:t xml:space="preserve">Are the </w:t>
      </w:r>
      <w:r w:rsidRPr="00F54F81">
        <w:rPr>
          <w:b/>
          <w:bCs/>
          <w:highlight w:val="green"/>
          <w:u w:val="single"/>
        </w:rPr>
        <w:t>territories</w:t>
      </w:r>
      <w:r w:rsidRPr="00F54F81">
        <w:rPr>
          <w:u w:val="single"/>
        </w:rPr>
        <w:t xml:space="preserve"> becoming </w:t>
      </w:r>
      <w:r w:rsidRPr="00F54F81">
        <w:rPr>
          <w:b/>
          <w:bCs/>
          <w:highlight w:val="green"/>
          <w:u w:val="single"/>
        </w:rPr>
        <w:t>more Republican?</w:t>
      </w:r>
    </w:p>
    <w:p w14:paraId="7923C7CB" w14:textId="77777777" w:rsidR="00C936D9" w:rsidRPr="00F54F81" w:rsidRDefault="00C936D9" w:rsidP="00C936D9">
      <w:pPr>
        <w:rPr>
          <w:sz w:val="16"/>
          <w:szCs w:val="16"/>
        </w:rPr>
      </w:pPr>
      <w:r w:rsidRPr="00F54F81">
        <w:rPr>
          <w:sz w:val="16"/>
          <w:szCs w:val="16"/>
        </w:rPr>
        <w:t>If you ask González-Colón, Puerto Rico’s resident commissioner and the former chair of the Puerto Rico Republican Party, the answer is yes.</w:t>
      </w:r>
    </w:p>
    <w:p w14:paraId="6CB4BB97" w14:textId="77777777" w:rsidR="00C936D9" w:rsidRPr="00F54F81" w:rsidRDefault="00C936D9" w:rsidP="00C936D9">
      <w:pPr>
        <w:rPr>
          <w:sz w:val="16"/>
        </w:rPr>
      </w:pPr>
      <w:r w:rsidRPr="00F54F81">
        <w:rPr>
          <w:sz w:val="16"/>
        </w:rPr>
        <w:t xml:space="preserve">She says </w:t>
      </w:r>
      <w:r w:rsidRPr="00F54F81">
        <w:rPr>
          <w:u w:val="single"/>
        </w:rPr>
        <w:t xml:space="preserve">Puerto Ricans, who make up the greatest share of the territorial population with 3.2 million residents, have been dissatisfied with inflation and the island’s lack of energy independence and care deeply about the fight against drug and human trafficking. </w:t>
      </w:r>
      <w:r w:rsidRPr="00F54F81">
        <w:rPr>
          <w:highlight w:val="green"/>
          <w:u w:val="single"/>
        </w:rPr>
        <w:t>Residents from other territories, she said, will find common cause in many of those issues.</w:t>
      </w:r>
    </w:p>
    <w:p w14:paraId="6C8D9201" w14:textId="77777777" w:rsidR="00C936D9" w:rsidRPr="00F54F81" w:rsidRDefault="00C936D9" w:rsidP="00C936D9">
      <w:pPr>
        <w:rPr>
          <w:sz w:val="16"/>
          <w:szCs w:val="16"/>
        </w:rPr>
      </w:pPr>
      <w:r w:rsidRPr="00F54F81">
        <w:rPr>
          <w:sz w:val="16"/>
          <w:szCs w:val="16"/>
        </w:rPr>
        <w:t>“We are our nation’s Caribbean border — it’s not just the frontier with Mexico,” she said. “It’s imperative that we confront the threats posed by criminal drug trafficking organizations seeking to enter our nation through our maritime borders.”</w:t>
      </w:r>
    </w:p>
    <w:p w14:paraId="0E271DD6" w14:textId="77777777" w:rsidR="00C936D9" w:rsidRPr="00F54F81" w:rsidRDefault="00C936D9" w:rsidP="00C936D9">
      <w:pPr>
        <w:rPr>
          <w:sz w:val="16"/>
          <w:szCs w:val="16"/>
        </w:rPr>
      </w:pPr>
      <w:r w:rsidRPr="00F54F81">
        <w:rPr>
          <w:sz w:val="16"/>
          <w:szCs w:val="16"/>
        </w:rPr>
        <w:t>But voters in the territories also tend to favor candidates with long track records of service, electing them to office term after term based on their personal resumes rather than their party affiliation.</w:t>
      </w:r>
    </w:p>
    <w:p w14:paraId="0DB05CC2" w14:textId="77777777" w:rsidR="00C936D9" w:rsidRPr="00F54F81" w:rsidRDefault="00C936D9" w:rsidP="00C936D9">
      <w:pPr>
        <w:rPr>
          <w:rStyle w:val="Style13ptBold"/>
          <w:b w:val="0"/>
          <w:bCs w:val="0"/>
          <w:sz w:val="14"/>
        </w:rPr>
      </w:pPr>
      <w:r w:rsidRPr="00F54F81">
        <w:rPr>
          <w:sz w:val="14"/>
        </w:rPr>
        <w:t xml:space="preserve">And despite the fact that </w:t>
      </w:r>
      <w:r w:rsidRPr="00F54F81">
        <w:rPr>
          <w:highlight w:val="green"/>
          <w:u w:val="single"/>
        </w:rPr>
        <w:t xml:space="preserve">the territorial seats are now </w:t>
      </w:r>
      <w:r w:rsidRPr="00F54F81">
        <w:rPr>
          <w:b/>
          <w:bCs/>
          <w:highlight w:val="green"/>
          <w:u w:val="single"/>
        </w:rPr>
        <w:t>majority-Republican in a Republican majority</w:t>
      </w:r>
      <w:r w:rsidRPr="00F54F81">
        <w:rPr>
          <w:u w:val="single"/>
        </w:rPr>
        <w:t xml:space="preserve">, </w:t>
      </w:r>
      <w:r w:rsidRPr="00F54F81">
        <w:rPr>
          <w:sz w:val="14"/>
        </w:rPr>
        <w:t>it might take a while for their political power to consolidate; González-Colón admits that her SSI bill will be tough to pass.</w:t>
      </w:r>
    </w:p>
    <w:p w14:paraId="41E332ED" w14:textId="77777777" w:rsidR="00C936D9" w:rsidRPr="00F54F81" w:rsidRDefault="00C936D9" w:rsidP="00C936D9">
      <w:pPr>
        <w:rPr>
          <w:sz w:val="16"/>
          <w:szCs w:val="16"/>
        </w:rPr>
      </w:pPr>
      <w:r w:rsidRPr="00F54F81">
        <w:rPr>
          <w:sz w:val="16"/>
          <w:szCs w:val="16"/>
        </w:rPr>
        <w:t>“I know it’s going to be an uphill battle, because of the cost of it,” she notes.</w:t>
      </w:r>
    </w:p>
    <w:p w14:paraId="44258DA2" w14:textId="77777777" w:rsidR="00C936D9" w:rsidRPr="00F54F81" w:rsidRDefault="00C936D9" w:rsidP="00C936D9">
      <w:pPr>
        <w:rPr>
          <w:sz w:val="16"/>
          <w:szCs w:val="16"/>
        </w:rPr>
      </w:pPr>
      <w:r w:rsidRPr="00F54F81">
        <w:rPr>
          <w:sz w:val="16"/>
          <w:szCs w:val="16"/>
        </w:rPr>
        <w:t>The existence of a majority-Republican territorial caucus at least dashes the stereotype that all U.S. citizens who live in the territories lean Democratic.</w:t>
      </w:r>
    </w:p>
    <w:p w14:paraId="6FB74A07" w14:textId="77777777" w:rsidR="00C936D9" w:rsidRPr="00F54F81" w:rsidRDefault="00C936D9" w:rsidP="00C936D9">
      <w:pPr>
        <w:rPr>
          <w:sz w:val="16"/>
          <w:szCs w:val="16"/>
        </w:rPr>
      </w:pPr>
      <w:r w:rsidRPr="00F54F81">
        <w:rPr>
          <w:sz w:val="16"/>
          <w:szCs w:val="16"/>
        </w:rPr>
        <w:t>While there is scant polling available that comprehensively measures the political stances of the U.S. territories, some Republicans have warned for years that Democrats want to grant Puerto Rico statehood because its residents would reliably vote Democratic, giving the party a political edge.</w:t>
      </w:r>
    </w:p>
    <w:p w14:paraId="659FE800" w14:textId="77777777" w:rsidR="00C936D9" w:rsidRPr="00F54F81" w:rsidRDefault="00C936D9" w:rsidP="00C936D9">
      <w:pPr>
        <w:rPr>
          <w:sz w:val="16"/>
          <w:szCs w:val="16"/>
        </w:rPr>
      </w:pPr>
      <w:r w:rsidRPr="00F54F81">
        <w:rPr>
          <w:sz w:val="16"/>
          <w:szCs w:val="16"/>
        </w:rPr>
        <w:t>The claim resurfaced late last year while Sen. </w:t>
      </w:r>
      <w:r w:rsidRPr="00F54F81">
        <w:rPr>
          <w:b/>
          <w:bCs/>
          <w:sz w:val="16"/>
          <w:szCs w:val="16"/>
        </w:rPr>
        <w:t>Lindsey Graham</w:t>
      </w:r>
      <w:r w:rsidRPr="00F54F81">
        <w:rPr>
          <w:sz w:val="16"/>
          <w:szCs w:val="16"/>
        </w:rPr>
        <w:t> (R-S.C.) was stumping for Georgia Senate candidate </w:t>
      </w:r>
      <w:r w:rsidRPr="00F54F81">
        <w:rPr>
          <w:b/>
          <w:bCs/>
          <w:sz w:val="16"/>
          <w:szCs w:val="16"/>
        </w:rPr>
        <w:t>Herschel Walker</w:t>
      </w:r>
      <w:r w:rsidRPr="00F54F81">
        <w:rPr>
          <w:sz w:val="16"/>
          <w:szCs w:val="16"/>
        </w:rPr>
        <w:t>. During a rally, </w:t>
      </w:r>
      <w:hyperlink r:id="rId215" w:tgtFrame="_blank" w:history="1">
        <w:r w:rsidRPr="00F54F81">
          <w:rPr>
            <w:rStyle w:val="Hyperlink"/>
            <w:sz w:val="16"/>
            <w:szCs w:val="16"/>
          </w:rPr>
          <w:t>Graham asked the crowd</w:t>
        </w:r>
      </w:hyperlink>
      <w:r w:rsidRPr="00F54F81">
        <w:rPr>
          <w:sz w:val="16"/>
          <w:szCs w:val="16"/>
        </w:rPr>
        <w:t>: “Does anybody need D.C. and Puerto Rico to be a state?”</w:t>
      </w:r>
    </w:p>
    <w:p w14:paraId="429432C6" w14:textId="77777777" w:rsidR="00C936D9" w:rsidRPr="00F54F81" w:rsidRDefault="00C936D9" w:rsidP="00C936D9">
      <w:pPr>
        <w:rPr>
          <w:sz w:val="16"/>
          <w:szCs w:val="16"/>
        </w:rPr>
      </w:pPr>
      <w:r w:rsidRPr="00F54F81">
        <w:rPr>
          <w:sz w:val="16"/>
          <w:szCs w:val="16"/>
        </w:rPr>
        <w:t>“No!” the crowd shouted back.</w:t>
      </w:r>
    </w:p>
    <w:p w14:paraId="4A6CA98D" w14:textId="77777777" w:rsidR="00C936D9" w:rsidRPr="00F54F81" w:rsidRDefault="00C936D9" w:rsidP="00C936D9">
      <w:pPr>
        <w:rPr>
          <w:sz w:val="16"/>
          <w:szCs w:val="16"/>
        </w:rPr>
      </w:pPr>
      <w:r w:rsidRPr="00F54F81">
        <w:rPr>
          <w:sz w:val="16"/>
          <w:szCs w:val="16"/>
        </w:rPr>
        <w:t>“That dilutes our power,” Graham said.</w:t>
      </w:r>
    </w:p>
    <w:p w14:paraId="45B154F9" w14:textId="77777777" w:rsidR="00C936D9" w:rsidRPr="00F54F81" w:rsidRDefault="00C936D9" w:rsidP="00C936D9">
      <w:pPr>
        <w:rPr>
          <w:u w:val="single"/>
        </w:rPr>
      </w:pPr>
      <w:r w:rsidRPr="00F54F81">
        <w:rPr>
          <w:sz w:val="14"/>
        </w:rPr>
        <w:t xml:space="preserve">González-Colón says members of her own party who make these comments need to be educated, and that </w:t>
      </w:r>
      <w:r w:rsidRPr="00F54F81">
        <w:rPr>
          <w:b/>
          <w:bCs/>
          <w:highlight w:val="green"/>
          <w:u w:val="single"/>
        </w:rPr>
        <w:t>the GOP should more vigorously support Puerto</w:t>
      </w:r>
      <w:r w:rsidRPr="00F54F81">
        <w:rPr>
          <w:highlight w:val="green"/>
          <w:u w:val="single"/>
        </w:rPr>
        <w:t xml:space="preserve"> Rican statehood.</w:t>
      </w:r>
    </w:p>
    <w:p w14:paraId="3F15AAA0" w14:textId="77777777" w:rsidR="00C936D9" w:rsidRPr="00F54F81" w:rsidRDefault="00C936D9" w:rsidP="00C936D9">
      <w:pPr>
        <w:rPr>
          <w:sz w:val="14"/>
        </w:rPr>
      </w:pPr>
      <w:r w:rsidRPr="00F54F81">
        <w:rPr>
          <w:sz w:val="14"/>
        </w:rPr>
        <w:t>“They don’t even see what’s going on right no</w:t>
      </w:r>
      <w:r w:rsidRPr="00F54F81">
        <w:rPr>
          <w:u w:val="single"/>
        </w:rPr>
        <w:t xml:space="preserve">w. You get </w:t>
      </w:r>
      <w:r w:rsidRPr="00F54F81">
        <w:rPr>
          <w:highlight w:val="green"/>
          <w:u w:val="single"/>
        </w:rPr>
        <w:t>a lot of conservatives</w:t>
      </w:r>
      <w:r w:rsidRPr="00F54F81">
        <w:rPr>
          <w:u w:val="single"/>
        </w:rPr>
        <w:t xml:space="preserve"> — even </w:t>
      </w:r>
      <w:r w:rsidRPr="00F54F81">
        <w:rPr>
          <w:b/>
          <w:bCs/>
          <w:highlight w:val="green"/>
          <w:u w:val="single"/>
        </w:rPr>
        <w:t>more</w:t>
      </w:r>
      <w:r w:rsidRPr="00F54F81">
        <w:rPr>
          <w:highlight w:val="green"/>
          <w:u w:val="single"/>
        </w:rPr>
        <w:t xml:space="preserve"> than in many other states</w:t>
      </w:r>
      <w:r w:rsidRPr="00F54F81">
        <w:rPr>
          <w:u w:val="single"/>
        </w:rPr>
        <w:t xml:space="preserve"> —</w:t>
      </w:r>
      <w:r w:rsidRPr="00F54F81">
        <w:rPr>
          <w:sz w:val="14"/>
        </w:rPr>
        <w:t xml:space="preserve"> so I think that’s a wrong perception of the island,” she said. “They don’t know us. They don’t have any data.”</w:t>
      </w:r>
    </w:p>
    <w:p w14:paraId="3D3F919E" w14:textId="77777777" w:rsidR="00C936D9" w:rsidRPr="00F54F81" w:rsidRDefault="00C936D9" w:rsidP="00C936D9">
      <w:pPr>
        <w:rPr>
          <w:sz w:val="16"/>
          <w:szCs w:val="16"/>
        </w:rPr>
      </w:pPr>
      <w:r w:rsidRPr="00F54F81">
        <w:rPr>
          <w:sz w:val="16"/>
          <w:szCs w:val="16"/>
        </w:rPr>
        <w:t>Statehood is, unsurprisingly, a thorny issue in the territories — even though it would confer equal rights and benefits to their residents. Although Congress has little appetite to admit more states to the union anytime soon, local leaders often pose the question to the territories in plebiscites or unofficial polls. Critics of statehood often argue that it would formalize a colonial framework imposed by the United States during its imperial wars.</w:t>
      </w:r>
    </w:p>
    <w:p w14:paraId="4AC23DE7" w14:textId="77777777" w:rsidR="00C936D9" w:rsidRPr="00F54F81" w:rsidRDefault="00C936D9" w:rsidP="00C936D9">
      <w:pPr>
        <w:rPr>
          <w:sz w:val="16"/>
          <w:szCs w:val="16"/>
        </w:rPr>
      </w:pPr>
      <w:r w:rsidRPr="00F54F81">
        <w:rPr>
          <w:sz w:val="16"/>
          <w:szCs w:val="16"/>
        </w:rPr>
        <w:t>In Puerto Rico, a majority of voters who turned out for a plebiscite conducted in 2020 said they favored statehood. But opponents have pointed out that the referendum was not binding, which could have driven turnout down, and the yes-or-no format presented voters with no other alternative arrangements. (In recent years, </w:t>
      </w:r>
      <w:hyperlink r:id="rId216" w:tgtFrame="_blank" w:history="1">
        <w:r w:rsidRPr="00F54F81">
          <w:rPr>
            <w:rStyle w:val="Hyperlink"/>
            <w:sz w:val="16"/>
            <w:szCs w:val="16"/>
          </w:rPr>
          <w:t>an independence movement on the island has gained momentum</w:t>
        </w:r>
      </w:hyperlink>
      <w:r w:rsidRPr="00F54F81">
        <w:rPr>
          <w:sz w:val="16"/>
          <w:szCs w:val="16"/>
        </w:rPr>
        <w:t>.)</w:t>
      </w:r>
    </w:p>
    <w:p w14:paraId="18CDA927" w14:textId="77777777" w:rsidR="00C936D9" w:rsidRPr="00F54F81" w:rsidRDefault="00C936D9" w:rsidP="00C936D9">
      <w:pPr>
        <w:rPr>
          <w:sz w:val="16"/>
          <w:szCs w:val="16"/>
        </w:rPr>
      </w:pPr>
      <w:r w:rsidRPr="00F54F81">
        <w:rPr>
          <w:sz w:val="16"/>
          <w:szCs w:val="16"/>
        </w:rPr>
        <w:t>In the Virgin Islands, a similar referendum took place at the same time, with </w:t>
      </w:r>
      <w:hyperlink r:id="rId217" w:tgtFrame="_blank" w:history="1">
        <w:r w:rsidRPr="00F54F81">
          <w:rPr>
            <w:rStyle w:val="Hyperlink"/>
            <w:sz w:val="16"/>
            <w:szCs w:val="16"/>
          </w:rPr>
          <w:t>72 percent of residents voting to start a constitutional convention</w:t>
        </w:r>
      </w:hyperlink>
      <w:r w:rsidRPr="00F54F81">
        <w:rPr>
          <w:sz w:val="16"/>
          <w:szCs w:val="16"/>
        </w:rPr>
        <w:t> to adopt a territorial constitution, a first step toward statehood.</w:t>
      </w:r>
    </w:p>
    <w:p w14:paraId="24DEF5AA" w14:textId="77777777" w:rsidR="00C936D9" w:rsidRPr="00F54F81" w:rsidRDefault="00C936D9" w:rsidP="00C936D9">
      <w:pPr>
        <w:rPr>
          <w:rStyle w:val="Style13ptBold"/>
          <w:b w:val="0"/>
          <w:bCs w:val="0"/>
          <w:sz w:val="16"/>
          <w:szCs w:val="16"/>
        </w:rPr>
      </w:pPr>
      <w:r w:rsidRPr="00F54F81">
        <w:rPr>
          <w:sz w:val="16"/>
          <w:szCs w:val="16"/>
        </w:rPr>
        <w:t>Guam’s Moylan favors statehood, and believes his Republican colleagues in Congress want to listen, but some local residents like </w:t>
      </w:r>
      <w:r w:rsidRPr="00F54F81">
        <w:rPr>
          <w:b/>
          <w:bCs/>
          <w:sz w:val="16"/>
          <w:szCs w:val="16"/>
        </w:rPr>
        <w:t>Julian Janssen</w:t>
      </w:r>
      <w:r w:rsidRPr="00F54F81">
        <w:rPr>
          <w:sz w:val="16"/>
          <w:szCs w:val="16"/>
        </w:rPr>
        <w:t>, chapter leader of the Progressive Democrats of Guam, think it should be up to the </w:t>
      </w:r>
      <w:hyperlink r:id="rId218" w:tgtFrame="_blank" w:history="1">
        <w:r w:rsidRPr="00F54F81">
          <w:rPr>
            <w:rStyle w:val="Hyperlink"/>
            <w:sz w:val="16"/>
            <w:szCs w:val="16"/>
          </w:rPr>
          <w:t>local Chamorro people to decide the status of the island</w:t>
        </w:r>
      </w:hyperlink>
      <w:r w:rsidRPr="00F54F81">
        <w:rPr>
          <w:sz w:val="16"/>
          <w:szCs w:val="16"/>
        </w:rPr>
        <w:t>.</w:t>
      </w:r>
    </w:p>
    <w:p w14:paraId="188352F3" w14:textId="77777777" w:rsidR="00C936D9" w:rsidRPr="00F54F81" w:rsidRDefault="00C936D9" w:rsidP="00C936D9">
      <w:pPr>
        <w:rPr>
          <w:sz w:val="16"/>
          <w:szCs w:val="16"/>
        </w:rPr>
      </w:pPr>
      <w:r w:rsidRPr="00F54F81">
        <w:rPr>
          <w:sz w:val="16"/>
          <w:szCs w:val="16"/>
        </w:rPr>
        <w:t>Given all these dynamics, there may only be one certain takeaway for those trying to understand the politics of the U.S. territories.</w:t>
      </w:r>
    </w:p>
    <w:p w14:paraId="0112061A" w14:textId="77777777" w:rsidR="00C936D9" w:rsidRPr="00F54F81" w:rsidRDefault="00C936D9" w:rsidP="00C936D9">
      <w:pPr>
        <w:rPr>
          <w:sz w:val="16"/>
          <w:szCs w:val="16"/>
        </w:rPr>
      </w:pPr>
      <w:r w:rsidRPr="00F54F81">
        <w:rPr>
          <w:sz w:val="16"/>
          <w:szCs w:val="16"/>
        </w:rPr>
        <w:t>As Plaskett put it: “We’re obviously not a monolithic, single-minded people.”</w:t>
      </w:r>
    </w:p>
    <w:p w14:paraId="2B80D469" w14:textId="77777777" w:rsidR="00C936D9" w:rsidRPr="00F54F81" w:rsidRDefault="00C936D9" w:rsidP="00C936D9">
      <w:pPr>
        <w:rPr>
          <w:sz w:val="16"/>
          <w:szCs w:val="16"/>
        </w:rPr>
      </w:pPr>
      <w:r w:rsidRPr="00F54F81">
        <w:rPr>
          <w:sz w:val="16"/>
          <w:szCs w:val="16"/>
        </w:rPr>
        <w:t>We’ll be keeping tabs on whether this red contingent holds — and whether it translates to increased attention and political power for the territories.</w:t>
      </w:r>
    </w:p>
    <w:p w14:paraId="249226F7" w14:textId="77777777" w:rsidR="006A62D9" w:rsidRDefault="006A62D9" w:rsidP="006A62D9">
      <w:pPr>
        <w:pStyle w:val="Heading4"/>
      </w:pPr>
      <w:r>
        <w:t xml:space="preserve">Biden has already proposed an expansion for social services  </w:t>
      </w:r>
    </w:p>
    <w:p w14:paraId="15ED9E29" w14:textId="77777777" w:rsidR="006A62D9" w:rsidRDefault="006A62D9" w:rsidP="006A62D9">
      <w:r w:rsidRPr="00D5339F">
        <w:t xml:space="preserve">[Amelia </w:t>
      </w:r>
      <w:r w:rsidRPr="00D5339F">
        <w:rPr>
          <w:rStyle w:val="Style13ptBold"/>
        </w:rPr>
        <w:t>Cheatham</w:t>
      </w:r>
      <w:r w:rsidRPr="00D5339F">
        <w:t xml:space="preserve"> </w:t>
      </w:r>
      <w:r w:rsidRPr="00D5339F">
        <w:rPr>
          <w:rStyle w:val="Style13ptBold"/>
        </w:rPr>
        <w:t>and</w:t>
      </w:r>
      <w:r w:rsidRPr="00D5339F">
        <w:t xml:space="preserve"> Diana </w:t>
      </w:r>
      <w:r w:rsidRPr="00D5339F">
        <w:rPr>
          <w:rStyle w:val="Style13ptBold"/>
        </w:rPr>
        <w:t>Roy</w:t>
      </w:r>
      <w:r w:rsidRPr="00D5339F">
        <w:t>, 9-29-</w:t>
      </w:r>
      <w:r w:rsidRPr="00D5339F">
        <w:rPr>
          <w:rStyle w:val="Style13ptBold"/>
        </w:rPr>
        <w:t>2022</w:t>
      </w:r>
      <w:r w:rsidRPr="00D5339F">
        <w:t xml:space="preserve">, </w:t>
      </w:r>
      <w:r w:rsidRPr="00392908">
        <w:t>Diana Roy covers Latin America and immigration for CFR.org. She has previously written on hemispheric affairs for the Center for International Policy and the Inter-American Dialogue. She holds a bachelor’s degree in international relations from American University, where she also studied Spanish</w:t>
      </w:r>
      <w:r>
        <w:t xml:space="preserve">, </w:t>
      </w:r>
      <w:r w:rsidRPr="00D5339F">
        <w:t>Council on Foreign Relations, "Puerto Rico: A U.S. Territory in Crisis,", https://www.cfr.org/backgrounder/puerto-rico-us-territory-crisis#chapter-title-0-9, Accessed 7-19-2023, LASA-LR]</w:t>
      </w:r>
    </w:p>
    <w:p w14:paraId="57D948DC" w14:textId="77777777" w:rsidR="006A62D9" w:rsidRPr="007E4728" w:rsidRDefault="006A62D9" w:rsidP="006A62D9">
      <w:pPr>
        <w:rPr>
          <w:sz w:val="16"/>
        </w:rPr>
      </w:pPr>
      <w:r w:rsidRPr="00392908">
        <w:rPr>
          <w:rStyle w:val="StyleUnderline"/>
        </w:rPr>
        <w:t xml:space="preserve">Beyond a change in political status, </w:t>
      </w:r>
      <w:r w:rsidRPr="005D2525">
        <w:rPr>
          <w:rStyle w:val="StyleUnderline"/>
          <w:highlight w:val="green"/>
        </w:rPr>
        <w:t>Washington could do more to ease Puerto Rico’s crisis, observers say</w:t>
      </w:r>
      <w:r w:rsidRPr="007E4728">
        <w:rPr>
          <w:sz w:val="16"/>
          <w:highlight w:val="green"/>
        </w:rPr>
        <w:t>.</w:t>
      </w:r>
      <w:r w:rsidRPr="007E4728">
        <w:rPr>
          <w:sz w:val="16"/>
        </w:rPr>
        <w:t xml:space="preserve"> Some have called for federal policymakers to implement an economic stimulus program, which the territorial government cannot do because of federally imposed spending restrictions. The Obama-era Affordable Care Act (ACA) provided Puerto Rico with billions of dollars in additional spending, but the ACA aid expired [PDF] in 2019.  </w:t>
      </w:r>
    </w:p>
    <w:p w14:paraId="45CD0214" w14:textId="77777777" w:rsidR="006A62D9" w:rsidRPr="007E4728" w:rsidRDefault="006A62D9" w:rsidP="006A62D9">
      <w:pPr>
        <w:rPr>
          <w:sz w:val="16"/>
        </w:rPr>
      </w:pPr>
      <w:r w:rsidRPr="007E4728">
        <w:rPr>
          <w:sz w:val="16"/>
        </w:rPr>
        <w:t xml:space="preserve">Others propose that Congress change territory-specific policies that disadvantage Puerto Rico. </w:t>
      </w:r>
      <w:r w:rsidRPr="005D2525">
        <w:rPr>
          <w:rStyle w:val="StyleUnderline"/>
          <w:highlight w:val="green"/>
        </w:rPr>
        <w:t>The Jones Act,</w:t>
      </w:r>
      <w:r w:rsidRPr="00392908">
        <w:rPr>
          <w:rStyle w:val="StyleUnderline"/>
        </w:rPr>
        <w:t xml:space="preserve"> passed in 1920, </w:t>
      </w:r>
      <w:r w:rsidRPr="00A26CB6">
        <w:rPr>
          <w:rStyle w:val="StyleUnderline"/>
        </w:rPr>
        <w:t>requires</w:t>
      </w:r>
      <w:r w:rsidRPr="00392908">
        <w:rPr>
          <w:rStyle w:val="StyleUnderline"/>
        </w:rPr>
        <w:t xml:space="preserve"> goods traveling by sea between the mainland and Puerto Rico to be transported only by U.S.-built, -owned, and -operated vessels, which </w:t>
      </w:r>
      <w:r w:rsidRPr="005D2525">
        <w:rPr>
          <w:rStyle w:val="StyleUnderline"/>
          <w:highlight w:val="green"/>
        </w:rPr>
        <w:t xml:space="preserve">drives up prices on the </w:t>
      </w:r>
      <w:r w:rsidRPr="007E4728">
        <w:rPr>
          <w:rStyle w:val="StyleUnderline"/>
          <w:highlight w:val="green"/>
        </w:rPr>
        <w:t xml:space="preserve">island. Repealing </w:t>
      </w:r>
      <w:r w:rsidRPr="005D2525">
        <w:rPr>
          <w:rStyle w:val="StyleUnderline"/>
          <w:highlight w:val="green"/>
        </w:rPr>
        <w:t>it could create more than thirteen thousand jobs [PDF] and inject $1.5 billion into the economy, a 2019 study found</w:t>
      </w:r>
      <w:r w:rsidRPr="007E4728">
        <w:rPr>
          <w:sz w:val="16"/>
        </w:rPr>
        <w:t xml:space="preserve">. Meanwhile, some experts say that tax changes, including partially resurrecting Section 936, could revive Puerto Rico’s once-thriving pharmaceutical sector, stimulate the territory’s economy, and reduce U.S. dependence on international drug suppliers.  </w:t>
      </w:r>
    </w:p>
    <w:p w14:paraId="64D59128" w14:textId="77777777" w:rsidR="006A62D9" w:rsidRPr="007E4728" w:rsidRDefault="006A62D9" w:rsidP="006A62D9">
      <w:pPr>
        <w:rPr>
          <w:sz w:val="16"/>
          <w:szCs w:val="16"/>
        </w:rPr>
      </w:pPr>
      <w:r w:rsidRPr="007E4728">
        <w:rPr>
          <w:sz w:val="16"/>
          <w:szCs w:val="16"/>
        </w:rPr>
        <w:t>Disaster relief is another area of contention. Washington has allocated more than $68 billion in emergency aid to the island since 2017, but the Trump administration was criticized for what researchers say [PDF] was a slower, smaller federal response following Hurricane Maria compared to what states have received after natural disasters. Five years after the storm, only about one-fifth of allocated government relief funds has reached the island. After earthquakes wracked Puerto Rico in January 2020, the administration released about $16 billion in already allocated relief for the territory. However, the aid came with stringent conditions and was subject to PROMESA oversight. That September, the Trump administration announced almost $13 billion in new aid to repair Puerto Rico’s hurricane-ravaged electrical grid and schools.</w:t>
      </w:r>
    </w:p>
    <w:p w14:paraId="702E87D7" w14:textId="77777777" w:rsidR="006A62D9" w:rsidRPr="007E4728" w:rsidRDefault="006A62D9" w:rsidP="006A62D9">
      <w:pPr>
        <w:rPr>
          <w:sz w:val="14"/>
        </w:rPr>
      </w:pPr>
      <w:r w:rsidRPr="007E4728">
        <w:rPr>
          <w:sz w:val="14"/>
        </w:rPr>
        <w:t xml:space="preserve">Puerto Rico has also benefited from the federal COVID-19 stimulus. However, experts have urged Washington to authorize additional aid that accounts for gaps in Puerto Rico’s social safety net, which are linked to its status as a territory, and the island’s </w:t>
      </w:r>
      <w:proofErr w:type="spellStart"/>
      <w:r w:rsidRPr="007E4728">
        <w:rPr>
          <w:sz w:val="14"/>
        </w:rPr>
        <w:t>prepandemic</w:t>
      </w:r>
      <w:proofErr w:type="spellEnd"/>
      <w:r w:rsidRPr="007E4728">
        <w:rPr>
          <w:sz w:val="14"/>
        </w:rPr>
        <w:t xml:space="preserve"> crises. During his presidential campaign, </w:t>
      </w:r>
      <w:r w:rsidRPr="005D2525">
        <w:rPr>
          <w:rStyle w:val="Emphasis"/>
          <w:highlight w:val="green"/>
        </w:rPr>
        <w:t>Biden released a plan to ease Puerto Rico’s multilayered crisis, including</w:t>
      </w:r>
      <w:r w:rsidRPr="00392908">
        <w:rPr>
          <w:rStyle w:val="StyleUnderline"/>
        </w:rPr>
        <w:t xml:space="preserve"> by facilitating reconstruction; </w:t>
      </w:r>
      <w:r w:rsidRPr="00392908">
        <w:rPr>
          <w:rStyle w:val="Emphasis"/>
        </w:rPr>
        <w:t xml:space="preserve">reducing the territory’s debt burden; and </w:t>
      </w:r>
      <w:r w:rsidRPr="005D2525">
        <w:rPr>
          <w:rStyle w:val="Emphasis"/>
          <w:highlight w:val="green"/>
        </w:rPr>
        <w:t>expanding access to and funding for social services</w:t>
      </w:r>
      <w:r w:rsidRPr="00392908">
        <w:rPr>
          <w:rStyle w:val="Emphasis"/>
        </w:rPr>
        <w:t>.</w:t>
      </w:r>
      <w:r w:rsidRPr="007E4728">
        <w:rPr>
          <w:sz w:val="14"/>
        </w:rPr>
        <w:t xml:space="preserve"> </w:t>
      </w:r>
      <w:r w:rsidRPr="00392908">
        <w:rPr>
          <w:rStyle w:val="StyleUnderline"/>
        </w:rPr>
        <w:t xml:space="preserve">In April 2021, </w:t>
      </w:r>
      <w:r w:rsidRPr="005D2525">
        <w:rPr>
          <w:rStyle w:val="StyleUnderline"/>
          <w:highlight w:val="green"/>
        </w:rPr>
        <w:t>Biden freed up more than $8 billion</w:t>
      </w:r>
      <w:r w:rsidRPr="00392908">
        <w:rPr>
          <w:rStyle w:val="StyleUnderline"/>
        </w:rPr>
        <w:t xml:space="preserve"> in disaster-relief funding for Puerto Rico, and in July, his administration revived a White House task force to better coordinate federal policy toward the island.</w:t>
      </w:r>
      <w:r w:rsidRPr="007E4728">
        <w:rPr>
          <w:sz w:val="14"/>
        </w:rPr>
        <w:t xml:space="preserve"> In the days following Hurricane Fiona, Biden declared an emergency, dispatched hundreds of federal employees to the island, and announced that Washington would cover a month of aid spending.</w:t>
      </w:r>
    </w:p>
    <w:p w14:paraId="441E3AEA" w14:textId="77777777" w:rsidR="006A62D9" w:rsidRDefault="006A62D9" w:rsidP="006A62D9">
      <w:pPr>
        <w:pStyle w:val="Heading4"/>
      </w:pPr>
      <w:r>
        <w:t xml:space="preserve">The plan has already been proposed to congress </w:t>
      </w:r>
    </w:p>
    <w:p w14:paraId="56C70DEE" w14:textId="77777777" w:rsidR="006A62D9" w:rsidRDefault="006A62D9" w:rsidP="006A62D9">
      <w:r w:rsidRPr="00BE146A">
        <w:t>[</w:t>
      </w:r>
      <w:r w:rsidRPr="00BE146A">
        <w:rPr>
          <w:rStyle w:val="Style13ptBold"/>
        </w:rPr>
        <w:t>Pacific</w:t>
      </w:r>
      <w:r w:rsidRPr="00BE146A">
        <w:t xml:space="preserve"> </w:t>
      </w:r>
      <w:r w:rsidRPr="00BE146A">
        <w:rPr>
          <w:rStyle w:val="Style13ptBold"/>
        </w:rPr>
        <w:t>Island</w:t>
      </w:r>
      <w:r>
        <w:t xml:space="preserve"> </w:t>
      </w:r>
      <w:r w:rsidRPr="00BE146A">
        <w:rPr>
          <w:rStyle w:val="Style13ptBold"/>
        </w:rPr>
        <w:t>Times</w:t>
      </w:r>
      <w:r w:rsidRPr="00BE146A">
        <w:t xml:space="preserve">, </w:t>
      </w:r>
      <w:r>
        <w:t>1</w:t>
      </w:r>
      <w:r w:rsidRPr="00BE146A">
        <w:t>-</w:t>
      </w:r>
      <w:r>
        <w:t>23</w:t>
      </w:r>
      <w:r w:rsidRPr="00BE146A">
        <w:t>-</w:t>
      </w:r>
      <w:r w:rsidRPr="00BE146A">
        <w:rPr>
          <w:rStyle w:val="Style13ptBold"/>
        </w:rPr>
        <w:t>2023</w:t>
      </w:r>
      <w:r w:rsidRPr="00BE146A">
        <w:t xml:space="preserve">, </w:t>
      </w:r>
      <w:proofErr w:type="spellStart"/>
      <w:r w:rsidRPr="00BE146A">
        <w:t>pactimes</w:t>
      </w:r>
      <w:proofErr w:type="spellEnd"/>
      <w:r w:rsidRPr="00BE146A">
        <w:t>, "SSI benefits for US territories proposed,", https://www.pacificislandtimes.com/post/ssi-benefits-for-us-territories-proposed, Accessed 7-19-2023, LASA-LR]</w:t>
      </w:r>
    </w:p>
    <w:p w14:paraId="2D6E4505" w14:textId="77777777" w:rsidR="006A62D9" w:rsidRPr="00BE146A" w:rsidRDefault="006A62D9" w:rsidP="006A62D9">
      <w:pPr>
        <w:rPr>
          <w:rStyle w:val="StyleUnderline"/>
        </w:rPr>
      </w:pPr>
      <w:r w:rsidRPr="007E4728">
        <w:rPr>
          <w:sz w:val="14"/>
        </w:rPr>
        <w:t xml:space="preserve">Washington, D.C--  </w:t>
      </w:r>
      <w:proofErr w:type="spellStart"/>
      <w:r w:rsidRPr="007E4728">
        <w:rPr>
          <w:sz w:val="14"/>
        </w:rPr>
        <w:t>Jenniffer</w:t>
      </w:r>
      <w:proofErr w:type="spellEnd"/>
      <w:r w:rsidRPr="007E4728">
        <w:rPr>
          <w:sz w:val="14"/>
        </w:rPr>
        <w:t xml:space="preserve"> Gonzales-Colon, </w:t>
      </w:r>
      <w:r w:rsidRPr="005D2525">
        <w:rPr>
          <w:rStyle w:val="StyleUnderline"/>
          <w:highlight w:val="green"/>
        </w:rPr>
        <w:t xml:space="preserve">Puerto Rico's resident </w:t>
      </w:r>
      <w:r w:rsidRPr="006230B3">
        <w:rPr>
          <w:rStyle w:val="StyleUnderline"/>
          <w:highlight w:val="green"/>
        </w:rPr>
        <w:t xml:space="preserve">commissioner, has </w:t>
      </w:r>
      <w:r w:rsidRPr="005D2525">
        <w:rPr>
          <w:rStyle w:val="StyleUnderline"/>
          <w:highlight w:val="green"/>
        </w:rPr>
        <w:t>introduced a bill that would extend the Supplemental Security Income to Americans residing in</w:t>
      </w:r>
      <w:r w:rsidRPr="00BE146A">
        <w:rPr>
          <w:rStyle w:val="StyleUnderline"/>
        </w:rPr>
        <w:t xml:space="preserve"> Guam, </w:t>
      </w:r>
      <w:r w:rsidRPr="005D2525">
        <w:rPr>
          <w:rStyle w:val="StyleUnderline"/>
          <w:highlight w:val="green"/>
        </w:rPr>
        <w:t>Puerto Rico</w:t>
      </w:r>
      <w:r w:rsidRPr="00BE146A">
        <w:rPr>
          <w:rStyle w:val="StyleUnderline"/>
        </w:rPr>
        <w:t>, American Samoa and the U.S. Virgin Islands.</w:t>
      </w:r>
    </w:p>
    <w:p w14:paraId="7A5A9752" w14:textId="77777777" w:rsidR="006A62D9" w:rsidRPr="007E4728" w:rsidRDefault="006A62D9" w:rsidP="006A62D9">
      <w:pPr>
        <w:rPr>
          <w:sz w:val="16"/>
          <w:szCs w:val="16"/>
        </w:rPr>
      </w:pPr>
      <w:r w:rsidRPr="007E4728">
        <w:rPr>
          <w:sz w:val="16"/>
          <w:szCs w:val="16"/>
        </w:rPr>
        <w:t xml:space="preserve">H.R. 256 is co-sponsored by Delegate James Moylan (Guam), Delegate Stacy Plaskett (UVI), Delegate Gregorio Sablan (CNMI), Congressman Darren Soto (Florida), and Ritchie Torres (New York). </w:t>
      </w:r>
    </w:p>
    <w:p w14:paraId="006C2213" w14:textId="77777777" w:rsidR="006A62D9" w:rsidRPr="007E4728" w:rsidRDefault="006A62D9" w:rsidP="006A62D9">
      <w:pPr>
        <w:rPr>
          <w:rStyle w:val="StyleUnderline"/>
          <w:sz w:val="16"/>
          <w:szCs w:val="16"/>
        </w:rPr>
      </w:pPr>
      <w:r w:rsidRPr="007E4728">
        <w:rPr>
          <w:rStyle w:val="StyleUnderline"/>
          <w:sz w:val="16"/>
          <w:szCs w:val="16"/>
        </w:rPr>
        <w:t>The SSI program provides cash payments to disabled children, disabled adults, and individuals ages 65 or older who are citizens or nationals of the United States.</w:t>
      </w:r>
    </w:p>
    <w:p w14:paraId="4F63DAFD" w14:textId="77777777" w:rsidR="006A62D9" w:rsidRPr="007E4728" w:rsidRDefault="006A62D9" w:rsidP="006A62D9">
      <w:pPr>
        <w:rPr>
          <w:sz w:val="16"/>
          <w:szCs w:val="16"/>
        </w:rPr>
      </w:pPr>
      <w:r w:rsidRPr="007E4728">
        <w:rPr>
          <w:sz w:val="16"/>
          <w:szCs w:val="16"/>
        </w:rPr>
        <w:t xml:space="preserve">Currently, however, the Northern Marianas is the only territory that is included in the program along with the rest of the states. </w:t>
      </w:r>
    </w:p>
    <w:p w14:paraId="44D4FC92" w14:textId="77777777" w:rsidR="006A62D9" w:rsidRPr="007E4728" w:rsidRDefault="006A62D9" w:rsidP="006A62D9">
      <w:pPr>
        <w:rPr>
          <w:sz w:val="16"/>
          <w:szCs w:val="16"/>
        </w:rPr>
      </w:pPr>
      <w:r w:rsidRPr="007E4728">
        <w:rPr>
          <w:sz w:val="16"/>
          <w:szCs w:val="16"/>
        </w:rPr>
        <w:t>The SSI was the focal point of two cases-- one in Puerto Rico and another Guam--that sought the reversal of Insular Cases, which treat territorial residents as second-class citizens.</w:t>
      </w:r>
    </w:p>
    <w:p w14:paraId="39EA381E" w14:textId="77777777" w:rsidR="006A62D9" w:rsidRPr="007E4728" w:rsidRDefault="006A62D9" w:rsidP="006A62D9">
      <w:pPr>
        <w:rPr>
          <w:rStyle w:val="StyleUnderline"/>
          <w:sz w:val="16"/>
          <w:szCs w:val="16"/>
        </w:rPr>
      </w:pPr>
      <w:r w:rsidRPr="007E4728">
        <w:rPr>
          <w:rStyle w:val="StyleUnderline"/>
          <w:sz w:val="16"/>
          <w:szCs w:val="16"/>
        </w:rPr>
        <w:t>Last year, the U.S. Supreme Court ruled that Congress "can exclude residents of Puerto Rico from some federal disability benefits available to those who live in the 50 states."</w:t>
      </w:r>
    </w:p>
    <w:p w14:paraId="6977B0E3" w14:textId="77777777" w:rsidR="006A62D9" w:rsidRPr="007E4728" w:rsidRDefault="006A62D9" w:rsidP="006A62D9">
      <w:pPr>
        <w:rPr>
          <w:sz w:val="16"/>
          <w:szCs w:val="16"/>
        </w:rPr>
      </w:pPr>
      <w:r w:rsidRPr="007E4728">
        <w:rPr>
          <w:sz w:val="16"/>
          <w:szCs w:val="16"/>
        </w:rPr>
        <w:t xml:space="preserve">"The current federal statute creates an inequity in the process, as those SSI-qualified U.S. citizens residing in Guam, Puerto Rico, American Samoa, and the U.S. Virgin Islands don’t qualify for the benefit," states a press release from Moylan's office. </w:t>
      </w:r>
    </w:p>
    <w:p w14:paraId="2FC9D413" w14:textId="77777777" w:rsidR="006A62D9" w:rsidRPr="00BE146A" w:rsidRDefault="006A62D9" w:rsidP="006A62D9">
      <w:pPr>
        <w:rPr>
          <w:rStyle w:val="StyleUnderline"/>
        </w:rPr>
      </w:pPr>
      <w:r w:rsidRPr="007E4728">
        <w:rPr>
          <w:sz w:val="14"/>
        </w:rPr>
        <w:t xml:space="preserve">However, if that very resident were to relocate to any of the 50 states or even to the CNMI, they would obtain the cash payments from the program. </w:t>
      </w:r>
      <w:r w:rsidRPr="005D2525">
        <w:rPr>
          <w:rStyle w:val="StyleUnderline"/>
          <w:highlight w:val="green"/>
        </w:rPr>
        <w:t>H.R. 256 seeks to correct this "injustice and would help many of our families residing in</w:t>
      </w:r>
      <w:r w:rsidRPr="00BE146A">
        <w:rPr>
          <w:rStyle w:val="StyleUnderline"/>
        </w:rPr>
        <w:t xml:space="preserve"> Guam and these other </w:t>
      </w:r>
      <w:r w:rsidRPr="005D2525">
        <w:rPr>
          <w:rStyle w:val="StyleUnderline"/>
          <w:highlight w:val="green"/>
        </w:rPr>
        <w:t>territories</w:t>
      </w:r>
      <w:r w:rsidRPr="00BE146A">
        <w:rPr>
          <w:rStyle w:val="StyleUnderline"/>
        </w:rPr>
        <w:t>."</w:t>
      </w:r>
    </w:p>
    <w:p w14:paraId="6CD9AE0C" w14:textId="77777777" w:rsidR="006A62D9" w:rsidRPr="007E4728" w:rsidRDefault="006A62D9" w:rsidP="006A62D9">
      <w:pPr>
        <w:rPr>
          <w:sz w:val="16"/>
          <w:szCs w:val="16"/>
        </w:rPr>
      </w:pPr>
      <w:r w:rsidRPr="007E4728">
        <w:rPr>
          <w:sz w:val="16"/>
          <w:szCs w:val="16"/>
        </w:rPr>
        <w:t>“While our office contemplated introducing a ‘Guam only' measure for SSI, we felt that a united effort of including all territories in the process would help in pursuing the greater objective, which is equity when it comes to federal programs that not all jurisdictions fairly receive," Moylan said.</w:t>
      </w:r>
    </w:p>
    <w:p w14:paraId="75F6F7B2" w14:textId="77777777" w:rsidR="006A62D9" w:rsidRPr="007E4728" w:rsidRDefault="006A62D9" w:rsidP="006A62D9">
      <w:pPr>
        <w:rPr>
          <w:sz w:val="16"/>
          <w:szCs w:val="16"/>
        </w:rPr>
      </w:pPr>
      <w:r w:rsidRPr="007E4728">
        <w:rPr>
          <w:sz w:val="16"/>
          <w:szCs w:val="16"/>
        </w:rPr>
        <w:t xml:space="preserve">"Plus, this team effort would allow Guam to join ranking members such as Congresswoman Gonzales-Colon and </w:t>
      </w:r>
      <w:proofErr w:type="spellStart"/>
      <w:r w:rsidRPr="007E4728">
        <w:rPr>
          <w:sz w:val="16"/>
          <w:szCs w:val="16"/>
        </w:rPr>
        <w:t>Radewagen</w:t>
      </w:r>
      <w:proofErr w:type="spellEnd"/>
      <w:r w:rsidRPr="007E4728">
        <w:rPr>
          <w:sz w:val="16"/>
          <w:szCs w:val="16"/>
        </w:rPr>
        <w:t>, who are trailblazers in the fight for their respective territories, hence providing more strength in our efforts,” Moylan said.</w:t>
      </w:r>
    </w:p>
    <w:p w14:paraId="1E8952E4" w14:textId="77777777" w:rsidR="006A62D9" w:rsidRPr="007E4728" w:rsidRDefault="006A62D9" w:rsidP="006A62D9">
      <w:pPr>
        <w:rPr>
          <w:sz w:val="14"/>
        </w:rPr>
      </w:pPr>
      <w:r w:rsidRPr="007E4728">
        <w:rPr>
          <w:sz w:val="14"/>
        </w:rPr>
        <w:t xml:space="preserve"> “</w:t>
      </w:r>
      <w:r w:rsidRPr="005D2525">
        <w:rPr>
          <w:rStyle w:val="StyleUnderline"/>
          <w:highlight w:val="green"/>
        </w:rPr>
        <w:t>Our team will continue to educate members of the House on the inequity of the SSI, with the intent of securing additional co-sponsors.</w:t>
      </w:r>
      <w:r w:rsidRPr="007E4728">
        <w:rPr>
          <w:sz w:val="14"/>
        </w:rPr>
        <w:t xml:space="preserve"> This will include members of leadership and my freshman class," he added.</w:t>
      </w:r>
    </w:p>
    <w:p w14:paraId="6635377D" w14:textId="77777777" w:rsidR="00370765" w:rsidRDefault="00370765" w:rsidP="00370765">
      <w:pPr>
        <w:pStyle w:val="Heading2"/>
      </w:pPr>
      <w:r>
        <w:t>econ da</w:t>
      </w:r>
    </w:p>
    <w:p w14:paraId="229E9FE9" w14:textId="77777777" w:rsidR="00370765" w:rsidRDefault="00370765" w:rsidP="00370765"/>
    <w:p w14:paraId="3A697DE5" w14:textId="77777777" w:rsidR="00370765" w:rsidRDefault="00370765" w:rsidP="00370765">
      <w:pPr>
        <w:pStyle w:val="Heading1"/>
      </w:pPr>
      <w:r>
        <w:t>k</w:t>
      </w:r>
    </w:p>
    <w:p w14:paraId="0D0D9334" w14:textId="7391A168" w:rsidR="000B4D20" w:rsidRDefault="000B4D20" w:rsidP="00370765">
      <w:pPr>
        <w:pStyle w:val="Heading2"/>
      </w:pPr>
      <w:r>
        <w:t>generic</w:t>
      </w:r>
    </w:p>
    <w:p w14:paraId="4EECF6B7" w14:textId="37C36545" w:rsidR="00DC7115" w:rsidRDefault="00DC7115" w:rsidP="000B4D20">
      <w:pPr>
        <w:pStyle w:val="Heading3"/>
      </w:pPr>
      <w:r>
        <w:t>link turn---reparations</w:t>
      </w:r>
    </w:p>
    <w:p w14:paraId="0AF49127" w14:textId="77777777" w:rsidR="00DC7115" w:rsidRPr="00610465" w:rsidRDefault="00DC7115" w:rsidP="00DC7115">
      <w:pPr>
        <w:pStyle w:val="Heading4"/>
        <w:rPr>
          <w:rFonts w:asciiTheme="minorHAnsi" w:hAnsiTheme="minorHAnsi" w:cstheme="minorHAnsi"/>
        </w:rPr>
      </w:pPr>
      <w:r w:rsidRPr="00610465">
        <w:rPr>
          <w:rFonts w:asciiTheme="minorHAnsi" w:hAnsiTheme="minorHAnsi" w:cstheme="minorHAnsi"/>
        </w:rPr>
        <w:t xml:space="preserve">Social Security is a form of reparations – addresses the isolation from the ‘American Identity’ that Puerto Ricans face from the United States. </w:t>
      </w:r>
    </w:p>
    <w:p w14:paraId="63714CCC" w14:textId="77777777" w:rsidR="00DC7115" w:rsidRPr="00610465" w:rsidRDefault="00DC7115" w:rsidP="00DC7115">
      <w:pPr>
        <w:rPr>
          <w:rStyle w:val="Style13ptBold"/>
          <w:rFonts w:asciiTheme="minorHAnsi" w:hAnsiTheme="minorHAnsi" w:cstheme="minorHAnsi"/>
          <w:b w:val="0"/>
          <w:bCs w:val="0"/>
        </w:rPr>
      </w:pPr>
      <w:r w:rsidRPr="00610465">
        <w:rPr>
          <w:rStyle w:val="Style13ptBold"/>
          <w:rFonts w:asciiTheme="minorHAnsi" w:hAnsiTheme="minorHAnsi" w:cstheme="minorHAnsi"/>
          <w:szCs w:val="26"/>
        </w:rPr>
        <w:t>Kim 22</w:t>
      </w:r>
      <w:r w:rsidRPr="00610465">
        <w:rPr>
          <w:rStyle w:val="Style13ptBold"/>
          <w:rFonts w:asciiTheme="minorHAnsi" w:hAnsiTheme="minorHAnsi" w:cstheme="minorHAnsi"/>
          <w:b w:val="0"/>
        </w:rPr>
        <w:t xml:space="preserve"> </w:t>
      </w:r>
      <w:r w:rsidRPr="00497F8C">
        <w:t>[Minho Kim is a multimedia journalist and holds a degree from Northwestern University. He was a communications manager for Miso and an Editorial intern for Politic , 12-20-2022, POLITICO, "Who will get reparations first? ,", https://www.politico.com/newsletters/the-recast/2022/12/20/reparations-black-americans-puerto-rico-00074815, Accessed 7-12-2023]/</w:t>
      </w:r>
      <w:proofErr w:type="spellStart"/>
      <w:r w:rsidRPr="00497F8C">
        <w:t>dedee</w:t>
      </w:r>
      <w:proofErr w:type="spellEnd"/>
    </w:p>
    <w:p w14:paraId="0C9C20D4" w14:textId="77777777" w:rsidR="00DC7115" w:rsidRPr="00610465" w:rsidRDefault="00DC7115" w:rsidP="00DC7115">
      <w:pPr>
        <w:rPr>
          <w:rStyle w:val="StyleUnderline"/>
          <w:rFonts w:asciiTheme="minorHAnsi" w:hAnsiTheme="minorHAnsi" w:cstheme="minorHAnsi"/>
        </w:rPr>
      </w:pPr>
      <w:r w:rsidRPr="00610465">
        <w:rPr>
          <w:rFonts w:asciiTheme="minorHAnsi" w:hAnsiTheme="minorHAnsi" w:cstheme="minorHAnsi"/>
          <w:sz w:val="16"/>
          <w:szCs w:val="16"/>
        </w:rPr>
        <w:t xml:space="preserve">THE RECAST: </w:t>
      </w:r>
      <w:r w:rsidRPr="00610465">
        <w:rPr>
          <w:rStyle w:val="StyleUnderline"/>
          <w:rFonts w:asciiTheme="minorHAnsi" w:hAnsiTheme="minorHAnsi" w:cstheme="minorHAnsi"/>
        </w:rPr>
        <w:t xml:space="preserve">Why do </w:t>
      </w:r>
      <w:r w:rsidRPr="005D2525">
        <w:rPr>
          <w:rStyle w:val="StyleUnderline"/>
          <w:rFonts w:asciiTheme="minorHAnsi" w:hAnsiTheme="minorHAnsi" w:cstheme="minorHAnsi"/>
          <w:highlight w:val="green"/>
        </w:rPr>
        <w:t>Puerto Rican people deserve reparations</w:t>
      </w:r>
      <w:r w:rsidRPr="00610465">
        <w:rPr>
          <w:rStyle w:val="StyleUnderline"/>
          <w:rFonts w:asciiTheme="minorHAnsi" w:hAnsiTheme="minorHAnsi" w:cstheme="minorHAnsi"/>
        </w:rPr>
        <w:t>?</w:t>
      </w:r>
    </w:p>
    <w:p w14:paraId="5CA41C03" w14:textId="77777777" w:rsidR="00DC7115" w:rsidRPr="00610465" w:rsidRDefault="00DC7115" w:rsidP="00DC7115">
      <w:pPr>
        <w:rPr>
          <w:rFonts w:asciiTheme="minorHAnsi" w:hAnsiTheme="minorHAnsi" w:cstheme="minorHAnsi"/>
          <w:sz w:val="16"/>
          <w:szCs w:val="16"/>
        </w:rPr>
      </w:pPr>
      <w:r w:rsidRPr="00610465">
        <w:rPr>
          <w:rFonts w:asciiTheme="minorHAnsi" w:hAnsiTheme="minorHAnsi" w:cstheme="minorHAnsi"/>
          <w:sz w:val="16"/>
          <w:szCs w:val="16"/>
        </w:rPr>
        <w:t xml:space="preserve">ROMÁN: </w:t>
      </w:r>
      <w:r w:rsidRPr="005D2525">
        <w:rPr>
          <w:rStyle w:val="StyleUnderline"/>
          <w:rFonts w:asciiTheme="minorHAnsi" w:hAnsiTheme="minorHAnsi" w:cstheme="minorHAnsi"/>
          <w:highlight w:val="green"/>
        </w:rPr>
        <w:t>Puerto Ricans are</w:t>
      </w:r>
      <w:r w:rsidRPr="00610465">
        <w:rPr>
          <w:rStyle w:val="StyleUnderline"/>
          <w:rFonts w:asciiTheme="minorHAnsi" w:hAnsiTheme="minorHAnsi" w:cstheme="minorHAnsi"/>
        </w:rPr>
        <w:t xml:space="preserve"> still </w:t>
      </w:r>
      <w:r w:rsidRPr="005D2525">
        <w:rPr>
          <w:rStyle w:val="StyleUnderline"/>
          <w:rFonts w:asciiTheme="minorHAnsi" w:hAnsiTheme="minorHAnsi" w:cstheme="minorHAnsi"/>
          <w:highlight w:val="green"/>
        </w:rPr>
        <w:t>financially inferior</w:t>
      </w:r>
      <w:r w:rsidRPr="00610465">
        <w:rPr>
          <w:rStyle w:val="StyleUnderline"/>
          <w:rFonts w:asciiTheme="minorHAnsi" w:hAnsiTheme="minorHAnsi" w:cstheme="minorHAnsi"/>
        </w:rPr>
        <w:t>, in terms of every government largesse</w:t>
      </w:r>
      <w:r w:rsidRPr="00610465">
        <w:rPr>
          <w:rFonts w:asciiTheme="minorHAnsi" w:hAnsiTheme="minorHAnsi" w:cstheme="minorHAnsi"/>
          <w:sz w:val="16"/>
          <w:szCs w:val="16"/>
        </w:rPr>
        <w:t xml:space="preserve"> </w:t>
      </w:r>
      <w:r w:rsidRPr="00610465">
        <w:rPr>
          <w:rStyle w:val="StyleUnderline"/>
          <w:rFonts w:asciiTheme="minorHAnsi" w:hAnsiTheme="minorHAnsi" w:cstheme="minorHAnsi"/>
        </w:rPr>
        <w:t xml:space="preserve">— </w:t>
      </w:r>
      <w:r w:rsidRPr="005D2525">
        <w:rPr>
          <w:rStyle w:val="StyleUnderline"/>
          <w:rFonts w:asciiTheme="minorHAnsi" w:hAnsiTheme="minorHAnsi" w:cstheme="minorHAnsi"/>
          <w:highlight w:val="green"/>
        </w:rPr>
        <w:t xml:space="preserve">including Social Security </w:t>
      </w:r>
      <w:r w:rsidRPr="00610465">
        <w:rPr>
          <w:rStyle w:val="StyleUnderline"/>
          <w:rFonts w:asciiTheme="minorHAnsi" w:hAnsiTheme="minorHAnsi" w:cstheme="minorHAnsi"/>
        </w:rPr>
        <w:t>and Medicare.</w:t>
      </w:r>
      <w:r w:rsidRPr="00610465">
        <w:rPr>
          <w:rFonts w:asciiTheme="minorHAnsi" w:hAnsiTheme="minorHAnsi" w:cstheme="minorHAnsi"/>
          <w:sz w:val="16"/>
          <w:szCs w:val="16"/>
          <w:u w:val="single"/>
        </w:rPr>
        <w:t xml:space="preserve"> Those</w:t>
      </w:r>
      <w:r w:rsidRPr="00610465">
        <w:rPr>
          <w:rFonts w:asciiTheme="minorHAnsi" w:hAnsiTheme="minorHAnsi" w:cstheme="minorHAnsi"/>
          <w:sz w:val="16"/>
          <w:szCs w:val="16"/>
        </w:rPr>
        <w:t xml:space="preserve"> are hundreds of billions of dollars over a nearly century</w:t>
      </w:r>
      <w:r w:rsidRPr="005D2525">
        <w:rPr>
          <w:rFonts w:asciiTheme="minorHAnsi" w:hAnsiTheme="minorHAnsi" w:cstheme="minorHAnsi"/>
          <w:sz w:val="16"/>
          <w:szCs w:val="16"/>
          <w:highlight w:val="green"/>
        </w:rPr>
        <w:t xml:space="preserve">. </w:t>
      </w:r>
      <w:r w:rsidRPr="005D2525">
        <w:rPr>
          <w:rStyle w:val="StyleUnderline"/>
          <w:rFonts w:asciiTheme="minorHAnsi" w:hAnsiTheme="minorHAnsi" w:cstheme="minorHAnsi"/>
          <w:highlight w:val="green"/>
        </w:rPr>
        <w:t>The median household income in Puerto Rico is</w:t>
      </w:r>
      <w:r w:rsidRPr="00610465">
        <w:rPr>
          <w:rStyle w:val="StyleUnderline"/>
          <w:rFonts w:asciiTheme="minorHAnsi" w:hAnsiTheme="minorHAnsi" w:cstheme="minorHAnsi"/>
        </w:rPr>
        <w:t xml:space="preserve"> less than </w:t>
      </w:r>
      <w:r w:rsidRPr="005D2525">
        <w:rPr>
          <w:rStyle w:val="StyleUnderline"/>
          <w:rFonts w:asciiTheme="minorHAnsi" w:hAnsiTheme="minorHAnsi" w:cstheme="minorHAnsi"/>
          <w:highlight w:val="green"/>
        </w:rPr>
        <w:t>half of that of Mississippi</w:t>
      </w:r>
      <w:r w:rsidRPr="00610465">
        <w:rPr>
          <w:rStyle w:val="StyleUnderline"/>
          <w:rFonts w:asciiTheme="minorHAnsi" w:hAnsiTheme="minorHAnsi" w:cstheme="minorHAnsi"/>
        </w:rPr>
        <w:t>, the state with the lowest figure.</w:t>
      </w:r>
      <w:r w:rsidRPr="00610465">
        <w:rPr>
          <w:rFonts w:asciiTheme="minorHAnsi" w:hAnsiTheme="minorHAnsi" w:cstheme="minorHAnsi"/>
          <w:sz w:val="16"/>
          <w:szCs w:val="16"/>
        </w:rPr>
        <w:t xml:space="preserve"> However, [to solve the recent debt crisis] Puerto Rico is under austerity measures, instead of economic stimulus.</w:t>
      </w:r>
    </w:p>
    <w:p w14:paraId="1ED3855F" w14:textId="77777777" w:rsidR="00DC7115" w:rsidRPr="00610465" w:rsidRDefault="00DC7115" w:rsidP="00DC7115">
      <w:pPr>
        <w:rPr>
          <w:rFonts w:asciiTheme="minorHAnsi" w:hAnsiTheme="minorHAnsi" w:cstheme="minorHAnsi"/>
          <w:sz w:val="16"/>
          <w:szCs w:val="16"/>
        </w:rPr>
      </w:pPr>
      <w:r w:rsidRPr="00610465">
        <w:rPr>
          <w:rFonts w:asciiTheme="minorHAnsi" w:hAnsiTheme="minorHAnsi" w:cstheme="minorHAnsi"/>
          <w:sz w:val="16"/>
          <w:szCs w:val="16"/>
        </w:rPr>
        <w:t>More tangible one is the bombing of Vieques, a U.S. military base. Imagine [an area right next to] your home gets bombed every morning with plutonium-tip bomb. That was the reality in parts of Puerto Rico until recently. In the 1950s, the U.S. policy to address the Puerto Rican economic crisis was forced sterilization of the women in Puerto Rico.</w:t>
      </w:r>
    </w:p>
    <w:p w14:paraId="33B03EAA" w14:textId="77777777" w:rsidR="00DC7115" w:rsidRPr="00610465" w:rsidRDefault="00DC7115" w:rsidP="00DC7115">
      <w:pPr>
        <w:rPr>
          <w:rFonts w:asciiTheme="minorHAnsi" w:hAnsiTheme="minorHAnsi" w:cstheme="minorHAnsi"/>
          <w:sz w:val="16"/>
          <w:szCs w:val="16"/>
        </w:rPr>
      </w:pPr>
      <w:r w:rsidRPr="00610465">
        <w:rPr>
          <w:rFonts w:asciiTheme="minorHAnsi" w:hAnsiTheme="minorHAnsi" w:cstheme="minorHAnsi"/>
          <w:sz w:val="16"/>
          <w:szCs w:val="16"/>
        </w:rPr>
        <w:t>People line up on a San Juan sidewalk with gas cans.</w:t>
      </w:r>
    </w:p>
    <w:p w14:paraId="0B60DF98" w14:textId="77777777" w:rsidR="00DC7115" w:rsidRPr="00610465" w:rsidRDefault="00DC7115" w:rsidP="00DC7115">
      <w:pPr>
        <w:rPr>
          <w:rFonts w:asciiTheme="minorHAnsi" w:hAnsiTheme="minorHAnsi" w:cstheme="minorHAnsi"/>
          <w:sz w:val="16"/>
          <w:szCs w:val="16"/>
        </w:rPr>
      </w:pPr>
      <w:r w:rsidRPr="00610465">
        <w:rPr>
          <w:rFonts w:asciiTheme="minorHAnsi" w:hAnsiTheme="minorHAnsi" w:cstheme="minorHAnsi"/>
          <w:sz w:val="16"/>
          <w:szCs w:val="16"/>
        </w:rPr>
        <w:t>People line up with gas cans to get fuel from a gas station, in the aftermath of Hurricane Maria, in San Juan, Puerto Rico, Monday, Sept. 25, 2017. | Gerald Herbert/AP Photo</w:t>
      </w:r>
    </w:p>
    <w:p w14:paraId="1E6E89E9" w14:textId="77777777" w:rsidR="00DC7115" w:rsidRPr="00610465" w:rsidRDefault="00DC7115" w:rsidP="00DC7115">
      <w:pPr>
        <w:rPr>
          <w:rFonts w:asciiTheme="minorHAnsi" w:hAnsiTheme="minorHAnsi" w:cstheme="minorHAnsi"/>
          <w:sz w:val="16"/>
          <w:szCs w:val="16"/>
        </w:rPr>
      </w:pPr>
      <w:r w:rsidRPr="00610465">
        <w:rPr>
          <w:rStyle w:val="StyleUnderline"/>
          <w:rFonts w:asciiTheme="minorHAnsi" w:hAnsiTheme="minorHAnsi" w:cstheme="minorHAnsi"/>
        </w:rPr>
        <w:t xml:space="preserve">Recently </w:t>
      </w:r>
      <w:r w:rsidRPr="005D2525">
        <w:rPr>
          <w:rStyle w:val="StyleUnderline"/>
          <w:rFonts w:asciiTheme="minorHAnsi" w:hAnsiTheme="minorHAnsi" w:cstheme="minorHAnsi"/>
          <w:highlight w:val="green"/>
        </w:rPr>
        <w:t>with Hurricane Maria</w:t>
      </w:r>
      <w:r w:rsidRPr="00610465">
        <w:rPr>
          <w:rStyle w:val="StyleUnderline"/>
          <w:rFonts w:asciiTheme="minorHAnsi" w:hAnsiTheme="minorHAnsi" w:cstheme="minorHAnsi"/>
        </w:rPr>
        <w:t xml:space="preserve">, nearly </w:t>
      </w:r>
      <w:r w:rsidRPr="005D2525">
        <w:rPr>
          <w:rStyle w:val="StyleUnderline"/>
          <w:rFonts w:asciiTheme="minorHAnsi" w:hAnsiTheme="minorHAnsi" w:cstheme="minorHAnsi"/>
          <w:highlight w:val="green"/>
        </w:rPr>
        <w:t xml:space="preserve">3,000 </w:t>
      </w:r>
      <w:r w:rsidRPr="00C4158F">
        <w:rPr>
          <w:rStyle w:val="StyleUnderline"/>
          <w:rFonts w:asciiTheme="minorHAnsi" w:hAnsiTheme="minorHAnsi" w:cstheme="minorHAnsi"/>
          <w:highlight w:val="green"/>
        </w:rPr>
        <w:t xml:space="preserve">people died as the U.S. </w:t>
      </w:r>
      <w:r w:rsidRPr="005D2525">
        <w:rPr>
          <w:rStyle w:val="StyleUnderline"/>
          <w:rFonts w:asciiTheme="minorHAnsi" w:hAnsiTheme="minorHAnsi" w:cstheme="minorHAnsi"/>
          <w:highlight w:val="green"/>
        </w:rPr>
        <w:t>failed to provide assistance</w:t>
      </w:r>
      <w:r w:rsidRPr="00610465">
        <w:rPr>
          <w:rStyle w:val="StyleUnderline"/>
          <w:rFonts w:asciiTheme="minorHAnsi" w:hAnsiTheme="minorHAnsi" w:cstheme="minorHAnsi"/>
        </w:rPr>
        <w:t xml:space="preserve">. That </w:t>
      </w:r>
      <w:r w:rsidRPr="005D2525">
        <w:rPr>
          <w:rStyle w:val="StyleUnderline"/>
          <w:rFonts w:asciiTheme="minorHAnsi" w:hAnsiTheme="minorHAnsi" w:cstheme="minorHAnsi"/>
          <w:highlight w:val="green"/>
        </w:rPr>
        <w:t xml:space="preserve">would be </w:t>
      </w:r>
      <w:r w:rsidRPr="00610465">
        <w:rPr>
          <w:rFonts w:asciiTheme="minorHAnsi" w:hAnsiTheme="minorHAnsi" w:cstheme="minorHAnsi"/>
        </w:rPr>
        <w:t>just</w:t>
      </w:r>
      <w:r w:rsidRPr="005D2525">
        <w:rPr>
          <w:rStyle w:val="StyleUnderline"/>
          <w:rFonts w:asciiTheme="minorHAnsi" w:hAnsiTheme="minorHAnsi" w:cstheme="minorHAnsi"/>
          <w:highlight w:val="green"/>
        </w:rPr>
        <w:t xml:space="preserve"> intolerable in the U.S. mainland.</w:t>
      </w:r>
      <w:r w:rsidRPr="00610465">
        <w:rPr>
          <w:rFonts w:asciiTheme="minorHAnsi" w:hAnsiTheme="minorHAnsi" w:cstheme="minorHAnsi"/>
          <w:sz w:val="16"/>
          <w:szCs w:val="16"/>
        </w:rPr>
        <w:t xml:space="preserve"> With respect to Hurricane Katrina, there were congressional committees and government oversight, but none with Puerto Rico.</w:t>
      </w:r>
    </w:p>
    <w:p w14:paraId="11AD7242" w14:textId="77777777" w:rsidR="00DC7115" w:rsidRPr="00610465" w:rsidRDefault="00DC7115" w:rsidP="00DC7115">
      <w:pPr>
        <w:rPr>
          <w:rFonts w:asciiTheme="minorHAnsi" w:hAnsiTheme="minorHAnsi" w:cstheme="minorHAnsi"/>
          <w:sz w:val="16"/>
          <w:szCs w:val="16"/>
        </w:rPr>
      </w:pPr>
      <w:r w:rsidRPr="00610465">
        <w:rPr>
          <w:rFonts w:asciiTheme="minorHAnsi" w:hAnsiTheme="minorHAnsi" w:cstheme="minorHAnsi"/>
          <w:sz w:val="16"/>
          <w:szCs w:val="16"/>
        </w:rPr>
        <w:t>[Editor’s note: There have been congressional hearings in the last couple of years, including last month, under Democratic control probing the federal government response in Puerto Rico to Hurricane Maria. But some would say that hasn’t gone far enough.]</w:t>
      </w:r>
    </w:p>
    <w:p w14:paraId="475E6279" w14:textId="6D0FC233" w:rsidR="00DC7115" w:rsidRPr="00DC7115" w:rsidRDefault="00DC7115" w:rsidP="00DC7115">
      <w:pPr>
        <w:rPr>
          <w:rFonts w:asciiTheme="minorHAnsi" w:hAnsiTheme="minorHAnsi" w:cstheme="minorHAnsi"/>
          <w:u w:val="single"/>
        </w:rPr>
      </w:pPr>
      <w:r w:rsidRPr="00610465">
        <w:rPr>
          <w:rFonts w:asciiTheme="minorHAnsi" w:hAnsiTheme="minorHAnsi" w:cstheme="minorHAnsi"/>
          <w:sz w:val="16"/>
          <w:szCs w:val="16"/>
        </w:rPr>
        <w:t xml:space="preserve">And this is what </w:t>
      </w:r>
      <w:r w:rsidRPr="005D2525">
        <w:rPr>
          <w:rStyle w:val="StyleUnderline"/>
          <w:rFonts w:asciiTheme="minorHAnsi" w:hAnsiTheme="minorHAnsi" w:cstheme="minorHAnsi"/>
          <w:highlight w:val="green"/>
        </w:rPr>
        <w:t>the Supreme Court said over 100 years ago:</w:t>
      </w:r>
      <w:r w:rsidRPr="00610465">
        <w:rPr>
          <w:rStyle w:val="StyleUnderline"/>
          <w:rFonts w:asciiTheme="minorHAnsi" w:hAnsiTheme="minorHAnsi" w:cstheme="minorHAnsi"/>
        </w:rPr>
        <w:t xml:space="preserve"> that </w:t>
      </w:r>
      <w:r w:rsidRPr="005D2525">
        <w:rPr>
          <w:rStyle w:val="StyleUnderline"/>
          <w:rFonts w:asciiTheme="minorHAnsi" w:hAnsiTheme="minorHAnsi" w:cstheme="minorHAnsi"/>
          <w:highlight w:val="green"/>
        </w:rPr>
        <w:t>[Puerto Ricans] are “foreign in a domestic sense.”</w:t>
      </w:r>
      <w:r w:rsidRPr="00610465">
        <w:rPr>
          <w:rStyle w:val="StyleUnderline"/>
          <w:rFonts w:asciiTheme="minorHAnsi" w:hAnsiTheme="minorHAnsi" w:cstheme="minorHAnsi"/>
        </w:rPr>
        <w:t xml:space="preserve"> Democratic and Republican </w:t>
      </w:r>
      <w:r w:rsidRPr="005D2525">
        <w:rPr>
          <w:rStyle w:val="StyleUnderline"/>
          <w:rFonts w:asciiTheme="minorHAnsi" w:hAnsiTheme="minorHAnsi" w:cstheme="minorHAnsi"/>
          <w:highlight w:val="green"/>
        </w:rPr>
        <w:t>presidents have</w:t>
      </w:r>
      <w:r w:rsidRPr="00610465">
        <w:rPr>
          <w:rStyle w:val="StyleUnderline"/>
          <w:rFonts w:asciiTheme="minorHAnsi" w:hAnsiTheme="minorHAnsi" w:cstheme="minorHAnsi"/>
        </w:rPr>
        <w:t xml:space="preserve"> repeatedly </w:t>
      </w:r>
      <w:r w:rsidRPr="005D2525">
        <w:rPr>
          <w:rStyle w:val="StyleUnderline"/>
          <w:rFonts w:asciiTheme="minorHAnsi" w:hAnsiTheme="minorHAnsi" w:cstheme="minorHAnsi"/>
          <w:highlight w:val="green"/>
        </w:rPr>
        <w:t>made the reference, “our friends in Puerto Rico.” But</w:t>
      </w:r>
      <w:r w:rsidRPr="00610465">
        <w:rPr>
          <w:rStyle w:val="StyleUnderline"/>
          <w:rFonts w:asciiTheme="minorHAnsi" w:hAnsiTheme="minorHAnsi" w:cstheme="minorHAnsi"/>
        </w:rPr>
        <w:t xml:space="preserve"> they are not friends. </w:t>
      </w:r>
      <w:r w:rsidRPr="005D2525">
        <w:rPr>
          <w:rStyle w:val="StyleUnderline"/>
          <w:rFonts w:asciiTheme="minorHAnsi" w:hAnsiTheme="minorHAnsi" w:cstheme="minorHAnsi"/>
          <w:highlight w:val="green"/>
        </w:rPr>
        <w:t>They are American citizens</w:t>
      </w:r>
      <w:r w:rsidRPr="00610465">
        <w:rPr>
          <w:rStyle w:val="StyleUnderline"/>
          <w:rFonts w:asciiTheme="minorHAnsi" w:hAnsiTheme="minorHAnsi" w:cstheme="minorHAnsi"/>
        </w:rPr>
        <w:t>.</w:t>
      </w:r>
    </w:p>
    <w:p w14:paraId="1012BFE3" w14:textId="0B942F73" w:rsidR="000B4D20" w:rsidRDefault="000B4D20" w:rsidP="000B4D20">
      <w:pPr>
        <w:pStyle w:val="Heading3"/>
      </w:pPr>
      <w:r>
        <w:t>at: repeal SS</w:t>
      </w:r>
    </w:p>
    <w:p w14:paraId="3A5ADB20" w14:textId="77777777" w:rsidR="000B4D20" w:rsidRPr="000B4D20" w:rsidRDefault="000B4D20" w:rsidP="000B4D20">
      <w:pPr>
        <w:pStyle w:val="Heading4"/>
      </w:pPr>
      <w:r w:rsidRPr="000B4D20">
        <w:t xml:space="preserve">Social security expansion good </w:t>
      </w:r>
    </w:p>
    <w:p w14:paraId="559532BC" w14:textId="3A031C46" w:rsidR="000B4D20" w:rsidRPr="000B4D20" w:rsidRDefault="000B4D20" w:rsidP="000B4D20">
      <w:proofErr w:type="spellStart"/>
      <w:r w:rsidRPr="000B4D20">
        <w:rPr>
          <w:rStyle w:val="Style13ptBold"/>
        </w:rPr>
        <w:t>Fragassi</w:t>
      </w:r>
      <w:proofErr w:type="spellEnd"/>
      <w:r w:rsidRPr="000B4D20">
        <w:rPr>
          <w:rStyle w:val="Style13ptBold"/>
        </w:rPr>
        <w:t xml:space="preserve"> 23</w:t>
      </w:r>
      <w:r w:rsidRPr="000B4D20">
        <w:t xml:space="preserve"> – Selena </w:t>
      </w:r>
      <w:proofErr w:type="spellStart"/>
      <w:r w:rsidRPr="000B4D20">
        <w:t>fragassi</w:t>
      </w:r>
      <w:proofErr w:type="spellEnd"/>
      <w:r w:rsidRPr="000B4D20">
        <w:t xml:space="preserve"> has 15 years of experience in journalism, adding to her degree in fiction writing from Columbia College Chicago, “Social Security: proposal for $2,400 extra in checks expanded and reintroduced in congress”, (https://www.gobankingrates.com/retirement/social-security/social-security-new-bill-could-give-seniors-an-extra-2400-a-year accessed 7-15-23// dl&gt;</w:t>
      </w:r>
    </w:p>
    <w:p w14:paraId="57C832FB" w14:textId="77777777" w:rsidR="000B4D20" w:rsidRPr="000B4D20" w:rsidRDefault="000B4D20" w:rsidP="000B4D20">
      <w:pPr>
        <w:rPr>
          <w:sz w:val="16"/>
        </w:rPr>
      </w:pPr>
      <w:r w:rsidRPr="000B4D20">
        <w:rPr>
          <w:sz w:val="16"/>
        </w:rPr>
        <w:t xml:space="preserve">“At a time when nearly half of older Americans have no retirement savings and almost 50% of our nation’s seniors are trying to survive on an income of less than $25,000 a year, </w:t>
      </w:r>
      <w:r w:rsidRPr="007700AE">
        <w:rPr>
          <w:rStyle w:val="StyleUnderline"/>
        </w:rPr>
        <w:t>our job is not to cut Social Security</w:t>
      </w:r>
      <w:r w:rsidRPr="000B4D20">
        <w:rPr>
          <w:sz w:val="16"/>
        </w:rPr>
        <w:t>,” Sanders said in the statement.</w:t>
      </w:r>
    </w:p>
    <w:p w14:paraId="7CFE1439" w14:textId="7A11FD60" w:rsidR="000B4D20" w:rsidRPr="000B4D20" w:rsidRDefault="000B4D20" w:rsidP="000B4D20">
      <w:pPr>
        <w:rPr>
          <w:sz w:val="16"/>
        </w:rPr>
      </w:pPr>
      <w:r w:rsidRPr="000B4D20">
        <w:rPr>
          <w:sz w:val="16"/>
        </w:rPr>
        <w:t>“</w:t>
      </w:r>
      <w:r w:rsidRPr="007700AE">
        <w:rPr>
          <w:rStyle w:val="StyleUnderline"/>
        </w:rPr>
        <w:t xml:space="preserve">Our job is to </w:t>
      </w:r>
      <w:r w:rsidRPr="005D2525">
        <w:rPr>
          <w:rStyle w:val="StyleUnderline"/>
          <w:highlight w:val="green"/>
        </w:rPr>
        <w:t xml:space="preserve">expand Social </w:t>
      </w:r>
      <w:r w:rsidRPr="0071013B">
        <w:rPr>
          <w:rStyle w:val="StyleUnderline"/>
          <w:highlight w:val="green"/>
        </w:rPr>
        <w:t>Security s</w:t>
      </w:r>
      <w:r w:rsidRPr="005D2525">
        <w:rPr>
          <w:rStyle w:val="StyleUnderline"/>
          <w:highlight w:val="green"/>
        </w:rPr>
        <w:t>o</w:t>
      </w:r>
      <w:r w:rsidRPr="007700AE">
        <w:rPr>
          <w:rStyle w:val="StyleUnderline"/>
        </w:rPr>
        <w:t xml:space="preserve"> that </w:t>
      </w:r>
      <w:r w:rsidRPr="0071013B">
        <w:rPr>
          <w:rStyle w:val="StyleUnderline"/>
          <w:highlight w:val="green"/>
        </w:rPr>
        <w:t>every senior in America can retire with</w:t>
      </w:r>
      <w:r w:rsidRPr="007700AE">
        <w:rPr>
          <w:rStyle w:val="StyleUnderline"/>
        </w:rPr>
        <w:t xml:space="preserve"> the </w:t>
      </w:r>
      <w:r w:rsidRPr="005D2525">
        <w:rPr>
          <w:rStyle w:val="StyleUnderline"/>
          <w:highlight w:val="green"/>
        </w:rPr>
        <w:t>dignity</w:t>
      </w:r>
      <w:r w:rsidRPr="007700AE">
        <w:rPr>
          <w:rStyle w:val="StyleUnderline"/>
        </w:rPr>
        <w:t xml:space="preserve"> that they deserve </w:t>
      </w:r>
      <w:r w:rsidRPr="000B4D20">
        <w:rPr>
          <w:sz w:val="16"/>
        </w:rPr>
        <w:t xml:space="preserve">and every person with a disability can live with the security they need. </w:t>
      </w:r>
      <w:r w:rsidRPr="0071013B">
        <w:rPr>
          <w:rStyle w:val="StyleUnderline"/>
          <w:highlight w:val="green"/>
        </w:rPr>
        <w:t>The</w:t>
      </w:r>
      <w:r w:rsidRPr="0071013B">
        <w:rPr>
          <w:sz w:val="16"/>
          <w:highlight w:val="green"/>
        </w:rPr>
        <w:t xml:space="preserve"> </w:t>
      </w:r>
      <w:r w:rsidRPr="0071013B">
        <w:rPr>
          <w:rStyle w:val="StyleUnderline"/>
          <w:highlight w:val="green"/>
        </w:rPr>
        <w:t>legislation</w:t>
      </w:r>
      <w:r w:rsidRPr="000B4D20">
        <w:rPr>
          <w:sz w:val="16"/>
        </w:rPr>
        <w:t xml:space="preserve"> that we are introducing today </w:t>
      </w:r>
      <w:r w:rsidRPr="007700AE">
        <w:rPr>
          <w:rStyle w:val="StyleUnderline"/>
        </w:rPr>
        <w:t xml:space="preserve">will </w:t>
      </w:r>
      <w:r w:rsidRPr="0071013B">
        <w:rPr>
          <w:rStyle w:val="StyleUnderline"/>
          <w:highlight w:val="green"/>
        </w:rPr>
        <w:t xml:space="preserve">expand </w:t>
      </w:r>
      <w:r w:rsidRPr="0071013B">
        <w:rPr>
          <w:rStyle w:val="Emphasis"/>
          <w:highlight w:val="green"/>
        </w:rPr>
        <w:t>S</w:t>
      </w:r>
      <w:r w:rsidRPr="007700AE">
        <w:rPr>
          <w:rStyle w:val="StyleUnderline"/>
        </w:rPr>
        <w:t xml:space="preserve">ocial </w:t>
      </w:r>
      <w:r w:rsidRPr="0071013B">
        <w:rPr>
          <w:rStyle w:val="Emphasis"/>
          <w:highlight w:val="green"/>
        </w:rPr>
        <w:t>S</w:t>
      </w:r>
      <w:r w:rsidRPr="007700AE">
        <w:rPr>
          <w:rStyle w:val="StyleUnderline"/>
        </w:rPr>
        <w:t xml:space="preserve">ecurity </w:t>
      </w:r>
      <w:r w:rsidRPr="0071013B">
        <w:rPr>
          <w:rStyle w:val="StyleUnderline"/>
          <w:highlight w:val="green"/>
        </w:rPr>
        <w:t>benefits by $2,400</w:t>
      </w:r>
      <w:r w:rsidRPr="007700AE">
        <w:rPr>
          <w:rStyle w:val="StyleUnderline"/>
        </w:rPr>
        <w:t xml:space="preserve"> a year</w:t>
      </w:r>
      <w:r w:rsidRPr="000B4D20">
        <w:rPr>
          <w:sz w:val="16"/>
        </w:rPr>
        <w:t xml:space="preserve"> and </w:t>
      </w:r>
      <w:r w:rsidRPr="007700AE">
        <w:rPr>
          <w:rStyle w:val="StyleUnderline"/>
        </w:rPr>
        <w:t xml:space="preserve">will </w:t>
      </w:r>
      <w:r w:rsidRPr="005D2525">
        <w:rPr>
          <w:rStyle w:val="StyleUnderline"/>
          <w:highlight w:val="green"/>
        </w:rPr>
        <w:t>extend</w:t>
      </w:r>
      <w:r w:rsidRPr="007700AE">
        <w:rPr>
          <w:rStyle w:val="StyleUnderline"/>
        </w:rPr>
        <w:t xml:space="preserve"> the </w:t>
      </w:r>
      <w:r w:rsidRPr="0071013B">
        <w:rPr>
          <w:rStyle w:val="StyleUnderline"/>
          <w:highlight w:val="green"/>
        </w:rPr>
        <w:t xml:space="preserve">solvency of </w:t>
      </w:r>
      <w:r w:rsidRPr="0071013B">
        <w:rPr>
          <w:rStyle w:val="Emphasis"/>
          <w:highlight w:val="green"/>
        </w:rPr>
        <w:t>S</w:t>
      </w:r>
      <w:r w:rsidRPr="007700AE">
        <w:rPr>
          <w:rStyle w:val="StyleUnderline"/>
        </w:rPr>
        <w:t xml:space="preserve">ocial </w:t>
      </w:r>
      <w:r w:rsidRPr="0071013B">
        <w:rPr>
          <w:rStyle w:val="Emphasis"/>
          <w:highlight w:val="green"/>
        </w:rPr>
        <w:t>S</w:t>
      </w:r>
      <w:r w:rsidRPr="007700AE">
        <w:rPr>
          <w:rStyle w:val="StyleUnderline"/>
        </w:rPr>
        <w:t xml:space="preserve">ecurity </w:t>
      </w:r>
      <w:r w:rsidRPr="0071013B">
        <w:rPr>
          <w:rStyle w:val="StyleUnderline"/>
          <w:highlight w:val="green"/>
        </w:rPr>
        <w:t>for the next 75 years</w:t>
      </w:r>
      <w:r w:rsidRPr="000B4D20">
        <w:rPr>
          <w:sz w:val="16"/>
        </w:rPr>
        <w:t xml:space="preserve"> by </w:t>
      </w:r>
      <w:r w:rsidRPr="007700AE">
        <w:rPr>
          <w:rStyle w:val="StyleUnderline"/>
        </w:rPr>
        <w:t>making sure that the wealthiest people in our society pay their fair share into the system.</w:t>
      </w:r>
      <w:r w:rsidRPr="000B4D20">
        <w:rPr>
          <w:sz w:val="16"/>
        </w:rPr>
        <w:t xml:space="preserve"> Right now, a Wall Street CEO who makes $30 million pays the same amount into Social Security as someone who makes $160,000 a year. </w:t>
      </w:r>
      <w:r w:rsidRPr="0071013B">
        <w:rPr>
          <w:rStyle w:val="StyleUnderline"/>
          <w:highlight w:val="green"/>
        </w:rPr>
        <w:t>Our bill puts</w:t>
      </w:r>
      <w:r w:rsidRPr="007700AE">
        <w:rPr>
          <w:rStyle w:val="StyleUnderline"/>
        </w:rPr>
        <w:t xml:space="preserve"> an </w:t>
      </w:r>
      <w:r w:rsidRPr="0071013B">
        <w:rPr>
          <w:rStyle w:val="StyleUnderline"/>
          <w:highlight w:val="green"/>
        </w:rPr>
        <w:t>end to that absurdity</w:t>
      </w:r>
      <w:r w:rsidRPr="007700AE">
        <w:rPr>
          <w:rStyle w:val="StyleUnderline"/>
        </w:rPr>
        <w:t xml:space="preserve"> which will </w:t>
      </w:r>
      <w:r w:rsidRPr="005D2525">
        <w:rPr>
          <w:rStyle w:val="StyleUnderline"/>
          <w:highlight w:val="green"/>
        </w:rPr>
        <w:t>allow</w:t>
      </w:r>
      <w:r w:rsidRPr="007700AE">
        <w:rPr>
          <w:rStyle w:val="StyleUnderline"/>
        </w:rPr>
        <w:t xml:space="preserve"> us to protect </w:t>
      </w:r>
      <w:r w:rsidRPr="0071013B">
        <w:rPr>
          <w:rStyle w:val="Emphasis"/>
          <w:highlight w:val="green"/>
        </w:rPr>
        <w:t>S</w:t>
      </w:r>
      <w:r w:rsidRPr="007700AE">
        <w:rPr>
          <w:rStyle w:val="StyleUnderline"/>
        </w:rPr>
        <w:t xml:space="preserve">ocial </w:t>
      </w:r>
      <w:r w:rsidRPr="0071013B">
        <w:rPr>
          <w:rStyle w:val="Emphasis"/>
          <w:highlight w:val="green"/>
        </w:rPr>
        <w:t>S</w:t>
      </w:r>
      <w:r w:rsidRPr="0071013B">
        <w:rPr>
          <w:rStyle w:val="StyleUnderline"/>
        </w:rPr>
        <w:t>e</w:t>
      </w:r>
      <w:r w:rsidRPr="007700AE">
        <w:rPr>
          <w:rStyle w:val="StyleUnderline"/>
        </w:rPr>
        <w:t xml:space="preserve">curity </w:t>
      </w:r>
      <w:r w:rsidRPr="0071013B">
        <w:rPr>
          <w:rStyle w:val="StyleUnderline"/>
          <w:highlight w:val="green"/>
        </w:rPr>
        <w:t>for generations to come</w:t>
      </w:r>
      <w:r w:rsidRPr="007700AE">
        <w:rPr>
          <w:rStyle w:val="StyleUnderline"/>
        </w:rPr>
        <w:t xml:space="preserve"> while lifting millions of seniors out of poverty</w:t>
      </w:r>
      <w:r w:rsidRPr="000B4D20">
        <w:rPr>
          <w:sz w:val="16"/>
        </w:rPr>
        <w:t>.”</w:t>
      </w:r>
    </w:p>
    <w:p w14:paraId="2BC1306A" w14:textId="77777777" w:rsidR="000B4D20" w:rsidRDefault="000B4D20" w:rsidP="000B4D20">
      <w:pPr>
        <w:pStyle w:val="Heading4"/>
      </w:pPr>
      <w:r>
        <w:t xml:space="preserve">Social security solves poverty </w:t>
      </w:r>
    </w:p>
    <w:p w14:paraId="2D6B0A68" w14:textId="77777777" w:rsidR="000B4D20" w:rsidRPr="000B4D20" w:rsidRDefault="000B4D20" w:rsidP="000B4D20">
      <w:r w:rsidRPr="000B4D20">
        <w:rPr>
          <w:rStyle w:val="Style13ptBold"/>
        </w:rPr>
        <w:t>US Senate 23</w:t>
      </w:r>
      <w:r w:rsidRPr="000B4D20">
        <w:t xml:space="preserve"> (https://www.sanders.senate.gov/wp-content/uploads/Social-Security-Expansion-Act-one-pager-Final.pdf) accessed 7-15-23// dl&gt;</w:t>
      </w:r>
    </w:p>
    <w:p w14:paraId="2B2B008F" w14:textId="3B4DFD81" w:rsidR="000B4D20" w:rsidRPr="000B4D20" w:rsidRDefault="000B4D20" w:rsidP="000B4D20">
      <w:pPr>
        <w:pStyle w:val="NormalWeb"/>
        <w:rPr>
          <w:rFonts w:asciiTheme="minorHAnsi" w:hAnsiTheme="minorHAnsi" w:cstheme="minorHAnsi"/>
          <w:b/>
          <w:iCs/>
          <w:sz w:val="22"/>
          <w:u w:val="single"/>
          <w:bdr w:val="single" w:sz="8" w:space="0" w:color="auto"/>
        </w:rPr>
      </w:pPr>
      <w:r w:rsidRPr="0071013B">
        <w:rPr>
          <w:rStyle w:val="Emphasis"/>
          <w:highlight w:val="green"/>
        </w:rPr>
        <w:t>Social Security</w:t>
      </w:r>
      <w:r w:rsidRPr="000B4D20">
        <w:rPr>
          <w:rFonts w:asciiTheme="minorHAnsi" w:hAnsiTheme="minorHAnsi" w:cstheme="minorHAnsi"/>
          <w:sz w:val="16"/>
        </w:rPr>
        <w:t xml:space="preserve"> is one of </w:t>
      </w:r>
      <w:r w:rsidRPr="000B4D20">
        <w:rPr>
          <w:rStyle w:val="StyleUnderline"/>
          <w:rFonts w:asciiTheme="minorHAnsi" w:hAnsiTheme="minorHAnsi" w:cstheme="minorHAnsi"/>
        </w:rPr>
        <w:t>the</w:t>
      </w:r>
      <w:r w:rsidRPr="000B4D20">
        <w:rPr>
          <w:rFonts w:asciiTheme="minorHAnsi" w:hAnsiTheme="minorHAnsi" w:cstheme="minorHAnsi"/>
          <w:sz w:val="16"/>
        </w:rPr>
        <w:t xml:space="preserve"> </w:t>
      </w:r>
      <w:r w:rsidRPr="0071013B">
        <w:rPr>
          <w:rStyle w:val="StyleUnderline"/>
          <w:rFonts w:asciiTheme="minorHAnsi" w:hAnsiTheme="minorHAnsi" w:cstheme="minorHAnsi"/>
          <w:highlight w:val="green"/>
        </w:rPr>
        <w:t>most p</w:t>
      </w:r>
      <w:r w:rsidRPr="005D2525">
        <w:rPr>
          <w:rStyle w:val="StyleUnderline"/>
          <w:rFonts w:asciiTheme="minorHAnsi" w:hAnsiTheme="minorHAnsi" w:cstheme="minorHAnsi"/>
          <w:highlight w:val="green"/>
        </w:rPr>
        <w:t>opular</w:t>
      </w:r>
      <w:r w:rsidRPr="000B4D20">
        <w:rPr>
          <w:rFonts w:asciiTheme="minorHAnsi" w:hAnsiTheme="minorHAnsi" w:cstheme="minorHAnsi"/>
          <w:sz w:val="16"/>
        </w:rPr>
        <w:t xml:space="preserve"> and </w:t>
      </w:r>
      <w:r w:rsidRPr="0071013B">
        <w:rPr>
          <w:rStyle w:val="StyleUnderline"/>
          <w:rFonts w:asciiTheme="minorHAnsi" w:hAnsiTheme="minorHAnsi" w:cstheme="minorHAnsi"/>
          <w:highlight w:val="green"/>
        </w:rPr>
        <w:t>successful</w:t>
      </w:r>
      <w:r w:rsidRPr="0071013B">
        <w:rPr>
          <w:rFonts w:asciiTheme="minorHAnsi" w:hAnsiTheme="minorHAnsi" w:cstheme="minorHAnsi"/>
          <w:sz w:val="16"/>
          <w:highlight w:val="green"/>
        </w:rPr>
        <w:t xml:space="preserve"> </w:t>
      </w:r>
      <w:r w:rsidRPr="0071013B">
        <w:rPr>
          <w:rStyle w:val="StyleUnderline"/>
          <w:rFonts w:asciiTheme="minorHAnsi" w:hAnsiTheme="minorHAnsi" w:cstheme="minorHAnsi"/>
          <w:highlight w:val="green"/>
        </w:rPr>
        <w:t>government</w:t>
      </w:r>
      <w:r w:rsidRPr="0071013B">
        <w:rPr>
          <w:rFonts w:asciiTheme="minorHAnsi" w:hAnsiTheme="minorHAnsi" w:cstheme="minorHAnsi"/>
          <w:sz w:val="16"/>
          <w:highlight w:val="green"/>
        </w:rPr>
        <w:t xml:space="preserve"> </w:t>
      </w:r>
      <w:r w:rsidRPr="0071013B">
        <w:rPr>
          <w:rStyle w:val="StyleUnderline"/>
          <w:rFonts w:asciiTheme="minorHAnsi" w:hAnsiTheme="minorHAnsi" w:cstheme="minorHAnsi"/>
          <w:highlight w:val="green"/>
        </w:rPr>
        <w:t>programs</w:t>
      </w:r>
      <w:r w:rsidRPr="000B4D20">
        <w:rPr>
          <w:rFonts w:asciiTheme="minorHAnsi" w:hAnsiTheme="minorHAnsi" w:cstheme="minorHAnsi"/>
          <w:sz w:val="16"/>
        </w:rPr>
        <w:t xml:space="preserve"> in the history of our country. For more than 80 years, through good times and bad, </w:t>
      </w:r>
      <w:r w:rsidRPr="000B4D20">
        <w:rPr>
          <w:rStyle w:val="StyleUnderline"/>
          <w:rFonts w:asciiTheme="minorHAnsi" w:hAnsiTheme="minorHAnsi" w:cstheme="minorHAnsi"/>
        </w:rPr>
        <w:t>Social Security has paid out every benefit owed to every eligible American on time</w:t>
      </w:r>
      <w:r w:rsidRPr="000B4D20">
        <w:rPr>
          <w:rFonts w:asciiTheme="minorHAnsi" w:hAnsiTheme="minorHAnsi" w:cstheme="minorHAnsi"/>
          <w:sz w:val="16"/>
        </w:rPr>
        <w:t xml:space="preserve"> and </w:t>
      </w:r>
      <w:r w:rsidRPr="000B4D20">
        <w:rPr>
          <w:rStyle w:val="StyleUnderline"/>
          <w:rFonts w:asciiTheme="minorHAnsi" w:hAnsiTheme="minorHAnsi" w:cstheme="minorHAnsi"/>
        </w:rPr>
        <w:t>without delay</w:t>
      </w:r>
      <w:r w:rsidRPr="000B4D20">
        <w:rPr>
          <w:rFonts w:asciiTheme="minorHAnsi" w:hAnsiTheme="minorHAnsi" w:cstheme="minorHAnsi"/>
          <w:sz w:val="16"/>
        </w:rPr>
        <w:t xml:space="preserve">. In </w:t>
      </w:r>
      <w:r w:rsidRPr="0071013B">
        <w:rPr>
          <w:rStyle w:val="Emphasis"/>
          <w:rFonts w:asciiTheme="minorHAnsi" w:hAnsiTheme="minorHAnsi" w:cstheme="minorHAnsi"/>
          <w:highlight w:val="green"/>
        </w:rPr>
        <w:t>2021, S</w:t>
      </w:r>
      <w:r w:rsidRPr="000B4D20">
        <w:rPr>
          <w:rStyle w:val="Emphasis"/>
          <w:rFonts w:asciiTheme="minorHAnsi" w:hAnsiTheme="minorHAnsi" w:cstheme="minorHAnsi"/>
        </w:rPr>
        <w:t xml:space="preserve">ocial </w:t>
      </w:r>
      <w:r w:rsidRPr="005D2525">
        <w:rPr>
          <w:rStyle w:val="Emphasis"/>
          <w:rFonts w:asciiTheme="minorHAnsi" w:hAnsiTheme="minorHAnsi" w:cstheme="minorHAnsi"/>
          <w:highlight w:val="green"/>
        </w:rPr>
        <w:t>S</w:t>
      </w:r>
      <w:r w:rsidRPr="000B4D20">
        <w:rPr>
          <w:rStyle w:val="Emphasis"/>
          <w:rFonts w:asciiTheme="minorHAnsi" w:hAnsiTheme="minorHAnsi" w:cstheme="minorHAnsi"/>
        </w:rPr>
        <w:t xml:space="preserve">ecurity </w:t>
      </w:r>
      <w:r w:rsidRPr="0071013B">
        <w:rPr>
          <w:rStyle w:val="Emphasis"/>
          <w:rFonts w:asciiTheme="minorHAnsi" w:hAnsiTheme="minorHAnsi" w:cstheme="minorHAnsi"/>
          <w:highlight w:val="green"/>
        </w:rPr>
        <w:t>lifted 26.3 million Americans out of poverty</w:t>
      </w:r>
      <w:r w:rsidRPr="000B4D20">
        <w:rPr>
          <w:rFonts w:asciiTheme="minorHAnsi" w:hAnsiTheme="minorHAnsi" w:cstheme="minorHAnsi"/>
          <w:sz w:val="16"/>
        </w:rPr>
        <w:t xml:space="preserve">, </w:t>
      </w:r>
      <w:r w:rsidRPr="000B4D20">
        <w:rPr>
          <w:rStyle w:val="StyleUnderline"/>
          <w:rFonts w:asciiTheme="minorHAnsi" w:hAnsiTheme="minorHAnsi" w:cstheme="minorHAnsi"/>
        </w:rPr>
        <w:t>including</w:t>
      </w:r>
      <w:r w:rsidRPr="000B4D20">
        <w:rPr>
          <w:rFonts w:asciiTheme="minorHAnsi" w:hAnsiTheme="minorHAnsi" w:cstheme="minorHAnsi"/>
          <w:sz w:val="16"/>
        </w:rPr>
        <w:t xml:space="preserve"> </w:t>
      </w:r>
      <w:r w:rsidRPr="000B4D20">
        <w:rPr>
          <w:rStyle w:val="StyleUnderline"/>
          <w:rFonts w:asciiTheme="minorHAnsi" w:hAnsiTheme="minorHAnsi" w:cstheme="minorHAnsi"/>
        </w:rPr>
        <w:t>more</w:t>
      </w:r>
      <w:r w:rsidRPr="000B4D20">
        <w:rPr>
          <w:rFonts w:asciiTheme="minorHAnsi" w:hAnsiTheme="minorHAnsi" w:cstheme="minorHAnsi"/>
          <w:sz w:val="16"/>
        </w:rPr>
        <w:t xml:space="preserve"> </w:t>
      </w:r>
      <w:r w:rsidRPr="000B4D20">
        <w:rPr>
          <w:rStyle w:val="StyleUnderline"/>
          <w:rFonts w:asciiTheme="minorHAnsi" w:hAnsiTheme="minorHAnsi" w:cstheme="minorHAnsi"/>
        </w:rPr>
        <w:t>than 18 million seniors</w:t>
      </w:r>
      <w:r w:rsidRPr="000B4D20">
        <w:rPr>
          <w:rFonts w:asciiTheme="minorHAnsi" w:hAnsiTheme="minorHAnsi" w:cstheme="minorHAnsi"/>
          <w:sz w:val="16"/>
        </w:rPr>
        <w:t xml:space="preserve">. Before it was created in 1935, about half of our nation’s seniors were living in poverty. Today, the </w:t>
      </w:r>
      <w:r w:rsidRPr="0071013B">
        <w:rPr>
          <w:rStyle w:val="Emphasis"/>
          <w:rFonts w:asciiTheme="minorHAnsi" w:hAnsiTheme="minorHAnsi" w:cstheme="minorHAnsi"/>
          <w:highlight w:val="green"/>
        </w:rPr>
        <w:t>senior poverty rate</w:t>
      </w:r>
      <w:r w:rsidRPr="000B4D20">
        <w:rPr>
          <w:rStyle w:val="Emphasis"/>
          <w:rFonts w:asciiTheme="minorHAnsi" w:hAnsiTheme="minorHAnsi" w:cstheme="minorHAnsi"/>
        </w:rPr>
        <w:t xml:space="preserve"> is </w:t>
      </w:r>
      <w:r w:rsidRPr="005D2525">
        <w:rPr>
          <w:rStyle w:val="Emphasis"/>
          <w:rFonts w:asciiTheme="minorHAnsi" w:hAnsiTheme="minorHAnsi" w:cstheme="minorHAnsi"/>
          <w:highlight w:val="green"/>
        </w:rPr>
        <w:t>10.3 percent</w:t>
      </w:r>
      <w:r w:rsidRPr="000B4D20">
        <w:rPr>
          <w:rStyle w:val="Emphasis"/>
          <w:rFonts w:asciiTheme="minorHAnsi" w:hAnsiTheme="minorHAnsi" w:cstheme="minorHAnsi"/>
        </w:rPr>
        <w:t>.</w:t>
      </w:r>
      <w:r w:rsidRPr="000B4D20">
        <w:rPr>
          <w:rFonts w:asciiTheme="minorHAnsi" w:hAnsiTheme="minorHAnsi" w:cstheme="minorHAnsi"/>
          <w:sz w:val="16"/>
        </w:rPr>
        <w:t xml:space="preserve"> Yet, despite this success, tens of millions of seniors and 25 percent of people with disabilities are still struggling to get by, and many older workers fear that they will never be able to retire with security and dignity. The most recent evidence indicates that nearly </w:t>
      </w:r>
      <w:r w:rsidRPr="000B4D20">
        <w:rPr>
          <w:rStyle w:val="StyleUnderline"/>
          <w:rFonts w:asciiTheme="minorHAnsi" w:hAnsiTheme="minorHAnsi" w:cstheme="minorHAnsi"/>
        </w:rPr>
        <w:t>40 percent of seniors rely on Social Security</w:t>
      </w:r>
      <w:r w:rsidRPr="000B4D20">
        <w:rPr>
          <w:rFonts w:asciiTheme="minorHAnsi" w:hAnsiTheme="minorHAnsi" w:cstheme="minorHAnsi"/>
          <w:sz w:val="16"/>
        </w:rPr>
        <w:t xml:space="preserve"> </w:t>
      </w:r>
      <w:r w:rsidRPr="000B4D20">
        <w:rPr>
          <w:rStyle w:val="StyleUnderline"/>
          <w:rFonts w:asciiTheme="minorHAnsi" w:hAnsiTheme="minorHAnsi" w:cstheme="minorHAnsi"/>
        </w:rPr>
        <w:t>for a majority of their income</w:t>
      </w:r>
      <w:r w:rsidRPr="000B4D20">
        <w:rPr>
          <w:rFonts w:asciiTheme="minorHAnsi" w:hAnsiTheme="minorHAnsi" w:cstheme="minorHAnsi"/>
          <w:sz w:val="16"/>
        </w:rPr>
        <w:t xml:space="preserve"> and one in every seven seniors rely on it for more than 90 percent of their income. And to make matters worse, nearly half of Americans age 55 and older have no retirement savings. Meanwhile, the average Social Security benefit is only $1,688 a month. </w:t>
      </w:r>
      <w:r w:rsidRPr="005D2525">
        <w:rPr>
          <w:rStyle w:val="StyleUnderline"/>
          <w:rFonts w:asciiTheme="minorHAnsi" w:hAnsiTheme="minorHAnsi" w:cstheme="minorHAnsi"/>
          <w:highlight w:val="green"/>
        </w:rPr>
        <w:t>Social Security is not going broke</w:t>
      </w:r>
      <w:r w:rsidRPr="000B4D20">
        <w:rPr>
          <w:rStyle w:val="StyleUnderline"/>
          <w:rFonts w:asciiTheme="minorHAnsi" w:hAnsiTheme="minorHAnsi" w:cstheme="minorHAnsi"/>
        </w:rPr>
        <w:t>.</w:t>
      </w:r>
      <w:r w:rsidRPr="000B4D20">
        <w:rPr>
          <w:rFonts w:asciiTheme="minorHAnsi" w:hAnsiTheme="minorHAnsi" w:cstheme="minorHAnsi"/>
          <w:sz w:val="16"/>
        </w:rPr>
        <w:t xml:space="preserve"> Social Security has a $2.85 trillion surplus in its trust fund and can pay every promised benefit to every eligible American until the year 2035. After that, the Social Security Administration estimates that there will be enough funding available to pay 80 percent of promised benefits. Given this reality, our job is not to cut Social Security, as many of our Republican colleagues in Congress want to do. </w:t>
      </w:r>
      <w:r w:rsidRPr="005D2525">
        <w:rPr>
          <w:rStyle w:val="Emphasis"/>
          <w:rFonts w:asciiTheme="minorHAnsi" w:hAnsiTheme="minorHAnsi" w:cstheme="minorHAnsi"/>
          <w:highlight w:val="green"/>
        </w:rPr>
        <w:t xml:space="preserve">Our job is to expand Social </w:t>
      </w:r>
      <w:r w:rsidRPr="007C5517">
        <w:rPr>
          <w:rStyle w:val="Emphasis"/>
          <w:rFonts w:asciiTheme="minorHAnsi" w:hAnsiTheme="minorHAnsi" w:cstheme="minorHAnsi"/>
          <w:highlight w:val="green"/>
        </w:rPr>
        <w:t>Security</w:t>
      </w:r>
      <w:r w:rsidRPr="000B4D20">
        <w:rPr>
          <w:rFonts w:asciiTheme="minorHAnsi" w:hAnsiTheme="minorHAnsi" w:cstheme="minorHAnsi"/>
          <w:sz w:val="16"/>
        </w:rPr>
        <w:t xml:space="preserve"> and </w:t>
      </w:r>
      <w:r w:rsidRPr="005D2525">
        <w:rPr>
          <w:rStyle w:val="Emphasis"/>
          <w:rFonts w:asciiTheme="minorHAnsi" w:hAnsiTheme="minorHAnsi" w:cstheme="minorHAnsi"/>
          <w:highlight w:val="green"/>
        </w:rPr>
        <w:t>extend its solvency</w:t>
      </w:r>
      <w:r w:rsidRPr="000B4D20">
        <w:rPr>
          <w:rFonts w:asciiTheme="minorHAnsi" w:hAnsiTheme="minorHAnsi" w:cstheme="minorHAnsi"/>
          <w:sz w:val="16"/>
        </w:rPr>
        <w:t xml:space="preserve"> so that </w:t>
      </w:r>
      <w:r w:rsidRPr="000B4D20">
        <w:rPr>
          <w:rStyle w:val="StyleUnderline"/>
          <w:rFonts w:asciiTheme="minorHAnsi" w:hAnsiTheme="minorHAnsi" w:cstheme="minorHAnsi"/>
        </w:rPr>
        <w:t>everyone in America can retire with the respect that they have earned and deserve after a lifetime of hard work.</w:t>
      </w:r>
      <w:r w:rsidRPr="000B4D20">
        <w:rPr>
          <w:rFonts w:asciiTheme="minorHAnsi" w:hAnsiTheme="minorHAnsi" w:cstheme="minorHAnsi"/>
          <w:sz w:val="16"/>
        </w:rPr>
        <w:t xml:space="preserve"> </w:t>
      </w:r>
      <w:r w:rsidRPr="000B4D20">
        <w:rPr>
          <w:rStyle w:val="Emphasis"/>
          <w:rFonts w:asciiTheme="minorHAnsi" w:hAnsiTheme="minorHAnsi" w:cstheme="minorHAnsi"/>
        </w:rPr>
        <w:t>That’s what the Social Security Expansion Act is all about.</w:t>
      </w:r>
    </w:p>
    <w:p w14:paraId="7A05873A" w14:textId="24607E2D" w:rsidR="00370765" w:rsidRDefault="00370765" w:rsidP="000B4D20">
      <w:pPr>
        <w:pStyle w:val="Heading2"/>
      </w:pPr>
      <w:r>
        <w:t>cap k</w:t>
      </w:r>
    </w:p>
    <w:p w14:paraId="1AB4E71C" w14:textId="77777777" w:rsidR="003C6F43" w:rsidRPr="006A45E4" w:rsidRDefault="003C6F43" w:rsidP="003C6F43">
      <w:pPr>
        <w:pStyle w:val="Heading4"/>
      </w:pPr>
      <w:r>
        <w:t xml:space="preserve">CAP K -- Socialism would construct a </w:t>
      </w:r>
      <w:r w:rsidRPr="00CF38A8">
        <w:rPr>
          <w:u w:val="single"/>
        </w:rPr>
        <w:t>miserable</w:t>
      </w:r>
      <w:r>
        <w:t xml:space="preserve"> reality for Puerto Rico </w:t>
      </w:r>
    </w:p>
    <w:p w14:paraId="2912D7D8" w14:textId="77777777" w:rsidR="003C6F43" w:rsidRPr="001A5D7E" w:rsidRDefault="003C6F43" w:rsidP="003C6F43">
      <w:r w:rsidRPr="001A5D7E">
        <w:rPr>
          <w:rStyle w:val="Style13ptBold"/>
        </w:rPr>
        <w:t xml:space="preserve">Rodríguez-Castro 23 </w:t>
      </w:r>
      <w:r>
        <w:t>[</w:t>
      </w:r>
      <w:r w:rsidRPr="001A5D7E">
        <w:t>Francisco Rodrí</w:t>
      </w:r>
      <w:r>
        <w:t>g</w:t>
      </w:r>
      <w:r w:rsidRPr="001A5D7E">
        <w:t>uez-Castro</w:t>
      </w:r>
      <w:r>
        <w:t xml:space="preserve"> is the p</w:t>
      </w:r>
      <w:r w:rsidRPr="001A5D7E">
        <w:t xml:space="preserve">resident </w:t>
      </w:r>
      <w:r>
        <w:t xml:space="preserve">of </w:t>
      </w:r>
      <w:r w:rsidRPr="001A5D7E">
        <w:t>Birling Capital</w:t>
      </w:r>
      <w:r>
        <w:t xml:space="preserve"> and has a degree in Finance and Financial Management Services from Louisiana State University</w:t>
      </w:r>
      <w:r w:rsidRPr="001A5D7E">
        <w:t>, 4-10-2023, Weekly Journal, "Socialism and the Equal Sharing of Misery,", https://www.theweeklyjournal.com/business/socialism-and-the-equal-sharing-of-misery/article_1f74af4e-d7b1-11ed-9af2-4772ef615350.html, Accessed 7-19-2023</w:t>
      </w:r>
      <w:r>
        <w:t>]/</w:t>
      </w:r>
      <w:proofErr w:type="spellStart"/>
      <w:r w:rsidRPr="001A5D7E">
        <w:t>dedee</w:t>
      </w:r>
      <w:proofErr w:type="spellEnd"/>
    </w:p>
    <w:p w14:paraId="52EF358F" w14:textId="77777777" w:rsidR="003C6F43" w:rsidRDefault="003C6F43" w:rsidP="003C6F43">
      <w:pPr>
        <w:rPr>
          <w:sz w:val="16"/>
          <w:szCs w:val="16"/>
        </w:rPr>
      </w:pPr>
      <w:r w:rsidRPr="005D2525">
        <w:rPr>
          <w:rStyle w:val="StyleUnderline"/>
          <w:highlight w:val="green"/>
        </w:rPr>
        <w:t xml:space="preserve">In </w:t>
      </w:r>
      <w:r w:rsidRPr="005D2525">
        <w:rPr>
          <w:rStyle w:val="StyleUnderline"/>
          <w:b/>
          <w:bCs/>
          <w:highlight w:val="green"/>
        </w:rPr>
        <w:t>Puerto Rico,</w:t>
      </w:r>
      <w:r w:rsidRPr="005D2525">
        <w:rPr>
          <w:rStyle w:val="StyleUnderline"/>
          <w:highlight w:val="green"/>
        </w:rPr>
        <w:t xml:space="preserve"> we must </w:t>
      </w:r>
      <w:r w:rsidRPr="005D2525">
        <w:rPr>
          <w:rStyle w:val="StyleUnderline"/>
          <w:b/>
          <w:bCs/>
          <w:highlight w:val="green"/>
        </w:rPr>
        <w:t>change</w:t>
      </w:r>
      <w:r w:rsidRPr="005D2525">
        <w:rPr>
          <w:rStyle w:val="StyleUnderline"/>
          <w:highlight w:val="green"/>
        </w:rPr>
        <w:t xml:space="preserve"> the</w:t>
      </w:r>
      <w:r w:rsidRPr="001A5D7E">
        <w:rPr>
          <w:rStyle w:val="StyleUnderline"/>
        </w:rPr>
        <w:t xml:space="preserve"> </w:t>
      </w:r>
      <w:r w:rsidRPr="006A45E4">
        <w:rPr>
          <w:rStyle w:val="StyleUnderline"/>
          <w:b/>
          <w:bCs/>
        </w:rPr>
        <w:t xml:space="preserve">current </w:t>
      </w:r>
      <w:r w:rsidRPr="005D2525">
        <w:rPr>
          <w:rStyle w:val="StyleUnderline"/>
          <w:b/>
          <w:bCs/>
          <w:highlight w:val="green"/>
        </w:rPr>
        <w:t>view</w:t>
      </w:r>
      <w:r w:rsidRPr="001A5D7E">
        <w:rPr>
          <w:rStyle w:val="StyleUnderline"/>
        </w:rPr>
        <w:t xml:space="preserve"> of some </w:t>
      </w:r>
      <w:r w:rsidRPr="005D2525">
        <w:rPr>
          <w:rStyle w:val="StyleUnderline"/>
          <w:highlight w:val="green"/>
        </w:rPr>
        <w:t xml:space="preserve">that </w:t>
      </w:r>
      <w:r w:rsidRPr="005D2525">
        <w:rPr>
          <w:rStyle w:val="StyleUnderline"/>
          <w:b/>
          <w:bCs/>
          <w:highlight w:val="green"/>
        </w:rPr>
        <w:t>capitalism</w:t>
      </w:r>
      <w:r w:rsidRPr="005D2525">
        <w:rPr>
          <w:rStyle w:val="StyleUnderline"/>
          <w:highlight w:val="green"/>
        </w:rPr>
        <w:t xml:space="preserve"> is wrong</w:t>
      </w:r>
      <w:r w:rsidRPr="001A5D7E">
        <w:rPr>
          <w:rStyle w:val="StyleUnderline"/>
        </w:rPr>
        <w:t xml:space="preserve"> for </w:t>
      </w:r>
      <w:r w:rsidRPr="006A45E4">
        <w:rPr>
          <w:rStyle w:val="StyleUnderline"/>
          <w:b/>
          <w:bCs/>
        </w:rPr>
        <w:t>the island</w:t>
      </w:r>
      <w:r w:rsidRPr="001A5D7E">
        <w:rPr>
          <w:rStyle w:val="StyleUnderline"/>
        </w:rPr>
        <w:t>.</w:t>
      </w:r>
      <w:r w:rsidRPr="006A45E4">
        <w:rPr>
          <w:rStyle w:val="StyleUnderline"/>
          <w:sz w:val="16"/>
          <w:szCs w:val="16"/>
        </w:rPr>
        <w:t xml:space="preserve"> To</w:t>
      </w:r>
      <w:r w:rsidRPr="001A5D7E">
        <w:rPr>
          <w:rStyle w:val="StyleUnderline"/>
        </w:rPr>
        <w:t xml:space="preserve"> </w:t>
      </w:r>
      <w:r w:rsidRPr="005D2525">
        <w:rPr>
          <w:rStyle w:val="StyleUnderline"/>
          <w:highlight w:val="green"/>
        </w:rPr>
        <w:t>those</w:t>
      </w:r>
      <w:r w:rsidRPr="001A5D7E">
        <w:rPr>
          <w:rStyle w:val="StyleUnderline"/>
        </w:rPr>
        <w:t xml:space="preserve"> </w:t>
      </w:r>
      <w:r w:rsidRPr="006A45E4">
        <w:rPr>
          <w:rStyle w:val="StyleUnderline"/>
          <w:sz w:val="16"/>
          <w:szCs w:val="16"/>
        </w:rPr>
        <w:t>that say so; in my opinion,</w:t>
      </w:r>
      <w:r w:rsidRPr="001A5D7E">
        <w:rPr>
          <w:rStyle w:val="StyleUnderline"/>
        </w:rPr>
        <w:t xml:space="preserve"> </w:t>
      </w:r>
      <w:r w:rsidRPr="005D2525">
        <w:rPr>
          <w:rStyle w:val="StyleUnderline"/>
          <w:highlight w:val="green"/>
        </w:rPr>
        <w:t xml:space="preserve">view </w:t>
      </w:r>
      <w:r w:rsidRPr="005D2525">
        <w:rPr>
          <w:rStyle w:val="StyleUnderline"/>
          <w:b/>
          <w:bCs/>
          <w:highlight w:val="green"/>
        </w:rPr>
        <w:t>socialism</w:t>
      </w:r>
      <w:r w:rsidRPr="005D2525">
        <w:rPr>
          <w:rStyle w:val="StyleUnderline"/>
          <w:highlight w:val="green"/>
        </w:rPr>
        <w:t xml:space="preserve"> as </w:t>
      </w:r>
      <w:r w:rsidRPr="005220F7">
        <w:rPr>
          <w:rStyle w:val="StyleUnderline"/>
        </w:rPr>
        <w:t xml:space="preserve">the </w:t>
      </w:r>
      <w:r w:rsidRPr="005D2525">
        <w:rPr>
          <w:rStyle w:val="StyleUnderline"/>
          <w:b/>
          <w:bCs/>
          <w:highlight w:val="green"/>
        </w:rPr>
        <w:t>equal sharing</w:t>
      </w:r>
      <w:r w:rsidRPr="001A5D7E">
        <w:rPr>
          <w:rStyle w:val="StyleUnderline"/>
        </w:rPr>
        <w:t xml:space="preserve"> of </w:t>
      </w:r>
      <w:r w:rsidRPr="005D2525">
        <w:rPr>
          <w:rStyle w:val="StyleUnderline"/>
          <w:b/>
          <w:bCs/>
          <w:highlight w:val="green"/>
        </w:rPr>
        <w:t>resources</w:t>
      </w:r>
      <w:r w:rsidRPr="005D2525">
        <w:rPr>
          <w:rStyle w:val="StyleUnderline"/>
          <w:highlight w:val="green"/>
        </w:rPr>
        <w:t>, when</w:t>
      </w:r>
      <w:r w:rsidRPr="001A5D7E">
        <w:rPr>
          <w:rStyle w:val="StyleUnderline"/>
        </w:rPr>
        <w:t xml:space="preserve"> in fact, </w:t>
      </w:r>
      <w:r w:rsidRPr="0071013B">
        <w:rPr>
          <w:rStyle w:val="StyleUnderline"/>
          <w:highlight w:val="green"/>
        </w:rPr>
        <w:t xml:space="preserve">it is </w:t>
      </w:r>
      <w:r w:rsidRPr="0071013B">
        <w:rPr>
          <w:rStyle w:val="StyleUnderline"/>
          <w:b/>
          <w:bCs/>
          <w:highlight w:val="green"/>
        </w:rPr>
        <w:t>the</w:t>
      </w:r>
      <w:r w:rsidRPr="006A45E4">
        <w:rPr>
          <w:rStyle w:val="StyleUnderline"/>
          <w:b/>
          <w:bCs/>
        </w:rPr>
        <w:t xml:space="preserve"> equal </w:t>
      </w:r>
      <w:r w:rsidRPr="005D2525">
        <w:rPr>
          <w:rStyle w:val="StyleUnderline"/>
          <w:b/>
          <w:bCs/>
          <w:highlight w:val="green"/>
        </w:rPr>
        <w:t>sharing</w:t>
      </w:r>
      <w:r w:rsidRPr="005D2525">
        <w:rPr>
          <w:rStyle w:val="StyleUnderline"/>
          <w:highlight w:val="green"/>
        </w:rPr>
        <w:t xml:space="preserve"> of </w:t>
      </w:r>
      <w:r w:rsidRPr="005D2525">
        <w:rPr>
          <w:rStyle w:val="StyleUnderline"/>
          <w:b/>
          <w:bCs/>
          <w:highlight w:val="green"/>
        </w:rPr>
        <w:t>hunger, dependency, unemployment, inequality and misery</w:t>
      </w:r>
      <w:r w:rsidRPr="001A5D7E">
        <w:rPr>
          <w:sz w:val="16"/>
          <w:szCs w:val="16"/>
        </w:rPr>
        <w:t xml:space="preserve"> as you will read below.</w:t>
      </w:r>
    </w:p>
    <w:p w14:paraId="3DE6A2B7" w14:textId="77777777" w:rsidR="003C6F43" w:rsidRPr="006A45E4" w:rsidRDefault="003C6F43" w:rsidP="003C6F43">
      <w:pPr>
        <w:rPr>
          <w:rStyle w:val="StyleUnderline"/>
        </w:rPr>
      </w:pPr>
      <w:r w:rsidRPr="005D2525">
        <w:rPr>
          <w:rStyle w:val="StyleUnderline"/>
          <w:highlight w:val="green"/>
        </w:rPr>
        <w:t xml:space="preserve">The </w:t>
      </w:r>
      <w:r w:rsidRPr="005D2525">
        <w:rPr>
          <w:rStyle w:val="StyleUnderline"/>
          <w:b/>
          <w:bCs/>
          <w:highlight w:val="green"/>
        </w:rPr>
        <w:t>more</w:t>
      </w:r>
      <w:r w:rsidRPr="005D2525">
        <w:rPr>
          <w:rStyle w:val="StyleUnderline"/>
          <w:highlight w:val="green"/>
        </w:rPr>
        <w:t xml:space="preserve"> we read</w:t>
      </w:r>
      <w:r w:rsidRPr="006A45E4">
        <w:rPr>
          <w:rStyle w:val="StyleUnderline"/>
        </w:rPr>
        <w:t xml:space="preserve"> </w:t>
      </w:r>
      <w:r w:rsidRPr="00EF516C">
        <w:rPr>
          <w:rStyle w:val="StyleUnderline"/>
          <w:sz w:val="16"/>
          <w:szCs w:val="16"/>
        </w:rPr>
        <w:t>or watch news</w:t>
      </w:r>
      <w:r w:rsidRPr="006A45E4">
        <w:rPr>
          <w:rStyle w:val="StyleUnderline"/>
        </w:rPr>
        <w:t xml:space="preserve"> </w:t>
      </w:r>
      <w:r w:rsidRPr="005D2525">
        <w:rPr>
          <w:rStyle w:val="StyleUnderline"/>
          <w:b/>
          <w:bCs/>
          <w:highlight w:val="green"/>
        </w:rPr>
        <w:t>stories in Puerto Rico</w:t>
      </w:r>
      <w:r w:rsidRPr="005D2525">
        <w:rPr>
          <w:rStyle w:val="StyleUnderline"/>
          <w:highlight w:val="green"/>
        </w:rPr>
        <w:t>, the more we</w:t>
      </w:r>
      <w:r w:rsidRPr="005E137D">
        <w:rPr>
          <w:rStyle w:val="StyleUnderline"/>
        </w:rPr>
        <w:t xml:space="preserve"> ha</w:t>
      </w:r>
      <w:r w:rsidRPr="005D2525">
        <w:rPr>
          <w:rStyle w:val="StyleUnderline"/>
          <w:highlight w:val="green"/>
        </w:rPr>
        <w:t xml:space="preserve">ve become </w:t>
      </w:r>
      <w:r w:rsidRPr="005D2525">
        <w:rPr>
          <w:rStyle w:val="StyleUnderline"/>
          <w:b/>
          <w:bCs/>
          <w:highlight w:val="green"/>
        </w:rPr>
        <w:t>canvassed</w:t>
      </w:r>
      <w:r w:rsidRPr="005D2525">
        <w:rPr>
          <w:rStyle w:val="StyleUnderline"/>
          <w:highlight w:val="green"/>
        </w:rPr>
        <w:t xml:space="preserve"> with </w:t>
      </w:r>
      <w:r w:rsidRPr="005E137D">
        <w:rPr>
          <w:rStyle w:val="StyleUnderline"/>
        </w:rPr>
        <w:t xml:space="preserve">a rant of </w:t>
      </w:r>
      <w:r w:rsidRPr="005D2525">
        <w:rPr>
          <w:rStyle w:val="StyleUnderline"/>
          <w:b/>
          <w:bCs/>
          <w:highlight w:val="green"/>
        </w:rPr>
        <w:t>rich against poor</w:t>
      </w:r>
      <w:r w:rsidRPr="006A45E4">
        <w:rPr>
          <w:rStyle w:val="StyleUnderline"/>
        </w:rPr>
        <w:t xml:space="preserve">, of those who have </w:t>
      </w:r>
      <w:r w:rsidRPr="006A45E4">
        <w:rPr>
          <w:rStyle w:val="StyleUnderline"/>
          <w:b/>
          <w:bCs/>
        </w:rPr>
        <w:t>succeeded</w:t>
      </w:r>
      <w:r w:rsidRPr="006A45E4">
        <w:rPr>
          <w:rStyle w:val="StyleUnderline"/>
        </w:rPr>
        <w:t xml:space="preserve"> against those </w:t>
      </w:r>
      <w:r w:rsidRPr="006A45E4">
        <w:rPr>
          <w:rStyle w:val="StyleUnderline"/>
          <w:b/>
          <w:bCs/>
        </w:rPr>
        <w:t>who have not</w:t>
      </w:r>
      <w:r w:rsidRPr="006A45E4">
        <w:rPr>
          <w:rStyle w:val="StyleUnderline"/>
        </w:rPr>
        <w:t>.</w:t>
      </w:r>
    </w:p>
    <w:p w14:paraId="53FD124F" w14:textId="77777777" w:rsidR="003C6F43" w:rsidRDefault="003C6F43" w:rsidP="003C6F43">
      <w:pPr>
        <w:rPr>
          <w:sz w:val="16"/>
          <w:szCs w:val="16"/>
        </w:rPr>
      </w:pPr>
      <w:r w:rsidRPr="006A45E4">
        <w:rPr>
          <w:rStyle w:val="StyleUnderline"/>
        </w:rPr>
        <w:t xml:space="preserve">Many preeminent </w:t>
      </w:r>
      <w:r w:rsidRPr="006A45E4">
        <w:rPr>
          <w:rStyle w:val="StyleUnderline"/>
          <w:b/>
          <w:bCs/>
        </w:rPr>
        <w:t>columnists</w:t>
      </w:r>
      <w:r w:rsidRPr="006A45E4">
        <w:rPr>
          <w:rStyle w:val="StyleUnderline"/>
        </w:rPr>
        <w:t xml:space="preserve"> have a </w:t>
      </w:r>
      <w:r w:rsidRPr="006A45E4">
        <w:rPr>
          <w:rStyle w:val="StyleUnderline"/>
          <w:b/>
          <w:bCs/>
        </w:rPr>
        <w:t>leftist flair</w:t>
      </w:r>
      <w:r w:rsidRPr="006A45E4">
        <w:rPr>
          <w:rStyle w:val="StyleUnderline"/>
        </w:rPr>
        <w:t xml:space="preserve"> or inclination that </w:t>
      </w:r>
      <w:r w:rsidRPr="006A45E4">
        <w:rPr>
          <w:rStyle w:val="StyleUnderline"/>
          <w:b/>
          <w:bCs/>
        </w:rPr>
        <w:t>borders into communism</w:t>
      </w:r>
      <w:r w:rsidRPr="001A5D7E">
        <w:rPr>
          <w:sz w:val="16"/>
          <w:szCs w:val="16"/>
        </w:rPr>
        <w:t>.</w:t>
      </w:r>
    </w:p>
    <w:p w14:paraId="522E1DB4" w14:textId="6192A692" w:rsidR="003C6F43" w:rsidRDefault="003C6F43" w:rsidP="003C6F43">
      <w:pPr>
        <w:rPr>
          <w:sz w:val="16"/>
          <w:szCs w:val="16"/>
        </w:rPr>
      </w:pPr>
      <w:r w:rsidRPr="001A5D7E">
        <w:rPr>
          <w:sz w:val="16"/>
          <w:szCs w:val="16"/>
        </w:rPr>
        <w:t xml:space="preserve">While, for one, we must respect each person's political views or tendencies, </w:t>
      </w:r>
      <w:r w:rsidRPr="005D2525">
        <w:rPr>
          <w:rStyle w:val="StyleUnderline"/>
          <w:highlight w:val="green"/>
        </w:rPr>
        <w:t xml:space="preserve">we must </w:t>
      </w:r>
      <w:r w:rsidRPr="005D2525">
        <w:rPr>
          <w:rStyle w:val="StyleUnderline"/>
          <w:b/>
          <w:bCs/>
          <w:highlight w:val="green"/>
        </w:rPr>
        <w:t>wonder to what extent</w:t>
      </w:r>
      <w:r w:rsidRPr="005D2525">
        <w:rPr>
          <w:rStyle w:val="StyleUnderline"/>
          <w:highlight w:val="green"/>
        </w:rPr>
        <w:t xml:space="preserve"> these </w:t>
      </w:r>
      <w:r w:rsidRPr="005D2525">
        <w:rPr>
          <w:rStyle w:val="StyleUnderline"/>
          <w:b/>
          <w:bCs/>
          <w:highlight w:val="green"/>
        </w:rPr>
        <w:t>leftists</w:t>
      </w:r>
      <w:r w:rsidRPr="006A45E4">
        <w:rPr>
          <w:rStyle w:val="StyleUnderline"/>
        </w:rPr>
        <w:t>,</w:t>
      </w:r>
      <w:r w:rsidRPr="001A5D7E">
        <w:rPr>
          <w:sz w:val="16"/>
          <w:szCs w:val="16"/>
        </w:rPr>
        <w:t xml:space="preserve"> including press or media personalities</w:t>
      </w:r>
      <w:r w:rsidRPr="006A45E4">
        <w:rPr>
          <w:rStyle w:val="StyleUnderline"/>
        </w:rPr>
        <w:t xml:space="preserve">, </w:t>
      </w:r>
      <w:r w:rsidRPr="005D2525">
        <w:rPr>
          <w:rStyle w:val="StyleUnderline"/>
          <w:highlight w:val="green"/>
        </w:rPr>
        <w:t xml:space="preserve">would </w:t>
      </w:r>
      <w:r w:rsidRPr="005D2525">
        <w:rPr>
          <w:rStyle w:val="StyleUnderline"/>
          <w:b/>
          <w:bCs/>
          <w:highlight w:val="green"/>
        </w:rPr>
        <w:t>venture to life</w:t>
      </w:r>
      <w:r w:rsidRPr="005D2525">
        <w:rPr>
          <w:rStyle w:val="StyleUnderline"/>
          <w:highlight w:val="green"/>
        </w:rPr>
        <w:t xml:space="preserve"> and work in </w:t>
      </w:r>
      <w:r w:rsidRPr="005D2525">
        <w:rPr>
          <w:rStyle w:val="StyleUnderline"/>
          <w:b/>
          <w:bCs/>
          <w:highlight w:val="green"/>
        </w:rPr>
        <w:t>a place</w:t>
      </w:r>
      <w:r w:rsidRPr="005D2525">
        <w:rPr>
          <w:rStyle w:val="StyleUnderline"/>
          <w:highlight w:val="green"/>
        </w:rPr>
        <w:t xml:space="preserve"> that lives their </w:t>
      </w:r>
      <w:r w:rsidRPr="005D2525">
        <w:rPr>
          <w:rStyle w:val="StyleUnderline"/>
          <w:b/>
          <w:bCs/>
          <w:highlight w:val="green"/>
        </w:rPr>
        <w:t>leftist views</w:t>
      </w:r>
      <w:r w:rsidRPr="005D2525">
        <w:rPr>
          <w:rStyle w:val="StyleUnderline"/>
          <w:highlight w:val="green"/>
        </w:rPr>
        <w:t xml:space="preserve"> each and </w:t>
      </w:r>
      <w:r w:rsidRPr="005D2525">
        <w:rPr>
          <w:rStyle w:val="StyleUnderline"/>
          <w:b/>
          <w:bCs/>
          <w:highlight w:val="green"/>
        </w:rPr>
        <w:t>every day</w:t>
      </w:r>
      <w:r w:rsidRPr="001A5D7E">
        <w:rPr>
          <w:sz w:val="16"/>
          <w:szCs w:val="16"/>
        </w:rPr>
        <w:t>, nations like Cuba, Venezuela, Nicaragua, Russia, North Korea, China or Belarus.</w:t>
      </w:r>
    </w:p>
    <w:p w14:paraId="7AFEF750" w14:textId="77777777" w:rsidR="006A62D9" w:rsidRPr="009220CA" w:rsidRDefault="006A62D9" w:rsidP="006A62D9">
      <w:pPr>
        <w:pStyle w:val="Heading4"/>
        <w:rPr>
          <w:rStyle w:val="Style13ptBold"/>
          <w:b/>
          <w:bCs w:val="0"/>
        </w:rPr>
      </w:pPr>
      <w:r w:rsidRPr="009220CA">
        <w:rPr>
          <w:rStyle w:val="Style13ptBold"/>
          <w:b/>
          <w:bCs w:val="0"/>
        </w:rPr>
        <w:t>Something about how providing better free healthcare through social security link turns set col</w:t>
      </w:r>
    </w:p>
    <w:p w14:paraId="12061AF3" w14:textId="2239A2CC" w:rsidR="006A62D9" w:rsidRDefault="006A62D9" w:rsidP="006A62D9">
      <w:r w:rsidRPr="0071013B">
        <w:rPr>
          <w:rStyle w:val="Style13ptBold"/>
        </w:rPr>
        <w:t>Ramos et. al. 22</w:t>
      </w:r>
      <w:r w:rsidR="0071013B">
        <w:rPr>
          <w:rStyle w:val="Style13ptBold"/>
        </w:rPr>
        <w:t xml:space="preserve"> </w:t>
      </w:r>
      <w:r>
        <w:t>(</w:t>
      </w:r>
      <w:r w:rsidRPr="00803ABE">
        <w:t xml:space="preserve">José G. Pérez Ramos, PhD, MPH is an assistant professor of public health science, pediatrics, and obstetrics/gynecology in the School of Medicine and Dentistry at the University of Rochester in New York. His work focuses on designing and implementing technological, community-oriented research initiatives to reduce health inequities and address social determinants of health in </w:t>
      </w:r>
      <w:proofErr w:type="spellStart"/>
      <w:r w:rsidRPr="00803ABE">
        <w:t>underresourced</w:t>
      </w:r>
      <w:proofErr w:type="spellEnd"/>
      <w:r w:rsidRPr="00803ABE">
        <w:t xml:space="preserve"> communities globally</w:t>
      </w:r>
      <w:r>
        <w:t xml:space="preserve">, </w:t>
      </w:r>
      <w:r w:rsidRPr="00112A1A">
        <w:t xml:space="preserve">Adriana </w:t>
      </w:r>
      <w:proofErr w:type="spellStart"/>
      <w:r w:rsidRPr="00112A1A">
        <w:t>Garriga</w:t>
      </w:r>
      <w:proofErr w:type="spellEnd"/>
      <w:r w:rsidRPr="00112A1A">
        <w:t>-López, PhD</w:t>
      </w:r>
      <w:r>
        <w:t xml:space="preserve">, </w:t>
      </w:r>
      <w:r w:rsidRPr="00631B98">
        <w:t>Carlos E. Rodríguez-Díaz, PhD, MPH</w:t>
      </w:r>
      <w:r>
        <w:t>.</w:t>
      </w:r>
      <w:r w:rsidRPr="00803ABE">
        <w:t xml:space="preserve"> </w:t>
      </w:r>
      <w:r w:rsidRPr="00C233F6">
        <w:rPr>
          <w:i/>
          <w:iCs/>
        </w:rPr>
        <w:t>AMA J Ethics.</w:t>
      </w:r>
      <w:r w:rsidRPr="00C233F6">
        <w:t xml:space="preserve"> 2022;24(4):E305-312. </w:t>
      </w:r>
      <w:proofErr w:type="spellStart"/>
      <w:r w:rsidRPr="00C233F6">
        <w:t>doi</w:t>
      </w:r>
      <w:proofErr w:type="spellEnd"/>
      <w:r w:rsidRPr="00C233F6">
        <w:t>: 10.1001/amajethics.2022.305.</w:t>
      </w:r>
      <w:r>
        <w:t>)//</w:t>
      </w:r>
      <w:proofErr w:type="spellStart"/>
      <w:r>
        <w:t>rhftw</w:t>
      </w:r>
      <w:proofErr w:type="spellEnd"/>
    </w:p>
    <w:p w14:paraId="0F4495E7" w14:textId="77777777" w:rsidR="006A62D9" w:rsidRPr="00814258" w:rsidRDefault="006A62D9" w:rsidP="006A62D9">
      <w:pPr>
        <w:rPr>
          <w:rStyle w:val="StyleUnderline"/>
        </w:rPr>
      </w:pPr>
      <w:r w:rsidRPr="00014859">
        <w:rPr>
          <w:rStyle w:val="StyleUnderline"/>
        </w:rPr>
        <w:t>Puerto Rico’s health care system was once exemplary. The regionalization of state health services in the 1960s increased access to care and quality of life for many.</w:t>
      </w:r>
      <w:r w:rsidRPr="0071013B">
        <w:rPr>
          <w:sz w:val="14"/>
          <w:vertAlign w:val="superscript"/>
        </w:rPr>
        <w:t>11</w:t>
      </w:r>
      <w:r w:rsidRPr="0071013B">
        <w:rPr>
          <w:sz w:val="14"/>
        </w:rPr>
        <w:t> The 1970s and 1980s saw an increasingly significant state retreat from social welfare policies, as also occurred in the United States at the time. From the early 1990s through the first decade of the 21st century, Puerto Rico’s regional system of health care was replaced by one organized around notions of efficiency and the desirability of privatization as a way to improve services.</w:t>
      </w:r>
      <w:r w:rsidRPr="0071013B">
        <w:rPr>
          <w:sz w:val="14"/>
          <w:vertAlign w:val="superscript"/>
        </w:rPr>
        <w:t>1, 3, 12</w:t>
      </w:r>
      <w:r w:rsidRPr="0071013B">
        <w:rPr>
          <w:sz w:val="14"/>
        </w:rPr>
        <w:t xml:space="preserve"> </w:t>
      </w:r>
      <w:r w:rsidRPr="005D2525">
        <w:rPr>
          <w:rStyle w:val="StyleUnderline"/>
          <w:highlight w:val="green"/>
        </w:rPr>
        <w:t>Privatization models have been implemented</w:t>
      </w:r>
      <w:r w:rsidRPr="00014859">
        <w:rPr>
          <w:rStyle w:val="StyleUnderline"/>
        </w:rPr>
        <w:t xml:space="preserve"> widely across socioeconomic infrastructures in </w:t>
      </w:r>
      <w:r w:rsidRPr="005D2525">
        <w:rPr>
          <w:rStyle w:val="StyleUnderline"/>
          <w:highlight w:val="green"/>
        </w:rPr>
        <w:t>Puerto Rico</w:t>
      </w:r>
      <w:r w:rsidRPr="00014859">
        <w:rPr>
          <w:rStyle w:val="StyleUnderline"/>
        </w:rPr>
        <w:t xml:space="preserve"> (</w:t>
      </w:r>
      <w:proofErr w:type="spellStart"/>
      <w:r w:rsidRPr="00014859">
        <w:rPr>
          <w:rStyle w:val="StyleUnderline"/>
        </w:rPr>
        <w:t>eg</w:t>
      </w:r>
      <w:proofErr w:type="spellEnd"/>
      <w:r w:rsidRPr="00014859">
        <w:rPr>
          <w:rStyle w:val="StyleUnderline"/>
        </w:rPr>
        <w:t xml:space="preserve">, transportation, telecommunications, education, and energy), largely </w:t>
      </w:r>
      <w:r w:rsidRPr="005D2525">
        <w:rPr>
          <w:rStyle w:val="StyleUnderline"/>
          <w:highlight w:val="green"/>
        </w:rPr>
        <w:t>to detrimental effect</w:t>
      </w:r>
      <w:r w:rsidRPr="0071013B">
        <w:rPr>
          <w:sz w:val="14"/>
        </w:rPr>
        <w:t>.</w:t>
      </w:r>
      <w:r w:rsidRPr="0071013B">
        <w:rPr>
          <w:sz w:val="14"/>
          <w:vertAlign w:val="superscript"/>
        </w:rPr>
        <w:t>13, 14, 15, 16</w:t>
      </w:r>
      <w:r w:rsidRPr="0071013B">
        <w:rPr>
          <w:sz w:val="14"/>
        </w:rPr>
        <w:t xml:space="preserve"> </w:t>
      </w:r>
      <w:r w:rsidRPr="00014859">
        <w:rPr>
          <w:rStyle w:val="StyleUnderline"/>
        </w:rPr>
        <w:t xml:space="preserve">The health care </w:t>
      </w:r>
      <w:r w:rsidRPr="005D2525">
        <w:rPr>
          <w:rStyle w:val="StyleUnderline"/>
          <w:highlight w:val="green"/>
        </w:rPr>
        <w:t>privatization model and subsequent efforts</w:t>
      </w:r>
      <w:r w:rsidRPr="00014859">
        <w:rPr>
          <w:rStyle w:val="StyleUnderline"/>
        </w:rPr>
        <w:t xml:space="preserve"> have </w:t>
      </w:r>
      <w:r w:rsidRPr="005D2525">
        <w:rPr>
          <w:rStyle w:val="StyleUnderline"/>
          <w:highlight w:val="green"/>
        </w:rPr>
        <w:t>functioned as</w:t>
      </w:r>
      <w:r w:rsidRPr="00014859">
        <w:rPr>
          <w:rStyle w:val="StyleUnderline"/>
        </w:rPr>
        <w:t xml:space="preserve"> a form of intensive </w:t>
      </w:r>
      <w:r w:rsidRPr="005D2525">
        <w:rPr>
          <w:rStyle w:val="StyleUnderline"/>
          <w:highlight w:val="green"/>
        </w:rPr>
        <w:t xml:space="preserve">value extraction for US </w:t>
      </w:r>
      <w:r w:rsidRPr="0071013B">
        <w:rPr>
          <w:rStyle w:val="StyleUnderline"/>
          <w:highlight w:val="green"/>
        </w:rPr>
        <w:t xml:space="preserve">corporations, as </w:t>
      </w:r>
      <w:r w:rsidRPr="005D2525">
        <w:rPr>
          <w:rStyle w:val="StyleUnderline"/>
          <w:highlight w:val="green"/>
        </w:rPr>
        <w:t>well as</w:t>
      </w:r>
      <w:r w:rsidRPr="00014859">
        <w:rPr>
          <w:rStyle w:val="StyleUnderline"/>
        </w:rPr>
        <w:t xml:space="preserve"> an opportunity for </w:t>
      </w:r>
      <w:proofErr w:type="spellStart"/>
      <w:r w:rsidRPr="00014859">
        <w:rPr>
          <w:rStyle w:val="StyleUnderline"/>
        </w:rPr>
        <w:t>politicoeconomic</w:t>
      </w:r>
      <w:proofErr w:type="spellEnd"/>
      <w:r w:rsidRPr="00014859">
        <w:rPr>
          <w:rStyle w:val="StyleUnderline"/>
        </w:rPr>
        <w:t xml:space="preserve"> </w:t>
      </w:r>
      <w:r w:rsidRPr="005D2525">
        <w:rPr>
          <w:rStyle w:val="StyleUnderline"/>
          <w:highlight w:val="green"/>
        </w:rPr>
        <w:t>assimilation</w:t>
      </w:r>
      <w:r w:rsidRPr="00014859">
        <w:rPr>
          <w:rStyle w:val="StyleUnderline"/>
        </w:rPr>
        <w:t xml:space="preserve"> to the United States for those whose ambition it is to see Puerto Rico become a US state by its mirroring US public health processes. Puerto Rican government efforts to facilitate political assimilation through public policy reform reflect colonial dynamics that induced Puerto Rican institutions to conform to US efficiency standards.</w:t>
      </w:r>
      <w:r w:rsidRPr="0071013B">
        <w:rPr>
          <w:sz w:val="14"/>
        </w:rPr>
        <w:t xml:space="preserve"> Instead of a dignified and effective public system, health care in Puerto Rico has become a market commodity under the colonial regime of US health capitalism. </w:t>
      </w:r>
      <w:r w:rsidRPr="00014859">
        <w:rPr>
          <w:rStyle w:val="StyleUnderline"/>
        </w:rPr>
        <w:t xml:space="preserve">These </w:t>
      </w:r>
      <w:r w:rsidRPr="005D2525">
        <w:rPr>
          <w:rStyle w:val="StyleUnderline"/>
          <w:highlight w:val="green"/>
        </w:rPr>
        <w:t>changes have aggravated health inequity</w:t>
      </w:r>
      <w:r w:rsidRPr="00014859">
        <w:rPr>
          <w:rStyle w:val="StyleUnderline"/>
        </w:rPr>
        <w:t xml:space="preserve"> in Puerto Rico, especially in marginalized and </w:t>
      </w:r>
      <w:proofErr w:type="spellStart"/>
      <w:r w:rsidRPr="00014859">
        <w:rPr>
          <w:rStyle w:val="StyleUnderline"/>
        </w:rPr>
        <w:t>underresourced</w:t>
      </w:r>
      <w:proofErr w:type="spellEnd"/>
      <w:r w:rsidRPr="00014859">
        <w:rPr>
          <w:rStyle w:val="StyleUnderline"/>
        </w:rPr>
        <w:t xml:space="preserve"> communities, and resulted in ineffective public health.9</w:t>
      </w:r>
      <w:r>
        <w:rPr>
          <w:rStyle w:val="StyleUnderline"/>
        </w:rPr>
        <w:t xml:space="preserve"> </w:t>
      </w:r>
      <w:r w:rsidRPr="0071013B">
        <w:rPr>
          <w:sz w:val="14"/>
        </w:rPr>
        <w:t>False Promises Despite Puerto Rico’s intended role as a Cold War “showcase for democracy”</w:t>
      </w:r>
      <w:r w:rsidRPr="0071013B">
        <w:rPr>
          <w:sz w:val="14"/>
          <w:vertAlign w:val="superscript"/>
        </w:rPr>
        <w:t>32, 33, 34</w:t>
      </w:r>
      <w:r w:rsidRPr="0071013B">
        <w:rPr>
          <w:sz w:val="14"/>
        </w:rPr>
        <w:t xml:space="preserve"> and US-style capitalism, the archipelago’s more than 120 years as a US territory have significantly contributed to the contemporary health crisis, which is characterized by hospital closures, a mass exodus of health professionals, poor health outcomes, and the imposition of fiscal austerity measures to curb public spending on health care and education.</w:t>
      </w:r>
      <w:r w:rsidRPr="0071013B">
        <w:rPr>
          <w:sz w:val="14"/>
          <w:vertAlign w:val="superscript"/>
        </w:rPr>
        <w:t>35</w:t>
      </w:r>
      <w:r w:rsidRPr="0071013B">
        <w:rPr>
          <w:sz w:val="14"/>
        </w:rPr>
        <w:t xml:space="preserve"> In response to the large public debt, and given that Puerto Rico is excluded from bankruptcy protections under chapter 9 of the US Code of Federal Regulations, Congress authorized the 2016 Puerto Rico Oversight, Management, and Economic Stability Act (PROMESA),</w:t>
      </w:r>
      <w:r w:rsidRPr="0071013B">
        <w:rPr>
          <w:sz w:val="14"/>
          <w:vertAlign w:val="superscript"/>
        </w:rPr>
        <w:t>36</w:t>
      </w:r>
      <w:r w:rsidRPr="0071013B">
        <w:rPr>
          <w:sz w:val="14"/>
        </w:rPr>
        <w:t xml:space="preserve"> which called for the creation of a Financial Oversight and Management Board (FOMB) for Puerto Rico to oversee Puerto Rico’s finances. The FOMB, known colloquially in Puerto Rico as </w:t>
      </w:r>
      <w:r w:rsidRPr="0071013B">
        <w:rPr>
          <w:i/>
          <w:iCs/>
          <w:sz w:val="14"/>
        </w:rPr>
        <w:t>La Junta</w:t>
      </w:r>
      <w:r w:rsidRPr="0071013B">
        <w:rPr>
          <w:sz w:val="14"/>
        </w:rPr>
        <w:t>, has implemented austerity measures that favor large, US-based investors in highly speculative debt arrangements over public spending to support the population’s health.</w:t>
      </w:r>
      <w:r w:rsidRPr="0071013B">
        <w:rPr>
          <w:sz w:val="14"/>
          <w:vertAlign w:val="superscript"/>
        </w:rPr>
        <w:t>18, 19</w:t>
      </w:r>
      <w:r w:rsidRPr="0071013B">
        <w:rPr>
          <w:sz w:val="14"/>
        </w:rPr>
        <w:t xml:space="preserve"> Puerto Rico’s more than 120 years as a US territory have significantly contributed to the contemporary health crisis. PROMESA’s austerity regime is one of the most deleterious aspects of contemporary US colonialism in Puerto Rico, compounding the impacts of natural disasters, such as earthquakes and hurricanes, as well as human-driven climate disruption. Combined with the effects of shipping restrictions contained in the Jones Act (enacted in 1920) and widespread corruption, austerity policies have led to the stripping of social assets (</w:t>
      </w:r>
      <w:proofErr w:type="spellStart"/>
      <w:r w:rsidRPr="0071013B">
        <w:rPr>
          <w:sz w:val="14"/>
        </w:rPr>
        <w:t>eg</w:t>
      </w:r>
      <w:proofErr w:type="spellEnd"/>
      <w:r w:rsidRPr="0071013B">
        <w:rPr>
          <w:sz w:val="14"/>
        </w:rPr>
        <w:t>, government retirees’ pension cuts, including health care insurance, which aggravate inequities in health care access)</w:t>
      </w:r>
      <w:r w:rsidRPr="0071013B">
        <w:rPr>
          <w:sz w:val="14"/>
          <w:vertAlign w:val="superscript"/>
        </w:rPr>
        <w:t>37</w:t>
      </w:r>
      <w:r w:rsidRPr="0071013B">
        <w:rPr>
          <w:sz w:val="14"/>
        </w:rPr>
        <w:t xml:space="preserve"> and abandonment of the public sphere.</w:t>
      </w:r>
      <w:r w:rsidRPr="0071013B">
        <w:rPr>
          <w:sz w:val="14"/>
          <w:vertAlign w:val="superscript"/>
        </w:rPr>
        <w:t>38</w:t>
      </w:r>
      <w:r w:rsidRPr="0071013B">
        <w:rPr>
          <w:sz w:val="14"/>
        </w:rPr>
        <w:t xml:space="preserve"> The effects of austerity on public health are palpable, including unmanaged mental health problems that can lead to interpersonal violence, as well as a high prevalence of diabetes and cardiovascular disease.</w:t>
      </w:r>
      <w:r w:rsidRPr="0071013B">
        <w:rPr>
          <w:sz w:val="14"/>
          <w:vertAlign w:val="superscript"/>
        </w:rPr>
        <w:t>12, 39, 40, 41</w:t>
      </w:r>
      <w:r w:rsidRPr="0071013B">
        <w:rPr>
          <w:sz w:val="14"/>
        </w:rPr>
        <w:t xml:space="preserve"> </w:t>
      </w:r>
      <w:r w:rsidRPr="00814258">
        <w:rPr>
          <w:rStyle w:val="StyleUnderline"/>
        </w:rPr>
        <w:t>Residents of Puerto Rico—</w:t>
      </w:r>
      <w:r w:rsidRPr="005D2525">
        <w:rPr>
          <w:rStyle w:val="StyleUnderline"/>
          <w:highlight w:val="green"/>
        </w:rPr>
        <w:t>especially people with mental and physical disabilities</w:t>
      </w:r>
      <w:r w:rsidRPr="00814258">
        <w:rPr>
          <w:rStyle w:val="StyleUnderline"/>
        </w:rPr>
        <w:t xml:space="preserve">, municipality island residents, rural residents, </w:t>
      </w:r>
      <w:r w:rsidRPr="005D2525">
        <w:rPr>
          <w:rStyle w:val="StyleUnderline"/>
          <w:highlight w:val="green"/>
        </w:rPr>
        <w:t>sexual and gender minorities, women, Afro-Puerto Ricans, Indigenous Puerto Ricans, and Dominicans</w:t>
      </w:r>
      <w:r w:rsidRPr="00814258">
        <w:rPr>
          <w:rStyle w:val="StyleUnderline"/>
        </w:rPr>
        <w:t xml:space="preserve"> and other migrants—</w:t>
      </w:r>
      <w:r w:rsidRPr="005D2525">
        <w:rPr>
          <w:rStyle w:val="StyleUnderline"/>
          <w:highlight w:val="green"/>
        </w:rPr>
        <w:t>struggle with a lack of dignified health care access.42</w:t>
      </w:r>
      <w:r w:rsidRPr="0071013B">
        <w:rPr>
          <w:sz w:val="14"/>
        </w:rPr>
        <w:t xml:space="preserve"> </w:t>
      </w:r>
      <w:r w:rsidRPr="00814258">
        <w:rPr>
          <w:rStyle w:val="StyleUnderline"/>
        </w:rPr>
        <w:t xml:space="preserve">These </w:t>
      </w:r>
      <w:r w:rsidRPr="005D2525">
        <w:rPr>
          <w:rStyle w:val="StyleUnderline"/>
          <w:highlight w:val="green"/>
        </w:rPr>
        <w:t>austerity programs represent an imperialist</w:t>
      </w:r>
      <w:r w:rsidRPr="00814258">
        <w:rPr>
          <w:rStyle w:val="StyleUnderline"/>
        </w:rPr>
        <w:t xml:space="preserve"> form of </w:t>
      </w:r>
      <w:r w:rsidRPr="005D2525">
        <w:rPr>
          <w:rStyle w:val="StyleUnderline"/>
          <w:highlight w:val="green"/>
        </w:rPr>
        <w:t>governance that sacrifices</w:t>
      </w:r>
      <w:r w:rsidRPr="00814258">
        <w:rPr>
          <w:rStyle w:val="StyleUnderline"/>
        </w:rPr>
        <w:t xml:space="preserve"> and destroys the health of </w:t>
      </w:r>
      <w:r w:rsidRPr="005D2525">
        <w:rPr>
          <w:rStyle w:val="StyleUnderline"/>
          <w:highlight w:val="green"/>
        </w:rPr>
        <w:t>Puerto Ricans in favor of</w:t>
      </w:r>
      <w:r w:rsidRPr="00814258">
        <w:rPr>
          <w:rStyle w:val="StyleUnderline"/>
        </w:rPr>
        <w:t xml:space="preserve"> securing </w:t>
      </w:r>
      <w:r w:rsidRPr="005D2525">
        <w:rPr>
          <w:rStyle w:val="StyleUnderline"/>
          <w:highlight w:val="green"/>
        </w:rPr>
        <w:t>profit</w:t>
      </w:r>
      <w:r w:rsidRPr="00814258">
        <w:rPr>
          <w:rStyle w:val="StyleUnderline"/>
        </w:rPr>
        <w:t xml:space="preserve"> for wealthy investors. PROMESA’s false promises reflect a long-standing reliance on the legal ambiguities and racialized inequalities ensconced in the congressional doctrine of </w:t>
      </w:r>
      <w:proofErr w:type="spellStart"/>
      <w:r w:rsidRPr="00814258">
        <w:rPr>
          <w:rStyle w:val="StyleUnderline"/>
        </w:rPr>
        <w:t>unincorporation</w:t>
      </w:r>
      <w:proofErr w:type="spellEnd"/>
      <w:r w:rsidRPr="00814258">
        <w:rPr>
          <w:rStyle w:val="StyleUnderline"/>
        </w:rPr>
        <w:t xml:space="preserve"> (</w:t>
      </w:r>
      <w:proofErr w:type="spellStart"/>
      <w:r w:rsidRPr="00814258">
        <w:rPr>
          <w:rStyle w:val="StyleUnderline"/>
        </w:rPr>
        <w:t>ie</w:t>
      </w:r>
      <w:proofErr w:type="spellEnd"/>
      <w:r w:rsidRPr="00814258">
        <w:rPr>
          <w:rStyle w:val="StyleUnderline"/>
        </w:rPr>
        <w:t>, a permanent state of social, economic, and political limbo or a state of nothingness), which affects not only Puerto Rico but also the US Virgin Islands, the Mariana Islands, Guam, and American Samoa.</w:t>
      </w:r>
    </w:p>
    <w:p w14:paraId="4121A725" w14:textId="77777777" w:rsidR="00370765" w:rsidRDefault="00370765" w:rsidP="00370765">
      <w:pPr>
        <w:pStyle w:val="Heading2"/>
      </w:pPr>
      <w:r>
        <w:t>set col k</w:t>
      </w:r>
    </w:p>
    <w:p w14:paraId="2A6BDA29" w14:textId="77777777" w:rsidR="003C6F43" w:rsidRPr="000E7A0C" w:rsidRDefault="003C6F43" w:rsidP="003C6F43">
      <w:pPr>
        <w:pStyle w:val="Heading3"/>
        <w:rPr>
          <w:lang w:eastAsia="zh-CN"/>
        </w:rPr>
      </w:pPr>
      <w:r>
        <w:rPr>
          <w:lang w:eastAsia="zh-CN"/>
        </w:rPr>
        <w:t>AT: Settler Colonialism</w:t>
      </w:r>
    </w:p>
    <w:p w14:paraId="069D1371" w14:textId="77777777" w:rsidR="003C6F43" w:rsidRPr="001C26EA" w:rsidRDefault="003C6F43" w:rsidP="003C6F43">
      <w:pPr>
        <w:pStyle w:val="Heading4"/>
      </w:pPr>
      <w:r w:rsidRPr="001C26EA">
        <w:t>Perm do both</w:t>
      </w:r>
    </w:p>
    <w:p w14:paraId="52FF8089" w14:textId="77777777" w:rsidR="003C6F43" w:rsidRPr="001C26EA" w:rsidRDefault="003C6F43" w:rsidP="003C6F43">
      <w:pPr>
        <w:pStyle w:val="Heading4"/>
      </w:pPr>
      <w:r w:rsidRPr="001C26EA">
        <w:t>Perm do aff then alt</w:t>
      </w:r>
    </w:p>
    <w:p w14:paraId="2EF2E13C" w14:textId="18272608" w:rsidR="003C6F43" w:rsidRPr="001C26EA" w:rsidRDefault="003C6F43" w:rsidP="003C6F43">
      <w:pPr>
        <w:pStyle w:val="Heading4"/>
        <w:rPr>
          <w:rFonts w:asciiTheme="minorHAnsi" w:hAnsiTheme="minorHAnsi" w:cstheme="minorHAnsi"/>
          <w:b w:val="0"/>
          <w:bCs/>
        </w:rPr>
      </w:pPr>
      <w:r w:rsidRPr="001C26EA">
        <w:t>Hernandez 22</w:t>
      </w:r>
      <w:r w:rsidRPr="001C26EA">
        <w:rPr>
          <w:rStyle w:val="Style13ptBold"/>
        </w:rPr>
        <w:t>.</w:t>
      </w:r>
      <w:r w:rsidRPr="000E7A0C">
        <w:rPr>
          <w:rStyle w:val="Style13ptBold"/>
          <w:rFonts w:asciiTheme="minorHAnsi" w:hAnsiTheme="minorHAnsi" w:cstheme="minorHAnsi"/>
        </w:rPr>
        <w:t xml:space="preserve"> </w:t>
      </w:r>
      <w:r w:rsidRPr="001C26EA">
        <w:rPr>
          <w:rFonts w:asciiTheme="minorHAnsi" w:hAnsiTheme="minorHAnsi" w:cstheme="minorHAnsi"/>
          <w:b w:val="0"/>
          <w:bCs/>
        </w:rPr>
        <w:t>(Javier A. Hernández is a distinguished author and advocate for Puerto Rican rights. He earned a B.A. in Political Science &amp; International Relations from Florida International University; an M.A. in International Communication from The American University; and an M.S. in Education from Lehman College. Javier has also earned certificates in Diplomacy of Small States, Emergency Management, Homeland Security Planning, Global Security Issues, and Non-violent Conflict &amp; Civil Resistance, Mano Magazine, October 27, 2022, “Puerto Rico’s Right to Colonial Reparations”, https://manomagazine.com/puertoricocolonialreparations//</w:t>
      </w:r>
      <w:r w:rsidRPr="001C26EA">
        <w:rPr>
          <w:rFonts w:asciiTheme="minorHAnsi" w:hAnsiTheme="minorHAnsi" w:cstheme="minorHAnsi"/>
          <w:b w:val="0"/>
          <w:bCs/>
        </w:rPr>
        <w:t>博洋</w:t>
      </w:r>
    </w:p>
    <w:p w14:paraId="36B78FFE" w14:textId="77777777" w:rsidR="003C6F43" w:rsidRPr="0071013B" w:rsidRDefault="003C6F43" w:rsidP="003C6F43">
      <w:pPr>
        <w:shd w:val="clear" w:color="auto" w:fill="FFFFFF"/>
        <w:spacing w:after="360"/>
        <w:rPr>
          <w:rFonts w:asciiTheme="minorHAnsi" w:eastAsia="Times New Roman" w:hAnsiTheme="minorHAnsi" w:cstheme="minorHAnsi"/>
          <w:color w:val="000000" w:themeColor="text1"/>
          <w:u w:val="single"/>
          <w:lang w:eastAsia="zh-CN"/>
        </w:rPr>
      </w:pPr>
      <w:r w:rsidRPr="0071013B">
        <w:rPr>
          <w:rFonts w:asciiTheme="minorHAnsi" w:eastAsia="Times New Roman" w:hAnsiTheme="minorHAnsi" w:cstheme="minorHAnsi"/>
          <w:color w:val="000000" w:themeColor="text1"/>
          <w:highlight w:val="green"/>
          <w:u w:val="single"/>
          <w:lang w:eastAsia="zh-CN"/>
        </w:rPr>
        <w:t>In 2013, the Caribbean Community (</w:t>
      </w:r>
      <w:r w:rsidRPr="007C5517">
        <w:rPr>
          <w:rStyle w:val="Emphasis"/>
          <w:highlight w:val="green"/>
        </w:rPr>
        <w:t>CARICOM</w:t>
      </w:r>
      <w:r w:rsidRPr="0071013B">
        <w:rPr>
          <w:rFonts w:asciiTheme="minorHAnsi" w:eastAsia="Times New Roman" w:hAnsiTheme="minorHAnsi" w:cstheme="minorHAnsi"/>
          <w:color w:val="000000" w:themeColor="text1"/>
          <w:highlight w:val="green"/>
          <w:u w:val="single"/>
          <w:lang w:eastAsia="zh-CN"/>
        </w:rPr>
        <w:t>) established the </w:t>
      </w:r>
      <w:hyperlink r:id="rId219" w:tgtFrame="_blank" w:history="1">
        <w:r w:rsidRPr="007C5517">
          <w:rPr>
            <w:rStyle w:val="Emphasis"/>
            <w:highlight w:val="green"/>
          </w:rPr>
          <w:t>CARICOM</w:t>
        </w:r>
        <w:r w:rsidRPr="0071013B">
          <w:rPr>
            <w:rFonts w:asciiTheme="minorHAnsi" w:eastAsia="Times New Roman" w:hAnsiTheme="minorHAnsi" w:cstheme="minorHAnsi"/>
            <w:color w:val="000000" w:themeColor="text1"/>
            <w:highlight w:val="green"/>
            <w:u w:val="single"/>
            <w:lang w:eastAsia="zh-CN"/>
          </w:rPr>
          <w:t xml:space="preserve"> Reparations Commission</w:t>
        </w:r>
      </w:hyperlink>
      <w:r w:rsidRPr="0071013B">
        <w:rPr>
          <w:rFonts w:asciiTheme="minorHAnsi" w:eastAsia="Times New Roman" w:hAnsiTheme="minorHAnsi" w:cstheme="minorHAnsi"/>
          <w:color w:val="000000" w:themeColor="text1"/>
          <w:u w:val="single"/>
          <w:lang w:eastAsia="zh-CN"/>
        </w:rPr>
        <w:t>, as a regional body composed of member countries “</w:t>
      </w:r>
      <w:r w:rsidRPr="0071013B">
        <w:rPr>
          <w:rFonts w:asciiTheme="minorHAnsi" w:eastAsia="Times New Roman" w:hAnsiTheme="minorHAnsi" w:cstheme="minorHAnsi"/>
          <w:color w:val="000000" w:themeColor="text1"/>
          <w:highlight w:val="green"/>
          <w:u w:val="single"/>
          <w:lang w:eastAsia="zh-CN"/>
        </w:rPr>
        <w:t>to establish</w:t>
      </w:r>
      <w:r w:rsidRPr="0071013B">
        <w:rPr>
          <w:rFonts w:asciiTheme="minorHAnsi" w:eastAsia="Times New Roman" w:hAnsiTheme="minorHAnsi" w:cstheme="minorHAnsi"/>
          <w:color w:val="000000" w:themeColor="text1"/>
          <w:u w:val="single"/>
          <w:lang w:eastAsia="zh-CN"/>
        </w:rPr>
        <w:t xml:space="preserve"> the </w:t>
      </w:r>
      <w:r w:rsidRPr="0071013B">
        <w:rPr>
          <w:rFonts w:asciiTheme="minorHAnsi" w:eastAsia="Times New Roman" w:hAnsiTheme="minorHAnsi" w:cstheme="minorHAnsi"/>
          <w:color w:val="000000" w:themeColor="text1"/>
          <w:highlight w:val="green"/>
          <w:u w:val="single"/>
          <w:lang w:eastAsia="zh-CN"/>
        </w:rPr>
        <w:t>moral, ethical</w:t>
      </w:r>
      <w:r w:rsidRPr="0071013B">
        <w:rPr>
          <w:rFonts w:asciiTheme="minorHAnsi" w:eastAsia="Times New Roman" w:hAnsiTheme="minorHAnsi" w:cstheme="minorHAnsi"/>
          <w:color w:val="000000" w:themeColor="text1"/>
          <w:u w:val="single"/>
          <w:lang w:eastAsia="zh-CN"/>
        </w:rPr>
        <w:t xml:space="preserve"> and legal </w:t>
      </w:r>
      <w:r w:rsidRPr="0071013B">
        <w:rPr>
          <w:rFonts w:asciiTheme="minorHAnsi" w:eastAsia="Times New Roman" w:hAnsiTheme="minorHAnsi" w:cstheme="minorHAnsi"/>
          <w:color w:val="000000" w:themeColor="text1"/>
          <w:highlight w:val="green"/>
          <w:u w:val="single"/>
          <w:lang w:eastAsia="zh-CN"/>
        </w:rPr>
        <w:t>case for</w:t>
      </w:r>
      <w:r w:rsidRPr="0071013B">
        <w:rPr>
          <w:rFonts w:asciiTheme="minorHAnsi" w:eastAsia="Times New Roman" w:hAnsiTheme="minorHAnsi" w:cstheme="minorHAnsi"/>
          <w:color w:val="000000" w:themeColor="text1"/>
          <w:u w:val="single"/>
          <w:lang w:eastAsia="zh-CN"/>
        </w:rPr>
        <w:t xml:space="preserve"> the payment of </w:t>
      </w:r>
      <w:r w:rsidRPr="0071013B">
        <w:rPr>
          <w:rFonts w:asciiTheme="minorHAnsi" w:eastAsia="Times New Roman" w:hAnsiTheme="minorHAnsi" w:cstheme="minorHAnsi"/>
          <w:color w:val="000000" w:themeColor="text1"/>
          <w:highlight w:val="green"/>
          <w:u w:val="single"/>
          <w:lang w:eastAsia="zh-CN"/>
        </w:rPr>
        <w:t>reparations by the gov</w:t>
      </w:r>
      <w:r w:rsidRPr="0071013B">
        <w:rPr>
          <w:rFonts w:asciiTheme="minorHAnsi" w:eastAsia="Times New Roman" w:hAnsiTheme="minorHAnsi" w:cstheme="minorHAnsi"/>
          <w:color w:val="000000" w:themeColor="text1"/>
          <w:u w:val="single"/>
          <w:lang w:eastAsia="zh-CN"/>
        </w:rPr>
        <w:t xml:space="preserve">ernments </w:t>
      </w:r>
      <w:r w:rsidRPr="0071013B">
        <w:rPr>
          <w:rFonts w:asciiTheme="minorHAnsi" w:eastAsia="Times New Roman" w:hAnsiTheme="minorHAnsi" w:cstheme="minorHAnsi"/>
          <w:color w:val="000000" w:themeColor="text1"/>
          <w:highlight w:val="green"/>
          <w:u w:val="single"/>
          <w:lang w:eastAsia="zh-CN"/>
        </w:rPr>
        <w:t>of</w:t>
      </w:r>
      <w:r w:rsidRPr="0071013B">
        <w:rPr>
          <w:rFonts w:asciiTheme="minorHAnsi" w:eastAsia="Times New Roman" w:hAnsiTheme="minorHAnsi" w:cstheme="minorHAnsi"/>
          <w:color w:val="000000" w:themeColor="text1"/>
          <w:u w:val="single"/>
          <w:lang w:eastAsia="zh-CN"/>
        </w:rPr>
        <w:t xml:space="preserve"> all former </w:t>
      </w:r>
      <w:r w:rsidRPr="0071013B">
        <w:rPr>
          <w:rFonts w:asciiTheme="minorHAnsi" w:eastAsia="Times New Roman" w:hAnsiTheme="minorHAnsi" w:cstheme="minorHAnsi"/>
          <w:color w:val="000000" w:themeColor="text1"/>
          <w:highlight w:val="green"/>
          <w:u w:val="single"/>
          <w:lang w:eastAsia="zh-CN"/>
        </w:rPr>
        <w:t>colonial powers</w:t>
      </w:r>
      <w:r w:rsidRPr="0071013B">
        <w:rPr>
          <w:rFonts w:asciiTheme="minorHAnsi" w:eastAsia="Times New Roman" w:hAnsiTheme="minorHAnsi" w:cstheme="minorHAnsi"/>
          <w:color w:val="000000" w:themeColor="text1"/>
          <w:u w:val="single"/>
          <w:lang w:eastAsia="zh-CN"/>
        </w:rPr>
        <w:t xml:space="preserve"> and the relevant institutions of those countries</w:t>
      </w:r>
      <w:r w:rsidRPr="0071013B">
        <w:rPr>
          <w:rFonts w:asciiTheme="minorHAnsi" w:eastAsia="Times New Roman" w:hAnsiTheme="minorHAnsi" w:cstheme="minorHAnsi"/>
          <w:color w:val="000000" w:themeColor="text1"/>
          <w:highlight w:val="green"/>
          <w:u w:val="single"/>
          <w:lang w:eastAsia="zh-CN"/>
        </w:rPr>
        <w:t>, to</w:t>
      </w:r>
      <w:r w:rsidRPr="0071013B">
        <w:rPr>
          <w:rFonts w:asciiTheme="minorHAnsi" w:eastAsia="Times New Roman" w:hAnsiTheme="minorHAnsi" w:cstheme="minorHAnsi"/>
          <w:color w:val="000000" w:themeColor="text1"/>
          <w:u w:val="single"/>
          <w:lang w:eastAsia="zh-CN"/>
        </w:rPr>
        <w:t xml:space="preserve"> the nations and peoples </w:t>
      </w:r>
      <w:r w:rsidRPr="0071013B">
        <w:rPr>
          <w:rFonts w:asciiTheme="minorHAnsi" w:eastAsia="Times New Roman" w:hAnsiTheme="minorHAnsi" w:cstheme="minorHAnsi"/>
          <w:color w:val="000000" w:themeColor="text1"/>
          <w:highlight w:val="green"/>
          <w:u w:val="single"/>
          <w:lang w:eastAsia="zh-CN"/>
        </w:rPr>
        <w:t xml:space="preserve">of the </w:t>
      </w:r>
      <w:r w:rsidRPr="007C5517">
        <w:rPr>
          <w:rStyle w:val="Emphasis"/>
          <w:highlight w:val="green"/>
        </w:rPr>
        <w:t>Caribbean</w:t>
      </w:r>
      <w:r w:rsidRPr="0071013B">
        <w:rPr>
          <w:rFonts w:asciiTheme="minorHAnsi" w:eastAsia="Times New Roman" w:hAnsiTheme="minorHAnsi" w:cstheme="minorHAnsi"/>
          <w:color w:val="000000" w:themeColor="text1"/>
          <w:u w:val="single"/>
          <w:lang w:eastAsia="zh-CN"/>
        </w:rPr>
        <w:t xml:space="preserve"> Community for the Crimes against Humanity of </w:t>
      </w:r>
      <w:r w:rsidRPr="0071013B">
        <w:rPr>
          <w:rFonts w:asciiTheme="minorHAnsi" w:eastAsia="Times New Roman" w:hAnsiTheme="minorHAnsi" w:cstheme="minorHAnsi"/>
          <w:color w:val="000000" w:themeColor="text1"/>
          <w:highlight w:val="green"/>
          <w:u w:val="single"/>
          <w:lang w:eastAsia="zh-CN"/>
        </w:rPr>
        <w:t>Native Genocide</w:t>
      </w:r>
      <w:r w:rsidRPr="0071013B">
        <w:rPr>
          <w:rFonts w:asciiTheme="minorHAnsi" w:eastAsia="Times New Roman" w:hAnsiTheme="minorHAnsi" w:cstheme="minorHAnsi"/>
          <w:color w:val="000000" w:themeColor="text1"/>
          <w:u w:val="single"/>
          <w:lang w:eastAsia="zh-CN"/>
        </w:rPr>
        <w:t xml:space="preserve">, the </w:t>
      </w:r>
      <w:r w:rsidRPr="0071013B">
        <w:rPr>
          <w:rFonts w:asciiTheme="minorHAnsi" w:eastAsia="Times New Roman" w:hAnsiTheme="minorHAnsi" w:cstheme="minorHAnsi"/>
          <w:color w:val="000000" w:themeColor="text1"/>
          <w:highlight w:val="green"/>
          <w:u w:val="single"/>
          <w:lang w:eastAsia="zh-CN"/>
        </w:rPr>
        <w:t>Transatlantic Slave Trade and</w:t>
      </w:r>
      <w:r w:rsidRPr="0071013B">
        <w:rPr>
          <w:rFonts w:asciiTheme="minorHAnsi" w:eastAsia="Times New Roman" w:hAnsiTheme="minorHAnsi" w:cstheme="minorHAnsi"/>
          <w:color w:val="000000" w:themeColor="text1"/>
          <w:u w:val="single"/>
          <w:lang w:eastAsia="zh-CN"/>
        </w:rPr>
        <w:t xml:space="preserve"> the system of </w:t>
      </w:r>
      <w:r w:rsidRPr="0071013B">
        <w:rPr>
          <w:rFonts w:asciiTheme="minorHAnsi" w:eastAsia="Times New Roman" w:hAnsiTheme="minorHAnsi" w:cstheme="minorHAnsi"/>
          <w:color w:val="000000" w:themeColor="text1"/>
          <w:highlight w:val="green"/>
          <w:u w:val="single"/>
          <w:lang w:eastAsia="zh-CN"/>
        </w:rPr>
        <w:t>slavery.”</w:t>
      </w:r>
    </w:p>
    <w:p w14:paraId="529D4C32" w14:textId="77777777" w:rsidR="003C6F43" w:rsidRPr="000E7A0C" w:rsidRDefault="003C6F43" w:rsidP="003C6F43">
      <w:pPr>
        <w:pStyle w:val="Heading4"/>
        <w:rPr>
          <w:rFonts w:asciiTheme="minorHAnsi" w:hAnsiTheme="minorHAnsi" w:cstheme="minorHAnsi"/>
        </w:rPr>
      </w:pPr>
      <w:r w:rsidRPr="000E7A0C">
        <w:rPr>
          <w:rFonts w:asciiTheme="minorHAnsi" w:hAnsiTheme="minorHAnsi" w:cstheme="minorHAnsi"/>
        </w:rPr>
        <w:t>Excluding Puerto Rico linked to racist theories about colonial governance - exacerbates poverty </w:t>
      </w:r>
    </w:p>
    <w:p w14:paraId="7780EF5B" w14:textId="77777777" w:rsidR="003C6F43" w:rsidRPr="0071013B" w:rsidRDefault="003C6F43" w:rsidP="0071013B">
      <w:r w:rsidRPr="0071013B">
        <w:rPr>
          <w:rStyle w:val="Style13ptBold"/>
        </w:rPr>
        <w:t>Racine and Camacho ’21</w:t>
      </w:r>
      <w:r w:rsidRPr="0071013B">
        <w:t>. Karl A. Racine is the attorney general for Washington, D.C. </w:t>
      </w:r>
      <w:proofErr w:type="spellStart"/>
      <w:r w:rsidRPr="0071013B">
        <w:t>Leevin</w:t>
      </w:r>
      <w:proofErr w:type="spellEnd"/>
      <w:r w:rsidRPr="0071013B">
        <w:t> T. Camacho is the attorney general for Guam. “Dear Supreme Court: 3.5 million Americans in territories deserve same federal benefits,”. November 9, 2021. https://www.usatoday.com/story/opinion/2021/11/09/social-security-puerto-rico-supreme-court-justice/6307011001/?gnt-cfr=1//</w:t>
      </w:r>
      <w:r w:rsidRPr="0071013B">
        <w:rPr>
          <w:rFonts w:ascii="MS Gothic" w:eastAsia="MS Gothic" w:hAnsi="MS Gothic" w:cs="MS Gothic" w:hint="eastAsia"/>
        </w:rPr>
        <w:t>博洋</w:t>
      </w:r>
      <w:r w:rsidRPr="0071013B">
        <w:t> </w:t>
      </w:r>
    </w:p>
    <w:p w14:paraId="286B640E" w14:textId="77777777" w:rsidR="003C6F43" w:rsidRPr="0071013B" w:rsidRDefault="003C6F43" w:rsidP="003C6F43">
      <w:pPr>
        <w:pStyle w:val="NormalWeb"/>
        <w:shd w:val="clear" w:color="auto" w:fill="FFFFFF"/>
        <w:spacing w:before="0" w:beforeAutospacing="0" w:after="360" w:afterAutospacing="0"/>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This article originally appeared in </w:t>
      </w:r>
      <w:hyperlink r:id="rId220" w:tgtFrame="_blank" w:history="1">
        <w:r w:rsidRPr="0071013B">
          <w:rPr>
            <w:rStyle w:val="Hyperlink"/>
            <w:rFonts w:asciiTheme="minorHAnsi" w:eastAsiaTheme="majorEastAsia" w:hAnsiTheme="minorHAnsi" w:cstheme="minorHAnsi"/>
            <w:color w:val="000000" w:themeColor="text1"/>
          </w:rPr>
          <w:t>USA Today</w:t>
        </w:r>
      </w:hyperlink>
      <w:r w:rsidRPr="0071013B">
        <w:rPr>
          <w:rFonts w:asciiTheme="minorHAnsi" w:hAnsiTheme="minorHAnsi" w:cstheme="minorHAnsi"/>
          <w:color w:val="000000" w:themeColor="text1"/>
          <w:sz w:val="16"/>
        </w:rPr>
        <w:t>.</w:t>
      </w:r>
    </w:p>
    <w:p w14:paraId="3AEA3970"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By Karl A. Racine and </w:t>
      </w:r>
      <w:proofErr w:type="spellStart"/>
      <w:r w:rsidRPr="0071013B">
        <w:rPr>
          <w:rFonts w:asciiTheme="minorHAnsi" w:hAnsiTheme="minorHAnsi" w:cstheme="minorHAnsi"/>
          <w:color w:val="000000" w:themeColor="text1"/>
          <w:sz w:val="16"/>
        </w:rPr>
        <w:t>Leevin</w:t>
      </w:r>
      <w:proofErr w:type="spellEnd"/>
      <w:r w:rsidRPr="0071013B">
        <w:rPr>
          <w:rFonts w:asciiTheme="minorHAnsi" w:hAnsiTheme="minorHAnsi" w:cstheme="minorHAnsi"/>
          <w:color w:val="000000" w:themeColor="text1"/>
          <w:sz w:val="16"/>
        </w:rPr>
        <w:t> T. Camacho  </w:t>
      </w:r>
    </w:p>
    <w:p w14:paraId="46AA5B0C" w14:textId="77777777" w:rsidR="003C6F43" w:rsidRPr="0071013B" w:rsidRDefault="003C6F43" w:rsidP="003C6F43">
      <w:pPr>
        <w:pStyle w:val="NormalWeb"/>
        <w:shd w:val="clear" w:color="auto" w:fill="FFFFFF"/>
        <w:rPr>
          <w:rStyle w:val="StyleUnderline"/>
          <w:rFonts w:asciiTheme="minorHAnsi" w:hAnsiTheme="minorHAnsi" w:cstheme="minorHAnsi"/>
        </w:rPr>
      </w:pPr>
      <w:r w:rsidRPr="0071013B">
        <w:rPr>
          <w:rFonts w:asciiTheme="minorHAnsi" w:hAnsiTheme="minorHAnsi" w:cstheme="minorHAnsi"/>
          <w:color w:val="000000" w:themeColor="text1"/>
          <w:sz w:val="16"/>
        </w:rPr>
        <w:t>What do </w:t>
      </w:r>
      <w:hyperlink r:id="rId221" w:tgtFrame="_blank" w:history="1">
        <w:r w:rsidRPr="0071013B">
          <w:rPr>
            <w:rStyle w:val="StyleUnderline"/>
            <w:rFonts w:asciiTheme="minorHAnsi" w:eastAsiaTheme="majorEastAsia" w:hAnsiTheme="minorHAnsi" w:cstheme="minorHAnsi"/>
            <w:highlight w:val="green"/>
          </w:rPr>
          <w:t>American citizens living in</w:t>
        </w:r>
      </w:hyperlink>
      <w:r w:rsidRPr="0071013B">
        <w:rPr>
          <w:rStyle w:val="StyleUnderline"/>
          <w:rFonts w:asciiTheme="minorHAnsi" w:hAnsiTheme="minorHAnsi" w:cstheme="minorHAnsi"/>
          <w:highlight w:val="green"/>
        </w:rPr>
        <w:t> Puerto Rico</w:t>
      </w:r>
      <w:r w:rsidRPr="0071013B">
        <w:rPr>
          <w:rFonts w:asciiTheme="minorHAnsi" w:hAnsiTheme="minorHAnsi" w:cstheme="minorHAnsi"/>
          <w:color w:val="000000" w:themeColor="text1"/>
          <w:sz w:val="16"/>
        </w:rPr>
        <w:t>, Guam, the U.S. Virgin Islands, the Northern Mariana Islands and American Samoa all have in common? They </w:t>
      </w:r>
      <w:hyperlink r:id="rId222" w:tgtFrame="_blank" w:history="1">
        <w:r w:rsidRPr="0071013B">
          <w:rPr>
            <w:rStyle w:val="StyleUnderline"/>
            <w:rFonts w:asciiTheme="minorHAnsi" w:eastAsiaTheme="majorEastAsia" w:hAnsiTheme="minorHAnsi" w:cstheme="minorHAnsi"/>
            <w:highlight w:val="green"/>
          </w:rPr>
          <w:t>lack equal access to federal social safety net programs</w:t>
        </w:r>
      </w:hyperlink>
      <w:r w:rsidRPr="0071013B">
        <w:rPr>
          <w:rStyle w:val="StyleUnderline"/>
          <w:rFonts w:asciiTheme="minorHAnsi" w:hAnsiTheme="minorHAnsi" w:cstheme="minorHAnsi"/>
          <w:highlight w:val="green"/>
        </w:rPr>
        <w:t>, like Supplemental Security Income</w:t>
      </w:r>
      <w:r w:rsidRPr="0071013B">
        <w:rPr>
          <w:rStyle w:val="StyleUnderline"/>
          <w:rFonts w:asciiTheme="minorHAnsi" w:hAnsiTheme="minorHAnsi" w:cstheme="minorHAnsi"/>
        </w:rPr>
        <w:t xml:space="preserve"> and food stamps </w:t>
      </w:r>
      <w:r w:rsidRPr="0071013B">
        <w:rPr>
          <w:rStyle w:val="StyleUnderline"/>
          <w:rFonts w:asciiTheme="minorHAnsi" w:hAnsiTheme="minorHAnsi" w:cstheme="minorHAnsi"/>
          <w:highlight w:val="green"/>
        </w:rPr>
        <w:t>that lift families</w:t>
      </w:r>
      <w:r w:rsidRPr="0071013B">
        <w:rPr>
          <w:rStyle w:val="StyleUnderline"/>
          <w:rFonts w:asciiTheme="minorHAnsi" w:hAnsiTheme="minorHAnsi" w:cstheme="minorHAnsi"/>
        </w:rPr>
        <w:t xml:space="preserve"> and children </w:t>
      </w:r>
      <w:r w:rsidRPr="0071013B">
        <w:rPr>
          <w:rStyle w:val="StyleUnderline"/>
          <w:rFonts w:asciiTheme="minorHAnsi" w:hAnsiTheme="minorHAnsi" w:cstheme="minorHAnsi"/>
          <w:highlight w:val="green"/>
        </w:rPr>
        <w:t>out of poverty</w:t>
      </w:r>
      <w:r w:rsidRPr="0071013B">
        <w:rPr>
          <w:rStyle w:val="StyleUnderline"/>
          <w:rFonts w:asciiTheme="minorHAnsi" w:hAnsiTheme="minorHAnsi" w:cstheme="minorHAnsi"/>
        </w:rPr>
        <w:t>. </w:t>
      </w:r>
    </w:p>
    <w:p w14:paraId="1073C1A4" w14:textId="77777777" w:rsidR="003C6F43" w:rsidRPr="0071013B" w:rsidRDefault="003C6F43" w:rsidP="003C6F43">
      <w:pPr>
        <w:pStyle w:val="NormalWeb"/>
        <w:shd w:val="clear" w:color="auto" w:fill="FFFFFF"/>
        <w:rPr>
          <w:rFonts w:asciiTheme="minorHAnsi" w:hAnsiTheme="minorHAnsi" w:cstheme="minorHAnsi"/>
          <w:color w:val="000000" w:themeColor="text1"/>
          <w:u w:val="single"/>
        </w:rPr>
      </w:pPr>
      <w:r w:rsidRPr="0071013B">
        <w:rPr>
          <w:rFonts w:asciiTheme="minorHAnsi" w:hAnsiTheme="minorHAnsi" w:cstheme="minorHAnsi"/>
          <w:color w:val="000000" w:themeColor="text1"/>
          <w:sz w:val="16"/>
        </w:rPr>
        <w:t xml:space="preserve">By now, you’re thinking that there must be a good explanation for why </w:t>
      </w:r>
      <w:r w:rsidRPr="0071013B">
        <w:rPr>
          <w:rFonts w:asciiTheme="minorHAnsi" w:hAnsiTheme="minorHAnsi" w:cstheme="minorHAnsi"/>
          <w:color w:val="000000" w:themeColor="text1"/>
          <w:highlight w:val="green"/>
          <w:u w:val="single"/>
        </w:rPr>
        <w:t>3.5 million American citizens</w:t>
      </w:r>
      <w:r w:rsidRPr="0071013B">
        <w:rPr>
          <w:rFonts w:asciiTheme="minorHAnsi" w:hAnsiTheme="minorHAnsi" w:cstheme="minorHAnsi"/>
          <w:color w:val="000000" w:themeColor="text1"/>
          <w:u w:val="single"/>
        </w:rPr>
        <w:t xml:space="preserve"> –</w:t>
      </w:r>
      <w:r w:rsidRPr="0071013B">
        <w:rPr>
          <w:rFonts w:asciiTheme="minorHAnsi" w:hAnsiTheme="minorHAnsi" w:cstheme="minorHAnsi"/>
          <w:color w:val="000000" w:themeColor="text1"/>
          <w:highlight w:val="green"/>
          <w:u w:val="single"/>
        </w:rPr>
        <w:t> 98% of whom are </w:t>
      </w:r>
      <w:hyperlink r:id="rId223" w:tgtFrame="_blank" w:history="1">
        <w:r w:rsidRPr="0071013B">
          <w:rPr>
            <w:rStyle w:val="Hyperlink"/>
            <w:rFonts w:asciiTheme="minorHAnsi" w:eastAsiaTheme="majorEastAsia" w:hAnsiTheme="minorHAnsi" w:cstheme="minorHAnsi"/>
            <w:color w:val="000000" w:themeColor="text1"/>
            <w:highlight w:val="green"/>
          </w:rPr>
          <w:t>ethnic minorities</w:t>
        </w:r>
      </w:hyperlink>
      <w:r w:rsidRPr="0071013B">
        <w:rPr>
          <w:rFonts w:asciiTheme="minorHAnsi" w:hAnsiTheme="minorHAnsi" w:cstheme="minorHAnsi"/>
          <w:color w:val="000000" w:themeColor="text1"/>
          <w:u w:val="single"/>
        </w:rPr>
        <w:t xml:space="preserve"> – </w:t>
      </w:r>
      <w:r w:rsidRPr="0071013B">
        <w:rPr>
          <w:rFonts w:asciiTheme="minorHAnsi" w:hAnsiTheme="minorHAnsi" w:cstheme="minorHAnsi"/>
          <w:color w:val="000000" w:themeColor="text1"/>
          <w:highlight w:val="green"/>
          <w:u w:val="single"/>
        </w:rPr>
        <w:t>are excluded from</w:t>
      </w:r>
      <w:r w:rsidRPr="0071013B">
        <w:rPr>
          <w:rFonts w:asciiTheme="minorHAnsi" w:hAnsiTheme="minorHAnsi" w:cstheme="minorHAnsi"/>
          <w:color w:val="000000" w:themeColor="text1"/>
          <w:u w:val="single"/>
        </w:rPr>
        <w:t xml:space="preserve"> these </w:t>
      </w:r>
      <w:r w:rsidRPr="0071013B">
        <w:rPr>
          <w:rFonts w:asciiTheme="minorHAnsi" w:hAnsiTheme="minorHAnsi" w:cstheme="minorHAnsi"/>
          <w:color w:val="000000" w:themeColor="text1"/>
          <w:highlight w:val="green"/>
          <w:u w:val="single"/>
        </w:rPr>
        <w:t>benefits.</w:t>
      </w:r>
      <w:r w:rsidRPr="0071013B">
        <w:rPr>
          <w:rFonts w:asciiTheme="minorHAnsi" w:hAnsiTheme="minorHAnsi" w:cstheme="minorHAnsi"/>
          <w:color w:val="000000" w:themeColor="text1"/>
          <w:u w:val="single"/>
        </w:rPr>
        <w:t> </w:t>
      </w:r>
    </w:p>
    <w:p w14:paraId="43D861BB"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Think again. </w:t>
      </w:r>
    </w:p>
    <w:p w14:paraId="5F2A22C4"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The exclusion of the territories – and in some cases </w:t>
      </w:r>
      <w:hyperlink r:id="rId224" w:tgtFrame="_blank" w:history="1">
        <w:r w:rsidRPr="0071013B">
          <w:rPr>
            <w:rStyle w:val="Hyperlink"/>
            <w:rFonts w:asciiTheme="minorHAnsi" w:eastAsiaTheme="majorEastAsia" w:hAnsiTheme="minorHAnsi" w:cstheme="minorHAnsi"/>
            <w:color w:val="000000" w:themeColor="text1"/>
          </w:rPr>
          <w:t>Washington, D.C., </w:t>
        </w:r>
      </w:hyperlink>
      <w:r w:rsidRPr="0071013B">
        <w:rPr>
          <w:rFonts w:asciiTheme="minorHAnsi" w:hAnsiTheme="minorHAnsi" w:cstheme="minorHAnsi"/>
          <w:color w:val="000000" w:themeColor="text1"/>
          <w:sz w:val="16"/>
        </w:rPr>
        <w:t> – from federal assistance is directly linked to racist and discredited theories about colonial governance that remain the law of the land. In the early 1900s, the Supreme Court ruled that new territories coming into the union would not be afforded the same constitutional protections as the states in a series of decisions known as the "</w:t>
      </w:r>
      <w:hyperlink r:id="rId225" w:tgtFrame="_blank" w:history="1">
        <w:r w:rsidRPr="0071013B">
          <w:rPr>
            <w:rStyle w:val="Hyperlink"/>
            <w:rFonts w:asciiTheme="minorHAnsi" w:eastAsiaTheme="majorEastAsia" w:hAnsiTheme="minorHAnsi" w:cstheme="minorHAnsi"/>
            <w:color w:val="000000" w:themeColor="text1"/>
          </w:rPr>
          <w:t>Insular Cases</w:t>
        </w:r>
      </w:hyperlink>
      <w:r w:rsidRPr="0071013B">
        <w:rPr>
          <w:rFonts w:asciiTheme="minorHAnsi" w:hAnsiTheme="minorHAnsi" w:cstheme="minorHAnsi"/>
          <w:color w:val="000000" w:themeColor="text1"/>
          <w:sz w:val="16"/>
        </w:rPr>
        <w:t>." </w:t>
      </w:r>
    </w:p>
    <w:p w14:paraId="6E849F41" w14:textId="77777777" w:rsidR="003C6F43" w:rsidRPr="0071013B" w:rsidRDefault="003C6F43" w:rsidP="003C6F43">
      <w:pPr>
        <w:pStyle w:val="NormalWeb"/>
        <w:shd w:val="clear" w:color="auto" w:fill="FFFFFF"/>
        <w:rPr>
          <w:rFonts w:asciiTheme="minorHAnsi" w:hAnsiTheme="minorHAnsi" w:cstheme="minorHAnsi"/>
          <w:color w:val="000000" w:themeColor="text1"/>
          <w:u w:val="single"/>
        </w:rPr>
      </w:pPr>
      <w:r w:rsidRPr="0071013B">
        <w:rPr>
          <w:rFonts w:asciiTheme="minorHAnsi" w:hAnsiTheme="minorHAnsi" w:cstheme="minorHAnsi"/>
          <w:color w:val="000000" w:themeColor="text1"/>
          <w:highlight w:val="green"/>
          <w:u w:val="single"/>
        </w:rPr>
        <w:t>In the Supreme Court’s</w:t>
      </w:r>
      <w:r w:rsidRPr="0071013B">
        <w:rPr>
          <w:rFonts w:asciiTheme="minorHAnsi" w:hAnsiTheme="minorHAnsi" w:cstheme="minorHAnsi"/>
          <w:color w:val="000000" w:themeColor="text1"/>
          <w:u w:val="single"/>
        </w:rPr>
        <w:t xml:space="preserve"> own </w:t>
      </w:r>
      <w:r w:rsidRPr="0071013B">
        <w:rPr>
          <w:rFonts w:asciiTheme="minorHAnsi" w:hAnsiTheme="minorHAnsi" w:cstheme="minorHAnsi"/>
          <w:color w:val="000000" w:themeColor="text1"/>
          <w:highlight w:val="green"/>
          <w:u w:val="single"/>
        </w:rPr>
        <w:t>words</w:t>
      </w:r>
      <w:r w:rsidRPr="0071013B">
        <w:rPr>
          <w:rFonts w:asciiTheme="minorHAnsi" w:hAnsiTheme="minorHAnsi" w:cstheme="minorHAnsi"/>
          <w:color w:val="000000" w:themeColor="text1"/>
          <w:u w:val="single"/>
        </w:rPr>
        <w:t xml:space="preserve">, the newly acquired island </w:t>
      </w:r>
      <w:r w:rsidRPr="0071013B">
        <w:rPr>
          <w:rFonts w:asciiTheme="minorHAnsi" w:hAnsiTheme="minorHAnsi" w:cstheme="minorHAnsi"/>
          <w:color w:val="000000" w:themeColor="text1"/>
          <w:highlight w:val="green"/>
          <w:u w:val="single"/>
        </w:rPr>
        <w:t>territories were not governed by “</w:t>
      </w:r>
      <w:hyperlink r:id="rId226" w:tgtFrame="_blank" w:history="1">
        <w:r w:rsidRPr="0071013B">
          <w:rPr>
            <w:rStyle w:val="Hyperlink"/>
            <w:rFonts w:asciiTheme="minorHAnsi" w:eastAsiaTheme="majorEastAsia" w:hAnsiTheme="minorHAnsi" w:cstheme="minorHAnsi"/>
            <w:color w:val="000000" w:themeColor="text1"/>
            <w:highlight w:val="green"/>
          </w:rPr>
          <w:t>Anglo-Saxon principles</w:t>
        </w:r>
      </w:hyperlink>
      <w:r w:rsidRPr="0071013B">
        <w:rPr>
          <w:rFonts w:asciiTheme="minorHAnsi" w:hAnsiTheme="minorHAnsi" w:cstheme="minorHAnsi"/>
          <w:color w:val="000000" w:themeColor="text1"/>
          <w:highlight w:val="green"/>
          <w:u w:val="single"/>
        </w:rPr>
        <w:t>” and</w:t>
      </w:r>
      <w:r w:rsidRPr="0071013B">
        <w:rPr>
          <w:rFonts w:asciiTheme="minorHAnsi" w:hAnsiTheme="minorHAnsi" w:cstheme="minorHAnsi"/>
          <w:color w:val="000000" w:themeColor="text1"/>
          <w:u w:val="single"/>
        </w:rPr>
        <w:t xml:space="preserve"> their islands </w:t>
      </w:r>
      <w:r w:rsidRPr="0071013B">
        <w:rPr>
          <w:rFonts w:asciiTheme="minorHAnsi" w:hAnsiTheme="minorHAnsi" w:cstheme="minorHAnsi"/>
          <w:color w:val="000000" w:themeColor="text1"/>
          <w:highlight w:val="green"/>
          <w:u w:val="single"/>
        </w:rPr>
        <w:t>were inhabited by “alien races” and “savages.”</w:t>
      </w:r>
      <w:r w:rsidRPr="0071013B">
        <w:rPr>
          <w:rFonts w:asciiTheme="minorHAnsi" w:hAnsiTheme="minorHAnsi" w:cstheme="minorHAnsi"/>
          <w:color w:val="000000" w:themeColor="text1"/>
          <w:u w:val="single"/>
        </w:rPr>
        <w:t>  </w:t>
      </w:r>
    </w:p>
    <w:p w14:paraId="70DE6996"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One can brush aside those racist caricatures as historical relics, however, the underlying rationale has tangible impacts today</w:t>
      </w:r>
      <w:r w:rsidRPr="0071013B">
        <w:rPr>
          <w:rFonts w:asciiTheme="minorHAnsi" w:hAnsiTheme="minorHAnsi" w:cstheme="minorHAnsi"/>
          <w:color w:val="000000" w:themeColor="text1"/>
          <w:u w:val="single"/>
        </w:rPr>
        <w:t xml:space="preserve">. </w:t>
      </w:r>
      <w:r w:rsidRPr="0071013B">
        <w:rPr>
          <w:rFonts w:asciiTheme="minorHAnsi" w:hAnsiTheme="minorHAnsi" w:cstheme="minorHAnsi"/>
          <w:color w:val="000000" w:themeColor="text1"/>
          <w:highlight w:val="green"/>
          <w:u w:val="single"/>
        </w:rPr>
        <w:t>Americans who</w:t>
      </w:r>
      <w:r w:rsidRPr="0071013B">
        <w:rPr>
          <w:rFonts w:asciiTheme="minorHAnsi" w:hAnsiTheme="minorHAnsi" w:cstheme="minorHAnsi"/>
          <w:color w:val="000000" w:themeColor="text1"/>
          <w:u w:val="single"/>
        </w:rPr>
        <w:t xml:space="preserve"> </w:t>
      </w:r>
      <w:r w:rsidRPr="0071013B">
        <w:rPr>
          <w:rFonts w:asciiTheme="minorHAnsi" w:hAnsiTheme="minorHAnsi" w:cstheme="minorHAnsi"/>
          <w:color w:val="000000" w:themeColor="text1"/>
          <w:highlight w:val="green"/>
          <w:u w:val="single"/>
        </w:rPr>
        <w:t>live in certain territories are ineligible for</w:t>
      </w:r>
      <w:r w:rsidRPr="0071013B">
        <w:rPr>
          <w:rFonts w:asciiTheme="minorHAnsi" w:hAnsiTheme="minorHAnsi" w:cstheme="minorHAnsi"/>
          <w:color w:val="000000" w:themeColor="text1"/>
          <w:u w:val="single"/>
        </w:rPr>
        <w:t xml:space="preserve"> Social Security Supplemental Income (</w:t>
      </w:r>
      <w:r w:rsidRPr="008D373F">
        <w:rPr>
          <w:rStyle w:val="Emphasis"/>
          <w:highlight w:val="green"/>
        </w:rPr>
        <w:t>SSI</w:t>
      </w:r>
      <w:r w:rsidRPr="0071013B">
        <w:rPr>
          <w:rFonts w:asciiTheme="minorHAnsi" w:hAnsiTheme="minorHAnsi" w:cstheme="minorHAnsi"/>
          <w:color w:val="000000" w:themeColor="text1"/>
          <w:u w:val="single"/>
        </w:rPr>
        <w:t>), Temporary Assistance for Needy Families (TANF), the Supplemental Nutrition Assistance Program (SNAP)</w:t>
      </w:r>
      <w:r w:rsidRPr="0071013B">
        <w:rPr>
          <w:rFonts w:asciiTheme="minorHAnsi" w:hAnsiTheme="minorHAnsi" w:cstheme="minorHAnsi"/>
          <w:color w:val="000000" w:themeColor="text1"/>
          <w:highlight w:val="green"/>
          <w:u w:val="single"/>
        </w:rPr>
        <w:t> and more</w:t>
      </w:r>
      <w:r w:rsidRPr="0071013B">
        <w:rPr>
          <w:rFonts w:asciiTheme="minorHAnsi" w:hAnsiTheme="minorHAnsi" w:cstheme="minorHAnsi"/>
          <w:color w:val="000000" w:themeColor="text1"/>
          <w:u w:val="single"/>
        </w:rPr>
        <w:t>.</w:t>
      </w:r>
      <w:r w:rsidRPr="0071013B">
        <w:rPr>
          <w:rFonts w:asciiTheme="minorHAnsi" w:hAnsiTheme="minorHAnsi" w:cstheme="minorHAnsi"/>
          <w:color w:val="000000" w:themeColor="text1"/>
          <w:sz w:val="16"/>
        </w:rPr>
        <w:t xml:space="preserve"> Congress’ haphazard exclusion of the territories from national aid programs is permitted by the Insular Cases, which remain the law of the land. </w:t>
      </w:r>
    </w:p>
    <w:p w14:paraId="1F858BC4"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Style w:val="Strong"/>
          <w:rFonts w:asciiTheme="minorHAnsi" w:eastAsiaTheme="majorEastAsia" w:hAnsiTheme="minorHAnsi" w:cstheme="minorHAnsi"/>
          <w:color w:val="000000" w:themeColor="text1"/>
          <w:sz w:val="16"/>
        </w:rPr>
        <w:t>Righting a wrong </w:t>
      </w:r>
    </w:p>
    <w:p w14:paraId="614FA3CF" w14:textId="77777777" w:rsidR="003C6F43" w:rsidRPr="008D373F" w:rsidRDefault="003C6F43" w:rsidP="003C6F43">
      <w:pPr>
        <w:pStyle w:val="NormalWeb"/>
        <w:shd w:val="clear" w:color="auto" w:fill="FFFFFF"/>
        <w:rPr>
          <w:rStyle w:val="StyleUnderline"/>
        </w:rPr>
      </w:pPr>
      <w:r w:rsidRPr="0071013B">
        <w:rPr>
          <w:rFonts w:asciiTheme="minorHAnsi" w:hAnsiTheme="minorHAnsi" w:cstheme="minorHAnsi"/>
          <w:color w:val="000000" w:themeColor="text1"/>
          <w:sz w:val="16"/>
        </w:rPr>
        <w:t>Thankfully</w:t>
      </w:r>
      <w:r w:rsidRPr="008D373F">
        <w:rPr>
          <w:rStyle w:val="StyleUnderline"/>
        </w:rPr>
        <w:t xml:space="preserve">, </w:t>
      </w:r>
      <w:r w:rsidRPr="008D373F">
        <w:rPr>
          <w:rStyle w:val="StyleUnderline"/>
          <w:highlight w:val="green"/>
        </w:rPr>
        <w:t>there is a chance to right this wrong</w:t>
      </w:r>
      <w:r w:rsidRPr="0071013B">
        <w:rPr>
          <w:rFonts w:asciiTheme="minorHAnsi" w:hAnsiTheme="minorHAnsi" w:cstheme="minorHAnsi"/>
          <w:color w:val="000000" w:themeColor="text1"/>
          <w:sz w:val="16"/>
        </w:rPr>
        <w:t>. The issue of equal access to federal benefits is coming before the Supreme Court this week in a little-discussed case </w:t>
      </w:r>
      <w:hyperlink r:id="rId227" w:tgtFrame="_blank" w:history="1">
        <w:r w:rsidRPr="0071013B">
          <w:rPr>
            <w:rStyle w:val="Hyperlink"/>
            <w:rFonts w:asciiTheme="minorHAnsi" w:eastAsiaTheme="majorEastAsia" w:hAnsiTheme="minorHAnsi" w:cstheme="minorHAnsi"/>
            <w:color w:val="000000" w:themeColor="text1"/>
          </w:rPr>
          <w:t>called United States v. </w:t>
        </w:r>
        <w:proofErr w:type="spellStart"/>
        <w:r w:rsidRPr="0071013B">
          <w:rPr>
            <w:rStyle w:val="Hyperlink"/>
            <w:rFonts w:asciiTheme="minorHAnsi" w:eastAsiaTheme="majorEastAsia" w:hAnsiTheme="minorHAnsi" w:cstheme="minorHAnsi"/>
            <w:color w:val="000000" w:themeColor="text1"/>
          </w:rPr>
          <w:t>Vaello</w:t>
        </w:r>
        <w:proofErr w:type="spellEnd"/>
        <w:r w:rsidRPr="0071013B">
          <w:rPr>
            <w:rStyle w:val="Hyperlink"/>
            <w:rFonts w:asciiTheme="minorHAnsi" w:eastAsiaTheme="majorEastAsia" w:hAnsiTheme="minorHAnsi" w:cstheme="minorHAnsi"/>
            <w:color w:val="000000" w:themeColor="text1"/>
          </w:rPr>
          <w:t>-Madero</w:t>
        </w:r>
      </w:hyperlink>
      <w:r w:rsidRPr="0071013B">
        <w:rPr>
          <w:rFonts w:asciiTheme="minorHAnsi" w:hAnsiTheme="minorHAnsi" w:cstheme="minorHAnsi"/>
          <w:color w:val="000000" w:themeColor="text1"/>
          <w:sz w:val="16"/>
        </w:rPr>
        <w:t xml:space="preserve">. For attorneys general like us – who represent jurisdictions that are denied equal footing as states – </w:t>
      </w:r>
      <w:r w:rsidRPr="008D373F">
        <w:rPr>
          <w:rStyle w:val="StyleUnderline"/>
          <w:highlight w:val="green"/>
        </w:rPr>
        <w:t>the case offers</w:t>
      </w:r>
      <w:r w:rsidRPr="008D373F">
        <w:rPr>
          <w:rStyle w:val="StyleUnderline"/>
        </w:rPr>
        <w:t xml:space="preserve"> a </w:t>
      </w:r>
      <w:r w:rsidRPr="008D373F">
        <w:rPr>
          <w:rStyle w:val="StyleUnderline"/>
          <w:highlight w:val="green"/>
        </w:rPr>
        <w:t xml:space="preserve">real opportunity to confront our past </w:t>
      </w:r>
      <w:r w:rsidRPr="008D373F">
        <w:rPr>
          <w:rStyle w:val="StyleUnderline"/>
        </w:rPr>
        <w:t xml:space="preserve">and move forward </w:t>
      </w:r>
      <w:r w:rsidRPr="008D373F">
        <w:rPr>
          <w:rStyle w:val="StyleUnderline"/>
          <w:highlight w:val="green"/>
        </w:rPr>
        <w:t>on civil rights and racial justice</w:t>
      </w:r>
      <w:r w:rsidRPr="008D373F">
        <w:rPr>
          <w:rStyle w:val="StyleUnderline"/>
        </w:rPr>
        <w:t>. </w:t>
      </w:r>
    </w:p>
    <w:p w14:paraId="474C3296"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 xml:space="preserve">For starters, the </w:t>
      </w:r>
      <w:r w:rsidRPr="0071013B">
        <w:rPr>
          <w:rFonts w:asciiTheme="minorHAnsi" w:hAnsiTheme="minorHAnsi" w:cstheme="minorHAnsi"/>
          <w:color w:val="000000" w:themeColor="text1"/>
          <w:highlight w:val="green"/>
          <w:u w:val="single"/>
        </w:rPr>
        <w:t>exclusion of the territories from these programs exacerbates poverty</w:t>
      </w:r>
      <w:r w:rsidRPr="0071013B">
        <w:rPr>
          <w:rFonts w:asciiTheme="minorHAnsi" w:hAnsiTheme="minorHAnsi" w:cstheme="minorHAnsi"/>
          <w:color w:val="000000" w:themeColor="text1"/>
          <w:sz w:val="16"/>
        </w:rPr>
        <w:t>. To put territory poverty rates into perspective, the national </w:t>
      </w:r>
      <w:hyperlink r:id="rId228" w:tgtFrame="_blank" w:history="1">
        <w:r w:rsidRPr="0071013B">
          <w:rPr>
            <w:rStyle w:val="Hyperlink"/>
            <w:rFonts w:asciiTheme="minorHAnsi" w:eastAsiaTheme="majorEastAsia" w:hAnsiTheme="minorHAnsi" w:cstheme="minorHAnsi"/>
            <w:color w:val="000000" w:themeColor="text1"/>
          </w:rPr>
          <w:t>poverty rate</w:t>
        </w:r>
      </w:hyperlink>
      <w:r w:rsidRPr="0071013B">
        <w:rPr>
          <w:rFonts w:asciiTheme="minorHAnsi" w:hAnsiTheme="minorHAnsi" w:cstheme="minorHAnsi"/>
          <w:color w:val="000000" w:themeColor="text1"/>
          <w:sz w:val="16"/>
        </w:rPr>
        <w:t> hovers around 11.4%. At the state level, the poverty rates of the neediest states – Louisiana and Mississippi – </w:t>
      </w:r>
      <w:hyperlink r:id="rId229" w:tgtFrame="_blank" w:history="1">
        <w:r w:rsidRPr="0071013B">
          <w:rPr>
            <w:rStyle w:val="Hyperlink"/>
            <w:rFonts w:asciiTheme="minorHAnsi" w:eastAsiaTheme="majorEastAsia" w:hAnsiTheme="minorHAnsi" w:cstheme="minorHAnsi"/>
            <w:color w:val="000000" w:themeColor="text1"/>
          </w:rPr>
          <w:t>are around</w:t>
        </w:r>
      </w:hyperlink>
      <w:r w:rsidRPr="0071013B">
        <w:rPr>
          <w:rFonts w:asciiTheme="minorHAnsi" w:hAnsiTheme="minorHAnsi" w:cstheme="minorHAnsi"/>
          <w:color w:val="000000" w:themeColor="text1"/>
          <w:sz w:val="16"/>
        </w:rPr>
        <w:t> 19%, according to the U.S. Census Bureau Dashboard.  </w:t>
      </w:r>
    </w:p>
    <w:p w14:paraId="513D7E08"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However, nearly 23% of Guamanians live in poverty, according to the 2019 </w:t>
      </w:r>
      <w:hyperlink r:id="rId230" w:tgtFrame="_blank" w:history="1">
        <w:r w:rsidRPr="0071013B">
          <w:rPr>
            <w:rStyle w:val="Hyperlink"/>
            <w:rFonts w:asciiTheme="minorHAnsi" w:eastAsiaTheme="majorEastAsia" w:hAnsiTheme="minorHAnsi" w:cstheme="minorHAnsi"/>
            <w:color w:val="000000" w:themeColor="text1"/>
          </w:rPr>
          <w:t>Guam Statistical Yearbook</w:t>
        </w:r>
      </w:hyperlink>
      <w:r w:rsidRPr="0071013B">
        <w:rPr>
          <w:rFonts w:asciiTheme="minorHAnsi" w:hAnsiTheme="minorHAnsi" w:cstheme="minorHAnsi"/>
          <w:color w:val="000000" w:themeColor="text1"/>
          <w:sz w:val="16"/>
        </w:rPr>
        <w:t xml:space="preserve">. </w:t>
      </w:r>
      <w:r w:rsidRPr="0071013B">
        <w:rPr>
          <w:rFonts w:asciiTheme="minorHAnsi" w:hAnsiTheme="minorHAnsi" w:cstheme="minorHAnsi"/>
          <w:color w:val="000000" w:themeColor="text1"/>
          <w:u w:val="single"/>
        </w:rPr>
        <w:t xml:space="preserve">And </w:t>
      </w:r>
      <w:r w:rsidRPr="0071013B">
        <w:rPr>
          <w:rFonts w:asciiTheme="minorHAnsi" w:hAnsiTheme="minorHAnsi" w:cstheme="minorHAnsi"/>
          <w:color w:val="000000" w:themeColor="text1"/>
          <w:highlight w:val="green"/>
          <w:u w:val="single"/>
        </w:rPr>
        <w:t>in </w:t>
      </w:r>
      <w:hyperlink r:id="rId231" w:tgtFrame="_blank" w:history="1">
        <w:r w:rsidRPr="0071013B">
          <w:rPr>
            <w:rStyle w:val="Hyperlink"/>
            <w:rFonts w:asciiTheme="minorHAnsi" w:eastAsiaTheme="majorEastAsia" w:hAnsiTheme="minorHAnsi" w:cstheme="minorHAnsi"/>
            <w:color w:val="000000" w:themeColor="text1"/>
            <w:highlight w:val="green"/>
          </w:rPr>
          <w:t>Puerto Rico</w:t>
        </w:r>
      </w:hyperlink>
      <w:r w:rsidRPr="0071013B">
        <w:rPr>
          <w:rFonts w:asciiTheme="minorHAnsi" w:hAnsiTheme="minorHAnsi" w:cstheme="minorHAnsi"/>
          <w:color w:val="000000" w:themeColor="text1"/>
          <w:u w:val="single"/>
        </w:rPr>
        <w:t> and </w:t>
      </w:r>
      <w:hyperlink r:id="rId232" w:tgtFrame="_blank" w:history="1">
        <w:r w:rsidRPr="0071013B">
          <w:rPr>
            <w:rStyle w:val="Hyperlink"/>
            <w:rFonts w:asciiTheme="minorHAnsi" w:eastAsiaTheme="majorEastAsia" w:hAnsiTheme="minorHAnsi" w:cstheme="minorHAnsi"/>
            <w:color w:val="000000" w:themeColor="text1"/>
          </w:rPr>
          <w:t>American Samoa</w:t>
        </w:r>
      </w:hyperlink>
      <w:r w:rsidRPr="0071013B">
        <w:rPr>
          <w:rFonts w:asciiTheme="minorHAnsi" w:hAnsiTheme="minorHAnsi" w:cstheme="minorHAnsi"/>
          <w:color w:val="000000" w:themeColor="text1"/>
          <w:u w:val="single"/>
        </w:rPr>
        <w:t xml:space="preserve">, the </w:t>
      </w:r>
      <w:r w:rsidRPr="0071013B">
        <w:rPr>
          <w:rFonts w:asciiTheme="minorHAnsi" w:hAnsiTheme="minorHAnsi" w:cstheme="minorHAnsi"/>
          <w:color w:val="000000" w:themeColor="text1"/>
          <w:highlight w:val="green"/>
          <w:u w:val="single"/>
        </w:rPr>
        <w:t>poverty rates are 43.5%</w:t>
      </w:r>
      <w:r w:rsidRPr="0071013B">
        <w:rPr>
          <w:rFonts w:asciiTheme="minorHAnsi" w:hAnsiTheme="minorHAnsi" w:cstheme="minorHAnsi"/>
          <w:color w:val="000000" w:themeColor="text1"/>
          <w:u w:val="single"/>
        </w:rPr>
        <w:t xml:space="preserve"> and nearly 60%, respectively.</w:t>
      </w:r>
      <w:r w:rsidRPr="0071013B">
        <w:rPr>
          <w:rFonts w:asciiTheme="minorHAnsi" w:hAnsiTheme="minorHAnsi" w:cstheme="minorHAnsi"/>
          <w:color w:val="000000" w:themeColor="text1"/>
          <w:sz w:val="16"/>
        </w:rPr>
        <w:t xml:space="preserve"> Clearly, there is a real need for these programs, yet the Americans who need them the most are excluded.  </w:t>
      </w:r>
    </w:p>
    <w:p w14:paraId="3F18D512"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And to make matters worse, there is no </w:t>
      </w:r>
      <w:hyperlink r:id="rId233" w:tgtFrame="_blank" w:history="1">
        <w:r w:rsidRPr="0071013B">
          <w:rPr>
            <w:rStyle w:val="Hyperlink"/>
            <w:rFonts w:asciiTheme="minorHAnsi" w:eastAsiaTheme="majorEastAsia" w:hAnsiTheme="minorHAnsi" w:cstheme="minorHAnsi"/>
            <w:color w:val="000000" w:themeColor="text1"/>
          </w:rPr>
          <w:t>discernible pattern</w:t>
        </w:r>
      </w:hyperlink>
      <w:r w:rsidRPr="0071013B">
        <w:rPr>
          <w:rFonts w:asciiTheme="minorHAnsi" w:hAnsiTheme="minorHAnsi" w:cstheme="minorHAnsi"/>
          <w:color w:val="000000" w:themeColor="text1"/>
          <w:sz w:val="16"/>
        </w:rPr>
        <w:t> to which territories can receive which benefit. For example, the Northern Mariana Islands is the only territory where residents can receive SSI, and it is also the only territory where they are excluded from TANF. The SNAP </w:t>
      </w:r>
      <w:hyperlink r:id="rId234" w:tgtFrame="_blank" w:history="1">
        <w:r w:rsidRPr="0071013B">
          <w:rPr>
            <w:rStyle w:val="Hyperlink"/>
            <w:rFonts w:asciiTheme="minorHAnsi" w:eastAsiaTheme="majorEastAsia" w:hAnsiTheme="minorHAnsi" w:cstheme="minorHAnsi"/>
            <w:color w:val="000000" w:themeColor="text1"/>
          </w:rPr>
          <w:t>operates in Guam</w:t>
        </w:r>
      </w:hyperlink>
      <w:r w:rsidRPr="0071013B">
        <w:rPr>
          <w:rFonts w:asciiTheme="minorHAnsi" w:hAnsiTheme="minorHAnsi" w:cstheme="minorHAnsi"/>
          <w:color w:val="000000" w:themeColor="text1"/>
          <w:sz w:val="16"/>
        </w:rPr>
        <w:t>, but not Puerto Rico, American Samoa or the Northern Mariana Islands. </w:t>
      </w:r>
    </w:p>
    <w:p w14:paraId="36B2D70D"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It’s almost as if Congress drew names out of a hat to determine which territory received which program. </w:t>
      </w:r>
    </w:p>
    <w:p w14:paraId="05F0DA74"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Style w:val="Strong"/>
          <w:rFonts w:asciiTheme="minorHAnsi" w:eastAsiaTheme="majorEastAsia" w:hAnsiTheme="minorHAnsi" w:cstheme="minorHAnsi"/>
          <w:color w:val="000000" w:themeColor="text1"/>
          <w:sz w:val="16"/>
        </w:rPr>
        <w:t>Struggle for justice</w:t>
      </w:r>
      <w:r w:rsidRPr="0071013B">
        <w:rPr>
          <w:rFonts w:asciiTheme="minorHAnsi" w:hAnsiTheme="minorHAnsi" w:cstheme="minorHAnsi"/>
          <w:color w:val="000000" w:themeColor="text1"/>
          <w:sz w:val="16"/>
        </w:rPr>
        <w:t> </w:t>
      </w:r>
    </w:p>
    <w:p w14:paraId="03F9479F" w14:textId="77777777" w:rsidR="003C6F43" w:rsidRPr="0071013B" w:rsidRDefault="003C6F43" w:rsidP="003C6F43">
      <w:pPr>
        <w:pStyle w:val="NormalWeb"/>
        <w:shd w:val="clear" w:color="auto" w:fill="FFFFFF"/>
        <w:rPr>
          <w:rFonts w:asciiTheme="minorHAnsi" w:hAnsiTheme="minorHAnsi" w:cstheme="minorHAnsi"/>
          <w:color w:val="000000" w:themeColor="text1"/>
          <w:u w:val="single"/>
        </w:rPr>
      </w:pPr>
      <w:r w:rsidRPr="0071013B">
        <w:rPr>
          <w:rFonts w:asciiTheme="minorHAnsi" w:hAnsiTheme="minorHAnsi" w:cstheme="minorHAnsi"/>
          <w:color w:val="000000" w:themeColor="text1"/>
          <w:u w:val="single"/>
        </w:rPr>
        <w:t xml:space="preserve">Not only is </w:t>
      </w:r>
      <w:r w:rsidRPr="0071013B">
        <w:rPr>
          <w:rFonts w:asciiTheme="minorHAnsi" w:hAnsiTheme="minorHAnsi" w:cstheme="minorHAnsi"/>
          <w:color w:val="000000" w:themeColor="text1"/>
          <w:highlight w:val="green"/>
          <w:u w:val="single"/>
        </w:rPr>
        <w:t>this</w:t>
      </w:r>
      <w:r w:rsidRPr="0071013B">
        <w:rPr>
          <w:rFonts w:asciiTheme="minorHAnsi" w:hAnsiTheme="minorHAnsi" w:cstheme="minorHAnsi"/>
          <w:color w:val="000000" w:themeColor="text1"/>
          <w:u w:val="single"/>
        </w:rPr>
        <w:t xml:space="preserve"> bad public policy, it also </w:t>
      </w:r>
      <w:r w:rsidRPr="0071013B">
        <w:rPr>
          <w:rFonts w:asciiTheme="minorHAnsi" w:hAnsiTheme="minorHAnsi" w:cstheme="minorHAnsi"/>
          <w:color w:val="000000" w:themeColor="text1"/>
          <w:highlight w:val="green"/>
          <w:u w:val="single"/>
        </w:rPr>
        <w:t>perpetuates</w:t>
      </w:r>
      <w:r w:rsidRPr="0071013B">
        <w:rPr>
          <w:rFonts w:asciiTheme="minorHAnsi" w:hAnsiTheme="minorHAnsi" w:cstheme="minorHAnsi"/>
          <w:color w:val="000000" w:themeColor="text1"/>
          <w:u w:val="single"/>
        </w:rPr>
        <w:t xml:space="preserve"> corrosive and </w:t>
      </w:r>
      <w:r w:rsidRPr="0071013B">
        <w:rPr>
          <w:rFonts w:asciiTheme="minorHAnsi" w:hAnsiTheme="minorHAnsi" w:cstheme="minorHAnsi"/>
          <w:color w:val="000000" w:themeColor="text1"/>
          <w:highlight w:val="green"/>
          <w:u w:val="single"/>
        </w:rPr>
        <w:t>racist ideas about citizens in the territories</w:t>
      </w:r>
      <w:r w:rsidRPr="0071013B">
        <w:rPr>
          <w:rFonts w:asciiTheme="minorHAnsi" w:hAnsiTheme="minorHAnsi" w:cstheme="minorHAnsi"/>
          <w:color w:val="000000" w:themeColor="text1"/>
          <w:u w:val="single"/>
        </w:rPr>
        <w:t xml:space="preserve">. Therefore, it is incumbent on all Americans to not just recognize this – but do something about it. Because </w:t>
      </w:r>
      <w:r w:rsidRPr="0071013B">
        <w:rPr>
          <w:rFonts w:asciiTheme="minorHAnsi" w:hAnsiTheme="minorHAnsi" w:cstheme="minorHAnsi"/>
          <w:color w:val="000000" w:themeColor="text1"/>
          <w:highlight w:val="green"/>
          <w:u w:val="single"/>
        </w:rPr>
        <w:t>justice for Americans in the territories is critical to the struggle for racial justice nationwide.</w:t>
      </w:r>
      <w:r w:rsidRPr="0071013B">
        <w:rPr>
          <w:rFonts w:asciiTheme="minorHAnsi" w:hAnsiTheme="minorHAnsi" w:cstheme="minorHAnsi"/>
          <w:color w:val="000000" w:themeColor="text1"/>
          <w:u w:val="single"/>
        </w:rPr>
        <w:t> </w:t>
      </w:r>
    </w:p>
    <w:p w14:paraId="0D3D4A13" w14:textId="77777777" w:rsidR="003C6F43" w:rsidRPr="0071013B" w:rsidRDefault="003C6F43" w:rsidP="003C6F43">
      <w:pPr>
        <w:pStyle w:val="NormalWeb"/>
        <w:shd w:val="clear" w:color="auto" w:fill="FFFFFF"/>
        <w:rPr>
          <w:rFonts w:asciiTheme="minorHAnsi" w:hAnsiTheme="minorHAnsi" w:cstheme="minorHAnsi"/>
          <w:color w:val="000000" w:themeColor="text1"/>
          <w:u w:val="single"/>
        </w:rPr>
      </w:pPr>
      <w:r w:rsidRPr="0071013B">
        <w:rPr>
          <w:rFonts w:asciiTheme="minorHAnsi" w:hAnsiTheme="minorHAnsi" w:cstheme="minorHAnsi"/>
          <w:color w:val="000000" w:themeColor="text1"/>
          <w:sz w:val="16"/>
        </w:rPr>
        <w:t>This is why we co-led an </w:t>
      </w:r>
      <w:hyperlink r:id="rId235" w:tgtFrame="_blank" w:history="1">
        <w:r w:rsidRPr="0071013B">
          <w:rPr>
            <w:rStyle w:val="Hyperlink"/>
            <w:rFonts w:asciiTheme="minorHAnsi" w:eastAsiaTheme="majorEastAsia" w:hAnsiTheme="minorHAnsi" w:cstheme="minorHAnsi"/>
            <w:color w:val="000000" w:themeColor="text1"/>
          </w:rPr>
          <w:t>amicus brief in the </w:t>
        </w:r>
        <w:proofErr w:type="spellStart"/>
        <w:r w:rsidRPr="0071013B">
          <w:rPr>
            <w:rStyle w:val="Hyperlink"/>
            <w:rFonts w:asciiTheme="minorHAnsi" w:eastAsiaTheme="majorEastAsia" w:hAnsiTheme="minorHAnsi" w:cstheme="minorHAnsi"/>
            <w:color w:val="000000" w:themeColor="text1"/>
          </w:rPr>
          <w:t>Vaello</w:t>
        </w:r>
        <w:proofErr w:type="spellEnd"/>
        <w:r w:rsidRPr="0071013B">
          <w:rPr>
            <w:rStyle w:val="Hyperlink"/>
            <w:rFonts w:asciiTheme="minorHAnsi" w:eastAsiaTheme="majorEastAsia" w:hAnsiTheme="minorHAnsi" w:cstheme="minorHAnsi"/>
            <w:color w:val="000000" w:themeColor="text1"/>
          </w:rPr>
          <w:t> case</w:t>
        </w:r>
      </w:hyperlink>
      <w:r w:rsidRPr="0071013B">
        <w:rPr>
          <w:rFonts w:asciiTheme="minorHAnsi" w:hAnsiTheme="minorHAnsi" w:cstheme="minorHAnsi"/>
          <w:color w:val="000000" w:themeColor="text1"/>
          <w:sz w:val="16"/>
        </w:rPr>
        <w:t xml:space="preserve"> with 16 other state and territory attorneys general arguing that Congress’ discriminatory actions against the territories should be treated with suspicion – the same way courts view actions by Congress that discriminate against certain states. And frankly, all Americans should view this with suspicion – </w:t>
      </w:r>
      <w:r w:rsidRPr="0071013B">
        <w:rPr>
          <w:rFonts w:asciiTheme="minorHAnsi" w:hAnsiTheme="minorHAnsi" w:cstheme="minorHAnsi"/>
          <w:color w:val="000000" w:themeColor="text1"/>
          <w:u w:val="single"/>
        </w:rPr>
        <w:t xml:space="preserve">because </w:t>
      </w:r>
      <w:r w:rsidRPr="0071013B">
        <w:rPr>
          <w:rFonts w:asciiTheme="minorHAnsi" w:hAnsiTheme="minorHAnsi" w:cstheme="minorHAnsi"/>
          <w:color w:val="000000" w:themeColor="text1"/>
          <w:highlight w:val="green"/>
          <w:u w:val="single"/>
        </w:rPr>
        <w:t>denying Americans equal</w:t>
      </w:r>
      <w:r w:rsidRPr="0071013B">
        <w:rPr>
          <w:rFonts w:asciiTheme="minorHAnsi" w:hAnsiTheme="minorHAnsi" w:cstheme="minorHAnsi"/>
          <w:color w:val="000000" w:themeColor="text1"/>
          <w:u w:val="single"/>
        </w:rPr>
        <w:t xml:space="preserve"> </w:t>
      </w:r>
      <w:r w:rsidRPr="0071013B">
        <w:rPr>
          <w:rFonts w:asciiTheme="minorHAnsi" w:hAnsiTheme="minorHAnsi" w:cstheme="minorHAnsi"/>
          <w:color w:val="000000" w:themeColor="text1"/>
          <w:highlight w:val="green"/>
          <w:u w:val="single"/>
        </w:rPr>
        <w:t>constitutional protections does not comport with our fundamental values.  </w:t>
      </w:r>
      <w:r w:rsidRPr="0071013B">
        <w:rPr>
          <w:rFonts w:asciiTheme="minorHAnsi" w:hAnsiTheme="minorHAnsi" w:cstheme="minorHAnsi"/>
          <w:color w:val="000000" w:themeColor="text1"/>
          <w:u w:val="single"/>
        </w:rPr>
        <w:t> </w:t>
      </w:r>
    </w:p>
    <w:p w14:paraId="034F6DEF"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Justice Thurgood Marshall </w:t>
      </w:r>
      <w:hyperlink r:id="rId236" w:tgtFrame="_blank" w:history="1">
        <w:r w:rsidRPr="0071013B">
          <w:rPr>
            <w:rStyle w:val="Hyperlink"/>
            <w:rFonts w:asciiTheme="minorHAnsi" w:eastAsiaTheme="majorEastAsia" w:hAnsiTheme="minorHAnsi" w:cstheme="minorHAnsi"/>
            <w:color w:val="000000" w:themeColor="text1"/>
          </w:rPr>
          <w:t>spoke</w:t>
        </w:r>
      </w:hyperlink>
      <w:r w:rsidRPr="0071013B">
        <w:rPr>
          <w:rFonts w:asciiTheme="minorHAnsi" w:hAnsiTheme="minorHAnsi" w:cstheme="minorHAnsi"/>
          <w:color w:val="000000" w:themeColor="text1"/>
          <w:sz w:val="16"/>
        </w:rPr>
        <w:t> to these values in a 1980 dissenting opinion relating to the Insular Cases when he wrote, “While some early opinions of this Court suggested that various protections of the Constitution do not apply to Puerto Rico, the present validity of those decisions is questionable.”  </w:t>
      </w:r>
    </w:p>
    <w:p w14:paraId="193911B0"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And now the Supreme Court finally has the chance to do right by our fellow Americans. Because citizens of the territories are just that – citizens of the United States of America. </w:t>
      </w:r>
    </w:p>
    <w:p w14:paraId="3D6858B1"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 xml:space="preserve">Therefore, their struggles must be included in the broader fight for racial justice. Not just because of the practical need for federal relief, but also because </w:t>
      </w:r>
      <w:r w:rsidRPr="0071013B">
        <w:rPr>
          <w:rFonts w:asciiTheme="minorHAnsi" w:hAnsiTheme="minorHAnsi" w:cstheme="minorHAnsi"/>
          <w:color w:val="000000" w:themeColor="text1"/>
          <w:highlight w:val="green"/>
          <w:u w:val="single"/>
        </w:rPr>
        <w:t>every American is deserving of equal protection under our laws.</w:t>
      </w:r>
      <w:r w:rsidRPr="0071013B">
        <w:rPr>
          <w:rFonts w:asciiTheme="minorHAnsi" w:hAnsiTheme="minorHAnsi" w:cstheme="minorHAnsi"/>
          <w:color w:val="000000" w:themeColor="text1"/>
          <w:sz w:val="16"/>
        </w:rPr>
        <w:t> </w:t>
      </w:r>
    </w:p>
    <w:p w14:paraId="671F6147" w14:textId="77777777" w:rsidR="003C6F43" w:rsidRPr="0071013B" w:rsidRDefault="003C6F43" w:rsidP="003C6F43">
      <w:pPr>
        <w:pStyle w:val="NormalWeb"/>
        <w:shd w:val="clear" w:color="auto" w:fill="FFFFFF"/>
        <w:rPr>
          <w:rFonts w:asciiTheme="minorHAnsi" w:hAnsiTheme="minorHAnsi" w:cstheme="minorHAnsi"/>
          <w:color w:val="000000" w:themeColor="text1"/>
          <w:sz w:val="16"/>
        </w:rPr>
      </w:pPr>
      <w:r w:rsidRPr="0071013B">
        <w:rPr>
          <w:rFonts w:asciiTheme="minorHAnsi" w:hAnsiTheme="minorHAnsi" w:cstheme="minorHAnsi"/>
          <w:color w:val="000000" w:themeColor="text1"/>
          <w:sz w:val="16"/>
        </w:rPr>
        <w:t>And if Congress will not protect their constitutional rights, then the Supreme Court must do so. </w:t>
      </w:r>
    </w:p>
    <w:p w14:paraId="39E3DEF9" w14:textId="77777777" w:rsidR="003C6F43" w:rsidRPr="0071013B" w:rsidRDefault="003C6F43" w:rsidP="003C6F43">
      <w:pPr>
        <w:pStyle w:val="NormalWeb"/>
        <w:shd w:val="clear" w:color="auto" w:fill="FFFFFF"/>
        <w:rPr>
          <w:rFonts w:asciiTheme="minorHAnsi" w:hAnsiTheme="minorHAnsi" w:cstheme="minorHAnsi"/>
          <w:b/>
          <w:bCs/>
          <w:color w:val="000000" w:themeColor="text1"/>
          <w:sz w:val="16"/>
        </w:rPr>
      </w:pPr>
      <w:r w:rsidRPr="0071013B">
        <w:rPr>
          <w:rStyle w:val="Emphasis"/>
          <w:rFonts w:asciiTheme="minorHAnsi" w:eastAsiaTheme="majorEastAsia" w:hAnsiTheme="minorHAnsi" w:cstheme="minorHAnsi"/>
          <w:b w:val="0"/>
          <w:bCs/>
          <w:color w:val="000000" w:themeColor="text1"/>
          <w:sz w:val="16"/>
        </w:rPr>
        <w:t>Karl A. Racine is the attorney general for Washington, D.C. </w:t>
      </w:r>
      <w:proofErr w:type="spellStart"/>
      <w:r w:rsidRPr="0071013B">
        <w:rPr>
          <w:rStyle w:val="Emphasis"/>
          <w:rFonts w:asciiTheme="minorHAnsi" w:eastAsiaTheme="majorEastAsia" w:hAnsiTheme="minorHAnsi" w:cstheme="minorHAnsi"/>
          <w:b w:val="0"/>
          <w:bCs/>
          <w:color w:val="000000" w:themeColor="text1"/>
          <w:sz w:val="16"/>
        </w:rPr>
        <w:t>Leevin</w:t>
      </w:r>
      <w:proofErr w:type="spellEnd"/>
      <w:r w:rsidRPr="0071013B">
        <w:rPr>
          <w:rStyle w:val="Emphasis"/>
          <w:rFonts w:asciiTheme="minorHAnsi" w:eastAsiaTheme="majorEastAsia" w:hAnsiTheme="minorHAnsi" w:cstheme="minorHAnsi"/>
          <w:b w:val="0"/>
          <w:bCs/>
          <w:color w:val="000000" w:themeColor="text1"/>
          <w:sz w:val="16"/>
        </w:rPr>
        <w:t> T. Camacho is the attorney general for Guam.  </w:t>
      </w:r>
    </w:p>
    <w:p w14:paraId="28456BD1" w14:textId="77777777" w:rsidR="00C06C84" w:rsidRPr="00DE45D4" w:rsidRDefault="00C06C84" w:rsidP="00C06C84">
      <w:pPr>
        <w:pStyle w:val="Heading4"/>
      </w:pPr>
      <w:r>
        <w:t xml:space="preserve">(AT: Sett Col) Social Security Rights are </w:t>
      </w:r>
      <w:r>
        <w:rPr>
          <w:u w:val="single"/>
        </w:rPr>
        <w:t>key</w:t>
      </w:r>
      <w:r>
        <w:t xml:space="preserve"> to forwarding decolonization through dismantling the austerity regime.</w:t>
      </w:r>
    </w:p>
    <w:p w14:paraId="0A45EFB8" w14:textId="77777777" w:rsidR="00C06C84" w:rsidRPr="009A02A1" w:rsidRDefault="00C06C84" w:rsidP="00C06C84">
      <w:r>
        <w:rPr>
          <w:b/>
          <w:bCs/>
          <w:sz w:val="26"/>
          <w:szCs w:val="26"/>
        </w:rPr>
        <w:t>Ramos</w:t>
      </w:r>
      <w:r w:rsidRPr="000B318E">
        <w:rPr>
          <w:b/>
          <w:bCs/>
          <w:sz w:val="26"/>
          <w:szCs w:val="26"/>
        </w:rPr>
        <w:t xml:space="preserve"> </w:t>
      </w:r>
      <w:r>
        <w:rPr>
          <w:b/>
          <w:bCs/>
          <w:sz w:val="26"/>
          <w:szCs w:val="26"/>
        </w:rPr>
        <w:t>et. al 22</w:t>
      </w:r>
      <w:r>
        <w:t xml:space="preserve"> – </w:t>
      </w:r>
      <w:r w:rsidRPr="00394BB0">
        <w:rPr>
          <w:sz w:val="17"/>
          <w:szCs w:val="17"/>
        </w:rPr>
        <w:t xml:space="preserve">Jose Perez Ramos is </w:t>
      </w:r>
      <w:r>
        <w:rPr>
          <w:sz w:val="17"/>
          <w:szCs w:val="17"/>
        </w:rPr>
        <w:t>an assistant professor at the University of Rochester Medical Center. He has a BA in political science from the University of Puerto Rico – Rio Piedras, MPH in public health from the University of Rochester, and PhD in translational medical science from the University of Rochester.</w:t>
      </w:r>
      <w:r w:rsidRPr="00394BB0">
        <w:rPr>
          <w:sz w:val="17"/>
          <w:szCs w:val="17"/>
        </w:rPr>
        <w:t xml:space="preserve"> (“How Is Colonialism a </w:t>
      </w:r>
      <w:proofErr w:type="spellStart"/>
      <w:r w:rsidRPr="00394BB0">
        <w:rPr>
          <w:sz w:val="17"/>
          <w:szCs w:val="17"/>
        </w:rPr>
        <w:t>Sociostructural</w:t>
      </w:r>
      <w:proofErr w:type="spellEnd"/>
      <w:r w:rsidRPr="00394BB0">
        <w:rPr>
          <w:sz w:val="17"/>
          <w:szCs w:val="17"/>
        </w:rPr>
        <w:t xml:space="preserve"> Determinant of Health in Puerto Rico?</w:t>
      </w:r>
      <w:r w:rsidRPr="000B318E">
        <w:rPr>
          <w:sz w:val="17"/>
          <w:szCs w:val="17"/>
        </w:rPr>
        <w:t xml:space="preserve">" </w:t>
      </w:r>
      <w:r>
        <w:rPr>
          <w:sz w:val="17"/>
          <w:szCs w:val="17"/>
        </w:rPr>
        <w:t>AMA Journal of Ethics</w:t>
      </w:r>
      <w:r w:rsidRPr="000B318E">
        <w:rPr>
          <w:sz w:val="17"/>
          <w:szCs w:val="17"/>
        </w:rPr>
        <w:t>,</w:t>
      </w:r>
      <w:r>
        <w:rPr>
          <w:sz w:val="17"/>
          <w:szCs w:val="17"/>
        </w:rPr>
        <w:t xml:space="preserve"> </w:t>
      </w:r>
      <w:r w:rsidRPr="00394BB0">
        <w:rPr>
          <w:sz w:val="17"/>
          <w:szCs w:val="17"/>
        </w:rPr>
        <w:t>https://journalofethics.ama-assn.org/article/how-colonialism-sociostructural-determinant-health-puerto-rico/2022-04</w:t>
      </w:r>
      <w:r w:rsidRPr="000B318E">
        <w:rPr>
          <w:sz w:val="17"/>
          <w:szCs w:val="17"/>
        </w:rPr>
        <w:t>) //ox</w:t>
      </w:r>
    </w:p>
    <w:p w14:paraId="380A2190" w14:textId="77777777" w:rsidR="00C06C84" w:rsidRPr="00DE45D4" w:rsidRDefault="00C06C84" w:rsidP="00C06C84">
      <w:pPr>
        <w:rPr>
          <w:sz w:val="13"/>
          <w:szCs w:val="13"/>
          <w:u w:val="single"/>
        </w:rPr>
      </w:pPr>
      <w:r w:rsidRPr="005D2525">
        <w:rPr>
          <w:b/>
          <w:bCs/>
          <w:sz w:val="21"/>
          <w:szCs w:val="21"/>
          <w:highlight w:val="green"/>
          <w:u w:val="single"/>
        </w:rPr>
        <w:t>Puerto Rico has been</w:t>
      </w:r>
      <w:r w:rsidRPr="00DE45D4">
        <w:rPr>
          <w:b/>
          <w:bCs/>
          <w:sz w:val="21"/>
          <w:szCs w:val="21"/>
          <w:u w:val="single"/>
        </w:rPr>
        <w:t xml:space="preserve"> experiencing a public health crisis since the 1990s</w:t>
      </w:r>
      <w:r w:rsidRPr="00DE45D4">
        <w:rPr>
          <w:sz w:val="13"/>
          <w:szCs w:val="13"/>
        </w:rPr>
        <w:t>,</w:t>
      </w:r>
      <w:r w:rsidRPr="009A02A1">
        <w:rPr>
          <w:sz w:val="13"/>
          <w:szCs w:val="13"/>
        </w:rPr>
        <w:t xml:space="preserve"> driven by limited resource allocation for preventive health care for residents of Puerto Rico, austerity policies in response to a massive debt crisis, and primary care privatization.1, 2, 3 Compared to other jurisdictions in the United States, </w:t>
      </w:r>
      <w:r w:rsidRPr="00DE45D4">
        <w:rPr>
          <w:sz w:val="13"/>
          <w:szCs w:val="13"/>
          <w:u w:val="single"/>
        </w:rPr>
        <w:t>Puerto Rico has worse health outcomes</w:t>
      </w:r>
      <w:r w:rsidRPr="009A02A1">
        <w:rPr>
          <w:sz w:val="13"/>
          <w:szCs w:val="13"/>
        </w:rPr>
        <w:t xml:space="preserve">, such as higher rates of preterm births, asthma, diabetes, cardiovascular disease, HIV/AIDS, gender-based violence, food insecurity, incarceration, and homelessness, among other outcomes.4, 5 </w:t>
      </w:r>
      <w:r w:rsidRPr="00DE45D4">
        <w:rPr>
          <w:b/>
          <w:bCs/>
          <w:sz w:val="21"/>
          <w:szCs w:val="21"/>
          <w:u w:val="single"/>
        </w:rPr>
        <w:t>Colonialism is literally killing Puerto Ricans</w:t>
      </w:r>
      <w:r w:rsidRPr="009A02A1">
        <w:rPr>
          <w:sz w:val="13"/>
          <w:szCs w:val="13"/>
        </w:rPr>
        <w:t xml:space="preserve">. It is well established that the health of communities is </w:t>
      </w:r>
      <w:r w:rsidRPr="005D2525">
        <w:rPr>
          <w:sz w:val="21"/>
          <w:szCs w:val="21"/>
          <w:highlight w:val="green"/>
          <w:u w:val="single"/>
        </w:rPr>
        <w:t>negatively affected by</w:t>
      </w:r>
      <w:r w:rsidRPr="00DE45D4">
        <w:rPr>
          <w:sz w:val="21"/>
          <w:szCs w:val="21"/>
          <w:u w:val="single"/>
        </w:rPr>
        <w:t xml:space="preserve"> the social, political, and economic impacts of </w:t>
      </w:r>
      <w:r w:rsidRPr="005D2525">
        <w:rPr>
          <w:sz w:val="21"/>
          <w:szCs w:val="21"/>
          <w:highlight w:val="green"/>
          <w:u w:val="single"/>
        </w:rPr>
        <w:t>colonialism</w:t>
      </w:r>
      <w:r w:rsidRPr="009A02A1">
        <w:rPr>
          <w:sz w:val="13"/>
          <w:szCs w:val="13"/>
        </w:rPr>
        <w:t xml:space="preserve">.6, 7 Some scholars have argued that </w:t>
      </w:r>
      <w:r w:rsidRPr="00DE45D4">
        <w:rPr>
          <w:sz w:val="13"/>
          <w:szCs w:val="13"/>
          <w:u w:val="single"/>
        </w:rPr>
        <w:t>colonialism is a social determinant of health, resulting in a state of forced dependency and lack of self-determination in the face of structural challenges that adversely affect living conditions</w:t>
      </w:r>
      <w:r w:rsidRPr="009A02A1">
        <w:rPr>
          <w:sz w:val="13"/>
          <w:szCs w:val="13"/>
        </w:rPr>
        <w:t>.8, 9 Puerto Rico is an exemplary case in this regard, as its history demonstrates how social processes associated with colonialism—</w:t>
      </w:r>
      <w:r w:rsidRPr="00DE45D4">
        <w:rPr>
          <w:sz w:val="13"/>
          <w:szCs w:val="13"/>
          <w:u w:val="single"/>
        </w:rPr>
        <w:t>such as extractive economies, forms of unequal citizenship, and extreme labor exploitation that have formed part of both Spanish colonialism from 1493 to 1898 and US colonialism thereafter</w:t>
      </w:r>
      <w:r w:rsidRPr="009A02A1">
        <w:rPr>
          <w:sz w:val="13"/>
          <w:szCs w:val="13"/>
        </w:rPr>
        <w:t xml:space="preserve">—have undermined public health as well as human and civil rights like education and disaster aid.10 In particular, Puerto Rico’s political subordination to US federal policy has led to the degradation of the public health care system through measures such as chronic underfunding (for example, through its exclusion from the provisions of the Affordable Care Act) and through the fragmentation and privatization of local health care systems. </w:t>
      </w:r>
      <w:r w:rsidRPr="00DE45D4">
        <w:rPr>
          <w:sz w:val="13"/>
          <w:szCs w:val="13"/>
          <w:u w:val="single"/>
        </w:rPr>
        <w:t>Health inequities in Puerto Rico are rooted in forms of social inequality generated by colonial ideologies and institutions</w:t>
      </w:r>
      <w:r w:rsidRPr="00DE45D4">
        <w:rPr>
          <w:b/>
          <w:bCs/>
          <w:sz w:val="21"/>
          <w:szCs w:val="21"/>
          <w:u w:val="single"/>
        </w:rPr>
        <w:t xml:space="preserve">. </w:t>
      </w:r>
      <w:r w:rsidRPr="005D2525">
        <w:rPr>
          <w:b/>
          <w:bCs/>
          <w:sz w:val="21"/>
          <w:szCs w:val="21"/>
          <w:highlight w:val="green"/>
          <w:u w:val="single"/>
        </w:rPr>
        <w:t>As a result o</w:t>
      </w:r>
      <w:r w:rsidRPr="00DE45D4">
        <w:rPr>
          <w:b/>
          <w:bCs/>
          <w:sz w:val="21"/>
          <w:szCs w:val="21"/>
          <w:u w:val="single"/>
        </w:rPr>
        <w:t xml:space="preserve">f Puerto Rico’s </w:t>
      </w:r>
      <w:r w:rsidRPr="005D2525">
        <w:rPr>
          <w:b/>
          <w:bCs/>
          <w:sz w:val="21"/>
          <w:szCs w:val="21"/>
          <w:highlight w:val="green"/>
          <w:u w:val="single"/>
        </w:rPr>
        <w:t>lack of full political representation and self-determination</w:t>
      </w:r>
      <w:r w:rsidRPr="00DE45D4">
        <w:rPr>
          <w:b/>
          <w:bCs/>
          <w:sz w:val="21"/>
          <w:szCs w:val="21"/>
          <w:u w:val="single"/>
        </w:rPr>
        <w:t xml:space="preserve"> </w:t>
      </w:r>
      <w:r w:rsidRPr="009A02A1">
        <w:rPr>
          <w:sz w:val="13"/>
          <w:szCs w:val="13"/>
        </w:rPr>
        <w:t>(</w:t>
      </w:r>
      <w:proofErr w:type="spellStart"/>
      <w:r w:rsidRPr="009A02A1">
        <w:rPr>
          <w:sz w:val="13"/>
          <w:szCs w:val="13"/>
        </w:rPr>
        <w:t>ie</w:t>
      </w:r>
      <w:proofErr w:type="spellEnd"/>
      <w:r w:rsidRPr="009A02A1">
        <w:rPr>
          <w:sz w:val="13"/>
          <w:szCs w:val="13"/>
        </w:rPr>
        <w:t xml:space="preserve">, US colonialism), </w:t>
      </w:r>
      <w:r w:rsidRPr="00DE45D4">
        <w:rPr>
          <w:sz w:val="13"/>
          <w:szCs w:val="13"/>
          <w:u w:val="single"/>
        </w:rPr>
        <w:t xml:space="preserve">public health in the archipelago is not equitable, nor is it generally responsive to the needs of the population it serves. We argue that US colonialism is the main </w:t>
      </w:r>
      <w:proofErr w:type="spellStart"/>
      <w:r w:rsidRPr="00DE45D4">
        <w:rPr>
          <w:sz w:val="13"/>
          <w:szCs w:val="13"/>
          <w:u w:val="single"/>
        </w:rPr>
        <w:t>sociostructural</w:t>
      </w:r>
      <w:proofErr w:type="spellEnd"/>
      <w:r w:rsidRPr="00DE45D4">
        <w:rPr>
          <w:sz w:val="13"/>
          <w:szCs w:val="13"/>
          <w:u w:val="single"/>
        </w:rPr>
        <w:t xml:space="preserve"> determinant of health in Puerto Rico.</w:t>
      </w:r>
    </w:p>
    <w:p w14:paraId="77B6623B" w14:textId="77777777" w:rsidR="00C06C84" w:rsidRDefault="00C06C84" w:rsidP="00C06C84">
      <w:pPr>
        <w:rPr>
          <w:sz w:val="13"/>
          <w:szCs w:val="13"/>
        </w:rPr>
      </w:pPr>
      <w:r w:rsidRPr="009A02A1">
        <w:rPr>
          <w:sz w:val="13"/>
          <w:szCs w:val="13"/>
        </w:rPr>
        <w:t>Despite Puerto Rico’s intended role as a Cold War “</w:t>
      </w:r>
      <w:r w:rsidRPr="00DE45D4">
        <w:rPr>
          <w:sz w:val="13"/>
          <w:szCs w:val="13"/>
          <w:u w:val="single"/>
        </w:rPr>
        <w:t>showcase for democracy</w:t>
      </w:r>
      <w:r w:rsidRPr="009A02A1">
        <w:rPr>
          <w:sz w:val="13"/>
          <w:szCs w:val="13"/>
        </w:rPr>
        <w:t xml:space="preserve">”32, 33, 34 and </w:t>
      </w:r>
      <w:r w:rsidRPr="00DE45D4">
        <w:rPr>
          <w:sz w:val="13"/>
          <w:szCs w:val="13"/>
          <w:u w:val="single"/>
        </w:rPr>
        <w:t>US-style capitalism</w:t>
      </w:r>
      <w:r w:rsidRPr="009A02A1">
        <w:rPr>
          <w:sz w:val="13"/>
          <w:szCs w:val="13"/>
        </w:rPr>
        <w:t xml:space="preserve">, the archipelago’s more than 120 years as a US territory have significantly contributed to the contemporary health crisis, which is characterized by hospital closures, a mass exodus of health professionals, poor health outcomes, and the imposition of fiscal austerity measures to curb public spending on health care and education.35 In response to the large public debt, and given that Puerto Rico is excluded from bankruptcy protections under chapter 9 of the US Code of Federal Regulations, Congress authorized the </w:t>
      </w:r>
      <w:r w:rsidRPr="00DE45D4">
        <w:rPr>
          <w:b/>
          <w:bCs/>
          <w:sz w:val="21"/>
          <w:szCs w:val="21"/>
          <w:u w:val="single"/>
        </w:rPr>
        <w:t xml:space="preserve">2016 </w:t>
      </w:r>
      <w:r w:rsidRPr="005D2525">
        <w:rPr>
          <w:b/>
          <w:bCs/>
          <w:sz w:val="21"/>
          <w:szCs w:val="21"/>
          <w:highlight w:val="green"/>
          <w:u w:val="single"/>
        </w:rPr>
        <w:t>Puerto Rico Oversight, Management, and Economic Stability Act</w:t>
      </w:r>
      <w:r w:rsidRPr="00DE45D4">
        <w:rPr>
          <w:b/>
          <w:bCs/>
          <w:sz w:val="21"/>
          <w:szCs w:val="21"/>
          <w:u w:val="single"/>
        </w:rPr>
        <w:t xml:space="preserve"> </w:t>
      </w:r>
      <w:r w:rsidRPr="009A02A1">
        <w:rPr>
          <w:sz w:val="13"/>
          <w:szCs w:val="13"/>
        </w:rPr>
        <w:t xml:space="preserve">(PROMESA),36 which called for the creation of a Financial Oversight and Management Board (FOMB) for Puerto Rico to oversee Puerto Rico’s finances. The FOMB, known colloquially in Puerto Rico as La Junta, has implemented austerity measures that </w:t>
      </w:r>
      <w:r w:rsidRPr="00DE45D4">
        <w:rPr>
          <w:sz w:val="13"/>
          <w:szCs w:val="13"/>
          <w:u w:val="single"/>
        </w:rPr>
        <w:t>favor large, US-based investors in highly speculative debt arrangements over public spending to support the population’s health.</w:t>
      </w:r>
      <w:r>
        <w:rPr>
          <w:sz w:val="13"/>
          <w:szCs w:val="13"/>
        </w:rPr>
        <w:t xml:space="preserve"> </w:t>
      </w:r>
      <w:r w:rsidRPr="00DE45D4">
        <w:rPr>
          <w:b/>
          <w:bCs/>
          <w:sz w:val="21"/>
          <w:szCs w:val="21"/>
          <w:u w:val="single"/>
        </w:rPr>
        <w:t xml:space="preserve">PROMESA’s </w:t>
      </w:r>
      <w:r w:rsidRPr="005D2525">
        <w:rPr>
          <w:b/>
          <w:bCs/>
          <w:sz w:val="21"/>
          <w:szCs w:val="21"/>
          <w:highlight w:val="green"/>
          <w:u w:val="single"/>
        </w:rPr>
        <w:t>austerity regime is</w:t>
      </w:r>
      <w:r w:rsidRPr="00DE45D4">
        <w:rPr>
          <w:b/>
          <w:bCs/>
          <w:sz w:val="21"/>
          <w:szCs w:val="21"/>
          <w:u w:val="single"/>
        </w:rPr>
        <w:t xml:space="preserve"> one of the most deleterious </w:t>
      </w:r>
      <w:r w:rsidRPr="005D2525">
        <w:rPr>
          <w:b/>
          <w:bCs/>
          <w:sz w:val="21"/>
          <w:szCs w:val="21"/>
          <w:highlight w:val="green"/>
          <w:u w:val="single"/>
        </w:rPr>
        <w:t xml:space="preserve">aspects of contemporary US colonialism in </w:t>
      </w:r>
      <w:r w:rsidRPr="008D373F">
        <w:rPr>
          <w:b/>
          <w:bCs/>
          <w:sz w:val="21"/>
          <w:szCs w:val="21"/>
          <w:highlight w:val="green"/>
          <w:u w:val="single"/>
        </w:rPr>
        <w:t xml:space="preserve">Puerto Rico, compounding </w:t>
      </w:r>
      <w:r w:rsidRPr="005D2525">
        <w:rPr>
          <w:b/>
          <w:bCs/>
          <w:sz w:val="21"/>
          <w:szCs w:val="21"/>
          <w:highlight w:val="green"/>
          <w:u w:val="single"/>
        </w:rPr>
        <w:t>the impacts of natural disasters</w:t>
      </w:r>
      <w:r w:rsidRPr="00DE45D4">
        <w:rPr>
          <w:b/>
          <w:bCs/>
          <w:sz w:val="21"/>
          <w:szCs w:val="21"/>
          <w:u w:val="single"/>
        </w:rPr>
        <w:t xml:space="preserve">, such as earthquakes and hurricanes, as well as human-driven </w:t>
      </w:r>
      <w:r w:rsidRPr="005D2525">
        <w:rPr>
          <w:b/>
          <w:bCs/>
          <w:sz w:val="21"/>
          <w:szCs w:val="21"/>
          <w:highlight w:val="green"/>
          <w:u w:val="single"/>
        </w:rPr>
        <w:t>climate disruption</w:t>
      </w:r>
      <w:r w:rsidRPr="00DE45D4">
        <w:rPr>
          <w:b/>
          <w:bCs/>
          <w:sz w:val="21"/>
          <w:szCs w:val="21"/>
          <w:u w:val="single"/>
        </w:rPr>
        <w:t>.</w:t>
      </w:r>
      <w:r w:rsidRPr="009A02A1">
        <w:rPr>
          <w:sz w:val="13"/>
          <w:szCs w:val="13"/>
        </w:rPr>
        <w:t xml:space="preserve"> Combined with the effects of shipping restrictions contained in the Jones Act (enacted in 1920) and widespread corruption, </w:t>
      </w:r>
      <w:r w:rsidRPr="00DE45D4">
        <w:rPr>
          <w:sz w:val="21"/>
          <w:szCs w:val="21"/>
          <w:u w:val="single"/>
        </w:rPr>
        <w:t>austerity policies have led to the stripping of social assets (</w:t>
      </w:r>
      <w:proofErr w:type="spellStart"/>
      <w:r w:rsidRPr="00DE45D4">
        <w:rPr>
          <w:sz w:val="21"/>
          <w:szCs w:val="21"/>
          <w:u w:val="single"/>
        </w:rPr>
        <w:t>eg</w:t>
      </w:r>
      <w:proofErr w:type="spellEnd"/>
      <w:r w:rsidRPr="00DE45D4">
        <w:rPr>
          <w:sz w:val="21"/>
          <w:szCs w:val="21"/>
          <w:u w:val="single"/>
        </w:rPr>
        <w:t>, government retirees’ pension cuts, including health care insurance</w:t>
      </w:r>
      <w:r w:rsidRPr="009A02A1">
        <w:rPr>
          <w:sz w:val="13"/>
          <w:szCs w:val="13"/>
        </w:rPr>
        <w:t xml:space="preserve">, which aggravate inequities in health care access)37 and abandonment of the public sphere.38 The effects of austerity on public health are palpable, including unmanaged mental health problems that can lead to interpersonal violence, as well as a high prevalence of diabetes and cardiovascular disease.12, 39, 40, 41 Residents of Puerto Rico—especially people with mental and physical disabilities, municipality island residents, rural residents, sexual and gender minorities, women, Afro-Puerto Ricans, </w:t>
      </w:r>
      <w:r w:rsidRPr="005D2525">
        <w:rPr>
          <w:b/>
          <w:bCs/>
          <w:sz w:val="21"/>
          <w:szCs w:val="21"/>
          <w:highlight w:val="green"/>
          <w:u w:val="single"/>
        </w:rPr>
        <w:t>Indigenous Puerto Ricans</w:t>
      </w:r>
      <w:r w:rsidRPr="009A02A1">
        <w:rPr>
          <w:sz w:val="13"/>
          <w:szCs w:val="13"/>
        </w:rPr>
        <w:t>, and Dominicans and other migrants—</w:t>
      </w:r>
      <w:r w:rsidRPr="005D2525">
        <w:rPr>
          <w:sz w:val="21"/>
          <w:szCs w:val="21"/>
          <w:highlight w:val="green"/>
          <w:u w:val="single"/>
        </w:rPr>
        <w:t>struggle with a lack of dignified health care access</w:t>
      </w:r>
      <w:r w:rsidRPr="009A02A1">
        <w:rPr>
          <w:sz w:val="13"/>
          <w:szCs w:val="13"/>
        </w:rPr>
        <w:t xml:space="preserve">.42 These </w:t>
      </w:r>
      <w:r w:rsidRPr="005D2525">
        <w:rPr>
          <w:b/>
          <w:bCs/>
          <w:sz w:val="21"/>
          <w:szCs w:val="21"/>
          <w:highlight w:val="green"/>
          <w:u w:val="single"/>
        </w:rPr>
        <w:t>austerity programs represent an imperialist form of governance that sacrifices and destroys the health of Puerto Ricans in favor of securing profit for wealthy investors</w:t>
      </w:r>
      <w:r w:rsidRPr="009A02A1">
        <w:rPr>
          <w:sz w:val="13"/>
          <w:szCs w:val="13"/>
        </w:rPr>
        <w:t xml:space="preserve">. PROMESA’s false promises reflect a long-standing reliance on the legal ambiguities and racialized inequalities ensconced in the congressional doctrine of </w:t>
      </w:r>
      <w:proofErr w:type="spellStart"/>
      <w:r w:rsidRPr="009A02A1">
        <w:rPr>
          <w:sz w:val="13"/>
          <w:szCs w:val="13"/>
        </w:rPr>
        <w:t>unincorporation</w:t>
      </w:r>
      <w:proofErr w:type="spellEnd"/>
      <w:r w:rsidRPr="009A02A1">
        <w:rPr>
          <w:sz w:val="13"/>
          <w:szCs w:val="13"/>
        </w:rPr>
        <w:t xml:space="preserve"> (</w:t>
      </w:r>
      <w:proofErr w:type="spellStart"/>
      <w:r w:rsidRPr="009A02A1">
        <w:rPr>
          <w:sz w:val="13"/>
          <w:szCs w:val="13"/>
        </w:rPr>
        <w:t>ie</w:t>
      </w:r>
      <w:proofErr w:type="spellEnd"/>
      <w:r w:rsidRPr="009A02A1">
        <w:rPr>
          <w:sz w:val="13"/>
          <w:szCs w:val="13"/>
        </w:rPr>
        <w:t>, a permanent state of social, economic, and political limbo or a state of nothingness), which affects not only Puerto Rico but also the US Virgin Islands, the Mariana Islands, Guam, and American Samoa.43,</w:t>
      </w:r>
    </w:p>
    <w:p w14:paraId="2AE3783B" w14:textId="77777777" w:rsidR="00C06C84" w:rsidRDefault="00C06C84" w:rsidP="00C06C84">
      <w:pPr>
        <w:rPr>
          <w:sz w:val="13"/>
          <w:szCs w:val="13"/>
        </w:rPr>
      </w:pPr>
      <w:r w:rsidRPr="00DE45D4">
        <w:rPr>
          <w:sz w:val="13"/>
          <w:szCs w:val="13"/>
          <w:u w:val="single"/>
        </w:rPr>
        <w:t>Public health infrastructure in Puerto Rico has significantly worsened because of socioeconomic and political decisions and the passage of PROMESA, which exacerbated health inequities in the archipelago.</w:t>
      </w:r>
      <w:r w:rsidRPr="009A02A1">
        <w:rPr>
          <w:sz w:val="13"/>
          <w:szCs w:val="13"/>
        </w:rPr>
        <w:t>47 However</w:t>
      </w:r>
      <w:r w:rsidRPr="00DE45D4">
        <w:rPr>
          <w:b/>
          <w:bCs/>
          <w:sz w:val="21"/>
          <w:szCs w:val="21"/>
          <w:u w:val="single"/>
        </w:rPr>
        <w:t xml:space="preserve">, </w:t>
      </w:r>
      <w:r w:rsidRPr="005D2525">
        <w:rPr>
          <w:b/>
          <w:bCs/>
          <w:sz w:val="21"/>
          <w:szCs w:val="21"/>
          <w:highlight w:val="green"/>
          <w:u w:val="single"/>
        </w:rPr>
        <w:t>public health governance could be improved through</w:t>
      </w:r>
      <w:r w:rsidRPr="00DE45D4">
        <w:rPr>
          <w:b/>
          <w:bCs/>
          <w:sz w:val="21"/>
          <w:szCs w:val="21"/>
          <w:u w:val="single"/>
        </w:rPr>
        <w:t xml:space="preserve"> the application of a </w:t>
      </w:r>
      <w:r w:rsidRPr="005D2525">
        <w:rPr>
          <w:b/>
          <w:bCs/>
          <w:sz w:val="21"/>
          <w:szCs w:val="21"/>
          <w:highlight w:val="green"/>
          <w:u w:val="single"/>
        </w:rPr>
        <w:t>reparative social justice model and</w:t>
      </w:r>
      <w:r w:rsidRPr="00DE45D4">
        <w:rPr>
          <w:b/>
          <w:bCs/>
          <w:sz w:val="21"/>
          <w:szCs w:val="21"/>
          <w:u w:val="single"/>
        </w:rPr>
        <w:t xml:space="preserve"> international human rights frameworks and standards</w:t>
      </w:r>
      <w:r w:rsidRPr="009A02A1">
        <w:rPr>
          <w:sz w:val="13"/>
          <w:szCs w:val="13"/>
        </w:rPr>
        <w:t xml:space="preserve">. Furthermore, one way </w:t>
      </w:r>
      <w:r w:rsidRPr="00DE45D4">
        <w:rPr>
          <w:sz w:val="13"/>
          <w:szCs w:val="13"/>
          <w:u w:val="single"/>
        </w:rPr>
        <w:t>decolonization could be pursued would be through the reinstatement of Puerto Rico on the United Nations’ list of non-self-governing territories in need of decolonization.48 Such an effort could support Puerto Rico’s self-determination and political autonomy through internationally recognized decolonizing mechanisms</w:t>
      </w:r>
      <w:r w:rsidRPr="009A02A1">
        <w:rPr>
          <w:sz w:val="13"/>
          <w:szCs w:val="13"/>
        </w:rPr>
        <w:t xml:space="preserve"> (</w:t>
      </w:r>
      <w:proofErr w:type="spellStart"/>
      <w:r w:rsidRPr="009A02A1">
        <w:rPr>
          <w:sz w:val="13"/>
          <w:szCs w:val="13"/>
        </w:rPr>
        <w:t>eg</w:t>
      </w:r>
      <w:proofErr w:type="spellEnd"/>
      <w:r w:rsidRPr="009A02A1">
        <w:rPr>
          <w:sz w:val="13"/>
          <w:szCs w:val="13"/>
        </w:rPr>
        <w:t xml:space="preserve">, independence or free association as an independent state).48, 49 How can this harmful situation be </w:t>
      </w:r>
      <w:r w:rsidRPr="005D2525">
        <w:rPr>
          <w:b/>
          <w:bCs/>
          <w:sz w:val="21"/>
          <w:szCs w:val="21"/>
          <w:highlight w:val="green"/>
          <w:u w:val="single"/>
        </w:rPr>
        <w:t>resolved in the service of enhanced public health and increased social power</w:t>
      </w:r>
      <w:r w:rsidRPr="009A02A1">
        <w:rPr>
          <w:sz w:val="13"/>
          <w:szCs w:val="13"/>
        </w:rPr>
        <w:t>? As our diagram shows (see Figure), colonization is embedded in every aspect of society and represents a constant force generating oppressive conditions for colonized peoples and places. Yet decolonization as a sociocultural process and practice has always been present in resistance to colonialism and slavery. And it continues to this day, particularly as a social, economic, and cultural process.28, 49, 50 Although decolonization is certainly complicated, it is nonetheless necessary and arguably inevitable as a collective process of democratization.</w:t>
      </w:r>
    </w:p>
    <w:p w14:paraId="6D95C184" w14:textId="77777777" w:rsidR="00DC7115" w:rsidRPr="00610465" w:rsidRDefault="00DC7115" w:rsidP="00DC7115">
      <w:pPr>
        <w:pStyle w:val="Heading4"/>
        <w:rPr>
          <w:rFonts w:asciiTheme="minorHAnsi" w:hAnsiTheme="minorHAnsi" w:cstheme="minorHAnsi"/>
        </w:rPr>
      </w:pPr>
      <w:r w:rsidRPr="00610465">
        <w:rPr>
          <w:rFonts w:asciiTheme="minorHAnsi" w:hAnsiTheme="minorHAnsi" w:cstheme="minorHAnsi"/>
        </w:rPr>
        <w:t xml:space="preserve">Puerto Ricans contribute 4 billion in taxes, yet 44% live in poverty, using outdated, racist court rulings to keep them impoverished is completely unethical </w:t>
      </w:r>
    </w:p>
    <w:p w14:paraId="252DC59D" w14:textId="77777777" w:rsidR="00DC7115" w:rsidRPr="00610465" w:rsidRDefault="00DC7115" w:rsidP="00DC7115">
      <w:pPr>
        <w:spacing w:after="75"/>
        <w:rPr>
          <w:rFonts w:asciiTheme="minorHAnsi" w:eastAsia="Times New Roman" w:hAnsiTheme="minorHAnsi" w:cstheme="minorHAnsi"/>
          <w:color w:val="000000" w:themeColor="text1"/>
          <w:sz w:val="15"/>
          <w:szCs w:val="15"/>
        </w:rPr>
      </w:pPr>
      <w:r w:rsidRPr="00610465">
        <w:rPr>
          <w:rFonts w:asciiTheme="minorHAnsi" w:eastAsia="Times New Roman" w:hAnsiTheme="minorHAnsi" w:cstheme="minorHAnsi"/>
          <w:color w:val="000000" w:themeColor="text1"/>
          <w:sz w:val="15"/>
          <w:szCs w:val="15"/>
        </w:rPr>
        <w:t xml:space="preserve">[Nicole </w:t>
      </w:r>
      <w:r w:rsidRPr="00610465">
        <w:rPr>
          <w:rStyle w:val="Style13ptBold"/>
          <w:rFonts w:asciiTheme="minorHAnsi" w:hAnsiTheme="minorHAnsi" w:cstheme="minorHAnsi"/>
        </w:rPr>
        <w:t>Acevedo</w:t>
      </w:r>
      <w:r w:rsidRPr="00610465">
        <w:rPr>
          <w:rFonts w:asciiTheme="minorHAnsi" w:eastAsia="Times New Roman" w:hAnsiTheme="minorHAnsi" w:cstheme="minorHAnsi"/>
          <w:color w:val="000000" w:themeColor="text1"/>
          <w:sz w:val="15"/>
          <w:szCs w:val="15"/>
        </w:rPr>
        <w:t>, 11-9-</w:t>
      </w:r>
      <w:r w:rsidRPr="00610465">
        <w:rPr>
          <w:rStyle w:val="Style13ptBold"/>
          <w:rFonts w:asciiTheme="minorHAnsi" w:hAnsiTheme="minorHAnsi" w:cstheme="minorHAnsi"/>
        </w:rPr>
        <w:t>2021</w:t>
      </w:r>
      <w:r w:rsidRPr="00610465">
        <w:rPr>
          <w:rFonts w:asciiTheme="minorHAnsi" w:eastAsia="Times New Roman" w:hAnsiTheme="minorHAnsi" w:cstheme="minorHAnsi"/>
          <w:color w:val="000000" w:themeColor="text1"/>
          <w:sz w:val="15"/>
          <w:szCs w:val="15"/>
        </w:rPr>
        <w:t>, NBC News, "Supreme Court seems divided over Puerto Rico's exclusion from federal benefits ,", https://www.nbcnews.com/news/latino/supreme-court-seems-divided-puerto-ricos-exclusion-federal-benefits-rcna4969, Accessed 7-17-2023, LASA-LR]</w:t>
      </w:r>
    </w:p>
    <w:p w14:paraId="6802D7CC" w14:textId="77777777" w:rsidR="00DC7115" w:rsidRPr="00610465" w:rsidRDefault="00000000" w:rsidP="00DC7115">
      <w:pPr>
        <w:shd w:val="clear" w:color="auto" w:fill="FFFFFF"/>
        <w:spacing w:before="100" w:beforeAutospacing="1" w:after="100" w:afterAutospacing="1"/>
        <w:rPr>
          <w:rStyle w:val="StyleUnderline"/>
          <w:rFonts w:asciiTheme="minorHAnsi" w:hAnsiTheme="minorHAnsi" w:cstheme="minorHAnsi"/>
        </w:rPr>
      </w:pPr>
      <w:hyperlink r:id="rId237" w:tgtFrame="_blank" w:history="1">
        <w:r w:rsidR="00DC7115" w:rsidRPr="005D2525">
          <w:rPr>
            <w:rStyle w:val="StyleUnderline"/>
            <w:rFonts w:asciiTheme="minorHAnsi" w:hAnsiTheme="minorHAnsi" w:cstheme="minorHAnsi"/>
            <w:highlight w:val="green"/>
          </w:rPr>
          <w:t>Puerto Ricans do pay federal payroll</w:t>
        </w:r>
        <w:r w:rsidR="00DC7115" w:rsidRPr="00610465">
          <w:rPr>
            <w:rStyle w:val="StyleUnderline"/>
            <w:rFonts w:asciiTheme="minorHAnsi" w:hAnsiTheme="minorHAnsi" w:cstheme="minorHAnsi"/>
          </w:rPr>
          <w:t xml:space="preserve"> taxes</w:t>
        </w:r>
      </w:hyperlink>
      <w:r w:rsidR="00DC7115" w:rsidRPr="00610465">
        <w:rPr>
          <w:rStyle w:val="StyleUnderline"/>
          <w:rFonts w:asciiTheme="minorHAnsi" w:hAnsiTheme="minorHAnsi" w:cstheme="minorHAnsi"/>
        </w:rPr>
        <w:t xml:space="preserve"> and help fund public programs such as Medicare and Social Security, </w:t>
      </w:r>
      <w:r w:rsidR="00DC7115" w:rsidRPr="005D2525">
        <w:rPr>
          <w:rStyle w:val="StyleUnderline"/>
          <w:rFonts w:asciiTheme="minorHAnsi" w:hAnsiTheme="minorHAnsi" w:cstheme="minorHAnsi"/>
          <w:highlight w:val="green"/>
        </w:rPr>
        <w:t>contributing more than $4 billion annually</w:t>
      </w:r>
      <w:r w:rsidR="00DC7115" w:rsidRPr="00610465">
        <w:rPr>
          <w:rStyle w:val="StyleUnderline"/>
          <w:rFonts w:asciiTheme="minorHAnsi" w:hAnsiTheme="minorHAnsi" w:cstheme="minorHAnsi"/>
        </w:rPr>
        <w:t xml:space="preserve"> in federal taxes to the United States.</w:t>
      </w:r>
    </w:p>
    <w:p w14:paraId="501D9D0D"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“It’s nice to sort of cherry-pick one tax, but that’s true around the country,” Sotomayor said. “So, I don’t know how exempting out one or two taxes gets you away from seeing whether the government’s distinction is rational based on the need of the citizens who are supposed to receive the money.”</w:t>
      </w:r>
    </w:p>
    <w:p w14:paraId="1B1EE3CD"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Differences in taxation limit Puerto Ricans on the island in other ways, including the lack of voting representation in Congress and the inability to vote in U.S. presidential elections, among other restrictions when it comes to accessing federal safety net programs.</w:t>
      </w:r>
    </w:p>
    <w:p w14:paraId="0B15EE6A" w14:textId="77777777" w:rsidR="00DC7115" w:rsidRPr="00610465" w:rsidRDefault="00DC7115" w:rsidP="00DC7115">
      <w:pPr>
        <w:shd w:val="clear" w:color="auto" w:fill="FFFFFF"/>
        <w:spacing w:before="100" w:beforeAutospacing="1" w:after="100" w:afterAutospacing="1"/>
        <w:rPr>
          <w:rStyle w:val="StyleUnderline"/>
          <w:rFonts w:asciiTheme="minorHAnsi" w:hAnsiTheme="minorHAnsi" w:cstheme="minorHAnsi"/>
        </w:rPr>
      </w:pPr>
      <w:r w:rsidRPr="00610465">
        <w:rPr>
          <w:rStyle w:val="StyleUnderline"/>
          <w:rFonts w:asciiTheme="minorHAnsi" w:hAnsiTheme="minorHAnsi" w:cstheme="minorHAnsi"/>
        </w:rPr>
        <w:t>Sotomayor added that the SSI program is fully funded by the federal government, meaning that states don't incur any costs when making these benefits available to their residents.</w:t>
      </w:r>
    </w:p>
    <w:p w14:paraId="63682229"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“I don’t understand what the different relationship with Puerto Rico has to do with this program because there’s no cost to the government,” she said. “The money’s going directly to the people, not to the government.”</w:t>
      </w:r>
    </w:p>
    <w:p w14:paraId="2CF36DF1" w14:textId="77777777" w:rsidR="00DC7115" w:rsidRPr="00610465" w:rsidRDefault="00DC7115" w:rsidP="00DC7115">
      <w:pPr>
        <w:shd w:val="clear" w:color="auto" w:fill="FFFFFF"/>
        <w:spacing w:before="100" w:beforeAutospacing="1" w:after="100" w:afterAutospacing="1"/>
        <w:rPr>
          <w:rStyle w:val="StyleUnderline"/>
          <w:rFonts w:asciiTheme="minorHAnsi" w:hAnsiTheme="minorHAnsi" w:cstheme="minorHAnsi"/>
        </w:rPr>
      </w:pPr>
      <w:r w:rsidRPr="00610465">
        <w:rPr>
          <w:rStyle w:val="StyleUnderline"/>
          <w:rFonts w:asciiTheme="minorHAnsi" w:hAnsiTheme="minorHAnsi" w:cstheme="minorHAnsi"/>
        </w:rPr>
        <w:t xml:space="preserve">About 700,000 people living in Puerto Rico would qualify for SSI benefits if the Supreme Court rejects the Justice Department's appeal. That would mean a combined $1.8 billion to $2.4 billion annually for qualified Puerto Rico residents over the decade, according to the Social Security Administration. Nearly </w:t>
      </w:r>
      <w:r w:rsidRPr="005D2525">
        <w:rPr>
          <w:rStyle w:val="StyleUnderline"/>
          <w:rFonts w:asciiTheme="minorHAnsi" w:hAnsiTheme="minorHAnsi" w:cstheme="minorHAnsi"/>
          <w:highlight w:val="green"/>
        </w:rPr>
        <w:t>44 percent of Puerto Ricans live in poverty.</w:t>
      </w:r>
    </w:p>
    <w:p w14:paraId="11CD715F"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The appeal was originally filed by the administration of then-President Donald Trump, a Republican. His Democratic successor, Joe Biden, has </w:t>
      </w:r>
      <w:hyperlink r:id="rId238" w:tgtFrame="_blank" w:history="1">
        <w:r w:rsidRPr="00610465">
          <w:rPr>
            <w:rStyle w:val="Hyperlink"/>
            <w:rFonts w:asciiTheme="minorHAnsi" w:hAnsiTheme="minorHAnsi" w:cstheme="minorHAnsi"/>
            <w:sz w:val="16"/>
            <w:szCs w:val="16"/>
          </w:rPr>
          <w:t>continued the appeal</w:t>
        </w:r>
      </w:hyperlink>
      <w:r w:rsidRPr="00610465">
        <w:rPr>
          <w:rFonts w:asciiTheme="minorHAnsi" w:hAnsiTheme="minorHAnsi" w:cstheme="minorHAnsi"/>
          <w:color w:val="2A2A2A"/>
          <w:sz w:val="16"/>
          <w:szCs w:val="16"/>
        </w:rPr>
        <w:t>, even though he promised to </w:t>
      </w:r>
      <w:hyperlink r:id="rId239" w:tgtFrame="_blank" w:history="1">
        <w:r w:rsidRPr="00610465">
          <w:rPr>
            <w:rStyle w:val="Hyperlink"/>
            <w:rFonts w:asciiTheme="minorHAnsi" w:hAnsiTheme="minorHAnsi" w:cstheme="minorHAnsi"/>
            <w:sz w:val="16"/>
            <w:szCs w:val="16"/>
          </w:rPr>
          <w:t>ensure residents of Puerto Rico have access to SSI benefits</w:t>
        </w:r>
      </w:hyperlink>
      <w:r w:rsidRPr="00610465">
        <w:rPr>
          <w:rFonts w:asciiTheme="minorHAnsi" w:hAnsiTheme="minorHAnsi" w:cstheme="minorHAnsi"/>
          <w:color w:val="2A2A2A"/>
          <w:sz w:val="16"/>
          <w:szCs w:val="16"/>
        </w:rPr>
        <w:t> during his presidential campaign, while also urging Congress to extend SSI to Puerto Rico.</w:t>
      </w:r>
    </w:p>
    <w:p w14:paraId="1183138B"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During his appeal, Gannon argued that "Congress often legislates differently" on issues regarding U.S. territories based on a </w:t>
      </w:r>
      <w:hyperlink r:id="rId240" w:tgtFrame="_blank" w:history="1">
        <w:r w:rsidRPr="00610465">
          <w:rPr>
            <w:rStyle w:val="Hyperlink"/>
            <w:rFonts w:asciiTheme="minorHAnsi" w:hAnsiTheme="minorHAnsi" w:cstheme="minorHAnsi"/>
            <w:sz w:val="16"/>
            <w:szCs w:val="16"/>
          </w:rPr>
          <w:t>territorial clause written into the Constitution</w:t>
        </w:r>
      </w:hyperlink>
      <w:r w:rsidRPr="00610465">
        <w:rPr>
          <w:rFonts w:asciiTheme="minorHAnsi" w:hAnsiTheme="minorHAnsi" w:cstheme="minorHAnsi"/>
          <w:color w:val="2A2A2A"/>
          <w:sz w:val="16"/>
          <w:szCs w:val="16"/>
        </w:rPr>
        <w:t>.</w:t>
      </w:r>
    </w:p>
    <w:p w14:paraId="6C9180A7" w14:textId="62940499" w:rsidR="00DC7115" w:rsidRPr="00610465" w:rsidRDefault="00DC7115" w:rsidP="00DC7115">
      <w:pPr>
        <w:shd w:val="clear" w:color="auto" w:fill="FFFFFF"/>
        <w:spacing w:before="100" w:beforeAutospacing="1" w:after="100" w:afterAutospacing="1"/>
        <w:rPr>
          <w:rStyle w:val="StyleUnderline"/>
          <w:rFonts w:asciiTheme="minorHAnsi" w:hAnsiTheme="minorHAnsi" w:cstheme="minorHAnsi"/>
        </w:rPr>
      </w:pPr>
      <w:r w:rsidRPr="00610465">
        <w:rPr>
          <w:rStyle w:val="StyleUnderline"/>
          <w:rFonts w:asciiTheme="minorHAnsi" w:hAnsiTheme="minorHAnsi" w:cstheme="minorHAnsi"/>
        </w:rPr>
        <w:t xml:space="preserve">A series of </w:t>
      </w:r>
      <w:r w:rsidRPr="005D2525">
        <w:rPr>
          <w:rStyle w:val="StyleUnderline"/>
          <w:rFonts w:asciiTheme="minorHAnsi" w:hAnsiTheme="minorHAnsi" w:cstheme="minorHAnsi"/>
          <w:highlight w:val="green"/>
        </w:rPr>
        <w:t>Supreme Court rulings</w:t>
      </w:r>
      <w:r w:rsidRPr="00610465">
        <w:rPr>
          <w:rFonts w:asciiTheme="minorHAnsi" w:hAnsiTheme="minorHAnsi" w:cstheme="minorHAnsi"/>
          <w:color w:val="2A2A2A"/>
          <w:sz w:val="16"/>
          <w:szCs w:val="16"/>
        </w:rPr>
        <w:t xml:space="preserve">, </w:t>
      </w:r>
      <w:r w:rsidRPr="00610465">
        <w:rPr>
          <w:rStyle w:val="StyleUnderline"/>
          <w:rFonts w:asciiTheme="minorHAnsi" w:hAnsiTheme="minorHAnsi" w:cstheme="minorHAnsi"/>
        </w:rPr>
        <w:t xml:space="preserve">known as the </w:t>
      </w:r>
      <w:r w:rsidRPr="005D2525">
        <w:rPr>
          <w:rStyle w:val="StyleUnderline"/>
          <w:rFonts w:asciiTheme="minorHAnsi" w:hAnsiTheme="minorHAnsi" w:cstheme="minorHAnsi"/>
          <w:highlight w:val="green"/>
        </w:rPr>
        <w:t>Insular Cases</w:t>
      </w:r>
      <w:r w:rsidRPr="00610465">
        <w:rPr>
          <w:rStyle w:val="StyleUnderline"/>
          <w:rFonts w:asciiTheme="minorHAnsi" w:hAnsiTheme="minorHAnsi" w:cstheme="minorHAnsi"/>
        </w:rPr>
        <w:t xml:space="preserve"> essentially </w:t>
      </w:r>
      <w:r w:rsidRPr="005D2525">
        <w:rPr>
          <w:rStyle w:val="StyleUnderline"/>
          <w:rFonts w:asciiTheme="minorHAnsi" w:hAnsiTheme="minorHAnsi" w:cstheme="minorHAnsi"/>
          <w:highlight w:val="green"/>
        </w:rPr>
        <w:t xml:space="preserve">allowed Congress and the federal government to treat U.S. territories </w:t>
      </w:r>
      <w:r w:rsidRPr="008D373F">
        <w:rPr>
          <w:rStyle w:val="StyleUnderline"/>
          <w:rFonts w:asciiTheme="minorHAnsi" w:hAnsiTheme="minorHAnsi" w:cstheme="minorHAnsi"/>
          <w:highlight w:val="green"/>
        </w:rPr>
        <w:t>as foreign</w:t>
      </w:r>
      <w:r w:rsidRPr="00610465">
        <w:rPr>
          <w:rStyle w:val="StyleUnderline"/>
          <w:rFonts w:asciiTheme="minorHAnsi" w:hAnsiTheme="minorHAnsi" w:cstheme="minorHAnsi"/>
        </w:rPr>
        <w:t xml:space="preserve"> for domestic purposes and states for international purposes, particularly when it comes to funding public programs. </w:t>
      </w:r>
      <w:r w:rsidRPr="005D2525">
        <w:rPr>
          <w:rStyle w:val="StyleUnderline"/>
          <w:rFonts w:asciiTheme="minorHAnsi" w:hAnsiTheme="minorHAnsi" w:cstheme="minorHAnsi"/>
          <w:highlight w:val="green"/>
        </w:rPr>
        <w:t>They were written by</w:t>
      </w:r>
      <w:r w:rsidRPr="00610465">
        <w:rPr>
          <w:rStyle w:val="StyleUnderline"/>
          <w:rFonts w:asciiTheme="minorHAnsi" w:hAnsiTheme="minorHAnsi" w:cstheme="minorHAnsi"/>
        </w:rPr>
        <w:t xml:space="preserve"> most of the </w:t>
      </w:r>
      <w:r w:rsidRPr="005D2525">
        <w:rPr>
          <w:rStyle w:val="StyleUnderline"/>
          <w:rFonts w:asciiTheme="minorHAnsi" w:hAnsiTheme="minorHAnsi" w:cstheme="minorHAnsi"/>
          <w:highlight w:val="green"/>
        </w:rPr>
        <w:t>Supreme Court justices who legalized racial segregation</w:t>
      </w:r>
      <w:r w:rsidRPr="00610465">
        <w:rPr>
          <w:rStyle w:val="StyleUnderline"/>
          <w:rFonts w:asciiTheme="minorHAnsi" w:hAnsiTheme="minorHAnsi" w:cstheme="minorHAnsi"/>
        </w:rPr>
        <w:t xml:space="preserve"> under </w:t>
      </w:r>
      <w:hyperlink r:id="rId241" w:history="1">
        <w:r w:rsidRPr="00610465">
          <w:rPr>
            <w:rStyle w:val="StyleUnderline"/>
            <w:rFonts w:asciiTheme="minorHAnsi" w:hAnsiTheme="minorHAnsi" w:cstheme="minorHAnsi"/>
          </w:rPr>
          <w:t>Plessy v. Ferguson</w:t>
        </w:r>
      </w:hyperlink>
      <w:r w:rsidRPr="00610465">
        <w:rPr>
          <w:rStyle w:val="StyleUnderline"/>
          <w:rFonts w:asciiTheme="minorHAnsi" w:hAnsiTheme="minorHAnsi" w:cstheme="minorHAnsi"/>
        </w:rPr>
        <w:t>. </w:t>
      </w:r>
    </w:p>
    <w:p w14:paraId="2501799C"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 xml:space="preserve">But the case of </w:t>
      </w:r>
      <w:proofErr w:type="spellStart"/>
      <w:r w:rsidRPr="00610465">
        <w:rPr>
          <w:rFonts w:asciiTheme="minorHAnsi" w:hAnsiTheme="minorHAnsi" w:cstheme="minorHAnsi"/>
          <w:color w:val="2A2A2A"/>
          <w:sz w:val="16"/>
          <w:szCs w:val="16"/>
        </w:rPr>
        <w:t>Vaello</w:t>
      </w:r>
      <w:proofErr w:type="spellEnd"/>
      <w:r w:rsidRPr="00610465">
        <w:rPr>
          <w:rFonts w:asciiTheme="minorHAnsi" w:hAnsiTheme="minorHAnsi" w:cstheme="minorHAnsi"/>
          <w:color w:val="2A2A2A"/>
          <w:sz w:val="16"/>
          <w:szCs w:val="16"/>
        </w:rPr>
        <w:t>-Madero is now giving the current Supreme Court, which has a 6-3 conservative majority, a chance to revisit such rulings.</w:t>
      </w:r>
    </w:p>
    <w:p w14:paraId="44A321B9"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Style w:val="StyleUnderline"/>
          <w:rFonts w:asciiTheme="minorHAnsi" w:hAnsiTheme="minorHAnsi" w:cstheme="minorHAnsi"/>
        </w:rPr>
        <w:t xml:space="preserve">“Why shouldn’t we just admit that the </w:t>
      </w:r>
      <w:r w:rsidRPr="005D2525">
        <w:rPr>
          <w:rStyle w:val="StyleUnderline"/>
          <w:rFonts w:asciiTheme="minorHAnsi" w:hAnsiTheme="minorHAnsi" w:cstheme="minorHAnsi"/>
          <w:highlight w:val="green"/>
        </w:rPr>
        <w:t>Insular Cases were incorrectly decided</w:t>
      </w:r>
      <w:r w:rsidRPr="00610465">
        <w:rPr>
          <w:rFonts w:asciiTheme="minorHAnsi" w:hAnsiTheme="minorHAnsi" w:cstheme="minorHAnsi"/>
          <w:color w:val="2A2A2A"/>
          <w:sz w:val="16"/>
          <w:szCs w:val="16"/>
        </w:rPr>
        <w:t>?” conservative Justice Neil Gorsuch asked Gannon as he pressured him to articulate the Biden administration's position on the cases.</w:t>
      </w:r>
    </w:p>
    <w:p w14:paraId="41519E0F"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While Gannon didn't defend the reasoning and rhetoric of </w:t>
      </w:r>
      <w:hyperlink r:id="rId242" w:tgtFrame="_blank" w:history="1">
        <w:r w:rsidRPr="00610465">
          <w:rPr>
            <w:rStyle w:val="Hyperlink"/>
            <w:rFonts w:asciiTheme="minorHAnsi" w:hAnsiTheme="minorHAnsi" w:cstheme="minorHAnsi"/>
            <w:sz w:val="16"/>
            <w:szCs w:val="16"/>
          </w:rPr>
          <w:t>the Insular Cases,</w:t>
        </w:r>
      </w:hyperlink>
      <w:r w:rsidRPr="00610465">
        <w:rPr>
          <w:rFonts w:asciiTheme="minorHAnsi" w:hAnsiTheme="minorHAnsi" w:cstheme="minorHAnsi"/>
          <w:color w:val="2A2A2A"/>
          <w:sz w:val="16"/>
          <w:szCs w:val="16"/>
        </w:rPr>
        <w:t> he said "the court doesn't need to say anything else about the Insular Cases in order to decide this case." Instead, he focused on arguing that Congress and the federal government can treat U.S. citizens differently depending on where they live since the constitutional right to equal protection</w:t>
      </w:r>
      <w:r w:rsidRPr="00610465">
        <w:rPr>
          <w:rStyle w:val="Strong"/>
          <w:rFonts w:asciiTheme="minorHAnsi" w:hAnsiTheme="minorHAnsi" w:cstheme="minorHAnsi"/>
          <w:color w:val="2A2A2A"/>
          <w:sz w:val="16"/>
          <w:szCs w:val="16"/>
        </w:rPr>
        <w:t> </w:t>
      </w:r>
      <w:r w:rsidRPr="00610465">
        <w:rPr>
          <w:rFonts w:asciiTheme="minorHAnsi" w:hAnsiTheme="minorHAnsi" w:cstheme="minorHAnsi"/>
          <w:color w:val="2A2A2A"/>
          <w:sz w:val="16"/>
          <w:szCs w:val="16"/>
        </w:rPr>
        <w:t>does not include geographic equality.</w:t>
      </w:r>
    </w:p>
    <w:p w14:paraId="732975D8"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Congress first decided to exclude Puerto Rico from the SSI program when it was enacted in 1972. Instead, Puerto Ricans are eligible for a different government program, called Aid to the Aged, Blind and Disabled. To qualify, </w:t>
      </w:r>
      <w:hyperlink r:id="rId243" w:tgtFrame="_blank" w:history="1">
        <w:r w:rsidRPr="00610465">
          <w:rPr>
            <w:rStyle w:val="Hyperlink"/>
            <w:rFonts w:asciiTheme="minorHAnsi" w:hAnsiTheme="minorHAnsi" w:cstheme="minorHAnsi"/>
            <w:sz w:val="16"/>
            <w:szCs w:val="16"/>
          </w:rPr>
          <w:t>people can’t earn more than $65 a month, compared with $750 monthly for SSI</w:t>
        </w:r>
      </w:hyperlink>
      <w:r w:rsidRPr="00610465">
        <w:rPr>
          <w:rFonts w:asciiTheme="minorHAnsi" w:hAnsiTheme="minorHAnsi" w:cstheme="minorHAnsi"/>
          <w:color w:val="2A2A2A"/>
          <w:sz w:val="16"/>
          <w:szCs w:val="16"/>
        </w:rPr>
        <w:t>. Those who qualify under Puerto Rico’s program get an average benefit of $77 a month, while SSI beneficiaries receive an average of $533 a month.</w:t>
      </w:r>
    </w:p>
    <w:p w14:paraId="189ADBDA" w14:textId="77777777" w:rsidR="00DC7115" w:rsidRPr="00610465" w:rsidRDefault="00DC7115" w:rsidP="00DC7115">
      <w:pPr>
        <w:shd w:val="clear" w:color="auto" w:fill="FFFFFF"/>
        <w:spacing w:before="100" w:beforeAutospacing="1" w:after="100" w:afterAutospacing="1"/>
        <w:rPr>
          <w:rStyle w:val="StyleUnderline"/>
          <w:rFonts w:asciiTheme="minorHAnsi" w:hAnsiTheme="minorHAnsi" w:cstheme="minorHAnsi"/>
        </w:rPr>
      </w:pPr>
      <w:r w:rsidRPr="00610465">
        <w:rPr>
          <w:rFonts w:asciiTheme="minorHAnsi" w:hAnsiTheme="minorHAnsi" w:cstheme="minorHAnsi"/>
          <w:color w:val="2A2A2A"/>
          <w:sz w:val="16"/>
          <w:szCs w:val="16"/>
        </w:rPr>
        <w:t xml:space="preserve">For </w:t>
      </w:r>
      <w:proofErr w:type="spellStart"/>
      <w:r w:rsidRPr="00610465">
        <w:rPr>
          <w:rFonts w:asciiTheme="minorHAnsi" w:hAnsiTheme="minorHAnsi" w:cstheme="minorHAnsi"/>
          <w:color w:val="2A2A2A"/>
          <w:sz w:val="16"/>
          <w:szCs w:val="16"/>
        </w:rPr>
        <w:t>Vaello</w:t>
      </w:r>
      <w:proofErr w:type="spellEnd"/>
      <w:r w:rsidRPr="00610465">
        <w:rPr>
          <w:rFonts w:asciiTheme="minorHAnsi" w:hAnsiTheme="minorHAnsi" w:cstheme="minorHAnsi"/>
          <w:color w:val="2A2A2A"/>
          <w:sz w:val="16"/>
          <w:szCs w:val="16"/>
        </w:rPr>
        <w:t xml:space="preserve">-Madero's lawyer, Hermann Ferré, the issue at the heart of his client's case is </w:t>
      </w:r>
      <w:r w:rsidRPr="00610465">
        <w:rPr>
          <w:rStyle w:val="StyleUnderline"/>
          <w:rFonts w:asciiTheme="minorHAnsi" w:hAnsiTheme="minorHAnsi" w:cstheme="minorHAnsi"/>
        </w:rPr>
        <w:t xml:space="preserve">"treating a citizen as though they're foreign because they happen to reside in Puerto Rico," adding that even </w:t>
      </w:r>
      <w:r w:rsidRPr="005D2525">
        <w:rPr>
          <w:rStyle w:val="StyleUnderline"/>
          <w:rFonts w:asciiTheme="minorHAnsi" w:hAnsiTheme="minorHAnsi" w:cstheme="minorHAnsi"/>
          <w:highlight w:val="green"/>
        </w:rPr>
        <w:t>U.S. citizens</w:t>
      </w:r>
      <w:r w:rsidRPr="00610465">
        <w:rPr>
          <w:rStyle w:val="StyleUnderline"/>
          <w:rFonts w:asciiTheme="minorHAnsi" w:hAnsiTheme="minorHAnsi" w:cstheme="minorHAnsi"/>
        </w:rPr>
        <w:t xml:space="preserve"> who aren't of Puerto Rican descent </w:t>
      </w:r>
      <w:r w:rsidRPr="005D2525">
        <w:rPr>
          <w:rStyle w:val="StyleUnderline"/>
          <w:rFonts w:asciiTheme="minorHAnsi" w:hAnsiTheme="minorHAnsi" w:cstheme="minorHAnsi"/>
          <w:highlight w:val="green"/>
        </w:rPr>
        <w:t>would be treated as foreigners if they move to the island</w:t>
      </w:r>
      <w:r w:rsidRPr="00610465">
        <w:rPr>
          <w:rStyle w:val="StyleUnderline"/>
          <w:rFonts w:asciiTheme="minorHAnsi" w:hAnsiTheme="minorHAnsi" w:cstheme="minorHAnsi"/>
        </w:rPr>
        <w:t>.</w:t>
      </w:r>
    </w:p>
    <w:p w14:paraId="07F101C1" w14:textId="77777777" w:rsidR="00DC7115" w:rsidRPr="00610465" w:rsidRDefault="00DC7115" w:rsidP="00DC7115">
      <w:pPr>
        <w:shd w:val="clear" w:color="auto" w:fill="FFFFFF"/>
        <w:spacing w:before="100" w:beforeAutospacing="1" w:after="100" w:afterAutospacing="1"/>
        <w:rPr>
          <w:rFonts w:asciiTheme="minorHAnsi" w:hAnsiTheme="minorHAnsi" w:cstheme="minorHAnsi"/>
          <w:color w:val="2A2A2A"/>
          <w:sz w:val="16"/>
          <w:szCs w:val="16"/>
        </w:rPr>
      </w:pPr>
      <w:r w:rsidRPr="00610465">
        <w:rPr>
          <w:rFonts w:asciiTheme="minorHAnsi" w:hAnsiTheme="minorHAnsi" w:cstheme="minorHAnsi"/>
          <w:color w:val="2A2A2A"/>
          <w:sz w:val="16"/>
          <w:szCs w:val="16"/>
        </w:rPr>
        <w:t xml:space="preserve">Conservative justices such as Brett Kavanaugh wondered about the repercussions of a ruling in favor of </w:t>
      </w:r>
      <w:proofErr w:type="spellStart"/>
      <w:r w:rsidRPr="00610465">
        <w:rPr>
          <w:rFonts w:asciiTheme="minorHAnsi" w:hAnsiTheme="minorHAnsi" w:cstheme="minorHAnsi"/>
          <w:color w:val="2A2A2A"/>
          <w:sz w:val="16"/>
          <w:szCs w:val="16"/>
        </w:rPr>
        <w:t>Vaello</w:t>
      </w:r>
      <w:proofErr w:type="spellEnd"/>
      <w:r w:rsidRPr="00610465">
        <w:rPr>
          <w:rFonts w:asciiTheme="minorHAnsi" w:hAnsiTheme="minorHAnsi" w:cstheme="minorHAnsi"/>
          <w:color w:val="2A2A2A"/>
          <w:sz w:val="16"/>
          <w:szCs w:val="16"/>
        </w:rPr>
        <w:t>-Madero, including whether other benefits would have to be extended to residents of U.S. territories.</w:t>
      </w:r>
    </w:p>
    <w:p w14:paraId="1BD1D352" w14:textId="77777777" w:rsidR="006A62D9" w:rsidRPr="009220CA" w:rsidRDefault="006A62D9" w:rsidP="006A62D9">
      <w:pPr>
        <w:pStyle w:val="Heading4"/>
        <w:rPr>
          <w:rStyle w:val="Style13ptBold"/>
          <w:b/>
          <w:bCs w:val="0"/>
        </w:rPr>
      </w:pPr>
      <w:r w:rsidRPr="009220CA">
        <w:rPr>
          <w:rStyle w:val="Style13ptBold"/>
          <w:b/>
          <w:bCs w:val="0"/>
        </w:rPr>
        <w:t>Something about how providing better free healthcare through social security link turns set col</w:t>
      </w:r>
    </w:p>
    <w:p w14:paraId="3409B6C1" w14:textId="0C1E68EC" w:rsidR="006A62D9" w:rsidRDefault="006A62D9" w:rsidP="006A62D9">
      <w:r w:rsidRPr="0071013B">
        <w:rPr>
          <w:rStyle w:val="Style13ptBold"/>
        </w:rPr>
        <w:t>Ramos et. al. 22</w:t>
      </w:r>
      <w:r w:rsidR="0071013B">
        <w:rPr>
          <w:rStyle w:val="Style13ptBold"/>
        </w:rPr>
        <w:t xml:space="preserve"> </w:t>
      </w:r>
      <w:r>
        <w:t>(</w:t>
      </w:r>
      <w:r w:rsidRPr="00803ABE">
        <w:t xml:space="preserve">José G. Pérez Ramos, PhD, MPH is an assistant professor of public health science, pediatrics, and obstetrics/gynecology in the School of Medicine and Dentistry at the University of Rochester in New York. His work focuses on designing and implementing technological, community-oriented research initiatives to reduce health inequities and address social determinants of health in </w:t>
      </w:r>
      <w:proofErr w:type="spellStart"/>
      <w:r w:rsidRPr="00803ABE">
        <w:t>underresourced</w:t>
      </w:r>
      <w:proofErr w:type="spellEnd"/>
      <w:r w:rsidRPr="00803ABE">
        <w:t xml:space="preserve"> communities globally</w:t>
      </w:r>
      <w:r>
        <w:t xml:space="preserve">, </w:t>
      </w:r>
      <w:r w:rsidRPr="00112A1A">
        <w:t xml:space="preserve">Adriana </w:t>
      </w:r>
      <w:proofErr w:type="spellStart"/>
      <w:r w:rsidRPr="00112A1A">
        <w:t>Garriga</w:t>
      </w:r>
      <w:proofErr w:type="spellEnd"/>
      <w:r w:rsidRPr="00112A1A">
        <w:t>-López, PhD</w:t>
      </w:r>
      <w:r>
        <w:t xml:space="preserve">, </w:t>
      </w:r>
      <w:r w:rsidRPr="00631B98">
        <w:t>Carlos E. Rodríguez-Díaz, PhD, MPH</w:t>
      </w:r>
      <w:r>
        <w:t>.</w:t>
      </w:r>
      <w:r w:rsidRPr="00803ABE">
        <w:t xml:space="preserve"> </w:t>
      </w:r>
      <w:r w:rsidRPr="00C233F6">
        <w:rPr>
          <w:i/>
          <w:iCs/>
        </w:rPr>
        <w:t>AMA J Ethics.</w:t>
      </w:r>
      <w:r w:rsidRPr="00C233F6">
        <w:t xml:space="preserve"> 2022;24(4):E305-312. </w:t>
      </w:r>
      <w:proofErr w:type="spellStart"/>
      <w:r w:rsidRPr="00C233F6">
        <w:t>doi</w:t>
      </w:r>
      <w:proofErr w:type="spellEnd"/>
      <w:r w:rsidRPr="00C233F6">
        <w:t>: 10.1001/amajethics.2022.305.</w:t>
      </w:r>
      <w:r>
        <w:t>)//</w:t>
      </w:r>
      <w:proofErr w:type="spellStart"/>
      <w:r>
        <w:t>rhftw</w:t>
      </w:r>
      <w:proofErr w:type="spellEnd"/>
    </w:p>
    <w:p w14:paraId="73B4D291" w14:textId="77777777" w:rsidR="006A62D9" w:rsidRPr="00814258" w:rsidRDefault="006A62D9" w:rsidP="006A62D9">
      <w:pPr>
        <w:rPr>
          <w:rStyle w:val="StyleUnderline"/>
        </w:rPr>
      </w:pPr>
      <w:r w:rsidRPr="00014859">
        <w:rPr>
          <w:rStyle w:val="StyleUnderline"/>
        </w:rPr>
        <w:t>Puerto Rico’s health care system was once exemplary. The regionalization of state health services in the 1960s increased access to care and quality of life for many.</w:t>
      </w:r>
      <w:r w:rsidRPr="0071013B">
        <w:rPr>
          <w:sz w:val="14"/>
          <w:vertAlign w:val="superscript"/>
        </w:rPr>
        <w:t>11</w:t>
      </w:r>
      <w:r w:rsidRPr="0071013B">
        <w:rPr>
          <w:sz w:val="14"/>
        </w:rPr>
        <w:t> The 1970s and 1980s saw an increasingly significant state retreat from social welfare policies, as also occurred in the United States at the time. From the early 1990s through the first decade of the 21st century, Puerto Rico’s regional system of health care was replaced by one organized around notions of efficiency and the desirability of privatization as a way to improve services.</w:t>
      </w:r>
      <w:r w:rsidRPr="0071013B">
        <w:rPr>
          <w:sz w:val="14"/>
          <w:vertAlign w:val="superscript"/>
        </w:rPr>
        <w:t>1, 3, 12</w:t>
      </w:r>
      <w:r w:rsidRPr="0071013B">
        <w:rPr>
          <w:sz w:val="14"/>
        </w:rPr>
        <w:t xml:space="preserve"> </w:t>
      </w:r>
      <w:r w:rsidRPr="005D2525">
        <w:rPr>
          <w:rStyle w:val="StyleUnderline"/>
          <w:highlight w:val="green"/>
        </w:rPr>
        <w:t>Privatization models have been implemented</w:t>
      </w:r>
      <w:r w:rsidRPr="00014859">
        <w:rPr>
          <w:rStyle w:val="StyleUnderline"/>
        </w:rPr>
        <w:t xml:space="preserve"> widely across socioeconomic infrastructures in </w:t>
      </w:r>
      <w:r w:rsidRPr="005D2525">
        <w:rPr>
          <w:rStyle w:val="StyleUnderline"/>
          <w:highlight w:val="green"/>
        </w:rPr>
        <w:t>Puerto Rico</w:t>
      </w:r>
      <w:r w:rsidRPr="00014859">
        <w:rPr>
          <w:rStyle w:val="StyleUnderline"/>
        </w:rPr>
        <w:t xml:space="preserve"> (</w:t>
      </w:r>
      <w:proofErr w:type="spellStart"/>
      <w:r w:rsidRPr="00014859">
        <w:rPr>
          <w:rStyle w:val="StyleUnderline"/>
        </w:rPr>
        <w:t>eg</w:t>
      </w:r>
      <w:proofErr w:type="spellEnd"/>
      <w:r w:rsidRPr="00014859">
        <w:rPr>
          <w:rStyle w:val="StyleUnderline"/>
        </w:rPr>
        <w:t xml:space="preserve">, transportation, telecommunications, education, and energy), largely </w:t>
      </w:r>
      <w:r w:rsidRPr="005D2525">
        <w:rPr>
          <w:rStyle w:val="StyleUnderline"/>
          <w:highlight w:val="green"/>
        </w:rPr>
        <w:t>to detrimental effect</w:t>
      </w:r>
      <w:r w:rsidRPr="0071013B">
        <w:rPr>
          <w:sz w:val="14"/>
        </w:rPr>
        <w:t>.</w:t>
      </w:r>
      <w:r w:rsidRPr="0071013B">
        <w:rPr>
          <w:sz w:val="14"/>
          <w:vertAlign w:val="superscript"/>
        </w:rPr>
        <w:t>13, 14, 15, 16</w:t>
      </w:r>
      <w:r w:rsidRPr="0071013B">
        <w:rPr>
          <w:sz w:val="14"/>
        </w:rPr>
        <w:t xml:space="preserve"> </w:t>
      </w:r>
      <w:r w:rsidRPr="00014859">
        <w:rPr>
          <w:rStyle w:val="StyleUnderline"/>
        </w:rPr>
        <w:t xml:space="preserve">The health care </w:t>
      </w:r>
      <w:r w:rsidRPr="005D2525">
        <w:rPr>
          <w:rStyle w:val="StyleUnderline"/>
          <w:highlight w:val="green"/>
        </w:rPr>
        <w:t>privatization model and subsequent efforts</w:t>
      </w:r>
      <w:r w:rsidRPr="00014859">
        <w:rPr>
          <w:rStyle w:val="StyleUnderline"/>
        </w:rPr>
        <w:t xml:space="preserve"> have </w:t>
      </w:r>
      <w:r w:rsidRPr="005D2525">
        <w:rPr>
          <w:rStyle w:val="StyleUnderline"/>
          <w:highlight w:val="green"/>
        </w:rPr>
        <w:t>functioned as</w:t>
      </w:r>
      <w:r w:rsidRPr="00014859">
        <w:rPr>
          <w:rStyle w:val="StyleUnderline"/>
        </w:rPr>
        <w:t xml:space="preserve"> a form of intensive </w:t>
      </w:r>
      <w:r w:rsidRPr="005D2525">
        <w:rPr>
          <w:rStyle w:val="StyleUnderline"/>
          <w:highlight w:val="green"/>
        </w:rPr>
        <w:t xml:space="preserve">value extraction for US </w:t>
      </w:r>
      <w:r w:rsidRPr="0071013B">
        <w:rPr>
          <w:rStyle w:val="StyleUnderline"/>
          <w:highlight w:val="green"/>
        </w:rPr>
        <w:t xml:space="preserve">corporations, as </w:t>
      </w:r>
      <w:r w:rsidRPr="005D2525">
        <w:rPr>
          <w:rStyle w:val="StyleUnderline"/>
          <w:highlight w:val="green"/>
        </w:rPr>
        <w:t>well as</w:t>
      </w:r>
      <w:r w:rsidRPr="00014859">
        <w:rPr>
          <w:rStyle w:val="StyleUnderline"/>
        </w:rPr>
        <w:t xml:space="preserve"> an opportunity for </w:t>
      </w:r>
      <w:proofErr w:type="spellStart"/>
      <w:r w:rsidRPr="00014859">
        <w:rPr>
          <w:rStyle w:val="StyleUnderline"/>
        </w:rPr>
        <w:t>politicoeconomic</w:t>
      </w:r>
      <w:proofErr w:type="spellEnd"/>
      <w:r w:rsidRPr="00014859">
        <w:rPr>
          <w:rStyle w:val="StyleUnderline"/>
        </w:rPr>
        <w:t xml:space="preserve"> </w:t>
      </w:r>
      <w:r w:rsidRPr="005D2525">
        <w:rPr>
          <w:rStyle w:val="StyleUnderline"/>
          <w:highlight w:val="green"/>
        </w:rPr>
        <w:t>assimilation</w:t>
      </w:r>
      <w:r w:rsidRPr="00014859">
        <w:rPr>
          <w:rStyle w:val="StyleUnderline"/>
        </w:rPr>
        <w:t xml:space="preserve"> to the United States for those whose ambition it is to see Puerto Rico become a US state by its mirroring US public health processes. Puerto Rican government efforts to facilitate political assimilation through public policy reform reflect colonial dynamics that induced Puerto Rican institutions to conform to US efficiency standards.</w:t>
      </w:r>
      <w:r w:rsidRPr="0071013B">
        <w:rPr>
          <w:sz w:val="14"/>
        </w:rPr>
        <w:t xml:space="preserve"> Instead of a dignified and effective public system, health care in Puerto Rico has become a market commodity under the colonial regime of US health capitalism. </w:t>
      </w:r>
      <w:r w:rsidRPr="00014859">
        <w:rPr>
          <w:rStyle w:val="StyleUnderline"/>
        </w:rPr>
        <w:t xml:space="preserve">These </w:t>
      </w:r>
      <w:r w:rsidRPr="005D2525">
        <w:rPr>
          <w:rStyle w:val="StyleUnderline"/>
          <w:highlight w:val="green"/>
        </w:rPr>
        <w:t>changes have aggravated health inequity</w:t>
      </w:r>
      <w:r w:rsidRPr="00014859">
        <w:rPr>
          <w:rStyle w:val="StyleUnderline"/>
        </w:rPr>
        <w:t xml:space="preserve"> in Puerto Rico, especially in marginalized and </w:t>
      </w:r>
      <w:proofErr w:type="spellStart"/>
      <w:r w:rsidRPr="00014859">
        <w:rPr>
          <w:rStyle w:val="StyleUnderline"/>
        </w:rPr>
        <w:t>underresourced</w:t>
      </w:r>
      <w:proofErr w:type="spellEnd"/>
      <w:r w:rsidRPr="00014859">
        <w:rPr>
          <w:rStyle w:val="StyleUnderline"/>
        </w:rPr>
        <w:t xml:space="preserve"> communities, and resulted in ineffective public health.9</w:t>
      </w:r>
      <w:r>
        <w:rPr>
          <w:rStyle w:val="StyleUnderline"/>
        </w:rPr>
        <w:t xml:space="preserve"> </w:t>
      </w:r>
      <w:r w:rsidRPr="0071013B">
        <w:rPr>
          <w:sz w:val="14"/>
        </w:rPr>
        <w:t>False Promises Despite Puerto Rico’s intended role as a Cold War “showcase for democracy”</w:t>
      </w:r>
      <w:r w:rsidRPr="0071013B">
        <w:rPr>
          <w:sz w:val="14"/>
          <w:vertAlign w:val="superscript"/>
        </w:rPr>
        <w:t>32, 33, 34</w:t>
      </w:r>
      <w:r w:rsidRPr="0071013B">
        <w:rPr>
          <w:sz w:val="14"/>
        </w:rPr>
        <w:t xml:space="preserve"> and US-style capitalism, the archipelago’s more than 120 years as a US territory have significantly contributed to the contemporary health crisis, which is characterized by hospital closures, a mass exodus of health professionals, poor health outcomes, and the imposition of fiscal austerity measures to curb public spending on health care and education.</w:t>
      </w:r>
      <w:r w:rsidRPr="0071013B">
        <w:rPr>
          <w:sz w:val="14"/>
          <w:vertAlign w:val="superscript"/>
        </w:rPr>
        <w:t>35</w:t>
      </w:r>
      <w:r w:rsidRPr="0071013B">
        <w:rPr>
          <w:sz w:val="14"/>
        </w:rPr>
        <w:t xml:space="preserve"> In response to the large public debt, and given that Puerto Rico is excluded from bankruptcy protections under chapter 9 of the US Code of Federal Regulations, Congress authorized the 2016 Puerto Rico Oversight, Management, and Economic Stability Act (PROMESA),</w:t>
      </w:r>
      <w:r w:rsidRPr="0071013B">
        <w:rPr>
          <w:sz w:val="14"/>
          <w:vertAlign w:val="superscript"/>
        </w:rPr>
        <w:t>36</w:t>
      </w:r>
      <w:r w:rsidRPr="0071013B">
        <w:rPr>
          <w:sz w:val="14"/>
        </w:rPr>
        <w:t xml:space="preserve"> which called for the creation of a Financial Oversight and Management Board (FOMB) for Puerto Rico to oversee Puerto Rico’s finances. The FOMB, known colloquially in Puerto Rico as </w:t>
      </w:r>
      <w:r w:rsidRPr="0071013B">
        <w:rPr>
          <w:i/>
          <w:iCs/>
          <w:sz w:val="14"/>
        </w:rPr>
        <w:t>La Junta</w:t>
      </w:r>
      <w:r w:rsidRPr="0071013B">
        <w:rPr>
          <w:sz w:val="14"/>
        </w:rPr>
        <w:t>, has implemented austerity measures that favor large, US-based investors in highly speculative debt arrangements over public spending to support the population’s health.</w:t>
      </w:r>
      <w:r w:rsidRPr="0071013B">
        <w:rPr>
          <w:sz w:val="14"/>
          <w:vertAlign w:val="superscript"/>
        </w:rPr>
        <w:t>18, 19</w:t>
      </w:r>
      <w:r w:rsidRPr="0071013B">
        <w:rPr>
          <w:sz w:val="14"/>
        </w:rPr>
        <w:t xml:space="preserve"> Puerto Rico’s more than 120 years as a US territory have significantly contributed to the contemporary health crisis. PROMESA’s austerity regime is one of the most deleterious aspects of contemporary US colonialism in Puerto Rico, compounding the impacts of natural disasters, such as earthquakes and hurricanes, as well as human-driven climate disruption. Combined with the effects of shipping restrictions contained in the Jones Act (enacted in 1920) and widespread corruption, austerity policies have led to the stripping of social assets (</w:t>
      </w:r>
      <w:proofErr w:type="spellStart"/>
      <w:r w:rsidRPr="0071013B">
        <w:rPr>
          <w:sz w:val="14"/>
        </w:rPr>
        <w:t>eg</w:t>
      </w:r>
      <w:proofErr w:type="spellEnd"/>
      <w:r w:rsidRPr="0071013B">
        <w:rPr>
          <w:sz w:val="14"/>
        </w:rPr>
        <w:t>, government retirees’ pension cuts, including health care insurance, which aggravate inequities in health care access)</w:t>
      </w:r>
      <w:r w:rsidRPr="0071013B">
        <w:rPr>
          <w:sz w:val="14"/>
          <w:vertAlign w:val="superscript"/>
        </w:rPr>
        <w:t>37</w:t>
      </w:r>
      <w:r w:rsidRPr="0071013B">
        <w:rPr>
          <w:sz w:val="14"/>
        </w:rPr>
        <w:t xml:space="preserve"> and abandonment of the public sphere.</w:t>
      </w:r>
      <w:r w:rsidRPr="0071013B">
        <w:rPr>
          <w:sz w:val="14"/>
          <w:vertAlign w:val="superscript"/>
        </w:rPr>
        <w:t>38</w:t>
      </w:r>
      <w:r w:rsidRPr="0071013B">
        <w:rPr>
          <w:sz w:val="14"/>
        </w:rPr>
        <w:t xml:space="preserve"> The effects of austerity on public health are palpable, including unmanaged mental health problems that can lead to interpersonal violence, as well as a high prevalence of diabetes and cardiovascular disease.</w:t>
      </w:r>
      <w:r w:rsidRPr="0071013B">
        <w:rPr>
          <w:sz w:val="14"/>
          <w:vertAlign w:val="superscript"/>
        </w:rPr>
        <w:t>12, 39, 40, 41</w:t>
      </w:r>
      <w:r w:rsidRPr="0071013B">
        <w:rPr>
          <w:sz w:val="14"/>
        </w:rPr>
        <w:t xml:space="preserve"> </w:t>
      </w:r>
      <w:r w:rsidRPr="00814258">
        <w:rPr>
          <w:rStyle w:val="StyleUnderline"/>
        </w:rPr>
        <w:t>Residents of Puerto Rico—</w:t>
      </w:r>
      <w:r w:rsidRPr="005D2525">
        <w:rPr>
          <w:rStyle w:val="StyleUnderline"/>
          <w:highlight w:val="green"/>
        </w:rPr>
        <w:t>especially people with mental and physical disabilities</w:t>
      </w:r>
      <w:r w:rsidRPr="00814258">
        <w:rPr>
          <w:rStyle w:val="StyleUnderline"/>
        </w:rPr>
        <w:t xml:space="preserve">, municipality island residents, rural residents, </w:t>
      </w:r>
      <w:r w:rsidRPr="005D2525">
        <w:rPr>
          <w:rStyle w:val="StyleUnderline"/>
          <w:highlight w:val="green"/>
        </w:rPr>
        <w:t>sexual and gender minorities, women, Afro-Puerto Ricans, Indigenous Puerto Ricans, and Dominicans</w:t>
      </w:r>
      <w:r w:rsidRPr="00814258">
        <w:rPr>
          <w:rStyle w:val="StyleUnderline"/>
        </w:rPr>
        <w:t xml:space="preserve"> and other migrants—</w:t>
      </w:r>
      <w:r w:rsidRPr="005D2525">
        <w:rPr>
          <w:rStyle w:val="StyleUnderline"/>
          <w:highlight w:val="green"/>
        </w:rPr>
        <w:t>struggle with a lack of dignified health care access.42</w:t>
      </w:r>
      <w:r w:rsidRPr="0071013B">
        <w:rPr>
          <w:sz w:val="14"/>
        </w:rPr>
        <w:t xml:space="preserve"> </w:t>
      </w:r>
      <w:r w:rsidRPr="00814258">
        <w:rPr>
          <w:rStyle w:val="StyleUnderline"/>
        </w:rPr>
        <w:t xml:space="preserve">These </w:t>
      </w:r>
      <w:r w:rsidRPr="005D2525">
        <w:rPr>
          <w:rStyle w:val="StyleUnderline"/>
          <w:highlight w:val="green"/>
        </w:rPr>
        <w:t>austerity programs represent an imperialist</w:t>
      </w:r>
      <w:r w:rsidRPr="00814258">
        <w:rPr>
          <w:rStyle w:val="StyleUnderline"/>
        </w:rPr>
        <w:t xml:space="preserve"> form of </w:t>
      </w:r>
      <w:r w:rsidRPr="005D2525">
        <w:rPr>
          <w:rStyle w:val="StyleUnderline"/>
          <w:highlight w:val="green"/>
        </w:rPr>
        <w:t>governance that sacrifices</w:t>
      </w:r>
      <w:r w:rsidRPr="00814258">
        <w:rPr>
          <w:rStyle w:val="StyleUnderline"/>
        </w:rPr>
        <w:t xml:space="preserve"> and destroys the health of </w:t>
      </w:r>
      <w:r w:rsidRPr="005D2525">
        <w:rPr>
          <w:rStyle w:val="StyleUnderline"/>
          <w:highlight w:val="green"/>
        </w:rPr>
        <w:t>Puerto Ricans in favor of</w:t>
      </w:r>
      <w:r w:rsidRPr="00814258">
        <w:rPr>
          <w:rStyle w:val="StyleUnderline"/>
        </w:rPr>
        <w:t xml:space="preserve"> securing </w:t>
      </w:r>
      <w:r w:rsidRPr="005D2525">
        <w:rPr>
          <w:rStyle w:val="StyleUnderline"/>
          <w:highlight w:val="green"/>
        </w:rPr>
        <w:t>profit</w:t>
      </w:r>
      <w:r w:rsidRPr="00814258">
        <w:rPr>
          <w:rStyle w:val="StyleUnderline"/>
        </w:rPr>
        <w:t xml:space="preserve"> for wealthy investors. PROMESA’s false promises reflect a long-standing reliance on the legal ambiguities and racialized inequalities ensconced in the congressional doctrine of </w:t>
      </w:r>
      <w:proofErr w:type="spellStart"/>
      <w:r w:rsidRPr="00814258">
        <w:rPr>
          <w:rStyle w:val="StyleUnderline"/>
        </w:rPr>
        <w:t>unincorporation</w:t>
      </w:r>
      <w:proofErr w:type="spellEnd"/>
      <w:r w:rsidRPr="00814258">
        <w:rPr>
          <w:rStyle w:val="StyleUnderline"/>
        </w:rPr>
        <w:t xml:space="preserve"> (</w:t>
      </w:r>
      <w:proofErr w:type="spellStart"/>
      <w:r w:rsidRPr="00814258">
        <w:rPr>
          <w:rStyle w:val="StyleUnderline"/>
        </w:rPr>
        <w:t>ie</w:t>
      </w:r>
      <w:proofErr w:type="spellEnd"/>
      <w:r w:rsidRPr="00814258">
        <w:rPr>
          <w:rStyle w:val="StyleUnderline"/>
        </w:rPr>
        <w:t>, a permanent state of social, economic, and political limbo or a state of nothingness), which affects not only Puerto Rico but also the US Virgin Islands, the Mariana Islands, Guam, and American Samoa.</w:t>
      </w:r>
    </w:p>
    <w:sectPr w:rsidR="006A62D9" w:rsidRPr="00814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AA76F3"/>
    <w:multiLevelType w:val="multilevel"/>
    <w:tmpl w:val="1DE8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53AAB"/>
    <w:multiLevelType w:val="hybridMultilevel"/>
    <w:tmpl w:val="A94A27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A91832"/>
    <w:multiLevelType w:val="hybridMultilevel"/>
    <w:tmpl w:val="E8C4592E"/>
    <w:lvl w:ilvl="0" w:tplc="2C4CC16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7446F2"/>
    <w:multiLevelType w:val="multilevel"/>
    <w:tmpl w:val="0C5218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618057">
    <w:abstractNumId w:val="9"/>
  </w:num>
  <w:num w:numId="2" w16cid:durableId="1883900091">
    <w:abstractNumId w:val="7"/>
  </w:num>
  <w:num w:numId="3" w16cid:durableId="1677610429">
    <w:abstractNumId w:val="6"/>
  </w:num>
  <w:num w:numId="4" w16cid:durableId="1865634479">
    <w:abstractNumId w:val="5"/>
  </w:num>
  <w:num w:numId="5" w16cid:durableId="1260597723">
    <w:abstractNumId w:val="4"/>
  </w:num>
  <w:num w:numId="6" w16cid:durableId="1951736392">
    <w:abstractNumId w:val="8"/>
  </w:num>
  <w:num w:numId="7" w16cid:durableId="1906989619">
    <w:abstractNumId w:val="3"/>
  </w:num>
  <w:num w:numId="8" w16cid:durableId="2048869028">
    <w:abstractNumId w:val="2"/>
  </w:num>
  <w:num w:numId="9" w16cid:durableId="206572332">
    <w:abstractNumId w:val="1"/>
  </w:num>
  <w:num w:numId="10" w16cid:durableId="1220633656">
    <w:abstractNumId w:val="0"/>
  </w:num>
  <w:num w:numId="11" w16cid:durableId="630404385">
    <w:abstractNumId w:val="12"/>
  </w:num>
  <w:num w:numId="12" w16cid:durableId="1590960811">
    <w:abstractNumId w:val="10"/>
  </w:num>
  <w:num w:numId="13" w16cid:durableId="951396094">
    <w:abstractNumId w:val="13"/>
  </w:num>
  <w:num w:numId="14" w16cid:durableId="1184126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04131934112"/>
    <w:docVar w:name="VerbatimVersion" w:val="5.1"/>
  </w:docVars>
  <w:rsids>
    <w:rsidRoot w:val="00370765"/>
    <w:rsid w:val="000139A3"/>
    <w:rsid w:val="000670FD"/>
    <w:rsid w:val="000B4D20"/>
    <w:rsid w:val="00100833"/>
    <w:rsid w:val="00104529"/>
    <w:rsid w:val="00105942"/>
    <w:rsid w:val="00107396"/>
    <w:rsid w:val="00144A4C"/>
    <w:rsid w:val="001459DB"/>
    <w:rsid w:val="00171765"/>
    <w:rsid w:val="00176AB0"/>
    <w:rsid w:val="00177B7D"/>
    <w:rsid w:val="0018322D"/>
    <w:rsid w:val="00192206"/>
    <w:rsid w:val="001B5776"/>
    <w:rsid w:val="001E527A"/>
    <w:rsid w:val="001F2BF4"/>
    <w:rsid w:val="001F78CE"/>
    <w:rsid w:val="002008FF"/>
    <w:rsid w:val="00251FC7"/>
    <w:rsid w:val="002855A7"/>
    <w:rsid w:val="002B146A"/>
    <w:rsid w:val="002B5E17"/>
    <w:rsid w:val="00315690"/>
    <w:rsid w:val="00316B75"/>
    <w:rsid w:val="00316CE6"/>
    <w:rsid w:val="00325646"/>
    <w:rsid w:val="003460F2"/>
    <w:rsid w:val="00366E66"/>
    <w:rsid w:val="00370765"/>
    <w:rsid w:val="0038158C"/>
    <w:rsid w:val="003902BA"/>
    <w:rsid w:val="003A09B7"/>
    <w:rsid w:val="003A09E2"/>
    <w:rsid w:val="003C6F43"/>
    <w:rsid w:val="003F5BE6"/>
    <w:rsid w:val="00407037"/>
    <w:rsid w:val="0044767C"/>
    <w:rsid w:val="004605D6"/>
    <w:rsid w:val="004748BE"/>
    <w:rsid w:val="00497F8C"/>
    <w:rsid w:val="004A164A"/>
    <w:rsid w:val="004C60E8"/>
    <w:rsid w:val="004D752E"/>
    <w:rsid w:val="004E3579"/>
    <w:rsid w:val="004E4014"/>
    <w:rsid w:val="004E728B"/>
    <w:rsid w:val="004F39E0"/>
    <w:rsid w:val="00524D22"/>
    <w:rsid w:val="00537BD5"/>
    <w:rsid w:val="0057268A"/>
    <w:rsid w:val="005D2525"/>
    <w:rsid w:val="005D2912"/>
    <w:rsid w:val="005F3D68"/>
    <w:rsid w:val="006065BD"/>
    <w:rsid w:val="006230B3"/>
    <w:rsid w:val="00645FA9"/>
    <w:rsid w:val="00646460"/>
    <w:rsid w:val="00647866"/>
    <w:rsid w:val="00665003"/>
    <w:rsid w:val="00684203"/>
    <w:rsid w:val="006A2930"/>
    <w:rsid w:val="006A2AD0"/>
    <w:rsid w:val="006A62D9"/>
    <w:rsid w:val="006C2375"/>
    <w:rsid w:val="006D2BB3"/>
    <w:rsid w:val="006D4ECC"/>
    <w:rsid w:val="0071013B"/>
    <w:rsid w:val="00722258"/>
    <w:rsid w:val="007243E5"/>
    <w:rsid w:val="0076291D"/>
    <w:rsid w:val="00766EA0"/>
    <w:rsid w:val="007A2226"/>
    <w:rsid w:val="007C1E9D"/>
    <w:rsid w:val="007C5517"/>
    <w:rsid w:val="007E4728"/>
    <w:rsid w:val="007F0462"/>
    <w:rsid w:val="007F5B66"/>
    <w:rsid w:val="00823A1C"/>
    <w:rsid w:val="00827FFE"/>
    <w:rsid w:val="008367D0"/>
    <w:rsid w:val="00845B9D"/>
    <w:rsid w:val="008541F2"/>
    <w:rsid w:val="00860984"/>
    <w:rsid w:val="008B3ECB"/>
    <w:rsid w:val="008B4B7B"/>
    <w:rsid w:val="008B4E85"/>
    <w:rsid w:val="008C1B2E"/>
    <w:rsid w:val="008D373F"/>
    <w:rsid w:val="0091627E"/>
    <w:rsid w:val="0097032B"/>
    <w:rsid w:val="009905FE"/>
    <w:rsid w:val="00992327"/>
    <w:rsid w:val="009D2EAD"/>
    <w:rsid w:val="009D54B2"/>
    <w:rsid w:val="009E1922"/>
    <w:rsid w:val="009F7ED2"/>
    <w:rsid w:val="00A70C0D"/>
    <w:rsid w:val="00A850C3"/>
    <w:rsid w:val="00A93661"/>
    <w:rsid w:val="00A95652"/>
    <w:rsid w:val="00AA1DF2"/>
    <w:rsid w:val="00AC0AB8"/>
    <w:rsid w:val="00AF3334"/>
    <w:rsid w:val="00B01B83"/>
    <w:rsid w:val="00B21D11"/>
    <w:rsid w:val="00B33C6D"/>
    <w:rsid w:val="00B4508F"/>
    <w:rsid w:val="00B55AD5"/>
    <w:rsid w:val="00B8057C"/>
    <w:rsid w:val="00B864E4"/>
    <w:rsid w:val="00BA5E05"/>
    <w:rsid w:val="00BC0EA7"/>
    <w:rsid w:val="00BD6238"/>
    <w:rsid w:val="00BF41D5"/>
    <w:rsid w:val="00BF593B"/>
    <w:rsid w:val="00BF773A"/>
    <w:rsid w:val="00BF7E81"/>
    <w:rsid w:val="00C038ED"/>
    <w:rsid w:val="00C06C84"/>
    <w:rsid w:val="00C13773"/>
    <w:rsid w:val="00C17CC8"/>
    <w:rsid w:val="00C225F6"/>
    <w:rsid w:val="00C32A40"/>
    <w:rsid w:val="00C4158F"/>
    <w:rsid w:val="00C83417"/>
    <w:rsid w:val="00C936D9"/>
    <w:rsid w:val="00C9604F"/>
    <w:rsid w:val="00CA19AA"/>
    <w:rsid w:val="00CC5298"/>
    <w:rsid w:val="00CD736E"/>
    <w:rsid w:val="00CD798D"/>
    <w:rsid w:val="00CE161E"/>
    <w:rsid w:val="00CF59A8"/>
    <w:rsid w:val="00D20D33"/>
    <w:rsid w:val="00D325A9"/>
    <w:rsid w:val="00D36A8A"/>
    <w:rsid w:val="00D61409"/>
    <w:rsid w:val="00D6691E"/>
    <w:rsid w:val="00D71170"/>
    <w:rsid w:val="00D9037C"/>
    <w:rsid w:val="00D94428"/>
    <w:rsid w:val="00DA1C92"/>
    <w:rsid w:val="00DA25D4"/>
    <w:rsid w:val="00DA6538"/>
    <w:rsid w:val="00DC7115"/>
    <w:rsid w:val="00E0551A"/>
    <w:rsid w:val="00E15E75"/>
    <w:rsid w:val="00E5262C"/>
    <w:rsid w:val="00E87AA7"/>
    <w:rsid w:val="00EA0A0E"/>
    <w:rsid w:val="00EC50A9"/>
    <w:rsid w:val="00EC7DC4"/>
    <w:rsid w:val="00ED30CF"/>
    <w:rsid w:val="00F176EF"/>
    <w:rsid w:val="00F45E10"/>
    <w:rsid w:val="00F54F81"/>
    <w:rsid w:val="00F6364A"/>
    <w:rsid w:val="00F705D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9172"/>
  <w15:chartTrackingRefBased/>
  <w15:docId w15:val="{52F60561-E5D5-4B85-8295-F0811D3E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84203"/>
    <w:pPr>
      <w:spacing w:after="0" w:line="240" w:lineRule="auto"/>
    </w:pPr>
    <w:rPr>
      <w:rFonts w:ascii="Georgia" w:hAnsi="Georgia"/>
      <w:sz w:val="20"/>
    </w:rPr>
  </w:style>
  <w:style w:type="paragraph" w:styleId="Heading1">
    <w:name w:val="heading 1"/>
    <w:aliases w:val="Pocket"/>
    <w:basedOn w:val="Normal"/>
    <w:next w:val="Normal"/>
    <w:link w:val="Heading1Char"/>
    <w:qFormat/>
    <w:rsid w:val="006842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8420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8420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684203"/>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6842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4203"/>
  </w:style>
  <w:style w:type="character" w:customStyle="1" w:styleId="Heading1Char">
    <w:name w:val="Heading 1 Char"/>
    <w:aliases w:val="Pocket Char"/>
    <w:basedOn w:val="DefaultParagraphFont"/>
    <w:link w:val="Heading1"/>
    <w:rsid w:val="0068420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8420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84203"/>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684203"/>
    <w:rPr>
      <w:rFonts w:ascii="Georgia" w:eastAsiaTheme="majorEastAsia" w:hAnsi="Georgia" w:cstheme="majorBidi"/>
      <w:b/>
      <w:iCs/>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7"/>
    <w:qFormat/>
    <w:rsid w:val="0068420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84203"/>
    <w:rPr>
      <w:b/>
      <w:bCs/>
      <w:sz w:val="22"/>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6"/>
    <w:qFormat/>
    <w:rsid w:val="00684203"/>
    <w:rPr>
      <w:b w:val="0"/>
      <w:sz w:val="22"/>
      <w:u w:val="single"/>
    </w:rPr>
  </w:style>
  <w:style w:type="character" w:styleId="Hyperlink">
    <w:name w:val="Hyperlink"/>
    <w:basedOn w:val="DefaultParagraphFont"/>
    <w:uiPriority w:val="99"/>
    <w:unhideWhenUsed/>
    <w:rsid w:val="00684203"/>
    <w:rPr>
      <w:color w:val="auto"/>
      <w:u w:val="none"/>
    </w:rPr>
  </w:style>
  <w:style w:type="character" w:styleId="FollowedHyperlink">
    <w:name w:val="FollowedHyperlink"/>
    <w:basedOn w:val="DefaultParagraphFont"/>
    <w:uiPriority w:val="99"/>
    <w:semiHidden/>
    <w:unhideWhenUsed/>
    <w:rsid w:val="00684203"/>
    <w:rPr>
      <w:color w:val="auto"/>
      <w:u w:val="none"/>
    </w:rPr>
  </w:style>
  <w:style w:type="paragraph" w:styleId="ListParagraph">
    <w:name w:val="List Paragraph"/>
    <w:basedOn w:val="Normal"/>
    <w:uiPriority w:val="34"/>
    <w:qFormat/>
    <w:rsid w:val="003C6F43"/>
    <w:pPr>
      <w:ind w:left="720"/>
      <w:contextualSpacing/>
    </w:pPr>
  </w:style>
  <w:style w:type="character" w:styleId="Strong">
    <w:name w:val="Strong"/>
    <w:basedOn w:val="DefaultParagraphFont"/>
    <w:uiPriority w:val="22"/>
    <w:qFormat/>
    <w:rsid w:val="003C6F43"/>
    <w:rPr>
      <w:b/>
      <w:bCs/>
    </w:rPr>
  </w:style>
  <w:style w:type="paragraph" w:styleId="NormalWeb">
    <w:name w:val="Normal (Web)"/>
    <w:basedOn w:val="Normal"/>
    <w:uiPriority w:val="99"/>
    <w:unhideWhenUsed/>
    <w:rsid w:val="003C6F4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textbold">
    <w:name w:val="text bold"/>
    <w:basedOn w:val="Normal"/>
    <w:link w:val="Emphasis"/>
    <w:uiPriority w:val="7"/>
    <w:qFormat/>
    <w:rsid w:val="00C06C84"/>
    <w:pPr>
      <w:ind w:left="720"/>
      <w:jc w:val="both"/>
    </w:pPr>
    <w:rPr>
      <w:b/>
      <w:iCs/>
      <w:sz w:val="22"/>
      <w:u w:val="single"/>
    </w:rPr>
  </w:style>
  <w:style w:type="paragraph" w:styleId="NoSpacing">
    <w:name w:val="No Spacing"/>
    <w:uiPriority w:val="1"/>
    <w:qFormat/>
    <w:rsid w:val="00C06C84"/>
    <w:pPr>
      <w:spacing w:after="0" w:line="240" w:lineRule="auto"/>
    </w:pPr>
    <w:rPr>
      <w:rFonts w:ascii="Georgia" w:hAnsi="Georgia" w:cs="Calibri"/>
    </w:rPr>
  </w:style>
  <w:style w:type="character" w:customStyle="1" w:styleId="apple-converted-space">
    <w:name w:val="apple-converted-space"/>
    <w:basedOn w:val="DefaultParagraphFont"/>
    <w:rsid w:val="000B4D20"/>
  </w:style>
  <w:style w:type="paragraph" w:customStyle="1" w:styleId="slate-paragraph">
    <w:name w:val="slate-paragraph"/>
    <w:basedOn w:val="Normal"/>
    <w:rsid w:val="006A2930"/>
    <w:pPr>
      <w:spacing w:before="100" w:beforeAutospacing="1" w:after="100" w:afterAutospacing="1"/>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6A62D9"/>
    <w:pPr>
      <w:widowControl w:val="0"/>
      <w:autoSpaceDE w:val="0"/>
      <w:autoSpaceDN w:val="0"/>
      <w:spacing w:before="53"/>
      <w:jc w:val="both"/>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6A62D9"/>
    <w:rPr>
      <w:rFonts w:ascii="Times New Roman" w:eastAsia="Times New Roman" w:hAnsi="Times New Roman" w:cs="Times New Roman"/>
      <w:sz w:val="20"/>
      <w:szCs w:val="20"/>
    </w:rPr>
  </w:style>
  <w:style w:type="paragraph" w:customStyle="1" w:styleId="UnderlinePara">
    <w:name w:val="Underline Para"/>
    <w:basedOn w:val="Normal"/>
    <w:uiPriority w:val="6"/>
    <w:qFormat/>
    <w:rsid w:val="006A62D9"/>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arvardlawreview.org/print/vol-136/vaello-madero/" TargetMode="External"/><Relationship Id="rId21" Type="http://schemas.openxmlformats.org/officeDocument/2006/relationships/hyperlink" Target="https://www.atmos-chem-phys.net/7/2003/2007/acp-7-2003-2007.pdf" TargetMode="External"/><Relationship Id="rId42" Type="http://schemas.openxmlformats.org/officeDocument/2006/relationships/hyperlink" Target="https://www.whitehouse.gov/briefing-room/statements-releases/2021/06/07/statement-by-president-joseph-r-biden-jr-on-puerto-rico/" TargetMode="External"/><Relationship Id="rId63" Type="http://schemas.openxmlformats.org/officeDocument/2006/relationships/hyperlink" Target="https://harvardlawreview.org/print/vol-136/vaello-madero/" TargetMode="External"/><Relationship Id="rId84" Type="http://schemas.openxmlformats.org/officeDocument/2006/relationships/hyperlink" Target="https://harvardlawreview.org/print/vol-136/vaello-madero/" TargetMode="External"/><Relationship Id="rId138" Type="http://schemas.openxmlformats.org/officeDocument/2006/relationships/hyperlink" Target="https://harvardlawreview.org/print/vol-136/vaello-madero/" TargetMode="External"/><Relationship Id="rId159" Type="http://schemas.openxmlformats.org/officeDocument/2006/relationships/hyperlink" Target="https://apnews.com/article/us-supreme-court-puerto-rico-business-50d85570b479bb41e2efe4a11adf065e" TargetMode="External"/><Relationship Id="rId170" Type="http://schemas.openxmlformats.org/officeDocument/2006/relationships/hyperlink" Target="https://www.usac.org/wp-content/uploads/lifeline/documents/samples/SNAP-Programs-by-State.pdf" TargetMode="External"/><Relationship Id="rId191" Type="http://schemas.openxmlformats.org/officeDocument/2006/relationships/hyperlink" Target="https://www.atlanticcouncil.org/in-depth-research-reports/issue-brief/the-maduro-hezbollah-nexus-how-iran-backed-networks-prop-up-the-venezuelan-regime/" TargetMode="External"/><Relationship Id="rId205" Type="http://schemas.openxmlformats.org/officeDocument/2006/relationships/hyperlink" Target="https://theweek.com/speedreads/938261/trump-approve-major-disaster-relief-funding-puerto-rico--3-years-after-hurricane-maria" TargetMode="External"/><Relationship Id="rId226" Type="http://schemas.openxmlformats.org/officeDocument/2006/relationships/hyperlink" Target="https://supreme.justia.com/cases/federal/us/182/244/" TargetMode="External"/><Relationship Id="rId107" Type="http://schemas.openxmlformats.org/officeDocument/2006/relationships/hyperlink" Target="https://harvardlawreview.org/print/vol-136/vaello-madero/" TargetMode="External"/><Relationship Id="rId11" Type="http://schemas.openxmlformats.org/officeDocument/2006/relationships/hyperlink" Target="https://nuclearsecrecy.com/nukemap/?&amp;kt=1000&amp;lat=40.7648&amp;lng=-73.9808&amp;airburst=0&amp;hob_ft=0&amp;fallout=1&amp;psi=20,5,1&amp;zm=8" TargetMode="External"/><Relationship Id="rId32" Type="http://schemas.openxmlformats.org/officeDocument/2006/relationships/hyperlink" Target="https://www.cbpp.org/research/aid-to-the-aged-blind-and-disabled" TargetMode="External"/><Relationship Id="rId53" Type="http://schemas.openxmlformats.org/officeDocument/2006/relationships/hyperlink" Target="https://blogs.law.columbia.edu/hrlr/files/2022/04/Making-the-Constitutional-Case-for-Decolonization-Cesar-A.-Lopez-Morales.pdf" TargetMode="External"/><Relationship Id="rId74" Type="http://schemas.openxmlformats.org/officeDocument/2006/relationships/hyperlink" Target="https://harvardlawreview.org/print/vol-136/vaello-madero/" TargetMode="External"/><Relationship Id="rId128" Type="http://schemas.openxmlformats.org/officeDocument/2006/relationships/hyperlink" Target="https://harvardlawreview.org/print/vol-136/vaello-madero/" TargetMode="External"/><Relationship Id="rId149" Type="http://schemas.openxmlformats.org/officeDocument/2006/relationships/hyperlink" Target="https://harvardlawreview.org/print/vol-136/vaello-madero/" TargetMode="External"/><Relationship Id="rId5" Type="http://schemas.openxmlformats.org/officeDocument/2006/relationships/webSettings" Target="webSettings.xml"/><Relationship Id="rId95" Type="http://schemas.openxmlformats.org/officeDocument/2006/relationships/hyperlink" Target="https://harvardlawreview.org/print/vol-136/vaello-madero/" TargetMode="External"/><Relationship Id="rId160" Type="http://schemas.openxmlformats.org/officeDocument/2006/relationships/hyperlink" Target="https://www.equalrightsnow.org/" TargetMode="External"/><Relationship Id="rId181" Type="http://schemas.openxmlformats.org/officeDocument/2006/relationships/hyperlink" Target="https://strangeside.com/germany-reparations-to-israel/" TargetMode="External"/><Relationship Id="rId216" Type="http://schemas.openxmlformats.org/officeDocument/2006/relationships/hyperlink" Target="https://www.theatlantic.com/magazine/archive/2022/11/puerto-rico-independence-not-statehood/671482/" TargetMode="External"/><Relationship Id="rId237" Type="http://schemas.openxmlformats.org/officeDocument/2006/relationships/hyperlink" Target="https://www.nbcnews.com/news/latino/puerto-rico-doesn-t-need-hurricane-punitive-taxes-activists-say-n829866" TargetMode="External"/><Relationship Id="rId22" Type="http://schemas.openxmlformats.org/officeDocument/2006/relationships/hyperlink" Target="https://agupubs.onlinelibrary.wiley.com/doi/pdf/10.1029/2019JD030777" TargetMode="External"/><Relationship Id="rId43" Type="http://schemas.openxmlformats.org/officeDocument/2006/relationships/hyperlink" Target="https://www.supremecourt.gov/DocketPDF/20/20-303/181129/20210607194124315_20-303tsUnitedStates.pdf" TargetMode="External"/><Relationship Id="rId64" Type="http://schemas.openxmlformats.org/officeDocument/2006/relationships/hyperlink" Target="https://harvardlawreview.org/print/vol-136/vaello-madero/" TargetMode="External"/><Relationship Id="rId118" Type="http://schemas.openxmlformats.org/officeDocument/2006/relationships/hyperlink" Target="https://harvardlawreview.org/print/vol-136/vaello-madero/" TargetMode="External"/><Relationship Id="rId139" Type="http://schemas.openxmlformats.org/officeDocument/2006/relationships/hyperlink" Target="https://harvardlawreview.org/print/vol-136/vaello-madero/" TargetMode="External"/><Relationship Id="rId85" Type="http://schemas.openxmlformats.org/officeDocument/2006/relationships/hyperlink" Target="https://harvardlawreview.org/print/vol-136/vaello-madero/" TargetMode="External"/><Relationship Id="rId150" Type="http://schemas.openxmlformats.org/officeDocument/2006/relationships/hyperlink" Target="https://harvardlawreview.org/print/vol-136/vaello-madero/" TargetMode="External"/><Relationship Id="rId171" Type="http://schemas.openxmlformats.org/officeDocument/2006/relationships/hyperlink" Target="https://scholarship.law.missouri.edu/cgi/viewcontent.cgi?article=1176&amp;context=betr" TargetMode="External"/><Relationship Id="rId192" Type="http://schemas.openxmlformats.org/officeDocument/2006/relationships/hyperlink" Target="https://www.bracpmo.navy.mil/BRAC-Bases/Southeast/Former-Naval-Station-Roosevelt-Roads/" TargetMode="External"/><Relationship Id="rId206" Type="http://schemas.openxmlformats.org/officeDocument/2006/relationships/hyperlink" Target="https://theweek.com/speedreads/887958/puerto-rico-hit-by-64-magnitude-earthquake" TargetMode="External"/><Relationship Id="rId227" Type="http://schemas.openxmlformats.org/officeDocument/2006/relationships/hyperlink" Target="https://www.supremecourt.gov/docket/docketfiles/html/public/20-303.html" TargetMode="External"/><Relationship Id="rId12" Type="http://schemas.openxmlformats.org/officeDocument/2006/relationships/hyperlink" Target="https://nuclearsecrecy.com/nukemap/?&amp;kt=1000&amp;lat=40.7648&amp;lng=-73.9808&amp;airburst=0&amp;hob_ft=0&amp;fallout=1&amp;psi=20,5,1&amp;zm=8" TargetMode="External"/><Relationship Id="rId33" Type="http://schemas.openxmlformats.org/officeDocument/2006/relationships/hyperlink" Target="https://grupocne.org/2020/06/25/impact-of-the-ssi-in-puerto-rico/" TargetMode="External"/><Relationship Id="rId108" Type="http://schemas.openxmlformats.org/officeDocument/2006/relationships/hyperlink" Target="https://harvardlawreview.org/print/vol-136/vaello-madero/" TargetMode="External"/><Relationship Id="rId129" Type="http://schemas.openxmlformats.org/officeDocument/2006/relationships/hyperlink" Target="https://harvardlawreview.org/print/vol-136/vaello-madero/" TargetMode="External"/><Relationship Id="rId54" Type="http://schemas.openxmlformats.org/officeDocument/2006/relationships/hyperlink" Target="https://data.worldbank.org/indicator/NY.GDP.PCAP.KD.ZG?end=2020&amp;locations=PR&amp;name_desc=false&amp;start=2004" TargetMode="External"/><Relationship Id="rId75" Type="http://schemas.openxmlformats.org/officeDocument/2006/relationships/hyperlink" Target="https://harvardlawreview.org/print/vol-136/vaello-madero/" TargetMode="External"/><Relationship Id="rId96" Type="http://schemas.openxmlformats.org/officeDocument/2006/relationships/hyperlink" Target="https://harvardlawreview.org/print/vol-136/vaello-madero/" TargetMode="External"/><Relationship Id="rId140" Type="http://schemas.openxmlformats.org/officeDocument/2006/relationships/hyperlink" Target="https://harvardlawreview.org/print/vol-136/vaello-madero/" TargetMode="External"/><Relationship Id="rId161" Type="http://schemas.openxmlformats.org/officeDocument/2006/relationships/hyperlink" Target="https://oag.dc.gov/sites/default/files/2021-09/US-v.-Vaello-Madero-DC-et-al-Amicus-.pdf" TargetMode="External"/><Relationship Id="rId182" Type="http://schemas.openxmlformats.org/officeDocument/2006/relationships/hyperlink" Target="https://www.theguardian.com/world/2021/may/28/germany-agrees-to-pay-namibia-11bn-over-historical-herero-nama-genocide" TargetMode="External"/><Relationship Id="rId217" Type="http://schemas.openxmlformats.org/officeDocument/2006/relationships/hyperlink" Target="https://ballotpedia.org/U.S._Virgin_Islands_Constitutional_Convention_Question_(2020)" TargetMode="External"/><Relationship Id="rId6" Type="http://schemas.openxmlformats.org/officeDocument/2006/relationships/hyperlink" Target="https://www.washingtonpost.com/business/2022/09/23/american-territories-population-loss/" TargetMode="External"/><Relationship Id="rId238" Type="http://schemas.openxmlformats.org/officeDocument/2006/relationships/hyperlink" Target="https://www.nbcnews.com/news/latino/family-lost-federal-benefits-living-puerto-rico-looks-supreme-court-rcna4682" TargetMode="External"/><Relationship Id="rId23" Type="http://schemas.openxmlformats.org/officeDocument/2006/relationships/hyperlink" Target="https://agupubs.onlinelibrary.wiley.com/doi/pdf/10.1029/2019JD031281" TargetMode="External"/><Relationship Id="rId119" Type="http://schemas.openxmlformats.org/officeDocument/2006/relationships/hyperlink" Target="https://harvardlawreview.org/print/vol-136/vaello-madero/" TargetMode="External"/><Relationship Id="rId44" Type="http://schemas.openxmlformats.org/officeDocument/2006/relationships/hyperlink" Target="https://joebiden.com/the-biden-harris-plan-for-recovery-renewal-and-respect-for-puerto-rico/" TargetMode="External"/><Relationship Id="rId65" Type="http://schemas.openxmlformats.org/officeDocument/2006/relationships/hyperlink" Target="https://harvardlawreview.org/print/vol-136/vaello-madero/" TargetMode="External"/><Relationship Id="rId86" Type="http://schemas.openxmlformats.org/officeDocument/2006/relationships/hyperlink" Target="https://harvardlawreview.org/print/vol-136/vaello-madero/" TargetMode="External"/><Relationship Id="rId130" Type="http://schemas.openxmlformats.org/officeDocument/2006/relationships/hyperlink" Target="https://harvardlawreview.org/print/vol-136/vaello-madero/" TargetMode="External"/><Relationship Id="rId151" Type="http://schemas.openxmlformats.org/officeDocument/2006/relationships/hyperlink" Target="https://harvardlawreview.org/print/vol-136/vaello-madero/" TargetMode="External"/><Relationship Id="rId172" Type="http://schemas.openxmlformats.org/officeDocument/2006/relationships/hyperlink" Target="https://www.cbo.gov/system/files/2022-05/51118-2022-05-Budget-Projections.xlsx" TargetMode="External"/><Relationship Id="rId193" Type="http://schemas.openxmlformats.org/officeDocument/2006/relationships/hyperlink" Target="https://www.puertoricoreport.com/chinese-investment-in-puerto-rico/" TargetMode="External"/><Relationship Id="rId207" Type="http://schemas.openxmlformats.org/officeDocument/2006/relationships/hyperlink" Target="https://theweek.com/storm-watch/1016802/hurricane-fiona-leaves-destruction-in-puerto-rico-and-dominican-republic" TargetMode="External"/><Relationship Id="rId228" Type="http://schemas.openxmlformats.org/officeDocument/2006/relationships/hyperlink" Target="https://www.census.gov/newsroom/press-releases/2021/income-poverty-health-insurance-coverage.html" TargetMode="External"/><Relationship Id="rId13" Type="http://schemas.openxmlformats.org/officeDocument/2006/relationships/hyperlink" Target="https://en.wikipedia.org/wiki/Radiological_warfare" TargetMode="External"/><Relationship Id="rId109" Type="http://schemas.openxmlformats.org/officeDocument/2006/relationships/hyperlink" Target="https://harvardlawreview.org/print/vol-136/vaello-madero/" TargetMode="External"/><Relationship Id="rId34" Type="http://schemas.openxmlformats.org/officeDocument/2006/relationships/hyperlink" Target="https://www.supremecourt.gov/DocketPDF/20/20-303/191478/20210907102216325_210186a%20Amicus%20Brief%20for%20efiling.pdf" TargetMode="External"/><Relationship Id="rId55" Type="http://schemas.openxmlformats.org/officeDocument/2006/relationships/hyperlink" Target="https://data.worldbank.org/indicator/SP.POP.TOTL?locations=PR" TargetMode="External"/><Relationship Id="rId76" Type="http://schemas.openxmlformats.org/officeDocument/2006/relationships/hyperlink" Target="https://harvardlawreview.org/print/vol-136/vaello-madero/" TargetMode="External"/><Relationship Id="rId97" Type="http://schemas.openxmlformats.org/officeDocument/2006/relationships/hyperlink" Target="https://harvardlawreview.org/print/vol-136/vaello-madero/" TargetMode="External"/><Relationship Id="rId120" Type="http://schemas.openxmlformats.org/officeDocument/2006/relationships/hyperlink" Target="https://harvardlawreview.org/print/vol-136/vaello-madero/" TargetMode="External"/><Relationship Id="rId141" Type="http://schemas.openxmlformats.org/officeDocument/2006/relationships/hyperlink" Target="https://harvardlawreview.org/print/vol-136/vaello-madero/" TargetMode="External"/><Relationship Id="rId7" Type="http://schemas.openxmlformats.org/officeDocument/2006/relationships/hyperlink" Target="https://nuclearsecrecy.com/nukemap/?&amp;kt=1000&amp;lat=40.7648&amp;lng=-73.9808&amp;hob_psi=5&amp;hob_ft=10245&amp;psi=20,5,1&amp;zm=11" TargetMode="External"/><Relationship Id="rId162" Type="http://schemas.openxmlformats.org/officeDocument/2006/relationships/hyperlink" Target="https://theconversation.com/century-old-racist-us-supreme-court-cases-still-rule-over-millions-of-americans-167091" TargetMode="External"/><Relationship Id="rId183" Type="http://schemas.openxmlformats.org/officeDocument/2006/relationships/hyperlink" Target="https://www.essence.com/news/jamaica-seeking-reparations/" TargetMode="External"/><Relationship Id="rId218" Type="http://schemas.openxmlformats.org/officeDocument/2006/relationships/hyperlink" Target="https://www.culturalsurvival.org/publications/cultural-survival-quarterly/self-determined-nation-chamorros-seek-justice-under-un" TargetMode="External"/><Relationship Id="rId239" Type="http://schemas.openxmlformats.org/officeDocument/2006/relationships/hyperlink" Target="https://joebiden.com/the-biden-harris-plan-for-recovery-renewal-and-respect-for-puerto-rico/" TargetMode="External"/><Relationship Id="rId24" Type="http://schemas.openxmlformats.org/officeDocument/2006/relationships/hyperlink" Target="https://borgenproject.org/poverty-in-puerto-rico/" TargetMode="External"/><Relationship Id="rId45" Type="http://schemas.openxmlformats.org/officeDocument/2006/relationships/hyperlink" Target="https://www.whitehouse.gov/wp-content/uploads/2021/05/budget_fy22.pdf" TargetMode="External"/><Relationship Id="rId66" Type="http://schemas.openxmlformats.org/officeDocument/2006/relationships/hyperlink" Target="https://harvardlawreview.org/print/vol-136/vaello-madero/" TargetMode="External"/><Relationship Id="rId87" Type="http://schemas.openxmlformats.org/officeDocument/2006/relationships/hyperlink" Target="https://harvardlawreview.org/print/vol-136/vaello-madero/" TargetMode="External"/><Relationship Id="rId110" Type="http://schemas.openxmlformats.org/officeDocument/2006/relationships/hyperlink" Target="https://harvardlawreview.org/print/vol-136/vaello-madero/" TargetMode="External"/><Relationship Id="rId131" Type="http://schemas.openxmlformats.org/officeDocument/2006/relationships/hyperlink" Target="https://harvardlawreview.org/print/vol-136/vaello-madero/" TargetMode="External"/><Relationship Id="rId152" Type="http://schemas.openxmlformats.org/officeDocument/2006/relationships/hyperlink" Target="https://harvardlawreview.org/print/vol-136/vaello-madero/" TargetMode="External"/><Relationship Id="rId173" Type="http://schemas.openxmlformats.org/officeDocument/2006/relationships/hyperlink" Target="https://oversightboard.pr.gov/" TargetMode="External"/><Relationship Id="rId194" Type="http://schemas.openxmlformats.org/officeDocument/2006/relationships/hyperlink" Target="https://www.cfr.org/backgrounder/china-influence-latin-america-argentina-brazil-venezuela-security-energy-bri" TargetMode="External"/><Relationship Id="rId208" Type="http://schemas.openxmlformats.org/officeDocument/2006/relationships/hyperlink" Target="https://www.politico.com/newsletters/the-recast/2023/03/07/us-territories-republican-delegates-moylan-00085892" TargetMode="External"/><Relationship Id="rId229" Type="http://schemas.openxmlformats.org/officeDocument/2006/relationships/hyperlink" Target="https://www.census.gov/quickfacts/fact/dashboard/US/IPE120220" TargetMode="External"/><Relationship Id="rId240" Type="http://schemas.openxmlformats.org/officeDocument/2006/relationships/hyperlink" Target="https://constitution.congress.gov/browse/essay/artIV_S3_C2_1_1/" TargetMode="External"/><Relationship Id="rId14" Type="http://schemas.openxmlformats.org/officeDocument/2006/relationships/hyperlink" Target="https://en.wikipedia.org/wiki/Status-6_Oceanic_Multipurpose_System" TargetMode="External"/><Relationship Id="rId35" Type="http://schemas.openxmlformats.org/officeDocument/2006/relationships/hyperlink" Target="https://www.census.gov/quickfacts/PR" TargetMode="External"/><Relationship Id="rId56" Type="http://schemas.openxmlformats.org/officeDocument/2006/relationships/hyperlink" Target="https://knoema.com/atlas/Puerto-Rico/topics/Economy/Financial-Sector-General-Government-finance/Government-debt-percent-of-GDP" TargetMode="External"/><Relationship Id="rId77" Type="http://schemas.openxmlformats.org/officeDocument/2006/relationships/hyperlink" Target="https://harvardlawreview.org/print/vol-136/vaello-madero/" TargetMode="External"/><Relationship Id="rId100" Type="http://schemas.openxmlformats.org/officeDocument/2006/relationships/hyperlink" Target="https://harvardlawreview.org/print/vol-136/vaello-madero/" TargetMode="External"/><Relationship Id="rId8" Type="http://schemas.openxmlformats.org/officeDocument/2006/relationships/hyperlink" Target="https://nuclearsecrecy.com/nukemap/?&amp;kt=1000&amp;lat=40.7648&amp;lng=-73.9808&amp;hob_psi=5&amp;hob_ft=10245&amp;psi=20,5,1&amp;zm=11" TargetMode="External"/><Relationship Id="rId98" Type="http://schemas.openxmlformats.org/officeDocument/2006/relationships/hyperlink" Target="https://harvardlawreview.org/print/vol-136/vaello-madero/" TargetMode="External"/><Relationship Id="rId121" Type="http://schemas.openxmlformats.org/officeDocument/2006/relationships/hyperlink" Target="https://harvardlawreview.org/print/vol-136/vaello-madero/" TargetMode="External"/><Relationship Id="rId142" Type="http://schemas.openxmlformats.org/officeDocument/2006/relationships/hyperlink" Target="https://harvardlawreview.org/print/vol-136/vaello-madero/" TargetMode="External"/><Relationship Id="rId163" Type="http://schemas.openxmlformats.org/officeDocument/2006/relationships/hyperlink" Target="https://supreme.justia.com/cases/federal/us/182/244/" TargetMode="External"/><Relationship Id="rId184" Type="http://schemas.openxmlformats.org/officeDocument/2006/relationships/hyperlink" Target="https://www.nationalww2museum.org/war/articles/redress-and-reparations-japanese-american-incarceration" TargetMode="External"/><Relationship Id="rId219" Type="http://schemas.openxmlformats.org/officeDocument/2006/relationships/hyperlink" Target="https://caricomreparations.org/about-us/" TargetMode="External"/><Relationship Id="rId230" Type="http://schemas.openxmlformats.org/officeDocument/2006/relationships/hyperlink" Target="https://bsp.guam.gov/wp-bsp-content/uploads/2021/05/2019-Guam-Statistical-Yearbook_FINAL.pdf" TargetMode="External"/><Relationship Id="rId25" Type="http://schemas.openxmlformats.org/officeDocument/2006/relationships/hyperlink" Target="https://www.gao.gov/assets/gao-14-31.pdf" TargetMode="External"/><Relationship Id="rId46" Type="http://schemas.openxmlformats.org/officeDocument/2006/relationships/hyperlink" Target="https://aldianews.com/articles/politics/bill-make-puerto-rico-eligible-medicaid-snap-and-tax-cuts-works/64218" TargetMode="External"/><Relationship Id="rId67" Type="http://schemas.openxmlformats.org/officeDocument/2006/relationships/hyperlink" Target="https://harvardlawreview.org/print/vol-136/vaello-madero/" TargetMode="External"/><Relationship Id="rId88" Type="http://schemas.openxmlformats.org/officeDocument/2006/relationships/hyperlink" Target="https://harvardlawreview.org/print/vol-136/vaello-madero/" TargetMode="External"/><Relationship Id="rId111" Type="http://schemas.openxmlformats.org/officeDocument/2006/relationships/hyperlink" Target="https://harvardlawreview.org/print/vol-136/vaello-madero/" TargetMode="External"/><Relationship Id="rId132" Type="http://schemas.openxmlformats.org/officeDocument/2006/relationships/hyperlink" Target="https://harvardlawreview.org/print/vol-136/vaello-madero/" TargetMode="External"/><Relationship Id="rId153" Type="http://schemas.openxmlformats.org/officeDocument/2006/relationships/hyperlink" Target="https://harvardlawreview.org/print/vol-136/vaello-madero/" TargetMode="External"/><Relationship Id="rId174" Type="http://schemas.openxmlformats.org/officeDocument/2006/relationships/hyperlink" Target="https://www.ssa.gov/OACT/NOTES/ran7/an2021-7.pdf" TargetMode="External"/><Relationship Id="rId195" Type="http://schemas.openxmlformats.org/officeDocument/2006/relationships/hyperlink" Target="https://www.industryweek.com/the-economy/article/21132824/puerto-ricos-pharma-push" TargetMode="External"/><Relationship Id="rId209" Type="http://schemas.openxmlformats.org/officeDocument/2006/relationships/hyperlink" Target="https://greenbook-waysandmeans.house.gov/2012-green-book/appendix-b-social-welfare-programs-in-the-territories" TargetMode="External"/><Relationship Id="rId220" Type="http://schemas.openxmlformats.org/officeDocument/2006/relationships/hyperlink" Target="https://www.usatoday.com/story/opinion/2021/11/09/social-security-puerto-rico-supreme-court-justice/6307011001/" TargetMode="External"/><Relationship Id="rId241" Type="http://schemas.openxmlformats.org/officeDocument/2006/relationships/hyperlink" Target="https://www.britannica.com/event/Plessy-v-Ferguson-1896" TargetMode="External"/><Relationship Id="rId15" Type="http://schemas.openxmlformats.org/officeDocument/2006/relationships/hyperlink" Target="http://climate.envsci.rutgers.edu/pdf/RobockNW2006JD008235.pdf" TargetMode="External"/><Relationship Id="rId36" Type="http://schemas.openxmlformats.org/officeDocument/2006/relationships/hyperlink" Target="https://www.census.gov/quickfacts/fact/table/US/PST045219" TargetMode="External"/><Relationship Id="rId57" Type="http://schemas.openxmlformats.org/officeDocument/2006/relationships/hyperlink" Target="https://data.bls.gov/timeseries/LASST720000000000004?amp%253bdata_tool=XGtable&amp;output_view=data&amp;include_graphs=true" TargetMode="External"/><Relationship Id="rId10" Type="http://schemas.openxmlformats.org/officeDocument/2006/relationships/hyperlink" Target="http://oism.org/nwss/nwss.pdf" TargetMode="External"/><Relationship Id="rId31" Type="http://schemas.openxmlformats.org/officeDocument/2006/relationships/hyperlink" Target="https://www.gao.gov/assets/gao-14-31.pdf" TargetMode="External"/><Relationship Id="rId52" Type="http://schemas.openxmlformats.org/officeDocument/2006/relationships/hyperlink" Target="https://slate.com/news-and-politics/2021/03/puerto-rico-statehood-us-politics-democrats.html" TargetMode="External"/><Relationship Id="rId73" Type="http://schemas.openxmlformats.org/officeDocument/2006/relationships/hyperlink" Target="https://harvardlawreview.org/print/vol-136/vaello-madero/" TargetMode="External"/><Relationship Id="rId78" Type="http://schemas.openxmlformats.org/officeDocument/2006/relationships/hyperlink" Target="https://harvardlawreview.org/print/vol-136/vaello-madero/" TargetMode="External"/><Relationship Id="rId94" Type="http://schemas.openxmlformats.org/officeDocument/2006/relationships/hyperlink" Target="https://harvardlawreview.org/print/vol-136/vaello-madero/" TargetMode="External"/><Relationship Id="rId99" Type="http://schemas.openxmlformats.org/officeDocument/2006/relationships/hyperlink" Target="https://harvardlawreview.org/print/vol-136/vaello-madero/" TargetMode="External"/><Relationship Id="rId101" Type="http://schemas.openxmlformats.org/officeDocument/2006/relationships/hyperlink" Target="https://harvardlawreview.org/print/vol-136/vaello-madero/" TargetMode="External"/><Relationship Id="rId122" Type="http://schemas.openxmlformats.org/officeDocument/2006/relationships/hyperlink" Target="https://harvardlawreview.org/print/vol-136/vaello-madero/" TargetMode="External"/><Relationship Id="rId143" Type="http://schemas.openxmlformats.org/officeDocument/2006/relationships/hyperlink" Target="https://harvardlawreview.org/print/vol-136/vaello-madero/" TargetMode="External"/><Relationship Id="rId148" Type="http://schemas.openxmlformats.org/officeDocument/2006/relationships/hyperlink" Target="https://harvardlawreview.org/print/vol-136/vaello-madero/" TargetMode="External"/><Relationship Id="rId164" Type="http://schemas.openxmlformats.org/officeDocument/2006/relationships/hyperlink" Target="https://www.census.gov/newsroom/press-releases/2021/income-poverty-health-insurance-coverage.html" TargetMode="External"/><Relationship Id="rId169" Type="http://schemas.openxmlformats.org/officeDocument/2006/relationships/hyperlink" Target="https://greenbook-waysandmeans.house.gov/2018-green-book/appendix-a-social-welfare-programs-in-the-territories" TargetMode="External"/><Relationship Id="rId185" Type="http://schemas.openxmlformats.org/officeDocument/2006/relationships/hyperlink" Target="https://www.legalexpert.co.uk/how-to-claim/police-negligence-misconduct-compensation-claims/"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https://www.jewishvirtuallibrary.org/german-holocaust-reparations" TargetMode="External"/><Relationship Id="rId210" Type="http://schemas.openxmlformats.org/officeDocument/2006/relationships/hyperlink" Target="https://www.irs.gov/individuals/international-taxpayers/persons-employed-in-a-us-possession-fica" TargetMode="External"/><Relationship Id="rId215" Type="http://schemas.openxmlformats.org/officeDocument/2006/relationships/hyperlink" Target="https://www.washingtonpost.com/politics/2022/11/08/puerto-rico-statehood-would-dilute-whose-power-exactly-sen-graham/" TargetMode="External"/><Relationship Id="rId236" Type="http://schemas.openxmlformats.org/officeDocument/2006/relationships/hyperlink" Target="https://supreme.justia.com/cases/federal/us/446/651/" TargetMode="External"/><Relationship Id="rId26" Type="http://schemas.openxmlformats.org/officeDocument/2006/relationships/hyperlink" Target="https://www.cbpp.org/research/aid-to-the-aged-blind-and-disabled" TargetMode="External"/><Relationship Id="rId231" Type="http://schemas.openxmlformats.org/officeDocument/2006/relationships/hyperlink" Target="https://worldpopulationreview.com/states/puerto-rico-population" TargetMode="External"/><Relationship Id="rId47" Type="http://schemas.openxmlformats.org/officeDocument/2006/relationships/hyperlink" Target="https://www.dataforprogress.org/blog/2021/8/19/congress-must-fully-fund-territories" TargetMode="External"/><Relationship Id="rId68" Type="http://schemas.openxmlformats.org/officeDocument/2006/relationships/hyperlink" Target="https://harvardlawreview.org/print/vol-136/vaello-madero/" TargetMode="External"/><Relationship Id="rId89" Type="http://schemas.openxmlformats.org/officeDocument/2006/relationships/hyperlink" Target="https://harvardlawreview.org/print/vol-136/vaello-madero/" TargetMode="External"/><Relationship Id="rId112" Type="http://schemas.openxmlformats.org/officeDocument/2006/relationships/hyperlink" Target="https://harvardlawreview.org/print/vol-136/vaello-madero/" TargetMode="External"/><Relationship Id="rId133" Type="http://schemas.openxmlformats.org/officeDocument/2006/relationships/hyperlink" Target="https://harvardlawreview.org/print/vol-136/vaello-madero/" TargetMode="External"/><Relationship Id="rId154" Type="http://schemas.openxmlformats.org/officeDocument/2006/relationships/hyperlink" Target="https://harvardlawreview.org/print/vol-136/vaello-madero/" TargetMode="External"/><Relationship Id="rId175" Type="http://schemas.openxmlformats.org/officeDocument/2006/relationships/hyperlink" Target="https://www.urban.org/research/publication/social-security-medicare-lifetime-benefits-and-taxes-2021" TargetMode="External"/><Relationship Id="rId196" Type="http://schemas.openxmlformats.org/officeDocument/2006/relationships/hyperlink" Target="https://www.fiercepharma.com/pharma/shortages-drugs-and-saline-reported-as-puerto-rico-hurricane-damage-lingers" TargetMode="External"/><Relationship Id="rId200" Type="http://schemas.openxmlformats.org/officeDocument/2006/relationships/hyperlink" Target="https://www.ssa.gov/benefits/retirement/planner/agereduction.html" TargetMode="External"/><Relationship Id="rId16" Type="http://schemas.openxmlformats.org/officeDocument/2006/relationships/hyperlink" Target="http://climate.envsci.rutgers.edu/pdf/RobockNW2006JD008235.pdf" TargetMode="External"/><Relationship Id="rId221" Type="http://schemas.openxmlformats.org/officeDocument/2006/relationships/hyperlink" Target="https://www.usatoday.com/story/news/politics/2021/06/07/biden-continues-legal-battle-over-disability-payments-puerto-ricans/7582307002/" TargetMode="External"/><Relationship Id="rId242" Type="http://schemas.openxmlformats.org/officeDocument/2006/relationships/hyperlink" Target="https://www.nbcnews.com/news/latino/does-congress-hold-power-over-puerto-rico-through-racist-outdated-n1071056" TargetMode="External"/><Relationship Id="rId37" Type="http://schemas.openxmlformats.org/officeDocument/2006/relationships/hyperlink" Target="https://www.cbpp.org/research/aid-to-the-aged-blind-and-disabled" TargetMode="External"/><Relationship Id="rId58" Type="http://schemas.openxmlformats.org/officeDocument/2006/relationships/hyperlink" Target="https://www.theweeklyjournal.com/top-stories/puerto-rico-highly-dependent-of-emergency-federal-funds-according-to-eti-trends-study/article_4486f9ba-1b70-11ee-88f8-e34f860d85c0.html" TargetMode="External"/><Relationship Id="rId79" Type="http://schemas.openxmlformats.org/officeDocument/2006/relationships/hyperlink" Target="https://harvardlawreview.org/print/vol-136/vaello-madero/" TargetMode="External"/><Relationship Id="rId102" Type="http://schemas.openxmlformats.org/officeDocument/2006/relationships/hyperlink" Target="https://harvardlawreview.org/print/vol-136/vaello-madero/" TargetMode="External"/><Relationship Id="rId123" Type="http://schemas.openxmlformats.org/officeDocument/2006/relationships/hyperlink" Target="https://harvardlawreview.org/print/vol-136/vaello-madero/" TargetMode="External"/><Relationship Id="rId144" Type="http://schemas.openxmlformats.org/officeDocument/2006/relationships/hyperlink" Target="https://harvardlawreview.org/print/vol-136/vaello-madero/" TargetMode="External"/><Relationship Id="rId90" Type="http://schemas.openxmlformats.org/officeDocument/2006/relationships/hyperlink" Target="https://harvardlawreview.org/print/vol-136/vaello-madero/" TargetMode="External"/><Relationship Id="rId165" Type="http://schemas.openxmlformats.org/officeDocument/2006/relationships/hyperlink" Target="https://www.census.gov/quickfacts/fact/dashboard/US/IPE120220" TargetMode="External"/><Relationship Id="rId186" Type="http://schemas.openxmlformats.org/officeDocument/2006/relationships/hyperlink" Target="https://bellandco.co/blog/compensation-for-humiliation-loss-of-dignity-injury-to-feelings/" TargetMode="External"/><Relationship Id="rId211" Type="http://schemas.openxmlformats.org/officeDocument/2006/relationships/hyperlink" Target="https://www.washingtonexaminer.com/opinion/early-return-the-red-wave-rolls-through-guam-as-republicans-pick-up-their-first-win" TargetMode="External"/><Relationship Id="rId232" Type="http://schemas.openxmlformats.org/officeDocument/2006/relationships/hyperlink" Target="https://www.gao.gov/assets/gao-20-467.pdf" TargetMode="External"/><Relationship Id="rId27" Type="http://schemas.openxmlformats.org/officeDocument/2006/relationships/hyperlink" Target="https://www.americanprogress.org/issues/green/reports/2021/04/28/498841/urgent-rescue-plan-puerto-rico/" TargetMode="External"/><Relationship Id="rId48" Type="http://schemas.openxmlformats.org/officeDocument/2006/relationships/hyperlink" Target="https://blog.harvardlawreview.org/why-the-insular-cases-must-become-the-next-plessy/" TargetMode="External"/><Relationship Id="rId69" Type="http://schemas.openxmlformats.org/officeDocument/2006/relationships/hyperlink" Target="https://harvardlawreview.org/print/vol-136/vaello-madero/" TargetMode="External"/><Relationship Id="rId113" Type="http://schemas.openxmlformats.org/officeDocument/2006/relationships/hyperlink" Target="https://harvardlawreview.org/print/vol-136/vaello-madero/" TargetMode="External"/><Relationship Id="rId134" Type="http://schemas.openxmlformats.org/officeDocument/2006/relationships/hyperlink" Target="https://harvardlawreview.org/print/vol-136/vaello-madero/" TargetMode="External"/><Relationship Id="rId80" Type="http://schemas.openxmlformats.org/officeDocument/2006/relationships/hyperlink" Target="https://harvardlawreview.org/print/vol-136/vaello-madero/" TargetMode="External"/><Relationship Id="rId155" Type="http://schemas.openxmlformats.org/officeDocument/2006/relationships/hyperlink" Target="https://harvardlawreview.org/print/vol-136/vaello-madero/" TargetMode="External"/><Relationship Id="rId176" Type="http://schemas.openxmlformats.org/officeDocument/2006/relationships/hyperlink" Target="https://www.wsj.com/articles/one-small-step-for-social-security-economy-retirement-inflation-saving-congress-house-republicans-11675117559" TargetMode="External"/><Relationship Id="rId197" Type="http://schemas.openxmlformats.org/officeDocument/2006/relationships/hyperlink" Target="https://www.textise.net/showText.aspx?strURL=http%3A%2F%2Fpoliticalscience.stanford.edu%2Ffaculty%2Fmorris-fiorina" TargetMode="External"/><Relationship Id="rId201" Type="http://schemas.openxmlformats.org/officeDocument/2006/relationships/hyperlink" Target="https://www.ssa.gov/news/press/factsheets/colafacts2023.pdf" TargetMode="External"/><Relationship Id="rId222" Type="http://schemas.openxmlformats.org/officeDocument/2006/relationships/hyperlink" Target="https://apnews.com/article/us-supreme-court-puerto-rico-business-50d85570b479bb41e2efe4a11adf065e" TargetMode="External"/><Relationship Id="rId243" Type="http://schemas.openxmlformats.org/officeDocument/2006/relationships/hyperlink" Target="https://www.nbcnews.com/news/latino/family-lost-federal-benefits-living-puerto-rico-looks-supreme-court-rcna4682" TargetMode="External"/><Relationship Id="rId17" Type="http://schemas.openxmlformats.org/officeDocument/2006/relationships/hyperlink" Target="https://www.overcomingbias.com/2012/11/nuclear-winter-and-human-extinction-qa-with-luke-oman.html" TargetMode="External"/><Relationship Id="rId38" Type="http://schemas.openxmlformats.org/officeDocument/2006/relationships/hyperlink" Target="https://twitter.com/JoeBiden/status/1302763609194467328?s=20" TargetMode="External"/><Relationship Id="rId59" Type="http://schemas.openxmlformats.org/officeDocument/2006/relationships/hyperlink" Target="https://scholarship.law.missouri.edu/cgi/viewcontent.cgi?article=1176&amp;context=betr" TargetMode="External"/><Relationship Id="rId103" Type="http://schemas.openxmlformats.org/officeDocument/2006/relationships/hyperlink" Target="https://harvardlawreview.org/print/vol-136/vaello-madero/" TargetMode="External"/><Relationship Id="rId124" Type="http://schemas.openxmlformats.org/officeDocument/2006/relationships/hyperlink" Target="https://harvardlawreview.org/print/vol-136/vaello-madero/" TargetMode="External"/><Relationship Id="rId70" Type="http://schemas.openxmlformats.org/officeDocument/2006/relationships/hyperlink" Target="https://harvardlawreview.org/print/vol-136/vaello-madero/" TargetMode="External"/><Relationship Id="rId91" Type="http://schemas.openxmlformats.org/officeDocument/2006/relationships/hyperlink" Target="https://harvardlawreview.org/print/vol-136/vaello-madero/" TargetMode="External"/><Relationship Id="rId145" Type="http://schemas.openxmlformats.org/officeDocument/2006/relationships/hyperlink" Target="https://harvardlawreview.org/print/vol-136/vaello-madero/" TargetMode="External"/><Relationship Id="rId166" Type="http://schemas.openxmlformats.org/officeDocument/2006/relationships/hyperlink" Target="https://bsp.guam.gov/wp-bsp-content/uploads/2021/05/2019-Guam-Statistical-Yearbook_FINAL.pdf" TargetMode="External"/><Relationship Id="rId187" Type="http://schemas.openxmlformats.org/officeDocument/2006/relationships/hyperlink" Target="https://doi.org/10.1093/geronb/gbaa186" TargetMode="External"/><Relationship Id="rId1" Type="http://schemas.openxmlformats.org/officeDocument/2006/relationships/customXml" Target="../customXml/item1.xml"/><Relationship Id="rId212" Type="http://schemas.openxmlformats.org/officeDocument/2006/relationships/hyperlink" Target="https://www.congress.gov/bill/118th-congress/house-bill/256/text?s=1&amp;r=2" TargetMode="External"/><Relationship Id="rId233" Type="http://schemas.openxmlformats.org/officeDocument/2006/relationships/hyperlink" Target="https://greenbook-waysandmeans.house.gov/2018-green-book/appendix-a-social-welfare-programs-in-the-territories" TargetMode="External"/><Relationship Id="rId28" Type="http://schemas.openxmlformats.org/officeDocument/2006/relationships/hyperlink" Target="https://www.americanprogress.org/issues/green/reports/2021/04/28/498841/urgent-rescue-plan-puerto-rico/" TargetMode="External"/><Relationship Id="rId49" Type="http://schemas.openxmlformats.org/officeDocument/2006/relationships/hyperlink" Target="https://www.oyez.org/cases/1940-1955/347us483" TargetMode="External"/><Relationship Id="rId114" Type="http://schemas.openxmlformats.org/officeDocument/2006/relationships/hyperlink" Target="https://harvardlawreview.org/print/vol-136/vaello-madero/" TargetMode="External"/><Relationship Id="rId60" Type="http://schemas.openxmlformats.org/officeDocument/2006/relationships/hyperlink" Target="https://harvardlawreview.org/print/vol-136/vaello-madero/" TargetMode="External"/><Relationship Id="rId81" Type="http://schemas.openxmlformats.org/officeDocument/2006/relationships/hyperlink" Target="https://harvardlawreview.org/print/vol-136/vaello-madero/" TargetMode="External"/><Relationship Id="rId135" Type="http://schemas.openxmlformats.org/officeDocument/2006/relationships/hyperlink" Target="https://harvardlawreview.org/print/vol-136/vaello-madero/" TargetMode="External"/><Relationship Id="rId156" Type="http://schemas.openxmlformats.org/officeDocument/2006/relationships/hyperlink" Target="https://harvardlawreview.org/print/vol-136/vaello-madero/" TargetMode="External"/><Relationship Id="rId177" Type="http://schemas.openxmlformats.org/officeDocument/2006/relationships/hyperlink" Target="https://www.cfr.org/backgrounder/puerto-rico-us-territory-crisis" TargetMode="External"/><Relationship Id="rId198" Type="http://schemas.openxmlformats.org/officeDocument/2006/relationships/hyperlink" Target="https://www.textise.net/showText.aspx?strURL=http%3A%2F%2Fwww.apsanet.org%2Fapsr%2F" TargetMode="External"/><Relationship Id="rId202" Type="http://schemas.openxmlformats.org/officeDocument/2006/relationships/hyperlink" Target="http://ballotpedia.org/Puerto_Rico_Statehood_Referendum_(2020)" TargetMode="External"/><Relationship Id="rId223" Type="http://schemas.openxmlformats.org/officeDocument/2006/relationships/hyperlink" Target="https://www.equalrightsnow.org/" TargetMode="External"/><Relationship Id="rId244" Type="http://schemas.openxmlformats.org/officeDocument/2006/relationships/fontTable" Target="fontTable.xml"/><Relationship Id="rId18" Type="http://schemas.openxmlformats.org/officeDocument/2006/relationships/hyperlink" Target="https://www.overcomingbias.com/2012/11/nuclear-winter-and-human-extinction-qa-with-luke-oman.html" TargetMode="External"/><Relationship Id="rId39" Type="http://schemas.openxmlformats.org/officeDocument/2006/relationships/hyperlink" Target="https://naturalresources.house.gov/imo/media/doc/Letter%20to%20DOJ%20on%20Extending%20Social%20Safety%20Net%20Program%20Access%20in%20Territories%20March%2010%202021.pdf" TargetMode="External"/><Relationship Id="rId50" Type="http://schemas.openxmlformats.org/officeDocument/2006/relationships/hyperlink" Target="https://www.yalelawjournal.org/article/the-insular-cases-run-amok" TargetMode="External"/><Relationship Id="rId104" Type="http://schemas.openxmlformats.org/officeDocument/2006/relationships/hyperlink" Target="https://harvardlawreview.org/print/vol-136/vaello-madero/" TargetMode="External"/><Relationship Id="rId125" Type="http://schemas.openxmlformats.org/officeDocument/2006/relationships/hyperlink" Target="https://harvardlawreview.org/print/vol-136/vaello-madero/" TargetMode="External"/><Relationship Id="rId146" Type="http://schemas.openxmlformats.org/officeDocument/2006/relationships/hyperlink" Target="https://harvardlawreview.org/print/vol-136/vaello-madero/" TargetMode="External"/><Relationship Id="rId167" Type="http://schemas.openxmlformats.org/officeDocument/2006/relationships/hyperlink" Target="https://worldpopulationreview.com/states/puerto-rico-population" TargetMode="External"/><Relationship Id="rId188" Type="http://schemas.openxmlformats.org/officeDocument/2006/relationships/hyperlink" Target="https://www.congress.gov/bill/117th-congress/house-bill/8393" TargetMode="External"/><Relationship Id="rId71" Type="http://schemas.openxmlformats.org/officeDocument/2006/relationships/hyperlink" Target="https://harvardlawreview.org/print/vol-136/vaello-madero/" TargetMode="External"/><Relationship Id="rId92" Type="http://schemas.openxmlformats.org/officeDocument/2006/relationships/hyperlink" Target="https://harvardlawreview.org/print/vol-136/vaello-madero/" TargetMode="External"/><Relationship Id="rId213" Type="http://schemas.openxmlformats.org/officeDocument/2006/relationships/hyperlink" Target="https://www.talanei.com/2022/11/16/american-samoas-vote-decides-tie-breaker-in-congress/?fbclid=IwAR1gb2FZSgqmNsAWcfANNMBK7h2cWxpDkQ67I6Jai5iKDOxf6LnANb9jTCQ" TargetMode="External"/><Relationship Id="rId234" Type="http://schemas.openxmlformats.org/officeDocument/2006/relationships/hyperlink" Target="https://www.usac.org/wp-content/uploads/lifeline/documents/samples/SNAP-Programs-by-State.pdf" TargetMode="External"/><Relationship Id="rId2" Type="http://schemas.openxmlformats.org/officeDocument/2006/relationships/numbering" Target="numbering.xml"/><Relationship Id="rId29" Type="http://schemas.openxmlformats.org/officeDocument/2006/relationships/hyperlink" Target="https://www.gao.gov/assets/gao-14-31.pdf" TargetMode="External"/><Relationship Id="rId40" Type="http://schemas.openxmlformats.org/officeDocument/2006/relationships/hyperlink" Target="https://hispanicfederation.org/media/press_releases/hispanic_federation_decries_biden_administration_decisions_to_defend_discrimination_against_puerto_ricans/" TargetMode="External"/><Relationship Id="rId115" Type="http://schemas.openxmlformats.org/officeDocument/2006/relationships/hyperlink" Target="https://harvardlawreview.org/print/vol-136/vaello-madero/" TargetMode="External"/><Relationship Id="rId136" Type="http://schemas.openxmlformats.org/officeDocument/2006/relationships/hyperlink" Target="https://harvardlawreview.org/print/vol-136/vaello-madero/" TargetMode="External"/><Relationship Id="rId157" Type="http://schemas.openxmlformats.org/officeDocument/2006/relationships/hyperlink" Target="https://oag.dc.gov/release/op-ed-dear-scotus-35-million-americans-territories)//sz" TargetMode="External"/><Relationship Id="rId178" Type="http://schemas.openxmlformats.org/officeDocument/2006/relationships/hyperlink" Target="https://www.history.com/news/reparations-slavery-native-americans-japanese-internment" TargetMode="External"/><Relationship Id="rId61" Type="http://schemas.openxmlformats.org/officeDocument/2006/relationships/hyperlink" Target="https://harvardlawreview.org/print/vol-136/vaello-madero/" TargetMode="External"/><Relationship Id="rId82" Type="http://schemas.openxmlformats.org/officeDocument/2006/relationships/hyperlink" Target="https://harvardlawreview.org/print/vol-136/vaello-madero/" TargetMode="External"/><Relationship Id="rId199" Type="http://schemas.openxmlformats.org/officeDocument/2006/relationships/hyperlink" Target="https://www.ssa.gov/news/press/releases/2022/" TargetMode="External"/><Relationship Id="rId203" Type="http://schemas.openxmlformats.org/officeDocument/2006/relationships/hyperlink" Target="https://thehill.com/blogs/congress-blog/politics/543761-the-case-for-puerto-rico-statehood/" TargetMode="External"/><Relationship Id="rId19" Type="http://schemas.openxmlformats.org/officeDocument/2006/relationships/hyperlink" Target="https://allfed.info/" TargetMode="External"/><Relationship Id="rId224" Type="http://schemas.openxmlformats.org/officeDocument/2006/relationships/hyperlink" Target="https://oag.dc.gov/sites/default/files/2021-09/US-v.-Vaello-Madero-DC-et-al-Amicus-.pdf" TargetMode="External"/><Relationship Id="rId245" Type="http://schemas.openxmlformats.org/officeDocument/2006/relationships/theme" Target="theme/theme1.xml"/><Relationship Id="rId30" Type="http://schemas.openxmlformats.org/officeDocument/2006/relationships/hyperlink" Target="https://www.gao.gov/assets/gao-14-31.pdf" TargetMode="External"/><Relationship Id="rId105" Type="http://schemas.openxmlformats.org/officeDocument/2006/relationships/hyperlink" Target="https://harvardlawreview.org/print/vol-136/vaello-madero/" TargetMode="External"/><Relationship Id="rId126" Type="http://schemas.openxmlformats.org/officeDocument/2006/relationships/hyperlink" Target="https://harvardlawreview.org/print/vol-136/vaello-madero/" TargetMode="External"/><Relationship Id="rId147" Type="http://schemas.openxmlformats.org/officeDocument/2006/relationships/hyperlink" Target="https://harvardlawreview.org/print/vol-136/vaello-madero/" TargetMode="External"/><Relationship Id="rId168" Type="http://schemas.openxmlformats.org/officeDocument/2006/relationships/hyperlink" Target="https://www.gao.gov/assets/gao-20-467.pdf" TargetMode="External"/><Relationship Id="rId51" Type="http://schemas.openxmlformats.org/officeDocument/2006/relationships/hyperlink" Target="https://www.yalelawjournal.org/article/the-insular-cases-run-amok" TargetMode="External"/><Relationship Id="rId72" Type="http://schemas.openxmlformats.org/officeDocument/2006/relationships/hyperlink" Target="https://harvardlawreview.org/print/vol-136/vaello-madero/" TargetMode="External"/><Relationship Id="rId93" Type="http://schemas.openxmlformats.org/officeDocument/2006/relationships/hyperlink" Target="https://harvardlawreview.org/print/vol-136/vaello-madero/" TargetMode="External"/><Relationship Id="rId189" Type="http://schemas.openxmlformats.org/officeDocument/2006/relationships/hyperlink" Target="https://www.npr.org/2022/02/20/1082012392/russia-has-been-showing-diplomatic-interest-in-latin-american-countries" TargetMode="External"/><Relationship Id="rId3" Type="http://schemas.openxmlformats.org/officeDocument/2006/relationships/styles" Target="styles.xml"/><Relationship Id="rId214" Type="http://schemas.openxmlformats.org/officeDocument/2006/relationships/hyperlink" Target="https://plaskett.house.gov/news/documentsingle.aspx?DocumentID=4237" TargetMode="External"/><Relationship Id="rId235" Type="http://schemas.openxmlformats.org/officeDocument/2006/relationships/hyperlink" Target="https://portal.ct.gov/-/media/AG/Press_Releases/2021/US-v-Vaello-Madero---DC-et-al-Amicus.pdf" TargetMode="External"/><Relationship Id="rId116" Type="http://schemas.openxmlformats.org/officeDocument/2006/relationships/hyperlink" Target="https://harvardlawreview.org/print/vol-136/vaello-madero/" TargetMode="External"/><Relationship Id="rId137" Type="http://schemas.openxmlformats.org/officeDocument/2006/relationships/hyperlink" Target="https://harvardlawreview.org/print/vol-136/vaello-madero/" TargetMode="External"/><Relationship Id="rId158" Type="http://schemas.openxmlformats.org/officeDocument/2006/relationships/hyperlink" Target="https://www.usatoday.com/story/news/politics/2021/06/07/biden-continues-legal-battle-over-disability-payments-puerto-ricans/7582307002/" TargetMode="External"/><Relationship Id="rId20" Type="http://schemas.openxmlformats.org/officeDocument/2006/relationships/hyperlink" Target="https://agupubs.onlinelibrary.wiley.com/doi/full/10.1002/2017JD027331" TargetMode="External"/><Relationship Id="rId41" Type="http://schemas.openxmlformats.org/officeDocument/2006/relationships/hyperlink" Target="https://www.supremecourt.gov/DocketPDF/20/20-303/194142/20210929171646729_20-303%20Vaello-Madero%20Reply%20Final.pdf" TargetMode="External"/><Relationship Id="rId62" Type="http://schemas.openxmlformats.org/officeDocument/2006/relationships/hyperlink" Target="https://harvardlawreview.org/print/vol-136/vaello-madero/" TargetMode="External"/><Relationship Id="rId83" Type="http://schemas.openxmlformats.org/officeDocument/2006/relationships/hyperlink" Target="https://harvardlawreview.org/print/vol-136/vaello-madero/" TargetMode="External"/><Relationship Id="rId179" Type="http://schemas.openxmlformats.org/officeDocument/2006/relationships/hyperlink" Target="https://www.brookings.edu/policy2020/bigideas/why-we-need-reparations-for-black-americans/" TargetMode="External"/><Relationship Id="rId190" Type="http://schemas.openxmlformats.org/officeDocument/2006/relationships/hyperlink" Target="https://www.voanews.com/a/why-iran-s-growing-influence-in-venezuela-challenges-the-west-/7000632.html" TargetMode="External"/><Relationship Id="rId204" Type="http://schemas.openxmlformats.org/officeDocument/2006/relationships/hyperlink" Target="https://theweek.com/speedreads/889911/puerto-rico-drains-half-emergency-funds-awaits-white-house-response-disaster-designation" TargetMode="External"/><Relationship Id="rId225" Type="http://schemas.openxmlformats.org/officeDocument/2006/relationships/hyperlink" Target="https://theconversation.com/century-old-racist-us-supreme-court-cases-still-rule-over-millions-of-americans-167091" TargetMode="External"/><Relationship Id="rId106" Type="http://schemas.openxmlformats.org/officeDocument/2006/relationships/hyperlink" Target="https://harvardlawreview.org/print/vol-136/vaello-madero/" TargetMode="External"/><Relationship Id="rId127" Type="http://schemas.openxmlformats.org/officeDocument/2006/relationships/hyperlink" Target="https://harvardlawreview.org/print/vol-136/vaello-mader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165</TotalTime>
  <Pages>1</Pages>
  <Words>47131</Words>
  <Characters>268649</Characters>
  <Application>Microsoft Office Word</Application>
  <DocSecurity>0</DocSecurity>
  <Lines>2238</Lines>
  <Paragraphs>630</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Puerto Rico AFF---CGO</vt:lpstr>
      <vt:lpstr>1ac</vt:lpstr>
      <vt:lpstr>    SORT</vt:lpstr>
      <vt:lpstr>        Good UQ</vt:lpstr>
      <vt:lpstr>        Advantage</vt:lpstr>
      <vt:lpstr>        Aging Crisis Impact</vt:lpstr>
      <vt:lpstr>        Solvency</vt:lpstr>
      <vt:lpstr>        Framing </vt:lpstr>
      <vt:lpstr>    1ac---v1</vt:lpstr>
      <vt:lpstr>        1ac---advantage</vt:lpstr>
      <vt:lpstr>        1ac---plan</vt:lpstr>
      <vt:lpstr>        1ac---framing</vt:lpstr>
      <vt:lpstr>case</vt:lpstr>
      <vt:lpstr>    advantage/solvency</vt:lpstr>
      <vt:lpstr>        2ac---OV</vt:lpstr>
      <vt:lpstr>        2ac---UQ---economy</vt:lpstr>
      <vt:lpstr>        2ac---UQ---poverty</vt:lpstr>
      <vt:lpstr>        2ac---UQ---predictive</vt:lpstr>
      <vt:lpstr>        2ac---at: alt causes/SSI insufficient </vt:lpstr>
      <vt:lpstr>        2ac---at: status quo solves</vt:lpstr>
    </vt:vector>
  </TitlesOfParts>
  <Company/>
  <LinksUpToDate>false</LinksUpToDate>
  <CharactersWithSpaces>315150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Glancy</dc:creator>
  <cp:keywords>5.1.1</cp:keywords>
  <dc:description/>
  <cp:lastModifiedBy>Tim Alderete</cp:lastModifiedBy>
  <cp:revision>59</cp:revision>
  <dcterms:created xsi:type="dcterms:W3CDTF">2023-07-20T18:59:00Z</dcterms:created>
  <dcterms:modified xsi:type="dcterms:W3CDTF">2023-07-25T02:19:00Z</dcterms:modified>
</cp:coreProperties>
</file>