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839D" w14:textId="374DB498" w:rsidR="00633780" w:rsidRDefault="00633780" w:rsidP="00633780">
      <w:pPr>
        <w:pStyle w:val="Heading1"/>
      </w:pPr>
      <w:r>
        <w:t>FJG GND PIC</w:t>
      </w:r>
    </w:p>
    <w:p w14:paraId="7C6C9547" w14:textId="4A55AD8C" w:rsidR="00757A8F" w:rsidRPr="008D4112" w:rsidRDefault="00757A8F" w:rsidP="00724F73">
      <w:pPr>
        <w:pStyle w:val="Heading2"/>
      </w:pPr>
      <w:r w:rsidRPr="008D4112">
        <w:t xml:space="preserve">Acknowledgements </w:t>
      </w:r>
    </w:p>
    <w:p w14:paraId="2ED027B7" w14:textId="78D745AC" w:rsidR="00757A8F" w:rsidRPr="00757A8F" w:rsidRDefault="00757A8F" w:rsidP="00757A8F">
      <w:r w:rsidRPr="008D4112">
        <w:t xml:space="preserve">Thank you to </w:t>
      </w:r>
      <w:r w:rsidR="00F20825" w:rsidRPr="008D4112">
        <w:t>Lily Howard</w:t>
      </w:r>
      <w:r w:rsidR="00F20825" w:rsidRPr="008D4112">
        <w:t xml:space="preserve">, </w:t>
      </w:r>
      <w:r w:rsidRPr="008D4112">
        <w:t xml:space="preserve">Elliott </w:t>
      </w:r>
      <w:r w:rsidR="00F20825" w:rsidRPr="008D4112">
        <w:t>Barringer,</w:t>
      </w:r>
      <w:r w:rsidRPr="008D4112">
        <w:t xml:space="preserve"> Xinyi Li, Beatrix Hopkins. Lilian Huang, Avery Hsia, Caleb Kim, </w:t>
      </w:r>
      <w:r w:rsidR="00F20825" w:rsidRPr="008D4112">
        <w:t>Karen Chang</w:t>
      </w:r>
      <w:r w:rsidR="00F20825" w:rsidRPr="008D4112">
        <w:t xml:space="preserve">, </w:t>
      </w:r>
      <w:r w:rsidRPr="008D4112">
        <w:t>and</w:t>
      </w:r>
      <w:r w:rsidR="00F20825" w:rsidRPr="008D4112">
        <w:t xml:space="preserve"> </w:t>
      </w:r>
      <w:r w:rsidR="00F20825" w:rsidRPr="008D4112">
        <w:t>Alexander Bobo</w:t>
      </w:r>
      <w:r>
        <w:t xml:space="preserve"> for their work on this file.  </w:t>
      </w:r>
    </w:p>
    <w:p w14:paraId="4869BE87" w14:textId="0E12A5BA" w:rsidR="00724F73" w:rsidRDefault="00724F73" w:rsidP="00724F73">
      <w:pPr>
        <w:pStyle w:val="Heading2"/>
      </w:pPr>
      <w:r>
        <w:t>FJG PIC</w:t>
      </w:r>
    </w:p>
    <w:p w14:paraId="10D2FF06" w14:textId="1AD3BF97" w:rsidR="00724F73" w:rsidRDefault="00724F73" w:rsidP="00724F73">
      <w:pPr>
        <w:pStyle w:val="Heading3"/>
      </w:pPr>
      <w:r>
        <w:t>1NC</w:t>
      </w:r>
    </w:p>
    <w:p w14:paraId="098E4ABF" w14:textId="77777777" w:rsidR="00724F73" w:rsidRPr="007F4067" w:rsidRDefault="00724F73" w:rsidP="00724F73"/>
    <w:p w14:paraId="32D63264" w14:textId="40D308ED" w:rsidR="00724F73" w:rsidRDefault="00724F73" w:rsidP="00724F73">
      <w:pPr>
        <w:pStyle w:val="Heading4"/>
      </w:pPr>
      <w:r>
        <w:t>The United States federal government should enact the Green New Deal</w:t>
      </w:r>
      <w:r w:rsidR="004943C7">
        <w:t xml:space="preserve"> absent a job guarantee</w:t>
      </w:r>
      <w:r>
        <w:t xml:space="preserve"> and fund it through a [insert their tax method]. </w:t>
      </w:r>
    </w:p>
    <w:p w14:paraId="5E57F839" w14:textId="77777777" w:rsidR="00724F73" w:rsidRDefault="00724F73" w:rsidP="00724F73"/>
    <w:p w14:paraId="4C0EAC8D" w14:textId="766B1A05" w:rsidR="004943C7" w:rsidRPr="00A85646" w:rsidRDefault="004943C7" w:rsidP="004943C7">
      <w:pPr>
        <w:pStyle w:val="Heading4"/>
      </w:pPr>
      <w:r>
        <w:t xml:space="preserve">FJG kills </w:t>
      </w:r>
      <w:r w:rsidR="00E67D78">
        <w:t>jobs</w:t>
      </w:r>
      <w:r>
        <w:t xml:space="preserve"> and cannot solve the </w:t>
      </w:r>
      <w:proofErr w:type="spellStart"/>
      <w:r>
        <w:t>aff</w:t>
      </w:r>
      <w:proofErr w:type="spellEnd"/>
      <w:r>
        <w:t xml:space="preserve">. </w:t>
      </w:r>
    </w:p>
    <w:p w14:paraId="69FE75DC" w14:textId="77777777" w:rsidR="004943C7" w:rsidRPr="00A85646" w:rsidRDefault="004943C7" w:rsidP="004943C7">
      <w:r w:rsidRPr="00A85646">
        <w:rPr>
          <w:rStyle w:val="Style13ptBold"/>
        </w:rPr>
        <w:t>Dolan’20</w:t>
      </w:r>
      <w:r w:rsidRPr="00A85646">
        <w:t xml:space="preserve"> [Ed; PhD from Yale University; February 4. Can We Put Everyone to Work? — The Alternatives to a “Job Guarantee.” - </w:t>
      </w:r>
      <w:proofErr w:type="spellStart"/>
      <w:r w:rsidRPr="00A85646">
        <w:t>Niskanen</w:t>
      </w:r>
      <w:proofErr w:type="spellEnd"/>
      <w:r w:rsidRPr="00A85646">
        <w:t xml:space="preserve"> Center. </w:t>
      </w:r>
      <w:proofErr w:type="spellStart"/>
      <w:r w:rsidRPr="00A85646">
        <w:t>Niskanen</w:t>
      </w:r>
      <w:proofErr w:type="spellEnd"/>
      <w:r w:rsidRPr="00A85646">
        <w:t xml:space="preserve"> Center. https://www.niskanencenter.org/can-we-put-everyone-to-work-the-alternatives-to-a-job-guarantee/]</w:t>
      </w:r>
    </w:p>
    <w:p w14:paraId="61FC748D" w14:textId="77777777" w:rsidR="004943C7" w:rsidRPr="00A85646" w:rsidRDefault="004943C7" w:rsidP="004943C7">
      <w:pPr>
        <w:rPr>
          <w:sz w:val="12"/>
        </w:rPr>
      </w:pPr>
      <w:r w:rsidRPr="00A85646">
        <w:rPr>
          <w:sz w:val="12"/>
        </w:rPr>
        <w:t xml:space="preserve">Can we put everyone to work? In a way, it seems like an odd time to be asking the question. After all, the official unemployment rate is at a 50-year low and the U.S. economy has added jobs for a record 110 consecutive months. Still, broader indexes show much greater labor market slack. Those indexes include some 4.4 million people who are working part time but would like to work full time, and an additional 4.4 million who say they want a job, but are neither working nor looking. What is more, the labor force participation rate, even for prime-age workers, is not yet back to its prerecession level and is even farther below the rates of the 1990s. But how to do it? How to get more people to work – and better yet, at a living wage? In what follows I will discuss four proposals. The first two – guaranteed jobs, from the left, and work requirements, from the right – I view skeptically. The other two are wage subsidies and basic income. I see those as more promising, and more promising still if combined. Guaranteed Jobs </w:t>
      </w:r>
      <w:r w:rsidRPr="00A85646">
        <w:rPr>
          <w:rStyle w:val="StyleUnderline"/>
        </w:rPr>
        <w:t>A</w:t>
      </w:r>
      <w:r w:rsidRPr="00A85646">
        <w:rPr>
          <w:sz w:val="12"/>
        </w:rPr>
        <w:t xml:space="preserve"> job guarantee </w:t>
      </w:r>
      <w:r w:rsidRPr="00A85646">
        <w:rPr>
          <w:rStyle w:val="StyleUnderline"/>
        </w:rPr>
        <w:t xml:space="preserve">(JG) is </w:t>
      </w:r>
      <w:r w:rsidRPr="00A85646">
        <w:rPr>
          <w:rStyle w:val="StyleUnderline"/>
          <w:highlight w:val="yellow"/>
        </w:rPr>
        <w:t>one of the</w:t>
      </w:r>
      <w:r w:rsidRPr="00A85646">
        <w:rPr>
          <w:rStyle w:val="StyleUnderline"/>
        </w:rPr>
        <w:t xml:space="preserve"> three </w:t>
      </w:r>
      <w:r w:rsidRPr="00A85646">
        <w:rPr>
          <w:rStyle w:val="StyleUnderline"/>
          <w:highlight w:val="yellow"/>
        </w:rPr>
        <w:t>main pillars of</w:t>
      </w:r>
      <w:r w:rsidRPr="00A85646">
        <w:rPr>
          <w:rStyle w:val="StyleUnderline"/>
        </w:rPr>
        <w:t xml:space="preserve"> the </w:t>
      </w:r>
      <w:r w:rsidRPr="00A85646">
        <w:rPr>
          <w:rStyle w:val="StyleUnderline"/>
          <w:highlight w:val="yellow"/>
        </w:rPr>
        <w:t>Green New Deal</w:t>
      </w:r>
      <w:r w:rsidRPr="00A85646">
        <w:rPr>
          <w:sz w:val="12"/>
        </w:rPr>
        <w:t xml:space="preserve">, along with clean energy and universal health care. </w:t>
      </w:r>
      <w:r w:rsidRPr="00A85646">
        <w:rPr>
          <w:rStyle w:val="StyleUnderline"/>
          <w:highlight w:val="yellow"/>
        </w:rPr>
        <w:t>Under</w:t>
      </w:r>
      <w:r w:rsidRPr="00A85646">
        <w:rPr>
          <w:rStyle w:val="StyleUnderline"/>
        </w:rPr>
        <w:t xml:space="preserve"> a </w:t>
      </w:r>
      <w:r w:rsidRPr="00A85646">
        <w:rPr>
          <w:rStyle w:val="StyleUnderline"/>
          <w:highlight w:val="yellow"/>
        </w:rPr>
        <w:t>JG</w:t>
      </w:r>
      <w:r w:rsidRPr="00A85646">
        <w:rPr>
          <w:sz w:val="12"/>
        </w:rPr>
        <w:t xml:space="preserve">, anyone who wanted could get a full- or part-time job just by showing up. They would be directly employed by state or local governments and nonprofit organizations, while </w:t>
      </w:r>
      <w:r w:rsidRPr="00A85646">
        <w:rPr>
          <w:rStyle w:val="StyleUnderline"/>
        </w:rPr>
        <w:t>the cost would be borne by the federal government</w:t>
      </w:r>
      <w:r w:rsidRPr="00A85646">
        <w:rPr>
          <w:sz w:val="12"/>
        </w:rPr>
        <w:t xml:space="preserve">. The jobs would pay a living wage of something like $15 per hour, plus full benefits. Jobs would be created to match workers’ skills and places of residence, so they could start immediately without retraining or relocation. According to two detailed descriptions [1] [2], </w:t>
      </w:r>
      <w:r w:rsidRPr="00A85646">
        <w:rPr>
          <w:rStyle w:val="StyleUnderline"/>
        </w:rPr>
        <w:t>guaranteed jobs would</w:t>
      </w:r>
      <w:r w:rsidRPr="00A85646">
        <w:rPr>
          <w:sz w:val="12"/>
        </w:rPr>
        <w:t xml:space="preserve"> be taken up by some 10 to 15 million workers, even with the job market as tight as it is now. Including wages, benefits, payroll taxes, and supplies, the total cost per job would be something like $45,000 to $56,000. The gross </w:t>
      </w:r>
      <w:r w:rsidRPr="00A85646">
        <w:rPr>
          <w:rStyle w:val="StyleUnderline"/>
          <w:highlight w:val="yellow"/>
        </w:rPr>
        <w:t>cost</w:t>
      </w:r>
      <w:r w:rsidRPr="00A85646">
        <w:rPr>
          <w:sz w:val="12"/>
        </w:rPr>
        <w:t xml:space="preserve"> to </w:t>
      </w:r>
      <w:r w:rsidRPr="00A85646">
        <w:rPr>
          <w:rStyle w:val="StyleUnderline"/>
          <w:highlight w:val="yellow"/>
        </w:rPr>
        <w:t>the federal budget</w:t>
      </w:r>
      <w:r w:rsidRPr="00A85646">
        <w:rPr>
          <w:sz w:val="12"/>
        </w:rPr>
        <w:t xml:space="preserve"> would be $409 billion to </w:t>
      </w:r>
      <w:r w:rsidRPr="00A85646">
        <w:rPr>
          <w:rStyle w:val="StyleUnderline"/>
        </w:rPr>
        <w:t>$543 billion per year</w:t>
      </w:r>
      <w:r w:rsidRPr="00A85646">
        <w:rPr>
          <w:sz w:val="12"/>
        </w:rPr>
        <w:t xml:space="preserve">, some 9 to </w:t>
      </w:r>
      <w:r w:rsidRPr="00A85646">
        <w:rPr>
          <w:rStyle w:val="StyleUnderline"/>
          <w:highlight w:val="yellow"/>
        </w:rPr>
        <w:t>11 percent of current federal spending</w:t>
      </w:r>
      <w:r w:rsidRPr="00A85646">
        <w:rPr>
          <w:rStyle w:val="StyleUnderline"/>
        </w:rPr>
        <w:t>.</w:t>
      </w:r>
      <w:r w:rsidRPr="00A85646">
        <w:rPr>
          <w:sz w:val="12"/>
        </w:rPr>
        <w:t xml:space="preserve"> The net cost could be substantially lower because of taxes paid by workers and budget savings on existing welfare programs, however. Nevertheless, although </w:t>
      </w:r>
      <w:r w:rsidRPr="00A85646">
        <w:rPr>
          <w:rStyle w:val="Emphasis"/>
        </w:rPr>
        <w:t xml:space="preserve">the cost of a </w:t>
      </w:r>
      <w:r w:rsidRPr="00A85646">
        <w:rPr>
          <w:sz w:val="12"/>
        </w:rPr>
        <w:t xml:space="preserve">full </w:t>
      </w:r>
      <w:r w:rsidRPr="00A85646">
        <w:rPr>
          <w:rStyle w:val="Emphasis"/>
        </w:rPr>
        <w:t>j</w:t>
      </w:r>
      <w:r w:rsidRPr="00A85646">
        <w:rPr>
          <w:sz w:val="12"/>
        </w:rPr>
        <w:t xml:space="preserve">ob </w:t>
      </w:r>
      <w:r w:rsidRPr="00A85646">
        <w:rPr>
          <w:rStyle w:val="Emphasis"/>
        </w:rPr>
        <w:t>g</w:t>
      </w:r>
      <w:r w:rsidRPr="00A85646">
        <w:rPr>
          <w:sz w:val="12"/>
        </w:rPr>
        <w:t xml:space="preserve">uarantee, even with offsets, </w:t>
      </w:r>
      <w:r w:rsidRPr="00A85646">
        <w:rPr>
          <w:rStyle w:val="Emphasis"/>
        </w:rPr>
        <w:t>would make</w:t>
      </w:r>
      <w:r w:rsidRPr="00A85646">
        <w:rPr>
          <w:sz w:val="12"/>
        </w:rPr>
        <w:t xml:space="preserve"> such a program </w:t>
      </w:r>
      <w:r w:rsidRPr="00A85646">
        <w:rPr>
          <w:rStyle w:val="Emphasis"/>
        </w:rPr>
        <w:t>a hard sell in Congress</w:t>
      </w:r>
      <w:r w:rsidRPr="00A85646">
        <w:rPr>
          <w:sz w:val="12"/>
        </w:rPr>
        <w:t xml:space="preserve">, cost is not the biggest reason I am skeptical. Three things particularly concern me. First, </w:t>
      </w:r>
      <w:r w:rsidRPr="00A85646">
        <w:rPr>
          <w:rStyle w:val="StyleUnderline"/>
        </w:rPr>
        <w:t xml:space="preserve">even though </w:t>
      </w:r>
      <w:r w:rsidRPr="00A85646">
        <w:rPr>
          <w:rStyle w:val="StyleUnderline"/>
          <w:highlight w:val="yellow"/>
        </w:rPr>
        <w:t>guaranteed</w:t>
      </w:r>
      <w:r w:rsidRPr="00A85646">
        <w:rPr>
          <w:rStyle w:val="StyleUnderline"/>
        </w:rPr>
        <w:t xml:space="preserve"> </w:t>
      </w:r>
      <w:r w:rsidRPr="00A85646">
        <w:rPr>
          <w:rStyle w:val="StyleUnderline"/>
          <w:highlight w:val="yellow"/>
        </w:rPr>
        <w:t xml:space="preserve">jobs </w:t>
      </w:r>
      <w:r w:rsidRPr="00A85646">
        <w:rPr>
          <w:rStyle w:val="StyleUnderline"/>
        </w:rPr>
        <w:t xml:space="preserve">would be designed not to compete directly with the private sector, a JG </w:t>
      </w:r>
      <w:r w:rsidRPr="00A85646">
        <w:rPr>
          <w:rStyle w:val="StyleUnderline"/>
          <w:highlight w:val="yellow"/>
        </w:rPr>
        <w:t>would</w:t>
      </w:r>
      <w:r w:rsidRPr="00A85646">
        <w:rPr>
          <w:rStyle w:val="StyleUnderline"/>
        </w:rPr>
        <w:t xml:space="preserve"> still </w:t>
      </w:r>
      <w:r w:rsidRPr="00A85646">
        <w:rPr>
          <w:rStyle w:val="StyleUnderline"/>
          <w:highlight w:val="yellow"/>
        </w:rPr>
        <w:t>be disruptive</w:t>
      </w:r>
      <w:r w:rsidRPr="00A85646">
        <w:rPr>
          <w:rStyle w:val="StyleUnderline"/>
        </w:rPr>
        <w:t>.</w:t>
      </w:r>
      <w:r w:rsidRPr="00A85646">
        <w:rPr>
          <w:sz w:val="12"/>
        </w:rPr>
        <w:t xml:space="preserve"> </w:t>
      </w:r>
      <w:r w:rsidRPr="00A85646">
        <w:rPr>
          <w:rStyle w:val="Emphasis"/>
          <w:highlight w:val="yellow"/>
        </w:rPr>
        <w:t>Private employers</w:t>
      </w:r>
      <w:r w:rsidRPr="00A85646">
        <w:rPr>
          <w:rStyle w:val="Emphasis"/>
        </w:rPr>
        <w:t xml:space="preserve"> </w:t>
      </w:r>
      <w:r w:rsidRPr="00A85646">
        <w:rPr>
          <w:rStyle w:val="Emphasis"/>
          <w:highlight w:val="yellow"/>
        </w:rPr>
        <w:t>would lose workers</w:t>
      </w:r>
      <w:r w:rsidRPr="00A85646">
        <w:rPr>
          <w:rStyle w:val="Emphasis"/>
        </w:rPr>
        <w:t xml:space="preserve"> if they did not match a job-and-benefit package worth some $20 per hour</w:t>
      </w:r>
      <w:r w:rsidRPr="00A85646">
        <w:rPr>
          <w:sz w:val="12"/>
        </w:rPr>
        <w:t xml:space="preserve">. JG advocates are confident that private employers have enough slack to raise wages without cutting employment, but I am not so sure. JG jobs would not only offer good wages and benefits, but also, as advocates promise, they would be more accommodating than many private sector jobs to workers’ personal schedules, family needs, and disabilities. A large outflow from private employment to guaranteed jobs could raise the cost of the program sharply. Second, I think </w:t>
      </w:r>
      <w:r w:rsidRPr="00A85646">
        <w:rPr>
          <w:rStyle w:val="Emphasis"/>
          <w:highlight w:val="yellow"/>
        </w:rPr>
        <w:t>advocates overstate</w:t>
      </w:r>
      <w:r w:rsidRPr="00A85646">
        <w:rPr>
          <w:rStyle w:val="Emphasis"/>
        </w:rPr>
        <w:t xml:space="preserve"> the </w:t>
      </w:r>
      <w:r w:rsidRPr="00A85646">
        <w:rPr>
          <w:rStyle w:val="Emphasis"/>
          <w:highlight w:val="yellow"/>
        </w:rPr>
        <w:t>ease of creating</w:t>
      </w:r>
      <w:r w:rsidRPr="00A85646">
        <w:rPr>
          <w:rStyle w:val="Emphasis"/>
        </w:rPr>
        <w:t xml:space="preserve"> 10 to </w:t>
      </w:r>
      <w:r w:rsidRPr="00A85646">
        <w:rPr>
          <w:rStyle w:val="Emphasis"/>
          <w:highlight w:val="yellow"/>
        </w:rPr>
        <w:t>15 million meaningful new</w:t>
      </w:r>
      <w:r w:rsidRPr="00A85646">
        <w:rPr>
          <w:rStyle w:val="Emphasis"/>
        </w:rPr>
        <w:t xml:space="preserve"> public service </w:t>
      </w:r>
      <w:r w:rsidRPr="00A85646">
        <w:rPr>
          <w:rStyle w:val="Emphasis"/>
          <w:highlight w:val="yellow"/>
        </w:rPr>
        <w:t>jobs</w:t>
      </w:r>
      <w:r w:rsidRPr="00A85646">
        <w:rPr>
          <w:rStyle w:val="Emphasis"/>
        </w:rPr>
        <w:t>.</w:t>
      </w:r>
      <w:r w:rsidRPr="00A85646">
        <w:rPr>
          <w:sz w:val="12"/>
        </w:rPr>
        <w:t xml:space="preserve"> </w:t>
      </w:r>
      <w:r w:rsidRPr="00A85646">
        <w:rPr>
          <w:rStyle w:val="Emphasis"/>
          <w:highlight w:val="yellow"/>
        </w:rPr>
        <w:t>To avoid competing with the private sector</w:t>
      </w:r>
      <w:r w:rsidRPr="00A85646">
        <w:rPr>
          <w:sz w:val="12"/>
        </w:rPr>
        <w:t xml:space="preserve">, they could not be jobs in hotels or factories. </w:t>
      </w:r>
      <w:r w:rsidRPr="00A85646">
        <w:rPr>
          <w:rStyle w:val="Emphasis"/>
          <w:highlight w:val="yellow"/>
        </w:rPr>
        <w:t>They could not require advanced skills or investments in heavy equipment, which would mean JG workers could play a limited role in projects like replacing aging bridges or building green energy infrastructure</w:t>
      </w:r>
      <w:r w:rsidRPr="00A85646">
        <w:rPr>
          <w:sz w:val="12"/>
        </w:rPr>
        <w:t xml:space="preserve">. When we read advocates’ descriptions of JG jobs, they talk about things like teachers’ aides, recycling, and planting trees on vacant lots. How many workers could be absorbed in such jobs before they became mere make-work? Third, many of those who remain out of work in today’s booming economy are, almost by definition, </w:t>
      </w:r>
      <w:r w:rsidRPr="00A85646">
        <w:rPr>
          <w:rStyle w:val="StyleUnderline"/>
          <w:highlight w:val="yellow"/>
        </w:rPr>
        <w:t>among the “hard to employ</w:t>
      </w:r>
      <w:r w:rsidRPr="00A85646">
        <w:rPr>
          <w:rStyle w:val="StyleUnderline"/>
        </w:rPr>
        <w:t xml:space="preserve">.” Those </w:t>
      </w:r>
      <w:r w:rsidRPr="00A85646">
        <w:rPr>
          <w:rStyle w:val="StyleUnderline"/>
          <w:highlight w:val="yellow"/>
        </w:rPr>
        <w:t>include</w:t>
      </w:r>
      <w:r w:rsidRPr="00A85646">
        <w:rPr>
          <w:rStyle w:val="StyleUnderline"/>
        </w:rPr>
        <w:t xml:space="preserve"> people with </w:t>
      </w:r>
      <w:r w:rsidRPr="00A85646">
        <w:rPr>
          <w:rStyle w:val="StyleUnderline"/>
          <w:highlight w:val="yellow"/>
        </w:rPr>
        <w:t>criminal</w:t>
      </w:r>
      <w:r w:rsidRPr="00A85646">
        <w:rPr>
          <w:rStyle w:val="StyleUnderline"/>
        </w:rPr>
        <w:t xml:space="preserve"> records, unstable housing, </w:t>
      </w:r>
      <w:r w:rsidRPr="00A85646">
        <w:rPr>
          <w:rStyle w:val="StyleUnderline"/>
          <w:highlight w:val="yellow"/>
        </w:rPr>
        <w:t>substance abuse issues</w:t>
      </w:r>
      <w:r w:rsidRPr="00A85646">
        <w:rPr>
          <w:rStyle w:val="StyleUnderline"/>
        </w:rPr>
        <w:t xml:space="preserve">, family situations that </w:t>
      </w:r>
      <w:r w:rsidRPr="00A85646">
        <w:rPr>
          <w:rStyle w:val="StyleUnderline"/>
          <w:highlight w:val="yellow"/>
        </w:rPr>
        <w:t>interfere with</w:t>
      </w:r>
      <w:r w:rsidRPr="00A85646">
        <w:rPr>
          <w:rStyle w:val="StyleUnderline"/>
        </w:rPr>
        <w:t xml:space="preserve"> regular </w:t>
      </w:r>
      <w:r w:rsidRPr="00A85646">
        <w:rPr>
          <w:rStyle w:val="StyleUnderline"/>
          <w:highlight w:val="yellow"/>
        </w:rPr>
        <w:t>work schedules</w:t>
      </w:r>
      <w:r w:rsidRPr="00A85646">
        <w:rPr>
          <w:sz w:val="12"/>
        </w:rPr>
        <w:t>, and borderline mental and physical conditions that fall short of full disability but still create problems on the job. Programs that try to find work for the hard-to-employ are not a new idea. Many existing programs are well run. Still, their experience shows that lasting success requires intensive, one-on-one casework to help with things like soft job skills and support with personal issues. Even then, success rates are far from 100 percent. The leading JG proposals do not, in my view, come close to budgeting enough for administration, counseling, and support services.</w:t>
      </w:r>
    </w:p>
    <w:p w14:paraId="6FDA9100" w14:textId="674C43F7" w:rsidR="00724F73" w:rsidRDefault="00724F73" w:rsidP="00724F73">
      <w:pPr>
        <w:pStyle w:val="Heading4"/>
      </w:pPr>
      <w:r>
        <w:t xml:space="preserve">GND without a Job’s Guarantee is sufficient to solve the </w:t>
      </w:r>
      <w:proofErr w:type="spellStart"/>
      <w:r>
        <w:t>Aff</w:t>
      </w:r>
      <w:proofErr w:type="spellEnd"/>
      <w:r>
        <w:t xml:space="preserve">. </w:t>
      </w:r>
    </w:p>
    <w:p w14:paraId="2EF9953A" w14:textId="77777777" w:rsidR="00724F73" w:rsidRDefault="00724F73" w:rsidP="00724F73">
      <w:r w:rsidRPr="007F4067">
        <w:rPr>
          <w:rStyle w:val="Style13ptBold"/>
        </w:rPr>
        <w:t>Stilwell</w:t>
      </w:r>
      <w:r>
        <w:t>, The University of Sydney, Australia,</w:t>
      </w:r>
      <w:r w:rsidRPr="007F4067">
        <w:rPr>
          <w:rStyle w:val="Style13ptBold"/>
        </w:rPr>
        <w:t xml:space="preserve"> 2021</w:t>
      </w:r>
      <w:r>
        <w:t xml:space="preserve">(Frank, </w:t>
      </w:r>
      <w:proofErr w:type="gramStart"/>
      <w:r>
        <w:t>From</w:t>
      </w:r>
      <w:proofErr w:type="gramEnd"/>
      <w:r>
        <w:t xml:space="preserve"> green jobs to Green New Deal: What are the questions? The Economic and </w:t>
      </w:r>
      <w:proofErr w:type="spellStart"/>
      <w:r>
        <w:t>Labour</w:t>
      </w:r>
      <w:proofErr w:type="spellEnd"/>
      <w:r>
        <w:t xml:space="preserve"> Relations Review, 32(2), 155–169. Sage Journals, </w:t>
      </w:r>
    </w:p>
    <w:p w14:paraId="37DE9F06" w14:textId="77777777" w:rsidR="00724F73" w:rsidRDefault="00724F73" w:rsidP="00724F73">
      <w:pPr>
        <w:rPr>
          <w:rStyle w:val="Emphasis"/>
        </w:rPr>
      </w:pPr>
      <w:r w:rsidRPr="007F4067">
        <w:rPr>
          <w:sz w:val="12"/>
        </w:rPr>
        <w:t xml:space="preserve">Green jobs </w:t>
      </w:r>
      <w:proofErr w:type="gramStart"/>
      <w:r w:rsidRPr="007F4067">
        <w:rPr>
          <w:sz w:val="12"/>
        </w:rPr>
        <w:t>In</w:t>
      </w:r>
      <w:proofErr w:type="gramEnd"/>
      <w:r w:rsidRPr="007F4067">
        <w:rPr>
          <w:sz w:val="12"/>
        </w:rPr>
        <w:t xml:space="preserve"> popular discourse, ‘jobs versus the environment’ is a recurrent theme, implying that attempts to alleviate climate change and other environmental problems adversely affect employment prospects. Predictably, this framing makes many people wary of proposals for stronger environmental policies: indeed, one may infer that this is what motivates the relentless dissemination of ‘jobs versus environment’ ideology. However, an alternative ‘jobs and environment’ approach developed strong roots in Australia during the Green Bans of the 1970s, leading to Jack Munday’s formation of ‘Environmentalists for Full Employment’ (Burgmann and Burgmann, 1998; Munday, 1981). Although initially slow to influence the </w:t>
      </w:r>
      <w:proofErr w:type="spellStart"/>
      <w:r w:rsidRPr="007F4067">
        <w:rPr>
          <w:sz w:val="12"/>
        </w:rPr>
        <w:t>labour</w:t>
      </w:r>
      <w:proofErr w:type="spellEnd"/>
      <w:r w:rsidRPr="007F4067">
        <w:rPr>
          <w:sz w:val="12"/>
        </w:rPr>
        <w:t xml:space="preserve"> movement, the latter type of thinking had increasing impact during the next two decades. In 1994, the Australian Council of Trade Unions (ACTU) cooperated with the Australian Conservation Foundation (ACF) to produce a Green Jobs in Industry research report, and the two bodies returned to the topic with the joint publication of Green Gold Rush (ACF/ACTU, 2008). Political economists began to focus on what could be done – through industry policies and skill development – to create additional ‘green’ or ‘green-collar’ jobs (Pearce and Stilwell, 2008: 120). However, the concept of green jobs, although influential, has always been contestable. The general inference is that work is ‘green’ if it does not add to, and preferably reduces, ecological stress. This implies less depletion of non-renewable resources and/or less waste products emitted into the air, water or on land. Any change in work towards those characteristics may therefore be regarded as ‘greening’. Seen in this light, it is the process of change that is more central than the </w:t>
      </w:r>
      <w:proofErr w:type="spellStart"/>
      <w:r w:rsidRPr="007F4067">
        <w:rPr>
          <w:sz w:val="12"/>
        </w:rPr>
        <w:t>categorisation</w:t>
      </w:r>
      <w:proofErr w:type="spellEnd"/>
      <w:r w:rsidRPr="007F4067">
        <w:rPr>
          <w:sz w:val="12"/>
        </w:rPr>
        <w:t xml:space="preserve"> of jobs as either green or not green. The latter is hard, if not impossible, because neither occupation nor industry are inadequate identifiers. Whether plumbers, for example, do ‘green jobs’ depends on the specific tasks they undertake, whether installing solar-heating panels or gas-fired heating systems, for example. Some social scientists, grappling with these issues of definition, have developed typologies of green jobs by distinguishing deep-, mid- and light-green categories (Crowley, 1999; Goods, 2011). Others have posited that, to qualify as green, the jobs also need to meet criteria such as providing secure employment, good wages and career prospects (</w:t>
      </w:r>
      <w:proofErr w:type="spellStart"/>
      <w:r w:rsidRPr="007F4067">
        <w:rPr>
          <w:sz w:val="12"/>
        </w:rPr>
        <w:t>Masterman</w:t>
      </w:r>
      <w:proofErr w:type="spellEnd"/>
      <w:r w:rsidRPr="007F4067">
        <w:rPr>
          <w:sz w:val="12"/>
        </w:rPr>
        <w:t xml:space="preserve">-Smith, 2010; </w:t>
      </w:r>
      <w:proofErr w:type="spellStart"/>
      <w:r w:rsidRPr="007F4067">
        <w:rPr>
          <w:sz w:val="12"/>
        </w:rPr>
        <w:t>Pollin</w:t>
      </w:r>
      <w:proofErr w:type="spellEnd"/>
      <w:r w:rsidRPr="007F4067">
        <w:rPr>
          <w:sz w:val="12"/>
        </w:rPr>
        <w:t xml:space="preserve"> and Wicks-Lim, 2008). Although this adds to the difficulties of definition, such concerns have a strong bearing on workers’ responses to green jobs advocacy. The shift from ‘green jobs’ to advocacy of a more broadly based GND may be interpreted partly as a response to these concerns, reflecting the importance of greens jobs being both ecologically and economically sustainable. It also reflects a push for ‘just transition’ – rather than just a transition – to ensure that specific groups of workers do not bear disproportionate costs of change. More than that though, it has been driven by the changed macroeconomic conditions, particularly the problems of unemployment and instability that the Global Financial Crisis (GFC) and the Global Coronavirus Crisis (GCC) have accentuated. From an environmental perspective, the former provided some temporary breathing space because the sudden economic downturn caused carbon emissions to dip (Spies-Butcher and Stilwell, 2009). In Australia, the Rudd government’s home-insulation </w:t>
      </w:r>
      <w:proofErr w:type="spellStart"/>
      <w:r w:rsidRPr="007F4067">
        <w:rPr>
          <w:sz w:val="12"/>
        </w:rPr>
        <w:t>programme</w:t>
      </w:r>
      <w:proofErr w:type="spellEnd"/>
      <w:r w:rsidRPr="007F4067">
        <w:rPr>
          <w:sz w:val="12"/>
        </w:rPr>
        <w:t xml:space="preserve"> also gave a glimpse of how green jobs could contribute to economic recovery. However, the main effect of the GFC was to shift the dominant policy focus towards </w:t>
      </w:r>
      <w:proofErr w:type="spellStart"/>
      <w:r w:rsidRPr="007F4067">
        <w:rPr>
          <w:sz w:val="12"/>
        </w:rPr>
        <w:t>stabilising</w:t>
      </w:r>
      <w:proofErr w:type="spellEnd"/>
      <w:r w:rsidRPr="007F4067">
        <w:rPr>
          <w:sz w:val="12"/>
        </w:rPr>
        <w:t xml:space="preserve"> the financial institutions and monetary reform. Short-term economic considerations dominated over concerns about longer-term ecological sustainability. Some similar tendencies have been evident during the current GCC: a dip in emissions, some temporary ‘sandbagging’ of the economy and a dominant government policy emphasis on trying to ‘return to normal’. Meanwhile, warnings about the dire consequences of climate change have become increasingly strong, precipitating more vigorous policy commitments in many countries, although conspicuously not in Australia during the last decade. It is in this context that we can understand the advent of a GND as a more comprehensive approach to seeking </w:t>
      </w:r>
      <w:proofErr w:type="spellStart"/>
      <w:r w:rsidRPr="007F4067">
        <w:rPr>
          <w:sz w:val="12"/>
        </w:rPr>
        <w:t>harmonisation</w:t>
      </w:r>
      <w:proofErr w:type="spellEnd"/>
      <w:r w:rsidRPr="007F4067">
        <w:rPr>
          <w:sz w:val="12"/>
        </w:rPr>
        <w:t xml:space="preserve"> of economic and environmental goals. GND: Origins and characteristics The New Economics Foundation (NEF, 2009) and its chief economist Ann </w:t>
      </w:r>
      <w:proofErr w:type="spellStart"/>
      <w:r w:rsidRPr="007F4067">
        <w:rPr>
          <w:sz w:val="12"/>
        </w:rPr>
        <w:t>Pettifor</w:t>
      </w:r>
      <w:proofErr w:type="spellEnd"/>
      <w:r w:rsidRPr="007F4067">
        <w:rPr>
          <w:sz w:val="12"/>
        </w:rPr>
        <w:t xml:space="preserve"> began to advocate a GND in the UK at the time of the GFC, developing from earlier work on ‘alternative futures’ (Henderson, 1978) and a ‘new economic agenda’ (Inglis and Kramer, 1985). A report by the </w:t>
      </w:r>
      <w:proofErr w:type="spellStart"/>
      <w:r w:rsidRPr="007F4067">
        <w:rPr>
          <w:sz w:val="12"/>
        </w:rPr>
        <w:t>Worldwatch</w:t>
      </w:r>
      <w:proofErr w:type="spellEnd"/>
      <w:r w:rsidRPr="007F4067">
        <w:rPr>
          <w:sz w:val="12"/>
        </w:rPr>
        <w:t xml:space="preserve"> Institute (2009) generated further international momentum for the idea. More recently, a GND was championed in the USA by Congresswoman Alexandria Ocasio-Cortez and embraced by Senators Bernie Sanders and Elizabeth Warren during their ultimately unsuccessful campaigns to be the Democratic Party’s Presidential candidate. Canadian author and public speaker Naomi Klein (2019) continues to be a vigorous international proponent, as does Jane Fonda (2020) whose Hollywood fame draws attention to her climate change activism. The case recently made for a GND by Noam Chomsky and Robert </w:t>
      </w:r>
      <w:proofErr w:type="spellStart"/>
      <w:r w:rsidRPr="007F4067">
        <w:rPr>
          <w:sz w:val="12"/>
        </w:rPr>
        <w:t>Pollin</w:t>
      </w:r>
      <w:proofErr w:type="spellEnd"/>
      <w:r w:rsidRPr="007F4067">
        <w:rPr>
          <w:sz w:val="12"/>
        </w:rPr>
        <w:t xml:space="preserve"> (2020) adds a powerful political economic perspective. Institutions are also beginning to respond. In December 2019, the European Union (EU) outlined a Green Deal that aims to make the EU as a whole climate neutral by 2050. In the same month, the Australian Greens committed to a GND (Di Natale, 2019). </w:t>
      </w:r>
      <w:r w:rsidRPr="007F4067">
        <w:rPr>
          <w:rStyle w:val="StyleUnderline"/>
        </w:rPr>
        <w:t>The GCC has given more recent impetus to the push for a GND</w:t>
      </w:r>
      <w:r w:rsidRPr="007F4067">
        <w:rPr>
          <w:sz w:val="12"/>
        </w:rPr>
        <w:t>. Unlike the GFC, there is no substantial debate about its immediate cause – the onset of the COVID-19 pandemic and the economic lockdowns that followed. So</w:t>
      </w:r>
      <w:r w:rsidRPr="007F4067">
        <w:rPr>
          <w:rStyle w:val="StyleUnderline"/>
        </w:rPr>
        <w:t>, the focus this time is almost exclusively on the appropriate policy responses for recovery.</w:t>
      </w:r>
      <w:r w:rsidRPr="007F4067">
        <w:rPr>
          <w:sz w:val="12"/>
        </w:rPr>
        <w:t xml:space="preserve"> For many people, the post-pandemic ‘return to normal’ that conservative politicians promise seems to have a hollow – even pitiful – sound. This is because the pre-pandemic ‘normal’ was not impressive anyway, even by mainstream economic standards. Pervasive problems that are widely perceived in Australia have included growing inequality and stagnant wages (Quiggin, 2020; </w:t>
      </w:r>
      <w:proofErr w:type="spellStart"/>
      <w:r w:rsidRPr="007F4067">
        <w:rPr>
          <w:sz w:val="12"/>
        </w:rPr>
        <w:t>Rosewarne</w:t>
      </w:r>
      <w:proofErr w:type="spellEnd"/>
      <w:r w:rsidRPr="007F4067">
        <w:rPr>
          <w:sz w:val="12"/>
        </w:rPr>
        <w:t xml:space="preserve">, 2020), alongside the impact of climate change on increasingly severe weather events, accentuating bushfires and coastal erosion. Not surprisingly therefore, </w:t>
      </w:r>
      <w:r w:rsidRPr="007F4067">
        <w:rPr>
          <w:rStyle w:val="StyleUnderline"/>
        </w:rPr>
        <w:t>the period of the pandemic has been productive of proposals for deeper economic, social and environmental reforms – exploring possibilities for ‘surging forward’ rather than ‘snapping back’</w:t>
      </w:r>
      <w:r w:rsidRPr="007F4067">
        <w:rPr>
          <w:sz w:val="12"/>
        </w:rPr>
        <w:t xml:space="preserve"> (</w:t>
      </w:r>
      <w:proofErr w:type="gramStart"/>
      <w:r w:rsidRPr="007F4067">
        <w:rPr>
          <w:sz w:val="12"/>
        </w:rPr>
        <w:t>e.g.</w:t>
      </w:r>
      <w:proofErr w:type="gramEnd"/>
      <w:r w:rsidRPr="007F4067">
        <w:rPr>
          <w:sz w:val="12"/>
        </w:rPr>
        <w:t xml:space="preserve"> Bennett, 2020; Chalmers, 2020; Denniss, 2020; </w:t>
      </w:r>
      <w:proofErr w:type="spellStart"/>
      <w:r w:rsidRPr="007F4067">
        <w:rPr>
          <w:sz w:val="12"/>
        </w:rPr>
        <w:t>Heenan</w:t>
      </w:r>
      <w:proofErr w:type="spellEnd"/>
      <w:r w:rsidRPr="007F4067">
        <w:rPr>
          <w:sz w:val="12"/>
        </w:rPr>
        <w:t xml:space="preserve"> and Sturman, 2020; Johnson, 2020; Macklin, 2020; Pennington and Stanford, 2020; Rudd, 2020). Most of these proposals point to scenarios in which improved health, ecological and economic outcomes result from significant structural changes, driven by comprehensive reforms of public policy. Could </w:t>
      </w:r>
      <w:r w:rsidRPr="007F4067">
        <w:rPr>
          <w:rStyle w:val="Emphasis"/>
        </w:rPr>
        <w:t>a GND</w:t>
      </w:r>
      <w:r w:rsidRPr="007F4067">
        <w:rPr>
          <w:sz w:val="12"/>
        </w:rPr>
        <w:t xml:space="preserve"> become the leading contender for meeting these goals? Exploring this question requires clarity about its nature and purpose. While there is no single, universally accepted model – nor need there be – the introduction to the new book by Chomsky and </w:t>
      </w:r>
      <w:proofErr w:type="spellStart"/>
      <w:r w:rsidRPr="007F4067">
        <w:rPr>
          <w:sz w:val="12"/>
        </w:rPr>
        <w:t>Pollin</w:t>
      </w:r>
      <w:proofErr w:type="spellEnd"/>
      <w:r w:rsidRPr="007F4067">
        <w:rPr>
          <w:sz w:val="12"/>
        </w:rPr>
        <w:t xml:space="preserve"> (2020: ix) </w:t>
      </w:r>
      <w:r w:rsidRPr="007F4067">
        <w:rPr>
          <w:rStyle w:val="Emphasis"/>
        </w:rPr>
        <w:t>is helpful in</w:t>
      </w:r>
      <w:r w:rsidRPr="007F4067">
        <w:rPr>
          <w:sz w:val="12"/>
        </w:rPr>
        <w:t xml:space="preserve"> identifying the four central ambitions, paraphrased as follows: • </w:t>
      </w:r>
      <w:r w:rsidRPr="007F4067">
        <w:rPr>
          <w:rStyle w:val="StyleUnderline"/>
        </w:rPr>
        <w:t>Reducing greenhouse gas emissions to at least achieve the targets set in 2018 by the Intergovernmental Panel on Climate Change</w:t>
      </w:r>
      <w:r w:rsidRPr="007F4067">
        <w:rPr>
          <w:sz w:val="12"/>
        </w:rPr>
        <w:t xml:space="preserve"> – a 45% reduction in global emissions by 2030 and net zero emissions by 2050; • </w:t>
      </w:r>
      <w:r w:rsidRPr="007F4067">
        <w:rPr>
          <w:rStyle w:val="StyleUnderline"/>
        </w:rPr>
        <w:t>Making dramatic improvement in energy efficiency and expanding the supply</w:t>
      </w:r>
      <w:r w:rsidRPr="007F4067">
        <w:rPr>
          <w:sz w:val="12"/>
        </w:rPr>
        <w:t xml:space="preserve"> of solar, wind and other renewable energy sources; • </w:t>
      </w:r>
      <w:r w:rsidRPr="007F4067">
        <w:rPr>
          <w:rStyle w:val="StyleUnderline"/>
        </w:rPr>
        <w:t>Creating a green transition that does not expose workers in the fossil fuel industry and other vulnerable groups to joblessness</w:t>
      </w:r>
      <w:r w:rsidRPr="007F4067">
        <w:rPr>
          <w:sz w:val="12"/>
        </w:rPr>
        <w:t xml:space="preserve"> and the anxieties of economic insecurity; • </w:t>
      </w:r>
      <w:r w:rsidRPr="007F4067">
        <w:rPr>
          <w:rStyle w:val="StyleUnderline"/>
        </w:rPr>
        <w:t xml:space="preserve">Unifying climate </w:t>
      </w:r>
      <w:proofErr w:type="spellStart"/>
      <w:r w:rsidRPr="007F4067">
        <w:rPr>
          <w:rStyle w:val="StyleUnderline"/>
        </w:rPr>
        <w:t>stabilisation</w:t>
      </w:r>
      <w:proofErr w:type="spellEnd"/>
      <w:r w:rsidRPr="007F4067">
        <w:rPr>
          <w:rStyle w:val="StyleUnderline"/>
        </w:rPr>
        <w:t xml:space="preserve"> with the goals of expanding job opportunities and raising living standards</w:t>
      </w:r>
      <w:r w:rsidRPr="007F4067">
        <w:rPr>
          <w:sz w:val="12"/>
        </w:rPr>
        <w:t xml:space="preserve"> for working people and the poor throughout the world. Couched in these terms, the GND is an essentially global project. </w:t>
      </w:r>
      <w:r w:rsidRPr="007F4067">
        <w:rPr>
          <w:rStyle w:val="Emphasis"/>
        </w:rPr>
        <w:t>To attain that goal</w:t>
      </w:r>
      <w:r w:rsidRPr="007F4067">
        <w:rPr>
          <w:sz w:val="12"/>
        </w:rPr>
        <w:t xml:space="preserve">, however, </w:t>
      </w:r>
      <w:r w:rsidRPr="007F4067">
        <w:rPr>
          <w:rStyle w:val="Emphasis"/>
        </w:rPr>
        <w:t>progress must come through policies enacted within individual state jurisdictions</w:t>
      </w:r>
      <w:r w:rsidRPr="007F4067">
        <w:rPr>
          <w:sz w:val="12"/>
        </w:rPr>
        <w:t xml:space="preserve">, taking account of local conditions and possibilities. In the Australian case, we therefore need to explore how a GND could deal concurrently with the problems of a faltering economy, adverse environment impacts, growing social inequality and the vulnerability of </w:t>
      </w:r>
      <w:proofErr w:type="spellStart"/>
      <w:r w:rsidRPr="007F4067">
        <w:rPr>
          <w:sz w:val="12"/>
        </w:rPr>
        <w:t>marginalised</w:t>
      </w:r>
      <w:proofErr w:type="spellEnd"/>
      <w:r w:rsidRPr="007F4067">
        <w:rPr>
          <w:sz w:val="12"/>
        </w:rPr>
        <w:t xml:space="preserve"> groups. These interconnected issues can be explored sequentially according to the ‘four Es’ of employment, environment, equity and empowerment. Employment </w:t>
      </w:r>
      <w:proofErr w:type="spellStart"/>
      <w:r w:rsidRPr="007F4067">
        <w:rPr>
          <w:sz w:val="12"/>
        </w:rPr>
        <w:t>Employment</w:t>
      </w:r>
      <w:proofErr w:type="spellEnd"/>
      <w:r w:rsidRPr="007F4067">
        <w:rPr>
          <w:sz w:val="12"/>
        </w:rPr>
        <w:t xml:space="preserve"> has always been central to the notion of a ‘new deal’. This reflects the term’s origin in the social struggles in the United States (USA) during the Great Depression of the 1930s when the official unemployment rate soared over 20%, as it also did in Australia. Responding to the swelling grass-roots social discontents and pressures for reform, President FD Roosevelt introduced an array of job-creation schemes known collectively as the New Deal. Public works projects were the principal focus for getting the millions of unemployed people back to work. Although not a consciously ‘Keynesian’ economic policy, it implemented the principal practical lesson from the theories being developed at the same time by JM Keynes – that the scourge of unemployment could be tackled effectively by government intervention. A simplified form of Keynesian economics subsequently became part of the new policy orthodoxy during the long boom that followed the Second World War – in tandem with, but never replacing, the still-dominant microeconomic theory of market efficiency. Notwithstanding the subsequent neoliberal interregnum, a similar view resounded strongly in 2020 as the responses to the Coronavirus pandemic jolted the economy into recession. Even right-wing politicians normally espousing ‘free market’ rhetoric and promising budget surpluses had to </w:t>
      </w:r>
      <w:proofErr w:type="spellStart"/>
      <w:r w:rsidRPr="007F4067">
        <w:rPr>
          <w:sz w:val="12"/>
        </w:rPr>
        <w:t>recognise</w:t>
      </w:r>
      <w:proofErr w:type="spellEnd"/>
      <w:r w:rsidRPr="007F4067">
        <w:rPr>
          <w:sz w:val="12"/>
        </w:rPr>
        <w:t xml:space="preserve"> the need for massive state-initiated fiscal deficits to stimulate economic activity and prevent unemployment reaching levels that could threaten the reproduction of social order. The pertinent question is whether the stimulatory policy approach should be just a short-term response to economic crisis or become more deeply embedded. The Australian government clearly took the former view at an early stage of the GCC in 2020, offering a mix of temporary supports, business incentives and regressive tax changes. The financial supports included the </w:t>
      </w:r>
      <w:proofErr w:type="spellStart"/>
      <w:r w:rsidRPr="007F4067">
        <w:rPr>
          <w:sz w:val="12"/>
        </w:rPr>
        <w:t>JobKeeper</w:t>
      </w:r>
      <w:proofErr w:type="spellEnd"/>
      <w:r w:rsidRPr="007F4067">
        <w:rPr>
          <w:sz w:val="12"/>
        </w:rPr>
        <w:t xml:space="preserve"> </w:t>
      </w:r>
      <w:proofErr w:type="spellStart"/>
      <w:r w:rsidRPr="007F4067">
        <w:rPr>
          <w:sz w:val="12"/>
        </w:rPr>
        <w:t>programme</w:t>
      </w:r>
      <w:proofErr w:type="spellEnd"/>
      <w:r w:rsidRPr="007F4067">
        <w:rPr>
          <w:sz w:val="12"/>
        </w:rPr>
        <w:t xml:space="preserve"> that provided payments to businesses to keep previously employed people on their payrolls, but only for the initial year of the crisis. The new </w:t>
      </w:r>
      <w:proofErr w:type="spellStart"/>
      <w:r w:rsidRPr="007F4067">
        <w:rPr>
          <w:sz w:val="12"/>
        </w:rPr>
        <w:t>JobSeeker</w:t>
      </w:r>
      <w:proofErr w:type="spellEnd"/>
      <w:r w:rsidRPr="007F4067">
        <w:rPr>
          <w:sz w:val="12"/>
        </w:rPr>
        <w:t xml:space="preserve"> payment for people out of work was set initially at double the previous Newstart payment, but it was already being pared back before the end of 2020. Among the various business incentives announced in the 2020–2021 budget, the most substantial was the investment allowance for spending on capital equipment. Although accompanied by government rhetoric about how it would encourage firms to create jobs, significantly, the subsidy was not made conditional on hiring additional workers. The rate of job creation could even decline over time if the investment allowance encourages firms to use less </w:t>
      </w:r>
      <w:proofErr w:type="spellStart"/>
      <w:proofErr w:type="gramStart"/>
      <w:r w:rsidRPr="007F4067">
        <w:rPr>
          <w:sz w:val="12"/>
        </w:rPr>
        <w:t>labour</w:t>
      </w:r>
      <w:proofErr w:type="spellEnd"/>
      <w:r w:rsidRPr="007F4067">
        <w:rPr>
          <w:sz w:val="12"/>
        </w:rPr>
        <w:t xml:space="preserve"> intensive</w:t>
      </w:r>
      <w:proofErr w:type="gramEnd"/>
      <w:r w:rsidRPr="007F4067">
        <w:rPr>
          <w:sz w:val="12"/>
        </w:rPr>
        <w:t xml:space="preserve"> technologies, as capital subsidies tend to do. The cuts to income tax rates announced in the 2020–2021 federal budget </w:t>
      </w:r>
      <w:proofErr w:type="gramStart"/>
      <w:r w:rsidRPr="007F4067">
        <w:rPr>
          <w:sz w:val="12"/>
        </w:rPr>
        <w:t>are</w:t>
      </w:r>
      <w:proofErr w:type="gramEnd"/>
      <w:r w:rsidRPr="007F4067">
        <w:rPr>
          <w:sz w:val="12"/>
        </w:rPr>
        <w:t xml:space="preserve"> similarly problematic because they gave most benefit to people on high incomes and are unlikely to substantially boost consumer spending. At a time of such pervasive uncertainty, the propensity to save is predictably strong, as shown by the reported AUD 100 billion increase in bank deposits in Australia during the first 8 months after the pandemic began (Australian Prudential Regulation Authority (APRA) cited in Wright, 2020). The tax cuts, while certain to increase post-tax inequality, were never likely to generate substantial macroeconomic stimulus nor produce a jobs surge. The more certain effect is further deepening of Federal budget deficits, already ratcheted up sharply by the government spending that the GCC triggered. Accordingly, the long-standing ambition of the major political parties to get the budget into surplus has had to be indefinitely postponed, if not abandoned. That at least is overdue. However, the current policy settings do nothing to create structural economic changes that would be necessary for more employment and income growth in the longer term. Would a GND provide a more effective means of creating sustainable employment opportunities? If so, that would give it strong appeal not only to the </w:t>
      </w:r>
      <w:proofErr w:type="spellStart"/>
      <w:r w:rsidRPr="007F4067">
        <w:rPr>
          <w:sz w:val="12"/>
        </w:rPr>
        <w:t>labour</w:t>
      </w:r>
      <w:proofErr w:type="spellEnd"/>
      <w:r w:rsidRPr="007F4067">
        <w:rPr>
          <w:sz w:val="12"/>
        </w:rPr>
        <w:t xml:space="preserve"> movement but to all who are worried about the consequences of continuing economic stagnation, unemployment and the other social consequences of the temporary fiscal stimulus being wound back. So, how might that job-creation occur? Expanding public employment is the most direct route, especially focused on sectors like public health, education, child-care and elderly care that have been stress points for workers during the pandemic. While some might regard jobs like these as less explicitly ‘green’ than, say, jobs in solar energy, their emphasis on nurturing and care is thoroughly consistent with refocusing the economy onto socially useful work and long-term sustainability rather than short-term profitability (as argued by </w:t>
      </w:r>
      <w:proofErr w:type="spellStart"/>
      <w:r w:rsidRPr="007F4067">
        <w:rPr>
          <w:sz w:val="12"/>
        </w:rPr>
        <w:t>Heenan</w:t>
      </w:r>
      <w:proofErr w:type="spellEnd"/>
      <w:r w:rsidRPr="007F4067">
        <w:rPr>
          <w:sz w:val="12"/>
        </w:rPr>
        <w:t xml:space="preserve"> and Sturman, 2020). </w:t>
      </w:r>
      <w:r w:rsidRPr="007F4067">
        <w:rPr>
          <w:rStyle w:val="Emphasis"/>
        </w:rPr>
        <w:t>The version of the GND</w:t>
      </w:r>
      <w:r w:rsidRPr="007F4067">
        <w:rPr>
          <w:sz w:val="12"/>
        </w:rPr>
        <w:t xml:space="preserve"> being advanced by the Australian Greens </w:t>
      </w:r>
      <w:r w:rsidRPr="007F4067">
        <w:rPr>
          <w:rStyle w:val="Emphasis"/>
        </w:rPr>
        <w:t>also includes embrace of the job-guarantee (JG) model</w:t>
      </w:r>
      <w:r w:rsidRPr="007F4067">
        <w:rPr>
          <w:sz w:val="12"/>
        </w:rPr>
        <w:t xml:space="preserve">, a long-standing post-Keynesian proposal (as advocated, for example, by Mitchell, 2000). This policy evidently appeals to those who think that government should be employer-of-last-resort in a capitalist economy that is otherwise incapable of ensuring full employment. Other reform proponents have been pushing for the introduction of Basic Income (BI), sometimes in conjunction with JG, as a means of reducing poverty and expanding social choice while partially decoupling receipt of income from people’s availability for formal paid work (FitzRoy and Gin, 2018; Spies-Butcher et al., 2020; Stilwell, 2019: 200–205). </w:t>
      </w:r>
      <w:r w:rsidRPr="007F4067">
        <w:rPr>
          <w:rStyle w:val="Emphasis"/>
        </w:rPr>
        <w:t>However, the GND does not depend crucially on either having a JG or BI: its minimum requirement is a ‘green jobs’ element in the job-creation process. Thus, the central task remains to shift economic activity into forms of production, consumption and transportation that use less environmentally damaging energy sources and technologies. If that can be achieved, the effects of a GND would contrast sharply with a purely crisis-driven re-embrace of Keynesian stimulus policies.</w:t>
      </w:r>
    </w:p>
    <w:p w14:paraId="57C416FF" w14:textId="77777777" w:rsidR="00633780" w:rsidRDefault="00633780" w:rsidP="00633780"/>
    <w:p w14:paraId="1F20FDFA" w14:textId="6FFFD147" w:rsidR="00724F73" w:rsidRDefault="00724F73" w:rsidP="00724F73">
      <w:pPr>
        <w:pStyle w:val="Heading2"/>
      </w:pPr>
      <w:r>
        <w:t xml:space="preserve">Solvency </w:t>
      </w:r>
    </w:p>
    <w:p w14:paraId="3AEB608E" w14:textId="20DA0DD9" w:rsidR="00322AC6" w:rsidRDefault="00997479" w:rsidP="004943C7">
      <w:pPr>
        <w:pStyle w:val="Heading3"/>
      </w:pPr>
      <w:r>
        <w:t>Green Invest</w:t>
      </w:r>
      <w:r w:rsidR="00322AC6">
        <w:t xml:space="preserve"> Solve</w:t>
      </w:r>
      <w:r>
        <w:t>s</w:t>
      </w:r>
      <w:r w:rsidR="00322AC6">
        <w:t xml:space="preserve"> </w:t>
      </w:r>
    </w:p>
    <w:p w14:paraId="1F65E8E1" w14:textId="06A3289A" w:rsidR="00322AC6" w:rsidRPr="00322AC6" w:rsidRDefault="00322AC6" w:rsidP="00322AC6">
      <w:pPr>
        <w:pStyle w:val="Heading4"/>
      </w:pPr>
      <w:r w:rsidRPr="00322AC6">
        <w:t xml:space="preserve">Green investment alone solves </w:t>
      </w:r>
      <w:r>
        <w:t xml:space="preserve">transition and jobs without crushing biz con. </w:t>
      </w:r>
    </w:p>
    <w:p w14:paraId="23A3D42F" w14:textId="3A36960E" w:rsidR="00322AC6" w:rsidRPr="008338F1" w:rsidRDefault="00322AC6" w:rsidP="00322AC6">
      <w:pPr>
        <w:rPr>
          <w:sz w:val="26"/>
          <w:szCs w:val="26"/>
        </w:rPr>
      </w:pPr>
      <w:r>
        <w:rPr>
          <w:b/>
          <w:bCs/>
          <w:sz w:val="26"/>
          <w:szCs w:val="26"/>
        </w:rPr>
        <w:t xml:space="preserve">Jaeger, et al ’21 </w:t>
      </w:r>
      <w:r w:rsidRPr="00322AC6">
        <w:rPr>
          <w:sz w:val="16"/>
        </w:rPr>
        <w:t>[Joe, et al; writing for the World Resources Institute; October; World Resources Institute “THE GREEN JOBS ADVANTAGE: HOW CLIMATEFRIENDLY INVESTMENTS ARE BETTER JOB CREATORS” https://d1wqtxts1xzle7.cloudfront.net/101753588/the-green-jobs-advantage-how-climate-friendly-investments-are-better-job-creators-libre.pdf?1683054778=&amp;response-content-disposition=inline%3B+filename%3DThe_Green_Jobs_Advantage_How_Climate_Fri.pdf&amp;Expires=1690149530&amp;Signature=GhxORYSxiToKNiAwGWerBBl3rDXfDQK2zEwca9iR1Rvqio99e45fP6yo5m5nw62PlGJKfQwOayfSV4gAC9MgvfmYT3QJYw13n-aiVusse4GbLrJfbDAOhzrCNUuD4cnRAjGizL~a-C3-aZ3Qr8QO9lqgvZqQxNBjo~NoIVj3D8LWk53~iL2H2iKeAJRJcLssrkJX0NKTfAXTPKvm1y9LoIBDNRahnUqqg6xrb-~SDnFZ7ia2nNLDygRgfQgFdB7GVhOFgL8dnAAow2DuDAuqkp2UlkicEAoklqFGT4tcw3rjB4mn6EzcixbKRvN2gWSGfRcMYOHWnQBJxxMNvhjOaw__&amp;Key-Pair-Id=APKAJLOHF5GGSLRBV4ZA acc 7/23/2023 EB]</w:t>
      </w:r>
    </w:p>
    <w:p w14:paraId="5F0FDDBF" w14:textId="77777777" w:rsidR="00322AC6" w:rsidRDefault="00322AC6" w:rsidP="00322AC6">
      <w:pPr>
        <w:rPr>
          <w:sz w:val="16"/>
        </w:rPr>
      </w:pPr>
    </w:p>
    <w:p w14:paraId="7EBADDF2" w14:textId="77777777" w:rsidR="00322AC6" w:rsidRPr="008338F1" w:rsidRDefault="00322AC6" w:rsidP="00322AC6">
      <w:pPr>
        <w:rPr>
          <w:b/>
          <w:bCs/>
          <w:sz w:val="16"/>
        </w:rPr>
      </w:pPr>
      <w:r w:rsidRPr="008338F1">
        <w:rPr>
          <w:sz w:val="16"/>
        </w:rPr>
        <w:t xml:space="preserve">The previous sections analyze jobs impacts in specific sectors, but there are also national modeling studies that evaluate the job impacts of climate action and green investments across multiple sectors. Some examples include the following: Brazil: </w:t>
      </w:r>
      <w:r w:rsidRPr="008338F1">
        <w:rPr>
          <w:u w:val="single"/>
        </w:rPr>
        <w:t xml:space="preserve">Modeling from WRI </w:t>
      </w:r>
      <w:proofErr w:type="spellStart"/>
      <w:r w:rsidRPr="008338F1">
        <w:rPr>
          <w:u w:val="single"/>
        </w:rPr>
        <w:t>Brasil</w:t>
      </w:r>
      <w:proofErr w:type="spellEnd"/>
      <w:r w:rsidRPr="008338F1">
        <w:rPr>
          <w:u w:val="single"/>
        </w:rPr>
        <w:t xml:space="preserve"> shows scenarios where transitioning to a more efficient and resilient economy could deliver a net increase of more than two million jobs compared with business as usual</w:t>
      </w:r>
      <w:r w:rsidRPr="008338F1">
        <w:rPr>
          <w:sz w:val="16"/>
        </w:rPr>
        <w:t>. This is accomplished by investing in quality infrastructure, promoting new low-carbon technologies, and transitioning to sustainable agriculture. Restoration of degraded pasturelands would allow deforestation-free expansion of agriculture while contributing to reductions in greenhouse gas emissions, depending on how the restored land is used. Investing in low-carbon public transport such as electric buses would reduce air pollution, which causes approximately 20,000 premature deaths per year (</w:t>
      </w:r>
      <w:proofErr w:type="spellStart"/>
      <w:r w:rsidRPr="008338F1">
        <w:rPr>
          <w:sz w:val="16"/>
        </w:rPr>
        <w:t>Romeiro</w:t>
      </w:r>
      <w:proofErr w:type="spellEnd"/>
      <w:r w:rsidRPr="008338F1">
        <w:rPr>
          <w:sz w:val="16"/>
        </w:rPr>
        <w:t xml:space="preserve"> et al. 2020). China: By </w:t>
      </w:r>
      <w:r w:rsidRPr="008338F1">
        <w:rPr>
          <w:u w:val="single"/>
        </w:rPr>
        <w:t>pursuing the climate action needed to meet its 2060 carbon neutrality goal, China could generate almost ¥6.5 trillion ($1 trillion) in net social and economic benefits by 2050</w:t>
      </w:r>
      <w:r w:rsidRPr="008338F1">
        <w:rPr>
          <w:sz w:val="16"/>
        </w:rPr>
        <w:t>. In the Yangtze River Delta region alone, compared with business as usual, a green economic strategy could create nearly 3.8 million additional jobs by 2025. The modeling shows that this could be achieved by increasing incorporation of renewables and moving away from coal, improving energy efficiency within the industrial sector, electrifying transportation, and removing carbon from the atmosphere (WRI China 2020). European Union</w:t>
      </w:r>
      <w:r w:rsidRPr="008338F1">
        <w:rPr>
          <w:u w:val="single"/>
        </w:rPr>
        <w:t xml:space="preserve">: Public and private investment of €200 billion ($235 billion) in 1,000 short-term, </w:t>
      </w:r>
      <w:proofErr w:type="spellStart"/>
      <w:r w:rsidRPr="008338F1">
        <w:rPr>
          <w:u w:val="single"/>
        </w:rPr>
        <w:t>shovelready</w:t>
      </w:r>
      <w:proofErr w:type="spellEnd"/>
      <w:r w:rsidRPr="008338F1">
        <w:rPr>
          <w:u w:val="single"/>
        </w:rPr>
        <w:t xml:space="preserve"> green projects in the European Union (EU) (focused on energy, building efficiency, land use, industry, and transport) has the potential to support 2.8 million jobs over the two-year timeframe of the projects</w:t>
      </w:r>
      <w:r w:rsidRPr="008338F1">
        <w:rPr>
          <w:sz w:val="16"/>
        </w:rPr>
        <w:t xml:space="preserve">. These projects represent only 10 percent of total green projects under development in the EU (EY &amp; </w:t>
      </w:r>
      <w:proofErr w:type="spellStart"/>
      <w:r w:rsidRPr="008338F1">
        <w:rPr>
          <w:sz w:val="16"/>
        </w:rPr>
        <w:t>Associés</w:t>
      </w:r>
      <w:proofErr w:type="spellEnd"/>
      <w:r w:rsidRPr="008338F1">
        <w:rPr>
          <w:sz w:val="16"/>
        </w:rPr>
        <w:t xml:space="preserve"> 2020). Indonesia: Modeling by the Indonesian Ministry of National Development Planning shows that a low-carbon development path in Indonesia could deliver 15.3 million additional greener and better-paid jobs by 2045 compared with business as usual. Such a path would also decrease poverty rates and close regional and gender opportunity gaps. This could be achieved by increasing energy efficiency and the use of renewables, protecting and restoring forests and wetlands, and increasing agricultural productivity. Transitioning away from coal could improve air quality and avoid 40,000 deaths each year (BAPPENAS 2019). South Africa: </w:t>
      </w:r>
      <w:r w:rsidRPr="008338F1">
        <w:rPr>
          <w:u w:val="single"/>
        </w:rPr>
        <w:t>Modeling of COVID-19 recovery options shows that implementing green policies— including subsidies for clean energy, early decommissioning of coal plants, and financing for the power sector—would return gross domestic product to what it would have been sans the pandemic as well as generate positive net effects on employment greater than conventional policies alone</w:t>
      </w:r>
      <w:r w:rsidRPr="008338F1">
        <w:rPr>
          <w:sz w:val="16"/>
        </w:rPr>
        <w:t>. Job losses in the coal sector would be offset by new jobs in the renewables supply chain, but support is needed for coal workers and their communities for a just transition (</w:t>
      </w:r>
      <w:proofErr w:type="spellStart"/>
      <w:r w:rsidRPr="008338F1">
        <w:rPr>
          <w:sz w:val="16"/>
        </w:rPr>
        <w:t>KissDobrony</w:t>
      </w:r>
      <w:proofErr w:type="spellEnd"/>
      <w:r w:rsidRPr="008338F1">
        <w:rPr>
          <w:sz w:val="16"/>
        </w:rPr>
        <w:t xml:space="preserve"> et al. 2021). United Kingdom: </w:t>
      </w:r>
      <w:r w:rsidRPr="008338F1">
        <w:rPr>
          <w:u w:val="single"/>
        </w:rPr>
        <w:t xml:space="preserve">Clean recovery investments in the United Kingdom worth £85 billion ($118 billion) could create 1.24 million jobs over the next two years. The projects with the highest job creation potential include building new social housing and retrofitting existing social housing (500,000 jobs), expanding and upgrading railroads (120,000 new jobs), and investing in the electrification of transport (59,000 jobs) (TUC 2020). United States: One study found that </w:t>
      </w:r>
      <w:r w:rsidRPr="008338F1">
        <w:rPr>
          <w:highlight w:val="cyan"/>
          <w:u w:val="single"/>
        </w:rPr>
        <w:t>investing $320 billion per year in clean energy and agriculture programs over 10 years would create 4.5 million gross jobs per year</w:t>
      </w:r>
      <w:r w:rsidRPr="008338F1">
        <w:rPr>
          <w:u w:val="single"/>
        </w:rPr>
        <w:t xml:space="preserve"> over that period (Beachy et al. 2020). Another study found that </w:t>
      </w:r>
      <w:r w:rsidRPr="008338F1">
        <w:rPr>
          <w:highlight w:val="cyan"/>
          <w:u w:val="single"/>
        </w:rPr>
        <w:t xml:space="preserve">achieving total electrification of the economy by investing about $300 billion per year for 10 years, mostly through loans, would support up to 25 million </w:t>
      </w:r>
      <w:proofErr w:type="spellStart"/>
      <w:r w:rsidRPr="008338F1">
        <w:rPr>
          <w:highlight w:val="cyan"/>
          <w:u w:val="single"/>
        </w:rPr>
        <w:t>goodpaying</w:t>
      </w:r>
      <w:proofErr w:type="spellEnd"/>
      <w:r w:rsidRPr="008338F1">
        <w:rPr>
          <w:highlight w:val="cyan"/>
          <w:u w:val="single"/>
        </w:rPr>
        <w:t xml:space="preserve"> jobs per year over the next 15 years and 5 million sustained jobs by mid-century</w:t>
      </w:r>
      <w:r w:rsidRPr="008338F1">
        <w:rPr>
          <w:sz w:val="16"/>
        </w:rPr>
        <w:t xml:space="preserve"> (Griffith et al. 2020). 7. CONCLUSION AND RECOMMENDATIONS A robust green economic recovery is an opportunity to create a just and equitable transition to a future that is climate resilient and inclusive. </w:t>
      </w:r>
      <w:r w:rsidRPr="008338F1">
        <w:rPr>
          <w:highlight w:val="cyan"/>
          <w:u w:val="single"/>
        </w:rPr>
        <w:t>Green investments</w:t>
      </w:r>
      <w:r w:rsidRPr="008338F1">
        <w:rPr>
          <w:u w:val="single"/>
        </w:rPr>
        <w:t xml:space="preserve"> should be a core part of stimulus spending and longer-term economic strategies. They </w:t>
      </w:r>
      <w:r w:rsidRPr="008338F1">
        <w:rPr>
          <w:highlight w:val="cyan"/>
          <w:u w:val="single"/>
        </w:rPr>
        <w:t>are necessary to meet climate goals and</w:t>
      </w:r>
      <w:r w:rsidRPr="008338F1">
        <w:rPr>
          <w:u w:val="single"/>
        </w:rPr>
        <w:t xml:space="preserve">, as this paper shows, often </w:t>
      </w:r>
      <w:r w:rsidRPr="008338F1">
        <w:rPr>
          <w:highlight w:val="cyan"/>
          <w:u w:val="single"/>
        </w:rPr>
        <w:t>effective job creators</w:t>
      </w:r>
      <w:r w:rsidRPr="008338F1">
        <w:rPr>
          <w:u w:val="single"/>
        </w:rPr>
        <w:t xml:space="preserve"> compared with unsustainable alternatives</w:t>
      </w:r>
      <w:r w:rsidRPr="008338F1">
        <w:rPr>
          <w:sz w:val="16"/>
        </w:rPr>
        <w:t>. Yet governments continue to invest heavily in unsustainable sectors in their COVID responses, beyond what is strictly needed. Investments need to shift decisively to green sectors to take advantage of job opportunities and set the world on course for emissions reductions and climate-resilient societies. This should be paired with macroeconomic and industrial policies to fast track a green structural transformation. Stepping up green investments is only part of the picture. Governments need to increase their investments in the care economy, public health, education, and services. These are foundational to improve the health and skills of workers, create jobs, allow parents and other caregivers to return to the workforce, and increase the resilience of the economy. Governments also need to strengthen social safety nets to respond to COVID and protect vulnerable people from future crises. WORKING PAPER | October 2021 | 23 The Green Jobs Advantage Governments need to work with unions and employers to ensure that green investment strategies enhance job quality and contribute to the empowerment of both workers and communities. Public investments involving largescale construction projects like renewable energy installations or public transit should set wages and benefits at family-supporting levels. Incentive programs like subsidies for building efficiency retrofits should also ensure fair wages and benefits, compliance with labor laws, minimum skill standards, and health and safety standards. Funding should support and incentivize industry-led training programs and apprenticeship programs to allow for career advancement and opportunities to shift to longer-term contracts. Governments should ensure that members of historically excluded communities, and especially women, are benefitting from such investment and support. Measures to improve job quality should not be limited to green sectors. Governments need to put in place broader policies to enhance job quality for the entire economy, addressing minimum wages, labor rights, occupational health and safety, and decent working hours. Future research should continue to explore green job multipliers, particularly for developing countries and for less studied investment types like sustainable transportation and nature-based solutions. A greater variety of methods beyond input-output analysis is needed, including more ex-post analysis. Future job quality research should further consider the levers needed to improve green job quality.</w:t>
      </w:r>
    </w:p>
    <w:p w14:paraId="72E6E82D" w14:textId="77777777" w:rsidR="00322AC6" w:rsidRPr="00322AC6" w:rsidRDefault="00322AC6" w:rsidP="00322AC6"/>
    <w:p w14:paraId="2B1E2E08" w14:textId="37B8ED7C" w:rsidR="00997479" w:rsidRDefault="00997479" w:rsidP="00997479">
      <w:pPr>
        <w:pStyle w:val="Heading3"/>
      </w:pPr>
      <w:r>
        <w:t>Green Invest Solves unemployment</w:t>
      </w:r>
    </w:p>
    <w:p w14:paraId="2EDFB82C" w14:textId="77777777" w:rsidR="00997479" w:rsidRPr="00D168A2" w:rsidRDefault="00997479" w:rsidP="00997479">
      <w:pPr>
        <w:pStyle w:val="Heading4"/>
        <w:rPr>
          <w:rStyle w:val="list-label"/>
        </w:rPr>
      </w:pPr>
      <w:r>
        <w:t xml:space="preserve">Jobs generated from green energy transition alleviate persistent unemployment. </w:t>
      </w:r>
    </w:p>
    <w:p w14:paraId="57A93C43" w14:textId="77777777" w:rsidR="00997479" w:rsidRPr="008D4A52" w:rsidRDefault="00997479" w:rsidP="00997479">
      <w:pPr>
        <w:rPr>
          <w:rStyle w:val="Style13ptBold"/>
        </w:rPr>
      </w:pPr>
      <w:r w:rsidRPr="008D4A52">
        <w:rPr>
          <w:rStyle w:val="Style13ptBold"/>
        </w:rPr>
        <w:t xml:space="preserve">Ram, </w:t>
      </w:r>
      <w:r>
        <w:rPr>
          <w:rStyle w:val="Style13ptBold"/>
        </w:rPr>
        <w:t>et al</w:t>
      </w:r>
      <w:r>
        <w:rPr>
          <w:rFonts w:ascii="Courier New" w:hAnsi="Courier New" w:cs="Courier New"/>
          <w:color w:val="000000"/>
          <w:shd w:val="clear" w:color="auto" w:fill="FFFFFF"/>
        </w:rPr>
        <w:t>,</w:t>
      </w:r>
      <w:r>
        <w:rPr>
          <w:rStyle w:val="Style13ptBold"/>
        </w:rPr>
        <w:t xml:space="preserve">2019, </w:t>
      </w:r>
      <w:r w:rsidRPr="008D4A52">
        <w:rPr>
          <w:rStyle w:val="Style13ptBold"/>
          <w:b w:val="0"/>
          <w:bCs w:val="0"/>
          <w:sz w:val="16"/>
        </w:rPr>
        <w:t>("Job creation during the global energy transition towards 100% renewable power system by 2050," Science Direct, https://sci-hub.ru/https://doi.org/10.1016/j.techfore.)</w:t>
      </w:r>
    </w:p>
    <w:p w14:paraId="1279ACBC" w14:textId="77777777" w:rsidR="00997479" w:rsidRPr="008D4A52" w:rsidRDefault="00997479" w:rsidP="00997479">
      <w:pPr>
        <w:rPr>
          <w:sz w:val="16"/>
        </w:rPr>
      </w:pPr>
      <w:r w:rsidRPr="008D4A52">
        <w:rPr>
          <w:sz w:val="16"/>
        </w:rPr>
        <w:t xml:space="preserve">North America is comprised of the major economic </w:t>
      </w:r>
      <w:proofErr w:type="spellStart"/>
      <w:r w:rsidRPr="008D4A52">
        <w:rPr>
          <w:sz w:val="16"/>
        </w:rPr>
        <w:t>centres</w:t>
      </w:r>
      <w:proofErr w:type="spellEnd"/>
      <w:r w:rsidRPr="008D4A52">
        <w:rPr>
          <w:sz w:val="16"/>
        </w:rPr>
        <w:t xml:space="preserve"> of the world, the USA, Canada and a rapidly emerging economy in Mexico, with a 19% share of global GDP (IMF, 2017), and is one of the largest energy consumption </w:t>
      </w:r>
      <w:proofErr w:type="spellStart"/>
      <w:r w:rsidRPr="008D4A52">
        <w:rPr>
          <w:sz w:val="16"/>
        </w:rPr>
        <w:t>centres</w:t>
      </w:r>
      <w:proofErr w:type="spellEnd"/>
      <w:r w:rsidRPr="008D4A52">
        <w:rPr>
          <w:sz w:val="16"/>
        </w:rPr>
        <w:t xml:space="preserve"> across the world, with total electricity consumption of around 5284 </w:t>
      </w:r>
      <w:proofErr w:type="spellStart"/>
      <w:r w:rsidRPr="008D4A52">
        <w:rPr>
          <w:sz w:val="16"/>
        </w:rPr>
        <w:t>TWh</w:t>
      </w:r>
      <w:proofErr w:type="spellEnd"/>
      <w:r w:rsidRPr="008D4A52">
        <w:rPr>
          <w:sz w:val="16"/>
        </w:rPr>
        <w:t xml:space="preserve"> in 2015. This is estimated to rise to 7069 </w:t>
      </w:r>
      <w:proofErr w:type="spellStart"/>
      <w:r w:rsidRPr="008D4A52">
        <w:rPr>
          <w:sz w:val="16"/>
        </w:rPr>
        <w:t>TWh</w:t>
      </w:r>
      <w:proofErr w:type="spellEnd"/>
      <w:r w:rsidRPr="008D4A52">
        <w:rPr>
          <w:sz w:val="16"/>
        </w:rPr>
        <w:t xml:space="preserve"> by 2050, mainly driven by the rapid growth of Mexico as well as stable electricity demands from the USA and Canada (IEA, 2016; </w:t>
      </w:r>
      <w:proofErr w:type="spellStart"/>
      <w:r w:rsidRPr="008D4A52">
        <w:rPr>
          <w:sz w:val="16"/>
        </w:rPr>
        <w:t>Aghahosseini</w:t>
      </w:r>
      <w:proofErr w:type="spellEnd"/>
      <w:r w:rsidRPr="008D4A52">
        <w:rPr>
          <w:sz w:val="16"/>
        </w:rPr>
        <w:t xml:space="preserve"> et al., 2017). Renewable energy has been on the rise in the recent years across all the 3 countries. By the end of 2017, the USA had installed capacities of 91 GW of wind and 52 GW of solar in its power mix. There has been a steady rise in the share of renewable power generation in Canada and the latest power generation auctions in Mexico yielded some of the lowest bids, with an average in the range of 17–18 €/MWh (Bellini, 2017; </w:t>
      </w:r>
      <w:proofErr w:type="spellStart"/>
      <w:r w:rsidRPr="008D4A52">
        <w:rPr>
          <w:sz w:val="16"/>
        </w:rPr>
        <w:t>Rabson</w:t>
      </w:r>
      <w:proofErr w:type="spellEnd"/>
      <w:r w:rsidRPr="008D4A52">
        <w:rPr>
          <w:sz w:val="16"/>
        </w:rPr>
        <w:t xml:space="preserve">, 2017). Mexico has set a target of at least 35% of total electricity generation by 2024 to be from renewable energy sources (REN21, 2017). </w:t>
      </w:r>
      <w:r w:rsidRPr="008D4A52">
        <w:rPr>
          <w:rStyle w:val="StyleUnderline"/>
        </w:rPr>
        <w:t xml:space="preserve">The trend is set to continue in the USA and Canada too, and a combination of </w:t>
      </w:r>
      <w:r w:rsidRPr="00D168A2">
        <w:rPr>
          <w:rStyle w:val="StyleUnderline"/>
        </w:rPr>
        <w:t>wind, solar PV, hydropower and battery storage are seen as the most economical power generation</w:t>
      </w:r>
      <w:r w:rsidRPr="008D4A52">
        <w:rPr>
          <w:rStyle w:val="StyleUnderline"/>
        </w:rPr>
        <w:t xml:space="preserve"> sources by 2050 (Ram et al., 2017a). Similarly, </w:t>
      </w:r>
      <w:r w:rsidRPr="00D168A2">
        <w:rPr>
          <w:rStyle w:val="StyleUnderline"/>
          <w:highlight w:val="cyan"/>
        </w:rPr>
        <w:t>solar PV (1.62 million jobs in 2025</w:t>
      </w:r>
      <w:r w:rsidRPr="008D4A52">
        <w:rPr>
          <w:rStyle w:val="StyleUnderline"/>
        </w:rPr>
        <w:t xml:space="preserve">) along with </w:t>
      </w:r>
      <w:r w:rsidRPr="00D168A2">
        <w:rPr>
          <w:rStyle w:val="StyleUnderline"/>
          <w:highlight w:val="cyan"/>
        </w:rPr>
        <w:t>wind (762 thousand jobs in 2025</w:t>
      </w:r>
      <w:r w:rsidRPr="008D4A52">
        <w:rPr>
          <w:rStyle w:val="StyleUnderline"/>
        </w:rPr>
        <w:t xml:space="preserve">) emerge to be the dominant job creating sectors during the transition period as shown in Fig. 10. Additionally, </w:t>
      </w:r>
      <w:r w:rsidRPr="00D168A2">
        <w:rPr>
          <w:rStyle w:val="StyleUnderline"/>
          <w:highlight w:val="cyan"/>
        </w:rPr>
        <w:t>hydropower (180 thousand jobs by 2050</w:t>
      </w:r>
      <w:r w:rsidRPr="008D4A52">
        <w:rPr>
          <w:rStyle w:val="StyleUnderline"/>
        </w:rPr>
        <w:t xml:space="preserve">) and </w:t>
      </w:r>
      <w:r w:rsidRPr="00D168A2">
        <w:rPr>
          <w:rStyle w:val="StyleUnderline"/>
          <w:highlight w:val="cyan"/>
        </w:rPr>
        <w:t>bioenergy (180 thousand jobs by 2050</w:t>
      </w:r>
      <w:r w:rsidRPr="008D4A52">
        <w:rPr>
          <w:rStyle w:val="StyleUnderline"/>
        </w:rPr>
        <w:t xml:space="preserve">) create a stable share of jobs through the transition period. </w:t>
      </w:r>
      <w:r w:rsidRPr="00D168A2">
        <w:rPr>
          <w:rStyle w:val="StyleUnderline"/>
          <w:highlight w:val="cyan"/>
        </w:rPr>
        <w:t>Storage</w:t>
      </w:r>
      <w:r w:rsidRPr="008D4A52">
        <w:rPr>
          <w:rStyle w:val="StyleUnderline"/>
        </w:rPr>
        <w:t xml:space="preserve"> led by batteries begin to </w:t>
      </w:r>
      <w:r w:rsidRPr="00D168A2">
        <w:rPr>
          <w:rStyle w:val="StyleUnderline"/>
          <w:highlight w:val="cyan"/>
        </w:rPr>
        <w:t>create jobs from 2025</w:t>
      </w:r>
      <w:r w:rsidRPr="008D4A52">
        <w:rPr>
          <w:rStyle w:val="StyleUnderline"/>
        </w:rPr>
        <w:t xml:space="preserve"> </w:t>
      </w:r>
      <w:r w:rsidRPr="00D168A2">
        <w:rPr>
          <w:rStyle w:val="StyleUnderline"/>
          <w:highlight w:val="cyan"/>
        </w:rPr>
        <w:t>onwards</w:t>
      </w:r>
      <w:r w:rsidRPr="008D4A52">
        <w:rPr>
          <w:rStyle w:val="StyleUnderline"/>
        </w:rPr>
        <w:t xml:space="preserve"> with a stable share </w:t>
      </w:r>
      <w:r w:rsidRPr="00D168A2">
        <w:rPr>
          <w:rStyle w:val="StyleUnderline"/>
          <w:highlight w:val="cyan"/>
        </w:rPr>
        <w:t>until 2050 with 330 thousand jobs</w:t>
      </w:r>
      <w:r w:rsidRPr="008D4A52">
        <w:rPr>
          <w:rStyle w:val="StyleUnderline"/>
        </w:rPr>
        <w:t xml:space="preserve"> in the battery sector. </w:t>
      </w:r>
      <w:r w:rsidRPr="008D4A52">
        <w:rPr>
          <w:sz w:val="16"/>
        </w:rPr>
        <w:t xml:space="preserve">Whereas, coal and gas power generation associated jobs are seen to decline rapidly. </w:t>
      </w:r>
      <w:r w:rsidRPr="008D4A52">
        <w:rPr>
          <w:rStyle w:val="StyleUnderline"/>
        </w:rPr>
        <w:t xml:space="preserve">Overall, </w:t>
      </w:r>
      <w:r w:rsidRPr="00D168A2">
        <w:rPr>
          <w:rStyle w:val="StyleUnderline"/>
          <w:highlight w:val="cyan"/>
        </w:rPr>
        <w:t>jobs</w:t>
      </w:r>
      <w:r w:rsidRPr="008D4A52">
        <w:rPr>
          <w:rStyle w:val="StyleUnderline"/>
        </w:rPr>
        <w:t xml:space="preserve"> are set to </w:t>
      </w:r>
      <w:r w:rsidRPr="00D168A2">
        <w:rPr>
          <w:rStyle w:val="StyleUnderline"/>
          <w:highlight w:val="cyan"/>
        </w:rPr>
        <w:t>increase</w:t>
      </w:r>
      <w:r w:rsidRPr="008D4A52">
        <w:rPr>
          <w:rStyle w:val="StyleUnderline"/>
        </w:rPr>
        <w:t xml:space="preserve"> from around </w:t>
      </w:r>
      <w:r w:rsidRPr="00D168A2">
        <w:rPr>
          <w:rStyle w:val="StyleUnderline"/>
          <w:highlight w:val="cyan"/>
        </w:rPr>
        <w:t>1.8 million in 2015 to nearly 3.8 million</w:t>
      </w:r>
      <w:r w:rsidRPr="008D4A52">
        <w:rPr>
          <w:rStyle w:val="StyleUnderline"/>
        </w:rPr>
        <w:t xml:space="preserve">, with the rapid ramp up in installations up to 2025 and then a steady decline towards nearly </w:t>
      </w:r>
      <w:r w:rsidRPr="00D168A2">
        <w:rPr>
          <w:rStyle w:val="StyleUnderline"/>
          <w:highlight w:val="cyan"/>
        </w:rPr>
        <w:t>2.7 million by 2050.</w:t>
      </w:r>
      <w:r w:rsidRPr="008D4A52">
        <w:rPr>
          <w:rStyle w:val="StyleUnderline"/>
        </w:rPr>
        <w:t xml:space="preserve"> </w:t>
      </w:r>
      <w:r w:rsidRPr="008D4A52">
        <w:rPr>
          <w:sz w:val="16"/>
        </w:rPr>
        <w:t xml:space="preserve">The category-wise distribution of jobs in North America during the transition period is shown in Fig. 10. Manufacturing, construction and installation of renewable energy technologies create a significant share of jobs enabling the rapid ramp up of capacity until 2030, beyond this period there are stable number of jobs created in these sectors up to 2050. Furthermore, manufacturing includes both for local use as well as for exports to the other regions as indicated by Table A3 in the Appendix. The share of manufacturing jobs along with a marginal share of exports initially rise up to 2025 (21% and 1% of total jobs respectively), beyond which they decline. As manufacturing is predominantly to cater to the local power markets across North America with domestic manufacturing having a share of 11% of total jobs by 2050 and only 4 thousand jobs for exports. Fuel jobs continue to decline through the transition period reaching just 2% of total jobs by 2050, as capacities of conventional power plants continue to decline. On the contrary, </w:t>
      </w:r>
      <w:r w:rsidRPr="00D168A2">
        <w:rPr>
          <w:rStyle w:val="StyleUnderline"/>
          <w:highlight w:val="cyan"/>
        </w:rPr>
        <w:t xml:space="preserve">operation and maintenance </w:t>
      </w:r>
      <w:r w:rsidRPr="00D168A2">
        <w:rPr>
          <w:rStyle w:val="StyleUnderline"/>
        </w:rPr>
        <w:t>jobs</w:t>
      </w:r>
      <w:r w:rsidRPr="008D4A52">
        <w:rPr>
          <w:rStyle w:val="StyleUnderline"/>
        </w:rPr>
        <w:t xml:space="preserve"> continue to grow through the transition period and </w:t>
      </w:r>
      <w:r w:rsidRPr="00D168A2">
        <w:rPr>
          <w:rStyle w:val="StyleUnderline"/>
          <w:highlight w:val="cyan"/>
        </w:rPr>
        <w:t>become</w:t>
      </w:r>
      <w:r w:rsidRPr="008D4A52">
        <w:rPr>
          <w:rStyle w:val="StyleUnderline"/>
        </w:rPr>
        <w:t xml:space="preserve"> the major job creating segment by 2050 with </w:t>
      </w:r>
      <w:r w:rsidRPr="00D168A2">
        <w:rPr>
          <w:rStyle w:val="StyleUnderline"/>
          <w:highlight w:val="cyan"/>
        </w:rPr>
        <w:t>64%</w:t>
      </w:r>
      <w:r w:rsidRPr="008D4A52">
        <w:rPr>
          <w:rStyle w:val="StyleUnderline"/>
        </w:rPr>
        <w:t xml:space="preserve"> of total jobs. As operation and maintenance jobs last through the lifetime of power plants, </w:t>
      </w:r>
      <w:r w:rsidRPr="00D168A2">
        <w:rPr>
          <w:rStyle w:val="StyleUnderline"/>
          <w:highlight w:val="cyan"/>
        </w:rPr>
        <w:t>they offer</w:t>
      </w:r>
      <w:r w:rsidRPr="008D4A52">
        <w:rPr>
          <w:rStyle w:val="StyleUnderline"/>
        </w:rPr>
        <w:t xml:space="preserve"> relatively </w:t>
      </w:r>
      <w:r w:rsidRPr="00D168A2">
        <w:rPr>
          <w:rStyle w:val="StyleUnderline"/>
          <w:highlight w:val="cyan"/>
        </w:rPr>
        <w:t>stable long-term job prospects</w:t>
      </w:r>
      <w:r w:rsidRPr="008D4A52">
        <w:rPr>
          <w:rStyle w:val="StyleUnderline"/>
        </w:rPr>
        <w:t xml:space="preserve">. This has the </w:t>
      </w:r>
      <w:r w:rsidRPr="00D168A2">
        <w:rPr>
          <w:rStyle w:val="StyleUnderline"/>
          <w:highlight w:val="cyan"/>
        </w:rPr>
        <w:t>potential to</w:t>
      </w:r>
      <w:r w:rsidRPr="008D4A52">
        <w:rPr>
          <w:rStyle w:val="StyleUnderline"/>
        </w:rPr>
        <w:t xml:space="preserve"> create a positive </w:t>
      </w:r>
      <w:r w:rsidRPr="00D168A2">
        <w:rPr>
          <w:rStyle w:val="StyleUnderline"/>
          <w:highlight w:val="cyan"/>
        </w:rPr>
        <w:t>effect</w:t>
      </w:r>
      <w:r w:rsidRPr="008D4A52">
        <w:rPr>
          <w:rStyle w:val="StyleUnderline"/>
        </w:rPr>
        <w:t xml:space="preserve"> in many </w:t>
      </w:r>
      <w:r w:rsidRPr="00D168A2">
        <w:rPr>
          <w:rStyle w:val="StyleUnderline"/>
          <w:highlight w:val="cyan"/>
        </w:rPr>
        <w:t>parts</w:t>
      </w:r>
      <w:r w:rsidRPr="008D4A52">
        <w:rPr>
          <w:rStyle w:val="StyleUnderline"/>
        </w:rPr>
        <w:t xml:space="preserve"> of the USA </w:t>
      </w:r>
      <w:r w:rsidRPr="00D168A2">
        <w:rPr>
          <w:rStyle w:val="StyleUnderline"/>
          <w:highlight w:val="cyan"/>
        </w:rPr>
        <w:t>that suffer from persistent</w:t>
      </w:r>
      <w:r w:rsidRPr="008D4A52">
        <w:rPr>
          <w:rStyle w:val="StyleUnderline"/>
        </w:rPr>
        <w:t xml:space="preserve"> </w:t>
      </w:r>
      <w:r w:rsidRPr="00D168A2">
        <w:rPr>
          <w:rStyle w:val="StyleUnderline"/>
          <w:highlight w:val="cyan"/>
        </w:rPr>
        <w:t>unemployment</w:t>
      </w:r>
      <w:r w:rsidRPr="008D4A52">
        <w:rPr>
          <w:rStyle w:val="StyleUnderline"/>
        </w:rPr>
        <w:t xml:space="preserve"> (U.S. Bureau of Labor Statistics, 2018).</w:t>
      </w:r>
      <w:r w:rsidRPr="008D4A52">
        <w:rPr>
          <w:sz w:val="16"/>
        </w:rPr>
        <w:t xml:space="preserve"> The electricity demand specific jobs initially increase from 339 jobs/</w:t>
      </w:r>
      <w:proofErr w:type="spellStart"/>
      <w:r w:rsidRPr="008D4A52">
        <w:rPr>
          <w:sz w:val="16"/>
        </w:rPr>
        <w:t>TWhel</w:t>
      </w:r>
      <w:proofErr w:type="spellEnd"/>
      <w:r w:rsidRPr="008D4A52">
        <w:rPr>
          <w:sz w:val="16"/>
        </w:rPr>
        <w:t xml:space="preserve"> in 2015 to 666 jobs/</w:t>
      </w:r>
      <w:proofErr w:type="spellStart"/>
      <w:r w:rsidRPr="008D4A52">
        <w:rPr>
          <w:sz w:val="16"/>
        </w:rPr>
        <w:t>TWhel</w:t>
      </w:r>
      <w:proofErr w:type="spellEnd"/>
      <w:r w:rsidRPr="008D4A52">
        <w:rPr>
          <w:sz w:val="16"/>
        </w:rPr>
        <w:t xml:space="preserve"> in 2025 with the rapid ramp up in renewable energy installations. Beyond 2025, it declines steadily to 374 jobs/</w:t>
      </w:r>
      <w:proofErr w:type="spellStart"/>
      <w:r w:rsidRPr="008D4A52">
        <w:rPr>
          <w:sz w:val="16"/>
        </w:rPr>
        <w:t>TWhel</w:t>
      </w:r>
      <w:proofErr w:type="spellEnd"/>
      <w:r w:rsidRPr="008D4A52">
        <w:rPr>
          <w:sz w:val="16"/>
        </w:rPr>
        <w:t xml:space="preserve"> by 2050 as highlighted in Fig. 10.</w:t>
      </w:r>
    </w:p>
    <w:p w14:paraId="6F79B4E8" w14:textId="77777777" w:rsidR="00997479" w:rsidRDefault="00997479" w:rsidP="00997479"/>
    <w:p w14:paraId="2FA25BD3" w14:textId="49196D0F" w:rsidR="00997479" w:rsidRDefault="00997479" w:rsidP="004943C7">
      <w:pPr>
        <w:pStyle w:val="Heading3"/>
      </w:pPr>
      <w:r>
        <w:t>Green Invest Solves Jobs</w:t>
      </w:r>
    </w:p>
    <w:p w14:paraId="7FFA79C2" w14:textId="77777777" w:rsidR="00997479" w:rsidRPr="008D4A52" w:rsidRDefault="00997479" w:rsidP="00997479">
      <w:pPr>
        <w:pStyle w:val="Heading4"/>
        <w:rPr>
          <w:rStyle w:val="list-label"/>
          <w:lang w:eastAsia="zh-TW"/>
        </w:rPr>
      </w:pPr>
      <w:r>
        <w:rPr>
          <w:lang w:eastAsia="zh-TW"/>
        </w:rPr>
        <w:t xml:space="preserve">Green energy leads to job creation. </w:t>
      </w:r>
    </w:p>
    <w:p w14:paraId="471E0295" w14:textId="77777777" w:rsidR="00997479" w:rsidRPr="008D4A52" w:rsidRDefault="00997479" w:rsidP="00997479">
      <w:pPr>
        <w:rPr>
          <w:b/>
          <w:bCs/>
          <w:sz w:val="26"/>
        </w:rPr>
      </w:pPr>
      <w:r w:rsidRPr="008D4A52">
        <w:rPr>
          <w:rStyle w:val="Style13ptBold"/>
        </w:rPr>
        <w:t xml:space="preserve">Ram, </w:t>
      </w:r>
      <w:r>
        <w:rPr>
          <w:rStyle w:val="Style13ptBold"/>
        </w:rPr>
        <w:t>et al</w:t>
      </w:r>
      <w:r>
        <w:rPr>
          <w:rFonts w:ascii="Courier New" w:hAnsi="Courier New" w:cs="Courier New"/>
          <w:color w:val="000000"/>
          <w:shd w:val="clear" w:color="auto" w:fill="FFFFFF"/>
        </w:rPr>
        <w:t>,</w:t>
      </w:r>
      <w:r>
        <w:rPr>
          <w:rStyle w:val="Style13ptBold"/>
        </w:rPr>
        <w:t xml:space="preserve">2019, </w:t>
      </w:r>
      <w:r w:rsidRPr="008D4A52">
        <w:rPr>
          <w:rStyle w:val="Style13ptBold"/>
          <w:b w:val="0"/>
          <w:bCs w:val="0"/>
          <w:sz w:val="16"/>
        </w:rPr>
        <w:t>("Job creation during the global energy transition towards 100% renewable power system by 2050," Science Direct, https://sci-hub.ru/https://doi.org/10.1016/j.techfore.)</w:t>
      </w:r>
    </w:p>
    <w:p w14:paraId="6555F8C0" w14:textId="77777777" w:rsidR="00997479" w:rsidRDefault="00997479" w:rsidP="00997479">
      <w:r w:rsidRPr="00DA269B">
        <w:t>Aside from reducing the energy sector's negative impacts on the environment, renewable power generation technologies are creating new wealth and becoming important job creators for the 21st century</w:t>
      </w:r>
      <w:r w:rsidRPr="00DA269B">
        <w:rPr>
          <w:rStyle w:val="StyleUnderline"/>
        </w:rPr>
        <w:t>. Employment creation over the duration of the global energy transition</w:t>
      </w:r>
      <w:r w:rsidRPr="00DA269B">
        <w:t xml:space="preserve"> is an important aspect to explore, which could have policy ramifications around the world. This research focuses on the employment impact of an accelerated uptake of renewable electricity generation that sees the world derive 100% of its electricity from renewable sources by 2050, in order to meet the </w:t>
      </w:r>
      <w:proofErr w:type="gramStart"/>
      <w:r w:rsidRPr="00DA269B">
        <w:t>goals</w:t>
      </w:r>
      <w:proofErr w:type="gramEnd"/>
      <w:r w:rsidRPr="00DA269B">
        <w:t xml:space="preserve"> set by the Paris Agreement. An analytical job creation assessment for the global power sector from 2015 to 2050 is estimated and presented on a regional basis. </w:t>
      </w:r>
      <w:r w:rsidRPr="00DA269B">
        <w:rPr>
          <w:rStyle w:val="StyleUnderline"/>
        </w:rPr>
        <w:t xml:space="preserve">It is found that the </w:t>
      </w:r>
      <w:r w:rsidRPr="00AB45A4">
        <w:rPr>
          <w:rStyle w:val="StyleUnderline"/>
          <w:highlight w:val="cyan"/>
        </w:rPr>
        <w:t>global direct jobs associated with the electricity sector increases from about 21 million in 2015 to nearly 35 million in 2050. Solar PV, batteries and wind power are the major job creating technologies during the energy transition from 2015 to 2050.</w:t>
      </w:r>
      <w:r w:rsidRPr="00DA269B">
        <w:rPr>
          <w:rStyle w:val="StyleUnderline"/>
        </w:rPr>
        <w:t xml:space="preserve"> </w:t>
      </w:r>
      <w:r w:rsidRPr="00DA269B">
        <w:t>This is the first global study presenting job creation projections for energy storage. The results indicate that a global energy transition will have an overall positive impact on the future stability and growth of economies around the world.</w:t>
      </w:r>
    </w:p>
    <w:p w14:paraId="2E34C9CC" w14:textId="77777777" w:rsidR="00997479" w:rsidRDefault="00997479" w:rsidP="00997479">
      <w:pPr>
        <w:rPr>
          <w:rStyle w:val="list-label"/>
          <w:rFonts w:ascii="Georgia" w:eastAsiaTheme="majorEastAsia" w:hAnsi="Georgia" w:cs="Times New Roman"/>
          <w:color w:val="2E2E2E"/>
          <w:sz w:val="24"/>
          <w:szCs w:val="24"/>
          <w:lang w:eastAsia="zh-TW"/>
        </w:rPr>
      </w:pPr>
    </w:p>
    <w:p w14:paraId="15C474F7" w14:textId="77777777" w:rsidR="00997479" w:rsidRPr="00997479" w:rsidRDefault="00997479" w:rsidP="00997479"/>
    <w:p w14:paraId="63CAF18A" w14:textId="685212A6" w:rsidR="004943C7" w:rsidRDefault="004943C7" w:rsidP="004943C7">
      <w:pPr>
        <w:pStyle w:val="Heading3"/>
      </w:pPr>
      <w:r>
        <w:t>FJG Detracts Emission cuts</w:t>
      </w:r>
    </w:p>
    <w:p w14:paraId="7BA12621" w14:textId="77777777" w:rsidR="004943C7" w:rsidRDefault="004943C7" w:rsidP="004943C7">
      <w:pPr>
        <w:pStyle w:val="Heading4"/>
      </w:pPr>
      <w:r>
        <w:t xml:space="preserve">FJG unnecessary and detracts from Emission cuts. </w:t>
      </w:r>
    </w:p>
    <w:p w14:paraId="7040BF83" w14:textId="77777777" w:rsidR="004943C7" w:rsidRDefault="004943C7" w:rsidP="004943C7">
      <w:pPr>
        <w:rPr>
          <w:rStyle w:val="Style13ptBold"/>
        </w:rPr>
      </w:pPr>
      <w:r>
        <w:rPr>
          <w:rStyle w:val="Style13ptBold"/>
        </w:rPr>
        <w:t>Hohmann, Long, and Mitra 2019</w:t>
      </w:r>
    </w:p>
    <w:p w14:paraId="7F000AC8" w14:textId="77777777" w:rsidR="004943C7" w:rsidRPr="009F1421" w:rsidRDefault="004943C7" w:rsidP="004943C7">
      <w:pPr>
        <w:rPr>
          <w:rStyle w:val="Style13ptBold"/>
          <w:b w:val="0"/>
          <w:bCs w:val="0"/>
          <w:sz w:val="16"/>
          <w:szCs w:val="20"/>
        </w:rPr>
      </w:pPr>
      <w:r w:rsidRPr="009F1421">
        <w:rPr>
          <w:rStyle w:val="Style13ptBold"/>
          <w:b w:val="0"/>
          <w:bCs w:val="0"/>
          <w:sz w:val="16"/>
          <w:szCs w:val="20"/>
        </w:rPr>
        <w:t>[James Hohmann, a Washington Post editorial writer and columnist specializing in domestic policy and politics and</w:t>
      </w:r>
      <w:r w:rsidRPr="009F1421">
        <w:rPr>
          <w:sz w:val="16"/>
        </w:rPr>
        <w:t xml:space="preserve"> </w:t>
      </w:r>
      <w:r w:rsidRPr="009F1421">
        <w:rPr>
          <w:rStyle w:val="Style13ptBold"/>
          <w:b w:val="0"/>
          <w:bCs w:val="0"/>
          <w:sz w:val="16"/>
          <w:szCs w:val="20"/>
        </w:rPr>
        <w:t xml:space="preserve">a Stanford University lecturer, teaching courses on campaigns and Congress; Heather Long, BA in economics, Oxford University master's in financial economics; Mili </w:t>
      </w:r>
      <w:proofErr w:type="gramStart"/>
      <w:r w:rsidRPr="009F1421">
        <w:rPr>
          <w:rStyle w:val="Style13ptBold"/>
          <w:b w:val="0"/>
          <w:bCs w:val="0"/>
          <w:sz w:val="16"/>
          <w:szCs w:val="20"/>
        </w:rPr>
        <w:t>Mitra,  Brown</w:t>
      </w:r>
      <w:proofErr w:type="gramEnd"/>
      <w:r w:rsidRPr="009F1421">
        <w:rPr>
          <w:rStyle w:val="Style13ptBold"/>
          <w:b w:val="0"/>
          <w:bCs w:val="0"/>
          <w:sz w:val="16"/>
          <w:szCs w:val="20"/>
        </w:rPr>
        <w:t xml:space="preserve"> University, BA in Public Policy and Economics; “Want a Green New Deal? Here’s a better one.”; The Washington Post; 2/24/19; https://www.washingtonpost.com/opinions/want-a-green-new-deal-heres-a-better-one/2019/02/24/2d7e491c-36d2-11e9-af5b-b51b7ff322e9_story.html; accessed 7/23/23] CK</w:t>
      </w:r>
    </w:p>
    <w:p w14:paraId="3FAAA726" w14:textId="77777777" w:rsidR="004943C7" w:rsidRPr="00680316" w:rsidRDefault="004943C7" w:rsidP="004943C7">
      <w:pPr>
        <w:rPr>
          <w:rStyle w:val="Style13ptBold"/>
          <w:b w:val="0"/>
          <w:bCs w:val="0"/>
          <w:sz w:val="24"/>
          <w:szCs w:val="24"/>
          <w:u w:val="single"/>
        </w:rPr>
      </w:pPr>
      <w:r w:rsidRPr="00680316">
        <w:rPr>
          <w:rStyle w:val="Style13ptBold"/>
          <w:b w:val="0"/>
          <w:bCs w:val="0"/>
          <w:sz w:val="16"/>
          <w:szCs w:val="24"/>
        </w:rPr>
        <w:t xml:space="preserve">WE FAVOR a </w:t>
      </w:r>
      <w:r w:rsidRPr="00680316">
        <w:rPr>
          <w:rStyle w:val="Style13ptBold"/>
          <w:b w:val="0"/>
          <w:bCs w:val="0"/>
          <w:sz w:val="24"/>
          <w:szCs w:val="24"/>
          <w:highlight w:val="yellow"/>
          <w:u w:val="single"/>
        </w:rPr>
        <w:t>G</w:t>
      </w:r>
      <w:r w:rsidRPr="00680316">
        <w:rPr>
          <w:rStyle w:val="Style13ptBold"/>
          <w:b w:val="0"/>
          <w:bCs w:val="0"/>
          <w:sz w:val="24"/>
          <w:szCs w:val="24"/>
          <w:u w:val="single"/>
        </w:rPr>
        <w:t xml:space="preserve">reen </w:t>
      </w:r>
      <w:r w:rsidRPr="00680316">
        <w:rPr>
          <w:rStyle w:val="Style13ptBold"/>
          <w:b w:val="0"/>
          <w:bCs w:val="0"/>
          <w:sz w:val="24"/>
          <w:szCs w:val="24"/>
          <w:highlight w:val="yellow"/>
          <w:u w:val="single"/>
        </w:rPr>
        <w:t>N</w:t>
      </w:r>
      <w:r w:rsidRPr="00680316">
        <w:rPr>
          <w:rStyle w:val="Style13ptBold"/>
          <w:b w:val="0"/>
          <w:bCs w:val="0"/>
          <w:sz w:val="24"/>
          <w:szCs w:val="24"/>
          <w:u w:val="single"/>
        </w:rPr>
        <w:t xml:space="preserve">ew </w:t>
      </w:r>
      <w:r w:rsidRPr="00680316">
        <w:rPr>
          <w:rStyle w:val="Style13ptBold"/>
          <w:b w:val="0"/>
          <w:bCs w:val="0"/>
          <w:sz w:val="24"/>
          <w:szCs w:val="24"/>
          <w:highlight w:val="yellow"/>
          <w:u w:val="single"/>
        </w:rPr>
        <w:t>D</w:t>
      </w:r>
      <w:r w:rsidRPr="00680316">
        <w:rPr>
          <w:rStyle w:val="Style13ptBold"/>
          <w:b w:val="0"/>
          <w:bCs w:val="0"/>
          <w:sz w:val="24"/>
          <w:szCs w:val="24"/>
          <w:u w:val="single"/>
        </w:rPr>
        <w:t xml:space="preserve">eal to save the planet. We believe such a plan </w:t>
      </w:r>
      <w:r w:rsidRPr="00680316">
        <w:rPr>
          <w:rStyle w:val="Style13ptBold"/>
          <w:b w:val="0"/>
          <w:bCs w:val="0"/>
          <w:sz w:val="24"/>
          <w:szCs w:val="24"/>
          <w:highlight w:val="yellow"/>
          <w:u w:val="single"/>
        </w:rPr>
        <w:t>can be</w:t>
      </w:r>
      <w:r w:rsidRPr="00680316">
        <w:rPr>
          <w:rStyle w:val="Style13ptBold"/>
          <w:b w:val="0"/>
          <w:bCs w:val="0"/>
          <w:sz w:val="24"/>
          <w:szCs w:val="24"/>
          <w:u w:val="single"/>
        </w:rPr>
        <w:t xml:space="preserve"> efficient, </w:t>
      </w:r>
      <w:r w:rsidRPr="00680316">
        <w:rPr>
          <w:rStyle w:val="Style13ptBold"/>
          <w:b w:val="0"/>
          <w:bCs w:val="0"/>
          <w:sz w:val="24"/>
          <w:szCs w:val="24"/>
          <w:highlight w:val="yellow"/>
          <w:u w:val="single"/>
        </w:rPr>
        <w:t>effective</w:t>
      </w:r>
      <w:r w:rsidRPr="00680316">
        <w:rPr>
          <w:rStyle w:val="Style13ptBold"/>
          <w:b w:val="0"/>
          <w:bCs w:val="0"/>
          <w:sz w:val="24"/>
          <w:szCs w:val="24"/>
          <w:u w:val="single"/>
        </w:rPr>
        <w:t>, focused and achievable.</w:t>
      </w:r>
      <w:r>
        <w:rPr>
          <w:rStyle w:val="Style13ptBold"/>
          <w:b w:val="0"/>
          <w:bCs w:val="0"/>
          <w:sz w:val="24"/>
          <w:szCs w:val="24"/>
          <w:u w:val="single"/>
        </w:rPr>
        <w:t xml:space="preserve"> </w:t>
      </w:r>
      <w:r w:rsidRPr="00680316">
        <w:rPr>
          <w:rStyle w:val="Style13ptBold"/>
          <w:b w:val="0"/>
          <w:bCs w:val="0"/>
          <w:sz w:val="16"/>
          <w:szCs w:val="24"/>
        </w:rPr>
        <w:t>The Green New Deal proposed by congressional Democrats does not meet that test. Its proponents, led by Sen. Edward J. Markey (D-Mass.) and Rep. Alexandria Ocasio-Cortez (D-N.Y.), are right to call for ambition and bold action. They are right that the entire energy sector must be reshaped.</w:t>
      </w:r>
      <w:r>
        <w:rPr>
          <w:rStyle w:val="Style13ptBold"/>
          <w:b w:val="0"/>
          <w:bCs w:val="0"/>
          <w:sz w:val="16"/>
          <w:szCs w:val="24"/>
        </w:rPr>
        <w:t xml:space="preserve"> </w:t>
      </w:r>
      <w:r w:rsidRPr="00680316">
        <w:rPr>
          <w:rStyle w:val="Style13ptBold"/>
          <w:b w:val="0"/>
          <w:bCs w:val="0"/>
          <w:sz w:val="24"/>
          <w:szCs w:val="24"/>
          <w:highlight w:val="yellow"/>
          <w:u w:val="single"/>
        </w:rPr>
        <w:t>But</w:t>
      </w:r>
      <w:r w:rsidRPr="00680316">
        <w:rPr>
          <w:rStyle w:val="Style13ptBold"/>
          <w:b w:val="0"/>
          <w:bCs w:val="0"/>
          <w:sz w:val="24"/>
          <w:szCs w:val="24"/>
          <w:u w:val="single"/>
        </w:rPr>
        <w:t xml:space="preserve"> the </w:t>
      </w:r>
      <w:r w:rsidRPr="006A36C2">
        <w:rPr>
          <w:rStyle w:val="Style13ptBold"/>
          <w:b w:val="0"/>
          <w:bCs w:val="0"/>
          <w:sz w:val="24"/>
          <w:szCs w:val="24"/>
          <w:u w:val="single"/>
        </w:rPr>
        <w:t>goal is</w:t>
      </w:r>
      <w:r w:rsidRPr="00680316">
        <w:rPr>
          <w:rStyle w:val="Style13ptBold"/>
          <w:b w:val="0"/>
          <w:bCs w:val="0"/>
          <w:sz w:val="24"/>
          <w:szCs w:val="24"/>
          <w:u w:val="single"/>
        </w:rPr>
        <w:t xml:space="preserve"> so fundamental that policymakers should focus above all else on quickly and efficiently decarbonizing. </w:t>
      </w:r>
      <w:r w:rsidRPr="006A36C2">
        <w:rPr>
          <w:rStyle w:val="Style13ptBold"/>
          <w:b w:val="0"/>
          <w:bCs w:val="0"/>
          <w:sz w:val="24"/>
          <w:szCs w:val="24"/>
          <w:highlight w:val="yellow"/>
          <w:u w:val="single"/>
        </w:rPr>
        <w:t>They</w:t>
      </w:r>
      <w:r w:rsidRPr="00680316">
        <w:rPr>
          <w:rStyle w:val="Style13ptBold"/>
          <w:b w:val="0"/>
          <w:bCs w:val="0"/>
          <w:sz w:val="24"/>
          <w:szCs w:val="24"/>
          <w:u w:val="single"/>
        </w:rPr>
        <w:t xml:space="preserve"> </w:t>
      </w:r>
      <w:r w:rsidRPr="00680316">
        <w:rPr>
          <w:rStyle w:val="Style13ptBold"/>
          <w:b w:val="0"/>
          <w:bCs w:val="0"/>
          <w:sz w:val="24"/>
          <w:szCs w:val="24"/>
          <w:highlight w:val="yellow"/>
          <w:u w:val="single"/>
        </w:rPr>
        <w:t>should not muddle</w:t>
      </w:r>
      <w:r w:rsidRPr="00680316">
        <w:rPr>
          <w:rStyle w:val="Style13ptBold"/>
          <w:b w:val="0"/>
          <w:bCs w:val="0"/>
          <w:sz w:val="24"/>
          <w:szCs w:val="24"/>
          <w:u w:val="single"/>
        </w:rPr>
        <w:t xml:space="preserve"> this aspiration </w:t>
      </w:r>
      <w:r w:rsidRPr="00680316">
        <w:rPr>
          <w:rStyle w:val="Style13ptBold"/>
          <w:b w:val="0"/>
          <w:bCs w:val="0"/>
          <w:sz w:val="24"/>
          <w:szCs w:val="24"/>
          <w:highlight w:val="yellow"/>
          <w:u w:val="single"/>
        </w:rPr>
        <w:t>with</w:t>
      </w:r>
      <w:r w:rsidRPr="00680316">
        <w:rPr>
          <w:rStyle w:val="Style13ptBold"/>
          <w:b w:val="0"/>
          <w:bCs w:val="0"/>
          <w:sz w:val="24"/>
          <w:szCs w:val="24"/>
          <w:u w:val="single"/>
        </w:rPr>
        <w:t xml:space="preserve"> other social policy, such as creating </w:t>
      </w:r>
      <w:r w:rsidRPr="00680316">
        <w:rPr>
          <w:rStyle w:val="Style13ptBold"/>
          <w:b w:val="0"/>
          <w:bCs w:val="0"/>
          <w:sz w:val="24"/>
          <w:szCs w:val="24"/>
          <w:highlight w:val="yellow"/>
          <w:u w:val="single"/>
        </w:rPr>
        <w:t>a</w:t>
      </w:r>
      <w:r w:rsidRPr="00680316">
        <w:rPr>
          <w:rStyle w:val="Style13ptBold"/>
          <w:b w:val="0"/>
          <w:bCs w:val="0"/>
          <w:sz w:val="24"/>
          <w:szCs w:val="24"/>
          <w:u w:val="single"/>
        </w:rPr>
        <w:t xml:space="preserve"> federal </w:t>
      </w:r>
      <w:r w:rsidRPr="00680316">
        <w:rPr>
          <w:rStyle w:val="Style13ptBold"/>
          <w:b w:val="0"/>
          <w:bCs w:val="0"/>
          <w:sz w:val="24"/>
          <w:szCs w:val="24"/>
          <w:highlight w:val="yellow"/>
          <w:u w:val="single"/>
        </w:rPr>
        <w:t>jobs guarantee</w:t>
      </w:r>
      <w:r w:rsidRPr="00680316">
        <w:rPr>
          <w:rStyle w:val="Style13ptBold"/>
          <w:b w:val="0"/>
          <w:bCs w:val="0"/>
          <w:sz w:val="24"/>
          <w:szCs w:val="24"/>
          <w:u w:val="single"/>
        </w:rPr>
        <w:t>, no matter how desirable that policy might be.</w:t>
      </w:r>
      <w:r>
        <w:rPr>
          <w:rStyle w:val="Style13ptBold"/>
          <w:b w:val="0"/>
          <w:bCs w:val="0"/>
          <w:sz w:val="24"/>
          <w:szCs w:val="24"/>
          <w:u w:val="single"/>
        </w:rPr>
        <w:t xml:space="preserve"> </w:t>
      </w:r>
      <w:r w:rsidRPr="00680316">
        <w:rPr>
          <w:rStyle w:val="Style13ptBold"/>
          <w:b w:val="0"/>
          <w:bCs w:val="0"/>
          <w:sz w:val="24"/>
          <w:szCs w:val="24"/>
          <w:u w:val="single"/>
        </w:rPr>
        <w:t>And the goal is so monumental that the country cannot afford to waste dollars in its pursuit. If the market can redirect spending most efficiently, money should not be misallocated on vast new government spending or mandates</w:t>
      </w:r>
      <w:r w:rsidRPr="00680316">
        <w:rPr>
          <w:rStyle w:val="Style13ptBold"/>
          <w:b w:val="0"/>
          <w:bCs w:val="0"/>
          <w:sz w:val="16"/>
          <w:szCs w:val="24"/>
        </w:rPr>
        <w:t>.</w:t>
      </w:r>
      <w:r>
        <w:rPr>
          <w:rStyle w:val="Style13ptBold"/>
          <w:b w:val="0"/>
          <w:bCs w:val="0"/>
          <w:sz w:val="16"/>
          <w:szCs w:val="24"/>
        </w:rPr>
        <w:t xml:space="preserve"> </w:t>
      </w:r>
      <w:r w:rsidRPr="00680316">
        <w:rPr>
          <w:rStyle w:val="Style13ptBold"/>
          <w:b w:val="0"/>
          <w:bCs w:val="0"/>
          <w:sz w:val="16"/>
          <w:szCs w:val="24"/>
        </w:rPr>
        <w:t>The Green New Deal that some Democrats have embraced is case in point. In its most aggressive form, the plan suggests the country could reach net-zero greenhouse-gas emissions by 2030, an impossible goal. Christopher Clack, the CEO of analysis group Vibrant Clean Energy, estimates it would cost $27 trillion to get there by 2035 — a yearly price tag of about 9 percent of 2017 gross domestic product. (Total federal spending is currently a bit more than 20 percent of GDP.) Put another way, that would be more spent every three years than the total amount the country spent on World War II. The plan’s proposal to retrofit all existing buildings is also astonishing in its implied scale, and its promise to invest in known fiascos such as high-speed rail reveal deep insensitivity to the lessons of recent government waste.</w:t>
      </w:r>
      <w:r>
        <w:rPr>
          <w:rStyle w:val="Style13ptBold"/>
          <w:b w:val="0"/>
          <w:bCs w:val="0"/>
          <w:sz w:val="16"/>
          <w:szCs w:val="24"/>
        </w:rPr>
        <w:t xml:space="preserve"> </w:t>
      </w:r>
      <w:r w:rsidRPr="00680316">
        <w:rPr>
          <w:rStyle w:val="Style13ptBold"/>
          <w:b w:val="0"/>
          <w:bCs w:val="0"/>
          <w:sz w:val="24"/>
          <w:szCs w:val="24"/>
          <w:highlight w:val="yellow"/>
          <w:u w:val="single"/>
        </w:rPr>
        <w:t>A</w:t>
      </w:r>
      <w:r w:rsidRPr="00680316">
        <w:rPr>
          <w:rStyle w:val="Style13ptBold"/>
          <w:b w:val="0"/>
          <w:bCs w:val="0"/>
          <w:sz w:val="24"/>
          <w:szCs w:val="24"/>
          <w:u w:val="single"/>
        </w:rPr>
        <w:t xml:space="preserve">t the same time, the Democratic plan would </w:t>
      </w:r>
      <w:r w:rsidRPr="00680316">
        <w:rPr>
          <w:rStyle w:val="Style13ptBold"/>
          <w:b w:val="0"/>
          <w:bCs w:val="0"/>
          <w:sz w:val="24"/>
          <w:szCs w:val="24"/>
          <w:highlight w:val="yellow"/>
          <w:u w:val="single"/>
        </w:rPr>
        <w:t>guarantee</w:t>
      </w:r>
      <w:r w:rsidRPr="00680316">
        <w:rPr>
          <w:rStyle w:val="Style13ptBold"/>
          <w:b w:val="0"/>
          <w:bCs w:val="0"/>
          <w:sz w:val="24"/>
          <w:szCs w:val="24"/>
          <w:u w:val="single"/>
        </w:rPr>
        <w:t xml:space="preserve"> every American “high-quality health care” and “a job with a family-sustaining wage, adequate family and medical leave, paid vacations, and retirement security.” These expensive aspirations, no matter how laudable, </w:t>
      </w:r>
      <w:r w:rsidRPr="00680316">
        <w:rPr>
          <w:rStyle w:val="Style13ptBold"/>
          <w:b w:val="0"/>
          <w:bCs w:val="0"/>
          <w:sz w:val="24"/>
          <w:szCs w:val="24"/>
          <w:highlight w:val="yellow"/>
          <w:u w:val="single"/>
        </w:rPr>
        <w:t>would do nothing to</w:t>
      </w:r>
      <w:r w:rsidRPr="00680316">
        <w:rPr>
          <w:rStyle w:val="Style13ptBold"/>
          <w:b w:val="0"/>
          <w:bCs w:val="0"/>
          <w:sz w:val="24"/>
          <w:szCs w:val="24"/>
          <w:u w:val="single"/>
        </w:rPr>
        <w:t xml:space="preserve"> arrest greenhouse-gas </w:t>
      </w:r>
      <w:r w:rsidRPr="00680316">
        <w:rPr>
          <w:rStyle w:val="Style13ptBold"/>
          <w:b w:val="0"/>
          <w:bCs w:val="0"/>
          <w:sz w:val="24"/>
          <w:szCs w:val="24"/>
          <w:highlight w:val="yellow"/>
          <w:u w:val="single"/>
        </w:rPr>
        <w:t>emissions</w:t>
      </w:r>
      <w:r w:rsidRPr="00680316">
        <w:rPr>
          <w:rStyle w:val="Style13ptBold"/>
          <w:b w:val="0"/>
          <w:bCs w:val="0"/>
          <w:sz w:val="24"/>
          <w:szCs w:val="24"/>
          <w:u w:val="single"/>
        </w:rPr>
        <w:t xml:space="preserve">. As ostensible parts of a Green New Deal, </w:t>
      </w:r>
      <w:r w:rsidRPr="006A36C2">
        <w:rPr>
          <w:rStyle w:val="Style13ptBold"/>
          <w:b w:val="0"/>
          <w:bCs w:val="0"/>
          <w:sz w:val="24"/>
          <w:szCs w:val="24"/>
          <w:highlight w:val="yellow"/>
          <w:u w:val="single"/>
        </w:rPr>
        <w:t>they</w:t>
      </w:r>
      <w:r w:rsidRPr="00680316">
        <w:rPr>
          <w:rStyle w:val="Style13ptBold"/>
          <w:b w:val="0"/>
          <w:bCs w:val="0"/>
          <w:sz w:val="24"/>
          <w:szCs w:val="24"/>
          <w:u w:val="single"/>
        </w:rPr>
        <w:t xml:space="preserve"> </w:t>
      </w:r>
      <w:r w:rsidRPr="00680316">
        <w:rPr>
          <w:rStyle w:val="Style13ptBold"/>
          <w:b w:val="0"/>
          <w:bCs w:val="0"/>
          <w:sz w:val="24"/>
          <w:szCs w:val="24"/>
          <w:highlight w:val="yellow"/>
          <w:u w:val="single"/>
        </w:rPr>
        <w:t>divert money and attention from</w:t>
      </w:r>
      <w:r w:rsidRPr="00680316">
        <w:rPr>
          <w:rStyle w:val="Style13ptBold"/>
          <w:b w:val="0"/>
          <w:bCs w:val="0"/>
          <w:sz w:val="24"/>
          <w:szCs w:val="24"/>
          <w:u w:val="single"/>
        </w:rPr>
        <w:t xml:space="preserve"> the primary mission: rapidly </w:t>
      </w:r>
      <w:r w:rsidRPr="00680316">
        <w:rPr>
          <w:rStyle w:val="Style13ptBold"/>
          <w:b w:val="0"/>
          <w:bCs w:val="0"/>
          <w:sz w:val="24"/>
          <w:szCs w:val="24"/>
          <w:highlight w:val="yellow"/>
          <w:u w:val="single"/>
        </w:rPr>
        <w:t>eliminating emissions</w:t>
      </w:r>
      <w:r w:rsidRPr="00680316">
        <w:rPr>
          <w:rStyle w:val="Style13ptBold"/>
          <w:b w:val="0"/>
          <w:bCs w:val="0"/>
          <w:sz w:val="24"/>
          <w:szCs w:val="24"/>
          <w:u w:val="single"/>
        </w:rPr>
        <w:t xml:space="preserve"> between now and midcentury.</w:t>
      </w:r>
    </w:p>
    <w:p w14:paraId="10DB2676" w14:textId="77777777" w:rsidR="004943C7" w:rsidRPr="009F1421" w:rsidRDefault="004943C7" w:rsidP="004943C7"/>
    <w:p w14:paraId="425F458C" w14:textId="77777777" w:rsidR="004943C7" w:rsidRPr="00724F73" w:rsidRDefault="004943C7" w:rsidP="004943C7"/>
    <w:p w14:paraId="69E5E396" w14:textId="282452DD" w:rsidR="004943C7" w:rsidRDefault="004943C7" w:rsidP="009F1421">
      <w:pPr>
        <w:pStyle w:val="Heading3"/>
      </w:pPr>
      <w:r>
        <w:t>FJG -&gt; Fraud + Unproductive Labor</w:t>
      </w:r>
    </w:p>
    <w:p w14:paraId="72F716E8" w14:textId="77777777" w:rsidR="004943C7" w:rsidRPr="00095357" w:rsidRDefault="004943C7" w:rsidP="004943C7">
      <w:pPr>
        <w:pStyle w:val="Heading4"/>
        <w:rPr>
          <w:u w:val="single"/>
        </w:rPr>
      </w:pPr>
      <w:r>
        <w:t xml:space="preserve">GND FJG leads to unproductive and </w:t>
      </w:r>
      <w:proofErr w:type="spellStart"/>
      <w:r>
        <w:t>fraudlent</w:t>
      </w:r>
      <w:proofErr w:type="spellEnd"/>
      <w:r>
        <w:t xml:space="preserve"> labor that private industry won’t be able to fill in. </w:t>
      </w:r>
    </w:p>
    <w:p w14:paraId="0C36B932" w14:textId="77777777" w:rsidR="004943C7" w:rsidRDefault="004943C7" w:rsidP="004943C7">
      <w:r w:rsidRPr="00F624D5">
        <w:rPr>
          <w:b/>
          <w:bCs/>
          <w:sz w:val="26"/>
          <w:szCs w:val="26"/>
        </w:rPr>
        <w:t>Carney 12’</w:t>
      </w:r>
      <w:r>
        <w:t xml:space="preserve"> [</w:t>
      </w:r>
      <w:r w:rsidRPr="00F624D5">
        <w:t xml:space="preserve">John Carney, 1-4-2012, "The Trouble with a Job Guarantee," CNBC, </w:t>
      </w:r>
      <w:hyperlink r:id="rId8" w:history="1">
        <w:r w:rsidRPr="00C934E5">
          <w:rPr>
            <w:rStyle w:val="Hyperlink"/>
          </w:rPr>
          <w:t>https://www.cnbc.com/id/45872602</w:t>
        </w:r>
      </w:hyperlink>
      <w:r>
        <w:t xml:space="preserve"> //bobo]</w:t>
      </w:r>
    </w:p>
    <w:p w14:paraId="2A6B70D5" w14:textId="77777777" w:rsidR="004943C7" w:rsidRPr="00B30059" w:rsidRDefault="004943C7" w:rsidP="004943C7">
      <w:pPr>
        <w:rPr>
          <w:sz w:val="12"/>
        </w:rPr>
      </w:pPr>
      <w:r w:rsidRPr="00B30059">
        <w:rPr>
          <w:sz w:val="12"/>
        </w:rPr>
        <w:t xml:space="preserve">The Jobs Guarantee has now become a major point of debate on several finance and economic blogs. It’s a conversation that I think I helped kick-off, so it’s nice to see how much interest it has generated. At the end of this post, I’ll provide a pretty comprehensive list of links to the most recent debate. For </w:t>
      </w:r>
      <w:proofErr w:type="gramStart"/>
      <w:r w:rsidRPr="00B30059">
        <w:rPr>
          <w:sz w:val="12"/>
        </w:rPr>
        <w:t>now</w:t>
      </w:r>
      <w:proofErr w:type="gramEnd"/>
      <w:r w:rsidRPr="00B30059">
        <w:rPr>
          <w:sz w:val="12"/>
        </w:rPr>
        <w:t xml:space="preserve"> I want to focus on the strengths and weaknesses of the MMT Job Guarantee. Perhaps the greatest strength of the Jobs Guarantee is its </w:t>
      </w:r>
      <w:proofErr w:type="spellStart"/>
      <w:proofErr w:type="gramStart"/>
      <w:r w:rsidRPr="00B30059">
        <w:rPr>
          <w:sz w:val="12"/>
        </w:rPr>
        <w:t>directness.Instead</w:t>
      </w:r>
      <w:proofErr w:type="spellEnd"/>
      <w:proofErr w:type="gramEnd"/>
      <w:r w:rsidRPr="00B30059">
        <w:rPr>
          <w:sz w:val="12"/>
        </w:rPr>
        <w:t xml:space="preserve"> of trying to balance the economy through the usual channels of fiscal policy—which typically just means lining the pockets of banks, defense contractors and big corporations with close government ties—the Job Guarantee spends into the economy directly through individuals. This isn’t a program that enriches the crony </w:t>
      </w:r>
      <w:proofErr w:type="gramStart"/>
      <w:r w:rsidRPr="00B30059">
        <w:rPr>
          <w:sz w:val="12"/>
        </w:rPr>
        <w:t>capitalists</w:t>
      </w:r>
      <w:proofErr w:type="gramEnd"/>
      <w:r w:rsidRPr="00B30059">
        <w:rPr>
          <w:sz w:val="12"/>
        </w:rPr>
        <w:t xml:space="preserve"> clients of the Predator State. It’s direct in another fashion as well: it’s based on fiscal spending rather than interest rate manipulation. Typically, policy makers attempt to address unemployment indirectly. Ever since the Great Depression, policy makers in the United States have attempted to use monetary policy to achieve something called “full employment.” The idea is to loosen monetary policy enough to spur more demand in the economy, which would increase employment. The main problem with this is that there was little reason to think that the additional demand created would be for the skills and services the unemployed possessed. If the cause of unemployment was not just a lack of demand but a lack of demand for what the unemployed could do, job growth would not result. What would happen instead was that there would be more money chasing the goods and services actually in demand. This created the potential for high unemployment and high inflation. Here’s how Friedrich Hayek put it in his 1950 essay “Full Employment, Planning and </w:t>
      </w:r>
      <w:proofErr w:type="spellStart"/>
      <w:r w:rsidRPr="00B30059">
        <w:rPr>
          <w:sz w:val="12"/>
        </w:rPr>
        <w:t>Inflation</w:t>
      </w:r>
      <w:proofErr w:type="gramStart"/>
      <w:r w:rsidRPr="00B30059">
        <w:rPr>
          <w:sz w:val="12"/>
        </w:rPr>
        <w:t>”:If</w:t>
      </w:r>
      <w:proofErr w:type="spellEnd"/>
      <w:proofErr w:type="gramEnd"/>
      <w:r w:rsidRPr="00B30059">
        <w:rPr>
          <w:sz w:val="12"/>
        </w:rPr>
        <w:t xml:space="preserve"> expenditure is distributed between industries and occupations in a 'proportion different from that in which </w:t>
      </w:r>
      <w:proofErr w:type="spellStart"/>
      <w:r w:rsidRPr="00B30059">
        <w:rPr>
          <w:sz w:val="12"/>
        </w:rPr>
        <w:t>labour</w:t>
      </w:r>
      <w:proofErr w:type="spellEnd"/>
      <w:r w:rsidRPr="00B30059">
        <w:rPr>
          <w:sz w:val="12"/>
        </w:rPr>
        <w:t xml:space="preserve"> is distributed; a mere increase in expenditure need not increase employment. Unemployment can evidently be the consequence of the fact that the distribution of </w:t>
      </w:r>
      <w:proofErr w:type="spellStart"/>
      <w:r w:rsidRPr="00B30059">
        <w:rPr>
          <w:sz w:val="12"/>
        </w:rPr>
        <w:t>labour</w:t>
      </w:r>
      <w:proofErr w:type="spellEnd"/>
      <w:r w:rsidRPr="00B30059">
        <w:rPr>
          <w:sz w:val="12"/>
        </w:rPr>
        <w:t xml:space="preserve"> is different from the distribution of demand. In this case the low aggregate money income would have to be considered as a consequence rather than as a cause of unemployment. Even though, during the process of increasing incomes, enough expenditure may "spill over" into the depressed sectors temporarily there, to cure unemployment, as soon as the expansion comes to an end, the discrepancy between the distribution of demand and the distribution of supply will again show itself. Where the cause of unemployment and of low aggregate incomes is such a discrepancy, only a re-allocation of </w:t>
      </w:r>
      <w:proofErr w:type="spellStart"/>
      <w:r w:rsidRPr="00B30059">
        <w:rPr>
          <w:sz w:val="12"/>
        </w:rPr>
        <w:t>labour</w:t>
      </w:r>
      <w:proofErr w:type="spellEnd"/>
      <w:r w:rsidRPr="00B30059">
        <w:rPr>
          <w:sz w:val="12"/>
        </w:rPr>
        <w:t xml:space="preserve"> can lastingly solve the problem in a free economy. </w:t>
      </w:r>
      <w:r w:rsidRPr="00095357">
        <w:rPr>
          <w:rStyle w:val="StyleUnderline"/>
        </w:rPr>
        <w:t>In other words, the core problem of most unemployment is a distribution problem. The distribution of labor did not match the distribution of demand. Increasing aggregate demand would not necessarily decrease unemployment. What is typically required to actually decrease unemployment is relocation and retraining of workers, something which many of the temporary measures intended to ameliorate the effects of unemployment actually interfere with.</w:t>
      </w:r>
      <w:r w:rsidRPr="00B30059">
        <w:rPr>
          <w:sz w:val="12"/>
        </w:rPr>
        <w:t xml:space="preserve"> </w:t>
      </w:r>
      <w:r w:rsidRPr="00095357">
        <w:rPr>
          <w:rStyle w:val="StyleUnderline"/>
        </w:rPr>
        <w:t>The Job Guarantee gets around one of these problems: it guarantees that anyone who comes to the government employment office ready, willing, and able to work will be able to get work for pay and benefits. The problem of mismatch is seemingly solved since the government will just supply the demand for something the unemployed can do. Direct hiring works better, in this sense, than trying to jigger the knobs of monetary policy.</w:t>
      </w:r>
      <w:r w:rsidRPr="00B30059">
        <w:rPr>
          <w:sz w:val="12"/>
        </w:rPr>
        <w:t xml:space="preserve"> </w:t>
      </w:r>
      <w:r w:rsidRPr="00095357">
        <w:rPr>
          <w:rStyle w:val="StyleUnderline"/>
        </w:rPr>
        <w:t>But is the problem of mismatch really solved? I do not think it is.</w:t>
      </w:r>
      <w:r w:rsidRPr="00B30059">
        <w:rPr>
          <w:sz w:val="12"/>
        </w:rPr>
        <w:t xml:space="preserve"> </w:t>
      </w:r>
      <w:r w:rsidRPr="00095357">
        <w:rPr>
          <w:rStyle w:val="StyleUnderline"/>
        </w:rPr>
        <w:t xml:space="preserve">The </w:t>
      </w:r>
      <w:r w:rsidRPr="00B30059">
        <w:rPr>
          <w:rStyle w:val="StyleUnderline"/>
          <w:highlight w:val="yellow"/>
        </w:rPr>
        <w:t>jobs created under the Job Guarantee are specifically not supposed to compete with the private sector, which means that they supply goods</w:t>
      </w:r>
      <w:r w:rsidRPr="00095357">
        <w:rPr>
          <w:rStyle w:val="StyleUnderline"/>
        </w:rPr>
        <w:t xml:space="preserve"> and services for which </w:t>
      </w:r>
      <w:r w:rsidRPr="00B30059">
        <w:rPr>
          <w:rStyle w:val="StyleUnderline"/>
          <w:highlight w:val="yellow"/>
        </w:rPr>
        <w:t>there is not a market demand</w:t>
      </w:r>
      <w:r w:rsidRPr="00095357">
        <w:rPr>
          <w:rStyle w:val="StyleUnderline"/>
        </w:rPr>
        <w:t xml:space="preserve">. The total </w:t>
      </w:r>
      <w:r w:rsidRPr="00B30059">
        <w:rPr>
          <w:rStyle w:val="StyleUnderline"/>
          <w:highlight w:val="yellow"/>
        </w:rPr>
        <w:t>output of the economy might increase, but much of this output is non-productive</w:t>
      </w:r>
      <w:r w:rsidRPr="00095357">
        <w:rPr>
          <w:rStyle w:val="StyleUnderline"/>
        </w:rPr>
        <w:t>—that is, it doesn’t actually improve our lives.</w:t>
      </w:r>
      <w:r w:rsidRPr="00B30059">
        <w:rPr>
          <w:sz w:val="12"/>
        </w:rPr>
        <w:t xml:space="preserve"> Now some people will say that this is fetishizing the market. Aren’t there things that improve our lives other than what the market will pay for? I don’t want to argue that there are not. I do not think, for instance, that these days we could pay for the Sistine Chapel but our lives are greatly improved by its existence. The problem is that there is no reason at all to think that people laboring in Job Guarantee positions will supply meaningful improvements rather than holes in the ground. </w:t>
      </w:r>
      <w:r w:rsidRPr="00095357">
        <w:rPr>
          <w:rStyle w:val="StyleUnderline"/>
        </w:rPr>
        <w:t xml:space="preserve">The Job Guarantee folks seem to think that there are plenty of meaningful jobs that aren’t getting done but that could be done by the unemployed. I don’t think this is correct. In fact, I cannot really think of many at all. Sometimes things like caring for the elderly or </w:t>
      </w:r>
      <w:r w:rsidRPr="00B30059">
        <w:rPr>
          <w:rStyle w:val="StyleUnderline"/>
          <w:highlight w:val="yellow"/>
        </w:rPr>
        <w:t>constructing bridges</w:t>
      </w:r>
      <w:r w:rsidRPr="00095357">
        <w:rPr>
          <w:rStyle w:val="StyleUnderline"/>
        </w:rPr>
        <w:t xml:space="preserve"> and roads are nominated as candidates. But these </w:t>
      </w:r>
      <w:r w:rsidRPr="00B30059">
        <w:rPr>
          <w:rStyle w:val="StyleUnderline"/>
          <w:highlight w:val="yellow"/>
        </w:rPr>
        <w:t>are not jobs that can be done just by anyone. They require a certain sort of person with a certain set of skills</w:t>
      </w:r>
      <w:r w:rsidRPr="00095357">
        <w:rPr>
          <w:rStyle w:val="StyleUnderline"/>
        </w:rPr>
        <w:t>. Most jobs do</w:t>
      </w:r>
      <w:r w:rsidRPr="00B30059">
        <w:rPr>
          <w:sz w:val="12"/>
        </w:rPr>
        <w:t xml:space="preserve">. </w:t>
      </w:r>
      <w:proofErr w:type="gramStart"/>
      <w:r w:rsidRPr="00095357">
        <w:rPr>
          <w:rStyle w:val="StyleUnderline"/>
        </w:rPr>
        <w:t>So</w:t>
      </w:r>
      <w:proofErr w:type="gramEnd"/>
      <w:r w:rsidRPr="00095357">
        <w:rPr>
          <w:rStyle w:val="StyleUnderline"/>
        </w:rPr>
        <w:t xml:space="preserve"> </w:t>
      </w:r>
      <w:r w:rsidRPr="00B30059">
        <w:rPr>
          <w:rStyle w:val="StyleUnderline"/>
          <w:highlight w:val="yellow"/>
        </w:rPr>
        <w:t>the J</w:t>
      </w:r>
      <w:r w:rsidRPr="00095357">
        <w:rPr>
          <w:rStyle w:val="StyleUnderline"/>
        </w:rPr>
        <w:t xml:space="preserve">ob </w:t>
      </w:r>
      <w:r w:rsidRPr="00B30059">
        <w:rPr>
          <w:rStyle w:val="StyleUnderline"/>
          <w:highlight w:val="yellow"/>
        </w:rPr>
        <w:t>G</w:t>
      </w:r>
      <w:r w:rsidRPr="00095357">
        <w:rPr>
          <w:rStyle w:val="StyleUnderline"/>
        </w:rPr>
        <w:t xml:space="preserve">uarantee actually </w:t>
      </w:r>
      <w:r w:rsidRPr="00B30059">
        <w:rPr>
          <w:rStyle w:val="StyleUnderline"/>
          <w:highlight w:val="yellow"/>
        </w:rPr>
        <w:t>falls prey to</w:t>
      </w:r>
      <w:r w:rsidRPr="00095357">
        <w:rPr>
          <w:rStyle w:val="StyleUnderline"/>
        </w:rPr>
        <w:t xml:space="preserve"> that old problem of </w:t>
      </w:r>
      <w:r w:rsidRPr="00B30059">
        <w:rPr>
          <w:rStyle w:val="StyleUnderline"/>
          <w:highlight w:val="yellow"/>
        </w:rPr>
        <w:t>the distribution of labor</w:t>
      </w:r>
      <w:r w:rsidRPr="00095357">
        <w:rPr>
          <w:rStyle w:val="StyleUnderline"/>
        </w:rPr>
        <w:t>. Unless the skills, talents and dispositions of the unemployed miraculously match the jobs the government would like done, it doesn’t actually work much better than the “full employment” monetary policy.</w:t>
      </w:r>
      <w:r>
        <w:rPr>
          <w:rStyle w:val="StyleUnderline"/>
        </w:rPr>
        <w:t xml:space="preserve"> </w:t>
      </w:r>
      <w:r w:rsidRPr="00095357">
        <w:rPr>
          <w:rStyle w:val="StyleUnderline"/>
        </w:rPr>
        <w:t xml:space="preserve">This creates the inflation problem I wrote about when I first addressed the Job Guarantee. The </w:t>
      </w:r>
      <w:proofErr w:type="spellStart"/>
      <w:r w:rsidRPr="00095357">
        <w:rPr>
          <w:rStyle w:val="StyleUnderline"/>
        </w:rPr>
        <w:t>MMTers</w:t>
      </w:r>
      <w:proofErr w:type="spellEnd"/>
      <w:r w:rsidRPr="00095357">
        <w:rPr>
          <w:rStyle w:val="StyleUnderline"/>
        </w:rPr>
        <w:t xml:space="preserve"> claim that their approach isn’t inflationary. In fact, they like to call it “Full Employment and Price Stability.”</w:t>
      </w:r>
      <w:r>
        <w:rPr>
          <w:u w:val="single"/>
        </w:rPr>
        <w:t xml:space="preserve"> </w:t>
      </w:r>
      <w:r w:rsidRPr="00534282">
        <w:rPr>
          <w:rStyle w:val="StyleUnderline"/>
        </w:rPr>
        <w:t xml:space="preserve">But if </w:t>
      </w:r>
      <w:r w:rsidRPr="00B30059">
        <w:rPr>
          <w:rStyle w:val="StyleUnderline"/>
          <w:highlight w:val="yellow"/>
        </w:rPr>
        <w:t>they are creating jobs that put more money into people’s hands without creating more supply of that which is actually demanded, then prices are likely to increase.</w:t>
      </w:r>
      <w:r w:rsidRPr="00534282">
        <w:rPr>
          <w:rStyle w:val="StyleUnderline"/>
        </w:rPr>
        <w:t xml:space="preserve"> Businesses may be able soak up some of the extra-demand by increasing their output—but this has limits, especially if there is a labor-demand mismatch. The productivity of existing workers can only be increased so far.</w:t>
      </w:r>
      <w:r>
        <w:rPr>
          <w:u w:val="single"/>
        </w:rPr>
        <w:t xml:space="preserve"> </w:t>
      </w:r>
      <w:r w:rsidRPr="00534282">
        <w:rPr>
          <w:rStyle w:val="StyleUnderline"/>
        </w:rPr>
        <w:t xml:space="preserve">Because the workers without skills demanded by the private sector have jobs and earn income, their incentive to retrain and relocate is diminished—which means that </w:t>
      </w:r>
      <w:r w:rsidRPr="00B30059">
        <w:rPr>
          <w:rStyle w:val="StyleUnderline"/>
          <w:highlight w:val="yellow"/>
        </w:rPr>
        <w:t>the labor mismatch persists and businesses may not be able to increase output to match rising demand</w:t>
      </w:r>
      <w:r w:rsidRPr="00534282">
        <w:rPr>
          <w:rStyle w:val="StyleUnderline"/>
        </w:rPr>
        <w:t>.</w:t>
      </w:r>
      <w:r>
        <w:rPr>
          <w:u w:val="single"/>
        </w:rPr>
        <w:t xml:space="preserve"> </w:t>
      </w:r>
      <w:r w:rsidRPr="00534282">
        <w:rPr>
          <w:rStyle w:val="StyleUnderline"/>
        </w:rPr>
        <w:t>It would be possible, of course, to diminish or eradicate the inflationary effect by tightening other government expenditures, raising taxes, or making sure the Jobs Guarantee wages were so low that the increased demand generated would be minimal.</w:t>
      </w:r>
      <w:r>
        <w:rPr>
          <w:u w:val="single"/>
        </w:rPr>
        <w:t xml:space="preserve"> </w:t>
      </w:r>
      <w:r w:rsidRPr="00B30059">
        <w:rPr>
          <w:rStyle w:val="Emphasis"/>
        </w:rPr>
        <w:t xml:space="preserve">The </w:t>
      </w:r>
      <w:proofErr w:type="spellStart"/>
      <w:r w:rsidRPr="00B30059">
        <w:rPr>
          <w:rStyle w:val="Emphasis"/>
        </w:rPr>
        <w:t>MMTers</w:t>
      </w:r>
      <w:proofErr w:type="spellEnd"/>
      <w:r w:rsidRPr="00B30059">
        <w:rPr>
          <w:rStyle w:val="Emphasis"/>
        </w:rPr>
        <w:t xml:space="preserve"> argue that </w:t>
      </w:r>
      <w:r w:rsidRPr="00B30059">
        <w:rPr>
          <w:rStyle w:val="Emphasis"/>
          <w:highlight w:val="yellow"/>
        </w:rPr>
        <w:t>the J</w:t>
      </w:r>
      <w:r w:rsidRPr="00B30059">
        <w:rPr>
          <w:rStyle w:val="Emphasis"/>
        </w:rPr>
        <w:t xml:space="preserve">ob </w:t>
      </w:r>
      <w:r w:rsidRPr="00B30059">
        <w:rPr>
          <w:rStyle w:val="Emphasis"/>
          <w:highlight w:val="yellow"/>
        </w:rPr>
        <w:t>G</w:t>
      </w:r>
      <w:r w:rsidRPr="00B30059">
        <w:rPr>
          <w:rStyle w:val="Emphasis"/>
        </w:rPr>
        <w:t xml:space="preserve">uarantee positions </w:t>
      </w:r>
      <w:r w:rsidRPr="00B30059">
        <w:rPr>
          <w:rStyle w:val="Emphasis"/>
          <w:highlight w:val="yellow"/>
        </w:rPr>
        <w:t>will be so low-paying that workers will not be incentivized to stay in them.</w:t>
      </w:r>
      <w:r w:rsidRPr="00B30059">
        <w:rPr>
          <w:sz w:val="12"/>
        </w:rPr>
        <w:t xml:space="preserve"> But I’m not sure this is correct. </w:t>
      </w:r>
      <w:r w:rsidRPr="00F624D5">
        <w:rPr>
          <w:rStyle w:val="StyleUnderline"/>
        </w:rPr>
        <w:t>Do we really understand how workers will react to a job they cannot lose? Will there be some people who prefer to work just enough to get by, showing up at the Job Guarantee office every now and then, working for a few weeks, then going back to their personal hobbies?</w:t>
      </w:r>
      <w:r>
        <w:rPr>
          <w:u w:val="single"/>
        </w:rPr>
        <w:t xml:space="preserve"> </w:t>
      </w:r>
      <w:r w:rsidRPr="00F624D5">
        <w:rPr>
          <w:rStyle w:val="StyleUnderline"/>
        </w:rPr>
        <w:t>Yes. There will be</w:t>
      </w:r>
      <w:r w:rsidRPr="00B30059">
        <w:rPr>
          <w:sz w:val="12"/>
        </w:rPr>
        <w:t xml:space="preserve">. And some of these people will be very intelligent, even diligent people. I know people like this in New York City, who go through long periods of voluntary unemployment during which they paint, act, and write. </w:t>
      </w:r>
      <w:r w:rsidRPr="00F624D5">
        <w:rPr>
          <w:rStyle w:val="StyleUnderline"/>
        </w:rPr>
        <w:t xml:space="preserve">They are enabled in this lifestyle by unemployment insurance and rent-control. Some of these people used to be computer engineers but found that they preferred more leisure and the income from unemployment insurance to less leisure and income from a private sector </w:t>
      </w:r>
      <w:proofErr w:type="gramStart"/>
      <w:r w:rsidRPr="00F624D5">
        <w:rPr>
          <w:rStyle w:val="StyleUnderline"/>
        </w:rPr>
        <w:t>jobs</w:t>
      </w:r>
      <w:proofErr w:type="gramEnd"/>
      <w:r w:rsidRPr="00F624D5">
        <w:rPr>
          <w:rStyle w:val="StyleUnderline"/>
        </w:rPr>
        <w:t>.</w:t>
      </w:r>
      <w:r>
        <w:rPr>
          <w:u w:val="single"/>
        </w:rPr>
        <w:t xml:space="preserve"> </w:t>
      </w:r>
      <w:r w:rsidRPr="00B30059">
        <w:rPr>
          <w:sz w:val="12"/>
        </w:rPr>
        <w:t xml:space="preserve">It’s a wonderful life, really. But if it were too popular it would obviously be economically stagnating. </w:t>
      </w:r>
      <w:r w:rsidRPr="00F624D5">
        <w:rPr>
          <w:rStyle w:val="StyleUnderline"/>
        </w:rPr>
        <w:t xml:space="preserve">I can see the possibility of The </w:t>
      </w:r>
      <w:r w:rsidRPr="00B30059">
        <w:rPr>
          <w:rStyle w:val="StyleUnderline"/>
          <w:highlight w:val="yellow"/>
        </w:rPr>
        <w:t>J</w:t>
      </w:r>
      <w:r w:rsidRPr="00F624D5">
        <w:rPr>
          <w:rStyle w:val="StyleUnderline"/>
        </w:rPr>
        <w:t xml:space="preserve">ob </w:t>
      </w:r>
      <w:r w:rsidRPr="00B30059">
        <w:rPr>
          <w:rStyle w:val="StyleUnderline"/>
          <w:highlight w:val="yellow"/>
        </w:rPr>
        <w:t>G</w:t>
      </w:r>
      <w:r w:rsidRPr="00F624D5">
        <w:rPr>
          <w:rStyle w:val="StyleUnderline"/>
        </w:rPr>
        <w:t xml:space="preserve">uarantee </w:t>
      </w:r>
      <w:r w:rsidRPr="00B30059">
        <w:rPr>
          <w:rStyle w:val="StyleUnderline"/>
          <w:highlight w:val="yellow"/>
        </w:rPr>
        <w:t>inviting this type of economic stagnation</w:t>
      </w:r>
      <w:r w:rsidRPr="00F624D5">
        <w:rPr>
          <w:rStyle w:val="StyleUnderline"/>
        </w:rPr>
        <w:t xml:space="preserve"> </w:t>
      </w:r>
      <w:r w:rsidRPr="00B30059">
        <w:rPr>
          <w:rStyle w:val="StyleUnderline"/>
          <w:highlight w:val="yellow"/>
        </w:rPr>
        <w:t>at a whole new level</w:t>
      </w:r>
      <w:r w:rsidRPr="00F624D5">
        <w:rPr>
          <w:rStyle w:val="StyleUnderline"/>
        </w:rPr>
        <w:t xml:space="preserve">. Work a week per month, earn enough to pay </w:t>
      </w:r>
      <w:proofErr w:type="gramStart"/>
      <w:r w:rsidRPr="00F624D5">
        <w:rPr>
          <w:rStyle w:val="StyleUnderline"/>
        </w:rPr>
        <w:t>your</w:t>
      </w:r>
      <w:proofErr w:type="gramEnd"/>
      <w:r w:rsidRPr="00F624D5">
        <w:rPr>
          <w:rStyle w:val="StyleUnderline"/>
        </w:rPr>
        <w:t xml:space="preserve"> for your rent-controlled apartment, then spend the next three weeks painting.</w:t>
      </w:r>
      <w:r>
        <w:rPr>
          <w:rStyle w:val="StyleUnderline"/>
        </w:rPr>
        <w:t xml:space="preserve"> </w:t>
      </w:r>
      <w:r w:rsidRPr="00095357">
        <w:rPr>
          <w:rStyle w:val="StyleUnderline"/>
        </w:rPr>
        <w:t xml:space="preserve">Work every other day. Work half days. Whatever. There's always a job waiting for you the next day. </w:t>
      </w:r>
      <w:r w:rsidRPr="00B30059">
        <w:rPr>
          <w:rStyle w:val="StyleUnderline"/>
        </w:rPr>
        <w:t>Get sick?</w:t>
      </w:r>
      <w:r w:rsidRPr="00095357">
        <w:rPr>
          <w:rStyle w:val="StyleUnderline"/>
        </w:rPr>
        <w:t xml:space="preserve"> Go down to the Job Guarantee office, </w:t>
      </w:r>
      <w:r w:rsidRPr="00B30059">
        <w:rPr>
          <w:rStyle w:val="StyleUnderline"/>
        </w:rPr>
        <w:t>take a job, then use the health insurance to pay for the medicine you need</w:t>
      </w:r>
      <w:r w:rsidRPr="00095357">
        <w:rPr>
          <w:rStyle w:val="StyleUnderline"/>
        </w:rPr>
        <w:t>.</w:t>
      </w:r>
      <w:r>
        <w:rPr>
          <w:u w:val="single"/>
        </w:rPr>
        <w:t xml:space="preserve"> </w:t>
      </w:r>
      <w:r w:rsidRPr="00095357">
        <w:rPr>
          <w:rStyle w:val="StyleUnderline"/>
        </w:rPr>
        <w:t xml:space="preserve">We do not know that this is what would happen. But that’s part of the point. Nothing on this scale has ever been tried before. </w:t>
      </w:r>
      <w:r w:rsidRPr="00B30059">
        <w:rPr>
          <w:rStyle w:val="StyleUnderline"/>
          <w:highlight w:val="yellow"/>
        </w:rPr>
        <w:t>It is bound to produce unexpected and unintended outcomes</w:t>
      </w:r>
      <w:r w:rsidRPr="00095357">
        <w:rPr>
          <w:rStyle w:val="StyleUnderline"/>
        </w:rPr>
        <w:t>. Pretending as if we know the economic and social consequences of this kind of revolution in the way Americans work is a dangerous conceit.</w:t>
      </w:r>
      <w:r>
        <w:rPr>
          <w:u w:val="single"/>
        </w:rPr>
        <w:t xml:space="preserve"> </w:t>
      </w:r>
      <w:r w:rsidRPr="0043298F">
        <w:rPr>
          <w:rStyle w:val="StyleUnderline"/>
        </w:rPr>
        <w:t>As Cullen Roche at Pragmatic Capitalism points out, we know that we can have prosperity with unemployment. We don’t know we can have it without unemployment because we’ve never tried it and our economic models will always fall short</w:t>
      </w:r>
      <w:r w:rsidRPr="00B30059">
        <w:rPr>
          <w:sz w:val="12"/>
        </w:rPr>
        <w:t>. The maps aren’t the territory.</w:t>
      </w:r>
      <w:r>
        <w:rPr>
          <w:u w:val="single"/>
        </w:rPr>
        <w:t xml:space="preserve"> </w:t>
      </w:r>
      <w:r w:rsidRPr="00B30059">
        <w:rPr>
          <w:sz w:val="12"/>
        </w:rPr>
        <w:t xml:space="preserve">You’ll notice that in my story of my arty NYC friends above I pointed out that unemployment interacts with rent control in ways that many people have never considered. The Job Guarantee will not come into an economy unencumbered by regulation. It will become part of an extremely complex web of regulations enacted during the last hundred and fifty years. It is impossible for anyone know how the Job Guarantee will interact with the rest of the regulatory state. The Job Guarantee is an elegant economic model that holds out the promise of price stability and full employment. Unfortunately, despite over a decade of discussion, serious flaws persist in the </w:t>
      </w:r>
      <w:proofErr w:type="spellStart"/>
      <w:proofErr w:type="gramStart"/>
      <w:r w:rsidRPr="00B30059">
        <w:rPr>
          <w:sz w:val="12"/>
        </w:rPr>
        <w:t>model.nPerhaps</w:t>
      </w:r>
      <w:proofErr w:type="spellEnd"/>
      <w:proofErr w:type="gramEnd"/>
      <w:r w:rsidRPr="00B30059">
        <w:rPr>
          <w:sz w:val="12"/>
        </w:rPr>
        <w:t xml:space="preserve"> these will eventually be addressed. For now, however, the risks are too great to embark on a project this ambitious. A Guide </w:t>
      </w:r>
      <w:proofErr w:type="gramStart"/>
      <w:r w:rsidRPr="00B30059">
        <w:rPr>
          <w:sz w:val="12"/>
        </w:rPr>
        <w:t>To</w:t>
      </w:r>
      <w:proofErr w:type="gramEnd"/>
      <w:r w:rsidRPr="00B30059">
        <w:rPr>
          <w:sz w:val="12"/>
        </w:rPr>
        <w:t xml:space="preserve"> The Jobs Guarantee Debate I started things off with “Monetary Theory, Crony Capitalism and the Tea Party” noting that I believed the Jobs Guarantee was a distraction from the parts of Modern Monetary Theory that I like. Warren </w:t>
      </w:r>
      <w:proofErr w:type="spellStart"/>
      <w:r w:rsidRPr="00B30059">
        <w:rPr>
          <w:sz w:val="12"/>
        </w:rPr>
        <w:t>Mosler</w:t>
      </w:r>
      <w:proofErr w:type="spellEnd"/>
      <w:r w:rsidRPr="00B30059">
        <w:rPr>
          <w:sz w:val="12"/>
        </w:rPr>
        <w:t xml:space="preserve"> posted it on his blog, where it generated 71 comments. Tom Hickey also posted a link and excerpt at Mike Norman Economics, generating a round of debate in the comments section. Bob Wenzel, who is a prolific blogger coming from the Austrian Economic perspective, didn’t like me playing nice with the MMT </w:t>
      </w:r>
      <w:proofErr w:type="spellStart"/>
      <w:proofErr w:type="gramStart"/>
      <w:r w:rsidRPr="00B30059">
        <w:rPr>
          <w:sz w:val="12"/>
        </w:rPr>
        <w:t>folks.I</w:t>
      </w:r>
      <w:proofErr w:type="spellEnd"/>
      <w:proofErr w:type="gramEnd"/>
      <w:r w:rsidRPr="00B30059">
        <w:rPr>
          <w:sz w:val="12"/>
        </w:rPr>
        <w:t xml:space="preserve"> responded by arguing that there was common ground between MMT and Austrian economics(mostly over the foolishness of using monetary policy to solve economic problems). Cullen Roche entered the discussion by pointing out what he considers </w:t>
      </w:r>
      <w:proofErr w:type="spellStart"/>
      <w:proofErr w:type="gramStart"/>
      <w:r w:rsidRPr="00B30059">
        <w:rPr>
          <w:sz w:val="12"/>
        </w:rPr>
        <w:t>the“</w:t>
      </w:r>
      <w:proofErr w:type="gramEnd"/>
      <w:r w:rsidRPr="00B30059">
        <w:rPr>
          <w:sz w:val="12"/>
        </w:rPr>
        <w:t>fundamental</w:t>
      </w:r>
      <w:proofErr w:type="spellEnd"/>
      <w:r w:rsidRPr="00B30059">
        <w:rPr>
          <w:sz w:val="12"/>
        </w:rPr>
        <w:t xml:space="preserve"> difference” between Austrians and </w:t>
      </w:r>
      <w:proofErr w:type="spellStart"/>
      <w:r w:rsidRPr="00B30059">
        <w:rPr>
          <w:sz w:val="12"/>
        </w:rPr>
        <w:t>MMTers</w:t>
      </w:r>
      <w:proofErr w:type="spellEnd"/>
      <w:r w:rsidRPr="00B30059">
        <w:rPr>
          <w:sz w:val="12"/>
        </w:rPr>
        <w:t xml:space="preserve">: the origin of </w:t>
      </w:r>
      <w:proofErr w:type="spellStart"/>
      <w:r w:rsidRPr="00B30059">
        <w:rPr>
          <w:sz w:val="12"/>
        </w:rPr>
        <w:t>money.Later</w:t>
      </w:r>
      <w:proofErr w:type="spellEnd"/>
      <w:r w:rsidRPr="00B30059">
        <w:rPr>
          <w:sz w:val="12"/>
        </w:rPr>
        <w:t xml:space="preserve"> I </w:t>
      </w:r>
      <w:proofErr w:type="spellStart"/>
      <w:r w:rsidRPr="00B30059">
        <w:rPr>
          <w:sz w:val="12"/>
        </w:rPr>
        <w:t>respondedby</w:t>
      </w:r>
      <w:proofErr w:type="spellEnd"/>
      <w:r w:rsidRPr="00B30059">
        <w:rPr>
          <w:sz w:val="12"/>
        </w:rPr>
        <w:t xml:space="preserve"> saying that I think this difference can be synthesized. Cullen’s post also noted that he agreed with me on the Job </w:t>
      </w:r>
      <w:proofErr w:type="spellStart"/>
      <w:r w:rsidRPr="00B30059">
        <w:rPr>
          <w:sz w:val="12"/>
        </w:rPr>
        <w:t>Guarantee.Bill</w:t>
      </w:r>
      <w:proofErr w:type="spellEnd"/>
      <w:r w:rsidRPr="00B30059">
        <w:rPr>
          <w:sz w:val="12"/>
        </w:rPr>
        <w:t xml:space="preserve"> Mitchell, the Australian economists who says he invented the Job Guarantee, weighed in with a post arguing that the Job Guarantee couldn’t—or shouldn’t—be separated from the rest of MMT. Oh, and then the Economist got on board with an article about MMT, Austrian Economics and Market Monetarism. In response to the Mitchell and Wray posts, I decided to explicitly address what I saw as the defects with the Job Guarantee—and explain to readers what the debate was about. Mitchell responded here. Cullen waded back into the debate with a post arguing that the descriptive elements of MMT should be—or at least can be—separated from the prescriptive elements</w:t>
      </w:r>
      <w:r w:rsidRPr="00B30059">
        <w:rPr>
          <w:sz w:val="12"/>
          <w:szCs w:val="16"/>
        </w:rPr>
        <w:t xml:space="preserve">. Ed Harrison at Credit </w:t>
      </w:r>
      <w:proofErr w:type="spellStart"/>
      <w:r w:rsidRPr="00B30059">
        <w:rPr>
          <w:sz w:val="12"/>
          <w:szCs w:val="16"/>
        </w:rPr>
        <w:t>Writedowns</w:t>
      </w:r>
      <w:proofErr w:type="spellEnd"/>
      <w:r w:rsidRPr="00B30059">
        <w:rPr>
          <w:sz w:val="12"/>
          <w:szCs w:val="16"/>
        </w:rPr>
        <w:t>, who is influenced by both the Austrian and MMT traditions, explained that he thought the whole debate was a bit silly.</w:t>
      </w:r>
      <w:r w:rsidRPr="00B30059">
        <w:rPr>
          <w:sz w:val="12"/>
        </w:rPr>
        <w:t xml:space="preserve"> After all, the idea of the US government guaranteeing everyone a job is a political “non-starter.” Neil Wilson described the Job Guarantee as “put option.” (A topic I hope to eventually get around to addressing</w:t>
      </w:r>
      <w:proofErr w:type="gramStart"/>
      <w:r w:rsidRPr="00B30059">
        <w:rPr>
          <w:sz w:val="12"/>
        </w:rPr>
        <w:t>.)And</w:t>
      </w:r>
      <w:proofErr w:type="gramEnd"/>
      <w:r w:rsidRPr="00B30059">
        <w:rPr>
          <w:sz w:val="12"/>
        </w:rPr>
        <w:t>, finally: you just read this post. Congratulations! If you got this far, you’ve just become part of one of the most esoteric debates the economic corner of the internet has had for quite a long time.</w:t>
      </w:r>
    </w:p>
    <w:p w14:paraId="4D41DE39" w14:textId="77777777" w:rsidR="004943C7" w:rsidRPr="004943C7" w:rsidRDefault="004943C7" w:rsidP="004943C7"/>
    <w:p w14:paraId="40782E4C" w14:textId="5415D9B4" w:rsidR="00840669" w:rsidRDefault="00840669" w:rsidP="00633780">
      <w:pPr>
        <w:pStyle w:val="Heading1"/>
      </w:pPr>
      <w:r>
        <w:t>JRY – State/Local Govt DA</w:t>
      </w:r>
    </w:p>
    <w:p w14:paraId="46ED908C" w14:textId="09CA44A6" w:rsidR="001C0B8E" w:rsidRDefault="001C0B8E" w:rsidP="00840669">
      <w:pPr>
        <w:pStyle w:val="Heading2"/>
      </w:pPr>
      <w:r>
        <w:t xml:space="preserve">1NC </w:t>
      </w:r>
    </w:p>
    <w:p w14:paraId="1C984622" w14:textId="77777777" w:rsidR="001C0B8E" w:rsidRDefault="001C0B8E" w:rsidP="001C0B8E">
      <w:pPr>
        <w:pStyle w:val="Heading4"/>
      </w:pPr>
      <w:r>
        <w:t>Local government employment has been on the rise.</w:t>
      </w:r>
    </w:p>
    <w:p w14:paraId="18C745E5" w14:textId="77777777" w:rsidR="001C0B8E" w:rsidRDefault="001C0B8E" w:rsidP="001C0B8E">
      <w:pPr>
        <w:rPr>
          <w:rStyle w:val="Style13ptBold"/>
        </w:rPr>
      </w:pPr>
      <w:r>
        <w:rPr>
          <w:rStyle w:val="Style13ptBold"/>
        </w:rPr>
        <w:t>Mission Square Research Institute 2023</w:t>
      </w:r>
    </w:p>
    <w:p w14:paraId="2FD116DE" w14:textId="77777777" w:rsidR="001C0B8E" w:rsidRDefault="001C0B8E" w:rsidP="001C0B8E">
      <w:pPr>
        <w:rPr>
          <w:rStyle w:val="Style13ptBold"/>
          <w:b w:val="0"/>
          <w:bCs w:val="0"/>
          <w:sz w:val="16"/>
          <w:szCs w:val="16"/>
        </w:rPr>
      </w:pPr>
      <w:r w:rsidRPr="00176C81">
        <w:rPr>
          <w:rStyle w:val="Style13ptBold"/>
          <w:b w:val="0"/>
          <w:bCs w:val="0"/>
          <w:sz w:val="16"/>
          <w:szCs w:val="16"/>
        </w:rPr>
        <w:t xml:space="preserve">[No author; “State and Local Government Employment Trends, 2023”; Mission Square Research Institute; </w:t>
      </w:r>
      <w:hyperlink r:id="rId9" w:history="1">
        <w:r w:rsidRPr="0064138F">
          <w:rPr>
            <w:rStyle w:val="Hyperlink"/>
            <w:sz w:val="16"/>
            <w:szCs w:val="16"/>
          </w:rPr>
          <w:t>https://slge.org/resources/state-and-local-government-employment-trends-2023</w:t>
        </w:r>
      </w:hyperlink>
      <w:r w:rsidRPr="00176C81">
        <w:rPr>
          <w:rStyle w:val="Style13ptBold"/>
          <w:b w:val="0"/>
          <w:bCs w:val="0"/>
          <w:sz w:val="16"/>
          <w:szCs w:val="16"/>
        </w:rPr>
        <w:t>]</w:t>
      </w:r>
    </w:p>
    <w:p w14:paraId="46AC4235" w14:textId="00153074" w:rsidR="001C0B8E" w:rsidRPr="00176C81" w:rsidRDefault="001C0B8E" w:rsidP="001C0B8E">
      <w:pPr>
        <w:rPr>
          <w:rStyle w:val="Style13ptBold"/>
          <w:b w:val="0"/>
          <w:bCs w:val="0"/>
          <w:sz w:val="24"/>
          <w:szCs w:val="24"/>
          <w:u w:val="single"/>
        </w:rPr>
      </w:pPr>
      <w:r w:rsidRPr="001C0B8E">
        <w:rPr>
          <w:rStyle w:val="Style13ptBold"/>
          <w:b w:val="0"/>
          <w:bCs w:val="0"/>
          <w:sz w:val="14"/>
          <w:szCs w:val="24"/>
        </w:rPr>
        <w:t xml:space="preserve">Various occupations employing high percentages of women experienced steep pandemic-related declines. These included staff in education impacted by school closures and those who left the workforce for family reasons. </w:t>
      </w:r>
      <w:r w:rsidRPr="00176C81">
        <w:rPr>
          <w:rStyle w:val="Style13ptBold"/>
          <w:b w:val="0"/>
          <w:bCs w:val="0"/>
          <w:sz w:val="24"/>
          <w:szCs w:val="24"/>
          <w:u w:val="single"/>
        </w:rPr>
        <w:t xml:space="preserve">While both local and state government initially saw employment among women decline slightly more than total employment, </w:t>
      </w:r>
      <w:r w:rsidRPr="00176C81">
        <w:rPr>
          <w:rStyle w:val="Style13ptBold"/>
          <w:b w:val="0"/>
          <w:bCs w:val="0"/>
          <w:sz w:val="24"/>
          <w:szCs w:val="24"/>
          <w:highlight w:val="yellow"/>
          <w:u w:val="single"/>
        </w:rPr>
        <w:t>by</w:t>
      </w:r>
      <w:r w:rsidRPr="00176C81">
        <w:rPr>
          <w:rStyle w:val="Style13ptBold"/>
          <w:b w:val="0"/>
          <w:bCs w:val="0"/>
          <w:sz w:val="24"/>
          <w:szCs w:val="24"/>
          <w:u w:val="single"/>
        </w:rPr>
        <w:t xml:space="preserve"> the end of </w:t>
      </w:r>
      <w:r w:rsidRPr="00176C81">
        <w:rPr>
          <w:rStyle w:val="Style13ptBold"/>
          <w:b w:val="0"/>
          <w:bCs w:val="0"/>
          <w:sz w:val="24"/>
          <w:szCs w:val="24"/>
          <w:highlight w:val="yellow"/>
          <w:u w:val="single"/>
        </w:rPr>
        <w:t>2022</w:t>
      </w:r>
      <w:r w:rsidRPr="00176C81">
        <w:rPr>
          <w:rStyle w:val="Style13ptBold"/>
          <w:b w:val="0"/>
          <w:bCs w:val="0"/>
          <w:sz w:val="24"/>
          <w:szCs w:val="24"/>
          <w:u w:val="single"/>
        </w:rPr>
        <w:t xml:space="preserve">, </w:t>
      </w:r>
      <w:r w:rsidRPr="00176C81">
        <w:rPr>
          <w:rStyle w:val="Style13ptBold"/>
          <w:b w:val="0"/>
          <w:bCs w:val="0"/>
          <w:sz w:val="24"/>
          <w:szCs w:val="24"/>
          <w:highlight w:val="yellow"/>
          <w:u w:val="single"/>
        </w:rPr>
        <w:t>employment among women rebounded more than the overall total</w:t>
      </w:r>
      <w:r w:rsidRPr="001C0B8E">
        <w:rPr>
          <w:rStyle w:val="Style13ptBold"/>
          <w:b w:val="0"/>
          <w:bCs w:val="0"/>
          <w:sz w:val="14"/>
          <w:szCs w:val="24"/>
        </w:rPr>
        <w:t xml:space="preserve"> (see Figures 6 and 7).</w:t>
      </w:r>
      <w:r w:rsidRPr="001C0B8E">
        <w:rPr>
          <w:rStyle w:val="Style13ptBold"/>
          <w:b w:val="0"/>
          <w:bCs w:val="0"/>
          <w:sz w:val="14"/>
          <w:szCs w:val="24"/>
        </w:rPr>
        <w:t xml:space="preserve"> </w:t>
      </w:r>
      <w:r w:rsidRPr="001C0B8E">
        <w:rPr>
          <w:rStyle w:val="Style13ptBold"/>
          <w:b w:val="0"/>
          <w:bCs w:val="0"/>
          <w:sz w:val="14"/>
          <w:szCs w:val="24"/>
        </w:rPr>
        <w:t xml:space="preserve">Overall state employment is projected to decrease by 6% by 2031, while </w:t>
      </w:r>
      <w:r w:rsidRPr="00176C81">
        <w:rPr>
          <w:rStyle w:val="Style13ptBold"/>
          <w:b w:val="0"/>
          <w:bCs w:val="0"/>
          <w:sz w:val="24"/>
          <w:szCs w:val="24"/>
          <w:highlight w:val="yellow"/>
          <w:u w:val="single"/>
        </w:rPr>
        <w:t>local employment is</w:t>
      </w:r>
      <w:r w:rsidRPr="00176C81">
        <w:rPr>
          <w:rStyle w:val="Style13ptBold"/>
          <w:b w:val="0"/>
          <w:bCs w:val="0"/>
          <w:sz w:val="24"/>
          <w:szCs w:val="24"/>
          <w:u w:val="single"/>
        </w:rPr>
        <w:t xml:space="preserve"> projected </w:t>
      </w:r>
      <w:r w:rsidRPr="00176C81">
        <w:rPr>
          <w:rStyle w:val="Style13ptBold"/>
          <w:b w:val="0"/>
          <w:bCs w:val="0"/>
          <w:sz w:val="24"/>
          <w:szCs w:val="24"/>
          <w:highlight w:val="yellow"/>
          <w:u w:val="single"/>
        </w:rPr>
        <w:t>to increase by 1.4%</w:t>
      </w:r>
      <w:r w:rsidRPr="00176C81">
        <w:rPr>
          <w:rStyle w:val="Style13ptBold"/>
          <w:b w:val="0"/>
          <w:bCs w:val="0"/>
          <w:sz w:val="24"/>
          <w:szCs w:val="24"/>
          <w:u w:val="single"/>
        </w:rPr>
        <w:t xml:space="preserve"> (see Figure</w:t>
      </w:r>
      <w:r w:rsidRPr="001C0B8E">
        <w:rPr>
          <w:rStyle w:val="Style13ptBold"/>
          <w:b w:val="0"/>
          <w:bCs w:val="0"/>
          <w:sz w:val="14"/>
          <w:szCs w:val="24"/>
        </w:rPr>
        <w:t xml:space="preserve"> 8). The change in individual occupations varies more significantly. </w:t>
      </w:r>
      <w:r w:rsidRPr="00176C81">
        <w:rPr>
          <w:rStyle w:val="Style13ptBold"/>
          <w:b w:val="0"/>
          <w:bCs w:val="0"/>
          <w:sz w:val="24"/>
          <w:szCs w:val="24"/>
          <w:u w:val="single"/>
        </w:rPr>
        <w:t xml:space="preserve">Among maintenance fields, for example, </w:t>
      </w:r>
      <w:r w:rsidRPr="00176C81">
        <w:rPr>
          <w:rStyle w:val="Style13ptBold"/>
          <w:b w:val="0"/>
          <w:bCs w:val="0"/>
          <w:sz w:val="24"/>
          <w:szCs w:val="24"/>
          <w:highlight w:val="yellow"/>
          <w:u w:val="single"/>
        </w:rPr>
        <w:t>landscaping positions</w:t>
      </w:r>
      <w:r w:rsidRPr="00176C81">
        <w:rPr>
          <w:rStyle w:val="Style13ptBold"/>
          <w:b w:val="0"/>
          <w:bCs w:val="0"/>
          <w:sz w:val="24"/>
          <w:szCs w:val="24"/>
          <w:u w:val="single"/>
        </w:rPr>
        <w:t xml:space="preserve"> are projected to </w:t>
      </w:r>
      <w:r w:rsidRPr="00176C81">
        <w:rPr>
          <w:rStyle w:val="Style13ptBold"/>
          <w:b w:val="0"/>
          <w:bCs w:val="0"/>
          <w:sz w:val="24"/>
          <w:szCs w:val="24"/>
          <w:highlight w:val="yellow"/>
          <w:u w:val="single"/>
        </w:rPr>
        <w:t>increase by 14%, and highway maintenance by 9%,</w:t>
      </w:r>
      <w:r w:rsidRPr="001C0B8E">
        <w:rPr>
          <w:rStyle w:val="Style13ptBold"/>
          <w:b w:val="0"/>
          <w:bCs w:val="0"/>
          <w:sz w:val="14"/>
          <w:szCs w:val="24"/>
        </w:rPr>
        <w:t xml:space="preserve"> while water/ wastewater and general maintenance and repair would decrease by 6.5%. Automation forms a backdrop to many occupational projections. For some fields, like customer service, clerical work, meter reading, or parking enforcement, that impact has already started. Correctional staffing is a field that is projected to decline for a combination of reasons, such as the further implementation of technology-based alternatives to incarceration. These changes started before the pandemic, with Figure 9 showing for select occupations how employment declined from 2016-2021, and the cumulative projected decline from 2016-2031. As seen in both Figure 8 and 9, management roles such as for agency chief executives are also projected to decrease — at the local level from 14,400 to 12,700 jobs, and at the state level from 9,200 to 7,500 jobs. </w:t>
      </w:r>
      <w:r w:rsidRPr="00176C81">
        <w:rPr>
          <w:rStyle w:val="Style13ptBold"/>
          <w:b w:val="0"/>
          <w:bCs w:val="0"/>
          <w:sz w:val="24"/>
          <w:szCs w:val="24"/>
          <w:u w:val="single"/>
        </w:rPr>
        <w:t xml:space="preserve">For other fields like </w:t>
      </w:r>
      <w:r w:rsidRPr="00176C81">
        <w:rPr>
          <w:rStyle w:val="Style13ptBold"/>
          <w:b w:val="0"/>
          <w:bCs w:val="0"/>
          <w:sz w:val="24"/>
          <w:szCs w:val="24"/>
          <w:highlight w:val="yellow"/>
          <w:u w:val="single"/>
        </w:rPr>
        <w:t>transit</w:t>
      </w:r>
      <w:r w:rsidRPr="00176C81">
        <w:rPr>
          <w:rStyle w:val="Style13ptBold"/>
          <w:b w:val="0"/>
          <w:bCs w:val="0"/>
          <w:sz w:val="24"/>
          <w:szCs w:val="24"/>
          <w:u w:val="single"/>
        </w:rPr>
        <w:t xml:space="preserve">, self-driving buses </w:t>
      </w:r>
      <w:r w:rsidRPr="00176C81">
        <w:rPr>
          <w:rStyle w:val="Style13ptBold"/>
          <w:b w:val="0"/>
          <w:bCs w:val="0"/>
          <w:sz w:val="24"/>
          <w:szCs w:val="24"/>
          <w:highlight w:val="yellow"/>
          <w:u w:val="single"/>
        </w:rPr>
        <w:t>are</w:t>
      </w:r>
      <w:r w:rsidRPr="00176C81">
        <w:rPr>
          <w:rStyle w:val="Style13ptBold"/>
          <w:b w:val="0"/>
          <w:bCs w:val="0"/>
          <w:sz w:val="24"/>
          <w:szCs w:val="24"/>
          <w:u w:val="single"/>
        </w:rPr>
        <w:t xml:space="preserve"> just beginning their initial trials. While major employment disruptions may be on the horizon, they are not yet apparent in the projected </w:t>
      </w:r>
      <w:r w:rsidRPr="00176C81">
        <w:rPr>
          <w:rStyle w:val="Style13ptBold"/>
          <w:b w:val="0"/>
          <w:bCs w:val="0"/>
          <w:sz w:val="24"/>
          <w:szCs w:val="24"/>
          <w:highlight w:val="yellow"/>
          <w:u w:val="single"/>
        </w:rPr>
        <w:t>3.9% increase in</w:t>
      </w:r>
      <w:r w:rsidRPr="00176C81">
        <w:rPr>
          <w:rStyle w:val="Style13ptBold"/>
          <w:b w:val="0"/>
          <w:bCs w:val="0"/>
          <w:sz w:val="24"/>
          <w:szCs w:val="24"/>
          <w:u w:val="single"/>
        </w:rPr>
        <w:t xml:space="preserve"> bus driver </w:t>
      </w:r>
      <w:r w:rsidRPr="00176C81">
        <w:rPr>
          <w:rStyle w:val="Style13ptBold"/>
          <w:b w:val="0"/>
          <w:bCs w:val="0"/>
          <w:sz w:val="24"/>
          <w:szCs w:val="24"/>
          <w:highlight w:val="yellow"/>
          <w:u w:val="single"/>
        </w:rPr>
        <w:t>employment</w:t>
      </w:r>
      <w:r w:rsidRPr="00176C81">
        <w:rPr>
          <w:rStyle w:val="Style13ptBold"/>
          <w:b w:val="0"/>
          <w:bCs w:val="0"/>
          <w:sz w:val="24"/>
          <w:szCs w:val="24"/>
          <w:u w:val="single"/>
        </w:rPr>
        <w:t>.</w:t>
      </w:r>
    </w:p>
    <w:p w14:paraId="51DE05AE" w14:textId="1EABCC41" w:rsidR="001C0B8E" w:rsidRDefault="001C0B8E" w:rsidP="001C0B8E">
      <w:pPr>
        <w:pStyle w:val="Heading4"/>
      </w:pPr>
      <w:r>
        <w:t>S</w:t>
      </w:r>
      <w:r>
        <w:t xml:space="preserve">tate and </w:t>
      </w:r>
      <w:r>
        <w:t>L</w:t>
      </w:r>
      <w:r>
        <w:t>ocal governments would not be able to match a JGs wages</w:t>
      </w:r>
      <w:r>
        <w:t xml:space="preserve"> causing brain drain.</w:t>
      </w:r>
    </w:p>
    <w:p w14:paraId="4D8CB296" w14:textId="77777777" w:rsidR="001C0B8E" w:rsidRDefault="001C0B8E" w:rsidP="001C0B8E">
      <w:r w:rsidRPr="009721CA">
        <w:rPr>
          <w:b/>
        </w:rPr>
        <w:t>Dolan 2019</w:t>
      </w:r>
      <w:r>
        <w:t xml:space="preserve">(Ed Dolan, </w:t>
      </w:r>
      <w:r w:rsidRPr="00A95095">
        <w:t>Ph.D. in</w:t>
      </w:r>
      <w:r>
        <w:t xml:space="preserve"> economics from Yale University, </w:t>
      </w:r>
      <w:r w:rsidRPr="009721CA">
        <w:t>https://www.salon.com/2019/06/13/the-economics-of-a-job-guarantee-wage-and-employment-effects/</w:t>
      </w:r>
      <w:r>
        <w:t>)</w:t>
      </w:r>
    </w:p>
    <w:p w14:paraId="64436E3C" w14:textId="532FC721" w:rsidR="001C0B8E" w:rsidRPr="000D48E7" w:rsidRDefault="001C0B8E" w:rsidP="001C0B8E">
      <w:pPr>
        <w:rPr>
          <w:u w:val="single"/>
        </w:rPr>
      </w:pPr>
      <w:r w:rsidRPr="001C0B8E">
        <w:rPr>
          <w:sz w:val="14"/>
        </w:rPr>
        <w:t xml:space="preserve">Another caveat is that </w:t>
      </w:r>
      <w:r w:rsidRPr="000D48E7">
        <w:rPr>
          <w:u w:val="single"/>
        </w:rPr>
        <w:t>the minimum wage literature is mainly concerned with effects on private-sector employment.</w:t>
      </w:r>
      <w:r w:rsidRPr="001C0B8E">
        <w:rPr>
          <w:sz w:val="14"/>
        </w:rPr>
        <w:t xml:space="preserve"> However</w:t>
      </w:r>
      <w:r w:rsidRPr="001C0B8E">
        <w:rPr>
          <w:sz w:val="14"/>
          <w:highlight w:val="cyan"/>
        </w:rPr>
        <w:t xml:space="preserve">, </w:t>
      </w:r>
      <w:r w:rsidRPr="000D48E7">
        <w:rPr>
          <w:highlight w:val="cyan"/>
          <w:u w:val="single"/>
        </w:rPr>
        <w:t>a JG wage</w:t>
      </w:r>
      <w:r w:rsidRPr="000D48E7">
        <w:rPr>
          <w:u w:val="single"/>
        </w:rPr>
        <w:t xml:space="preserve"> of $15 an hour plus benefits </w:t>
      </w:r>
      <w:r w:rsidRPr="000D48E7">
        <w:rPr>
          <w:highlight w:val="cyan"/>
          <w:u w:val="single"/>
        </w:rPr>
        <w:t>would</w:t>
      </w:r>
      <w:r w:rsidRPr="000D48E7">
        <w:rPr>
          <w:u w:val="single"/>
        </w:rPr>
        <w:t xml:space="preserve"> also </w:t>
      </w:r>
      <w:r w:rsidRPr="000D48E7">
        <w:rPr>
          <w:highlight w:val="cyan"/>
          <w:u w:val="single"/>
        </w:rPr>
        <w:t xml:space="preserve">have a big impact on workers in state </w:t>
      </w:r>
      <w:r w:rsidRPr="000D48E7">
        <w:rPr>
          <w:u w:val="single"/>
        </w:rPr>
        <w:t xml:space="preserve">and </w:t>
      </w:r>
      <w:r w:rsidRPr="000D48E7">
        <w:rPr>
          <w:highlight w:val="cyan"/>
          <w:u w:val="single"/>
        </w:rPr>
        <w:t xml:space="preserve">local government and in </w:t>
      </w:r>
      <w:r w:rsidRPr="000D48E7">
        <w:rPr>
          <w:u w:val="single"/>
        </w:rPr>
        <w:t xml:space="preserve">the </w:t>
      </w:r>
      <w:r w:rsidRPr="000D48E7">
        <w:rPr>
          <w:highlight w:val="cyan"/>
          <w:u w:val="single"/>
        </w:rPr>
        <w:t>nonprofit sector.</w:t>
      </w:r>
      <w:r w:rsidRPr="000D48E7">
        <w:rPr>
          <w:u w:val="single"/>
        </w:rPr>
        <w:t xml:space="preserve"> Together, </w:t>
      </w:r>
      <w:r w:rsidRPr="00A95095">
        <w:rPr>
          <w:highlight w:val="cyan"/>
          <w:u w:val="single"/>
        </w:rPr>
        <w:t>these sectors employ</w:t>
      </w:r>
      <w:r w:rsidRPr="000D48E7">
        <w:rPr>
          <w:u w:val="single"/>
        </w:rPr>
        <w:t xml:space="preserve"> almost </w:t>
      </w:r>
      <w:r w:rsidRPr="00A95095">
        <w:rPr>
          <w:highlight w:val="cyan"/>
          <w:u w:val="single"/>
        </w:rPr>
        <w:t>35 mi</w:t>
      </w:r>
      <w:r w:rsidRPr="000D48E7">
        <w:rPr>
          <w:u w:val="single"/>
        </w:rPr>
        <w:t>llion workers</w:t>
      </w:r>
      <w:r w:rsidRPr="001C0B8E">
        <w:rPr>
          <w:sz w:val="14"/>
        </w:rPr>
        <w:t xml:space="preserve">, </w:t>
      </w:r>
      <w:r w:rsidRPr="00A95095">
        <w:rPr>
          <w:highlight w:val="cyan"/>
          <w:u w:val="single"/>
        </w:rPr>
        <w:t>many</w:t>
      </w:r>
      <w:r w:rsidRPr="001C0B8E">
        <w:rPr>
          <w:sz w:val="14"/>
        </w:rPr>
        <w:t xml:space="preserve"> of them </w:t>
      </w:r>
      <w:r w:rsidRPr="001C0B8E">
        <w:rPr>
          <w:sz w:val="14"/>
          <w:highlight w:val="cyan"/>
        </w:rPr>
        <w:t>in</w:t>
      </w:r>
      <w:r w:rsidRPr="000D48E7">
        <w:rPr>
          <w:u w:val="single"/>
        </w:rPr>
        <w:t xml:space="preserve"> the same </w:t>
      </w:r>
      <w:r w:rsidRPr="00A95095">
        <w:rPr>
          <w:highlight w:val="cyan"/>
          <w:u w:val="single"/>
        </w:rPr>
        <w:t>kinds</w:t>
      </w:r>
      <w:r w:rsidRPr="000D48E7">
        <w:rPr>
          <w:u w:val="single"/>
        </w:rPr>
        <w:t xml:space="preserve"> </w:t>
      </w:r>
      <w:r w:rsidRPr="00A95095">
        <w:rPr>
          <w:highlight w:val="cyan"/>
          <w:u w:val="single"/>
        </w:rPr>
        <w:t>of</w:t>
      </w:r>
      <w:r w:rsidRPr="000D48E7">
        <w:rPr>
          <w:u w:val="single"/>
        </w:rPr>
        <w:t xml:space="preserve"> public-service </w:t>
      </w:r>
      <w:r w:rsidRPr="00A95095">
        <w:rPr>
          <w:highlight w:val="cyan"/>
          <w:u w:val="single"/>
        </w:rPr>
        <w:t>jobs</w:t>
      </w:r>
      <w:r w:rsidRPr="000D48E7">
        <w:rPr>
          <w:u w:val="single"/>
        </w:rPr>
        <w:t xml:space="preserve"> that </w:t>
      </w:r>
      <w:r w:rsidRPr="00A95095">
        <w:rPr>
          <w:highlight w:val="cyan"/>
          <w:u w:val="single"/>
        </w:rPr>
        <w:t>a JG</w:t>
      </w:r>
      <w:r w:rsidRPr="000D48E7">
        <w:rPr>
          <w:u w:val="single"/>
        </w:rPr>
        <w:t xml:space="preserve"> program would </w:t>
      </w:r>
      <w:r w:rsidRPr="00A95095">
        <w:rPr>
          <w:highlight w:val="cyan"/>
          <w:u w:val="single"/>
        </w:rPr>
        <w:t>offer</w:t>
      </w:r>
      <w:r w:rsidRPr="000D48E7">
        <w:rPr>
          <w:u w:val="single"/>
        </w:rPr>
        <w:t xml:space="preserve">. The </w:t>
      </w:r>
      <w:r w:rsidRPr="00A95095">
        <w:rPr>
          <w:highlight w:val="cyan"/>
          <w:u w:val="single"/>
        </w:rPr>
        <w:t>migration</w:t>
      </w:r>
      <w:r w:rsidRPr="000D48E7">
        <w:rPr>
          <w:u w:val="single"/>
        </w:rPr>
        <w:t xml:space="preserve"> </w:t>
      </w:r>
      <w:r w:rsidRPr="00A95095">
        <w:rPr>
          <w:highlight w:val="cyan"/>
          <w:u w:val="single"/>
        </w:rPr>
        <w:t>of even</w:t>
      </w:r>
      <w:r w:rsidRPr="000D48E7">
        <w:rPr>
          <w:u w:val="single"/>
        </w:rPr>
        <w:t xml:space="preserve"> a </w:t>
      </w:r>
      <w:r w:rsidRPr="00A95095">
        <w:rPr>
          <w:highlight w:val="cyan"/>
          <w:u w:val="single"/>
        </w:rPr>
        <w:t>small percentage</w:t>
      </w:r>
      <w:r w:rsidRPr="000D48E7">
        <w:rPr>
          <w:u w:val="single"/>
        </w:rPr>
        <w:t xml:space="preserve"> of these workers </w:t>
      </w:r>
      <w:r w:rsidRPr="00A95095">
        <w:rPr>
          <w:highlight w:val="cyan"/>
          <w:u w:val="single"/>
        </w:rPr>
        <w:t>to</w:t>
      </w:r>
      <w:r w:rsidRPr="000D48E7">
        <w:rPr>
          <w:u w:val="single"/>
        </w:rPr>
        <w:t xml:space="preserve"> newly created </w:t>
      </w:r>
      <w:r w:rsidRPr="00A95095">
        <w:rPr>
          <w:highlight w:val="cyan"/>
          <w:u w:val="single"/>
        </w:rPr>
        <w:t>guaranteed jobs</w:t>
      </w:r>
      <w:r w:rsidRPr="000D48E7">
        <w:rPr>
          <w:u w:val="single"/>
        </w:rPr>
        <w:t xml:space="preserve"> </w:t>
      </w:r>
      <w:r w:rsidRPr="00A95095">
        <w:rPr>
          <w:highlight w:val="cyan"/>
          <w:u w:val="single"/>
        </w:rPr>
        <w:t>could</w:t>
      </w:r>
      <w:r w:rsidRPr="000D48E7">
        <w:rPr>
          <w:u w:val="single"/>
        </w:rPr>
        <w:t xml:space="preserve"> </w:t>
      </w:r>
      <w:r w:rsidRPr="00A95095">
        <w:rPr>
          <w:highlight w:val="cyan"/>
          <w:u w:val="single"/>
        </w:rPr>
        <w:t>be</w:t>
      </w:r>
      <w:r w:rsidRPr="000D48E7">
        <w:rPr>
          <w:u w:val="single"/>
        </w:rPr>
        <w:t xml:space="preserve"> quite </w:t>
      </w:r>
      <w:r w:rsidRPr="00A95095">
        <w:rPr>
          <w:highlight w:val="cyan"/>
          <w:u w:val="single"/>
        </w:rPr>
        <w:t>disruptive</w:t>
      </w:r>
      <w:r w:rsidRPr="000D48E7">
        <w:rPr>
          <w:u w:val="single"/>
        </w:rPr>
        <w:t>.</w:t>
      </w:r>
      <w:r w:rsidRPr="001C0B8E">
        <w:rPr>
          <w:sz w:val="14"/>
        </w:rPr>
        <w:t xml:space="preserve"> </w:t>
      </w:r>
      <w:r w:rsidRPr="001C0B8E">
        <w:rPr>
          <w:sz w:val="14"/>
        </w:rPr>
        <w:t>As of 2019, state governments employed some 5.3 million people and local governments 14.7 million. According to</w:t>
      </w:r>
      <w:r w:rsidRPr="001C0B8E">
        <w:rPr>
          <w:sz w:val="14"/>
        </w:rPr>
        <w:t xml:space="preserve"> </w:t>
      </w:r>
      <w:hyperlink r:id="rId10" w:tgtFrame="_blank" w:history="1">
        <w:r w:rsidRPr="00432A13">
          <w:rPr>
            <w:rStyle w:val="Hyperlink"/>
          </w:rPr>
          <w:t>another study</w:t>
        </w:r>
      </w:hyperlink>
      <w:r w:rsidRPr="001C0B8E">
        <w:rPr>
          <w:sz w:val="14"/>
        </w:rPr>
        <w:t xml:space="preserve"> </w:t>
      </w:r>
      <w:r w:rsidRPr="001C0B8E">
        <w:rPr>
          <w:sz w:val="14"/>
        </w:rPr>
        <w:t>from the CEPR by John Schmitt, when differences in age and education are taken into account, those jobs pay about 4 percent less than jobs in the private sector.</w:t>
      </w:r>
      <w:r w:rsidRPr="001C0B8E">
        <w:rPr>
          <w:sz w:val="14"/>
        </w:rPr>
        <w:t xml:space="preserve"> </w:t>
      </w:r>
      <w:r w:rsidRPr="001C0B8E">
        <w:rPr>
          <w:sz w:val="14"/>
        </w:rPr>
        <w:t>JG advocates recognize the potential conflict between existing government jobs and newly created, guaranteed public-service positions. PDH, for example, caution that “it is vital that the program is designed to avoid state and local governments utilizing the program to pay for existing state and local government jobs which would normally be financed through local tax revenues.”</w:t>
      </w:r>
      <w:r w:rsidRPr="001C0B8E">
        <w:rPr>
          <w:sz w:val="14"/>
        </w:rPr>
        <w:t xml:space="preserve"> </w:t>
      </w:r>
      <w:r w:rsidRPr="000D48E7">
        <w:rPr>
          <w:u w:val="single"/>
        </w:rPr>
        <w:t>In practice</w:t>
      </w:r>
      <w:r w:rsidRPr="001C0B8E">
        <w:rPr>
          <w:sz w:val="14"/>
        </w:rPr>
        <w:t xml:space="preserve">, though, </w:t>
      </w:r>
      <w:r w:rsidRPr="00A95095">
        <w:rPr>
          <w:highlight w:val="cyan"/>
          <w:u w:val="single"/>
        </w:rPr>
        <w:t>it</w:t>
      </w:r>
      <w:r w:rsidRPr="000D48E7">
        <w:rPr>
          <w:u w:val="single"/>
        </w:rPr>
        <w:t xml:space="preserve"> might </w:t>
      </w:r>
      <w:r w:rsidRPr="00A95095">
        <w:rPr>
          <w:highlight w:val="cyan"/>
          <w:u w:val="single"/>
        </w:rPr>
        <w:t>not</w:t>
      </w:r>
      <w:r w:rsidRPr="000D48E7">
        <w:rPr>
          <w:u w:val="single"/>
        </w:rPr>
        <w:t xml:space="preserve"> be </w:t>
      </w:r>
      <w:r w:rsidRPr="00A95095">
        <w:rPr>
          <w:highlight w:val="cyan"/>
          <w:u w:val="single"/>
        </w:rPr>
        <w:t>easy</w:t>
      </w:r>
      <w:r w:rsidRPr="000D48E7">
        <w:rPr>
          <w:u w:val="single"/>
        </w:rPr>
        <w:t xml:space="preserve"> </w:t>
      </w:r>
      <w:r w:rsidRPr="00A95095">
        <w:rPr>
          <w:highlight w:val="cyan"/>
          <w:u w:val="single"/>
        </w:rPr>
        <w:t>to</w:t>
      </w:r>
      <w:r w:rsidRPr="000D48E7">
        <w:rPr>
          <w:u w:val="single"/>
        </w:rPr>
        <w:t xml:space="preserve"> </w:t>
      </w:r>
      <w:r w:rsidRPr="00A95095">
        <w:rPr>
          <w:highlight w:val="cyan"/>
          <w:u w:val="single"/>
        </w:rPr>
        <w:t>maintain</w:t>
      </w:r>
      <w:r w:rsidRPr="000D48E7">
        <w:rPr>
          <w:u w:val="single"/>
        </w:rPr>
        <w:t xml:space="preserve"> </w:t>
      </w:r>
      <w:r w:rsidRPr="00A95095">
        <w:rPr>
          <w:highlight w:val="cyan"/>
          <w:u w:val="single"/>
        </w:rPr>
        <w:t>a</w:t>
      </w:r>
      <w:r w:rsidRPr="000D48E7">
        <w:rPr>
          <w:u w:val="single"/>
        </w:rPr>
        <w:t xml:space="preserve"> clean </w:t>
      </w:r>
      <w:r w:rsidRPr="00A95095">
        <w:rPr>
          <w:highlight w:val="cyan"/>
          <w:u w:val="single"/>
        </w:rPr>
        <w:t>wall between</w:t>
      </w:r>
      <w:r w:rsidRPr="000D48E7">
        <w:rPr>
          <w:u w:val="single"/>
        </w:rPr>
        <w:t xml:space="preserve"> the </w:t>
      </w:r>
      <w:r w:rsidRPr="00A95095">
        <w:rPr>
          <w:highlight w:val="cyan"/>
          <w:u w:val="single"/>
        </w:rPr>
        <w:t>existing</w:t>
      </w:r>
      <w:r w:rsidRPr="000D48E7">
        <w:rPr>
          <w:u w:val="single"/>
        </w:rPr>
        <w:t xml:space="preserve"> state and local </w:t>
      </w:r>
      <w:r w:rsidRPr="00A95095">
        <w:rPr>
          <w:highlight w:val="cyan"/>
          <w:u w:val="single"/>
        </w:rPr>
        <w:t>workers</w:t>
      </w:r>
      <w:r w:rsidRPr="000D48E7">
        <w:rPr>
          <w:u w:val="single"/>
        </w:rPr>
        <w:t xml:space="preserve"> </w:t>
      </w:r>
      <w:r w:rsidRPr="00A95095">
        <w:rPr>
          <w:highlight w:val="cyan"/>
          <w:u w:val="single"/>
        </w:rPr>
        <w:t>and</w:t>
      </w:r>
      <w:r w:rsidRPr="000D48E7">
        <w:rPr>
          <w:u w:val="single"/>
        </w:rPr>
        <w:t xml:space="preserve"> </w:t>
      </w:r>
      <w:r w:rsidRPr="00A95095">
        <w:rPr>
          <w:highlight w:val="cyan"/>
          <w:u w:val="single"/>
        </w:rPr>
        <w:t>new</w:t>
      </w:r>
      <w:r w:rsidRPr="000D48E7">
        <w:rPr>
          <w:u w:val="single"/>
        </w:rPr>
        <w:t xml:space="preserve">ly created guaranteed </w:t>
      </w:r>
      <w:r w:rsidRPr="00A95095">
        <w:rPr>
          <w:highlight w:val="cyan"/>
          <w:u w:val="single"/>
        </w:rPr>
        <w:t>jobs</w:t>
      </w:r>
      <w:r w:rsidRPr="000D48E7">
        <w:rPr>
          <w:u w:val="single"/>
        </w:rPr>
        <w:t>.</w:t>
      </w:r>
      <w:r w:rsidRPr="001C0B8E">
        <w:rPr>
          <w:sz w:val="14"/>
        </w:rPr>
        <w:t xml:space="preserve"> For example, </w:t>
      </w:r>
      <w:r w:rsidRPr="000D48E7">
        <w:rPr>
          <w:u w:val="single"/>
        </w:rPr>
        <w:t>it is hard to imagine that currently employed teachers’ aides or custodians would continue to work contentedly at $11 per hour, elbow-to-elbow with newly hired JG workers doing similar work for $15 an hour and more generous benefits.</w:t>
      </w:r>
      <w:r>
        <w:rPr>
          <w:u w:val="single"/>
        </w:rPr>
        <w:t xml:space="preserve"> </w:t>
      </w:r>
      <w:r w:rsidRPr="001C0B8E">
        <w:rPr>
          <w:sz w:val="14"/>
        </w:rPr>
        <w:t xml:space="preserve">What is more, </w:t>
      </w:r>
      <w:r w:rsidRPr="000D48E7">
        <w:rPr>
          <w:u w:val="single"/>
        </w:rPr>
        <w:t xml:space="preserve">unlike a fast-food restaurant or retail stores, </w:t>
      </w:r>
      <w:r w:rsidRPr="00A95095">
        <w:rPr>
          <w:highlight w:val="cyan"/>
          <w:u w:val="single"/>
        </w:rPr>
        <w:t>state</w:t>
      </w:r>
      <w:r w:rsidRPr="000D48E7">
        <w:rPr>
          <w:u w:val="single"/>
        </w:rPr>
        <w:t xml:space="preserve"> </w:t>
      </w:r>
      <w:r w:rsidRPr="00A95095">
        <w:rPr>
          <w:highlight w:val="cyan"/>
          <w:u w:val="single"/>
        </w:rPr>
        <w:t>and local gov</w:t>
      </w:r>
      <w:r w:rsidRPr="00A95095">
        <w:rPr>
          <w:u w:val="single"/>
        </w:rPr>
        <w:t>ernments</w:t>
      </w:r>
      <w:r w:rsidRPr="000D48E7">
        <w:rPr>
          <w:u w:val="single"/>
        </w:rPr>
        <w:t xml:space="preserve"> </w:t>
      </w:r>
      <w:r w:rsidRPr="00A95095">
        <w:rPr>
          <w:highlight w:val="cyan"/>
          <w:u w:val="single"/>
        </w:rPr>
        <w:t>could not</w:t>
      </w:r>
      <w:r w:rsidRPr="000D48E7">
        <w:rPr>
          <w:u w:val="single"/>
        </w:rPr>
        <w:t xml:space="preserve"> simply </w:t>
      </w:r>
      <w:r w:rsidRPr="00A95095">
        <w:rPr>
          <w:highlight w:val="cyan"/>
          <w:u w:val="single"/>
        </w:rPr>
        <w:t>raise</w:t>
      </w:r>
      <w:r w:rsidRPr="000D48E7">
        <w:rPr>
          <w:u w:val="single"/>
        </w:rPr>
        <w:t xml:space="preserve"> the </w:t>
      </w:r>
      <w:r w:rsidRPr="00A95095">
        <w:rPr>
          <w:highlight w:val="cyan"/>
          <w:u w:val="single"/>
        </w:rPr>
        <w:t>wages</w:t>
      </w:r>
      <w:r w:rsidRPr="000D48E7">
        <w:rPr>
          <w:u w:val="single"/>
        </w:rPr>
        <w:t xml:space="preserve"> of existing employees and </w:t>
      </w:r>
      <w:r w:rsidRPr="00A95095">
        <w:rPr>
          <w:highlight w:val="cyan"/>
          <w:u w:val="single"/>
        </w:rPr>
        <w:t>then pass</w:t>
      </w:r>
      <w:r w:rsidRPr="000D48E7">
        <w:rPr>
          <w:u w:val="single"/>
        </w:rPr>
        <w:t xml:space="preserve"> the </w:t>
      </w:r>
      <w:r w:rsidRPr="00A95095">
        <w:rPr>
          <w:highlight w:val="cyan"/>
          <w:u w:val="single"/>
        </w:rPr>
        <w:t>increase</w:t>
      </w:r>
      <w:r w:rsidRPr="000D48E7">
        <w:rPr>
          <w:u w:val="single"/>
        </w:rPr>
        <w:t xml:space="preserve"> along </w:t>
      </w:r>
      <w:r w:rsidRPr="00A95095">
        <w:rPr>
          <w:highlight w:val="cyan"/>
          <w:u w:val="single"/>
        </w:rPr>
        <w:t>to customers</w:t>
      </w:r>
      <w:r w:rsidRPr="000D48E7">
        <w:rPr>
          <w:u w:val="single"/>
        </w:rPr>
        <w:t xml:space="preserve">. </w:t>
      </w:r>
      <w:r w:rsidRPr="001C0B8E">
        <w:rPr>
          <w:sz w:val="14"/>
        </w:rPr>
        <w:t xml:space="preserve">Instead of customers, the </w:t>
      </w:r>
      <w:r w:rsidRPr="001C0B8E">
        <w:rPr>
          <w:sz w:val="14"/>
          <w:highlight w:val="cyan"/>
        </w:rPr>
        <w:t>source</w:t>
      </w:r>
      <w:r w:rsidRPr="001C0B8E">
        <w:rPr>
          <w:sz w:val="14"/>
        </w:rPr>
        <w:t xml:space="preserve">s </w:t>
      </w:r>
      <w:r w:rsidRPr="001C0B8E">
        <w:rPr>
          <w:sz w:val="14"/>
          <w:highlight w:val="cyan"/>
        </w:rPr>
        <w:t>of</w:t>
      </w:r>
      <w:r w:rsidRPr="001C0B8E">
        <w:rPr>
          <w:sz w:val="14"/>
        </w:rPr>
        <w:t xml:space="preserve"> </w:t>
      </w:r>
      <w:r w:rsidRPr="001C0B8E">
        <w:rPr>
          <w:sz w:val="14"/>
          <w:highlight w:val="cyan"/>
        </w:rPr>
        <w:t>gov</w:t>
      </w:r>
      <w:r w:rsidRPr="001C0B8E">
        <w:rPr>
          <w:sz w:val="14"/>
        </w:rPr>
        <w:t xml:space="preserve">ernment </w:t>
      </w:r>
      <w:r w:rsidRPr="001C0B8E">
        <w:rPr>
          <w:sz w:val="14"/>
          <w:highlight w:val="cyan"/>
        </w:rPr>
        <w:t>revenues</w:t>
      </w:r>
      <w:r w:rsidRPr="001C0B8E">
        <w:rPr>
          <w:sz w:val="14"/>
        </w:rPr>
        <w:t xml:space="preserve"> </w:t>
      </w:r>
      <w:r w:rsidRPr="001C0B8E">
        <w:rPr>
          <w:sz w:val="14"/>
          <w:highlight w:val="cyan"/>
        </w:rPr>
        <w:t>are</w:t>
      </w:r>
      <w:r w:rsidRPr="001C0B8E">
        <w:rPr>
          <w:sz w:val="14"/>
        </w:rPr>
        <w:t xml:space="preserve"> </w:t>
      </w:r>
      <w:r w:rsidRPr="001C0B8E">
        <w:rPr>
          <w:sz w:val="14"/>
          <w:highlight w:val="cyan"/>
        </w:rPr>
        <w:t>voters</w:t>
      </w:r>
      <w:r w:rsidRPr="001C0B8E">
        <w:rPr>
          <w:sz w:val="14"/>
        </w:rPr>
        <w:t xml:space="preserve">. </w:t>
      </w:r>
      <w:r w:rsidRPr="000D48E7">
        <w:rPr>
          <w:u w:val="single"/>
        </w:rPr>
        <w:t xml:space="preserve">Voters </w:t>
      </w:r>
      <w:r w:rsidRPr="00A95095">
        <w:rPr>
          <w:highlight w:val="cyan"/>
          <w:u w:val="single"/>
        </w:rPr>
        <w:t>might not agree to hav</w:t>
      </w:r>
      <w:r w:rsidRPr="000D48E7">
        <w:rPr>
          <w:u w:val="single"/>
        </w:rPr>
        <w:t xml:space="preserve">ing their </w:t>
      </w:r>
      <w:r w:rsidRPr="00A95095">
        <w:rPr>
          <w:highlight w:val="cyan"/>
          <w:u w:val="single"/>
        </w:rPr>
        <w:t>taxes raised</w:t>
      </w:r>
      <w:r w:rsidRPr="000D48E7">
        <w:rPr>
          <w:u w:val="single"/>
        </w:rPr>
        <w:t xml:space="preserve"> in order </w:t>
      </w:r>
      <w:r w:rsidRPr="00A95095">
        <w:rPr>
          <w:highlight w:val="cyan"/>
          <w:u w:val="single"/>
        </w:rPr>
        <w:t>to allow</w:t>
      </w:r>
      <w:r w:rsidRPr="000D48E7">
        <w:rPr>
          <w:u w:val="single"/>
        </w:rPr>
        <w:t xml:space="preserve"> states and localities to raise </w:t>
      </w:r>
      <w:r w:rsidRPr="00A95095">
        <w:rPr>
          <w:highlight w:val="cyan"/>
          <w:u w:val="single"/>
        </w:rPr>
        <w:t>wages</w:t>
      </w:r>
      <w:r w:rsidRPr="000D48E7">
        <w:rPr>
          <w:u w:val="single"/>
        </w:rPr>
        <w:t xml:space="preserve"> </w:t>
      </w:r>
      <w:r w:rsidRPr="00A95095">
        <w:rPr>
          <w:highlight w:val="cyan"/>
          <w:u w:val="single"/>
        </w:rPr>
        <w:t>to match</w:t>
      </w:r>
      <w:r w:rsidRPr="000D48E7">
        <w:rPr>
          <w:u w:val="single"/>
        </w:rPr>
        <w:t xml:space="preserve"> those of federally-funded </w:t>
      </w:r>
      <w:r w:rsidRPr="00A95095">
        <w:rPr>
          <w:highlight w:val="cyan"/>
          <w:u w:val="single"/>
        </w:rPr>
        <w:t>guaranteed jobs</w:t>
      </w:r>
      <w:r w:rsidRPr="000D48E7">
        <w:rPr>
          <w:u w:val="single"/>
        </w:rPr>
        <w:t>.</w:t>
      </w:r>
      <w:r>
        <w:rPr>
          <w:u w:val="single"/>
        </w:rPr>
        <w:t xml:space="preserve"> </w:t>
      </w:r>
      <w:r w:rsidRPr="000D48E7">
        <w:rPr>
          <w:u w:val="single"/>
        </w:rPr>
        <w:t xml:space="preserve">A </w:t>
      </w:r>
      <w:r w:rsidRPr="00A95095">
        <w:rPr>
          <w:highlight w:val="cyan"/>
          <w:u w:val="single"/>
        </w:rPr>
        <w:t>similar situation</w:t>
      </w:r>
      <w:r w:rsidRPr="000D48E7">
        <w:rPr>
          <w:u w:val="single"/>
        </w:rPr>
        <w:t xml:space="preserve"> </w:t>
      </w:r>
      <w:r w:rsidRPr="00A95095">
        <w:rPr>
          <w:highlight w:val="cyan"/>
          <w:u w:val="single"/>
        </w:rPr>
        <w:t>exists</w:t>
      </w:r>
      <w:r w:rsidRPr="000D48E7">
        <w:rPr>
          <w:u w:val="single"/>
        </w:rPr>
        <w:t xml:space="preserve"> in the </w:t>
      </w:r>
      <w:r w:rsidRPr="00A95095">
        <w:rPr>
          <w:highlight w:val="cyan"/>
          <w:u w:val="single"/>
        </w:rPr>
        <w:t>nonprofit sector</w:t>
      </w:r>
      <w:r w:rsidRPr="00A95095">
        <w:rPr>
          <w:u w:val="single"/>
        </w:rPr>
        <w:t>. Nonprofits currently employ some 14 million workers, nearly as many as local government</w:t>
      </w:r>
      <w:r w:rsidRPr="001C0B8E">
        <w:rPr>
          <w:sz w:val="14"/>
        </w:rPr>
        <w:t>. Although some workers in this sector are well paid — for example, health care professionals at nonprofit hospitals and professors at private colleges — others are not</w:t>
      </w:r>
      <w:r w:rsidRPr="000D48E7">
        <w:rPr>
          <w:u w:val="single"/>
        </w:rPr>
        <w:t>. According to</w:t>
      </w:r>
      <w:r>
        <w:rPr>
          <w:u w:val="single"/>
        </w:rPr>
        <w:t xml:space="preserve"> </w:t>
      </w:r>
      <w:hyperlink r:id="rId11" w:tgtFrame="_blank" w:history="1">
        <w:r w:rsidRPr="000D48E7">
          <w:rPr>
            <w:rStyle w:val="Hyperlink"/>
          </w:rPr>
          <w:t>Nonprofit Quarterly</w:t>
        </w:r>
      </w:hyperlink>
      <w:r w:rsidRPr="000D48E7">
        <w:rPr>
          <w:u w:val="single"/>
        </w:rPr>
        <w:t xml:space="preserve">, </w:t>
      </w:r>
      <w:r w:rsidRPr="00A95095">
        <w:rPr>
          <w:highlight w:val="cyan"/>
          <w:u w:val="single"/>
        </w:rPr>
        <w:t>pay is especially low in</w:t>
      </w:r>
      <w:r w:rsidRPr="000D48E7">
        <w:rPr>
          <w:u w:val="single"/>
        </w:rPr>
        <w:t xml:space="preserve"> the large </w:t>
      </w:r>
      <w:r w:rsidRPr="00A95095">
        <w:rPr>
          <w:highlight w:val="cyan"/>
          <w:u w:val="single"/>
        </w:rPr>
        <w:t>social-assistance sector</w:t>
      </w:r>
      <w:r w:rsidRPr="001C0B8E">
        <w:rPr>
          <w:sz w:val="14"/>
        </w:rPr>
        <w:t xml:space="preserve">, which includes community, food, child and youth, elderly, and disabled services, and in arts and entertainment organizations. </w:t>
      </w:r>
      <w:r w:rsidRPr="000D48E7">
        <w:rPr>
          <w:u w:val="single"/>
        </w:rPr>
        <w:t xml:space="preserve">The reported </w:t>
      </w:r>
      <w:r w:rsidRPr="00A95095">
        <w:rPr>
          <w:highlight w:val="cyan"/>
          <w:u w:val="single"/>
        </w:rPr>
        <w:t>average pay</w:t>
      </w:r>
      <w:r w:rsidRPr="000D48E7">
        <w:rPr>
          <w:u w:val="single"/>
        </w:rPr>
        <w:t xml:space="preserve"> for such workers </w:t>
      </w:r>
      <w:r w:rsidRPr="00A95095">
        <w:rPr>
          <w:highlight w:val="cyan"/>
          <w:u w:val="single"/>
        </w:rPr>
        <w:t>falls</w:t>
      </w:r>
      <w:r w:rsidRPr="000D48E7">
        <w:rPr>
          <w:u w:val="single"/>
        </w:rPr>
        <w:t xml:space="preserve"> well </w:t>
      </w:r>
      <w:r w:rsidRPr="00A95095">
        <w:rPr>
          <w:highlight w:val="cyan"/>
          <w:u w:val="single"/>
        </w:rPr>
        <w:t>short</w:t>
      </w:r>
      <w:r w:rsidRPr="000D48E7">
        <w:rPr>
          <w:u w:val="single"/>
        </w:rPr>
        <w:t xml:space="preserve"> </w:t>
      </w:r>
      <w:r w:rsidRPr="00A95095">
        <w:rPr>
          <w:highlight w:val="cyan"/>
          <w:u w:val="single"/>
        </w:rPr>
        <w:t>of</w:t>
      </w:r>
      <w:r w:rsidRPr="000D48E7">
        <w:rPr>
          <w:u w:val="single"/>
        </w:rPr>
        <w:t xml:space="preserve"> that envisioned by the PDH and Levy Institute </w:t>
      </w:r>
      <w:r w:rsidRPr="00A95095">
        <w:rPr>
          <w:highlight w:val="cyan"/>
          <w:u w:val="single"/>
        </w:rPr>
        <w:t>JG proposals</w:t>
      </w:r>
      <w:r w:rsidRPr="000D48E7">
        <w:rPr>
          <w:u w:val="single"/>
        </w:rPr>
        <w:t xml:space="preserve">. </w:t>
      </w:r>
      <w:r w:rsidRPr="00A95095">
        <w:rPr>
          <w:highlight w:val="cyan"/>
          <w:u w:val="single"/>
        </w:rPr>
        <w:t>Yet</w:t>
      </w:r>
      <w:r w:rsidRPr="000D48E7">
        <w:rPr>
          <w:u w:val="single"/>
        </w:rPr>
        <w:t xml:space="preserve"> </w:t>
      </w:r>
      <w:r w:rsidRPr="00A95095">
        <w:rPr>
          <w:highlight w:val="cyan"/>
          <w:u w:val="single"/>
        </w:rPr>
        <w:t>JG</w:t>
      </w:r>
      <w:r w:rsidRPr="000D48E7">
        <w:rPr>
          <w:u w:val="single"/>
        </w:rPr>
        <w:t xml:space="preserve"> advocates specifically </w:t>
      </w:r>
      <w:r w:rsidRPr="00A95095">
        <w:rPr>
          <w:highlight w:val="cyan"/>
          <w:u w:val="single"/>
        </w:rPr>
        <w:t xml:space="preserve">single out this sector as </w:t>
      </w:r>
      <w:r w:rsidRPr="00A95095">
        <w:rPr>
          <w:u w:val="single"/>
        </w:rPr>
        <w:t xml:space="preserve">a </w:t>
      </w:r>
      <w:r w:rsidRPr="00A95095">
        <w:rPr>
          <w:highlight w:val="cyan"/>
          <w:u w:val="single"/>
        </w:rPr>
        <w:t xml:space="preserve">source of employment </w:t>
      </w:r>
      <w:r w:rsidRPr="00A95095">
        <w:rPr>
          <w:u w:val="single"/>
        </w:rPr>
        <w:t>opportunities</w:t>
      </w:r>
      <w:r w:rsidRPr="000D48E7">
        <w:rPr>
          <w:u w:val="single"/>
        </w:rPr>
        <w:t>.</w:t>
      </w:r>
      <w:r>
        <w:rPr>
          <w:u w:val="single"/>
        </w:rPr>
        <w:t xml:space="preserve"> </w:t>
      </w:r>
      <w:r w:rsidRPr="000D48E7">
        <w:rPr>
          <w:u w:val="single"/>
        </w:rPr>
        <w:t xml:space="preserve">Like state and local governments, </w:t>
      </w:r>
      <w:r w:rsidRPr="00A95095">
        <w:rPr>
          <w:highlight w:val="cyan"/>
          <w:u w:val="single"/>
        </w:rPr>
        <w:t xml:space="preserve">nonprofits would be unable </w:t>
      </w:r>
      <w:r w:rsidRPr="00A95095">
        <w:rPr>
          <w:u w:val="single"/>
        </w:rPr>
        <w:t xml:space="preserve">simply </w:t>
      </w:r>
      <w:r w:rsidRPr="00A95095">
        <w:rPr>
          <w:highlight w:val="cyan"/>
          <w:u w:val="single"/>
        </w:rPr>
        <w:t xml:space="preserve">to pass </w:t>
      </w:r>
      <w:r w:rsidRPr="00A95095">
        <w:rPr>
          <w:u w:val="single"/>
        </w:rPr>
        <w:t xml:space="preserve">the </w:t>
      </w:r>
      <w:r w:rsidRPr="00A95095">
        <w:rPr>
          <w:highlight w:val="cyan"/>
          <w:u w:val="single"/>
        </w:rPr>
        <w:t>cost of higher wages</w:t>
      </w:r>
      <w:r w:rsidRPr="000D48E7">
        <w:rPr>
          <w:u w:val="single"/>
        </w:rPr>
        <w:t xml:space="preserve"> and benefits through </w:t>
      </w:r>
      <w:r w:rsidRPr="00A95095">
        <w:rPr>
          <w:highlight w:val="cyan"/>
          <w:u w:val="single"/>
        </w:rPr>
        <w:t>to</w:t>
      </w:r>
      <w:r w:rsidRPr="000D48E7">
        <w:rPr>
          <w:u w:val="single"/>
        </w:rPr>
        <w:t xml:space="preserve"> their </w:t>
      </w:r>
      <w:r w:rsidRPr="00A95095">
        <w:rPr>
          <w:highlight w:val="cyan"/>
          <w:u w:val="single"/>
        </w:rPr>
        <w:t>customers</w:t>
      </w:r>
      <w:r w:rsidRPr="000D48E7">
        <w:rPr>
          <w:u w:val="single"/>
        </w:rPr>
        <w:t xml:space="preserve">. Instead, they </w:t>
      </w:r>
      <w:r w:rsidRPr="00A95095">
        <w:rPr>
          <w:highlight w:val="cyan"/>
          <w:u w:val="single"/>
        </w:rPr>
        <w:t>would have to</w:t>
      </w:r>
      <w:r w:rsidRPr="000D48E7">
        <w:rPr>
          <w:u w:val="single"/>
        </w:rPr>
        <w:t xml:space="preserve"> </w:t>
      </w:r>
      <w:r w:rsidRPr="00A95095">
        <w:rPr>
          <w:highlight w:val="cyan"/>
          <w:u w:val="single"/>
        </w:rPr>
        <w:t xml:space="preserve">solicit </w:t>
      </w:r>
      <w:r w:rsidRPr="00A95095">
        <w:rPr>
          <w:u w:val="single"/>
        </w:rPr>
        <w:t xml:space="preserve">additional </w:t>
      </w:r>
      <w:r w:rsidRPr="00A95095">
        <w:rPr>
          <w:highlight w:val="cyan"/>
          <w:u w:val="single"/>
        </w:rPr>
        <w:t>donations</w:t>
      </w:r>
      <w:r w:rsidRPr="000D48E7">
        <w:rPr>
          <w:u w:val="single"/>
        </w:rPr>
        <w:t xml:space="preserve">, a task that might be </w:t>
      </w:r>
      <w:r w:rsidRPr="00A95095">
        <w:rPr>
          <w:highlight w:val="cyan"/>
          <w:u w:val="single"/>
        </w:rPr>
        <w:t xml:space="preserve">no easier than </w:t>
      </w:r>
      <w:r w:rsidRPr="00A95095">
        <w:rPr>
          <w:u w:val="single"/>
        </w:rPr>
        <w:t xml:space="preserve">for </w:t>
      </w:r>
      <w:r w:rsidRPr="00A95095">
        <w:rPr>
          <w:highlight w:val="cyan"/>
          <w:u w:val="single"/>
        </w:rPr>
        <w:t>state and local gov</w:t>
      </w:r>
      <w:r w:rsidRPr="00A95095">
        <w:rPr>
          <w:u w:val="single"/>
        </w:rPr>
        <w:t>ernments</w:t>
      </w:r>
      <w:r w:rsidRPr="00A95095">
        <w:rPr>
          <w:highlight w:val="cyan"/>
          <w:u w:val="single"/>
        </w:rPr>
        <w:t xml:space="preserve"> to raise taxes</w:t>
      </w:r>
      <w:r w:rsidRPr="000D48E7">
        <w:rPr>
          <w:u w:val="single"/>
        </w:rPr>
        <w:t>.</w:t>
      </w:r>
    </w:p>
    <w:p w14:paraId="0B2303B9" w14:textId="77777777" w:rsidR="001C0B8E" w:rsidRDefault="001C0B8E" w:rsidP="001C0B8E">
      <w:pPr>
        <w:pStyle w:val="Heading4"/>
        <w:rPr>
          <w:rFonts w:eastAsia="Calibri" w:cs="Calibri"/>
        </w:rPr>
      </w:pPr>
      <w:r>
        <w:rPr>
          <w:rFonts w:eastAsia="Calibri" w:cs="Calibri"/>
        </w:rPr>
        <w:t>State and Local employment key to prevent disease spread and food, water, air safety.</w:t>
      </w:r>
    </w:p>
    <w:p w14:paraId="59527E10" w14:textId="77777777" w:rsidR="001C0B8E" w:rsidRPr="005319E9" w:rsidRDefault="001C0B8E" w:rsidP="001C0B8E">
      <w:r w:rsidRPr="005319E9">
        <w:t xml:space="preserve">Rose </w:t>
      </w:r>
      <w:proofErr w:type="spellStart"/>
      <w:r w:rsidRPr="005319E9">
        <w:rPr>
          <w:rStyle w:val="Style13ptBold"/>
        </w:rPr>
        <w:t>Khattar</w:t>
      </w:r>
      <w:proofErr w:type="spellEnd"/>
      <w:r w:rsidRPr="005319E9">
        <w:t>, 1-3-</w:t>
      </w:r>
      <w:r w:rsidRPr="005319E9">
        <w:rPr>
          <w:rStyle w:val="Style13ptBold"/>
        </w:rPr>
        <w:t>2022</w:t>
      </w:r>
      <w:r w:rsidRPr="005319E9">
        <w:t xml:space="preserve">, (”Investments in the State and Local Government Workforce Will Deliver Crucial Services and Create Economic Security," Center for American Progress, </w:t>
      </w:r>
      <w:hyperlink r:id="rId12">
        <w:r w:rsidRPr="005319E9">
          <w:rPr>
            <w:rStyle w:val="Hyperlink"/>
          </w:rPr>
          <w:t>https://www.americanprogress.org/article/investments-in-the-state-and-local-government-workforce-will-deliver-crucial-services-and-create-economic-security/</w:t>
        </w:r>
      </w:hyperlink>
      <w:r w:rsidRPr="005319E9">
        <w:t>)</w:t>
      </w:r>
    </w:p>
    <w:p w14:paraId="4CBB0BF2" w14:textId="77777777" w:rsidR="001C0B8E" w:rsidRPr="00FA5D3C" w:rsidRDefault="001C0B8E" w:rsidP="001C0B8E">
      <w:pPr>
        <w:rPr>
          <w:rFonts w:eastAsia="Calibri"/>
          <w:sz w:val="16"/>
          <w:szCs w:val="16"/>
        </w:rPr>
      </w:pPr>
      <w:r w:rsidRPr="7F0DFE5A">
        <w:rPr>
          <w:rFonts w:eastAsia="Calibri"/>
          <w:highlight w:val="cyan"/>
          <w:u w:val="single"/>
        </w:rPr>
        <w:t>State</w:t>
      </w:r>
      <w:r w:rsidRPr="7F0DFE5A">
        <w:rPr>
          <w:rFonts w:eastAsia="Calibri"/>
          <w:u w:val="single"/>
        </w:rPr>
        <w:t xml:space="preserve"> and </w:t>
      </w:r>
      <w:r w:rsidRPr="7F0DFE5A">
        <w:rPr>
          <w:rFonts w:eastAsia="Calibri"/>
          <w:highlight w:val="cyan"/>
          <w:u w:val="single"/>
        </w:rPr>
        <w:t>local gov</w:t>
      </w:r>
      <w:r w:rsidRPr="7F0DFE5A">
        <w:rPr>
          <w:rFonts w:eastAsia="Calibri"/>
          <w:u w:val="single"/>
        </w:rPr>
        <w:t xml:space="preserve">ernment employees </w:t>
      </w:r>
      <w:r w:rsidRPr="7F0DFE5A">
        <w:rPr>
          <w:rFonts w:eastAsia="Calibri"/>
          <w:highlight w:val="cyan"/>
          <w:u w:val="single"/>
        </w:rPr>
        <w:t>deliver critical services</w:t>
      </w:r>
      <w:r w:rsidRPr="7F0DFE5A">
        <w:rPr>
          <w:rFonts w:eastAsia="Calibri"/>
          <w:u w:val="single"/>
        </w:rPr>
        <w:t xml:space="preserve"> to constituents every day. </w:t>
      </w:r>
      <w:r w:rsidRPr="7F0DFE5A">
        <w:rPr>
          <w:rFonts w:eastAsia="Calibri"/>
          <w:highlight w:val="cyan"/>
          <w:u w:val="single"/>
        </w:rPr>
        <w:t>They</w:t>
      </w:r>
      <w:r w:rsidRPr="7F0DFE5A">
        <w:rPr>
          <w:rFonts w:eastAsia="Calibri"/>
          <w:u w:val="single"/>
        </w:rPr>
        <w:t xml:space="preserve"> </w:t>
      </w:r>
      <w:r w:rsidRPr="7F0DFE5A">
        <w:rPr>
          <w:rFonts w:eastAsia="Calibri"/>
          <w:highlight w:val="cyan"/>
          <w:u w:val="single"/>
        </w:rPr>
        <w:t>operate</w:t>
      </w:r>
      <w:r w:rsidRPr="7F0DFE5A">
        <w:rPr>
          <w:rFonts w:eastAsia="Calibri"/>
          <w:u w:val="single"/>
        </w:rPr>
        <w:t xml:space="preserve"> the </w:t>
      </w:r>
      <w:r w:rsidRPr="7F0DFE5A">
        <w:rPr>
          <w:rFonts w:eastAsia="Calibri"/>
          <w:b/>
          <w:bCs/>
          <w:u w:val="single"/>
        </w:rPr>
        <w:t xml:space="preserve">nation’s </w:t>
      </w:r>
      <w:r w:rsidRPr="7F0DFE5A">
        <w:rPr>
          <w:rFonts w:eastAsia="Calibri"/>
          <w:b/>
          <w:bCs/>
          <w:highlight w:val="cyan"/>
          <w:u w:val="single"/>
        </w:rPr>
        <w:t>buses and trains; deliver essential safety net services</w:t>
      </w:r>
      <w:r w:rsidRPr="7F0DFE5A">
        <w:rPr>
          <w:rFonts w:eastAsia="Calibri"/>
          <w:b/>
          <w:bCs/>
          <w:u w:val="single"/>
        </w:rPr>
        <w:t xml:space="preserve">, such as housing, cash assistance, and health and unemployment insurance; teach and care for children; and </w:t>
      </w:r>
      <w:r w:rsidRPr="7F0DFE5A">
        <w:rPr>
          <w:rFonts w:eastAsia="Calibri"/>
          <w:b/>
          <w:bCs/>
          <w:highlight w:val="cyan"/>
          <w:u w:val="single"/>
        </w:rPr>
        <w:t>contain</w:t>
      </w:r>
      <w:r w:rsidRPr="7F0DFE5A">
        <w:rPr>
          <w:rFonts w:eastAsia="Calibri"/>
          <w:b/>
          <w:bCs/>
          <w:u w:val="single"/>
        </w:rPr>
        <w:t xml:space="preserve"> infectious </w:t>
      </w:r>
      <w:r w:rsidRPr="7F0DFE5A">
        <w:rPr>
          <w:rFonts w:eastAsia="Calibri"/>
          <w:b/>
          <w:bCs/>
          <w:highlight w:val="cyan"/>
          <w:u w:val="single"/>
        </w:rPr>
        <w:t>diseases</w:t>
      </w:r>
      <w:r w:rsidRPr="7F0DFE5A">
        <w:rPr>
          <w:rFonts w:eastAsia="Calibri"/>
          <w:b/>
          <w:bCs/>
          <w:u w:val="single"/>
        </w:rPr>
        <w:t xml:space="preserve"> and </w:t>
      </w:r>
      <w:r w:rsidRPr="7F0DFE5A">
        <w:rPr>
          <w:rFonts w:eastAsia="Calibri"/>
          <w:b/>
          <w:bCs/>
          <w:highlight w:val="cyan"/>
          <w:u w:val="single"/>
        </w:rPr>
        <w:t>protect</w:t>
      </w:r>
      <w:r w:rsidRPr="7F0DFE5A">
        <w:rPr>
          <w:rFonts w:eastAsia="Calibri"/>
          <w:b/>
          <w:bCs/>
          <w:u w:val="single"/>
        </w:rPr>
        <w:t xml:space="preserve"> the safety of the nation’s </w:t>
      </w:r>
      <w:r w:rsidRPr="7F0DFE5A">
        <w:rPr>
          <w:rFonts w:eastAsia="Calibri"/>
          <w:b/>
          <w:bCs/>
          <w:highlight w:val="cyan"/>
          <w:u w:val="single"/>
        </w:rPr>
        <w:t>water, food, and air</w:t>
      </w:r>
      <w:r w:rsidRPr="7F0DFE5A">
        <w:rPr>
          <w:rFonts w:eastAsia="Calibri"/>
          <w:u w:val="single"/>
        </w:rPr>
        <w:t>.</w:t>
      </w:r>
      <w:r w:rsidRPr="7F0DFE5A">
        <w:rPr>
          <w:rFonts w:eastAsia="Calibri"/>
          <w:sz w:val="16"/>
          <w:szCs w:val="16"/>
        </w:rPr>
        <w:t xml:space="preserve"> Yet the state and local government workforce has struggled to regain pandemic-related job losses, with 695,000 fewer people employed compared with pre-pandemic numbers. Its labor market recovery has been notably slower than that of the private sector, despite infusions of federal funds. A slower recovery in state and local government jobs not only affects constituents who directly rely upon their services but also has devastating impacts on the economic security of those most likely to work in these jobs, disproportionately women and workers of </w:t>
      </w:r>
      <w:proofErr w:type="spellStart"/>
      <w:proofErr w:type="gramStart"/>
      <w:r w:rsidRPr="7F0DFE5A">
        <w:rPr>
          <w:rFonts w:eastAsia="Calibri"/>
          <w:sz w:val="16"/>
          <w:szCs w:val="16"/>
        </w:rPr>
        <w:t>color.This</w:t>
      </w:r>
      <w:proofErr w:type="spellEnd"/>
      <w:proofErr w:type="gramEnd"/>
      <w:r w:rsidRPr="7F0DFE5A">
        <w:rPr>
          <w:rFonts w:eastAsia="Calibri"/>
          <w:sz w:val="16"/>
          <w:szCs w:val="16"/>
        </w:rPr>
        <w:t xml:space="preserve"> report provides an overview of why investing in the local and state government workforce is critical for direct service provision and economic security. It includes new analysis showing that the occupations that experienced the largest job losses in 2021 compared with pre-pandemic levels facilitate direct service delivery to constituents. It also includes recommendations for how state and local governments can create a sustainable workforce in the long term through investments in hiring, recruitment, training, and compensation. It is imperative that governments work to address these job losses and strengthen this critical workforce. Investing in state and local government jobs is critical for service delivery and economic security. Delivering essential services State and local governments deliver the services that most Americans interact with every day. These sectors have significant control and impact in many areas: Public health infrastructure</w:t>
      </w:r>
    </w:p>
    <w:p w14:paraId="3EC61E7A" w14:textId="77777777" w:rsidR="001C0B8E" w:rsidRPr="00FA5D3C" w:rsidRDefault="001C0B8E" w:rsidP="001C0B8E">
      <w:pPr>
        <w:spacing w:line="257" w:lineRule="auto"/>
      </w:pPr>
      <w:r w:rsidRPr="7E496F8B">
        <w:rPr>
          <w:rFonts w:eastAsia="Calibri"/>
          <w:sz w:val="16"/>
          <w:szCs w:val="16"/>
        </w:rPr>
        <w:t>State universities</w:t>
      </w:r>
    </w:p>
    <w:p w14:paraId="518C06CF" w14:textId="77777777" w:rsidR="001C0B8E" w:rsidRPr="00FA5D3C" w:rsidRDefault="001C0B8E" w:rsidP="001C0B8E">
      <w:pPr>
        <w:spacing w:line="257" w:lineRule="auto"/>
      </w:pPr>
      <w:r w:rsidRPr="7E496F8B">
        <w:rPr>
          <w:rFonts w:eastAsia="Calibri"/>
          <w:sz w:val="16"/>
          <w:szCs w:val="16"/>
        </w:rPr>
        <w:t>Community colleges</w:t>
      </w:r>
    </w:p>
    <w:p w14:paraId="03EE20E6" w14:textId="77777777" w:rsidR="001C0B8E" w:rsidRPr="00FA5D3C" w:rsidRDefault="001C0B8E" w:rsidP="001C0B8E">
      <w:pPr>
        <w:spacing w:line="257" w:lineRule="auto"/>
      </w:pPr>
      <w:r w:rsidRPr="7E496F8B">
        <w:rPr>
          <w:rFonts w:eastAsia="Calibri"/>
          <w:sz w:val="16"/>
          <w:szCs w:val="16"/>
        </w:rPr>
        <w:t>Workforce development systems</w:t>
      </w:r>
    </w:p>
    <w:p w14:paraId="6170C808" w14:textId="77777777" w:rsidR="001C0B8E" w:rsidRPr="00FA5D3C" w:rsidRDefault="001C0B8E" w:rsidP="001C0B8E">
      <w:pPr>
        <w:spacing w:line="257" w:lineRule="auto"/>
      </w:pPr>
      <w:r w:rsidRPr="7E496F8B">
        <w:rPr>
          <w:rFonts w:eastAsia="Calibri"/>
          <w:sz w:val="16"/>
          <w:szCs w:val="16"/>
        </w:rPr>
        <w:t>K-12 education</w:t>
      </w:r>
    </w:p>
    <w:p w14:paraId="3EB6C8C0" w14:textId="77777777" w:rsidR="001C0B8E" w:rsidRPr="00FA5D3C" w:rsidRDefault="001C0B8E" w:rsidP="001C0B8E">
      <w:pPr>
        <w:spacing w:line="257" w:lineRule="auto"/>
      </w:pPr>
      <w:r w:rsidRPr="7E496F8B">
        <w:rPr>
          <w:rFonts w:eastAsia="Calibri"/>
          <w:sz w:val="16"/>
          <w:szCs w:val="16"/>
        </w:rPr>
        <w:t xml:space="preserve">Public benefit programs, such as Temporary Assistance for Needy Families (TANF) and unemployment insurance </w:t>
      </w:r>
    </w:p>
    <w:p w14:paraId="05405288" w14:textId="77777777" w:rsidR="001C0B8E" w:rsidRPr="00FA5D3C" w:rsidRDefault="001C0B8E" w:rsidP="001C0B8E">
      <w:pPr>
        <w:spacing w:line="257" w:lineRule="auto"/>
      </w:pPr>
      <w:r w:rsidRPr="7E496F8B">
        <w:rPr>
          <w:rFonts w:eastAsia="Calibri"/>
          <w:sz w:val="16"/>
          <w:szCs w:val="16"/>
        </w:rPr>
        <w:t xml:space="preserve">They license hundreds of critical occupations; provide law enforcement services; provide housing; oversee elections; and operate highways, parks, libraries, recreation centers, playgrounds, and museums. State and local governments are woven into the very fabric and functioning of our daily lives. </w:t>
      </w:r>
      <w:r w:rsidRPr="7E496F8B">
        <w:rPr>
          <w:rFonts w:eastAsia="Calibri"/>
          <w:highlight w:val="cyan"/>
          <w:u w:val="single"/>
        </w:rPr>
        <w:t>For these</w:t>
      </w:r>
      <w:r w:rsidRPr="7E496F8B">
        <w:rPr>
          <w:rFonts w:eastAsia="Calibri"/>
          <w:u w:val="single"/>
        </w:rPr>
        <w:t xml:space="preserve"> services </w:t>
      </w:r>
      <w:r w:rsidRPr="7E496F8B">
        <w:rPr>
          <w:rFonts w:eastAsia="Calibri"/>
          <w:highlight w:val="cyan"/>
          <w:u w:val="single"/>
        </w:rPr>
        <w:t>to be accessible</w:t>
      </w:r>
      <w:r w:rsidRPr="7E496F8B">
        <w:rPr>
          <w:rFonts w:eastAsia="Calibri"/>
          <w:u w:val="single"/>
        </w:rPr>
        <w:t xml:space="preserve"> to constituents, state and local governments </w:t>
      </w:r>
      <w:r w:rsidRPr="7E496F8B">
        <w:rPr>
          <w:rFonts w:eastAsia="Calibri"/>
          <w:highlight w:val="cyan"/>
          <w:u w:val="single"/>
        </w:rPr>
        <w:t>need</w:t>
      </w:r>
      <w:r w:rsidRPr="7E496F8B">
        <w:rPr>
          <w:rFonts w:eastAsia="Calibri"/>
          <w:u w:val="single"/>
        </w:rPr>
        <w:t xml:space="preserve"> to be at </w:t>
      </w:r>
      <w:r w:rsidRPr="7E496F8B">
        <w:rPr>
          <w:rFonts w:eastAsia="Calibri"/>
          <w:highlight w:val="cyan"/>
          <w:u w:val="single"/>
        </w:rPr>
        <w:t>full staff</w:t>
      </w:r>
      <w:r w:rsidRPr="7E496F8B">
        <w:rPr>
          <w:rFonts w:eastAsia="Calibri"/>
          <w:u w:val="single"/>
        </w:rPr>
        <w:t xml:space="preserve">ing </w:t>
      </w:r>
      <w:r w:rsidRPr="7E496F8B">
        <w:rPr>
          <w:rFonts w:eastAsia="Calibri"/>
          <w:highlight w:val="cyan"/>
          <w:u w:val="single"/>
        </w:rPr>
        <w:t>and</w:t>
      </w:r>
      <w:r w:rsidRPr="7E496F8B">
        <w:rPr>
          <w:rFonts w:eastAsia="Calibri"/>
          <w:u w:val="single"/>
        </w:rPr>
        <w:t xml:space="preserve"> operational </w:t>
      </w:r>
      <w:r w:rsidRPr="7E496F8B">
        <w:rPr>
          <w:rFonts w:eastAsia="Calibri"/>
          <w:highlight w:val="cyan"/>
          <w:u w:val="single"/>
        </w:rPr>
        <w:t>capacity</w:t>
      </w:r>
      <w:r w:rsidRPr="7E496F8B">
        <w:rPr>
          <w:rFonts w:eastAsia="Calibri"/>
          <w:u w:val="single"/>
        </w:rPr>
        <w:t xml:space="preserve">. </w:t>
      </w:r>
      <w:r w:rsidRPr="7E496F8B">
        <w:rPr>
          <w:rFonts w:eastAsia="Calibri"/>
          <w:sz w:val="16"/>
          <w:szCs w:val="16"/>
        </w:rPr>
        <w:t xml:space="preserve">State and local governments are woven into the very fabric and functioning of our daily </w:t>
      </w:r>
      <w:proofErr w:type="spellStart"/>
      <w:proofErr w:type="gramStart"/>
      <w:r w:rsidRPr="7E496F8B">
        <w:rPr>
          <w:rFonts w:eastAsia="Calibri"/>
          <w:sz w:val="16"/>
          <w:szCs w:val="16"/>
        </w:rPr>
        <w:t>lives.</w:t>
      </w:r>
      <w:r w:rsidRPr="7E496F8B">
        <w:rPr>
          <w:rFonts w:eastAsia="Calibri"/>
          <w:u w:val="single"/>
        </w:rPr>
        <w:t>The</w:t>
      </w:r>
      <w:proofErr w:type="spellEnd"/>
      <w:proofErr w:type="gramEnd"/>
      <w:r w:rsidRPr="7E496F8B">
        <w:rPr>
          <w:rFonts w:eastAsia="Calibri"/>
          <w:u w:val="single"/>
        </w:rPr>
        <w:t xml:space="preserve"> </w:t>
      </w:r>
      <w:r w:rsidRPr="7E496F8B">
        <w:rPr>
          <w:rFonts w:eastAsia="Calibri"/>
          <w:highlight w:val="cyan"/>
          <w:u w:val="single"/>
        </w:rPr>
        <w:t>pandemic</w:t>
      </w:r>
      <w:r w:rsidRPr="7E496F8B">
        <w:rPr>
          <w:rFonts w:eastAsia="Calibri"/>
          <w:u w:val="single"/>
        </w:rPr>
        <w:t xml:space="preserve"> has </w:t>
      </w:r>
      <w:r w:rsidRPr="7E496F8B">
        <w:rPr>
          <w:rFonts w:eastAsia="Calibri"/>
          <w:highlight w:val="cyan"/>
          <w:u w:val="single"/>
        </w:rPr>
        <w:t>shown how critical these services are</w:t>
      </w:r>
      <w:r w:rsidRPr="7E496F8B">
        <w:rPr>
          <w:rFonts w:eastAsia="Calibri"/>
          <w:u w:val="single"/>
        </w:rPr>
        <w:t xml:space="preserve"> and what happens when they do not work.</w:t>
      </w:r>
      <w:r w:rsidRPr="7E496F8B">
        <w:rPr>
          <w:rFonts w:eastAsia="Calibri"/>
          <w:sz w:val="16"/>
          <w:szCs w:val="16"/>
        </w:rPr>
        <w:t xml:space="preserve"> For example, </w:t>
      </w:r>
      <w:r w:rsidRPr="7E496F8B">
        <w:rPr>
          <w:rFonts w:eastAsia="Calibri"/>
          <w:u w:val="single"/>
        </w:rPr>
        <w:t>state unemployment systems and agencies, already significantly weakened due to shortfalls in administrative funding, were understaffed and ill-equipped to handle the onslaught of unemployment insurance claims caused by the pandemic, leading to significant delays in payments upon which families and individuals all over the country rely.</w:t>
      </w:r>
      <w:r w:rsidRPr="7E496F8B">
        <w:rPr>
          <w:rFonts w:eastAsia="Calibri"/>
          <w:sz w:val="16"/>
          <w:szCs w:val="16"/>
        </w:rPr>
        <w:t xml:space="preserve">45 Difficulties in hiring and retaining public transit operators led to reduced services and fears among riders that they would not be able to get to school or work.6 President Joe Biden’s recent executive order on improving customer experience and service delivery acknowledges that reaching the administration’s goals of recovering from the pandemic and growing the economy will require a significant overhaul of the way federal programs are delivered, including coordinating with states that administer elements of federal services. </w:t>
      </w:r>
      <w:r w:rsidRPr="7E496F8B">
        <w:rPr>
          <w:rFonts w:eastAsia="Calibri"/>
          <w:u w:val="single"/>
        </w:rPr>
        <w:t xml:space="preserve">Additionally, </w:t>
      </w:r>
      <w:r w:rsidRPr="7E496F8B">
        <w:rPr>
          <w:rFonts w:eastAsia="Calibri"/>
          <w:highlight w:val="cyan"/>
          <w:u w:val="single"/>
        </w:rPr>
        <w:t>states and localities</w:t>
      </w:r>
      <w:r w:rsidRPr="7E496F8B">
        <w:rPr>
          <w:rFonts w:eastAsia="Calibri"/>
          <w:u w:val="single"/>
        </w:rPr>
        <w:t xml:space="preserve"> are working toward their own pandemic recovery goals, including </w:t>
      </w:r>
      <w:r w:rsidRPr="7E496F8B">
        <w:rPr>
          <w:rFonts w:eastAsia="Calibri"/>
          <w:highlight w:val="cyan"/>
          <w:u w:val="single"/>
        </w:rPr>
        <w:t xml:space="preserve">enabling employment by funding essential services, education and career pathways, and child care. </w:t>
      </w:r>
      <w:r w:rsidRPr="7E496F8B">
        <w:rPr>
          <w:rFonts w:eastAsia="Calibri"/>
          <w:b/>
          <w:bCs/>
          <w:highlight w:val="cyan"/>
          <w:u w:val="single"/>
        </w:rPr>
        <w:t>None of this can happen without a strong state and local workforce.</w:t>
      </w:r>
    </w:p>
    <w:p w14:paraId="7073A906" w14:textId="77777777" w:rsidR="001C0B8E" w:rsidRPr="007F756A" w:rsidRDefault="001C0B8E" w:rsidP="001C0B8E">
      <w:pPr>
        <w:pStyle w:val="Heading4"/>
        <w:rPr>
          <w:rFonts w:cs="Arial"/>
        </w:rPr>
      </w:pPr>
      <w:r w:rsidRPr="007F756A">
        <w:rPr>
          <w:rFonts w:cs="Arial"/>
          <w:u w:val="single"/>
        </w:rPr>
        <w:t>Extinction</w:t>
      </w:r>
      <w:r w:rsidRPr="007F756A">
        <w:rPr>
          <w:rFonts w:cs="Arial"/>
        </w:rPr>
        <w:t>.</w:t>
      </w:r>
    </w:p>
    <w:p w14:paraId="2028489D" w14:textId="77777777" w:rsidR="001C0B8E" w:rsidRPr="007F756A" w:rsidRDefault="001C0B8E" w:rsidP="001C0B8E">
      <w:proofErr w:type="spellStart"/>
      <w:r w:rsidRPr="007F756A">
        <w:t>Kiseong</w:t>
      </w:r>
      <w:proofErr w:type="spellEnd"/>
      <w:r w:rsidRPr="007F756A">
        <w:t xml:space="preserve"> </w:t>
      </w:r>
      <w:r w:rsidRPr="007F756A">
        <w:rPr>
          <w:rStyle w:val="Style13ptBold"/>
        </w:rPr>
        <w:t>Kim et al. 21</w:t>
      </w:r>
      <w:r w:rsidRPr="007F756A">
        <w:t xml:space="preserve">. Department of Bio and Brain Engineering, KAIST; R&amp;D Center, </w:t>
      </w:r>
      <w:proofErr w:type="spellStart"/>
      <w:r w:rsidRPr="007F756A">
        <w:t>BioBrain</w:t>
      </w:r>
      <w:proofErr w:type="spellEnd"/>
      <w:r w:rsidRPr="007F756A">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44766535" w14:textId="77777777" w:rsidR="001C0B8E" w:rsidRPr="007F756A" w:rsidRDefault="001C0B8E" w:rsidP="001C0B8E">
      <w:r w:rsidRPr="007F756A">
        <w:t xml:space="preserve">Several </w:t>
      </w:r>
      <w:r w:rsidRPr="007F756A">
        <w:rPr>
          <w:rStyle w:val="Emphasis"/>
          <w:highlight w:val="cyan"/>
        </w:rPr>
        <w:t>epidemics</w:t>
      </w:r>
      <w:r w:rsidRPr="007F756A">
        <w:rPr>
          <w:rStyle w:val="StyleUnderline"/>
        </w:rPr>
        <w:t xml:space="preserve">, such as the Black Death and the Spanish flu, have </w:t>
      </w:r>
      <w:r w:rsidRPr="007F756A">
        <w:rPr>
          <w:rStyle w:val="Emphasis"/>
          <w:highlight w:val="cyan"/>
        </w:rPr>
        <w:t>threaten</w:t>
      </w:r>
      <w:r w:rsidRPr="007F756A">
        <w:rPr>
          <w:rStyle w:val="StyleUnderline"/>
        </w:rPr>
        <w:t xml:space="preserve">ed </w:t>
      </w:r>
      <w:r w:rsidRPr="007F756A">
        <w:rPr>
          <w:rStyle w:val="Emphasis"/>
          <w:highlight w:val="cyan"/>
        </w:rPr>
        <w:t>human life</w:t>
      </w:r>
      <w:r w:rsidRPr="007F756A">
        <w:rPr>
          <w:rStyle w:val="Emphasis"/>
        </w:rPr>
        <w:t xml:space="preserve"> throughout history</w:t>
      </w:r>
      <w:r w:rsidRPr="007F756A">
        <w:rPr>
          <w:rStyle w:val="StyleUnderline"/>
        </w:rPr>
        <w:t xml:space="preserve">; however, it is </w:t>
      </w:r>
      <w:r w:rsidRPr="007F756A">
        <w:rPr>
          <w:rStyle w:val="Emphasis"/>
        </w:rPr>
        <w:t>unclear</w:t>
      </w:r>
      <w:r w:rsidRPr="007F756A">
        <w:t xml:space="preserve"> </w:t>
      </w:r>
      <w:r w:rsidRPr="007F756A">
        <w:rPr>
          <w:rStyle w:val="StyleUnderline"/>
        </w:rPr>
        <w:t>if humans</w:t>
      </w:r>
      <w:r w:rsidRPr="007F756A">
        <w:t xml:space="preserve"> </w:t>
      </w:r>
      <w:r w:rsidRPr="007F756A">
        <w:rPr>
          <w:rStyle w:val="StyleUnderline"/>
        </w:rPr>
        <w:t xml:space="preserve">will </w:t>
      </w:r>
      <w:r w:rsidRPr="007F756A">
        <w:rPr>
          <w:rStyle w:val="Emphasis"/>
        </w:rPr>
        <w:t>remain</w:t>
      </w:r>
      <w:r w:rsidRPr="007F756A">
        <w:rPr>
          <w:rStyle w:val="StyleUnderline"/>
        </w:rPr>
        <w:t xml:space="preserve"> safe from the </w:t>
      </w:r>
      <w:r w:rsidRPr="007F756A">
        <w:rPr>
          <w:rStyle w:val="Emphasis"/>
        </w:rPr>
        <w:t>sudden</w:t>
      </w:r>
      <w:r w:rsidRPr="007F756A">
        <w:rPr>
          <w:rStyle w:val="StyleUnderline"/>
        </w:rPr>
        <w:t xml:space="preserve"> and </w:t>
      </w:r>
      <w:r w:rsidRPr="007F756A">
        <w:rPr>
          <w:rStyle w:val="Emphasis"/>
        </w:rPr>
        <w:t>fast spread of epidemic diseases</w:t>
      </w:r>
      <w:r w:rsidRPr="007F756A">
        <w:t xml:space="preserve">. Moreover, </w:t>
      </w:r>
      <w:r w:rsidRPr="007F756A">
        <w:rPr>
          <w:rStyle w:val="StyleUnderline"/>
        </w:rPr>
        <w:t xml:space="preserve">the transmission </w:t>
      </w:r>
      <w:r w:rsidRPr="007F756A">
        <w:rPr>
          <w:rStyle w:val="Emphasis"/>
        </w:rPr>
        <w:t>characteristics</w:t>
      </w:r>
      <w:r w:rsidRPr="007F756A">
        <w:rPr>
          <w:rStyle w:val="StyleUnderline"/>
        </w:rPr>
        <w:t xml:space="preserve"> of epidemics remain </w:t>
      </w:r>
      <w:r w:rsidRPr="007F756A">
        <w:rPr>
          <w:rStyle w:val="Emphasis"/>
        </w:rPr>
        <w:t>undiscovered</w:t>
      </w:r>
      <w:r w:rsidRPr="007F756A">
        <w:t xml:space="preserve">. In this study, </w:t>
      </w:r>
      <w:r w:rsidRPr="007F756A">
        <w:rPr>
          <w:rStyle w:val="StyleUnderline"/>
          <w:highlight w:val="cyan"/>
        </w:rPr>
        <w:t>we present</w:t>
      </w:r>
      <w:r w:rsidRPr="007F756A">
        <w:t xml:space="preserve"> the results of </w:t>
      </w:r>
      <w:r w:rsidRPr="007F756A">
        <w:rPr>
          <w:rStyle w:val="Emphasis"/>
          <w:highlight w:val="cyan"/>
        </w:rPr>
        <w:t>a</w:t>
      </w:r>
      <w:r w:rsidRPr="007F756A">
        <w:rPr>
          <w:rStyle w:val="StyleUnderline"/>
        </w:rPr>
        <w:t xml:space="preserve">n epidemic </w:t>
      </w:r>
      <w:r w:rsidRPr="007F756A">
        <w:rPr>
          <w:rStyle w:val="Emphasis"/>
          <w:highlight w:val="cyan"/>
        </w:rPr>
        <w:t>simulation experiment</w:t>
      </w:r>
      <w:r w:rsidRPr="007F756A">
        <w:t xml:space="preserve"> </w:t>
      </w:r>
      <w:r w:rsidRPr="007F756A">
        <w:rPr>
          <w:rStyle w:val="StyleUnderline"/>
        </w:rPr>
        <w:t>revealing the relationship between epidemic parameters and pandemic risk</w:t>
      </w:r>
      <w:r w:rsidRPr="007F756A">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F756A">
        <w:rPr>
          <w:rStyle w:val="Emphasis"/>
          <w:highlight w:val="cyan"/>
        </w:rPr>
        <w:t>certain</w:t>
      </w:r>
      <w:r w:rsidRPr="007F756A">
        <w:rPr>
          <w:highlight w:val="cyan"/>
        </w:rPr>
        <w:t xml:space="preserve"> </w:t>
      </w:r>
      <w:r w:rsidRPr="007F756A">
        <w:rPr>
          <w:rStyle w:val="StyleUnderline"/>
          <w:highlight w:val="cyan"/>
        </w:rPr>
        <w:t>diseases</w:t>
      </w:r>
      <w:r w:rsidRPr="007F756A">
        <w:rPr>
          <w:rStyle w:val="StyleUnderline"/>
        </w:rPr>
        <w:t xml:space="preserve"> </w:t>
      </w:r>
      <w:r w:rsidRPr="007F756A">
        <w:rPr>
          <w:rStyle w:val="Emphasis"/>
          <w:highlight w:val="cyan"/>
        </w:rPr>
        <w:t>can</w:t>
      </w:r>
      <w:r w:rsidRPr="007F756A">
        <w:t xml:space="preserve"> potentially </w:t>
      </w:r>
      <w:r w:rsidRPr="007F756A">
        <w:rPr>
          <w:rStyle w:val="Emphasis"/>
          <w:highlight w:val="cyan"/>
        </w:rPr>
        <w:t>infect all nodes in</w:t>
      </w:r>
      <w:r w:rsidRPr="007F756A">
        <w:rPr>
          <w:rStyle w:val="Emphasis"/>
        </w:rPr>
        <w:t xml:space="preserve"> the </w:t>
      </w:r>
      <w:r w:rsidRPr="007F756A">
        <w:rPr>
          <w:rStyle w:val="Emphasis"/>
          <w:highlight w:val="cyan"/>
        </w:rPr>
        <w:t>human</w:t>
      </w:r>
      <w:r w:rsidRPr="007F756A">
        <w:rPr>
          <w:rStyle w:val="Emphasis"/>
        </w:rPr>
        <w:t xml:space="preserve"> social </w:t>
      </w:r>
      <w:r w:rsidRPr="007F756A">
        <w:rPr>
          <w:rStyle w:val="Emphasis"/>
          <w:highlight w:val="cyan"/>
        </w:rPr>
        <w:t>networks</w:t>
      </w:r>
      <w:r w:rsidRPr="007F756A">
        <w:t xml:space="preserve">, and </w:t>
      </w:r>
      <w:r w:rsidRPr="007F756A">
        <w:rPr>
          <w:rStyle w:val="StyleUnderline"/>
        </w:rPr>
        <w:t>these</w:t>
      </w:r>
      <w:r w:rsidRPr="007F756A">
        <w:t xml:space="preserve"> diseases </w:t>
      </w:r>
      <w:r w:rsidRPr="007F756A">
        <w:rPr>
          <w:rStyle w:val="StyleUnderline"/>
        </w:rPr>
        <w:t xml:space="preserve">cause a pandemic when the average degree is </w:t>
      </w:r>
      <w:r w:rsidRPr="007F756A">
        <w:rPr>
          <w:rStyle w:val="Emphasis"/>
        </w:rPr>
        <w:t>larger than the threshold</w:t>
      </w:r>
      <w:r w:rsidRPr="007F756A">
        <w:rPr>
          <w:rStyle w:val="StyleUnderline"/>
        </w:rPr>
        <w:t xml:space="preserve"> value. </w:t>
      </w:r>
      <w:r w:rsidRPr="007F756A">
        <w:rPr>
          <w:rStyle w:val="StyleUnderline"/>
          <w:highlight w:val="cyan"/>
        </w:rPr>
        <w:t>These</w:t>
      </w:r>
      <w:r w:rsidRPr="007F756A">
        <w:t xml:space="preserve"> results indicated that certain infectious </w:t>
      </w:r>
      <w:r w:rsidRPr="007F756A">
        <w:rPr>
          <w:rStyle w:val="StyleUnderline"/>
        </w:rPr>
        <w:t xml:space="preserve">diseases </w:t>
      </w:r>
      <w:r w:rsidRPr="007F756A">
        <w:rPr>
          <w:rStyle w:val="Emphasis"/>
          <w:highlight w:val="cyan"/>
        </w:rPr>
        <w:t>lead to human extinction</w:t>
      </w:r>
      <w:r w:rsidRPr="007F756A">
        <w:t xml:space="preserve"> and can be prevented by minimizing human contact. 1. Introduction </w:t>
      </w:r>
      <w:r w:rsidRPr="007F756A">
        <w:rPr>
          <w:rStyle w:val="StyleUnderline"/>
        </w:rPr>
        <w:t xml:space="preserve">The emergence of a </w:t>
      </w:r>
      <w:r w:rsidRPr="007F756A">
        <w:rPr>
          <w:rStyle w:val="Emphasis"/>
        </w:rPr>
        <w:t>pandemic</w:t>
      </w:r>
      <w:r w:rsidRPr="007F756A">
        <w:t xml:space="preserve"> </w:t>
      </w:r>
      <w:r w:rsidRPr="007F756A">
        <w:rPr>
          <w:rStyle w:val="StyleUnderline"/>
        </w:rPr>
        <w:t>is</w:t>
      </w:r>
      <w:r w:rsidRPr="007F756A">
        <w:t xml:space="preserve"> one of the various scenarios frequently discussed as </w:t>
      </w:r>
      <w:r w:rsidRPr="007F756A">
        <w:rPr>
          <w:rStyle w:val="StyleUnderline"/>
        </w:rPr>
        <w:t>a</w:t>
      </w:r>
      <w:r w:rsidRPr="007F756A">
        <w:t xml:space="preserve"> </w:t>
      </w:r>
      <w:r w:rsidRPr="007F756A">
        <w:rPr>
          <w:rStyle w:val="Emphasis"/>
        </w:rPr>
        <w:t>human extinction event</w:t>
      </w:r>
      <w:r w:rsidRPr="007F756A">
        <w:t xml:space="preserve">, and it is listed as </w:t>
      </w:r>
      <w:r w:rsidRPr="007F756A">
        <w:rPr>
          <w:rStyle w:val="StyleUnderline"/>
        </w:rPr>
        <w:t>one of the global</w:t>
      </w:r>
      <w:r w:rsidRPr="007F756A">
        <w:t xml:space="preserve"> </w:t>
      </w:r>
      <w:r w:rsidRPr="007F756A">
        <w:rPr>
          <w:rStyle w:val="Emphasis"/>
        </w:rPr>
        <w:t>catastrophic</w:t>
      </w:r>
      <w:r w:rsidRPr="007F756A">
        <w:t xml:space="preserve"> </w:t>
      </w:r>
      <w:r w:rsidRPr="007F756A">
        <w:rPr>
          <w:rStyle w:val="StyleUnderline"/>
        </w:rPr>
        <w:t>risks in studies regarding the future</w:t>
      </w:r>
      <w:r w:rsidRPr="007F756A">
        <w:t xml:space="preserve"> [1,2,3]. In particular, </w:t>
      </w:r>
      <w:r w:rsidRPr="007F756A">
        <w:rPr>
          <w:rStyle w:val="StyleUnderline"/>
        </w:rPr>
        <w:t>several</w:t>
      </w:r>
      <w:r w:rsidRPr="007F756A">
        <w:t xml:space="preserve"> pandemics, </w:t>
      </w:r>
      <w:r w:rsidRPr="007F756A">
        <w:rPr>
          <w:rStyle w:val="StyleUnderline"/>
        </w:rPr>
        <w:t xml:space="preserve">such as </w:t>
      </w:r>
      <w:r w:rsidRPr="007F756A">
        <w:rPr>
          <w:rStyle w:val="StyleUnderline"/>
          <w:highlight w:val="cyan"/>
        </w:rPr>
        <w:t xml:space="preserve">the </w:t>
      </w:r>
      <w:r w:rsidRPr="007F756A">
        <w:rPr>
          <w:rStyle w:val="Emphasis"/>
          <w:highlight w:val="cyan"/>
        </w:rPr>
        <w:t>Black Death</w:t>
      </w:r>
      <w:r w:rsidRPr="007F756A">
        <w:t xml:space="preserve"> [4,5], </w:t>
      </w:r>
      <w:r w:rsidRPr="007F756A">
        <w:rPr>
          <w:rStyle w:val="StyleUnderline"/>
        </w:rPr>
        <w:t>Spanish flu</w:t>
      </w:r>
      <w:r w:rsidRPr="007F756A">
        <w:t xml:space="preserve"> [6], and those caused by </w:t>
      </w:r>
      <w:r w:rsidRPr="007F756A">
        <w:rPr>
          <w:rStyle w:val="Emphasis"/>
          <w:highlight w:val="cyan"/>
        </w:rPr>
        <w:t>smallpox</w:t>
      </w:r>
      <w:r w:rsidRPr="007F756A">
        <w:t xml:space="preserve"> [7], severe acute respiratory syndrome (</w:t>
      </w:r>
      <w:r w:rsidRPr="007F756A">
        <w:rPr>
          <w:rStyle w:val="Emphasis"/>
          <w:highlight w:val="cyan"/>
        </w:rPr>
        <w:t>SARS</w:t>
      </w:r>
      <w:r w:rsidRPr="007F756A">
        <w:t xml:space="preserve">) [8], </w:t>
      </w:r>
      <w:r w:rsidRPr="007F756A">
        <w:rPr>
          <w:rStyle w:val="StyleUnderline"/>
          <w:highlight w:val="cyan"/>
        </w:rPr>
        <w:t xml:space="preserve">and </w:t>
      </w:r>
      <w:r w:rsidRPr="007F756A">
        <w:rPr>
          <w:rStyle w:val="Emphasis"/>
          <w:highlight w:val="cyan"/>
        </w:rPr>
        <w:t>Ebola</w:t>
      </w:r>
      <w:r w:rsidRPr="007F756A">
        <w:t xml:space="preserve"> [9], </w:t>
      </w:r>
      <w:r w:rsidRPr="007F756A">
        <w:rPr>
          <w:rStyle w:val="StyleUnderline"/>
        </w:rPr>
        <w:t xml:space="preserve">have </w:t>
      </w:r>
      <w:r w:rsidRPr="007F756A">
        <w:rPr>
          <w:rStyle w:val="StyleUnderline"/>
          <w:highlight w:val="cyan"/>
        </w:rPr>
        <w:t xml:space="preserve">affected a </w:t>
      </w:r>
      <w:r w:rsidRPr="007F756A">
        <w:rPr>
          <w:rStyle w:val="Emphasis"/>
          <w:highlight w:val="cyan"/>
        </w:rPr>
        <w:t>large population</w:t>
      </w:r>
      <w:r w:rsidRPr="007F756A">
        <w:rPr>
          <w:rStyle w:val="StyleUnderline"/>
        </w:rPr>
        <w:t xml:space="preserve"> throughout history. The </w:t>
      </w:r>
      <w:r w:rsidRPr="007F756A">
        <w:rPr>
          <w:rStyle w:val="StyleUnderline"/>
          <w:highlight w:val="cyan"/>
        </w:rPr>
        <w:t>risk</w:t>
      </w:r>
      <w:r w:rsidRPr="007F756A">
        <w:rPr>
          <w:rStyle w:val="StyleUnderline"/>
        </w:rPr>
        <w:t xml:space="preserve"> of pandemics </w:t>
      </w:r>
      <w:r w:rsidRPr="007F756A">
        <w:rPr>
          <w:rStyle w:val="Emphasis"/>
          <w:highlight w:val="cyan"/>
        </w:rPr>
        <w:t>increases</w:t>
      </w:r>
      <w:r w:rsidRPr="007F756A">
        <w:rPr>
          <w:highlight w:val="cyan"/>
        </w:rPr>
        <w:t xml:space="preserve"> </w:t>
      </w:r>
      <w:r w:rsidRPr="007F756A">
        <w:rPr>
          <w:rStyle w:val="StyleUnderline"/>
          <w:highlight w:val="cyan"/>
        </w:rPr>
        <w:t>with</w:t>
      </w:r>
      <w:r w:rsidRPr="007F756A">
        <w:rPr>
          <w:rStyle w:val="StyleUnderline"/>
        </w:rPr>
        <w:t xml:space="preserve"> an increase in population </w:t>
      </w:r>
      <w:r w:rsidRPr="007F756A">
        <w:rPr>
          <w:rStyle w:val="Emphasis"/>
          <w:highlight w:val="cyan"/>
        </w:rPr>
        <w:t>mobility</w:t>
      </w:r>
      <w:r w:rsidRPr="007F756A">
        <w:t xml:space="preserve"> between cities, nations, and continents, thereby </w:t>
      </w:r>
      <w:r w:rsidRPr="007F756A">
        <w:rPr>
          <w:rStyle w:val="StyleUnderline"/>
          <w:highlight w:val="cyan"/>
        </w:rPr>
        <w:t xml:space="preserve">threatening </w:t>
      </w:r>
      <w:r w:rsidRPr="007F756A">
        <w:rPr>
          <w:rStyle w:val="Emphasis"/>
          <w:highlight w:val="cyan"/>
        </w:rPr>
        <w:t>humankind</w:t>
      </w:r>
      <w:r w:rsidRPr="007F756A">
        <w:t xml:space="preserve"> [10,11,12]. </w:t>
      </w:r>
      <w:r w:rsidRPr="007F756A">
        <w:rPr>
          <w:rStyle w:val="StyleUnderline"/>
        </w:rPr>
        <w:t xml:space="preserve">It is essential to analyze the epidemic spread in </w:t>
      </w:r>
      <w:r w:rsidRPr="007F756A">
        <w:rPr>
          <w:rStyle w:val="Emphasis"/>
        </w:rPr>
        <w:t>society</w:t>
      </w:r>
      <w:r w:rsidRPr="007F756A">
        <w:t xml:space="preserve"> </w:t>
      </w:r>
      <w:r w:rsidRPr="007F756A">
        <w:rPr>
          <w:rStyle w:val="StyleUnderline"/>
        </w:rPr>
        <w:t>to</w:t>
      </w:r>
      <w:r w:rsidRPr="007F756A">
        <w:t xml:space="preserve"> </w:t>
      </w:r>
      <w:r w:rsidRPr="007F756A">
        <w:rPr>
          <w:rStyle w:val="Emphasis"/>
        </w:rPr>
        <w:t>minimize</w:t>
      </w:r>
      <w:r w:rsidRPr="007F756A">
        <w:t xml:space="preserve"> the </w:t>
      </w:r>
      <w:r w:rsidRPr="007F756A">
        <w:rPr>
          <w:rStyle w:val="Emphasis"/>
        </w:rPr>
        <w:t>damage</w:t>
      </w:r>
      <w:r w:rsidRPr="007F756A">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7F756A">
        <w:rPr>
          <w:rStyle w:val="StyleUnderline"/>
        </w:rPr>
        <w:t xml:space="preserve">when the epidemic spreads to all </w:t>
      </w:r>
      <w:r w:rsidRPr="007F756A">
        <w:rPr>
          <w:rStyle w:val="Emphasis"/>
        </w:rPr>
        <w:t>nodes</w:t>
      </w:r>
      <w:r w:rsidRPr="007F756A">
        <w:t xml:space="preserve"> of the network and the fatality rate is 100%, </w:t>
      </w:r>
      <w:r w:rsidRPr="007F756A">
        <w:rPr>
          <w:rStyle w:val="StyleUnderline"/>
        </w:rPr>
        <w:t xml:space="preserve">it can increase the </w:t>
      </w:r>
      <w:r w:rsidRPr="007F756A">
        <w:rPr>
          <w:rStyle w:val="Emphasis"/>
        </w:rPr>
        <w:t>pandemic</w:t>
      </w:r>
      <w:r w:rsidRPr="007F756A">
        <w:rPr>
          <w:rStyle w:val="StyleUnderline"/>
        </w:rPr>
        <w:t xml:space="preserve"> risk</w:t>
      </w:r>
      <w:r w:rsidRPr="007F756A">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7F756A">
        <w:rPr>
          <w:rStyle w:val="StyleUnderline"/>
        </w:rPr>
        <w:t xml:space="preserve">We designed an epidemic </w:t>
      </w:r>
      <w:r w:rsidRPr="007F756A">
        <w:rPr>
          <w:rStyle w:val="Emphasis"/>
        </w:rPr>
        <w:t>simulation process</w:t>
      </w:r>
      <w:r w:rsidRPr="007F756A">
        <w:t xml:space="preserve"> to identify the relationship between pandemic risk and network parameters. This study was performed in four steps (Figure 1): (</w:t>
      </w:r>
      <w:proofErr w:type="spellStart"/>
      <w:r w:rsidRPr="007F756A">
        <w:t>i</w:t>
      </w:r>
      <w:proofErr w:type="spellEnd"/>
      <w:r w:rsidRPr="007F756A">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D15889C" w14:textId="77777777" w:rsidR="001C0B8E" w:rsidRPr="007F756A" w:rsidRDefault="001C0B8E" w:rsidP="001C0B8E">
      <w:r w:rsidRPr="007F756A">
        <w:rPr>
          <w:noProof/>
        </w:rPr>
        <w:drawing>
          <wp:inline distT="0" distB="0" distL="0" distR="0" wp14:anchorId="7627C775" wp14:editId="6F1BB9EE">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E2680CC" w14:textId="77777777" w:rsidR="001C0B8E" w:rsidRPr="007F756A" w:rsidRDefault="001C0B8E" w:rsidP="001C0B8E">
      <w:r w:rsidRPr="007F756A">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7F756A">
        <w:t>γd</w:t>
      </w:r>
      <w:proofErr w:type="spellEnd"/>
      <w:r w:rsidRPr="007F756A">
        <w:t xml:space="preserve">. β represents the spreading rate of epidemics, and </w:t>
      </w:r>
      <w:proofErr w:type="spellStart"/>
      <w:r w:rsidRPr="007F756A">
        <w:t>γd</w:t>
      </w:r>
      <w:proofErr w:type="spellEnd"/>
      <w:r w:rsidRPr="007F756A">
        <w:t xml:space="preserve"> is the reciprocal of γ and reflects the time interval between infection and recovery. Randomly, 0.05% of nodes were initially infected. (C) </w:t>
      </w:r>
      <w:r w:rsidRPr="007F756A">
        <w:rPr>
          <w:rStyle w:val="StyleUnderline"/>
        </w:rPr>
        <w:t xml:space="preserve">We adapted the </w:t>
      </w:r>
      <w:r w:rsidRPr="007F756A">
        <w:rPr>
          <w:rStyle w:val="Emphasis"/>
        </w:rPr>
        <w:t>Monte Carlo method</w:t>
      </w:r>
      <w:r w:rsidRPr="007F756A">
        <w:t xml:space="preserve"> </w:t>
      </w:r>
      <w:r w:rsidRPr="007F756A">
        <w:rPr>
          <w:rStyle w:val="StyleUnderline"/>
        </w:rPr>
        <w:t>to determine the status of the transition</w:t>
      </w:r>
      <w:r w:rsidRPr="007F756A">
        <w:t xml:space="preserve"> from the infection node to immunization node. Repeated simulations were performed until a steady state was achieved. (D) For every parameter set, 10,000 simulations were performed. 2.1. Network Generation Based on a Scale-Free Model </w:t>
      </w:r>
      <w:r w:rsidRPr="007F756A">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7F756A">
        <w:rPr>
          <w:sz w:val="10"/>
        </w:rPr>
        <w:t>Barabasi</w:t>
      </w:r>
      <w:proofErr w:type="spellEnd"/>
      <w:r w:rsidRPr="007F756A">
        <w:rPr>
          <w:sz w:val="10"/>
        </w:rPr>
        <w:t xml:space="preserve">–Albert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w:t>
      </w:r>
      <w:r w:rsidRPr="007F756A">
        <w:t xml:space="preserve">[FIGURE 2 OMITTED] </w:t>
      </w:r>
      <w:r w:rsidRPr="007F756A">
        <w:rPr>
          <w:sz w:val="10"/>
        </w:rPr>
        <w:t xml:space="preserve">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t>
      </w:r>
      <w:r w:rsidRPr="007F756A">
        <w:t xml:space="preserve">[EQUATIONS OMITTED] </w:t>
      </w:r>
      <w:r w:rsidRPr="007F756A">
        <w:rPr>
          <w:sz w:val="10"/>
        </w:rPr>
        <w:t xml:space="preserve">where S, I, and R represent susceptible, infected, and recovered compartments, respectively, in the whole population. S represents people who have not been infected yet but can be infected in future. I </w:t>
      </w:r>
      <w:proofErr w:type="gramStart"/>
      <w:r w:rsidRPr="007F756A">
        <w:rPr>
          <w:sz w:val="10"/>
        </w:rPr>
        <w:t>represents</w:t>
      </w:r>
      <w:proofErr w:type="gramEnd"/>
      <w:r w:rsidRPr="007F756A">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7F756A">
        <w:rPr>
          <w:sz w:val="10"/>
        </w:rPr>
        <w:t>γd</w:t>
      </w:r>
      <w:proofErr w:type="spellEnd"/>
      <w:r w:rsidRPr="007F756A">
        <w:rPr>
          <w:sz w:val="10"/>
        </w:rPr>
        <w:t xml:space="preserve">,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w:t>
      </w:r>
      <w:r w:rsidRPr="007F756A">
        <w:t xml:space="preserve">[FIGURE 3 OMITTED] </w:t>
      </w:r>
      <w:r w:rsidRPr="007F756A">
        <w:rPr>
          <w:sz w:val="10"/>
        </w:rPr>
        <w:t xml:space="preserve">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w:t>
      </w:r>
      <w:r w:rsidRPr="007F756A">
        <w:t xml:space="preserve">[FIGURE 4 OMITTED] </w:t>
      </w:r>
      <w:r w:rsidRPr="007F756A">
        <w:rPr>
          <w:sz w:val="10"/>
        </w:rPr>
        <w:t>The final steady state of the epidemic spreading simulation model indicates the total number of casualties of the epidemic who either are dead or have recovered from the disease. Infective nodes at time t (</w:t>
      </w:r>
      <w:proofErr w:type="spellStart"/>
      <w:r w:rsidRPr="007F756A">
        <w:rPr>
          <w:sz w:val="10"/>
        </w:rPr>
        <w:t>zn</w:t>
      </w:r>
      <w:proofErr w:type="spellEnd"/>
      <w:r w:rsidRPr="007F756A">
        <w:rPr>
          <w:sz w:val="10"/>
        </w:rPr>
        <w:t xml:space="preserve"> [t] = 1) are transformed to recovered nodes at time t + 1 (</w:t>
      </w:r>
      <w:proofErr w:type="spellStart"/>
      <w:r w:rsidRPr="007F756A">
        <w:rPr>
          <w:sz w:val="10"/>
        </w:rPr>
        <w:t>zn</w:t>
      </w:r>
      <w:proofErr w:type="spellEnd"/>
      <w:r w:rsidRPr="007F756A">
        <w:rPr>
          <w:sz w:val="10"/>
        </w:rPr>
        <w:t xml:space="preserve"> [t + 1] = 2) when 1/</w:t>
      </w:r>
      <w:proofErr w:type="spellStart"/>
      <w:r w:rsidRPr="007F756A">
        <w:rPr>
          <w:sz w:val="10"/>
        </w:rPr>
        <w:t>γd</w:t>
      </w:r>
      <w:proofErr w:type="spellEnd"/>
      <w:r w:rsidRPr="007F756A">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7F756A">
        <w:rPr>
          <w:sz w:val="10"/>
        </w:rPr>
        <w:t>zn</w:t>
      </w:r>
      <w:proofErr w:type="spellEnd"/>
      <w:r w:rsidRPr="007F756A">
        <w:rPr>
          <w:sz w:val="10"/>
        </w:rPr>
        <w:t xml:space="preserve"> [t] = 0, with the adjacent infective node) (Figure 5). When β is larger than a random real number between 0 and 1, a susceptible node becomes an infective node at time t + 1 (</w:t>
      </w:r>
      <w:proofErr w:type="spellStart"/>
      <w:r w:rsidRPr="007F756A">
        <w:rPr>
          <w:sz w:val="10"/>
        </w:rPr>
        <w:t>zn</w:t>
      </w:r>
      <w:proofErr w:type="spellEnd"/>
      <w:r w:rsidRPr="007F756A">
        <w:rPr>
          <w:sz w:val="10"/>
        </w:rPr>
        <w:t xml:space="preserve"> [t + 1] = 1); this scenario represents epidemic spread. For each time step, we recorded the number of susceptible, infective, and recovered nodes during epidemic spread. </w:t>
      </w:r>
      <w:r w:rsidRPr="007F756A">
        <w:t xml:space="preserve">[FIGURE 5 OMITTED] </w:t>
      </w:r>
      <w:r w:rsidRPr="007F756A">
        <w:rPr>
          <w:sz w:val="10"/>
        </w:rPr>
        <w:t xml:space="preserve">2.4. Simulation Parameters We carried out simulation trials for various mean degrees of networks (k = 2, 5, 7, and 10). Each network considered the following epidemic parameters: β ranges from 0.05 to 0.95 and </w:t>
      </w:r>
      <w:proofErr w:type="spellStart"/>
      <w:r w:rsidRPr="007F756A">
        <w:rPr>
          <w:sz w:val="10"/>
        </w:rPr>
        <w:t>γd</w:t>
      </w:r>
      <w:proofErr w:type="spellEnd"/>
      <w:r w:rsidRPr="007F756A">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w:t>
      </w:r>
      <w:r w:rsidRPr="007F756A">
        <w:t xml:space="preserve">3. Results Through our method, we obtained epidemic spreading data with various network and epidemic parameter sets. In the present study, we focused on the case where the epidemic infects all nodes and defined this phenomenon as “extinctive spread”. </w:t>
      </w:r>
      <w:r w:rsidRPr="007F756A">
        <w:rPr>
          <w:rStyle w:val="StyleUnderline"/>
        </w:rPr>
        <w:t xml:space="preserve">Diseases causing </w:t>
      </w:r>
      <w:r w:rsidRPr="007F756A">
        <w:rPr>
          <w:rStyle w:val="StyleUnderline"/>
          <w:highlight w:val="cyan"/>
        </w:rPr>
        <w:t>extinctive spread</w:t>
      </w:r>
      <w:r w:rsidRPr="007F756A">
        <w:rPr>
          <w:rStyle w:val="StyleUnderline"/>
        </w:rPr>
        <w:t xml:space="preserve"> are potential candidates of </w:t>
      </w:r>
      <w:r w:rsidRPr="007F756A">
        <w:rPr>
          <w:rStyle w:val="Emphasis"/>
        </w:rPr>
        <w:t>high pandemic risk</w:t>
      </w:r>
      <w:r w:rsidRPr="007F756A">
        <w:t xml:space="preserve">. In the real world, </w:t>
      </w:r>
      <w:r w:rsidRPr="007F756A">
        <w:rPr>
          <w:rStyle w:val="StyleUnderline"/>
        </w:rPr>
        <w:t>extinctive spreading indicates</w:t>
      </w:r>
      <w:r w:rsidRPr="007F756A">
        <w:t xml:space="preserve"> that the </w:t>
      </w:r>
      <w:r w:rsidRPr="007F756A">
        <w:rPr>
          <w:rStyle w:val="StyleUnderline"/>
        </w:rPr>
        <w:t xml:space="preserve">disease </w:t>
      </w:r>
      <w:r w:rsidRPr="007F756A">
        <w:rPr>
          <w:rStyle w:val="StyleUnderline"/>
          <w:highlight w:val="cyan"/>
        </w:rPr>
        <w:t xml:space="preserve">will </w:t>
      </w:r>
      <w:r w:rsidRPr="007F756A">
        <w:rPr>
          <w:rStyle w:val="Emphasis"/>
          <w:highlight w:val="cyan"/>
        </w:rPr>
        <w:t>infect every person</w:t>
      </w:r>
      <w:r w:rsidRPr="007F756A">
        <w:rPr>
          <w:rStyle w:val="Emphasis"/>
        </w:rPr>
        <w:t xml:space="preserve"> in the society</w:t>
      </w:r>
      <w:r w:rsidRPr="007F756A">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7F756A">
        <w:t>γd</w:t>
      </w:r>
      <w:proofErr w:type="spellEnd"/>
      <w:r w:rsidRPr="007F756A">
        <w:t xml:space="preserve">, and k (Figure 6). [FIGURE 6 OMITTED] </w:t>
      </w:r>
      <w:r w:rsidRPr="007F756A">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7F756A">
        <w:rPr>
          <w:sz w:val="10"/>
        </w:rPr>
        <w:t>γd</w:t>
      </w:r>
      <w:proofErr w:type="spellEnd"/>
      <w:r w:rsidRPr="007F756A">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7F756A">
        <w:rPr>
          <w:sz w:val="10"/>
        </w:rPr>
        <w:t>γd</w:t>
      </w:r>
      <w:proofErr w:type="spellEnd"/>
      <w:r w:rsidRPr="007F756A">
        <w:rPr>
          <w:sz w:val="10"/>
        </w:rPr>
        <w:t xml:space="preserve"> scenarios, thus disconnecting the network and preventing extinctive spread. This occurs because the infective nodes need more time to transmit the disease in low β and high </w:t>
      </w:r>
      <w:proofErr w:type="spellStart"/>
      <w:r w:rsidRPr="007F756A">
        <w:rPr>
          <w:sz w:val="10"/>
        </w:rPr>
        <w:t>γd</w:t>
      </w:r>
      <w:proofErr w:type="spellEnd"/>
      <w:r w:rsidRPr="007F756A">
        <w:rPr>
          <w:sz w:val="10"/>
        </w:rPr>
        <w:t xml:space="preserve"> scenarios. Therefore, the disease begins to subside due to a lack of new infective nodes. Furthermore, we investigated the range of β and </w:t>
      </w:r>
      <w:proofErr w:type="spellStart"/>
      <w:r w:rsidRPr="007F756A">
        <w:rPr>
          <w:sz w:val="10"/>
        </w:rPr>
        <w:t>γd</w:t>
      </w:r>
      <w:proofErr w:type="spellEnd"/>
      <w:r w:rsidRPr="007F756A">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7F756A">
        <w:rPr>
          <w:sz w:val="10"/>
        </w:rPr>
        <w:t>γd</w:t>
      </w:r>
      <w:proofErr w:type="spellEnd"/>
      <w:r w:rsidRPr="007F756A">
        <w:rPr>
          <w:sz w:val="10"/>
        </w:rPr>
        <w:t xml:space="preserve"> and high, thus demonstrating that the knowledge of network parameters of the society and the characteristics of epidemic diseases can aid in quantifying the risk of epidemics. </w:t>
      </w:r>
      <w:r w:rsidRPr="007F756A">
        <w:t xml:space="preserve">[TABLE 1 OMITTED] </w:t>
      </w:r>
      <w:r w:rsidRPr="007F756A">
        <w:rPr>
          <w:sz w:val="10"/>
        </w:rPr>
        <w:t xml:space="preserve">4. Discussion </w:t>
      </w:r>
      <w:r w:rsidRPr="007F756A">
        <w:rPr>
          <w:rStyle w:val="StyleUnderline"/>
        </w:rPr>
        <w:t xml:space="preserve">Many </w:t>
      </w:r>
      <w:r w:rsidRPr="007F756A">
        <w:rPr>
          <w:rStyle w:val="Emphasis"/>
          <w:highlight w:val="cyan"/>
        </w:rPr>
        <w:t>previous</w:t>
      </w:r>
      <w:r w:rsidRPr="007F756A">
        <w:rPr>
          <w:rStyle w:val="StyleUnderline"/>
          <w:highlight w:val="cyan"/>
        </w:rPr>
        <w:t xml:space="preserve"> studies</w:t>
      </w:r>
      <w:r w:rsidRPr="007F756A">
        <w:rPr>
          <w:rStyle w:val="StyleUnderline"/>
        </w:rPr>
        <w:t xml:space="preserve"> have </w:t>
      </w:r>
      <w:r w:rsidRPr="007F756A">
        <w:rPr>
          <w:rStyle w:val="StyleUnderline"/>
          <w:highlight w:val="cyan"/>
        </w:rPr>
        <w:t xml:space="preserve">made </w:t>
      </w:r>
      <w:r w:rsidRPr="007F756A">
        <w:rPr>
          <w:rStyle w:val="Emphasis"/>
          <w:highlight w:val="cyan"/>
        </w:rPr>
        <w:t>stochastic</w:t>
      </w:r>
      <w:r w:rsidRPr="007F756A">
        <w:t xml:space="preserve"> </w:t>
      </w:r>
      <w:r w:rsidRPr="007F756A">
        <w:rPr>
          <w:rStyle w:val="StyleUnderline"/>
        </w:rPr>
        <w:t xml:space="preserve">SIR </w:t>
      </w:r>
      <w:r w:rsidRPr="007F756A">
        <w:rPr>
          <w:rStyle w:val="StyleUnderline"/>
          <w:highlight w:val="cyan"/>
        </w:rPr>
        <w:t>models</w:t>
      </w:r>
      <w:r w:rsidRPr="007F756A">
        <w:rPr>
          <w:rStyle w:val="StyleUnderline"/>
        </w:rPr>
        <w:t xml:space="preserve"> to analyze the dynamics or stability of epidemic diseases</w:t>
      </w:r>
      <w:r w:rsidRPr="007F756A">
        <w:t xml:space="preserve">. They investigated the distribution of susceptible, infected, and removed populations for specific epidemic disease spreading, such as cholera, SARS, Marburg, and MERS, based on mathematical modelling [52,53,54,55]. </w:t>
      </w:r>
      <w:r w:rsidRPr="007F756A">
        <w:rPr>
          <w:rStyle w:val="StyleUnderline"/>
          <w:highlight w:val="cyan"/>
        </w:rPr>
        <w:t>However</w:t>
      </w:r>
      <w:r w:rsidRPr="007F756A">
        <w:rPr>
          <w:rStyle w:val="StyleUnderline"/>
        </w:rPr>
        <w:t xml:space="preserve">, they </w:t>
      </w:r>
      <w:r w:rsidRPr="007F756A">
        <w:rPr>
          <w:rStyle w:val="StyleUnderline"/>
          <w:highlight w:val="cyan"/>
        </w:rPr>
        <w:t>did not conduct</w:t>
      </w:r>
      <w:r w:rsidRPr="007F756A">
        <w:rPr>
          <w:rStyle w:val="StyleUnderline"/>
        </w:rPr>
        <w:t xml:space="preserve"> a</w:t>
      </w:r>
      <w:r w:rsidRPr="007F756A">
        <w:t xml:space="preserve"> </w:t>
      </w:r>
      <w:r w:rsidRPr="007F756A">
        <w:rPr>
          <w:rStyle w:val="Emphasis"/>
          <w:highlight w:val="cyan"/>
        </w:rPr>
        <w:t>quantitative</w:t>
      </w:r>
      <w:r w:rsidRPr="007F756A">
        <w:rPr>
          <w:highlight w:val="cyan"/>
        </w:rPr>
        <w:t xml:space="preserve"> </w:t>
      </w:r>
      <w:r w:rsidRPr="007F756A">
        <w:rPr>
          <w:rStyle w:val="StyleUnderline"/>
          <w:highlight w:val="cyan"/>
        </w:rPr>
        <w:t>assessment</w:t>
      </w:r>
      <w:r w:rsidRPr="007F756A">
        <w:rPr>
          <w:rStyle w:val="StyleUnderline"/>
        </w:rPr>
        <w:t xml:space="preserve"> of pandemic risk taking into account</w:t>
      </w:r>
      <w:r w:rsidRPr="007F756A">
        <w:t xml:space="preserve"> </w:t>
      </w:r>
      <w:r w:rsidRPr="007F756A">
        <w:rPr>
          <w:rStyle w:val="Emphasis"/>
        </w:rPr>
        <w:t>physical contact between people</w:t>
      </w:r>
      <w:r w:rsidRPr="007F756A">
        <w:t xml:space="preserve">. To solve this limitation, we performed epidemic spreading simulations by applying an SIR model to scale-free networks with Monte Carlo simulation. In the simulation, </w:t>
      </w:r>
      <w:r w:rsidRPr="007F756A">
        <w:rPr>
          <w:rStyle w:val="StyleUnderline"/>
          <w:highlight w:val="cyan"/>
        </w:rPr>
        <w:t xml:space="preserve">we consider </w:t>
      </w:r>
      <w:r w:rsidRPr="007F756A">
        <w:rPr>
          <w:rStyle w:val="Emphasis"/>
          <w:highlight w:val="cyan"/>
        </w:rPr>
        <w:t>various</w:t>
      </w:r>
      <w:r w:rsidRPr="007F756A">
        <w:rPr>
          <w:rStyle w:val="StyleUnderline"/>
        </w:rPr>
        <w:t xml:space="preserve"> connectivity and </w:t>
      </w:r>
      <w:r w:rsidRPr="007F756A">
        <w:rPr>
          <w:rStyle w:val="Emphasis"/>
          <w:highlight w:val="cyan"/>
        </w:rPr>
        <w:t>disease</w:t>
      </w:r>
      <w:r w:rsidRPr="007F756A">
        <w:rPr>
          <w:rStyle w:val="StyleUnderline"/>
          <w:highlight w:val="cyan"/>
        </w:rPr>
        <w:t xml:space="preserve"> characteristics</w:t>
      </w:r>
      <w:r w:rsidRPr="007F756A">
        <w:t xml:space="preserve"> on scale-free networks. For each network and epidemic parameter set, the probability of extinctive spread was calculated. </w:t>
      </w:r>
      <w:r w:rsidRPr="007F756A">
        <w:rPr>
          <w:rStyle w:val="StyleUnderline"/>
        </w:rPr>
        <w:t xml:space="preserve">The </w:t>
      </w:r>
      <w:r w:rsidRPr="007F756A">
        <w:rPr>
          <w:rStyle w:val="StyleUnderline"/>
          <w:highlight w:val="cyan"/>
        </w:rPr>
        <w:t xml:space="preserve">results </w:t>
      </w:r>
      <w:r w:rsidRPr="007F756A">
        <w:rPr>
          <w:rStyle w:val="Emphasis"/>
          <w:highlight w:val="cyan"/>
        </w:rPr>
        <w:t>reveal</w:t>
      </w:r>
      <w:r w:rsidRPr="007F756A">
        <w:rPr>
          <w:rStyle w:val="StyleUnderline"/>
        </w:rPr>
        <w:t xml:space="preserve">ed that </w:t>
      </w:r>
      <w:r w:rsidRPr="007F756A">
        <w:rPr>
          <w:rStyle w:val="Emphasis"/>
          <w:highlight w:val="cyan"/>
        </w:rPr>
        <w:t>certain</w:t>
      </w:r>
      <w:r w:rsidRPr="007F756A">
        <w:rPr>
          <w:rStyle w:val="Emphasis"/>
        </w:rPr>
        <w:t xml:space="preserve"> infectious </w:t>
      </w:r>
      <w:r w:rsidRPr="007F756A">
        <w:rPr>
          <w:rStyle w:val="Emphasis"/>
          <w:highlight w:val="cyan"/>
        </w:rPr>
        <w:t>diseases</w:t>
      </w:r>
      <w:r w:rsidRPr="007F756A">
        <w:rPr>
          <w:rStyle w:val="Emphasis"/>
        </w:rPr>
        <w:t xml:space="preserve"> can </w:t>
      </w:r>
      <w:r w:rsidRPr="007F756A">
        <w:rPr>
          <w:rStyle w:val="Emphasis"/>
          <w:highlight w:val="cyan"/>
        </w:rPr>
        <w:t>lead to</w:t>
      </w:r>
      <w:r w:rsidRPr="007F756A">
        <w:rPr>
          <w:rStyle w:val="Emphasis"/>
        </w:rPr>
        <w:t xml:space="preserve"> extinction</w:t>
      </w:r>
      <w:r w:rsidRPr="007F756A">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F756A">
        <w:rPr>
          <w:rStyle w:val="Emphasis"/>
          <w:highlight w:val="cyan"/>
        </w:rPr>
        <w:t>human extinction</w:t>
      </w:r>
      <w:r w:rsidRPr="007F756A">
        <w:rPr>
          <w:rStyle w:val="StyleUnderline"/>
        </w:rPr>
        <w:t xml:space="preserve"> is possible</w:t>
      </w:r>
      <w:r w:rsidRPr="007F756A">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w:t>
      </w:r>
      <w:r w:rsidRPr="007F756A">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7F756A">
        <w:t xml:space="preserve">5. Conclusions In this study, we analyzed the risk of epidemic diseases by creating an epidemic simulation on a scale-free network. </w:t>
      </w:r>
      <w:r w:rsidRPr="007F756A">
        <w:rPr>
          <w:rStyle w:val="StyleUnderline"/>
        </w:rPr>
        <w:t xml:space="preserve">Based on the </w:t>
      </w:r>
      <w:r w:rsidRPr="007F756A">
        <w:rPr>
          <w:rStyle w:val="Emphasis"/>
        </w:rPr>
        <w:t>simulation results</w:t>
      </w:r>
      <w:r w:rsidRPr="007F756A">
        <w:t xml:space="preserve"> for various epidemic parameters, </w:t>
      </w:r>
      <w:r w:rsidRPr="007F756A">
        <w:rPr>
          <w:rStyle w:val="StyleUnderline"/>
        </w:rPr>
        <w:t>we</w:t>
      </w:r>
      <w:r w:rsidRPr="007F756A">
        <w:t xml:space="preserve"> </w:t>
      </w:r>
      <w:r w:rsidRPr="007F756A">
        <w:rPr>
          <w:rStyle w:val="Emphasis"/>
        </w:rPr>
        <w:t>confirmed</w:t>
      </w:r>
      <w:r w:rsidRPr="007F756A">
        <w:t xml:space="preserve"> that </w:t>
      </w:r>
      <w:r w:rsidRPr="007F756A">
        <w:rPr>
          <w:rStyle w:val="Emphasis"/>
        </w:rPr>
        <w:t>certain</w:t>
      </w:r>
      <w:r w:rsidRPr="007F756A">
        <w:t xml:space="preserve"> </w:t>
      </w:r>
      <w:r w:rsidRPr="007F756A">
        <w:rPr>
          <w:rStyle w:val="StyleUnderline"/>
        </w:rPr>
        <w:t xml:space="preserve">infectious diseases </w:t>
      </w:r>
      <w:r w:rsidRPr="007F756A">
        <w:rPr>
          <w:rStyle w:val="Emphasis"/>
        </w:rPr>
        <w:t>can lead to extinction</w:t>
      </w:r>
      <w:r w:rsidRPr="007F756A">
        <w:t xml:space="preserve"> and can be prevented by minimizing human contact. We believe that </w:t>
      </w:r>
      <w:r w:rsidRPr="007F756A">
        <w:rPr>
          <w:rStyle w:val="StyleUnderline"/>
        </w:rPr>
        <w:t>identifying</w:t>
      </w:r>
      <w:r w:rsidRPr="007F756A">
        <w:t xml:space="preserve"> potential </w:t>
      </w:r>
      <w:r w:rsidRPr="007F756A">
        <w:rPr>
          <w:rStyle w:val="Emphasis"/>
        </w:rPr>
        <w:t>candidate</w:t>
      </w:r>
      <w:r w:rsidRPr="007F756A">
        <w:t xml:space="preserve"> </w:t>
      </w:r>
      <w:r w:rsidRPr="007F756A">
        <w:rPr>
          <w:rStyle w:val="StyleUnderline"/>
        </w:rPr>
        <w:t>diseases</w:t>
      </w:r>
      <w:r w:rsidRPr="007F756A">
        <w:t xml:space="preserve"> that may lead to human extinction </w:t>
      </w:r>
      <w:r w:rsidRPr="007F756A">
        <w:rPr>
          <w:rStyle w:val="StyleUnderline"/>
        </w:rPr>
        <w:t>is</w:t>
      </w:r>
      <w:r w:rsidRPr="007F756A">
        <w:t xml:space="preserve"> </w:t>
      </w:r>
      <w:r w:rsidRPr="007F756A">
        <w:rPr>
          <w:rStyle w:val="Emphasis"/>
        </w:rPr>
        <w:t>crucial</w:t>
      </w:r>
      <w:r w:rsidRPr="007F756A">
        <w:t xml:space="preserve"> </w:t>
      </w:r>
      <w:r w:rsidRPr="007F756A">
        <w:rPr>
          <w:rStyle w:val="StyleUnderline"/>
        </w:rPr>
        <w:t>in addressing epidemic prevention activities</w:t>
      </w:r>
      <w:r w:rsidRPr="007F756A">
        <w:t xml:space="preserve"> such as quarantine.</w:t>
      </w:r>
    </w:p>
    <w:p w14:paraId="4D1F2463" w14:textId="77777777" w:rsidR="001C0B8E" w:rsidRPr="001C0B8E" w:rsidRDefault="001C0B8E" w:rsidP="001C0B8E"/>
    <w:p w14:paraId="49CA4A18" w14:textId="1F98E09C" w:rsidR="001C0B8E" w:rsidRDefault="001C0B8E" w:rsidP="00840669">
      <w:pPr>
        <w:pStyle w:val="Heading2"/>
      </w:pPr>
      <w:r>
        <w:t xml:space="preserve">Uniqueness </w:t>
      </w:r>
    </w:p>
    <w:p w14:paraId="1603043B" w14:textId="77777777" w:rsidR="00FE6D34" w:rsidRPr="00FE6D34" w:rsidRDefault="00FE6D34" w:rsidP="00FE6D34"/>
    <w:p w14:paraId="62592701" w14:textId="1B86BD9B" w:rsidR="0085387F" w:rsidRDefault="0085387F" w:rsidP="00F4710A">
      <w:pPr>
        <w:pStyle w:val="Heading3"/>
      </w:pPr>
      <w:r>
        <w:t xml:space="preserve">Hiring </w:t>
      </w:r>
      <w:r>
        <w:rPr>
          <w:rFonts w:cs="Calibri"/>
        </w:rPr>
        <w:t>↑</w:t>
      </w:r>
      <w:r>
        <w:t xml:space="preserve"> </w:t>
      </w:r>
    </w:p>
    <w:p w14:paraId="7613FB7D" w14:textId="77777777" w:rsidR="0085387F" w:rsidRDefault="0085387F" w:rsidP="0085387F">
      <w:pPr>
        <w:pStyle w:val="Heading4"/>
        <w:rPr>
          <w:lang w:eastAsia="zh-TW"/>
        </w:rPr>
      </w:pPr>
      <w:r>
        <w:rPr>
          <w:lang w:eastAsia="zh-TW"/>
        </w:rPr>
        <w:t xml:space="preserve">State and local governments increased hiring. </w:t>
      </w:r>
    </w:p>
    <w:p w14:paraId="77A3ED02" w14:textId="77777777" w:rsidR="0085387F" w:rsidRPr="00A0304C" w:rsidRDefault="0085387F" w:rsidP="0085387F">
      <w:pPr>
        <w:rPr>
          <w:rStyle w:val="Style13ptBold"/>
          <w:b w:val="0"/>
          <w:bCs w:val="0"/>
          <w:sz w:val="16"/>
          <w:lang w:eastAsia="zh-TW"/>
        </w:rPr>
      </w:pPr>
      <w:r w:rsidRPr="0085387F">
        <w:t xml:space="preserve">Sabri </w:t>
      </w:r>
      <w:r w:rsidRPr="0085387F">
        <w:rPr>
          <w:rStyle w:val="Style13ptBold"/>
        </w:rPr>
        <w:t>Ben-</w:t>
      </w:r>
      <w:proofErr w:type="spellStart"/>
      <w:r w:rsidRPr="0085387F">
        <w:rPr>
          <w:rStyle w:val="Style13ptBold"/>
        </w:rPr>
        <w:t>Achour</w:t>
      </w:r>
      <w:proofErr w:type="spellEnd"/>
      <w:r w:rsidRPr="00A0304C">
        <w:rPr>
          <w:rStyle w:val="Style13ptBold"/>
        </w:rPr>
        <w:t xml:space="preserve">, 7-7-2023, </w:t>
      </w:r>
      <w:r>
        <w:rPr>
          <w:rStyle w:val="Style13ptBold"/>
          <w:b w:val="0"/>
          <w:bCs w:val="0"/>
          <w:sz w:val="16"/>
        </w:rPr>
        <w:t>(</w:t>
      </w:r>
      <w:r w:rsidRPr="00A0304C">
        <w:rPr>
          <w:rStyle w:val="Style13ptBold"/>
          <w:b w:val="0"/>
          <w:bCs w:val="0"/>
          <w:sz w:val="16"/>
        </w:rPr>
        <w:t>"State, local government hiring has bounced back," Marketplace, https://www.marketplace.org/2023/07/07/hiring-by-state-and-local-governments-has-bounced-back-big-time/)</w:t>
      </w:r>
    </w:p>
    <w:p w14:paraId="66C856A4" w14:textId="77777777" w:rsidR="0085387F" w:rsidRDefault="0085387F" w:rsidP="0085387F">
      <w:pPr>
        <w:rPr>
          <w:color w:val="000000" w:themeColor="text1"/>
          <w:sz w:val="16"/>
          <w:lang w:eastAsia="zh-TW"/>
        </w:rPr>
      </w:pPr>
      <w:r w:rsidRPr="00EB057A">
        <w:rPr>
          <w:color w:val="000000" w:themeColor="text1"/>
          <w:sz w:val="16"/>
          <w:lang w:eastAsia="zh-TW"/>
        </w:rPr>
        <w:t>The federal </w:t>
      </w:r>
      <w:hyperlink r:id="rId14" w:tgtFrame="_blank" w:history="1">
        <w:r w:rsidRPr="00EB057A">
          <w:rPr>
            <w:rStyle w:val="Hyperlink"/>
            <w:color w:val="000000" w:themeColor="text1"/>
            <w:sz w:val="16"/>
            <w:u w:val="none"/>
            <w:lang w:eastAsia="zh-TW"/>
          </w:rPr>
          <w:t>jobs report</w:t>
        </w:r>
      </w:hyperlink>
      <w:r w:rsidRPr="00EB057A">
        <w:rPr>
          <w:color w:val="000000" w:themeColor="text1"/>
          <w:sz w:val="16"/>
          <w:lang w:eastAsia="zh-TW"/>
        </w:rPr>
        <w:t> that came out Friday gave us a snapshot of employment conditions. The economy </w:t>
      </w:r>
      <w:hyperlink r:id="rId15" w:tgtFrame="_blank" w:history="1">
        <w:r w:rsidRPr="00EB057A">
          <w:rPr>
            <w:rStyle w:val="Hyperlink"/>
            <w:color w:val="000000" w:themeColor="text1"/>
            <w:sz w:val="16"/>
            <w:u w:val="none"/>
            <w:lang w:eastAsia="zh-TW"/>
          </w:rPr>
          <w:t>gained 209,000 jobs last month</w:t>
        </w:r>
      </w:hyperlink>
      <w:r w:rsidRPr="00EB057A">
        <w:rPr>
          <w:color w:val="000000" w:themeColor="text1"/>
          <w:sz w:val="16"/>
          <w:lang w:eastAsia="zh-TW"/>
        </w:rPr>
        <w:t> — less than economists were expecting, surveys show, but still a strong number. Not a small chunk of that growth came from jobs created by state and </w:t>
      </w:r>
      <w:hyperlink r:id="rId16" w:tgtFrame="_blank" w:history="1">
        <w:r w:rsidRPr="00EB057A">
          <w:rPr>
            <w:rStyle w:val="Hyperlink"/>
            <w:color w:val="000000" w:themeColor="text1"/>
            <w:sz w:val="16"/>
            <w:u w:val="none"/>
            <w:lang w:eastAsia="zh-TW"/>
          </w:rPr>
          <w:t>local governments</w:t>
        </w:r>
      </w:hyperlink>
      <w:r w:rsidRPr="00EB057A">
        <w:rPr>
          <w:color w:val="000000" w:themeColor="text1"/>
          <w:sz w:val="16"/>
          <w:lang w:eastAsia="zh-TW"/>
        </w:rPr>
        <w:t>, which have dramatically ramped up hiring in the past year.</w:t>
      </w:r>
      <w:r w:rsidRPr="00A0304C">
        <w:rPr>
          <w:color w:val="000000" w:themeColor="text1"/>
          <w:sz w:val="16"/>
          <w:lang w:eastAsia="zh-TW"/>
        </w:rPr>
        <w:t xml:space="preserve"> </w:t>
      </w:r>
      <w:r w:rsidRPr="00EB057A">
        <w:rPr>
          <w:rStyle w:val="Emphasis"/>
          <w:highlight w:val="cyan"/>
          <w:lang w:eastAsia="zh-TW"/>
        </w:rPr>
        <w:t>Governments from Hawaii to Maryland</w:t>
      </w:r>
      <w:r w:rsidRPr="00EB057A">
        <w:rPr>
          <w:rStyle w:val="Emphasis"/>
          <w:lang w:eastAsia="zh-TW"/>
        </w:rPr>
        <w:t xml:space="preserve"> have been collectively </w:t>
      </w:r>
      <w:r w:rsidRPr="00EB057A">
        <w:rPr>
          <w:rStyle w:val="Emphasis"/>
          <w:highlight w:val="cyan"/>
          <w:lang w:eastAsia="zh-TW"/>
        </w:rPr>
        <w:t>hiring 57,000 people per month</w:t>
      </w:r>
      <w:r w:rsidRPr="00EB057A">
        <w:rPr>
          <w:rStyle w:val="StyleUnderline"/>
          <w:lang w:eastAsia="zh-TW"/>
        </w:rPr>
        <w:t>, on average, this year. That is </w:t>
      </w:r>
      <w:r w:rsidRPr="00EB057A">
        <w:rPr>
          <w:rStyle w:val="StyleUnderline"/>
          <w:highlight w:val="cyan"/>
          <w:lang w:eastAsia="zh-TW"/>
        </w:rPr>
        <w:t>more than double last</w:t>
      </w:r>
      <w:r w:rsidRPr="00EB057A">
        <w:rPr>
          <w:rStyle w:val="StyleUnderline"/>
          <w:lang w:eastAsia="zh-TW"/>
        </w:rPr>
        <w:t xml:space="preserve"> </w:t>
      </w:r>
      <w:r w:rsidRPr="00EB057A">
        <w:rPr>
          <w:rStyle w:val="StyleUnderline"/>
          <w:highlight w:val="cyan"/>
          <w:lang w:eastAsia="zh-TW"/>
        </w:rPr>
        <w:t>year’s rate</w:t>
      </w:r>
      <w:r w:rsidRPr="00EB057A">
        <w:rPr>
          <w:rStyle w:val="StyleUnderline"/>
          <w:lang w:eastAsia="zh-TW"/>
        </w:rPr>
        <w:t>.</w:t>
      </w:r>
      <w:r>
        <w:rPr>
          <w:rStyle w:val="StyleUnderline"/>
          <w:lang w:eastAsia="zh-TW"/>
        </w:rPr>
        <w:t xml:space="preserve"> </w:t>
      </w:r>
      <w:r w:rsidRPr="00EB057A">
        <w:rPr>
          <w:color w:val="000000" w:themeColor="text1"/>
          <w:sz w:val="16"/>
          <w:lang w:eastAsia="zh-TW"/>
        </w:rPr>
        <w:t>“The number of new faces I see around Corvallis, it’s a big number,” said Patrick Rollens with the city of Corvallis, Oregon, population 59,000.</w:t>
      </w:r>
      <w:r>
        <w:rPr>
          <w:u w:val="single"/>
          <w:lang w:eastAsia="zh-TW"/>
        </w:rPr>
        <w:t xml:space="preserve"> </w:t>
      </w:r>
      <w:r w:rsidRPr="00EB057A">
        <w:rPr>
          <w:rStyle w:val="StyleUnderline"/>
          <w:lang w:eastAsia="zh-TW"/>
        </w:rPr>
        <w:t xml:space="preserve">The </w:t>
      </w:r>
      <w:r w:rsidRPr="00EB057A">
        <w:rPr>
          <w:rStyle w:val="StyleUnderline"/>
          <w:highlight w:val="cyan"/>
          <w:lang w:eastAsia="zh-TW"/>
        </w:rPr>
        <w:t>city hired 312 people</w:t>
      </w:r>
      <w:r w:rsidRPr="00EB057A">
        <w:rPr>
          <w:rStyle w:val="StyleUnderline"/>
          <w:lang w:eastAsia="zh-TW"/>
        </w:rPr>
        <w:t xml:space="preserve"> to work part- and full-time jobs, </w:t>
      </w:r>
      <w:r w:rsidRPr="00EB057A">
        <w:rPr>
          <w:rStyle w:val="StyleUnderline"/>
          <w:highlight w:val="cyan"/>
          <w:lang w:eastAsia="zh-TW"/>
        </w:rPr>
        <w:t>increasi</w:t>
      </w:r>
      <w:r w:rsidRPr="00EB057A">
        <w:rPr>
          <w:rStyle w:val="StyleUnderline"/>
          <w:lang w:eastAsia="zh-TW"/>
        </w:rPr>
        <w:t xml:space="preserve">ng the </w:t>
      </w:r>
      <w:r w:rsidRPr="00EB057A">
        <w:rPr>
          <w:rStyle w:val="StyleUnderline"/>
          <w:highlight w:val="cyan"/>
          <w:lang w:eastAsia="zh-TW"/>
        </w:rPr>
        <w:t>municipal</w:t>
      </w:r>
      <w:r w:rsidRPr="00EB057A">
        <w:rPr>
          <w:rStyle w:val="StyleUnderline"/>
          <w:lang w:eastAsia="zh-TW"/>
        </w:rPr>
        <w:t xml:space="preserve"> </w:t>
      </w:r>
      <w:r w:rsidRPr="00EB057A">
        <w:rPr>
          <w:rStyle w:val="StyleUnderline"/>
          <w:highlight w:val="cyan"/>
          <w:lang w:eastAsia="zh-TW"/>
        </w:rPr>
        <w:t>workforce by 60%</w:t>
      </w:r>
      <w:r w:rsidRPr="00EB057A">
        <w:rPr>
          <w:rStyle w:val="StyleUnderline"/>
          <w:lang w:eastAsia="zh-TW"/>
        </w:rPr>
        <w:t xml:space="preserve"> over the past fiscal year. A lot of it was in service jobs. </w:t>
      </w:r>
      <w:r>
        <w:rPr>
          <w:rStyle w:val="StyleUnderline"/>
          <w:lang w:eastAsia="zh-TW"/>
        </w:rPr>
        <w:t xml:space="preserve"> </w:t>
      </w:r>
      <w:r w:rsidRPr="00EB057A">
        <w:rPr>
          <w:color w:val="000000" w:themeColor="text1"/>
          <w:sz w:val="16"/>
          <w:lang w:eastAsia="zh-TW"/>
        </w:rPr>
        <w:t>“So public works, parks and recreation, a lot in public safety, so police and fire,” Rollens said.</w:t>
      </w:r>
      <w:r w:rsidRPr="00A0304C">
        <w:rPr>
          <w:sz w:val="16"/>
          <w:lang w:eastAsia="zh-TW"/>
        </w:rPr>
        <w:t xml:space="preserve"> </w:t>
      </w:r>
      <w:r w:rsidRPr="00EB057A">
        <w:rPr>
          <w:color w:val="000000" w:themeColor="text1"/>
          <w:sz w:val="16"/>
          <w:lang w:eastAsia="zh-TW"/>
        </w:rPr>
        <w:t>During the pandemic, public places like libraries and pools shut down or needed fewer workers, then ramped back up.</w:t>
      </w:r>
      <w:r w:rsidRPr="00A0304C">
        <w:rPr>
          <w:sz w:val="16"/>
          <w:lang w:eastAsia="zh-TW"/>
        </w:rPr>
        <w:t xml:space="preserve"> </w:t>
      </w:r>
      <w:r w:rsidRPr="00EB057A">
        <w:rPr>
          <w:color w:val="000000" w:themeColor="text1"/>
          <w:sz w:val="16"/>
          <w:lang w:eastAsia="zh-TW"/>
        </w:rPr>
        <w:t>“This is still actually cities, counties, recovering from the pandemic,” said Mike Bartlett, a program manager with the National League of Cities.</w:t>
      </w:r>
      <w:r>
        <w:rPr>
          <w:u w:val="single"/>
          <w:lang w:eastAsia="zh-TW"/>
        </w:rPr>
        <w:t xml:space="preserve"> </w:t>
      </w:r>
      <w:r w:rsidRPr="00EB057A">
        <w:rPr>
          <w:color w:val="000000" w:themeColor="text1"/>
          <w:sz w:val="16"/>
          <w:lang w:eastAsia="zh-TW"/>
        </w:rPr>
        <w:t>A lot of local governments had to spend more during the pandemic — think handing out laptops to school kids — while </w:t>
      </w:r>
      <w:hyperlink r:id="rId17" w:tgtFrame="_blank" w:history="1">
        <w:r w:rsidRPr="00EB057A">
          <w:rPr>
            <w:rStyle w:val="Hyperlink"/>
            <w:color w:val="000000" w:themeColor="text1"/>
            <w:sz w:val="16"/>
            <w:u w:val="none"/>
            <w:lang w:eastAsia="zh-TW"/>
          </w:rPr>
          <w:t>taking in less in taxes</w:t>
        </w:r>
      </w:hyperlink>
      <w:r w:rsidRPr="00EB057A">
        <w:rPr>
          <w:color w:val="000000" w:themeColor="text1"/>
          <w:sz w:val="16"/>
          <w:lang w:eastAsia="zh-TW"/>
        </w:rPr>
        <w:t>. Local government jobs shrank by 4.5%, which Bartlett said is much greater than the private sector’s loss. The recovery isn’t complete</w:t>
      </w:r>
      <w:r w:rsidRPr="00A0304C">
        <w:rPr>
          <w:color w:val="000000" w:themeColor="text1"/>
          <w:sz w:val="16"/>
          <w:lang w:eastAsia="zh-TW"/>
        </w:rPr>
        <w:t xml:space="preserve">. </w:t>
      </w:r>
      <w:r w:rsidRPr="00EB057A">
        <w:rPr>
          <w:color w:val="000000" w:themeColor="text1"/>
          <w:sz w:val="16"/>
          <w:lang w:eastAsia="zh-TW"/>
        </w:rPr>
        <w:t>“We are down about 10% of our workforce from pre-pandemic levels,” said Brian Platt, the city manager of Kansas City, Missouri.</w:t>
      </w:r>
      <w:r w:rsidRPr="00A0304C">
        <w:rPr>
          <w:sz w:val="16"/>
          <w:lang w:eastAsia="zh-TW"/>
        </w:rPr>
        <w:t xml:space="preserve"> </w:t>
      </w:r>
      <w:r w:rsidRPr="00EB057A">
        <w:rPr>
          <w:color w:val="000000" w:themeColor="text1"/>
          <w:sz w:val="16"/>
          <w:lang w:eastAsia="zh-TW"/>
        </w:rPr>
        <w:t>Platt said Kansas City has become leaner and more efficient during the pandemic and doesn’t need as many workers as it did before, but it still needs to hire.</w:t>
      </w:r>
      <w:r w:rsidRPr="00A0304C">
        <w:rPr>
          <w:sz w:val="16"/>
          <w:lang w:eastAsia="zh-TW"/>
        </w:rPr>
        <w:t xml:space="preserve"> </w:t>
      </w:r>
      <w:r w:rsidRPr="00EB057A">
        <w:rPr>
          <w:color w:val="000000" w:themeColor="text1"/>
          <w:sz w:val="16"/>
          <w:lang w:eastAsia="zh-TW"/>
        </w:rPr>
        <w:t>“We’ve got positions open everywhere. It could be city planners, attorneys, but also labor employees out picking up trash and plowing snow,” Platt said.</w:t>
      </w:r>
      <w:r w:rsidRPr="00EB057A">
        <w:rPr>
          <w:rStyle w:val="StyleUnderline"/>
          <w:highlight w:val="cyan"/>
          <w:lang w:eastAsia="zh-TW"/>
        </w:rPr>
        <w:t>Local government employment</w:t>
      </w:r>
      <w:r w:rsidRPr="00EB057A">
        <w:rPr>
          <w:rStyle w:val="StyleUnderline"/>
          <w:lang w:eastAsia="zh-TW"/>
        </w:rPr>
        <w:t xml:space="preserve"> has </w:t>
      </w:r>
      <w:r w:rsidRPr="00EB057A">
        <w:rPr>
          <w:rStyle w:val="StyleUnderline"/>
          <w:highlight w:val="cyan"/>
          <w:lang w:eastAsia="zh-TW"/>
        </w:rPr>
        <w:t>rebounded faster than</w:t>
      </w:r>
      <w:r w:rsidRPr="00EB057A">
        <w:rPr>
          <w:rStyle w:val="StyleUnderline"/>
          <w:lang w:eastAsia="zh-TW"/>
        </w:rPr>
        <w:t xml:space="preserve"> in </w:t>
      </w:r>
      <w:r w:rsidRPr="00EB057A">
        <w:rPr>
          <w:rStyle w:val="StyleUnderline"/>
          <w:highlight w:val="cyan"/>
          <w:lang w:eastAsia="zh-TW"/>
        </w:rPr>
        <w:t>previous econ</w:t>
      </w:r>
      <w:r w:rsidRPr="00EB057A">
        <w:rPr>
          <w:rStyle w:val="StyleUnderline"/>
          <w:lang w:eastAsia="zh-TW"/>
        </w:rPr>
        <w:t xml:space="preserve">omic </w:t>
      </w:r>
      <w:r w:rsidRPr="00EB057A">
        <w:rPr>
          <w:rStyle w:val="StyleUnderline"/>
          <w:highlight w:val="cyan"/>
          <w:lang w:eastAsia="zh-TW"/>
        </w:rPr>
        <w:t>downturns</w:t>
      </w:r>
      <w:r w:rsidRPr="00EB057A">
        <w:rPr>
          <w:color w:val="000000" w:themeColor="text1"/>
          <w:sz w:val="16"/>
          <w:lang w:eastAsia="zh-TW"/>
        </w:rPr>
        <w:t>, said Kate Bahn of the Urban Institute.</w:t>
      </w:r>
      <w:r w:rsidRPr="00A0304C">
        <w:rPr>
          <w:color w:val="000000" w:themeColor="text1"/>
          <w:sz w:val="16"/>
          <w:lang w:eastAsia="zh-TW"/>
        </w:rPr>
        <w:t xml:space="preserve"> </w:t>
      </w:r>
      <w:r w:rsidRPr="00EB057A">
        <w:rPr>
          <w:color w:val="000000" w:themeColor="text1"/>
          <w:sz w:val="16"/>
          <w:lang w:eastAsia="zh-TW"/>
        </w:rPr>
        <w:t>“And this is a marked difference from the recovery from the Great Recession, where public-sector work really, really lagged for years and years in the recovery,” Bahn said.</w:t>
      </w:r>
      <w:r w:rsidRPr="00A0304C">
        <w:rPr>
          <w:color w:val="000000" w:themeColor="text1"/>
          <w:sz w:val="16"/>
          <w:lang w:eastAsia="zh-TW"/>
        </w:rPr>
        <w:t xml:space="preserve"> </w:t>
      </w:r>
      <w:r w:rsidRPr="00EB057A">
        <w:rPr>
          <w:color w:val="000000" w:themeColor="text1"/>
          <w:sz w:val="16"/>
          <w:lang w:eastAsia="zh-TW"/>
        </w:rPr>
        <w:t>Uncle Sam chipped in a lot more this time with </w:t>
      </w:r>
      <w:hyperlink r:id="rId18" w:tgtFrame="_blank" w:history="1">
        <w:r w:rsidRPr="00EB057A">
          <w:rPr>
            <w:rStyle w:val="Hyperlink"/>
            <w:color w:val="000000" w:themeColor="text1"/>
            <w:sz w:val="16"/>
            <w:u w:val="none"/>
            <w:lang w:eastAsia="zh-TW"/>
          </w:rPr>
          <w:t>pandemic relief packages</w:t>
        </w:r>
      </w:hyperlink>
      <w:r w:rsidRPr="00EB057A">
        <w:rPr>
          <w:color w:val="000000" w:themeColor="text1"/>
          <w:sz w:val="16"/>
          <w:lang w:eastAsia="zh-TW"/>
        </w:rPr>
        <w:t>. One of the lessons from the Great Recession is that getting local governments back on their feet financially helps economic recovery overall.  </w:t>
      </w:r>
    </w:p>
    <w:p w14:paraId="758BC2E0" w14:textId="77777777" w:rsidR="006367B5" w:rsidRPr="00063FAB" w:rsidRDefault="006367B5" w:rsidP="006367B5">
      <w:pPr>
        <w:pStyle w:val="Heading4"/>
      </w:pPr>
      <w:r>
        <w:t xml:space="preserve">State and local governments drove an increase in public sector jobs. </w:t>
      </w:r>
    </w:p>
    <w:p w14:paraId="0DC011A6" w14:textId="77777777" w:rsidR="006367B5" w:rsidRPr="00063FAB" w:rsidRDefault="006367B5" w:rsidP="006367B5">
      <w:pPr>
        <w:rPr>
          <w:rStyle w:val="Style13ptBold"/>
        </w:rPr>
      </w:pPr>
      <w:proofErr w:type="spellStart"/>
      <w:r>
        <w:rPr>
          <w:rStyle w:val="Style13ptBold"/>
        </w:rPr>
        <w:t>Lesprom</w:t>
      </w:r>
      <w:proofErr w:type="spellEnd"/>
      <w:r w:rsidRPr="00063FAB">
        <w:rPr>
          <w:rStyle w:val="Style13ptBold"/>
        </w:rPr>
        <w:t xml:space="preserve">, 7-7-2023, </w:t>
      </w:r>
      <w:r w:rsidRPr="00063FAB">
        <w:rPr>
          <w:rStyle w:val="Style13ptBold"/>
          <w:b w:val="0"/>
          <w:bCs w:val="0"/>
          <w:sz w:val="16"/>
        </w:rPr>
        <w:t xml:space="preserve">("U.S. adds 209,000 jobs in June, unemployment rate steady at 3.6%," </w:t>
      </w:r>
      <w:proofErr w:type="spellStart"/>
      <w:r w:rsidRPr="00063FAB">
        <w:rPr>
          <w:rStyle w:val="Style13ptBold"/>
          <w:b w:val="0"/>
          <w:bCs w:val="0"/>
          <w:sz w:val="16"/>
        </w:rPr>
        <w:t>Lesprom</w:t>
      </w:r>
      <w:proofErr w:type="spellEnd"/>
      <w:r w:rsidRPr="00063FAB">
        <w:rPr>
          <w:rStyle w:val="Style13ptBold"/>
          <w:b w:val="0"/>
          <w:bCs w:val="0"/>
          <w:sz w:val="16"/>
        </w:rPr>
        <w:t xml:space="preserve"> Network, https://www.lesprom.com/en/news/U_S_adds_209_000_jobs_in_June_unemployment_rate_steady_at_3_6_108550/)</w:t>
      </w:r>
    </w:p>
    <w:p w14:paraId="1C71D3F7" w14:textId="77777777" w:rsidR="006367B5" w:rsidRPr="00063FAB" w:rsidRDefault="006367B5" w:rsidP="006367B5">
      <w:pPr>
        <w:rPr>
          <w:sz w:val="16"/>
          <w:lang w:eastAsia="zh-TW"/>
        </w:rPr>
      </w:pPr>
      <w:r w:rsidRPr="00063FAB">
        <w:rPr>
          <w:sz w:val="16"/>
          <w:lang w:eastAsia="zh-TW"/>
        </w:rPr>
        <w:t>The U.S. Bureau of Labor Statistics released the latest jobs report, which says total nonfarm payrolls in the country increased by 209,000 jobs in June after </w:t>
      </w:r>
      <w:hyperlink r:id="rId19" w:history="1">
        <w:r w:rsidRPr="00063FAB">
          <w:rPr>
            <w:rStyle w:val="Hyperlink"/>
            <w:lang w:eastAsia="zh-TW"/>
          </w:rPr>
          <w:t>rising</w:t>
        </w:r>
      </w:hyperlink>
      <w:r w:rsidRPr="00063FAB">
        <w:rPr>
          <w:sz w:val="16"/>
          <w:lang w:eastAsia="zh-TW"/>
        </w:rPr>
        <w:t> by 339,000 jobs in May. The unemployment rate remained largely unchanged at 3.6%, The report highlights steady job growth in sectors such as government, healthcare, social assistance, and construction.</w:t>
      </w:r>
      <w:r w:rsidRPr="00063FAB">
        <w:rPr>
          <w:sz w:val="16"/>
          <w:lang w:eastAsia="zh-TW"/>
        </w:rPr>
        <w:t xml:space="preserve"> </w:t>
      </w:r>
      <w:r w:rsidRPr="00063FAB">
        <w:rPr>
          <w:sz w:val="16"/>
          <w:lang w:eastAsia="zh-TW"/>
        </w:rPr>
        <w:t>According to the household survey </w:t>
      </w:r>
      <w:hyperlink r:id="rId20" w:history="1">
        <w:r w:rsidRPr="00063FAB">
          <w:rPr>
            <w:rStyle w:val="Hyperlink"/>
            <w:lang w:eastAsia="zh-TW"/>
          </w:rPr>
          <w:t>data</w:t>
        </w:r>
      </w:hyperlink>
      <w:r w:rsidRPr="00063FAB">
        <w:rPr>
          <w:sz w:val="16"/>
          <w:lang w:eastAsia="zh-TW"/>
        </w:rPr>
        <w:t>, both the unemployment rate and the number of unemployed individuals saw little change in June. The unemployment rate for Whites declined to 3.1%, while the jobless rates for adult men, adult women, teenagers, Blacks, Asians, and Hispanics remained relatively stable.</w:t>
      </w:r>
      <w:r w:rsidRPr="00063FAB">
        <w:rPr>
          <w:sz w:val="16"/>
          <w:lang w:eastAsia="zh-TW"/>
        </w:rPr>
        <w:t xml:space="preserve"> </w:t>
      </w:r>
      <w:r w:rsidRPr="00063FAB">
        <w:rPr>
          <w:sz w:val="16"/>
          <w:lang w:eastAsia="zh-TW"/>
        </w:rPr>
        <w:t>The number of long-term unemployed individuals, defined as those jobless for 27 weeks or more, remained unchanged at 1.1 million, accounting for 18.5% of the total unemployed. The labor force participation rate held steady at 62.6% for the fourth consecutive month, and the employment-population ratio remained unchanged at 60.3%.</w:t>
      </w:r>
      <w:r w:rsidRPr="00063FAB">
        <w:rPr>
          <w:sz w:val="16"/>
          <w:lang w:eastAsia="zh-TW"/>
        </w:rPr>
        <w:t xml:space="preserve"> </w:t>
      </w:r>
      <w:r w:rsidRPr="00063FAB">
        <w:rPr>
          <w:sz w:val="16"/>
          <w:lang w:eastAsia="zh-TW"/>
        </w:rPr>
        <w:t>The report also revealed an increase in the number of persons employed part-time for economic reasons, which rose by 452,000 to 4.2 million in June. This increase partially reflected a rise in the number of individuals whose hours were reduced due to slack work or business conditions. Additionally, the number of persons not in the labor force but still seeking employment remained relatively unchanged at 5.4 million.</w:t>
      </w:r>
      <w:r w:rsidRPr="00063FAB">
        <w:rPr>
          <w:sz w:val="16"/>
          <w:lang w:eastAsia="zh-TW"/>
        </w:rPr>
        <w:t xml:space="preserve"> </w:t>
      </w:r>
      <w:r w:rsidRPr="00063FAB">
        <w:rPr>
          <w:rStyle w:val="StyleUnderline"/>
          <w:lang w:eastAsia="zh-TW"/>
        </w:rPr>
        <w:t xml:space="preserve">In the establishment survey data, it was observed that total nonfarm payroll </w:t>
      </w:r>
      <w:r w:rsidRPr="00063FAB">
        <w:rPr>
          <w:rStyle w:val="StyleUnderline"/>
          <w:highlight w:val="cyan"/>
          <w:lang w:eastAsia="zh-TW"/>
        </w:rPr>
        <w:t>employment grew by 209,000 jobs</w:t>
      </w:r>
      <w:r w:rsidRPr="00063FAB">
        <w:rPr>
          <w:rStyle w:val="StyleUnderline"/>
          <w:lang w:eastAsia="zh-TW"/>
        </w:rPr>
        <w:t xml:space="preserve"> in June. </w:t>
      </w:r>
      <w:r w:rsidRPr="00063FAB">
        <w:rPr>
          <w:rStyle w:val="Emphasis"/>
        </w:rPr>
        <w:t xml:space="preserve">The </w:t>
      </w:r>
      <w:r w:rsidRPr="00063FAB">
        <w:rPr>
          <w:rStyle w:val="Emphasis"/>
          <w:highlight w:val="cyan"/>
        </w:rPr>
        <w:t>government sector experienced an increase of 60,000 jobs</w:t>
      </w:r>
      <w:r w:rsidRPr="00063FAB">
        <w:rPr>
          <w:rStyle w:val="Emphasis"/>
        </w:rPr>
        <w:t xml:space="preserve">, primarily </w:t>
      </w:r>
      <w:r w:rsidRPr="00063FAB">
        <w:rPr>
          <w:rStyle w:val="Emphasis"/>
          <w:highlight w:val="cyan"/>
        </w:rPr>
        <w:t>driven by</w:t>
      </w:r>
      <w:r w:rsidRPr="00063FAB">
        <w:rPr>
          <w:rStyle w:val="Emphasis"/>
        </w:rPr>
        <w:t xml:space="preserve"> </w:t>
      </w:r>
      <w:r w:rsidRPr="00063FAB">
        <w:rPr>
          <w:rStyle w:val="Emphasis"/>
          <w:highlight w:val="cyan"/>
        </w:rPr>
        <w:t>growth in state and local gov</w:t>
      </w:r>
      <w:r w:rsidRPr="00063FAB">
        <w:rPr>
          <w:rStyle w:val="Emphasis"/>
        </w:rPr>
        <w:t>ernment employment.</w:t>
      </w:r>
      <w:r w:rsidRPr="00063FAB">
        <w:rPr>
          <w:rStyle w:val="StyleUnderline"/>
          <w:lang w:eastAsia="zh-TW"/>
        </w:rPr>
        <w:t xml:space="preserve"> </w:t>
      </w:r>
      <w:r w:rsidRPr="00063FAB">
        <w:rPr>
          <w:rStyle w:val="StyleUnderline"/>
          <w:highlight w:val="cyan"/>
          <w:lang w:eastAsia="zh-TW"/>
        </w:rPr>
        <w:t>Health care added 41,000 jobs</w:t>
      </w:r>
      <w:r w:rsidRPr="00063FAB">
        <w:rPr>
          <w:rStyle w:val="StyleUnderline"/>
          <w:lang w:eastAsia="zh-TW"/>
        </w:rPr>
        <w:t>, with job growth seen in hospitals, nursing and residential care facilities, and home health care services.</w:t>
      </w:r>
      <w:r w:rsidRPr="00063FAB">
        <w:rPr>
          <w:rStyle w:val="StyleUnderline"/>
        </w:rPr>
        <w:t xml:space="preserve"> </w:t>
      </w:r>
      <w:r w:rsidRPr="00063FAB">
        <w:rPr>
          <w:rStyle w:val="StyleUnderline"/>
          <w:lang w:eastAsia="zh-TW"/>
        </w:rPr>
        <w:t xml:space="preserve">Employment in </w:t>
      </w:r>
      <w:r w:rsidRPr="00063FAB">
        <w:rPr>
          <w:rStyle w:val="StyleUnderline"/>
          <w:highlight w:val="cyan"/>
          <w:lang w:eastAsia="zh-TW"/>
        </w:rPr>
        <w:t>construction</w:t>
      </w:r>
      <w:r w:rsidRPr="00063FAB">
        <w:rPr>
          <w:rStyle w:val="StyleUnderline"/>
          <w:lang w:eastAsia="zh-TW"/>
        </w:rPr>
        <w:t xml:space="preserve"> continued to trend </w:t>
      </w:r>
      <w:r w:rsidRPr="00063FAB">
        <w:rPr>
          <w:rStyle w:val="StyleUnderline"/>
          <w:highlight w:val="cyan"/>
          <w:lang w:eastAsia="zh-TW"/>
        </w:rPr>
        <w:t>up</w:t>
      </w:r>
      <w:r w:rsidRPr="00063FAB">
        <w:rPr>
          <w:rStyle w:val="StyleUnderline"/>
          <w:lang w:eastAsia="zh-TW"/>
        </w:rPr>
        <w:t xml:space="preserve"> in June (+</w:t>
      </w:r>
      <w:r w:rsidRPr="00063FAB">
        <w:rPr>
          <w:rStyle w:val="StyleUnderline"/>
          <w:highlight w:val="cyan"/>
          <w:lang w:eastAsia="zh-TW"/>
        </w:rPr>
        <w:t>23,000). Employment</w:t>
      </w:r>
      <w:r w:rsidRPr="00063FAB">
        <w:rPr>
          <w:rStyle w:val="StyleUnderline"/>
          <w:lang w:eastAsia="zh-TW"/>
        </w:rPr>
        <w:t xml:space="preserve"> in the industry has </w:t>
      </w:r>
      <w:r w:rsidRPr="00063FAB">
        <w:rPr>
          <w:rStyle w:val="StyleUnderline"/>
          <w:highlight w:val="cyan"/>
          <w:lang w:eastAsia="zh-TW"/>
        </w:rPr>
        <w:t>increased</w:t>
      </w:r>
      <w:r w:rsidRPr="00063FAB">
        <w:rPr>
          <w:rStyle w:val="StyleUnderline"/>
          <w:lang w:eastAsia="zh-TW"/>
        </w:rPr>
        <w:t xml:space="preserve"> by an </w:t>
      </w:r>
      <w:r w:rsidRPr="00063FAB">
        <w:rPr>
          <w:rStyle w:val="StyleUnderline"/>
          <w:highlight w:val="cyan"/>
          <w:lang w:eastAsia="zh-TW"/>
        </w:rPr>
        <w:t>average of 15,000 per month</w:t>
      </w:r>
      <w:r w:rsidRPr="00063FAB">
        <w:rPr>
          <w:rStyle w:val="StyleUnderline"/>
          <w:lang w:eastAsia="zh-TW"/>
        </w:rPr>
        <w:t xml:space="preserve"> thus far this year, compared with an average of 22,000 per month in 2022. In June, employment in </w:t>
      </w:r>
      <w:r w:rsidRPr="00063FAB">
        <w:rPr>
          <w:rStyle w:val="StyleUnderline"/>
          <w:highlight w:val="cyan"/>
          <w:lang w:eastAsia="zh-TW"/>
        </w:rPr>
        <w:t>residential specialty trade contractors</w:t>
      </w:r>
      <w:r w:rsidRPr="00063FAB">
        <w:rPr>
          <w:rStyle w:val="StyleUnderline"/>
          <w:lang w:eastAsia="zh-TW"/>
        </w:rPr>
        <w:t xml:space="preserve"> continued to trend </w:t>
      </w:r>
      <w:r w:rsidRPr="00063FAB">
        <w:rPr>
          <w:rStyle w:val="StyleUnderline"/>
          <w:highlight w:val="cyan"/>
          <w:lang w:eastAsia="zh-TW"/>
        </w:rPr>
        <w:t>up (+10,000</w:t>
      </w:r>
      <w:r w:rsidRPr="00063FAB">
        <w:rPr>
          <w:rStyle w:val="StyleUnderline"/>
          <w:lang w:eastAsia="zh-TW"/>
        </w:rPr>
        <w:t>).</w:t>
      </w:r>
      <w:r w:rsidRPr="00063FAB">
        <w:rPr>
          <w:sz w:val="16"/>
          <w:lang w:eastAsia="zh-TW"/>
        </w:rPr>
        <w:t xml:space="preserve"> </w:t>
      </w:r>
      <w:r w:rsidRPr="00063FAB">
        <w:rPr>
          <w:sz w:val="16"/>
          <w:lang w:eastAsia="zh-TW"/>
        </w:rPr>
        <w:t>The report noted that employment in leisure and hospitality showed little change for the third consecutive month. Retail trade employment experienced a slight decline of 11,000 jobs, primarily in building material and garden equipment and supplies dealers and furniture, home furnishings, electronics, and appliance retailers.</w:t>
      </w:r>
      <w:r w:rsidRPr="00063FAB">
        <w:rPr>
          <w:sz w:val="16"/>
          <w:lang w:eastAsia="zh-TW"/>
        </w:rPr>
        <w:t xml:space="preserve"> </w:t>
      </w:r>
      <w:r w:rsidRPr="00063FAB">
        <w:rPr>
          <w:sz w:val="16"/>
          <w:lang w:eastAsia="zh-TW"/>
        </w:rPr>
        <w:t>Other major industries, including transportation and warehousing, mining, quarrying, oil and gas extraction, manufacturing, wholesale trade, information, financial activities, and other services, showed little to no change in employment levels.Average hourly earnings for all employees on private nonfarm payrolls increased by 12 cents, or 0.4%, to $33.58 in June. Over the past 12 months, average hourly earnings have risen by 4.4%. Average hourly earnings of private-sector production and nonsupervisory employees rose by 11 cents, or 0.4%, to $28.83.The average workweek for all employees on private nonfarm payrolls edged up by 0.1 hour to 34.4 hours in June. The manufacturing sector maintained an average workweek of 40.1 hours, with overtime remaining unchanged at 3.0 hours. The average workweek for production and nonsupervisory employees on private nonfarm payrolls remained at 33.8 hours.</w:t>
      </w:r>
      <w:r w:rsidRPr="00063FAB">
        <w:rPr>
          <w:sz w:val="16"/>
          <w:lang w:eastAsia="zh-TW"/>
        </w:rPr>
        <w:t xml:space="preserve"> </w:t>
      </w:r>
      <w:r w:rsidRPr="00063FAB">
        <w:rPr>
          <w:sz w:val="16"/>
          <w:lang w:eastAsia="zh-TW"/>
        </w:rPr>
        <w:t>The report also included revisions to previous months' data. The change in total nonfarm payroll employment for April was revised down by 77,000, and the change for May was revised down by 33,000. As a result, employment in April and May combined was 110,000 lower than previously reported.</w:t>
      </w:r>
    </w:p>
    <w:p w14:paraId="183A7C25" w14:textId="77777777" w:rsidR="0085387F" w:rsidRPr="0085387F" w:rsidRDefault="0085387F" w:rsidP="0085387F"/>
    <w:p w14:paraId="09D7CD64" w14:textId="0A1853F2" w:rsidR="006618DD" w:rsidRDefault="006618DD" w:rsidP="00F4710A">
      <w:pPr>
        <w:pStyle w:val="Heading3"/>
      </w:pPr>
      <w:r>
        <w:t xml:space="preserve">Slow Growth Now </w:t>
      </w:r>
    </w:p>
    <w:p w14:paraId="3C91F4DE" w14:textId="4C66B86E" w:rsidR="006618DD" w:rsidRPr="006618DD" w:rsidRDefault="006618DD" w:rsidP="006618DD">
      <w:pPr>
        <w:pStyle w:val="Heading4"/>
      </w:pPr>
      <w:r w:rsidRPr="006618DD">
        <w:t xml:space="preserve">State and Local Governments on the brink now --- growing but lagging behind other industries in job fulfillment. </w:t>
      </w:r>
    </w:p>
    <w:p w14:paraId="312C0A59" w14:textId="7D157E0F" w:rsidR="006618DD" w:rsidRDefault="006618DD" w:rsidP="006618DD">
      <w:r w:rsidRPr="006618DD">
        <w:rPr>
          <w:rStyle w:val="Style13ptBold"/>
        </w:rPr>
        <w:t>Mast, and Perez 2023</w:t>
      </w:r>
      <w:r>
        <w:t xml:space="preserve"> (Nina, Daniel, </w:t>
      </w:r>
      <w:r>
        <w:t>Historic job growth in 2022 reflects strong but uneven economic recovery</w:t>
      </w:r>
      <w:r>
        <w:t xml:space="preserve">, Economic Policy Institute, https://www.epi.org/blog/historic-job-growth-in-2022-reflects-strong-but-uneven-economic-recovery-state-and-local-lawmakers-should-prioritize-rebuilding-the-public-sector-in-2023/) </w:t>
      </w:r>
    </w:p>
    <w:p w14:paraId="764E4C3C" w14:textId="2064AD8E" w:rsidR="006618DD" w:rsidRPr="006618DD" w:rsidRDefault="006618DD" w:rsidP="006618DD">
      <w:pPr>
        <w:rPr>
          <w:sz w:val="12"/>
        </w:rPr>
      </w:pPr>
      <w:r w:rsidRPr="006618DD">
        <w:rPr>
          <w:sz w:val="12"/>
        </w:rPr>
        <w:t>Meanwhile, the public sector has seen much slower progress</w:t>
      </w:r>
      <w:r w:rsidRPr="006618DD">
        <w:rPr>
          <w:rStyle w:val="Emphasis"/>
        </w:rPr>
        <w:t>. State and local government</w:t>
      </w:r>
      <w:r w:rsidRPr="006618DD">
        <w:rPr>
          <w:sz w:val="12"/>
        </w:rPr>
        <w:t xml:space="preserve"> employment is still 2.3% below pre-pandemic levels as state agencies, school districts, and local governments </w:t>
      </w:r>
      <w:r w:rsidRPr="006618DD">
        <w:rPr>
          <w:rStyle w:val="Emphasis"/>
        </w:rPr>
        <w:t>have struggled to fill vacancies</w:t>
      </w:r>
      <w:r w:rsidRPr="006618DD">
        <w:rPr>
          <w:sz w:val="12"/>
        </w:rPr>
        <w:t xml:space="preserve">—a result of low pay, cuts to benefits, increasing demands, and other factors. More than half of the remaining jobs shortfall is in public education jobs, a long-standing shortage exacerbated by the pandemic. Since February 2020, only four states and D.C. have fully restaffed state and local government jobs—Idaho (+2.1%), D.C. (+1.7%), North Dakota (+0.7%), Oregon (+0.2%), and Maryland (+0.2%). Meanwhile, large public-sector jobs losses have occurred in several states, with New Hampshire (-8.3%), West Virginia (-7.2%), Hawaii (-6.9%), Louisiana (-6.9%), and Ohio (-5.8%) having the largest percentage declines. State and local government employment saw very slow growth in 2022 Over the past year, specifically, </w:t>
      </w:r>
      <w:r w:rsidRPr="006618DD">
        <w:rPr>
          <w:rStyle w:val="Emphasis"/>
        </w:rPr>
        <w:t>state and local government employment has grown modestly but still lags private-sector job growth.</w:t>
      </w:r>
      <w:r w:rsidRPr="006618DD">
        <w:rPr>
          <w:sz w:val="12"/>
        </w:rPr>
        <w:t xml:space="preserve"> Between December 2021 and December 2022, total nonfarm employment grew by 3.0%, driven mainly by employment gains in the leisure and hospitality (6.3%) and education and health (4.0%) industries. However, </w:t>
      </w:r>
      <w:r w:rsidRPr="006618DD">
        <w:rPr>
          <w:rStyle w:val="Emphasis"/>
        </w:rPr>
        <w:t>state and local government employment grew by</w:t>
      </w:r>
      <w:r w:rsidRPr="006618DD">
        <w:rPr>
          <w:sz w:val="12"/>
        </w:rPr>
        <w:t xml:space="preserve"> only </w:t>
      </w:r>
      <w:r w:rsidRPr="006618DD">
        <w:rPr>
          <w:rStyle w:val="Emphasis"/>
        </w:rPr>
        <w:t>1.6%</w:t>
      </w:r>
      <w:r w:rsidRPr="006618DD">
        <w:rPr>
          <w:sz w:val="12"/>
        </w:rPr>
        <w:t xml:space="preserve"> over that period. Figure A illustrates year-over-year job growth across all 50 states and D.C., with special attention paid to professional and business services, leisure and hospitality, and state and local government. In leisure and hospitality, employment grew by more than 10% in D.C. (14.0%), Texas (11.3%), Hawaii (11.0%), and New Jersey (10.4%), but shrank by 0.5% in Alabama and Rhode Island. The South and West regions experienced the largest employment gains in 2022. Texas (5.0%), Florida (4.8%), Oregon (4.2%), and North Carolina (4.1%) saw the largest increases in total nonfarm employment over the year. In Texas, Florida, and North Carolina, employment growth was highest in leisure and hospitality, while in Oregon, leisure and hospitality growth was second only to construction. Oregon was the lone standout for state and local government employment growth in 2022 (5.3%)—no other state surpassed 4% growth and two states saw declines (Mississippi and Montana).</w:t>
      </w:r>
    </w:p>
    <w:p w14:paraId="0ABBCB40" w14:textId="1BBE3080" w:rsidR="00F4710A" w:rsidRDefault="00F4710A" w:rsidP="00F4710A">
      <w:pPr>
        <w:pStyle w:val="Heading3"/>
      </w:pPr>
      <w:r>
        <w:t>Trend (USBLS)</w:t>
      </w:r>
    </w:p>
    <w:p w14:paraId="2C131219" w14:textId="49422CC1" w:rsidR="00196E2A" w:rsidRDefault="00F4710A" w:rsidP="00F4710A">
      <w:pPr>
        <w:pStyle w:val="Heading4"/>
      </w:pPr>
      <w:r>
        <w:t xml:space="preserve">State and Local Jobs increasing – Best Data. </w:t>
      </w:r>
    </w:p>
    <w:p w14:paraId="00BD6F6F" w14:textId="0CB55AC1" w:rsidR="00196E2A" w:rsidRDefault="00196E2A" w:rsidP="00196E2A">
      <w:r w:rsidRPr="00F4710A">
        <w:rPr>
          <w:rStyle w:val="Style13ptBold"/>
        </w:rPr>
        <w:t>U.S. B</w:t>
      </w:r>
      <w:r w:rsidR="00F4710A" w:rsidRPr="00F4710A">
        <w:rPr>
          <w:rStyle w:val="Style13ptBold"/>
        </w:rPr>
        <w:t>ureau</w:t>
      </w:r>
      <w:r w:rsidRPr="00F4710A">
        <w:rPr>
          <w:rStyle w:val="Style13ptBold"/>
        </w:rPr>
        <w:t xml:space="preserve"> of Labor Statistics, 7/7/2023</w:t>
      </w:r>
      <w:r>
        <w:t xml:space="preserve"> (Economic News Release, </w:t>
      </w:r>
      <w:r w:rsidR="00F4710A">
        <w:t xml:space="preserve">Employment Situation Summary, https://www.bls.gov/news.release/empsit.nr0.htm) </w:t>
      </w:r>
    </w:p>
    <w:p w14:paraId="69F1B53F" w14:textId="0A0D437E" w:rsidR="00196E2A" w:rsidRPr="00F4710A" w:rsidRDefault="00196E2A" w:rsidP="00196E2A">
      <w:pPr>
        <w:rPr>
          <w:sz w:val="14"/>
        </w:rPr>
      </w:pPr>
      <w:r w:rsidRPr="00F4710A">
        <w:rPr>
          <w:rStyle w:val="Emphasis"/>
        </w:rPr>
        <w:t>Employment in government increased by 60,000</w:t>
      </w:r>
      <w:r w:rsidRPr="00F4710A">
        <w:rPr>
          <w:sz w:val="14"/>
        </w:rPr>
        <w:t xml:space="preserve"> in June. Employment continued to trend up</w:t>
      </w:r>
      <w:r w:rsidR="00F4710A" w:rsidRPr="00F4710A">
        <w:rPr>
          <w:sz w:val="14"/>
        </w:rPr>
        <w:t xml:space="preserve"> </w:t>
      </w:r>
      <w:r w:rsidRPr="00F4710A">
        <w:rPr>
          <w:rStyle w:val="Emphasis"/>
        </w:rPr>
        <w:t>in state government (+27,000) and local government (+32,000).</w:t>
      </w:r>
      <w:r w:rsidRPr="00F4710A">
        <w:rPr>
          <w:sz w:val="14"/>
        </w:rPr>
        <w:t xml:space="preserve"> Overall, government has</w:t>
      </w:r>
      <w:r w:rsidR="00F4710A" w:rsidRPr="00F4710A">
        <w:rPr>
          <w:sz w:val="14"/>
        </w:rPr>
        <w:t xml:space="preserve"> </w:t>
      </w:r>
      <w:r w:rsidRPr="00F4710A">
        <w:rPr>
          <w:sz w:val="14"/>
        </w:rPr>
        <w:t>added an average of 63,000 jobs per month thus far in 2023, more than twice the average</w:t>
      </w:r>
      <w:r w:rsidR="00F4710A" w:rsidRPr="00F4710A">
        <w:rPr>
          <w:sz w:val="14"/>
        </w:rPr>
        <w:t xml:space="preserve"> </w:t>
      </w:r>
      <w:r w:rsidRPr="00F4710A">
        <w:rPr>
          <w:sz w:val="14"/>
        </w:rPr>
        <w:t>of 23,000 per month in 2022. However, government employment is below its pre-pandemic</w:t>
      </w:r>
      <w:r w:rsidR="00F4710A" w:rsidRPr="00F4710A">
        <w:rPr>
          <w:sz w:val="14"/>
        </w:rPr>
        <w:t xml:space="preserve"> </w:t>
      </w:r>
      <w:r w:rsidRPr="00F4710A">
        <w:rPr>
          <w:sz w:val="14"/>
        </w:rPr>
        <w:t>February 2020 level by 161,000, or 0.7 percent.</w:t>
      </w:r>
    </w:p>
    <w:p w14:paraId="5FB92ED5" w14:textId="77777777" w:rsidR="001C0B8E" w:rsidRPr="001C0B8E" w:rsidRDefault="001C0B8E" w:rsidP="001C0B8E"/>
    <w:p w14:paraId="0FAC3CD9" w14:textId="77777777" w:rsidR="00930B97" w:rsidRDefault="00930B97" w:rsidP="00930B97">
      <w:pPr>
        <w:pStyle w:val="Heading3"/>
      </w:pPr>
      <w:r>
        <w:t>AT: State Jobs low</w:t>
      </w:r>
    </w:p>
    <w:p w14:paraId="5DA70009" w14:textId="77777777" w:rsidR="00930B97" w:rsidRDefault="00930B97" w:rsidP="00930B97">
      <w:pPr>
        <w:pStyle w:val="Heading4"/>
      </w:pPr>
      <w:r>
        <w:t xml:space="preserve">2022 Data is invalid due to 48,000 worker strike in California during reporting period. </w:t>
      </w:r>
    </w:p>
    <w:p w14:paraId="6AB943BE" w14:textId="77777777" w:rsidR="00930B97" w:rsidRDefault="00930B97" w:rsidP="00930B97">
      <w:proofErr w:type="spellStart"/>
      <w:r w:rsidRPr="006618DD">
        <w:rPr>
          <w:rStyle w:val="Style13ptBold"/>
        </w:rPr>
        <w:t>DePillis</w:t>
      </w:r>
      <w:proofErr w:type="spellEnd"/>
      <w:r w:rsidRPr="006618DD">
        <w:rPr>
          <w:rStyle w:val="Style13ptBold"/>
        </w:rPr>
        <w:t>, 2023</w:t>
      </w:r>
      <w:r>
        <w:t xml:space="preserve"> (Lydia, U.S. Added 223,000 Jobs in December, a Slight Easing in Pace, New York Times, Jan 6, https://www.nytimes.com/2023/01/06/business/economy/jobs-report-december-2022.html) </w:t>
      </w:r>
    </w:p>
    <w:p w14:paraId="6068AE22" w14:textId="77777777" w:rsidR="00930B97" w:rsidRPr="00930B97" w:rsidRDefault="00930B97" w:rsidP="00930B97">
      <w:pPr>
        <w:rPr>
          <w:sz w:val="14"/>
        </w:rPr>
      </w:pPr>
      <w:r w:rsidRPr="00930B97">
        <w:rPr>
          <w:sz w:val="14"/>
        </w:rPr>
        <w:t>December’s gains were driven by strong hiring in leisure and hospitality, which added 67,000 jobs, and health care, with 55,000.</w:t>
      </w:r>
      <w:r w:rsidRPr="006618DD">
        <w:rPr>
          <w:rStyle w:val="Emphasis"/>
        </w:rPr>
        <w:t xml:space="preserve"> State government employment would have been significantly higher if not for a strike by 48,000 workers at the University of California</w:t>
      </w:r>
      <w:r w:rsidRPr="00930B97">
        <w:rPr>
          <w:sz w:val="14"/>
        </w:rPr>
        <w:t>. Even sectors that had been wobbling, such as retail, manufacturing, transportation and warehousing, eked out small increases.</w:t>
      </w:r>
    </w:p>
    <w:p w14:paraId="70C57F63" w14:textId="2DFC7968" w:rsidR="00840669" w:rsidRDefault="00840669" w:rsidP="00840669">
      <w:pPr>
        <w:pStyle w:val="Heading2"/>
      </w:pPr>
      <w:r>
        <w:t xml:space="preserve">Links </w:t>
      </w:r>
    </w:p>
    <w:p w14:paraId="7C62E734" w14:textId="5B14ECDC" w:rsidR="00DE4764" w:rsidRDefault="00DE4764" w:rsidP="00840669">
      <w:pPr>
        <w:pStyle w:val="Heading3"/>
      </w:pPr>
      <w:r>
        <w:t>Displacement</w:t>
      </w:r>
    </w:p>
    <w:p w14:paraId="49D282A3" w14:textId="77777777" w:rsidR="00DE4764" w:rsidRDefault="00DE4764" w:rsidP="00DE4764">
      <w:pPr>
        <w:pStyle w:val="Heading4"/>
        <w:rPr>
          <w:lang w:eastAsia="zh-TW"/>
        </w:rPr>
      </w:pPr>
      <w:r>
        <w:rPr>
          <w:lang w:eastAsia="zh-TW"/>
        </w:rPr>
        <w:t xml:space="preserve">A job guarantee would replace existing public sector. </w:t>
      </w:r>
    </w:p>
    <w:p w14:paraId="2BEA9643" w14:textId="77777777" w:rsidR="00DE4764" w:rsidRPr="00D65F6D" w:rsidRDefault="00DE4764" w:rsidP="00DE4764">
      <w:pPr>
        <w:rPr>
          <w:rStyle w:val="Style13ptBold"/>
          <w:lang w:eastAsia="zh-TW"/>
        </w:rPr>
      </w:pPr>
      <w:r>
        <w:rPr>
          <w:rStyle w:val="Style13ptBold"/>
        </w:rPr>
        <w:t>CEPR</w:t>
      </w:r>
      <w:r w:rsidRPr="00D65F6D">
        <w:rPr>
          <w:rStyle w:val="Style13ptBold"/>
        </w:rPr>
        <w:t xml:space="preserve">, 5-17-2018, </w:t>
      </w:r>
      <w:r w:rsidRPr="00D65F6D">
        <w:rPr>
          <w:rStyle w:val="Style13ptBold"/>
          <w:b w:val="0"/>
          <w:bCs w:val="0"/>
          <w:sz w:val="16"/>
        </w:rPr>
        <w:t xml:space="preserve">("More Thoughts on a Job Guarantee: What Is At </w:t>
      </w:r>
      <w:proofErr w:type="gramStart"/>
      <w:r w:rsidRPr="00D65F6D">
        <w:rPr>
          <w:rStyle w:val="Style13ptBold"/>
          <w:b w:val="0"/>
          <w:bCs w:val="0"/>
          <w:sz w:val="16"/>
        </w:rPr>
        <w:t>Issue?,</w:t>
      </w:r>
      <w:proofErr w:type="gramEnd"/>
      <w:r w:rsidRPr="00D65F6D">
        <w:rPr>
          <w:rStyle w:val="Style13ptBold"/>
          <w:b w:val="0"/>
          <w:bCs w:val="0"/>
          <w:sz w:val="16"/>
        </w:rPr>
        <w:t>" Center for Economic and Policy Research, https://cepr.net/more-thoughts-on-a-job-guarantee-what-is-at-issue/)</w:t>
      </w:r>
    </w:p>
    <w:p w14:paraId="61934328" w14:textId="77777777" w:rsidR="00DE4764" w:rsidRPr="008C4907" w:rsidRDefault="00DE4764" w:rsidP="00DE4764">
      <w:pPr>
        <w:rPr>
          <w:sz w:val="16"/>
          <w:lang w:eastAsia="zh-TW"/>
        </w:rPr>
      </w:pPr>
      <w:r w:rsidRPr="008C4907">
        <w:rPr>
          <w:sz w:val="16"/>
          <w:lang w:eastAsia="zh-TW"/>
        </w:rPr>
        <w:t xml:space="preserve">Jared Bernstein </w:t>
      </w:r>
      <w:r w:rsidRPr="008C4907">
        <w:rPr>
          <w:color w:val="000000" w:themeColor="text1"/>
          <w:sz w:val="16"/>
          <w:lang w:eastAsia="zh-TW"/>
        </w:rPr>
        <w:t>and I had a </w:t>
      </w:r>
      <w:hyperlink r:id="rId21" w:history="1">
        <w:r w:rsidRPr="008C4907">
          <w:rPr>
            <w:rStyle w:val="Hyperlink"/>
            <w:color w:val="000000" w:themeColor="text1"/>
            <w:sz w:val="16"/>
            <w:u w:val="none"/>
            <w:lang w:eastAsia="zh-TW"/>
          </w:rPr>
          <w:t>piece</w:t>
        </w:r>
      </w:hyperlink>
      <w:r w:rsidRPr="008C4907">
        <w:rPr>
          <w:color w:val="000000" w:themeColor="text1"/>
          <w:sz w:val="16"/>
          <w:lang w:eastAsia="zh-TW"/>
        </w:rPr>
        <w:t xml:space="preserve"> earlier this week discussing the problems that a government job guarantee would address along with </w:t>
      </w:r>
      <w:r w:rsidRPr="008C4907">
        <w:rPr>
          <w:sz w:val="16"/>
          <w:lang w:eastAsia="zh-TW"/>
        </w:rPr>
        <w:t>some of the problems which make us reluctant to endorse one. I thought it would be useful to summarize the four areas in which we have serious concerns about the economic response:</w:t>
      </w:r>
      <w:r w:rsidRPr="008C4907">
        <w:rPr>
          <w:sz w:val="16"/>
          <w:lang w:eastAsia="zh-TW"/>
        </w:rPr>
        <w:t xml:space="preserve"> </w:t>
      </w:r>
      <w:r w:rsidRPr="008C4907">
        <w:rPr>
          <w:sz w:val="16"/>
          <w:lang w:eastAsia="zh-TW"/>
        </w:rPr>
        <w:t>1) The number of people currently employed who would opt for a guaranteed job.</w:t>
      </w:r>
      <w:r w:rsidRPr="008C4907">
        <w:rPr>
          <w:sz w:val="16"/>
          <w:lang w:eastAsia="zh-TW"/>
        </w:rPr>
        <w:t xml:space="preserve"> </w:t>
      </w:r>
      <w:r w:rsidRPr="008C4907">
        <w:rPr>
          <w:sz w:val="16"/>
          <w:lang w:eastAsia="zh-TW"/>
        </w:rPr>
        <w:t>Proponents of a guarantee argue that most private sector employers would improve their wage and benefit package to match the terms offered by a guaranteed job. Given the large portion of the workforce who stand to gain from a job with the terms being proposed ($15 an hour wage, plus genenefits), it isrous health care and other be possible that tens of millions of workers may see a guaranteed job as better than those on offer in the private sector.</w:t>
      </w:r>
      <w:r w:rsidRPr="008C4907">
        <w:rPr>
          <w:sz w:val="16"/>
          <w:lang w:eastAsia="zh-TW"/>
        </w:rPr>
        <w:t xml:space="preserve"> </w:t>
      </w:r>
      <w:r w:rsidRPr="008C4907">
        <w:rPr>
          <w:sz w:val="16"/>
          <w:lang w:eastAsia="zh-TW"/>
        </w:rPr>
        <w:t>2) The ability of the government to effectively manage a jump in the size of its workforce by at least 10 million and quite possibly two or three times this size. The issue here is whether the people doing jobs provided through the guarantee are actually doing useful work. This is not just a moral concern that people work for their pay. It will be pretty much impossible to maintain political support for a job guarantee if people employed under the program routinely come to work late, leave early, or don’t show up at all, or alternatively sit around and do nothing when they are ostensibly employed. Since by definition many of these people will have little work experience, the task will be even harder.</w:t>
      </w:r>
      <w:r w:rsidRPr="008C4907">
        <w:rPr>
          <w:sz w:val="16"/>
          <w:lang w:eastAsia="zh-TW"/>
        </w:rPr>
        <w:t xml:space="preserve"> </w:t>
      </w:r>
      <w:r w:rsidRPr="008C4907">
        <w:rPr>
          <w:sz w:val="16"/>
        </w:rPr>
        <w:t>3) The ability to find employment that does not displace existing public or private sector employment.</w:t>
      </w:r>
      <w:r w:rsidRPr="008C4907">
        <w:rPr>
          <w:rStyle w:val="StyleUnderline"/>
          <w:sz w:val="16"/>
          <w:lang w:eastAsia="zh-TW"/>
        </w:rPr>
        <w:t xml:space="preserve"> </w:t>
      </w:r>
      <w:r w:rsidRPr="008C4907">
        <w:rPr>
          <w:rStyle w:val="StyleUnderline"/>
          <w:lang w:eastAsia="zh-TW"/>
        </w:rPr>
        <w:t xml:space="preserve">If the </w:t>
      </w:r>
      <w:r w:rsidRPr="008C4907">
        <w:rPr>
          <w:rStyle w:val="StyleUnderline"/>
          <w:highlight w:val="cyan"/>
          <w:lang w:eastAsia="zh-TW"/>
        </w:rPr>
        <w:t>guaranteed jobs duplicate work</w:t>
      </w:r>
      <w:r w:rsidRPr="008C4907">
        <w:rPr>
          <w:rStyle w:val="StyleUnderline"/>
          <w:lang w:eastAsia="zh-TW"/>
        </w:rPr>
        <w:t xml:space="preserve"> already being done by workers in either the public or private sector, it will not, on net, create jobs. Rather, </w:t>
      </w:r>
      <w:r w:rsidRPr="008C4907">
        <w:rPr>
          <w:rStyle w:val="Emphasis"/>
          <w:lang w:eastAsia="zh-TW"/>
        </w:rPr>
        <w:t xml:space="preserve">it will </w:t>
      </w:r>
      <w:r w:rsidRPr="008C4907">
        <w:rPr>
          <w:rStyle w:val="Emphasis"/>
          <w:highlight w:val="cyan"/>
          <w:lang w:eastAsia="zh-TW"/>
        </w:rPr>
        <w:t>displace workers currently</w:t>
      </w:r>
      <w:r w:rsidRPr="008C4907">
        <w:rPr>
          <w:rStyle w:val="Emphasis"/>
          <w:lang w:eastAsia="zh-TW"/>
        </w:rPr>
        <w:t xml:space="preserve"> being </w:t>
      </w:r>
      <w:r w:rsidRPr="008C4907">
        <w:rPr>
          <w:rStyle w:val="Emphasis"/>
          <w:highlight w:val="cyan"/>
          <w:lang w:eastAsia="zh-TW"/>
        </w:rPr>
        <w:t>employed</w:t>
      </w:r>
      <w:r w:rsidRPr="008C4907">
        <w:rPr>
          <w:rStyle w:val="StyleUnderline"/>
          <w:highlight w:val="cyan"/>
          <w:lang w:eastAsia="zh-TW"/>
        </w:rPr>
        <w:t xml:space="preserve">. </w:t>
      </w:r>
      <w:r w:rsidRPr="008C4907">
        <w:rPr>
          <w:rStyle w:val="StyleUnderline"/>
          <w:lang w:eastAsia="zh-TW"/>
        </w:rPr>
        <w:t xml:space="preserve">This is likely to be an especially big problem in the public sector, where </w:t>
      </w:r>
      <w:r w:rsidRPr="008C4907">
        <w:rPr>
          <w:rStyle w:val="StyleUnderline"/>
          <w:highlight w:val="cyan"/>
          <w:lang w:eastAsia="zh-TW"/>
        </w:rPr>
        <w:t>state and local governments</w:t>
      </w:r>
      <w:r w:rsidRPr="008C4907">
        <w:rPr>
          <w:rStyle w:val="StyleUnderline"/>
          <w:lang w:eastAsia="zh-TW"/>
        </w:rPr>
        <w:t xml:space="preserve"> may </w:t>
      </w:r>
      <w:r w:rsidRPr="008C4907">
        <w:rPr>
          <w:rStyle w:val="StyleUnderline"/>
          <w:highlight w:val="cyan"/>
          <w:lang w:eastAsia="zh-TW"/>
        </w:rPr>
        <w:t>see workers employed through the program</w:t>
      </w:r>
      <w:r w:rsidRPr="008C4907">
        <w:rPr>
          <w:rStyle w:val="StyleUnderline"/>
          <w:lang w:eastAsia="zh-TW"/>
        </w:rPr>
        <w:t xml:space="preserve"> as a way </w:t>
      </w:r>
      <w:r w:rsidRPr="008C4907">
        <w:rPr>
          <w:rStyle w:val="StyleUnderline"/>
          <w:highlight w:val="cyan"/>
          <w:lang w:eastAsia="zh-TW"/>
        </w:rPr>
        <w:t>to</w:t>
      </w:r>
      <w:r w:rsidRPr="008C4907">
        <w:rPr>
          <w:rStyle w:val="StyleUnderline"/>
          <w:lang w:eastAsia="zh-TW"/>
        </w:rPr>
        <w:t xml:space="preserve"> </w:t>
      </w:r>
      <w:r w:rsidRPr="008C4907">
        <w:rPr>
          <w:rStyle w:val="StyleUnderline"/>
          <w:highlight w:val="cyan"/>
          <w:lang w:eastAsia="zh-TW"/>
        </w:rPr>
        <w:t>replace higher cost public sector employees</w:t>
      </w:r>
      <w:r w:rsidRPr="008C4907">
        <w:rPr>
          <w:rStyle w:val="StyleUnderline"/>
          <w:lang w:eastAsia="zh-TW"/>
        </w:rPr>
        <w:t>. For example, if workers in the program provide child care, they may displace workers already employed by the government doing child care.</w:t>
      </w:r>
      <w:r w:rsidRPr="008C4907">
        <w:rPr>
          <w:rStyle w:val="StyleUnderline"/>
          <w:sz w:val="16"/>
          <w:u w:val="none"/>
          <w:lang w:eastAsia="zh-TW"/>
        </w:rPr>
        <w:t xml:space="preserve"> </w:t>
      </w:r>
      <w:r w:rsidRPr="008C4907">
        <w:rPr>
          <w:rStyle w:val="Emphasis"/>
          <w:highlight w:val="cyan"/>
          <w:lang w:eastAsia="zh-TW"/>
        </w:rPr>
        <w:t>It is inevitable that some amount of work in a jobs program be duplicative</w:t>
      </w:r>
      <w:r w:rsidRPr="008C4907">
        <w:rPr>
          <w:rStyle w:val="StyleUnderline"/>
          <w:highlight w:val="cyan"/>
          <w:lang w:eastAsia="zh-TW"/>
        </w:rPr>
        <w:t>,</w:t>
      </w:r>
      <w:r w:rsidRPr="008C4907">
        <w:rPr>
          <w:rStyle w:val="StyleUnderline"/>
          <w:lang w:eastAsia="zh-TW"/>
        </w:rPr>
        <w:t xml:space="preserve"> but the question is whether this amount is closer to 5–10 percent, in which case it should be manageable, or more like 70–80 percent, in which case it would be a very serious problem. The </w:t>
      </w:r>
      <w:r w:rsidRPr="008C4907">
        <w:rPr>
          <w:rStyle w:val="StyleUnderline"/>
          <w:highlight w:val="cyan"/>
          <w:lang w:eastAsia="zh-TW"/>
        </w:rPr>
        <w:t>larger the program</w:t>
      </w:r>
      <w:r w:rsidRPr="008C4907">
        <w:rPr>
          <w:rStyle w:val="StyleUnderline"/>
          <w:lang w:eastAsia="zh-TW"/>
        </w:rPr>
        <w:t xml:space="preserve">, the </w:t>
      </w:r>
      <w:r w:rsidRPr="008C4907">
        <w:rPr>
          <w:rStyle w:val="StyleUnderline"/>
          <w:highlight w:val="cyan"/>
          <w:lang w:eastAsia="zh-TW"/>
        </w:rPr>
        <w:t>more serious</w:t>
      </w:r>
      <w:r w:rsidRPr="008C4907">
        <w:rPr>
          <w:rStyle w:val="StyleUnderline"/>
          <w:lang w:eastAsia="zh-TW"/>
        </w:rPr>
        <w:t xml:space="preserve"> a </w:t>
      </w:r>
      <w:r w:rsidRPr="008C4907">
        <w:rPr>
          <w:rStyle w:val="StyleUnderline"/>
          <w:highlight w:val="cyan"/>
          <w:lang w:eastAsia="zh-TW"/>
        </w:rPr>
        <w:t>problem</w:t>
      </w:r>
      <w:r w:rsidRPr="008C4907">
        <w:rPr>
          <w:rStyle w:val="StyleUnderline"/>
          <w:lang w:eastAsia="zh-TW"/>
        </w:rPr>
        <w:t xml:space="preserve"> this becomes, both because it matters less with a small program and </w:t>
      </w:r>
      <w:r w:rsidRPr="008C4907">
        <w:rPr>
          <w:rStyle w:val="StyleUnderline"/>
          <w:highlight w:val="cyan"/>
          <w:lang w:eastAsia="zh-TW"/>
        </w:rPr>
        <w:t>it is more difficult to find useful work for 30 million people than 10 million people.</w:t>
      </w:r>
      <w:r w:rsidRPr="008C4907">
        <w:rPr>
          <w:rStyle w:val="StyleUnderline"/>
          <w:sz w:val="16"/>
          <w:u w:val="none"/>
          <w:lang w:eastAsia="zh-TW"/>
        </w:rPr>
        <w:t xml:space="preserve"> </w:t>
      </w:r>
      <w:r w:rsidRPr="008C4907">
        <w:rPr>
          <w:sz w:val="16"/>
          <w:lang w:eastAsia="zh-TW"/>
        </w:rPr>
        <w:t>4) The impact of the program on inflation and cost structures in the private economy.</w:t>
      </w:r>
      <w:r w:rsidRPr="008C4907">
        <w:rPr>
          <w:sz w:val="16"/>
          <w:lang w:eastAsia="zh-TW"/>
        </w:rPr>
        <w:t xml:space="preserve"> </w:t>
      </w:r>
      <w:r w:rsidRPr="008C4907">
        <w:rPr>
          <w:sz w:val="16"/>
          <w:lang w:eastAsia="zh-TW"/>
        </w:rPr>
        <w:t>The point of the program is to guarantee all workers a decent standard of living. This will put a much higher floor on wages than is now the case. That will mean that it costs much more to go to restaurants or have your hair cut. If people want to hire someone to clean their house, mow their lawn, or look after their kids, they will have to pay considerably more than they do today. That is not a bad thing. But if the people who purchase a large amount of goods and services that depend on low-wage labor are able to push up their own pay to cover these higher costs, then we could see serious problems with inflation.</w:t>
      </w:r>
      <w:r w:rsidRPr="008C4907">
        <w:rPr>
          <w:sz w:val="16"/>
          <w:lang w:eastAsia="zh-TW"/>
        </w:rPr>
        <w:t xml:space="preserve"> </w:t>
      </w:r>
      <w:r w:rsidRPr="008C4907">
        <w:rPr>
          <w:sz w:val="16"/>
          <w:lang w:eastAsia="zh-TW"/>
        </w:rPr>
        <w:t>These are the four areas where I see serious issues created by a guaranteed jobs program. As Jared and I argued in our piece, various experimental programs now being proposed should provide us more insights on these issues.</w:t>
      </w:r>
    </w:p>
    <w:p w14:paraId="3D67952C" w14:textId="77777777" w:rsidR="00DE4764" w:rsidRPr="00DE4764" w:rsidRDefault="00DE4764" w:rsidP="00DE4764"/>
    <w:p w14:paraId="3BA103E3" w14:textId="2BC69585" w:rsidR="001C0B8E" w:rsidRDefault="001C0B8E" w:rsidP="00840669">
      <w:pPr>
        <w:pStyle w:val="Heading3"/>
      </w:pPr>
      <w:r>
        <w:t xml:space="preserve">Trade-Off Link </w:t>
      </w:r>
    </w:p>
    <w:p w14:paraId="02457CB1" w14:textId="77777777" w:rsidR="001C0B8E" w:rsidRPr="001C0B8E" w:rsidRDefault="001C0B8E" w:rsidP="001C0B8E">
      <w:pPr>
        <w:pStyle w:val="Heading4"/>
      </w:pPr>
      <w:r w:rsidRPr="001C0B8E">
        <w:t>The job guarantee forces state and local governments to replace their workforces.</w:t>
      </w:r>
    </w:p>
    <w:p w14:paraId="3ECD34EB" w14:textId="77777777" w:rsidR="001C0B8E" w:rsidRPr="001C0B8E" w:rsidRDefault="001C0B8E" w:rsidP="001C0B8E">
      <w:proofErr w:type="spellStart"/>
      <w:r w:rsidRPr="001C0B8E">
        <w:rPr>
          <w:rStyle w:val="Style13ptBold"/>
        </w:rPr>
        <w:t>Sturgess</w:t>
      </w:r>
      <w:proofErr w:type="spellEnd"/>
      <w:r w:rsidRPr="001C0B8E">
        <w:rPr>
          <w:rStyle w:val="Style13ptBold"/>
        </w:rPr>
        <w:t xml:space="preserve"> ’16</w:t>
      </w:r>
      <w:r w:rsidRPr="001C0B8E">
        <w:t xml:space="preserve"> [Hugh, honors thesis for Bachelor’s degree in Political, Economic, and </w:t>
      </w:r>
      <w:proofErr w:type="gramStart"/>
      <w:r w:rsidRPr="001C0B8E">
        <w:t>Social</w:t>
      </w:r>
      <w:proofErr w:type="gramEnd"/>
      <w:r w:rsidRPr="001C0B8E">
        <w:t xml:space="preserve"> sciences; University of Sydney, October 12, “Would a Job Guarantee </w:t>
      </w:r>
      <w:proofErr w:type="spellStart"/>
      <w:r w:rsidRPr="001C0B8E">
        <w:t>Guarantee</w:t>
      </w:r>
      <w:proofErr w:type="spellEnd"/>
      <w:r w:rsidRPr="001C0B8E">
        <w:t xml:space="preserve"> Jobs?” </w:t>
      </w:r>
      <w:hyperlink r:id="rId22" w:history="1">
        <w:r w:rsidRPr="001C0B8E">
          <w:rPr>
            <w:rStyle w:val="Hyperlink"/>
          </w:rPr>
          <w:t>https://ses.library.usyd.edu.au/bitstream/handle/2123/16650/Hugh%20Sturgess%20Honours%20Thesis.pdf?sequence=2</w:t>
        </w:r>
      </w:hyperlink>
      <w:r w:rsidRPr="001C0B8E">
        <w:t xml:space="preserve"> ; acc 7/24/23 EB]</w:t>
      </w:r>
    </w:p>
    <w:p w14:paraId="6173F210" w14:textId="77777777" w:rsidR="001C0B8E" w:rsidRPr="00FE2A00" w:rsidRDefault="001C0B8E" w:rsidP="001C0B8E">
      <w:pPr>
        <w:rPr>
          <w:u w:val="single"/>
        </w:rPr>
      </w:pPr>
      <w:proofErr w:type="spellStart"/>
      <w:r w:rsidRPr="00FE2A00">
        <w:rPr>
          <w:sz w:val="16"/>
        </w:rPr>
        <w:t>Forstater</w:t>
      </w:r>
      <w:proofErr w:type="spellEnd"/>
      <w:r w:rsidRPr="00FE2A00">
        <w:rPr>
          <w:sz w:val="16"/>
        </w:rPr>
        <w:t xml:space="preserve"> (2005: 252) enjoins critics of the JG to remember “the zoos, theatres, public buildings, parks, drainage systems, schools, and bridges built or repaired […] and the art, drama, oral histories, music, day care, school lunches, archeological and historical preservation” provided by the New Deal work programs. </w:t>
      </w:r>
      <w:r w:rsidRPr="00FE2A00">
        <w:rPr>
          <w:u w:val="single"/>
        </w:rPr>
        <w:t xml:space="preserve">A JG, he argues, could provide the same services. There are two clear problems with this argument. Firstly, all these projects require planning and preparation that could not depend on the fluctuations of the broader </w:t>
      </w:r>
      <w:proofErr w:type="spellStart"/>
      <w:r w:rsidRPr="00FE2A00">
        <w:rPr>
          <w:u w:val="single"/>
        </w:rPr>
        <w:t>labour</w:t>
      </w:r>
      <w:proofErr w:type="spellEnd"/>
      <w:r w:rsidRPr="00FE2A00">
        <w:rPr>
          <w:u w:val="single"/>
        </w:rPr>
        <w:t xml:space="preserve"> market, and so could not be JG jobs. One cannot leave a school half-built because the workers have been offered higher paying jobs at (say) a </w:t>
      </w:r>
      <w:proofErr w:type="gramStart"/>
      <w:r w:rsidRPr="00FE2A00">
        <w:rPr>
          <w:u w:val="single"/>
        </w:rPr>
        <w:t>fast food</w:t>
      </w:r>
      <w:proofErr w:type="gramEnd"/>
      <w:r w:rsidRPr="00FE2A00">
        <w:rPr>
          <w:u w:val="single"/>
        </w:rPr>
        <w:t xml:space="preserve"> outlet. Secondly, the public sector already does all of these things, and much else beside</w:t>
      </w:r>
      <w:r w:rsidRPr="00FE2A00">
        <w:rPr>
          <w:sz w:val="16"/>
        </w:rPr>
        <w:t xml:space="preserve">s. Many of our social needs are not currently neglected entirely but rather in degree. Public works, environmental schemes, infrastructure, the arts, education, health care, social care, and so on are provided by the government or the market, however inadequately. It seems perverse to respond to an under-provision of physical, social and cultural infrastructure by establishing an entirely different form of public-sector </w:t>
      </w:r>
      <w:proofErr w:type="spellStart"/>
      <w:r w:rsidRPr="00FE2A00">
        <w:rPr>
          <w:sz w:val="16"/>
        </w:rPr>
        <w:t>labour</w:t>
      </w:r>
      <w:proofErr w:type="spellEnd"/>
      <w:r w:rsidRPr="00FE2A00">
        <w:rPr>
          <w:sz w:val="16"/>
        </w:rPr>
        <w:t xml:space="preserve"> - the JG - that would use under-skilled, under-paid workers instead of well-paid and -trained workers. </w:t>
      </w:r>
      <w:r w:rsidRPr="00FE2A00">
        <w:rPr>
          <w:u w:val="single"/>
        </w:rPr>
        <w:t xml:space="preserve">50 If there is no clear distinction between the work done by the JG and that done by the mainline public sector, </w:t>
      </w:r>
      <w:r w:rsidRPr="00FE2A00">
        <w:rPr>
          <w:highlight w:val="cyan"/>
          <w:u w:val="single"/>
        </w:rPr>
        <w:t>JG</w:t>
      </w:r>
      <w:r w:rsidRPr="00FE2A00">
        <w:rPr>
          <w:u w:val="single"/>
        </w:rPr>
        <w:t xml:space="preserve"> workers </w:t>
      </w:r>
      <w:r w:rsidRPr="00FE2A00">
        <w:rPr>
          <w:highlight w:val="cyan"/>
          <w:u w:val="single"/>
        </w:rPr>
        <w:t>pose a significant threat to the employment, wages and conditions of better-paid, secure</w:t>
      </w:r>
      <w:r w:rsidRPr="00FE2A00">
        <w:rPr>
          <w:u w:val="single"/>
        </w:rPr>
        <w:t xml:space="preserve"> </w:t>
      </w:r>
      <w:r w:rsidRPr="00FE2A00">
        <w:rPr>
          <w:highlight w:val="cyan"/>
          <w:u w:val="single"/>
        </w:rPr>
        <w:t>public-sector worker</w:t>
      </w:r>
      <w:r w:rsidRPr="00FE2A00">
        <w:rPr>
          <w:sz w:val="16"/>
          <w:highlight w:val="cyan"/>
        </w:rPr>
        <w:t>s</w:t>
      </w:r>
      <w:r w:rsidRPr="00FE2A00">
        <w:rPr>
          <w:sz w:val="16"/>
        </w:rPr>
        <w:t xml:space="preserve">. As </w:t>
      </w:r>
      <w:proofErr w:type="spellStart"/>
      <w:r w:rsidRPr="00FE2A00">
        <w:rPr>
          <w:sz w:val="16"/>
        </w:rPr>
        <w:t>Seccareccia</w:t>
      </w:r>
      <w:proofErr w:type="spellEnd"/>
      <w:r w:rsidRPr="00FE2A00">
        <w:rPr>
          <w:sz w:val="16"/>
        </w:rPr>
        <w:t xml:space="preserve"> (2004: 33) notes</w:t>
      </w:r>
      <w:r w:rsidRPr="00FE2A00">
        <w:rPr>
          <w:sz w:val="16"/>
          <w:highlight w:val="cyan"/>
        </w:rPr>
        <w:t xml:space="preserve">, </w:t>
      </w:r>
      <w:r w:rsidRPr="00FE2A00">
        <w:rPr>
          <w:highlight w:val="cyan"/>
          <w:u w:val="single"/>
        </w:rPr>
        <w:t>in periods</w:t>
      </w:r>
      <w:r w:rsidRPr="00FE2A00">
        <w:rPr>
          <w:u w:val="single"/>
        </w:rPr>
        <w:t xml:space="preserve"> of state </w:t>
      </w:r>
      <w:r w:rsidRPr="00FE2A00">
        <w:rPr>
          <w:highlight w:val="cyan"/>
          <w:u w:val="single"/>
        </w:rPr>
        <w:t xml:space="preserve">retrenchment, there would be an enormous incentive for state and local governments to substitute low-wage JG workers for (relatively) high-wage and often </w:t>
      </w:r>
      <w:proofErr w:type="spellStart"/>
      <w:r w:rsidRPr="00FE2A00">
        <w:rPr>
          <w:highlight w:val="cyan"/>
          <w:u w:val="single"/>
        </w:rPr>
        <w:t>organised</w:t>
      </w:r>
      <w:proofErr w:type="spellEnd"/>
      <w:r w:rsidRPr="00FE2A00">
        <w:rPr>
          <w:highlight w:val="cyan"/>
          <w:u w:val="single"/>
        </w:rPr>
        <w:t xml:space="preserve"> permanent public servants</w:t>
      </w:r>
      <w:r w:rsidRPr="00FE2A00">
        <w:rPr>
          <w:sz w:val="16"/>
        </w:rPr>
        <w:t xml:space="preserve">. This is not a hypothetical concern. </w:t>
      </w:r>
      <w:r w:rsidRPr="00FE2A00">
        <w:rPr>
          <w:u w:val="single"/>
        </w:rPr>
        <w:t xml:space="preserve">As noted in Chapter 2, anecdotal evidence suggests that some local governments substituted </w:t>
      </w:r>
      <w:proofErr w:type="spellStart"/>
      <w:r w:rsidRPr="00FE2A00">
        <w:rPr>
          <w:u w:val="single"/>
        </w:rPr>
        <w:t>Jefas</w:t>
      </w:r>
      <w:proofErr w:type="spellEnd"/>
      <w:r w:rsidRPr="00FE2A00">
        <w:rPr>
          <w:u w:val="single"/>
        </w:rPr>
        <w:t xml:space="preserve"> and WPA workers for regular public employees. During the Global Financial Crisis, states such as New South Wales and Victoria responded to the federal government’s social housing construction program by cutting their own funding for social housing, effectively shifting the cost of construction to the Commonwealth (ABS, 2012). The fact that </w:t>
      </w:r>
      <w:r w:rsidRPr="00FE2A00">
        <w:rPr>
          <w:highlight w:val="cyan"/>
          <w:u w:val="single"/>
        </w:rPr>
        <w:t>JG workers</w:t>
      </w:r>
      <w:r w:rsidRPr="00FE2A00">
        <w:rPr>
          <w:u w:val="single"/>
        </w:rPr>
        <w:t xml:space="preserve"> would be paid for by the federal government but employed by third parties </w:t>
      </w:r>
      <w:r w:rsidRPr="00FE2A00">
        <w:rPr>
          <w:highlight w:val="cyan"/>
          <w:u w:val="single"/>
        </w:rPr>
        <w:t>would be a powerful incentive for</w:t>
      </w:r>
      <w:r w:rsidRPr="00FE2A00">
        <w:rPr>
          <w:u w:val="single"/>
        </w:rPr>
        <w:t xml:space="preserve"> those third parties (such as </w:t>
      </w:r>
      <w:r w:rsidRPr="00FE2A00">
        <w:rPr>
          <w:highlight w:val="cyan"/>
          <w:u w:val="single"/>
        </w:rPr>
        <w:t>state and local governments</w:t>
      </w:r>
      <w:r w:rsidRPr="00FE2A00">
        <w:rPr>
          <w:u w:val="single"/>
        </w:rPr>
        <w:t xml:space="preserve">) </w:t>
      </w:r>
      <w:r w:rsidRPr="00FE2A00">
        <w:rPr>
          <w:highlight w:val="cyan"/>
          <w:u w:val="single"/>
        </w:rPr>
        <w:t>to replace their workforces</w:t>
      </w:r>
      <w:r w:rsidRPr="00FE2A00">
        <w:rPr>
          <w:u w:val="single"/>
        </w:rPr>
        <w:t>.</w:t>
      </w:r>
    </w:p>
    <w:p w14:paraId="3A810264" w14:textId="77777777" w:rsidR="001C0B8E" w:rsidRPr="001C0B8E" w:rsidRDefault="001C0B8E" w:rsidP="001C0B8E"/>
    <w:p w14:paraId="731381A3" w14:textId="70EE108B" w:rsidR="00840669" w:rsidRDefault="00153038" w:rsidP="00153038">
      <w:pPr>
        <w:pStyle w:val="Heading2"/>
      </w:pPr>
      <w:r>
        <w:t xml:space="preserve">Impact Modules </w:t>
      </w:r>
    </w:p>
    <w:p w14:paraId="5E3B2160" w14:textId="5AEF2140" w:rsidR="0000389F" w:rsidRDefault="006367B5" w:rsidP="0000389F">
      <w:pPr>
        <w:pStyle w:val="Heading3"/>
      </w:pPr>
      <w:r>
        <w:t>2NC --- Transportation Impacts</w:t>
      </w:r>
    </w:p>
    <w:p w14:paraId="1D7C3585" w14:textId="77777777" w:rsidR="0000389F" w:rsidRPr="00C92BA9" w:rsidRDefault="0000389F" w:rsidP="0000389F">
      <w:pPr>
        <w:pStyle w:val="Heading4"/>
        <w:rPr>
          <w:b w:val="0"/>
          <w:bCs/>
          <w:szCs w:val="26"/>
        </w:rPr>
      </w:pPr>
      <w:r w:rsidRPr="00C92BA9">
        <w:rPr>
          <w:szCs w:val="26"/>
        </w:rPr>
        <w:t xml:space="preserve">State and local governments </w:t>
      </w:r>
      <w:r>
        <w:rPr>
          <w:bCs/>
          <w:szCs w:val="26"/>
        </w:rPr>
        <w:t xml:space="preserve">key to transportation, and other crucial services. </w:t>
      </w:r>
    </w:p>
    <w:p w14:paraId="411DFA65" w14:textId="77777777" w:rsidR="0000389F" w:rsidRPr="009279C1" w:rsidRDefault="0000389F" w:rsidP="0000389F">
      <w:pPr>
        <w:rPr>
          <w:sz w:val="26"/>
          <w:szCs w:val="26"/>
        </w:rPr>
      </w:pPr>
      <w:r w:rsidRPr="00C92BA9">
        <w:rPr>
          <w:b/>
          <w:bCs/>
          <w:sz w:val="26"/>
          <w:szCs w:val="26"/>
        </w:rPr>
        <w:t>White House</w:t>
      </w:r>
      <w:r>
        <w:rPr>
          <w:b/>
          <w:bCs/>
          <w:sz w:val="26"/>
          <w:szCs w:val="26"/>
        </w:rPr>
        <w:t xml:space="preserve"> No Date </w:t>
      </w:r>
      <w:r w:rsidRPr="004D1280">
        <w:rPr>
          <w:sz w:val="16"/>
          <w:szCs w:val="16"/>
        </w:rPr>
        <w:t>[White House; The White House; “State and Local Government</w:t>
      </w:r>
      <w:proofErr w:type="gramStart"/>
      <w:r w:rsidRPr="004D1280">
        <w:rPr>
          <w:sz w:val="16"/>
          <w:szCs w:val="16"/>
        </w:rPr>
        <w:t>” ;</w:t>
      </w:r>
      <w:proofErr w:type="gramEnd"/>
      <w:r w:rsidRPr="004D1280">
        <w:rPr>
          <w:sz w:val="16"/>
          <w:szCs w:val="16"/>
        </w:rPr>
        <w:t xml:space="preserve"> https://www.whitehouse.gov/about-the-white-house/our-government/state-local-government/ ; acc 7/23/2023 EB]</w:t>
      </w:r>
    </w:p>
    <w:p w14:paraId="361BCEAE" w14:textId="77777777" w:rsidR="0000389F" w:rsidRPr="00C267A5" w:rsidRDefault="0000389F" w:rsidP="0000389F">
      <w:pPr>
        <w:rPr>
          <w:sz w:val="16"/>
        </w:rPr>
      </w:pPr>
      <w:r w:rsidRPr="00C5600E">
        <w:rPr>
          <w:sz w:val="16"/>
        </w:rPr>
        <w:t>P</w:t>
      </w:r>
      <w:r w:rsidRPr="00C267A5">
        <w:rPr>
          <w:sz w:val="16"/>
        </w:rPr>
        <w:t>owers not granted to the Federal government are reserved for States and the people, which are divided between State and local governments</w:t>
      </w:r>
      <w:r w:rsidRPr="00C267A5">
        <w:rPr>
          <w:u w:val="single"/>
        </w:rPr>
        <w:t>.</w:t>
      </w:r>
      <w:r w:rsidRPr="00791FDC">
        <w:rPr>
          <w:u w:val="single"/>
        </w:rPr>
        <w:t xml:space="preserve"> </w:t>
      </w:r>
      <w:r w:rsidRPr="00C267A5">
        <w:rPr>
          <w:u w:val="single"/>
        </w:rPr>
        <w:t xml:space="preserve">Most </w:t>
      </w:r>
      <w:r w:rsidRPr="00C267A5">
        <w:rPr>
          <w:highlight w:val="cyan"/>
          <w:u w:val="single"/>
        </w:rPr>
        <w:t>Americans have more frequent contact with their State and local governments than with the Federal Government. Police departments, libraries</w:t>
      </w:r>
      <w:r w:rsidRPr="00C267A5">
        <w:rPr>
          <w:u w:val="single"/>
        </w:rPr>
        <w:t xml:space="preserve">, and </w:t>
      </w:r>
      <w:r w:rsidRPr="00C267A5">
        <w:rPr>
          <w:highlight w:val="cyan"/>
          <w:u w:val="single"/>
        </w:rPr>
        <w:t>schools</w:t>
      </w:r>
      <w:r w:rsidRPr="00C267A5">
        <w:rPr>
          <w:u w:val="single"/>
        </w:rPr>
        <w:t>—</w:t>
      </w:r>
      <w:r w:rsidRPr="005319E9">
        <w:rPr>
          <w:u w:val="single"/>
        </w:rPr>
        <w:t>not to mention driver’s licenses and parking tickets—usually</w:t>
      </w:r>
      <w:r w:rsidRPr="00C267A5">
        <w:rPr>
          <w:u w:val="single"/>
        </w:rPr>
        <w:t xml:space="preserve"> </w:t>
      </w:r>
      <w:r w:rsidRPr="00C267A5">
        <w:rPr>
          <w:highlight w:val="cyan"/>
          <w:u w:val="single"/>
        </w:rPr>
        <w:t>fall under the oversight of State and local governments</w:t>
      </w:r>
      <w:r w:rsidRPr="00C267A5">
        <w:rPr>
          <w:sz w:val="16"/>
        </w:rPr>
        <w:t xml:space="preserve">. Each state has its own written constitution, and these documents are often far more elaborate than their </w:t>
      </w:r>
      <w:proofErr w:type="gramStart"/>
      <w:r w:rsidRPr="00C267A5">
        <w:rPr>
          <w:sz w:val="16"/>
        </w:rPr>
        <w:t>Federal</w:t>
      </w:r>
      <w:proofErr w:type="gramEnd"/>
      <w:r w:rsidRPr="00C267A5">
        <w:rPr>
          <w:sz w:val="16"/>
        </w:rPr>
        <w:t xml:space="preserve"> counterpart. The Alabama Constitution, for example, contains 310,296 words—more than 40 times as many as the U.S. Constitution.</w:t>
      </w:r>
      <w:r w:rsidRPr="00C5600E">
        <w:rPr>
          <w:sz w:val="16"/>
        </w:rPr>
        <w:t xml:space="preserve"> </w:t>
      </w:r>
      <w:r w:rsidRPr="00C267A5">
        <w:rPr>
          <w:sz w:val="16"/>
        </w:rPr>
        <w:t>All State governments are modeled after the Federal Government and consist of three branches: executive, legislative, and judicial. The U.S. Constitution mandates that all States uphold a “republican form” of government, although the three-branch structure is not required.</w:t>
      </w:r>
      <w:r w:rsidRPr="00C5600E">
        <w:rPr>
          <w:sz w:val="16"/>
        </w:rPr>
        <w:t xml:space="preserve"> </w:t>
      </w:r>
      <w:r w:rsidRPr="00C267A5">
        <w:rPr>
          <w:sz w:val="16"/>
        </w:rPr>
        <w:t>Executive Branch</w:t>
      </w:r>
      <w:r w:rsidRPr="00C5600E">
        <w:rPr>
          <w:sz w:val="16"/>
        </w:rPr>
        <w:t xml:space="preserve"> </w:t>
      </w:r>
      <w:r w:rsidRPr="00C267A5">
        <w:rPr>
          <w:sz w:val="16"/>
        </w:rPr>
        <w:t>In every state, the Executive Branch is headed by a governor who is directly elected by the people. In most states, other leaders in the executive branch are also directly elected, including the lieutenant governor, the attorney general, the secretary of state, and auditors and commissioners. States reserve the right to organize in any way, so they often vary greatly with regard to executive structure. Legislative Branch</w:t>
      </w:r>
      <w:r w:rsidRPr="00C5600E">
        <w:rPr>
          <w:sz w:val="16"/>
        </w:rPr>
        <w:t xml:space="preserve"> </w:t>
      </w:r>
      <w:r w:rsidRPr="00C267A5">
        <w:rPr>
          <w:sz w:val="16"/>
        </w:rPr>
        <w:t xml:space="preserve">All 50 States have legislatures made up of elected representatives, who consider matters brought forth by the governor or introduced by its members to create legislation that becomes law. The legislature also approves a </w:t>
      </w:r>
      <w:proofErr w:type="gramStart"/>
      <w:r w:rsidRPr="00C267A5">
        <w:rPr>
          <w:sz w:val="16"/>
        </w:rPr>
        <w:t>State’s</w:t>
      </w:r>
      <w:proofErr w:type="gramEnd"/>
      <w:r w:rsidRPr="00C267A5">
        <w:rPr>
          <w:sz w:val="16"/>
        </w:rPr>
        <w:t xml:space="preserve"> budget and initiates tax legislation and articles of impeachment. The latter is part of a system of checks and balances among the three branches of government that mirrors the Federal system and prevents any branch from abusing its power.</w:t>
      </w:r>
      <w:r w:rsidRPr="00C5600E">
        <w:rPr>
          <w:sz w:val="16"/>
        </w:rPr>
        <w:t xml:space="preserve"> </w:t>
      </w:r>
      <w:r w:rsidRPr="00C267A5">
        <w:rPr>
          <w:sz w:val="16"/>
        </w:rPr>
        <w:t>Except for one State, Nebraska, all States have a bicameral legislature made up of two chambers: a smaller upper house and a larger lower house. Together the two chambers make State laws and fulfill other governing responsibilities. (Nebraska is the lone state that has just one chamber in its legislature.) The smaller upper chamber is always called the Senate, and its members generally serve longer terms, usually four years. The larger lower chamber is most often called the House of Representatives, but some states call it the Assembly or the House of Delegates. Its members usually serve shorter terms, often two years.</w:t>
      </w:r>
      <w:r w:rsidRPr="00C5600E">
        <w:rPr>
          <w:sz w:val="16"/>
        </w:rPr>
        <w:t xml:space="preserve"> </w:t>
      </w:r>
      <w:r w:rsidRPr="00C267A5">
        <w:rPr>
          <w:sz w:val="16"/>
        </w:rPr>
        <w:t>Judicial Branch</w:t>
      </w:r>
      <w:r w:rsidRPr="00C5600E">
        <w:rPr>
          <w:sz w:val="16"/>
        </w:rPr>
        <w:t xml:space="preserve"> </w:t>
      </w:r>
      <w:r w:rsidRPr="00C267A5">
        <w:rPr>
          <w:sz w:val="16"/>
        </w:rPr>
        <w:t>State judicial branches are usually led by the State supreme court, which hears appeals from lower-level State courts. Court structures and judicial appointments/elections are determined either by legislation or the State constitution. The supreme court focuses on correcting errors made in lower courts and therefore holds no trials. Rulings made in State supreme courts are normally binding; however, when questions are raised regarding consistency with the U.S. Constitution, matters may be appealed directly to the United States Supreme Court.</w:t>
      </w:r>
      <w:r w:rsidRPr="00C5600E">
        <w:rPr>
          <w:sz w:val="16"/>
        </w:rPr>
        <w:t xml:space="preserve"> </w:t>
      </w:r>
      <w:r w:rsidRPr="00C267A5">
        <w:rPr>
          <w:sz w:val="16"/>
        </w:rPr>
        <w:t>Local Government</w:t>
      </w:r>
      <w:r w:rsidRPr="00C5600E">
        <w:rPr>
          <w:sz w:val="16"/>
        </w:rPr>
        <w:t xml:space="preserve"> </w:t>
      </w:r>
      <w:r w:rsidRPr="00C267A5">
        <w:rPr>
          <w:sz w:val="16"/>
        </w:rPr>
        <w:t xml:space="preserve">Local governments generally include two tiers: counties, also known as boroughs in Alaska and parishes in Louisiana, and municipalities, or cities/towns. In some States, counties are divided into townships. Municipalities can be structured in many ways, as defined by State constitutions, and are called, variously, townships, villages, boroughs, cities, or towns. </w:t>
      </w:r>
      <w:r w:rsidRPr="00C267A5">
        <w:rPr>
          <w:u w:val="single"/>
        </w:rPr>
        <w:t>Various kinds of districts also provide functions in local government outside county or municipal boundaries, such as school districts or fire protection districts</w:t>
      </w:r>
      <w:r w:rsidRPr="00C267A5">
        <w:rPr>
          <w:sz w:val="16"/>
        </w:rPr>
        <w:t>.</w:t>
      </w:r>
      <w:r w:rsidRPr="00C5600E">
        <w:rPr>
          <w:sz w:val="16"/>
        </w:rPr>
        <w:t xml:space="preserve"> </w:t>
      </w:r>
      <w:r w:rsidRPr="00C267A5">
        <w:rPr>
          <w:sz w:val="16"/>
        </w:rPr>
        <w:t xml:space="preserve">Municipal governments—those defined as cities, towns, boroughs (except in Alaska), villages, and townships—are generally organized around a population center and in most cases correspond to the geographical designations used by the United States Census Bureau for reporting of housing and population statistics. </w:t>
      </w:r>
      <w:r w:rsidRPr="00C267A5">
        <w:rPr>
          <w:u w:val="single"/>
        </w:rPr>
        <w:t>Municipalities vary greatly in size, from the millions of residents of New York City and Los Angeles to the few hundred people who live in Jenkins, Minnesota.</w:t>
      </w:r>
      <w:r w:rsidRPr="00EE59C9">
        <w:rPr>
          <w:u w:val="single"/>
        </w:rPr>
        <w:t xml:space="preserve"> </w:t>
      </w:r>
      <w:r w:rsidRPr="00C267A5">
        <w:rPr>
          <w:highlight w:val="cyan"/>
          <w:u w:val="single"/>
        </w:rPr>
        <w:t>Municipalities</w:t>
      </w:r>
      <w:r w:rsidRPr="00C267A5">
        <w:rPr>
          <w:u w:val="single"/>
        </w:rPr>
        <w:t xml:space="preserve"> generally </w:t>
      </w:r>
      <w:r w:rsidRPr="00C267A5">
        <w:rPr>
          <w:highlight w:val="cyan"/>
          <w:u w:val="single"/>
        </w:rPr>
        <w:t>take responsibility</w:t>
      </w:r>
      <w:r w:rsidRPr="00C267A5">
        <w:rPr>
          <w:u w:val="single"/>
        </w:rPr>
        <w:t xml:space="preserve"> </w:t>
      </w:r>
      <w:r w:rsidRPr="00C267A5">
        <w:rPr>
          <w:highlight w:val="cyan"/>
          <w:u w:val="single"/>
        </w:rPr>
        <w:t>for parks and recreation services, police and fire departments, housing services, emergency medical services, municipal courts, transportation services (including public transportation), and public works (streets, sewers, snow removal,</w:t>
      </w:r>
      <w:r w:rsidRPr="005319E9">
        <w:rPr>
          <w:u w:val="single"/>
        </w:rPr>
        <w:t xml:space="preserve"> signage</w:t>
      </w:r>
      <w:r w:rsidRPr="00C267A5">
        <w:rPr>
          <w:u w:val="single"/>
        </w:rPr>
        <w:t>, and so forth)</w:t>
      </w:r>
      <w:r w:rsidRPr="00C267A5">
        <w:rPr>
          <w:sz w:val="16"/>
        </w:rPr>
        <w:t>.</w:t>
      </w:r>
      <w:r w:rsidRPr="00C5600E">
        <w:rPr>
          <w:sz w:val="16"/>
        </w:rPr>
        <w:t xml:space="preserve"> </w:t>
      </w:r>
      <w:r w:rsidRPr="00C267A5">
        <w:rPr>
          <w:sz w:val="16"/>
        </w:rPr>
        <w:t>Whereas the Federal Government and State governments share power in countless ways, a local government must be granted power by the State. In general, mayors, city councils, and other governing bodies are directly elected by the people.</w:t>
      </w:r>
    </w:p>
    <w:p w14:paraId="458B036B" w14:textId="77777777" w:rsidR="006367B5" w:rsidRPr="006367B5" w:rsidRDefault="006367B5" w:rsidP="006367B5">
      <w:pPr>
        <w:pStyle w:val="Heading4"/>
      </w:pPr>
      <w:r w:rsidRPr="006367B5">
        <w:t>Transportation is key to domestic trade.</w:t>
      </w:r>
    </w:p>
    <w:p w14:paraId="010EF9B7" w14:textId="77777777" w:rsidR="006367B5" w:rsidRPr="008164C4" w:rsidRDefault="006367B5" w:rsidP="006367B5">
      <w:r w:rsidRPr="008164C4">
        <w:rPr>
          <w:b/>
          <w:bCs/>
          <w:sz w:val="26"/>
          <w:szCs w:val="26"/>
        </w:rPr>
        <w:t xml:space="preserve">Rodrigue and </w:t>
      </w:r>
      <w:proofErr w:type="spellStart"/>
      <w:r w:rsidRPr="008164C4">
        <w:rPr>
          <w:b/>
          <w:bCs/>
          <w:sz w:val="26"/>
          <w:szCs w:val="26"/>
        </w:rPr>
        <w:t>Notteboom</w:t>
      </w:r>
      <w:proofErr w:type="spellEnd"/>
      <w:r w:rsidRPr="008164C4">
        <w:rPr>
          <w:b/>
          <w:bCs/>
          <w:sz w:val="26"/>
          <w:szCs w:val="26"/>
        </w:rPr>
        <w:t xml:space="preserve"> ’20</w:t>
      </w:r>
      <w:r w:rsidRPr="008164C4">
        <w:t xml:space="preserve"> </w:t>
      </w:r>
      <w:r w:rsidRPr="008164C4">
        <w:rPr>
          <w:sz w:val="16"/>
          <w:szCs w:val="16"/>
        </w:rPr>
        <w:t xml:space="preserve">[Jean-Paul, PhD in transport geography, Canadian scholar of transport geography; Theo, Foreign Expert/Professor at the Transportation Management College of Dalian Maritime University in China; “The Geography of Transport Systems” </w:t>
      </w:r>
      <w:hyperlink r:id="rId23" w:history="1">
        <w:r w:rsidRPr="008164C4">
          <w:rPr>
            <w:rStyle w:val="Hyperlink"/>
            <w:sz w:val="16"/>
            <w:szCs w:val="16"/>
          </w:rPr>
          <w:t>https://transportgeography.org/contents/chapter3/transportation-and-economic-development/</w:t>
        </w:r>
      </w:hyperlink>
      <w:r w:rsidRPr="008164C4">
        <w:rPr>
          <w:sz w:val="16"/>
          <w:szCs w:val="16"/>
        </w:rPr>
        <w:t xml:space="preserve"> ; acc 7/24/2023 EB]</w:t>
      </w:r>
    </w:p>
    <w:p w14:paraId="368E8CCA" w14:textId="77777777" w:rsidR="006367B5" w:rsidRPr="008164C4" w:rsidRDefault="006367B5" w:rsidP="006367B5"/>
    <w:p w14:paraId="15BBFAC7" w14:textId="77777777" w:rsidR="006367B5" w:rsidRPr="004F381F" w:rsidRDefault="006367B5" w:rsidP="006367B5">
      <w:pPr>
        <w:rPr>
          <w:sz w:val="16"/>
        </w:rPr>
      </w:pPr>
      <w:r w:rsidRPr="004F381F">
        <w:rPr>
          <w:sz w:val="16"/>
        </w:rPr>
        <w:t xml:space="preserve">The development of transportation systems takes place in a socioeconomic context. While development policies and strategies focus on physical capital, recent years have seen a better balance by including human capital issues. Irrespective of the relative importance of physical versus human capital, development cannot occur without their respective interactions, as infrastructures cannot remain effective without proper management, operations, and maintenance. </w:t>
      </w:r>
      <w:r w:rsidRPr="004F381F">
        <w:rPr>
          <w:u w:val="single"/>
        </w:rPr>
        <w:t xml:space="preserve">At the same time, </w:t>
      </w:r>
      <w:r w:rsidRPr="004F381F">
        <w:rPr>
          <w:highlight w:val="cyan"/>
          <w:u w:val="single"/>
        </w:rPr>
        <w:t>economic activities cannot take place without an infrastructure base</w:t>
      </w:r>
      <w:r w:rsidRPr="004F381F">
        <w:rPr>
          <w:sz w:val="16"/>
        </w:rPr>
        <w:t xml:space="preserve">. </w:t>
      </w:r>
      <w:r w:rsidRPr="004F381F">
        <w:rPr>
          <w:u w:val="single"/>
        </w:rPr>
        <w:t>The highly transactional and service-oriented functions of many transport activities underline the complex relationship between its physical and human capital needs. For instance, effective logistics rely on infrastructures and managerial expertise</w:t>
      </w:r>
      <w:r w:rsidRPr="004F381F">
        <w:rPr>
          <w:sz w:val="16"/>
        </w:rPr>
        <w:t>.</w:t>
      </w:r>
      <w:r w:rsidRPr="008164C4">
        <w:rPr>
          <w:sz w:val="16"/>
        </w:rPr>
        <w:t xml:space="preserve"> </w:t>
      </w:r>
      <w:r w:rsidRPr="004F381F">
        <w:rPr>
          <w:sz w:val="16"/>
        </w:rPr>
        <w:t xml:space="preserve">Because of its intensive use of infrastructures, the transport sector is an important component of the economy and a common tool used for development. This is even more so in a global economy where economic opportunities have been increasingly related to the mobility of people and freight, including information and communication technologies. </w:t>
      </w:r>
      <w:r w:rsidRPr="004F381F">
        <w:rPr>
          <w:u w:val="single"/>
        </w:rPr>
        <w:t xml:space="preserve">A </w:t>
      </w:r>
      <w:r w:rsidRPr="004F381F">
        <w:rPr>
          <w:highlight w:val="cyan"/>
          <w:u w:val="single"/>
        </w:rPr>
        <w:t>relation</w:t>
      </w:r>
      <w:r w:rsidRPr="004F381F">
        <w:rPr>
          <w:u w:val="single"/>
        </w:rPr>
        <w:t xml:space="preserve"> </w:t>
      </w:r>
      <w:r w:rsidRPr="004F381F">
        <w:rPr>
          <w:highlight w:val="cyan"/>
          <w:u w:val="single"/>
        </w:rPr>
        <w:t>between</w:t>
      </w:r>
      <w:r w:rsidRPr="004F381F">
        <w:rPr>
          <w:u w:val="single"/>
        </w:rPr>
        <w:t xml:space="preserve"> the </w:t>
      </w:r>
      <w:r w:rsidRPr="004F381F">
        <w:rPr>
          <w:highlight w:val="cyan"/>
          <w:u w:val="single"/>
        </w:rPr>
        <w:t>quantity and quality of transport infrastructure and the level of economic development is apparen</w:t>
      </w:r>
      <w:r w:rsidRPr="004F381F">
        <w:rPr>
          <w:u w:val="single"/>
        </w:rPr>
        <w:t xml:space="preserve">t. </w:t>
      </w:r>
      <w:r w:rsidRPr="004F381F">
        <w:rPr>
          <w:highlight w:val="cyan"/>
          <w:u w:val="single"/>
        </w:rPr>
        <w:t>High-density transport infrastructure and highly connected networks are commonly associated with high levels of developmen</w:t>
      </w:r>
      <w:r w:rsidRPr="004F381F">
        <w:rPr>
          <w:sz w:val="16"/>
          <w:highlight w:val="cyan"/>
        </w:rPr>
        <w:t>t</w:t>
      </w:r>
      <w:r w:rsidRPr="004F381F">
        <w:rPr>
          <w:sz w:val="16"/>
        </w:rPr>
        <w:t xml:space="preserve">. </w:t>
      </w:r>
      <w:r w:rsidRPr="004F381F">
        <w:rPr>
          <w:highlight w:val="cyan"/>
          <w:u w:val="single"/>
        </w:rPr>
        <w:t>When transport systems are efficient, they provide economic and social opportunities and benefits that result in positive multiplier effects, such as better accessibility to markets, employment, and additional investments. When transport systems are deficient in terms of capacity or reliability, they can have an economic cost, such as reduced or missed opportunities and lower quality of life</w:t>
      </w:r>
      <w:r w:rsidRPr="004F381F">
        <w:rPr>
          <w:sz w:val="16"/>
        </w:rPr>
        <w:t>.</w:t>
      </w:r>
      <w:r w:rsidRPr="008164C4">
        <w:rPr>
          <w:sz w:val="16"/>
        </w:rPr>
        <w:t xml:space="preserve"> </w:t>
      </w:r>
      <w:r w:rsidRPr="004F381F">
        <w:rPr>
          <w:sz w:val="16"/>
        </w:rPr>
        <w:t xml:space="preserve">At the aggregate level, </w:t>
      </w:r>
      <w:r w:rsidRPr="004F381F">
        <w:rPr>
          <w:highlight w:val="cyan"/>
          <w:u w:val="single"/>
        </w:rPr>
        <w:t>efficient transportation reduces costs in many economic sectors, while inefficient transportation increases these cost</w:t>
      </w:r>
      <w:r w:rsidRPr="004F381F">
        <w:rPr>
          <w:sz w:val="16"/>
          <w:highlight w:val="cyan"/>
        </w:rPr>
        <w:t>s</w:t>
      </w:r>
      <w:r w:rsidRPr="004F381F">
        <w:rPr>
          <w:sz w:val="16"/>
        </w:rPr>
        <w:t>. Besides, the impacts of transportation are not always intended and can have unforeseen or unintended consequences. For instance, congestion is often an unintended consequence of providing users with free or low-cost transport infrastructure. However, congestion also indicates a growing economy where capacity and infrastructure have difficulties keeping up with the rising mobility demands. Transport carries an important social and environmental load, which cannot be neglected.</w:t>
      </w:r>
    </w:p>
    <w:p w14:paraId="32FAEEF2" w14:textId="77777777" w:rsidR="006367B5" w:rsidRDefault="006367B5" w:rsidP="006367B5">
      <w:pPr>
        <w:rPr>
          <w:rStyle w:val="Style13ptBold"/>
          <w:b w:val="0"/>
          <w:bCs w:val="0"/>
        </w:rPr>
      </w:pPr>
    </w:p>
    <w:p w14:paraId="22BFFBDF" w14:textId="77777777" w:rsidR="006367B5" w:rsidRPr="006367B5" w:rsidRDefault="006367B5" w:rsidP="006367B5">
      <w:pPr>
        <w:pStyle w:val="Heading4"/>
      </w:pPr>
      <w:r w:rsidRPr="006367B5">
        <w:t>Domestic trade is key to international trade.</w:t>
      </w:r>
    </w:p>
    <w:p w14:paraId="3A2E579A" w14:textId="77777777" w:rsidR="006367B5" w:rsidRPr="00C72A9D" w:rsidRDefault="006367B5" w:rsidP="006367B5">
      <w:pPr>
        <w:rPr>
          <w:sz w:val="26"/>
          <w:szCs w:val="26"/>
        </w:rPr>
      </w:pPr>
      <w:r w:rsidRPr="00003CDD">
        <w:rPr>
          <w:b/>
          <w:bCs/>
          <w:sz w:val="26"/>
          <w:szCs w:val="26"/>
        </w:rPr>
        <w:t xml:space="preserve">Xie, et al </w:t>
      </w:r>
      <w:r>
        <w:rPr>
          <w:b/>
          <w:bCs/>
          <w:sz w:val="26"/>
          <w:szCs w:val="26"/>
        </w:rPr>
        <w:t>’</w:t>
      </w:r>
      <w:r w:rsidRPr="00003CDD">
        <w:rPr>
          <w:b/>
          <w:bCs/>
          <w:sz w:val="26"/>
          <w:szCs w:val="26"/>
        </w:rPr>
        <w:t>17</w:t>
      </w:r>
      <w:r>
        <w:rPr>
          <w:b/>
          <w:bCs/>
          <w:sz w:val="26"/>
          <w:szCs w:val="26"/>
        </w:rPr>
        <w:t xml:space="preserve"> </w:t>
      </w:r>
      <w:r w:rsidRPr="00C72A9D">
        <w:rPr>
          <w:sz w:val="16"/>
          <w:szCs w:val="16"/>
        </w:rPr>
        <w:t xml:space="preserve">[Lijuan, </w:t>
      </w:r>
      <w:proofErr w:type="spellStart"/>
      <w:r w:rsidRPr="00C72A9D">
        <w:rPr>
          <w:sz w:val="16"/>
          <w:szCs w:val="16"/>
        </w:rPr>
        <w:t>Shixun</w:t>
      </w:r>
      <w:proofErr w:type="spellEnd"/>
      <w:r w:rsidRPr="00C72A9D">
        <w:rPr>
          <w:sz w:val="16"/>
          <w:szCs w:val="16"/>
        </w:rPr>
        <w:t xml:space="preserve">, and </w:t>
      </w:r>
      <w:proofErr w:type="spellStart"/>
      <w:r w:rsidRPr="00C72A9D">
        <w:rPr>
          <w:sz w:val="16"/>
          <w:szCs w:val="16"/>
        </w:rPr>
        <w:t>Xiaodong</w:t>
      </w:r>
      <w:proofErr w:type="spellEnd"/>
      <w:r w:rsidRPr="00C72A9D">
        <w:rPr>
          <w:sz w:val="16"/>
          <w:szCs w:val="16"/>
        </w:rPr>
        <w:t xml:space="preserve">, School of business, Renmin University of China; Frontiers of Business Research in China, September 26; “The effect of domestic and foreign trade coordination on technological innovation: complements or substitutes?”; </w:t>
      </w:r>
      <w:hyperlink r:id="rId24" w:anchor="auth-Lijuan-Xie" w:history="1">
        <w:r w:rsidRPr="00C72A9D">
          <w:rPr>
            <w:rStyle w:val="Hyperlink"/>
            <w:sz w:val="16"/>
            <w:szCs w:val="16"/>
          </w:rPr>
          <w:t>https://fbr.springeropen.com/articles/10.1186/s11782-017-0014-6#auth-Lijuan-Xie</w:t>
        </w:r>
      </w:hyperlink>
      <w:r w:rsidRPr="00C72A9D">
        <w:rPr>
          <w:sz w:val="16"/>
          <w:szCs w:val="16"/>
        </w:rPr>
        <w:t xml:space="preserve"> ; acc 7/24/2023 EB]</w:t>
      </w:r>
    </w:p>
    <w:p w14:paraId="1EE394A0" w14:textId="77777777" w:rsidR="006367B5" w:rsidRDefault="006367B5" w:rsidP="006367B5">
      <w:pPr>
        <w:rPr>
          <w:u w:val="single"/>
        </w:rPr>
      </w:pPr>
    </w:p>
    <w:p w14:paraId="1BC98443" w14:textId="77777777" w:rsidR="006367B5" w:rsidRDefault="006367B5" w:rsidP="006367B5">
      <w:pPr>
        <w:rPr>
          <w:u w:val="single"/>
        </w:rPr>
      </w:pPr>
      <w:r w:rsidRPr="00003CDD">
        <w:rPr>
          <w:u w:val="single"/>
        </w:rPr>
        <w:t>Foreign trade provides a broader market of raw materials and commodities for local enterprises. This makes it possible for them to allocate resources on a global scale, purchase overseas production factors with higher quality and gain markets with more extensive commodities</w:t>
      </w:r>
      <w:r w:rsidRPr="00003CDD">
        <w:rPr>
          <w:sz w:val="16"/>
        </w:rPr>
        <w:t xml:space="preserve">. Generally speaking, foreign trade not only provides more convenient conditions for enterprises to carry out innovative activities, but also stimulates enterprises to obtain higher profit through continuous technological innovation. Limited by capital, talent and other factors, however, some domestic enterprises fail to enter international markets independently. In addition, the search and transaction costs to gain access to overseas resources are higher. </w:t>
      </w:r>
      <w:r w:rsidRPr="00003CDD">
        <w:rPr>
          <w:u w:val="single"/>
        </w:rPr>
        <w:t xml:space="preserve">Under this circumstance, </w:t>
      </w:r>
      <w:r w:rsidRPr="00003CDD">
        <w:rPr>
          <w:highlight w:val="cyan"/>
          <w:u w:val="single"/>
        </w:rPr>
        <w:t>domestic trade</w:t>
      </w:r>
      <w:r w:rsidRPr="00003CDD">
        <w:rPr>
          <w:u w:val="single"/>
        </w:rPr>
        <w:t xml:space="preserve"> can </w:t>
      </w:r>
      <w:r w:rsidRPr="00003CDD">
        <w:rPr>
          <w:highlight w:val="cyan"/>
          <w:u w:val="single"/>
        </w:rPr>
        <w:t>act</w:t>
      </w:r>
      <w:r w:rsidRPr="00003CDD">
        <w:rPr>
          <w:u w:val="single"/>
        </w:rPr>
        <w:t xml:space="preserve"> as a business synthesizer </w:t>
      </w:r>
      <w:r w:rsidRPr="00003CDD">
        <w:rPr>
          <w:highlight w:val="cyan"/>
          <w:u w:val="single"/>
        </w:rPr>
        <w:t>to connect domestic and foreign markets by virtue of advantages in information, services, logistics, etc</w:t>
      </w:r>
      <w:r w:rsidRPr="00003CDD">
        <w:rPr>
          <w:u w:val="single"/>
        </w:rPr>
        <w:t xml:space="preserve">. Compared to overseas markets, dominating </w:t>
      </w:r>
      <w:r w:rsidRPr="00003CDD">
        <w:rPr>
          <w:highlight w:val="cyan"/>
          <w:u w:val="single"/>
        </w:rPr>
        <w:t>enterprises in the field of domestic trade have a better knowledge of the demand and products in the domestic market</w:t>
      </w:r>
      <w:r w:rsidRPr="00003CDD">
        <w:rPr>
          <w:u w:val="single"/>
        </w:rPr>
        <w:t>. On the basis of this</w:t>
      </w:r>
      <w:r w:rsidRPr="00003CDD">
        <w:rPr>
          <w:highlight w:val="cyan"/>
          <w:u w:val="single"/>
        </w:rPr>
        <w:t>, enterprises can further access international markets and resources through other major international trade enterprises and build the bridge of “re-intermediary” between domestic and foreign markets</w:t>
      </w:r>
      <w:r w:rsidRPr="00003CDD">
        <w:rPr>
          <w:sz w:val="16"/>
        </w:rPr>
        <w:t xml:space="preserve">. These enterprises can also directly engage in international trade activities and provide service support for domestic enterprises to get involved in international trade. In other words, </w:t>
      </w:r>
      <w:r w:rsidRPr="00003CDD">
        <w:rPr>
          <w:highlight w:val="cyan"/>
          <w:u w:val="single"/>
        </w:rPr>
        <w:t>developed domestic trade will enable international markets and resources to better integrate</w:t>
      </w:r>
      <w:r w:rsidRPr="00003CDD">
        <w:rPr>
          <w:u w:val="single"/>
        </w:rPr>
        <w:t xml:space="preserve"> into the value chain of local enterprises.</w:t>
      </w:r>
    </w:p>
    <w:p w14:paraId="1CE3B26B" w14:textId="77777777" w:rsidR="006367B5" w:rsidRDefault="006367B5" w:rsidP="006367B5">
      <w:pPr>
        <w:rPr>
          <w:u w:val="single"/>
        </w:rPr>
      </w:pPr>
    </w:p>
    <w:p w14:paraId="66406F90" w14:textId="77777777" w:rsidR="006367B5" w:rsidRPr="006367B5" w:rsidRDefault="006367B5" w:rsidP="006367B5">
      <w:pPr>
        <w:pStyle w:val="Heading4"/>
      </w:pPr>
      <w:r w:rsidRPr="006367B5">
        <w:t>International trade key to preventing war. Data proves.</w:t>
      </w:r>
    </w:p>
    <w:p w14:paraId="5104C619" w14:textId="77777777" w:rsidR="006367B5" w:rsidRPr="008A0FB4" w:rsidRDefault="006367B5" w:rsidP="006367B5">
      <w:pPr>
        <w:rPr>
          <w:b/>
          <w:bCs/>
        </w:rPr>
      </w:pPr>
      <w:r w:rsidRPr="008A0FB4">
        <w:rPr>
          <w:b/>
          <w:bCs/>
          <w:sz w:val="26"/>
          <w:szCs w:val="26"/>
        </w:rPr>
        <w:t xml:space="preserve">Jackson and </w:t>
      </w:r>
      <w:proofErr w:type="spellStart"/>
      <w:r w:rsidRPr="008A0FB4">
        <w:rPr>
          <w:b/>
          <w:bCs/>
          <w:sz w:val="26"/>
          <w:szCs w:val="26"/>
        </w:rPr>
        <w:t>Nei</w:t>
      </w:r>
      <w:proofErr w:type="spellEnd"/>
      <w:r w:rsidRPr="008A0FB4">
        <w:rPr>
          <w:b/>
          <w:bCs/>
          <w:sz w:val="26"/>
          <w:szCs w:val="26"/>
        </w:rPr>
        <w:t xml:space="preserve"> ‘15</w:t>
      </w:r>
      <w:r w:rsidRPr="008A0FB4">
        <w:rPr>
          <w:sz w:val="16"/>
          <w:szCs w:val="16"/>
        </w:rPr>
        <w:t xml:space="preserve">[Mathew, Stephen, Department of Economics, Stanford University; Proceedings of the National Academy of Sciences (PNAS), December 14; “Networks of military alliances, wars, and international trade”; </w:t>
      </w:r>
      <w:hyperlink r:id="rId25" w:history="1">
        <w:r w:rsidRPr="008A0FB4">
          <w:rPr>
            <w:rStyle w:val="Hyperlink"/>
            <w:sz w:val="16"/>
            <w:szCs w:val="16"/>
          </w:rPr>
          <w:t>https://www.pnas.org/doi/10.1073/pnas.1520970112</w:t>
        </w:r>
      </w:hyperlink>
      <w:r w:rsidRPr="008A0FB4">
        <w:rPr>
          <w:sz w:val="16"/>
          <w:szCs w:val="16"/>
        </w:rPr>
        <w:t xml:space="preserve"> ; acc 7/24/2023 EB]</w:t>
      </w:r>
    </w:p>
    <w:p w14:paraId="3F307E4E" w14:textId="77777777" w:rsidR="006367B5" w:rsidRDefault="006367B5" w:rsidP="006367B5">
      <w:pPr>
        <w:rPr>
          <w:b/>
          <w:bCs/>
        </w:rPr>
      </w:pPr>
    </w:p>
    <w:p w14:paraId="426A4C47" w14:textId="77777777" w:rsidR="006367B5" w:rsidRPr="00C72A9D" w:rsidRDefault="006367B5" w:rsidP="006367B5">
      <w:pPr>
        <w:rPr>
          <w:sz w:val="16"/>
        </w:rPr>
      </w:pPr>
      <w:r w:rsidRPr="00C72A9D">
        <w:rPr>
          <w:sz w:val="16"/>
        </w:rPr>
        <w:t xml:space="preserve">To gain insight into the relationship between networks of alliances and the incidence of wars, we model the incentives of countries to attack each other, to form alliances, and to trade with each other. </w:t>
      </w:r>
      <w:r w:rsidRPr="00C72A9D">
        <w:rPr>
          <w:u w:val="single"/>
        </w:rPr>
        <w:t>We first define a concept of networks that are stable against wars from a military point of view, when trade is ignored. We show that there are no (nonempty) networks of alliances that are stable, where stability requires that no country be vulnerable to defeat accounting for offensive and defensive alliances, and no country wants to add or drop alliances</w:t>
      </w:r>
      <w:r w:rsidRPr="00C72A9D">
        <w:rPr>
          <w:sz w:val="16"/>
        </w:rPr>
        <w:t xml:space="preserve">. This instability is suggestive of the shifting alliances and recurring wars of the 19th and first half of the 20th centuries. Wars, however, have greatly subsided in parallel with the huge increase of trade, trends that we discuss in detail below. We thus enrich the base model to include international trade, introducing a concept of a network of alliances being war-and-trade-stable, which allows countries to form alliances for either economic or military considerations. This enables the existence of networks of alliances that are stable against conflict and the addition or deletion of alliances. </w:t>
      </w:r>
      <w:r w:rsidRPr="00C72A9D">
        <w:rPr>
          <w:highlight w:val="cyan"/>
          <w:u w:val="single"/>
        </w:rPr>
        <w:t>Trade</w:t>
      </w:r>
      <w:r w:rsidRPr="00C72A9D">
        <w:rPr>
          <w:u w:val="single"/>
        </w:rPr>
        <w:t xml:space="preserve"> helps in two ways: First, it </w:t>
      </w:r>
      <w:r w:rsidRPr="00C72A9D">
        <w:rPr>
          <w:highlight w:val="cyan"/>
          <w:u w:val="single"/>
        </w:rPr>
        <w:t>provides economic motivations to maintain alliances</w:t>
      </w:r>
      <w:r w:rsidRPr="00C72A9D">
        <w:rPr>
          <w:u w:val="single"/>
        </w:rPr>
        <w:t xml:space="preserve">, and the </w:t>
      </w:r>
      <w:r w:rsidRPr="00C72A9D">
        <w:rPr>
          <w:highlight w:val="cyan"/>
          <w:u w:val="single"/>
        </w:rPr>
        <w:t>resulting</w:t>
      </w:r>
      <w:r w:rsidRPr="00C72A9D">
        <w:rPr>
          <w:u w:val="single"/>
        </w:rPr>
        <w:t xml:space="preserve"> denser </w:t>
      </w:r>
      <w:r w:rsidRPr="00C72A9D">
        <w:rPr>
          <w:highlight w:val="cyan"/>
          <w:u w:val="single"/>
        </w:rPr>
        <w:t>network has a deterrent effect</w:t>
      </w:r>
      <w:r w:rsidRPr="00C72A9D">
        <w:rPr>
          <w:u w:val="single"/>
        </w:rPr>
        <w:t xml:space="preserve">; second, </w:t>
      </w:r>
      <w:r w:rsidRPr="00C72A9D">
        <w:rPr>
          <w:highlight w:val="cyan"/>
          <w:u w:val="single"/>
        </w:rPr>
        <w:t>it reduces the incentives of a country to attack trading partners</w:t>
      </w:r>
      <w:r w:rsidRPr="00C72A9D">
        <w:rPr>
          <w:u w:val="single"/>
        </w:rPr>
        <w:t xml:space="preserve">. This reduces the potential set of conflicts and allows for a rich family of stable networks that can exhibit structures similar to modern trade and alliance networks. In examining the data, we find that </w:t>
      </w:r>
      <w:r w:rsidRPr="00C72A9D">
        <w:rPr>
          <w:highlight w:val="cyan"/>
          <w:u w:val="single"/>
        </w:rPr>
        <w:t>an increase in the number of a country’s allies correlates with a lower frequency with which it is attacked, and increasing trade between two countries correlates with a lower frequency of conflict between them</w:t>
      </w:r>
      <w:r w:rsidRPr="00C72A9D">
        <w:rPr>
          <w:sz w:val="16"/>
        </w:rPr>
        <w:t>. We discuss below how the model fits with, and sheds light on, other data and theories, such as the advent of nuclear weapons, the Cold War, and the increase in the number of democracies. Our analysis fits firmly into the “rationalist” tradition based on cost and benefit analyses, with roots in ref. </w:t>
      </w:r>
      <w:hyperlink r:id="rId26" w:anchor="core-r5" w:history="1">
        <w:r w:rsidRPr="00C72A9D">
          <w:rPr>
            <w:rStyle w:val="Hyperlink"/>
            <w:sz w:val="16"/>
          </w:rPr>
          <w:t>5</w:t>
        </w:r>
      </w:hyperlink>
      <w:r w:rsidRPr="00C72A9D">
        <w:rPr>
          <w:sz w:val="16"/>
        </w:rPr>
        <w:t>.</w:t>
      </w:r>
      <w:hyperlink r:id="rId27" w:anchor="fn2" w:history="1">
        <w:r w:rsidRPr="00C72A9D">
          <w:rPr>
            <w:rStyle w:val="Hyperlink"/>
            <w:sz w:val="16"/>
            <w:vertAlign w:val="superscript"/>
          </w:rPr>
          <w:t>†</w:t>
        </w:r>
      </w:hyperlink>
      <w:r w:rsidRPr="00C72A9D">
        <w:rPr>
          <w:sz w:val="16"/>
        </w:rPr>
        <w:t> To our knowledge, there are no previous models of conflict that game-theoretically model networks of alliances between multiple agents/countries based on costs and benefits of wars.</w:t>
      </w:r>
      <w:hyperlink r:id="rId28" w:anchor="fn3" w:history="1">
        <w:r w:rsidRPr="00C72A9D">
          <w:rPr>
            <w:rStyle w:val="Hyperlink"/>
            <w:sz w:val="16"/>
            <w:vertAlign w:val="superscript"/>
          </w:rPr>
          <w:t>‡</w:t>
        </w:r>
      </w:hyperlink>
      <w:r w:rsidRPr="00C72A9D">
        <w:rPr>
          <w:sz w:val="16"/>
        </w:rPr>
        <w:t> There are previous models of coalitions in conflict settings (e.g., see ref. </w:t>
      </w:r>
      <w:hyperlink r:id="rId29" w:anchor="core-r12" w:history="1">
        <w:r w:rsidRPr="00C72A9D">
          <w:rPr>
            <w:rStyle w:val="Hyperlink"/>
            <w:sz w:val="16"/>
          </w:rPr>
          <w:t>12</w:t>
        </w:r>
      </w:hyperlink>
      <w:r w:rsidRPr="00C72A9D">
        <w:rPr>
          <w:sz w:val="16"/>
        </w:rPr>
        <w:t> for a survey). Here, network structures add several things to the picture. Our model examines group conflict (e.g., ref. </w:t>
      </w:r>
      <w:hyperlink r:id="rId30" w:anchor="core-r13" w:history="1">
        <w:r w:rsidRPr="00C72A9D">
          <w:rPr>
            <w:rStyle w:val="Hyperlink"/>
            <w:sz w:val="16"/>
          </w:rPr>
          <w:t>13</w:t>
        </w:r>
      </w:hyperlink>
      <w:r w:rsidRPr="00C72A9D">
        <w:rPr>
          <w:sz w:val="16"/>
        </w:rPr>
        <w:t xml:space="preserve">) but enriches it to admit network structures of alliances and of international trade. </w:t>
      </w:r>
      <w:r w:rsidRPr="00C72A9D">
        <w:rPr>
          <w:u w:val="single"/>
        </w:rPr>
        <w:t>This allows us to admit patterns that are consistent with the networks of alliances that are actually observed, which are far from being partitions, moving the models toward matching observed patterns of wars, trade, and alliances</w:t>
      </w:r>
      <w:r w:rsidRPr="00C72A9D">
        <w:rPr>
          <w:sz w:val="16"/>
        </w:rPr>
        <w:t>. Moreover, as we see below both empirically and theoretically, the patterns and number of partners of a given country matter beyond group membership or overall levels of interaction. Finally, our model illuminates the relationships between international trade, stable network structures, and peace, something not appearing in the previous literature—because the previous literature that involves international trade and conflict generally revolves around bilateral reasoning or focuses on instability and armament (e.g., ref. </w:t>
      </w:r>
      <w:hyperlink r:id="rId31" w:anchor="core-r14" w:history="1">
        <w:r w:rsidRPr="00C72A9D">
          <w:rPr>
            <w:rStyle w:val="Hyperlink"/>
            <w:sz w:val="16"/>
          </w:rPr>
          <w:t>14</w:t>
        </w:r>
      </w:hyperlink>
      <w:r w:rsidRPr="00C72A9D">
        <w:rPr>
          <w:sz w:val="16"/>
        </w:rPr>
        <w:t>) and does not address the questions that we address here. The complex relationship between trade and conflict is also the subject of an active empirical literature (e.g., refs. </w:t>
      </w:r>
      <w:hyperlink r:id="rId32" w:anchor="core-r15" w:history="1">
        <w:r w:rsidRPr="00C72A9D">
          <w:rPr>
            <w:rStyle w:val="Hyperlink"/>
            <w:sz w:val="16"/>
          </w:rPr>
          <w:t>15</w:t>
        </w:r>
      </w:hyperlink>
      <w:r w:rsidRPr="00C72A9D">
        <w:rPr>
          <w:sz w:val="16"/>
        </w:rPr>
        <w:t>–</w:t>
      </w:r>
      <w:hyperlink r:id="rId33" w:anchor="core-r19" w:history="1">
        <w:r w:rsidRPr="00C72A9D">
          <w:rPr>
            <w:rStyle w:val="Hyperlink"/>
            <w:sz w:val="16"/>
          </w:rPr>
          <w:t>19</w:t>
        </w:r>
      </w:hyperlink>
      <w:r w:rsidRPr="00C72A9D">
        <w:rPr>
          <w:sz w:val="16"/>
        </w:rPr>
        <w:t>). The complex correlations between conflict and trade are illuminated by a model that provides structure with which to interpret some of the observations.</w:t>
      </w:r>
    </w:p>
    <w:p w14:paraId="20A8692F" w14:textId="77777777" w:rsidR="006367B5" w:rsidRDefault="006367B5" w:rsidP="006367B5">
      <w:pPr>
        <w:rPr>
          <w:rStyle w:val="Style13ptBold"/>
          <w:b w:val="0"/>
          <w:bCs w:val="0"/>
        </w:rPr>
      </w:pPr>
    </w:p>
    <w:p w14:paraId="112ADF90" w14:textId="77777777" w:rsidR="00FE6D34" w:rsidRDefault="00FE6D34" w:rsidP="00FE6D34">
      <w:pPr>
        <w:rPr>
          <w:rStyle w:val="Style13ptBold"/>
          <w:b w:val="0"/>
          <w:bCs w:val="0"/>
          <w:u w:val="single"/>
        </w:rPr>
      </w:pPr>
    </w:p>
    <w:p w14:paraId="63D4C8D1" w14:textId="243A60D5" w:rsidR="0000389F" w:rsidRDefault="006367B5" w:rsidP="00FE6D34">
      <w:pPr>
        <w:pStyle w:val="Heading3"/>
      </w:pPr>
      <w:r>
        <w:t xml:space="preserve">2NC --- </w:t>
      </w:r>
      <w:r w:rsidR="00FE6D34">
        <w:t>Extra S/L Key Transportation</w:t>
      </w:r>
    </w:p>
    <w:p w14:paraId="7528F16F" w14:textId="77777777" w:rsidR="0000389F" w:rsidRDefault="0000389F" w:rsidP="0000389F">
      <w:pPr>
        <w:pStyle w:val="Heading4"/>
      </w:pPr>
      <w:r>
        <w:t xml:space="preserve">State and local governments key to transportation. </w:t>
      </w:r>
    </w:p>
    <w:p w14:paraId="3EC324AA" w14:textId="77777777" w:rsidR="0000389F" w:rsidRDefault="0000389F" w:rsidP="0000389F">
      <w:pPr>
        <w:rPr>
          <w:rStyle w:val="Style13ptBold"/>
        </w:rPr>
      </w:pPr>
      <w:r>
        <w:rPr>
          <w:rStyle w:val="Style13ptBold"/>
        </w:rPr>
        <w:t xml:space="preserve">Nunn, Parsons, and </w:t>
      </w:r>
      <w:proofErr w:type="spellStart"/>
      <w:r>
        <w:rPr>
          <w:rStyle w:val="Style13ptBold"/>
        </w:rPr>
        <w:t>Shambaugh</w:t>
      </w:r>
      <w:proofErr w:type="spellEnd"/>
      <w:r>
        <w:rPr>
          <w:rStyle w:val="Style13ptBold"/>
        </w:rPr>
        <w:t xml:space="preserve"> 2019</w:t>
      </w:r>
    </w:p>
    <w:p w14:paraId="5F62529E" w14:textId="77777777" w:rsidR="0000389F" w:rsidRDefault="0000389F" w:rsidP="0000389F">
      <w:pPr>
        <w:rPr>
          <w:rStyle w:val="Style13ptBold"/>
          <w:b w:val="0"/>
          <w:bCs w:val="0"/>
          <w:sz w:val="16"/>
          <w:szCs w:val="16"/>
        </w:rPr>
      </w:pPr>
      <w:r w:rsidRPr="001D188D">
        <w:rPr>
          <w:rStyle w:val="Style13ptBold"/>
          <w:b w:val="0"/>
          <w:sz w:val="16"/>
          <w:szCs w:val="16"/>
        </w:rPr>
        <w:t xml:space="preserve">[Ryan Nunn, an assistant vice president for applied research in Community Development at the Federal Reserve Bank of Minneapolis. Previously, he was a fellow in Economics Studies at the Brookings Institution and policy director for The Hamilton Project; Jana Parsons, a Research Analyst at The Hamilton Project. Previously she worked as a Research Economist at the Joint Economic Committee for Congress where she worked on health care, labor, and education policy; Jay </w:t>
      </w:r>
      <w:proofErr w:type="spellStart"/>
      <w:r w:rsidRPr="001D188D">
        <w:rPr>
          <w:rStyle w:val="Style13ptBold"/>
          <w:b w:val="0"/>
          <w:sz w:val="16"/>
          <w:szCs w:val="16"/>
        </w:rPr>
        <w:t>Shambaugh</w:t>
      </w:r>
      <w:proofErr w:type="spellEnd"/>
      <w:r w:rsidRPr="001D188D">
        <w:rPr>
          <w:rStyle w:val="Style13ptBold"/>
          <w:b w:val="0"/>
          <w:sz w:val="16"/>
          <w:szCs w:val="16"/>
        </w:rPr>
        <w:t>,</w:t>
      </w:r>
      <w:r w:rsidRPr="001D188D">
        <w:rPr>
          <w:sz w:val="16"/>
          <w:szCs w:val="16"/>
        </w:rPr>
        <w:t xml:space="preserve"> </w:t>
      </w:r>
      <w:r w:rsidRPr="001D188D">
        <w:rPr>
          <w:rStyle w:val="Style13ptBold"/>
          <w:b w:val="0"/>
          <w:sz w:val="16"/>
          <w:szCs w:val="16"/>
        </w:rPr>
        <w:t>Under Secretary for International Affairs. In this position, his duties include helping to formulate Treasury’s international economic policies regarding the International Monetary Fund, World Bank, G7 and G20, exchange rate issues, climate policies and international financial regulation; “Nine facts about state and local policy”; Brookings; 1/31/19; https://www.brookings.edu/articles/nine-facts-about-state-and-local-policy/; accessed 7/23/23] CK</w:t>
      </w:r>
    </w:p>
    <w:p w14:paraId="5A084E77" w14:textId="77777777" w:rsidR="0000389F" w:rsidRPr="005319E9" w:rsidRDefault="0000389F" w:rsidP="0000389F">
      <w:pPr>
        <w:rPr>
          <w:rStyle w:val="Style13ptBold"/>
          <w:b w:val="0"/>
          <w:bCs w:val="0"/>
          <w:sz w:val="14"/>
          <w:szCs w:val="24"/>
        </w:rPr>
      </w:pPr>
      <w:r w:rsidRPr="005319E9">
        <w:rPr>
          <w:rStyle w:val="Style13ptBold"/>
          <w:b w:val="0"/>
          <w:sz w:val="14"/>
          <w:szCs w:val="24"/>
        </w:rPr>
        <w:t xml:space="preserve">Policy debates often focus only on major decisions made in Washington, DC. But for many Americans, the decisions made much closer to home have just as large, if not larger, effects on day-to-day life. In important respects, the United States remains true to its original system of federalism: </w:t>
      </w:r>
      <w:r w:rsidRPr="00CF25D4">
        <w:rPr>
          <w:rStyle w:val="Style13ptBold"/>
          <w:b w:val="0"/>
          <w:sz w:val="24"/>
          <w:szCs w:val="24"/>
          <w:highlight w:val="yellow"/>
          <w:u w:val="single"/>
        </w:rPr>
        <w:t>states and localities</w:t>
      </w:r>
      <w:r w:rsidRPr="00CF25D4">
        <w:rPr>
          <w:rStyle w:val="Style13ptBold"/>
          <w:b w:val="0"/>
          <w:sz w:val="24"/>
          <w:szCs w:val="24"/>
          <w:u w:val="single"/>
        </w:rPr>
        <w:t xml:space="preserve"> play a prominent role in </w:t>
      </w:r>
      <w:r w:rsidRPr="00CF25D4">
        <w:rPr>
          <w:rStyle w:val="Style13ptBold"/>
          <w:b w:val="0"/>
          <w:sz w:val="24"/>
          <w:szCs w:val="24"/>
          <w:highlight w:val="yellow"/>
          <w:u w:val="single"/>
        </w:rPr>
        <w:t>set</w:t>
      </w:r>
      <w:r w:rsidRPr="00CF25D4">
        <w:rPr>
          <w:rStyle w:val="Style13ptBold"/>
          <w:b w:val="0"/>
          <w:sz w:val="24"/>
          <w:szCs w:val="24"/>
          <w:u w:val="single"/>
        </w:rPr>
        <w:t xml:space="preserve">ting </w:t>
      </w:r>
      <w:r w:rsidRPr="00CF25D4">
        <w:rPr>
          <w:rStyle w:val="Style13ptBold"/>
          <w:b w:val="0"/>
          <w:sz w:val="24"/>
          <w:szCs w:val="24"/>
          <w:highlight w:val="yellow"/>
          <w:u w:val="single"/>
        </w:rPr>
        <w:t>policies that affect the economy more broadly</w:t>
      </w:r>
      <w:r w:rsidRPr="00CF25D4">
        <w:rPr>
          <w:rStyle w:val="Style13ptBold"/>
          <w:b w:val="0"/>
          <w:sz w:val="24"/>
          <w:szCs w:val="24"/>
          <w:u w:val="single"/>
        </w:rPr>
        <w:t>.</w:t>
      </w:r>
      <w:r>
        <w:rPr>
          <w:rStyle w:val="Style13ptBold"/>
          <w:b w:val="0"/>
          <w:bCs w:val="0"/>
          <w:sz w:val="24"/>
          <w:szCs w:val="24"/>
          <w:u w:val="single"/>
        </w:rPr>
        <w:t xml:space="preserve"> </w:t>
      </w:r>
      <w:r w:rsidRPr="00CF25D4">
        <w:rPr>
          <w:rStyle w:val="Style13ptBold"/>
          <w:b w:val="0"/>
          <w:sz w:val="24"/>
          <w:szCs w:val="24"/>
          <w:u w:val="single"/>
        </w:rPr>
        <w:t xml:space="preserve">State </w:t>
      </w:r>
      <w:r w:rsidRPr="00CF25D4">
        <w:rPr>
          <w:rStyle w:val="Style13ptBold"/>
          <w:b w:val="0"/>
          <w:sz w:val="24"/>
          <w:szCs w:val="24"/>
          <w:highlight w:val="yellow"/>
          <w:u w:val="single"/>
        </w:rPr>
        <w:t>and</w:t>
      </w:r>
      <w:r w:rsidRPr="00CF25D4">
        <w:rPr>
          <w:rStyle w:val="Style13ptBold"/>
          <w:b w:val="0"/>
          <w:sz w:val="24"/>
          <w:szCs w:val="24"/>
          <w:u w:val="single"/>
        </w:rPr>
        <w:t xml:space="preserve"> local government total expenditures amount to $2.9 trillion in the United States. While this is less than the federal government’s $4.3 trillion of expenditures, nearly two-thirds of federal total expenditures are transfers (either to individuals or state and local governments). This means that state and local governments </w:t>
      </w:r>
      <w:r w:rsidRPr="00CF25D4">
        <w:rPr>
          <w:rStyle w:val="Style13ptBold"/>
          <w:b w:val="0"/>
          <w:sz w:val="24"/>
          <w:szCs w:val="24"/>
          <w:highlight w:val="yellow"/>
          <w:u w:val="single"/>
        </w:rPr>
        <w:t>have</w:t>
      </w:r>
      <w:r w:rsidRPr="00CF25D4">
        <w:rPr>
          <w:rStyle w:val="Style13ptBold"/>
          <w:b w:val="0"/>
          <w:sz w:val="24"/>
          <w:szCs w:val="24"/>
          <w:u w:val="single"/>
        </w:rPr>
        <w:t xml:space="preserve"> in some respects </w:t>
      </w:r>
      <w:r w:rsidRPr="00CF25D4">
        <w:rPr>
          <w:rStyle w:val="Style13ptBold"/>
          <w:b w:val="0"/>
          <w:sz w:val="24"/>
          <w:szCs w:val="24"/>
          <w:highlight w:val="yellow"/>
          <w:u w:val="single"/>
        </w:rPr>
        <w:t>a more prominent role in decision-making than the federal government</w:t>
      </w:r>
      <w:r w:rsidRPr="00CF25D4">
        <w:rPr>
          <w:rStyle w:val="Style13ptBold"/>
          <w:b w:val="0"/>
          <w:sz w:val="24"/>
          <w:szCs w:val="24"/>
          <w:u w:val="single"/>
        </w:rPr>
        <w:t xml:space="preserve">. Indeed, </w:t>
      </w:r>
      <w:r w:rsidRPr="00CF25D4">
        <w:rPr>
          <w:rStyle w:val="Style13ptBold"/>
          <w:b w:val="0"/>
          <w:sz w:val="24"/>
          <w:szCs w:val="24"/>
          <w:highlight w:val="yellow"/>
          <w:u w:val="single"/>
        </w:rPr>
        <w:t>state and local governments</w:t>
      </w:r>
      <w:r w:rsidRPr="00CF25D4">
        <w:rPr>
          <w:rStyle w:val="Style13ptBold"/>
          <w:b w:val="0"/>
          <w:sz w:val="24"/>
          <w:szCs w:val="24"/>
          <w:u w:val="single"/>
        </w:rPr>
        <w:t xml:space="preserve"> </w:t>
      </w:r>
      <w:r w:rsidRPr="00CF25D4">
        <w:rPr>
          <w:rStyle w:val="Style13ptBold"/>
          <w:b w:val="0"/>
          <w:sz w:val="24"/>
          <w:szCs w:val="24"/>
          <w:highlight w:val="yellow"/>
          <w:u w:val="single"/>
        </w:rPr>
        <w:t>make key</w:t>
      </w:r>
      <w:r w:rsidRPr="00CF25D4">
        <w:rPr>
          <w:rStyle w:val="Style13ptBold"/>
          <w:b w:val="0"/>
          <w:sz w:val="24"/>
          <w:szCs w:val="24"/>
          <w:u w:val="single"/>
        </w:rPr>
        <w:t xml:space="preserve"> investment </w:t>
      </w:r>
      <w:r w:rsidRPr="00CF25D4">
        <w:rPr>
          <w:rStyle w:val="Style13ptBold"/>
          <w:b w:val="0"/>
          <w:sz w:val="24"/>
          <w:szCs w:val="24"/>
          <w:highlight w:val="yellow"/>
          <w:u w:val="single"/>
        </w:rPr>
        <w:t>decisions</w:t>
      </w:r>
      <w:r w:rsidRPr="00CF25D4">
        <w:rPr>
          <w:rStyle w:val="Style13ptBold"/>
          <w:b w:val="0"/>
          <w:sz w:val="24"/>
          <w:szCs w:val="24"/>
          <w:u w:val="single"/>
        </w:rPr>
        <w:t>—</w:t>
      </w:r>
      <w:r w:rsidRPr="00CF25D4">
        <w:rPr>
          <w:rStyle w:val="Style13ptBold"/>
          <w:b w:val="0"/>
          <w:sz w:val="24"/>
          <w:szCs w:val="24"/>
          <w:highlight w:val="yellow"/>
          <w:u w:val="single"/>
        </w:rPr>
        <w:t>about infrastructure, education, and</w:t>
      </w:r>
      <w:r w:rsidRPr="00CF25D4">
        <w:rPr>
          <w:rStyle w:val="Style13ptBold"/>
          <w:b w:val="0"/>
          <w:sz w:val="24"/>
          <w:szCs w:val="24"/>
          <w:u w:val="single"/>
        </w:rPr>
        <w:t xml:space="preserve"> many </w:t>
      </w:r>
      <w:r w:rsidRPr="00CF25D4">
        <w:rPr>
          <w:rStyle w:val="Style13ptBold"/>
          <w:b w:val="0"/>
          <w:sz w:val="24"/>
          <w:szCs w:val="24"/>
          <w:highlight w:val="yellow"/>
          <w:u w:val="single"/>
        </w:rPr>
        <w:t>other areas</w:t>
      </w:r>
      <w:r w:rsidRPr="00CF25D4">
        <w:rPr>
          <w:rStyle w:val="Style13ptBold"/>
          <w:b w:val="0"/>
          <w:sz w:val="24"/>
          <w:szCs w:val="24"/>
          <w:u w:val="single"/>
        </w:rPr>
        <w:t>—</w:t>
      </w:r>
      <w:r w:rsidRPr="00CF25D4">
        <w:rPr>
          <w:rStyle w:val="Style13ptBold"/>
          <w:b w:val="0"/>
          <w:sz w:val="24"/>
          <w:szCs w:val="24"/>
          <w:highlight w:val="yellow"/>
          <w:u w:val="single"/>
        </w:rPr>
        <w:t>that</w:t>
      </w:r>
      <w:r w:rsidRPr="00CF25D4">
        <w:rPr>
          <w:rStyle w:val="Style13ptBold"/>
          <w:b w:val="0"/>
          <w:sz w:val="24"/>
          <w:szCs w:val="24"/>
          <w:u w:val="single"/>
        </w:rPr>
        <w:t xml:space="preserve"> help </w:t>
      </w:r>
      <w:r w:rsidRPr="00CF25D4">
        <w:rPr>
          <w:rStyle w:val="Style13ptBold"/>
          <w:b w:val="0"/>
          <w:sz w:val="24"/>
          <w:szCs w:val="24"/>
          <w:highlight w:val="yellow"/>
          <w:u w:val="single"/>
        </w:rPr>
        <w:t xml:space="preserve">determine the long-run </w:t>
      </w:r>
      <w:r w:rsidRPr="00530F0C">
        <w:rPr>
          <w:rStyle w:val="Style13ptBold"/>
          <w:b w:val="0"/>
          <w:sz w:val="24"/>
          <w:szCs w:val="24"/>
          <w:u w:val="single"/>
        </w:rPr>
        <w:t>capacity</w:t>
      </w:r>
      <w:r w:rsidRPr="00CF25D4">
        <w:rPr>
          <w:rStyle w:val="Style13ptBold"/>
          <w:b w:val="0"/>
          <w:sz w:val="24"/>
          <w:szCs w:val="24"/>
          <w:highlight w:val="yellow"/>
          <w:u w:val="single"/>
        </w:rPr>
        <w:t xml:space="preserve"> of the</w:t>
      </w:r>
      <w:r w:rsidRPr="00CF25D4">
        <w:rPr>
          <w:rStyle w:val="Style13ptBold"/>
          <w:b w:val="0"/>
          <w:sz w:val="24"/>
          <w:szCs w:val="24"/>
          <w:u w:val="single"/>
        </w:rPr>
        <w:t xml:space="preserve"> entire </w:t>
      </w:r>
      <w:r w:rsidRPr="00CF25D4">
        <w:rPr>
          <w:rStyle w:val="Style13ptBold"/>
          <w:b w:val="0"/>
          <w:sz w:val="24"/>
          <w:szCs w:val="24"/>
          <w:highlight w:val="yellow"/>
          <w:u w:val="single"/>
        </w:rPr>
        <w:t>economy</w:t>
      </w:r>
      <w:r w:rsidRPr="00CF25D4">
        <w:rPr>
          <w:rStyle w:val="Style13ptBold"/>
          <w:b w:val="0"/>
          <w:sz w:val="24"/>
          <w:szCs w:val="24"/>
          <w:u w:val="single"/>
        </w:rPr>
        <w:t>.</w:t>
      </w:r>
      <w:r>
        <w:rPr>
          <w:rStyle w:val="Style13ptBold"/>
          <w:b w:val="0"/>
          <w:bCs w:val="0"/>
          <w:sz w:val="24"/>
          <w:szCs w:val="24"/>
          <w:u w:val="single"/>
        </w:rPr>
        <w:t xml:space="preserve"> </w:t>
      </w:r>
      <w:r w:rsidRPr="00CF25D4">
        <w:rPr>
          <w:rStyle w:val="Style13ptBold"/>
          <w:b w:val="0"/>
          <w:sz w:val="24"/>
          <w:szCs w:val="24"/>
          <w:highlight w:val="yellow"/>
          <w:u w:val="single"/>
        </w:rPr>
        <w:t>State and local governments</w:t>
      </w:r>
      <w:r w:rsidRPr="00CF25D4">
        <w:rPr>
          <w:rStyle w:val="Style13ptBold"/>
          <w:b w:val="0"/>
          <w:sz w:val="24"/>
          <w:szCs w:val="24"/>
          <w:u w:val="single"/>
        </w:rPr>
        <w:t xml:space="preserve"> also </w:t>
      </w:r>
      <w:r w:rsidRPr="00CF25D4">
        <w:rPr>
          <w:rStyle w:val="Style13ptBold"/>
          <w:b w:val="0"/>
          <w:sz w:val="24"/>
          <w:szCs w:val="24"/>
          <w:highlight w:val="yellow"/>
          <w:u w:val="single"/>
        </w:rPr>
        <w:t>enact</w:t>
      </w:r>
      <w:r w:rsidRPr="00CF25D4">
        <w:rPr>
          <w:rStyle w:val="Style13ptBold"/>
          <w:b w:val="0"/>
          <w:sz w:val="24"/>
          <w:szCs w:val="24"/>
          <w:u w:val="single"/>
        </w:rPr>
        <w:t xml:space="preserve"> laws and regulations that define how economic activity takes place. These range from labor market rules to tax policy to environmental regulations to zoning rules. In addition, policymakers’ decisions about how to allocate resources—to </w:t>
      </w:r>
      <w:r w:rsidRPr="00CF25D4">
        <w:rPr>
          <w:rStyle w:val="Style13ptBold"/>
          <w:b w:val="0"/>
          <w:sz w:val="24"/>
          <w:szCs w:val="24"/>
          <w:highlight w:val="yellow"/>
          <w:u w:val="single"/>
        </w:rPr>
        <w:t>education, transportation, or other public goods</w:t>
      </w:r>
      <w:r w:rsidRPr="00CF25D4">
        <w:rPr>
          <w:rStyle w:val="Style13ptBold"/>
          <w:b w:val="0"/>
          <w:sz w:val="24"/>
          <w:szCs w:val="24"/>
          <w:u w:val="single"/>
        </w:rPr>
        <w:t>—are crucial to the U.S. economy. Although the federal government, either by law or by general practice, is required to do extensive analysis of the rules and regulations it makes, this is not always true at the state and local levels. The choices made across states—and sometimes local jurisdictions in the same state—often vary widely</w:t>
      </w:r>
      <w:r w:rsidRPr="005319E9">
        <w:rPr>
          <w:rStyle w:val="Style13ptBold"/>
          <w:b w:val="0"/>
          <w:sz w:val="14"/>
          <w:szCs w:val="24"/>
        </w:rPr>
        <w:t>.</w:t>
      </w:r>
      <w:r w:rsidRPr="005319E9">
        <w:rPr>
          <w:rStyle w:val="Style13ptBold"/>
          <w:b w:val="0"/>
          <w:bCs w:val="0"/>
          <w:sz w:val="14"/>
          <w:szCs w:val="24"/>
        </w:rPr>
        <w:t xml:space="preserve"> </w:t>
      </w:r>
      <w:r w:rsidRPr="00CF25D4">
        <w:rPr>
          <w:rStyle w:val="Style13ptBold"/>
          <w:b w:val="0"/>
          <w:sz w:val="24"/>
          <w:szCs w:val="24"/>
          <w:highlight w:val="yellow"/>
          <w:u w:val="single"/>
        </w:rPr>
        <w:t>For housing and transportation policy in particular</w:t>
      </w:r>
      <w:r w:rsidRPr="00CF25D4">
        <w:rPr>
          <w:rStyle w:val="Style13ptBold"/>
          <w:b w:val="0"/>
          <w:sz w:val="24"/>
          <w:szCs w:val="24"/>
          <w:u w:val="single"/>
        </w:rPr>
        <w:t xml:space="preserve">, decisions made at </w:t>
      </w:r>
      <w:r w:rsidRPr="00CF25D4">
        <w:rPr>
          <w:rStyle w:val="Style13ptBold"/>
          <w:b w:val="0"/>
          <w:sz w:val="24"/>
          <w:szCs w:val="24"/>
          <w:highlight w:val="yellow"/>
          <w:u w:val="single"/>
        </w:rPr>
        <w:t>the local level</w:t>
      </w:r>
      <w:r w:rsidRPr="00CF25D4">
        <w:rPr>
          <w:rStyle w:val="Style13ptBold"/>
          <w:b w:val="0"/>
          <w:sz w:val="24"/>
          <w:szCs w:val="24"/>
          <w:u w:val="single"/>
        </w:rPr>
        <w:t xml:space="preserve"> can </w:t>
      </w:r>
      <w:r w:rsidRPr="00CF25D4">
        <w:rPr>
          <w:rStyle w:val="Style13ptBold"/>
          <w:b w:val="0"/>
          <w:sz w:val="24"/>
          <w:szCs w:val="24"/>
          <w:highlight w:val="yellow"/>
          <w:u w:val="single"/>
        </w:rPr>
        <w:t>have dramatic effects</w:t>
      </w:r>
      <w:r w:rsidRPr="00CF25D4">
        <w:rPr>
          <w:rStyle w:val="Style13ptBold"/>
          <w:b w:val="0"/>
          <w:sz w:val="24"/>
          <w:szCs w:val="24"/>
          <w:u w:val="single"/>
        </w:rPr>
        <w:t xml:space="preserve"> on how and where people choose to live and work. Mobility across states has declined sharply in the United States, and one reason appears to be that land-use restrictions in economically successful regions make it difficult for many workers to move to these locations. Similarly, transportation resources are not always efficiently allocated, making it more difficult for workers to access high-quality jobs.</w:t>
      </w:r>
      <w:r>
        <w:rPr>
          <w:rStyle w:val="Style13ptBold"/>
          <w:b w:val="0"/>
          <w:bCs w:val="0"/>
          <w:sz w:val="24"/>
          <w:szCs w:val="24"/>
          <w:u w:val="single"/>
        </w:rPr>
        <w:t xml:space="preserve"> </w:t>
      </w:r>
      <w:r w:rsidRPr="005319E9">
        <w:rPr>
          <w:rStyle w:val="Style13ptBold"/>
          <w:b w:val="0"/>
          <w:sz w:val="14"/>
          <w:szCs w:val="24"/>
        </w:rPr>
        <w:t>For the economy to grow and living standards to rise, it is crucial to have successful policy at all levels of government. A set of state and local policy proposals released in January 2019 is the latest in a series of efforts by The Hamilton Project to support broadly shared economic progress through the careful analysis of local, state, and federal policies. This document provides context for those policy proposals in the form of nine economic facts about how state and local policies matter for growth. These facts highlight how rigorous cost-benefit analysis, optimal transportation policy, and land-use rules can affect access to opportunity.</w:t>
      </w:r>
    </w:p>
    <w:p w14:paraId="0BB7079F" w14:textId="77777777" w:rsidR="0000389F" w:rsidRDefault="0000389F" w:rsidP="0000389F">
      <w:pPr>
        <w:rPr>
          <w:rStyle w:val="Style13ptBold"/>
          <w:b w:val="0"/>
          <w:sz w:val="16"/>
          <w:szCs w:val="16"/>
        </w:rPr>
      </w:pPr>
    </w:p>
    <w:p w14:paraId="07AC10D1" w14:textId="77777777" w:rsidR="0000389F" w:rsidRPr="002654D9" w:rsidRDefault="0000389F" w:rsidP="0000389F"/>
    <w:p w14:paraId="27009921" w14:textId="678D6AA0" w:rsidR="006367B5" w:rsidRDefault="006367B5" w:rsidP="0000389F">
      <w:pPr>
        <w:pStyle w:val="Heading3"/>
      </w:pPr>
      <w:r>
        <w:t xml:space="preserve">Transportation Good </w:t>
      </w:r>
    </w:p>
    <w:p w14:paraId="6D8474B0" w14:textId="77777777" w:rsidR="006367B5" w:rsidRPr="006367B5" w:rsidRDefault="006367B5" w:rsidP="006367B5">
      <w:pPr>
        <w:pStyle w:val="Heading4"/>
      </w:pPr>
      <w:r w:rsidRPr="006367B5">
        <w:t>Transport is key to the labor market and job security.</w:t>
      </w:r>
    </w:p>
    <w:p w14:paraId="0D7D730F" w14:textId="77777777" w:rsidR="006367B5" w:rsidRPr="008164C4" w:rsidRDefault="006367B5" w:rsidP="006367B5">
      <w:pPr>
        <w:rPr>
          <w:sz w:val="16"/>
          <w:szCs w:val="16"/>
        </w:rPr>
      </w:pPr>
      <w:r w:rsidRPr="008164C4">
        <w:rPr>
          <w:b/>
          <w:bCs/>
          <w:sz w:val="26"/>
          <w:szCs w:val="26"/>
        </w:rPr>
        <w:t xml:space="preserve">Rodrigue and </w:t>
      </w:r>
      <w:proofErr w:type="spellStart"/>
      <w:r w:rsidRPr="008164C4">
        <w:rPr>
          <w:b/>
          <w:bCs/>
          <w:sz w:val="26"/>
          <w:szCs w:val="26"/>
        </w:rPr>
        <w:t>Notteboom</w:t>
      </w:r>
      <w:proofErr w:type="spellEnd"/>
      <w:r w:rsidRPr="008164C4">
        <w:rPr>
          <w:b/>
          <w:bCs/>
          <w:sz w:val="26"/>
          <w:szCs w:val="26"/>
        </w:rPr>
        <w:t xml:space="preserve"> ’20</w:t>
      </w:r>
      <w:r w:rsidRPr="008164C4">
        <w:rPr>
          <w:b/>
          <w:bCs/>
        </w:rPr>
        <w:t xml:space="preserve"> </w:t>
      </w:r>
      <w:r w:rsidRPr="008164C4">
        <w:rPr>
          <w:sz w:val="16"/>
          <w:szCs w:val="16"/>
        </w:rPr>
        <w:t xml:space="preserve">[Jean-Paul, PhD in transport geography, Canadian scholar of transport geography; Theo, Foreign Expert/Professor at the Transportation Management College of Dalian Maritime University in China; “The Geography of Transport Systems” </w:t>
      </w:r>
      <w:hyperlink r:id="rId34" w:history="1">
        <w:r w:rsidRPr="008164C4">
          <w:rPr>
            <w:rStyle w:val="Hyperlink"/>
            <w:sz w:val="16"/>
            <w:szCs w:val="16"/>
          </w:rPr>
          <w:t>https://transportgeography.org/contents/chapter3/transportation-and-economic-development/</w:t>
        </w:r>
      </w:hyperlink>
      <w:r w:rsidRPr="008164C4">
        <w:rPr>
          <w:sz w:val="16"/>
          <w:szCs w:val="16"/>
        </w:rPr>
        <w:t xml:space="preserve"> ; acc 7/24/2023 EB]</w:t>
      </w:r>
    </w:p>
    <w:p w14:paraId="2C1871F1" w14:textId="77777777" w:rsidR="006367B5" w:rsidRDefault="006367B5" w:rsidP="006367B5">
      <w:pPr>
        <w:rPr>
          <w:rFonts w:eastAsia="Times New Roman"/>
          <w:u w:val="single"/>
        </w:rPr>
      </w:pPr>
      <w:r w:rsidRPr="008164C4">
        <w:rPr>
          <w:sz w:val="14"/>
        </w:rPr>
        <w:t>Contemporary trends have underlined that economic development has become less dependent on relations with the environment (resources) and more dependent on </w:t>
      </w:r>
      <w:r w:rsidRPr="008164C4">
        <w:rPr>
          <w:b/>
          <w:bCs/>
          <w:sz w:val="14"/>
        </w:rPr>
        <w:t>relations across space</w:t>
      </w:r>
      <w:r w:rsidRPr="008164C4">
        <w:rPr>
          <w:sz w:val="14"/>
        </w:rPr>
        <w:t xml:space="preserve">. While resources remain the foundation of economic activities, </w:t>
      </w:r>
      <w:r w:rsidRPr="008164C4">
        <w:rPr>
          <w:u w:val="single"/>
        </w:rPr>
        <w:t>the commodification of the economy has been linked with higher levels of material flows. Concomitantly, resources, capital, and even labor have shown increasing levels of mobility. This is particularly the case for multinational firms that can </w:t>
      </w:r>
      <w:hyperlink r:id="rId35" w:history="1">
        <w:r w:rsidRPr="008164C4">
          <w:rPr>
            <w:rStyle w:val="Hyperlink"/>
          </w:rPr>
          <w:t xml:space="preserve">benefit from </w:t>
        </w:r>
        <w:r w:rsidRPr="008164C4">
          <w:rPr>
            <w:rStyle w:val="Hyperlink"/>
            <w:highlight w:val="cyan"/>
          </w:rPr>
          <w:t>transport improvements</w:t>
        </w:r>
      </w:hyperlink>
      <w:r w:rsidRPr="008164C4">
        <w:rPr>
          <w:u w:val="single"/>
        </w:rPr>
        <w:t xml:space="preserve"> in two significant markets: </w:t>
      </w:r>
      <w:r w:rsidRPr="008164C4">
        <w:rPr>
          <w:b/>
          <w:bCs/>
          <w:sz w:val="14"/>
        </w:rPr>
        <w:t>Commodity market</w:t>
      </w:r>
      <w:r w:rsidRPr="008164C4">
        <w:rPr>
          <w:sz w:val="14"/>
        </w:rPr>
        <w:t>. Improvements in the efficiency with which firms have access to raw materials and parts as well as to their respective customers. Thus, transportation expands opportunities to acquire and sell a variety of commodities necessary for industrial and manufacturing systems.</w:t>
      </w:r>
      <w:r w:rsidRPr="008164C4">
        <w:rPr>
          <w:u w:val="single"/>
        </w:rPr>
        <w:t xml:space="preserve"> </w:t>
      </w:r>
      <w:r w:rsidRPr="008164C4">
        <w:rPr>
          <w:b/>
          <w:bCs/>
          <w:u w:val="single"/>
        </w:rPr>
        <w:t>Labor market</w:t>
      </w:r>
      <w:r w:rsidRPr="008164C4">
        <w:rPr>
          <w:u w:val="single"/>
        </w:rPr>
        <w:t xml:space="preserve">. </w:t>
      </w:r>
      <w:r w:rsidRPr="008164C4">
        <w:rPr>
          <w:highlight w:val="cyan"/>
          <w:u w:val="single"/>
        </w:rPr>
        <w:t>Improveme</w:t>
      </w:r>
      <w:r w:rsidRPr="008164C4">
        <w:rPr>
          <w:u w:val="single"/>
        </w:rPr>
        <w:t xml:space="preserve">nts in </w:t>
      </w:r>
      <w:r w:rsidRPr="008164C4">
        <w:rPr>
          <w:highlight w:val="cyan"/>
          <w:u w:val="single"/>
        </w:rPr>
        <w:t>access to labor and a reduction in access costs, mainly by improved commuting (local scale)</w:t>
      </w:r>
      <w:r w:rsidRPr="008164C4">
        <w:rPr>
          <w:u w:val="single"/>
        </w:rPr>
        <w:t xml:space="preserve"> or the use of lower-cost labor (global scale). </w:t>
      </w:r>
      <w:r w:rsidRPr="008164C4">
        <w:rPr>
          <w:highlight w:val="cyan"/>
          <w:u w:val="single"/>
        </w:rPr>
        <w:t>Transportation provides market accessibility by linking producers and consumers so that transactions can occur</w:t>
      </w:r>
      <w:r w:rsidRPr="008164C4">
        <w:rPr>
          <w:sz w:val="14"/>
        </w:rPr>
        <w:t xml:space="preserve">. A common fallacy in assessing the importance and impact of transportation on the economy is to focus only on transportation costs, which tend to be relatively low; in the range of 5 to 10% of the value of a good. </w:t>
      </w:r>
      <w:r w:rsidRPr="008164C4">
        <w:rPr>
          <w:highlight w:val="cyan"/>
          <w:u w:val="single"/>
        </w:rPr>
        <w:t>Transportation is an </w:t>
      </w:r>
      <w:r w:rsidRPr="008164C4">
        <w:rPr>
          <w:b/>
          <w:bCs/>
          <w:highlight w:val="cyan"/>
          <w:u w:val="single"/>
        </w:rPr>
        <w:t>economic factor of production</w:t>
      </w:r>
      <w:r w:rsidRPr="008164C4">
        <w:rPr>
          <w:highlight w:val="cyan"/>
          <w:u w:val="single"/>
        </w:rPr>
        <w:t> of goods and services</w:t>
      </w:r>
      <w:r w:rsidRPr="008164C4">
        <w:rPr>
          <w:u w:val="single"/>
        </w:rPr>
        <w:t xml:space="preserve">, implying that it is fundamental in their generation, even if it accounts for a small share of input costs. This means that irrespective of the cost, an activity cannot take place without the transportation factor and the mobility it provides. Thus, </w:t>
      </w:r>
      <w:r w:rsidRPr="008164C4">
        <w:rPr>
          <w:highlight w:val="cyan"/>
          <w:u w:val="single"/>
        </w:rPr>
        <w:t>relatively small transport costs, capacity, and performance changes can substantially impact dependent economic activities</w:t>
      </w:r>
      <w:r w:rsidRPr="008164C4">
        <w:rPr>
          <w:u w:val="single"/>
        </w:rPr>
        <w:t xml:space="preserve">. </w:t>
      </w:r>
      <w:r w:rsidRPr="008164C4">
        <w:rPr>
          <w:sz w:val="14"/>
        </w:rPr>
        <w:t>An efficient transport system with modern infrastructures favors many economic changes, most of them positive. The major impacts of transport on economic factors can be categorized as follows:</w:t>
      </w:r>
      <w:r w:rsidRPr="008164C4">
        <w:rPr>
          <w:u w:val="single"/>
        </w:rPr>
        <w:t xml:space="preserve"> </w:t>
      </w:r>
      <w:hyperlink r:id="rId36" w:history="1">
        <w:r w:rsidRPr="008164C4">
          <w:rPr>
            <w:rStyle w:val="Hyperlink"/>
            <w:b/>
            <w:bCs/>
            <w:sz w:val="14"/>
          </w:rPr>
          <w:t>Geographic specialization</w:t>
        </w:r>
      </w:hyperlink>
      <w:r w:rsidRPr="008164C4">
        <w:rPr>
          <w:sz w:val="14"/>
        </w:rPr>
        <w:t xml:space="preserve">. </w:t>
      </w:r>
      <w:r w:rsidRPr="008164C4">
        <w:rPr>
          <w:u w:val="single"/>
        </w:rPr>
        <w:t>Improvements in transportation and communication favor a process of geographical specialization that increases productivity and spatial interactions</w:t>
      </w:r>
      <w:r w:rsidRPr="008164C4">
        <w:rPr>
          <w:sz w:val="14"/>
        </w:rPr>
        <w:t>. An economic entity tends to produce goods and services with the most appropriate combination of capital, labor, and raw materials. A region will thus tend to specialize in producing goods and services for which it has the greatest advantages (or the least disadvantages) compared to other regions as long as appropriate transport is available for trade. Through geographic specialization supported by efficient transportation, economic productivity is promoted. This process is known in economic theory as </w:t>
      </w:r>
      <w:r w:rsidRPr="008164C4">
        <w:rPr>
          <w:b/>
          <w:bCs/>
          <w:sz w:val="14"/>
        </w:rPr>
        <w:t>comparative advantages</w:t>
      </w:r>
      <w:r w:rsidRPr="008164C4">
        <w:rPr>
          <w:sz w:val="14"/>
        </w:rPr>
        <w:t> that have enabled the economic specialization of regions.</w:t>
      </w:r>
      <w:r w:rsidRPr="008164C4">
        <w:rPr>
          <w:u w:val="single"/>
        </w:rPr>
        <w:t xml:space="preserve"> </w:t>
      </w:r>
      <w:r w:rsidRPr="008164C4">
        <w:rPr>
          <w:b/>
          <w:bCs/>
          <w:sz w:val="14"/>
        </w:rPr>
        <w:t>Scale and scope of production</w:t>
      </w:r>
      <w:r w:rsidRPr="008164C4">
        <w:rPr>
          <w:sz w:val="14"/>
          <w:highlight w:val="cyan"/>
        </w:rPr>
        <w:t xml:space="preserve">. </w:t>
      </w:r>
      <w:r w:rsidRPr="008164C4">
        <w:rPr>
          <w:highlight w:val="cyan"/>
          <w:u w:val="single"/>
        </w:rPr>
        <w:t>An efficient transport system offering cost, time, and reliability advantages enables goods to be transported over longer distances. This facilitates mass production through economies of scale because larger markets can be accessed</w:t>
      </w:r>
      <w:r w:rsidRPr="008164C4">
        <w:rPr>
          <w:sz w:val="14"/>
        </w:rPr>
        <w:t>. The concept of </w:t>
      </w:r>
      <w:hyperlink r:id="rId37" w:history="1">
        <w:r w:rsidRPr="008164C4">
          <w:rPr>
            <w:rStyle w:val="Hyperlink"/>
            <w:sz w:val="14"/>
          </w:rPr>
          <w:t>“just-in-time”</w:t>
        </w:r>
      </w:hyperlink>
      <w:r w:rsidRPr="008164C4">
        <w:rPr>
          <w:sz w:val="14"/>
        </w:rPr>
        <w:t> in supply chain management has further expanded the productivity of production and distribution with benefits such as lower inventory levels and better responses to shifting market conditions. Thus, the more efficient transportation becomes, the larger the markets that can be serviced, and the larger the scale of production. This results in lower unit costs.</w:t>
      </w:r>
      <w:r w:rsidRPr="008164C4">
        <w:rPr>
          <w:u w:val="single"/>
        </w:rPr>
        <w:t xml:space="preserve"> </w:t>
      </w:r>
      <w:r w:rsidRPr="008164C4">
        <w:rPr>
          <w:b/>
          <w:bCs/>
          <w:sz w:val="14"/>
        </w:rPr>
        <w:t>Increased competition</w:t>
      </w:r>
      <w:r w:rsidRPr="008164C4">
        <w:rPr>
          <w:sz w:val="14"/>
        </w:rPr>
        <w:t xml:space="preserve">. </w:t>
      </w:r>
      <w:r w:rsidRPr="008164C4">
        <w:rPr>
          <w:u w:val="single"/>
        </w:rPr>
        <w:t xml:space="preserve">When </w:t>
      </w:r>
      <w:r w:rsidRPr="008164C4">
        <w:rPr>
          <w:highlight w:val="cyan"/>
          <w:u w:val="single"/>
        </w:rPr>
        <w:t>transport</w:t>
      </w:r>
      <w:r w:rsidRPr="008164C4">
        <w:rPr>
          <w:u w:val="single"/>
        </w:rPr>
        <w:t xml:space="preserve"> is efficient, the potential market for a given product (or service) </w:t>
      </w:r>
      <w:r w:rsidRPr="008164C4">
        <w:rPr>
          <w:highlight w:val="cyan"/>
          <w:u w:val="single"/>
        </w:rPr>
        <w:t>increases</w:t>
      </w:r>
      <w:r w:rsidRPr="008164C4">
        <w:rPr>
          <w:u w:val="single"/>
        </w:rPr>
        <w:t xml:space="preserve">, and so does </w:t>
      </w:r>
      <w:r w:rsidRPr="008164C4">
        <w:rPr>
          <w:highlight w:val="cyan"/>
          <w:u w:val="single"/>
        </w:rPr>
        <w:t>competition</w:t>
      </w:r>
      <w:r w:rsidRPr="008164C4">
        <w:rPr>
          <w:u w:val="single"/>
        </w:rPr>
        <w:t xml:space="preserve">. A wider array of </w:t>
      </w:r>
      <w:r w:rsidRPr="008164C4">
        <w:rPr>
          <w:highlight w:val="cyan"/>
          <w:u w:val="single"/>
        </w:rPr>
        <w:t>goods and services</w:t>
      </w:r>
      <w:r w:rsidRPr="008164C4">
        <w:rPr>
          <w:u w:val="single"/>
        </w:rPr>
        <w:t xml:space="preserve"> becomes available to consumers through competition, </w:t>
      </w:r>
      <w:r w:rsidRPr="008164C4">
        <w:rPr>
          <w:highlight w:val="cyan"/>
          <w:u w:val="single"/>
        </w:rPr>
        <w:t>reducing costs and promoting quality and innovation</w:t>
      </w:r>
      <w:r w:rsidRPr="008164C4">
        <w:rPr>
          <w:sz w:val="14"/>
        </w:rPr>
        <w:t>. Globalization has been associated with a competitive environment that spans the world and enables consumers to access a wider range of goods and services.</w:t>
      </w:r>
      <w:r w:rsidRPr="008164C4">
        <w:rPr>
          <w:u w:val="single"/>
        </w:rPr>
        <w:t xml:space="preserve"> </w:t>
      </w:r>
      <w:r w:rsidRPr="008164C4">
        <w:rPr>
          <w:b/>
          <w:bCs/>
          <w:sz w:val="14"/>
        </w:rPr>
        <w:t>Increased land value</w:t>
      </w:r>
      <w:r w:rsidRPr="008164C4">
        <w:rPr>
          <w:sz w:val="14"/>
        </w:rPr>
        <w:t>. Land adjacent or serviced by good transport services generally has greater value due to its utility. Consumers can have access to a wider range of services and retail goods. In contrast, residents can have better accessibility to employment, services, and social networks, all of which transcribes in higher land value. Irrespective of if used or not, the accessibility conveyed by transportation is impacting the land value. In some cases, due to the externalities they generate, transportation activities can lower land value, particularly for residential activities. Land located near airports and highways, near noise and pollution sources, will thus be impacted by corresponding diminishing land value.</w:t>
      </w:r>
      <w:r w:rsidRPr="008164C4">
        <w:rPr>
          <w:u w:val="single"/>
        </w:rPr>
        <w:t xml:space="preserve"> </w:t>
      </w:r>
      <w:r w:rsidRPr="008164C4">
        <w:rPr>
          <w:rFonts w:eastAsia="Times New Roman"/>
          <w:highlight w:val="cyan"/>
          <w:u w:val="single"/>
        </w:rPr>
        <w:t>Transport also contributes to</w:t>
      </w:r>
      <w:r w:rsidRPr="008164C4">
        <w:rPr>
          <w:rFonts w:eastAsia="Times New Roman"/>
          <w:u w:val="single"/>
        </w:rPr>
        <w:t xml:space="preserve"> economic development through </w:t>
      </w:r>
      <w:r w:rsidRPr="008164C4">
        <w:rPr>
          <w:rFonts w:eastAsia="Times New Roman"/>
          <w:highlight w:val="cyan"/>
          <w:u w:val="single"/>
        </w:rPr>
        <w:t>job creation and derived economic activities</w:t>
      </w:r>
      <w:r w:rsidRPr="008164C4">
        <w:rPr>
          <w:rFonts w:eastAsia="Times New Roman"/>
          <w:u w:val="single"/>
        </w:rPr>
        <w:t xml:space="preserve">. Accordingly, many direct </w:t>
      </w:r>
      <w:r w:rsidRPr="008164C4">
        <w:rPr>
          <w:rFonts w:eastAsia="Times New Roman"/>
          <w:highlight w:val="cyan"/>
          <w:u w:val="single"/>
        </w:rPr>
        <w:t>(freighters, managers, shippers) and indirect (insurance, finance, packaging, handling, travel agencies, transit operators) employment are associated with transport</w:t>
      </w:r>
      <w:r w:rsidRPr="008164C4">
        <w:rPr>
          <w:rFonts w:eastAsia="Times New Roman"/>
          <w:u w:val="single"/>
        </w:rPr>
        <w:t xml:space="preserve">. Producers and </w:t>
      </w:r>
      <w:r w:rsidRPr="008164C4">
        <w:rPr>
          <w:rFonts w:eastAsia="Times New Roman"/>
          <w:highlight w:val="cyan"/>
          <w:u w:val="single"/>
        </w:rPr>
        <w:t>consumers make economic decisions</w:t>
      </w:r>
      <w:r w:rsidRPr="008164C4">
        <w:rPr>
          <w:rFonts w:eastAsia="Times New Roman"/>
          <w:u w:val="single"/>
        </w:rPr>
        <w:t xml:space="preserve"> on products, markets, costs, location, prices, which are </w:t>
      </w:r>
      <w:r w:rsidRPr="008164C4">
        <w:rPr>
          <w:rFonts w:eastAsia="Times New Roman"/>
          <w:highlight w:val="cyan"/>
          <w:u w:val="single"/>
        </w:rPr>
        <w:t>based on transport services, availability, costs, capacity, and reliability</w:t>
      </w:r>
      <w:r w:rsidRPr="008164C4">
        <w:rPr>
          <w:rFonts w:eastAsia="Times New Roman"/>
          <w:u w:val="single"/>
        </w:rPr>
        <w:t>.</w:t>
      </w:r>
    </w:p>
    <w:p w14:paraId="19647F3F" w14:textId="77777777" w:rsidR="006367B5" w:rsidRDefault="006367B5" w:rsidP="006367B5">
      <w:pPr>
        <w:pStyle w:val="Heading4"/>
        <w:rPr>
          <w:bdr w:val="single" w:sz="2" w:space="0" w:color="ECEDEE" w:frame="1"/>
          <w:shd w:val="clear" w:color="auto" w:fill="FFFFFF"/>
        </w:rPr>
      </w:pPr>
      <w:r>
        <w:rPr>
          <w:bdr w:val="single" w:sz="2" w:space="0" w:color="ECEDEE" w:frame="1"/>
          <w:shd w:val="clear" w:color="auto" w:fill="FFFFFF"/>
        </w:rPr>
        <w:t>Public transportation can save huge amounts of carbon emissions.</w:t>
      </w:r>
    </w:p>
    <w:p w14:paraId="3F7258AC" w14:textId="77777777" w:rsidR="006367B5" w:rsidRPr="006367B5" w:rsidRDefault="006367B5" w:rsidP="006367B5">
      <w:r w:rsidRPr="006367B5">
        <w:rPr>
          <w:rStyle w:val="Style13ptBold"/>
        </w:rPr>
        <w:t>Pei 23</w:t>
      </w:r>
      <w:r w:rsidRPr="006367B5">
        <w:t xml:space="preserve"> – Senior Communications analysis from UCLA; 5 Environmental benefits of sustainable transportation. (February 28). Transportation. https://transportation.ucla.edu/blog/5-environmental-benefits-sustainable-transportation</w:t>
      </w:r>
    </w:p>
    <w:p w14:paraId="20C08E96" w14:textId="77777777" w:rsidR="006367B5" w:rsidRPr="001A2860" w:rsidRDefault="006367B5" w:rsidP="006367B5">
      <w:pPr>
        <w:spacing w:after="240" w:line="240" w:lineRule="auto"/>
        <w:textAlignment w:val="baseline"/>
        <w:rPr>
          <w:rFonts w:eastAsia="Times New Roman"/>
          <w:color w:val="333333"/>
          <w:sz w:val="18"/>
          <w:szCs w:val="18"/>
        </w:rPr>
      </w:pPr>
      <w:r w:rsidRPr="001A2860">
        <w:rPr>
          <w:rFonts w:eastAsia="Times New Roman"/>
          <w:color w:val="333333"/>
          <w:sz w:val="18"/>
          <w:szCs w:val="18"/>
        </w:rPr>
        <w:t xml:space="preserve">Every vehicle on the road releases an average of one pound of CO2 per mile driven. Compared with driving alone, </w:t>
      </w:r>
      <w:r w:rsidRPr="001A2860">
        <w:rPr>
          <w:rFonts w:eastAsia="Times New Roman"/>
          <w:color w:val="333333"/>
          <w:sz w:val="18"/>
          <w:szCs w:val="18"/>
          <w:u w:val="single"/>
        </w:rPr>
        <w:t xml:space="preserve">taking </w:t>
      </w:r>
      <w:r w:rsidRPr="001A2860">
        <w:rPr>
          <w:rFonts w:eastAsia="Times New Roman"/>
          <w:color w:val="333333"/>
          <w:sz w:val="18"/>
          <w:szCs w:val="18"/>
          <w:highlight w:val="yellow"/>
          <w:u w:val="single"/>
        </w:rPr>
        <w:t>public transportation</w:t>
      </w:r>
      <w:r w:rsidRPr="001A2860">
        <w:rPr>
          <w:rFonts w:eastAsia="Times New Roman"/>
          <w:color w:val="333333"/>
          <w:sz w:val="18"/>
          <w:szCs w:val="18"/>
          <w:u w:val="single"/>
        </w:rPr>
        <w:t xml:space="preserve"> </w:t>
      </w:r>
      <w:r w:rsidRPr="001A2860">
        <w:rPr>
          <w:rFonts w:eastAsia="Times New Roman"/>
          <w:b/>
          <w:bCs/>
          <w:color w:val="333333"/>
          <w:sz w:val="18"/>
          <w:szCs w:val="18"/>
          <w:highlight w:val="yellow"/>
          <w:u w:val="single"/>
        </w:rPr>
        <w:t>reduces</w:t>
      </w:r>
      <w:r w:rsidRPr="001A2860">
        <w:rPr>
          <w:rFonts w:eastAsia="Times New Roman"/>
          <w:b/>
          <w:bCs/>
          <w:color w:val="333333"/>
          <w:sz w:val="18"/>
          <w:szCs w:val="18"/>
          <w:u w:val="single"/>
        </w:rPr>
        <w:t xml:space="preserve"> CO2 </w:t>
      </w:r>
      <w:r w:rsidRPr="001A2860">
        <w:rPr>
          <w:rFonts w:eastAsia="Times New Roman"/>
          <w:b/>
          <w:bCs/>
          <w:color w:val="333333"/>
          <w:sz w:val="18"/>
          <w:szCs w:val="18"/>
          <w:highlight w:val="yellow"/>
          <w:u w:val="single"/>
        </w:rPr>
        <w:t>emissions by 45%,</w:t>
      </w:r>
      <w:r w:rsidRPr="001A2860">
        <w:rPr>
          <w:rFonts w:eastAsia="Times New Roman"/>
          <w:color w:val="333333"/>
          <w:sz w:val="18"/>
          <w:szCs w:val="18"/>
          <w:u w:val="single"/>
        </w:rPr>
        <w:t xml:space="preserve"> decreasing pollutants in the atmosphere and improving air quality. </w:t>
      </w:r>
      <w:r w:rsidRPr="001A2860">
        <w:rPr>
          <w:rFonts w:eastAsia="Times New Roman"/>
          <w:color w:val="333333"/>
          <w:sz w:val="18"/>
          <w:szCs w:val="18"/>
        </w:rPr>
        <w:t>It's estimated that public transportation in the U.S.</w:t>
      </w:r>
      <w:r w:rsidRPr="001A2860">
        <w:rPr>
          <w:rFonts w:eastAsia="Times New Roman"/>
          <w:b/>
          <w:bCs/>
          <w:color w:val="333333"/>
          <w:sz w:val="18"/>
          <w:szCs w:val="18"/>
        </w:rPr>
        <w:t xml:space="preserve"> </w:t>
      </w:r>
      <w:r w:rsidRPr="001A2860">
        <w:rPr>
          <w:rFonts w:eastAsia="Times New Roman"/>
          <w:b/>
          <w:bCs/>
          <w:color w:val="333333"/>
          <w:sz w:val="18"/>
          <w:szCs w:val="18"/>
          <w:u w:val="single"/>
        </w:rPr>
        <w:t>saves 37 million metric tons of carbon dioxide</w:t>
      </w:r>
      <w:r w:rsidRPr="001A2860">
        <w:rPr>
          <w:rFonts w:eastAsia="Times New Roman"/>
          <w:b/>
          <w:bCs/>
          <w:color w:val="333333"/>
          <w:sz w:val="18"/>
          <w:szCs w:val="18"/>
        </w:rPr>
        <w:t xml:space="preserve"> </w:t>
      </w:r>
      <w:r w:rsidRPr="001A2860">
        <w:rPr>
          <w:rFonts w:eastAsia="Times New Roman"/>
          <w:color w:val="333333"/>
          <w:sz w:val="18"/>
          <w:szCs w:val="18"/>
        </w:rPr>
        <w:t xml:space="preserve">annually, and even moderate increases in bicycle use each year could save an estimated 6 to 14 million </w:t>
      </w:r>
      <w:proofErr w:type="gramStart"/>
      <w:r w:rsidRPr="001A2860">
        <w:rPr>
          <w:rFonts w:eastAsia="Times New Roman"/>
          <w:color w:val="333333"/>
          <w:sz w:val="18"/>
          <w:szCs w:val="18"/>
        </w:rPr>
        <w:t>tons .</w:t>
      </w:r>
      <w:proofErr w:type="gramEnd"/>
    </w:p>
    <w:p w14:paraId="162ACAA4" w14:textId="77777777" w:rsidR="006367B5" w:rsidRPr="008E0D7F" w:rsidRDefault="006367B5" w:rsidP="006367B5">
      <w:pPr>
        <w:pStyle w:val="Heading4"/>
        <w:rPr>
          <w:rFonts w:eastAsia="Times New Roman"/>
        </w:rPr>
      </w:pPr>
      <w:r w:rsidRPr="008E0D7F">
        <w:rPr>
          <w:rFonts w:eastAsia="Times New Roman"/>
        </w:rPr>
        <w:t>Public transportation is essential to job creation and economic growth</w:t>
      </w:r>
    </w:p>
    <w:p w14:paraId="02ACA742" w14:textId="77777777" w:rsidR="006367B5" w:rsidRPr="006367B5" w:rsidRDefault="006367B5" w:rsidP="006367B5">
      <w:proofErr w:type="spellStart"/>
      <w:r w:rsidRPr="006367B5">
        <w:rPr>
          <w:rStyle w:val="Style13ptBold"/>
        </w:rPr>
        <w:t>Skouletas</w:t>
      </w:r>
      <w:proofErr w:type="spellEnd"/>
      <w:r w:rsidRPr="006367B5">
        <w:rPr>
          <w:rStyle w:val="Style13ptBold"/>
        </w:rPr>
        <w:t xml:space="preserve"> 23</w:t>
      </w:r>
      <w:r w:rsidRPr="006367B5">
        <w:t xml:space="preserve"> </w:t>
      </w:r>
      <w:proofErr w:type="gramStart"/>
      <w:r w:rsidRPr="006367B5">
        <w:t>-  APTA</w:t>
      </w:r>
      <w:proofErr w:type="gramEnd"/>
      <w:r w:rsidRPr="006367B5">
        <w:t xml:space="preserve"> President; Is a lack of investment in public transit infrastructure failing our economy? (n.d.-b). POLITICO. https://www.politico.com/sponsor-content/2018/06/when-public-transit#:~:text=It's%20a%20catalyst%20for%20economic,they%20use%20it%20or%20not.&amp;text=Every%20%241%20invested%20in%20public%20transportation%20generates%20approximately%20%244%20in%20economic%20returns.</w:t>
      </w:r>
    </w:p>
    <w:p w14:paraId="349952DD" w14:textId="77777777" w:rsidR="006367B5" w:rsidRPr="008E0D7F" w:rsidRDefault="006367B5" w:rsidP="006367B5">
      <w:pPr>
        <w:spacing w:after="0" w:line="240" w:lineRule="auto"/>
        <w:rPr>
          <w:rFonts w:eastAsia="Times New Roman"/>
          <w:sz w:val="18"/>
          <w:szCs w:val="18"/>
        </w:rPr>
      </w:pPr>
    </w:p>
    <w:p w14:paraId="790CB17D" w14:textId="77777777" w:rsidR="006367B5" w:rsidRPr="008E0D7F" w:rsidRDefault="006367B5" w:rsidP="006367B5">
      <w:pPr>
        <w:spacing w:after="0" w:line="240" w:lineRule="auto"/>
        <w:rPr>
          <w:rFonts w:eastAsia="Times New Roman"/>
          <w:sz w:val="18"/>
          <w:szCs w:val="18"/>
          <w:u w:val="single"/>
        </w:rPr>
      </w:pPr>
      <w:r w:rsidRPr="008E0D7F">
        <w:rPr>
          <w:rFonts w:eastAsia="Times New Roman"/>
          <w:color w:val="000000"/>
          <w:sz w:val="18"/>
          <w:szCs w:val="18"/>
          <w:highlight w:val="yellow"/>
          <w:u w:val="single"/>
        </w:rPr>
        <w:t>Public transportation</w:t>
      </w:r>
      <w:r w:rsidRPr="008E0D7F">
        <w:rPr>
          <w:rFonts w:eastAsia="Times New Roman"/>
          <w:color w:val="000000"/>
          <w:sz w:val="18"/>
          <w:szCs w:val="18"/>
          <w:u w:val="single"/>
        </w:rPr>
        <w:t xml:space="preserve"> is a catalyst for job creation</w:t>
      </w:r>
    </w:p>
    <w:p w14:paraId="77020B02" w14:textId="77777777" w:rsidR="006367B5" w:rsidRPr="008E0D7F" w:rsidRDefault="006367B5" w:rsidP="006367B5">
      <w:pPr>
        <w:spacing w:after="0" w:line="240" w:lineRule="auto"/>
        <w:rPr>
          <w:rFonts w:eastAsia="Times New Roman"/>
          <w:sz w:val="18"/>
          <w:szCs w:val="18"/>
        </w:rPr>
      </w:pPr>
      <w:r w:rsidRPr="008E0D7F">
        <w:rPr>
          <w:rFonts w:eastAsia="Times New Roman"/>
          <w:color w:val="000000"/>
          <w:sz w:val="18"/>
          <w:szCs w:val="18"/>
        </w:rPr>
        <w:t xml:space="preserve">It’s a </w:t>
      </w:r>
      <w:r w:rsidRPr="008E0D7F">
        <w:rPr>
          <w:rFonts w:eastAsia="Times New Roman"/>
          <w:color w:val="000000"/>
          <w:sz w:val="18"/>
          <w:szCs w:val="18"/>
          <w:highlight w:val="yellow"/>
          <w:u w:val="single"/>
        </w:rPr>
        <w:t>link to jobs</w:t>
      </w:r>
      <w:r w:rsidRPr="008E0D7F">
        <w:rPr>
          <w:rFonts w:eastAsia="Times New Roman"/>
          <w:color w:val="000000"/>
          <w:sz w:val="18"/>
          <w:szCs w:val="18"/>
          <w:u w:val="single"/>
        </w:rPr>
        <w:t xml:space="preserve"> and opportunities for people </w:t>
      </w:r>
      <w:r w:rsidRPr="008E0D7F">
        <w:rPr>
          <w:rFonts w:eastAsia="Times New Roman"/>
          <w:color w:val="000000"/>
          <w:sz w:val="18"/>
          <w:szCs w:val="18"/>
          <w:highlight w:val="yellow"/>
          <w:u w:val="single"/>
        </w:rPr>
        <w:t>in communities</w:t>
      </w:r>
      <w:r w:rsidRPr="008E0D7F">
        <w:rPr>
          <w:rFonts w:eastAsia="Times New Roman"/>
          <w:color w:val="000000"/>
          <w:sz w:val="18"/>
          <w:szCs w:val="18"/>
          <w:u w:val="single"/>
        </w:rPr>
        <w:t xml:space="preserve"> </w:t>
      </w:r>
      <w:r w:rsidRPr="008E0D7F">
        <w:rPr>
          <w:rFonts w:eastAsia="Times New Roman"/>
          <w:color w:val="000000"/>
          <w:sz w:val="18"/>
          <w:szCs w:val="18"/>
        </w:rPr>
        <w:t xml:space="preserve">large and small. It’s a catalyst for economic growth, </w:t>
      </w:r>
      <w:r w:rsidRPr="008E0D7F">
        <w:rPr>
          <w:rFonts w:eastAsia="Times New Roman"/>
          <w:color w:val="000000"/>
          <w:sz w:val="18"/>
          <w:szCs w:val="18"/>
          <w:highlight w:val="yellow"/>
          <w:u w:val="single"/>
        </w:rPr>
        <w:t>attracting development and increasing property values</w:t>
      </w:r>
      <w:r w:rsidRPr="008E0D7F">
        <w:rPr>
          <w:rFonts w:eastAsia="Times New Roman"/>
          <w:color w:val="000000"/>
          <w:sz w:val="18"/>
          <w:szCs w:val="18"/>
          <w:u w:val="single"/>
        </w:rPr>
        <w:t xml:space="preserve">. </w:t>
      </w:r>
      <w:r w:rsidRPr="008E0D7F">
        <w:rPr>
          <w:rFonts w:eastAsia="Times New Roman"/>
          <w:color w:val="000000"/>
          <w:sz w:val="18"/>
          <w:szCs w:val="18"/>
        </w:rPr>
        <w:t>It’s an innovation that benefits all Americans, whether they use it or not.</w:t>
      </w:r>
    </w:p>
    <w:p w14:paraId="246D3CA5" w14:textId="77777777" w:rsidR="006367B5" w:rsidRPr="008E0D7F" w:rsidRDefault="006367B5" w:rsidP="006367B5">
      <w:pPr>
        <w:spacing w:after="0" w:line="240" w:lineRule="auto"/>
        <w:rPr>
          <w:rFonts w:eastAsia="Times New Roman"/>
          <w:sz w:val="18"/>
          <w:szCs w:val="18"/>
        </w:rPr>
      </w:pPr>
      <w:r w:rsidRPr="008E0D7F">
        <w:rPr>
          <w:rFonts w:eastAsia="Times New Roman"/>
          <w:b/>
          <w:bCs/>
          <w:color w:val="000000"/>
          <w:sz w:val="18"/>
          <w:szCs w:val="18"/>
          <w:highlight w:val="yellow"/>
          <w:u w:val="single"/>
        </w:rPr>
        <w:t xml:space="preserve">Every $1 </w:t>
      </w:r>
      <w:r w:rsidRPr="008E0D7F">
        <w:rPr>
          <w:rFonts w:eastAsia="Times New Roman"/>
          <w:b/>
          <w:bCs/>
          <w:color w:val="000000"/>
          <w:sz w:val="18"/>
          <w:szCs w:val="18"/>
          <w:u w:val="single"/>
        </w:rPr>
        <w:t xml:space="preserve">invested </w:t>
      </w:r>
      <w:r w:rsidRPr="008E0D7F">
        <w:rPr>
          <w:rFonts w:eastAsia="Times New Roman"/>
          <w:b/>
          <w:bCs/>
          <w:color w:val="000000"/>
          <w:sz w:val="18"/>
          <w:szCs w:val="18"/>
          <w:highlight w:val="yellow"/>
          <w:u w:val="single"/>
        </w:rPr>
        <w:t xml:space="preserve">in public transportation generates </w:t>
      </w:r>
      <w:r w:rsidRPr="008E0D7F">
        <w:rPr>
          <w:rFonts w:eastAsia="Times New Roman"/>
          <w:b/>
          <w:bCs/>
          <w:color w:val="000000"/>
          <w:sz w:val="18"/>
          <w:szCs w:val="18"/>
        </w:rPr>
        <w:t>approximately</w:t>
      </w:r>
      <w:r w:rsidRPr="008E0D7F">
        <w:rPr>
          <w:rFonts w:eastAsia="Times New Roman"/>
          <w:b/>
          <w:bCs/>
          <w:color w:val="000000"/>
          <w:sz w:val="18"/>
          <w:szCs w:val="18"/>
          <w:u w:val="single"/>
        </w:rPr>
        <w:t xml:space="preserve"> </w:t>
      </w:r>
      <w:r w:rsidRPr="008E0D7F">
        <w:rPr>
          <w:rFonts w:eastAsia="Times New Roman"/>
          <w:b/>
          <w:bCs/>
          <w:color w:val="000000"/>
          <w:sz w:val="18"/>
          <w:szCs w:val="18"/>
          <w:highlight w:val="yellow"/>
          <w:u w:val="single"/>
        </w:rPr>
        <w:t xml:space="preserve">$4 </w:t>
      </w:r>
      <w:r w:rsidRPr="008E0D7F">
        <w:rPr>
          <w:rFonts w:eastAsia="Times New Roman"/>
          <w:b/>
          <w:bCs/>
          <w:color w:val="000000"/>
          <w:sz w:val="18"/>
          <w:szCs w:val="18"/>
          <w:u w:val="single"/>
        </w:rPr>
        <w:t>in economic returns</w:t>
      </w:r>
      <w:r w:rsidRPr="008E0D7F">
        <w:rPr>
          <w:rFonts w:eastAsia="Times New Roman"/>
          <w:color w:val="000000"/>
          <w:sz w:val="18"/>
          <w:szCs w:val="18"/>
        </w:rPr>
        <w:t>.</w:t>
      </w:r>
    </w:p>
    <w:p w14:paraId="0DBC5598" w14:textId="77777777" w:rsidR="006367B5" w:rsidRPr="008E0D7F" w:rsidRDefault="006367B5" w:rsidP="006367B5">
      <w:pPr>
        <w:spacing w:after="0" w:line="240" w:lineRule="auto"/>
        <w:rPr>
          <w:rFonts w:eastAsia="Times New Roman"/>
          <w:sz w:val="18"/>
          <w:szCs w:val="18"/>
          <w:u w:val="single"/>
        </w:rPr>
      </w:pPr>
      <w:r w:rsidRPr="008E0D7F">
        <w:rPr>
          <w:rFonts w:eastAsia="Times New Roman"/>
          <w:b/>
          <w:bCs/>
          <w:color w:val="000000"/>
          <w:sz w:val="18"/>
          <w:szCs w:val="18"/>
          <w:highlight w:val="yellow"/>
          <w:u w:val="single"/>
        </w:rPr>
        <w:t>87 percent</w:t>
      </w:r>
      <w:r w:rsidRPr="008E0D7F">
        <w:rPr>
          <w:rFonts w:eastAsia="Times New Roman"/>
          <w:b/>
          <w:bCs/>
          <w:color w:val="000000"/>
          <w:sz w:val="18"/>
          <w:szCs w:val="18"/>
          <w:u w:val="single"/>
        </w:rPr>
        <w:t xml:space="preserve"> of public transportation trips </w:t>
      </w:r>
      <w:r w:rsidRPr="008E0D7F">
        <w:rPr>
          <w:rFonts w:eastAsia="Times New Roman"/>
          <w:b/>
          <w:bCs/>
          <w:color w:val="000000"/>
          <w:sz w:val="18"/>
          <w:szCs w:val="18"/>
          <w:highlight w:val="yellow"/>
          <w:u w:val="single"/>
        </w:rPr>
        <w:t>directly benefit the economy</w:t>
      </w:r>
      <w:r w:rsidRPr="008E0D7F">
        <w:rPr>
          <w:rFonts w:eastAsia="Times New Roman"/>
          <w:color w:val="000000"/>
          <w:sz w:val="18"/>
          <w:szCs w:val="18"/>
          <w:u w:val="single"/>
        </w:rPr>
        <w:t xml:space="preserve"> by getting people to work and connecting them to local businesses.  </w:t>
      </w:r>
    </w:p>
    <w:p w14:paraId="0D2C5EEB" w14:textId="77777777" w:rsidR="006367B5" w:rsidRPr="008E0D7F" w:rsidRDefault="006367B5" w:rsidP="006367B5">
      <w:pPr>
        <w:spacing w:after="0" w:line="240" w:lineRule="auto"/>
        <w:rPr>
          <w:rFonts w:eastAsia="Times New Roman"/>
          <w:sz w:val="18"/>
          <w:szCs w:val="18"/>
          <w:u w:val="single"/>
        </w:rPr>
      </w:pPr>
      <w:r w:rsidRPr="008E0D7F">
        <w:rPr>
          <w:rFonts w:eastAsia="Times New Roman"/>
          <w:color w:val="000000"/>
          <w:sz w:val="18"/>
          <w:szCs w:val="18"/>
        </w:rPr>
        <w:t xml:space="preserve">Now, a new study, The Economic Cost of Failing to Modernize </w:t>
      </w:r>
      <w:r w:rsidRPr="008E0D7F">
        <w:rPr>
          <w:rFonts w:eastAsia="Times New Roman"/>
          <w:color w:val="000000"/>
          <w:sz w:val="18"/>
          <w:szCs w:val="18"/>
          <w:highlight w:val="yellow"/>
        </w:rPr>
        <w:t>Public Transportation</w:t>
      </w:r>
      <w:r w:rsidRPr="008E0D7F">
        <w:rPr>
          <w:rFonts w:eastAsia="Times New Roman"/>
          <w:color w:val="000000"/>
          <w:sz w:val="18"/>
          <w:szCs w:val="18"/>
        </w:rPr>
        <w:t xml:space="preserve">, shows that </w:t>
      </w:r>
      <w:r w:rsidRPr="008E0D7F">
        <w:rPr>
          <w:rFonts w:eastAsia="Times New Roman"/>
          <w:color w:val="000000"/>
          <w:sz w:val="18"/>
          <w:szCs w:val="18"/>
          <w:highlight w:val="yellow"/>
          <w:u w:val="single"/>
        </w:rPr>
        <w:t>failing</w:t>
      </w:r>
      <w:r w:rsidRPr="008E0D7F">
        <w:rPr>
          <w:rFonts w:eastAsia="Times New Roman"/>
          <w:color w:val="000000"/>
          <w:sz w:val="18"/>
          <w:szCs w:val="18"/>
          <w:u w:val="single"/>
        </w:rPr>
        <w:t xml:space="preserve"> to address this backlog </w:t>
      </w:r>
      <w:r w:rsidRPr="008E0D7F">
        <w:rPr>
          <w:rFonts w:eastAsia="Times New Roman"/>
          <w:color w:val="000000"/>
          <w:sz w:val="18"/>
          <w:szCs w:val="18"/>
          <w:highlight w:val="yellow"/>
          <w:u w:val="single"/>
        </w:rPr>
        <w:t>will result in</w:t>
      </w:r>
      <w:r w:rsidRPr="008E0D7F">
        <w:rPr>
          <w:rFonts w:eastAsia="Times New Roman"/>
          <w:color w:val="000000"/>
          <w:sz w:val="18"/>
          <w:szCs w:val="18"/>
          <w:u w:val="single"/>
        </w:rPr>
        <w:t xml:space="preserve"> a </w:t>
      </w:r>
      <w:r w:rsidRPr="008E0D7F">
        <w:rPr>
          <w:rFonts w:eastAsia="Times New Roman"/>
          <w:color w:val="000000"/>
          <w:sz w:val="18"/>
          <w:szCs w:val="18"/>
          <w:highlight w:val="yellow"/>
          <w:u w:val="single"/>
        </w:rPr>
        <w:t>$340 billion</w:t>
      </w:r>
      <w:r w:rsidRPr="008E0D7F">
        <w:rPr>
          <w:rFonts w:eastAsia="Times New Roman"/>
          <w:color w:val="000000"/>
          <w:sz w:val="18"/>
          <w:szCs w:val="18"/>
          <w:u w:val="single"/>
        </w:rPr>
        <w:t xml:space="preserve"> </w:t>
      </w:r>
      <w:r w:rsidRPr="008E0D7F">
        <w:rPr>
          <w:rFonts w:eastAsia="Times New Roman"/>
          <w:color w:val="000000"/>
          <w:sz w:val="18"/>
          <w:szCs w:val="18"/>
          <w:highlight w:val="yellow"/>
          <w:u w:val="single"/>
        </w:rPr>
        <w:t>loss</w:t>
      </w:r>
      <w:r w:rsidRPr="008E0D7F">
        <w:rPr>
          <w:rFonts w:eastAsia="Times New Roman"/>
          <w:color w:val="000000"/>
          <w:sz w:val="18"/>
          <w:szCs w:val="18"/>
          <w:u w:val="single"/>
        </w:rPr>
        <w:t xml:space="preserve"> in business revenue to the U.S. economy </w:t>
      </w:r>
      <w:r w:rsidRPr="008E0D7F">
        <w:rPr>
          <w:rFonts w:eastAsia="Times New Roman"/>
          <w:color w:val="000000"/>
          <w:sz w:val="18"/>
          <w:szCs w:val="18"/>
          <w:highlight w:val="yellow"/>
          <w:u w:val="single"/>
        </w:rPr>
        <w:t>over a six-year period</w:t>
      </w:r>
      <w:r w:rsidRPr="008E0D7F">
        <w:rPr>
          <w:rFonts w:eastAsia="Times New Roman"/>
          <w:color w:val="000000"/>
          <w:sz w:val="18"/>
          <w:szCs w:val="18"/>
        </w:rPr>
        <w:t xml:space="preserve"> — nearly </w:t>
      </w:r>
      <w:r w:rsidRPr="008E0D7F">
        <w:rPr>
          <w:rFonts w:eastAsia="Times New Roman"/>
          <w:color w:val="000000"/>
          <w:sz w:val="18"/>
          <w:szCs w:val="18"/>
          <w:u w:val="single"/>
        </w:rPr>
        <w:t>$60 billion dollars annually.</w:t>
      </w:r>
    </w:p>
    <w:p w14:paraId="7A4227C6" w14:textId="77777777" w:rsidR="006367B5" w:rsidRPr="008E0D7F" w:rsidRDefault="006367B5" w:rsidP="006367B5">
      <w:pPr>
        <w:spacing w:after="0" w:line="240" w:lineRule="auto"/>
        <w:rPr>
          <w:rFonts w:eastAsia="Times New Roman"/>
          <w:sz w:val="18"/>
          <w:szCs w:val="18"/>
        </w:rPr>
      </w:pPr>
      <w:r w:rsidRPr="008E0D7F">
        <w:rPr>
          <w:rFonts w:eastAsia="Times New Roman"/>
          <w:color w:val="000000"/>
          <w:sz w:val="18"/>
          <w:szCs w:val="18"/>
        </w:rPr>
        <w:t xml:space="preserve">This is just one of the many wide-ranging negative effects of failing to address the public transit backlog. The report, which was </w:t>
      </w:r>
      <w:r w:rsidRPr="008E0D7F">
        <w:rPr>
          <w:rFonts w:eastAsia="Times New Roman"/>
          <w:color w:val="000000"/>
          <w:sz w:val="18"/>
          <w:szCs w:val="18"/>
          <w:u w:val="single"/>
        </w:rPr>
        <w:t>conducted by the Economic Development Research Group for the American Public Transportation Association (APTA)</w:t>
      </w:r>
      <w:r w:rsidRPr="008E0D7F">
        <w:rPr>
          <w:rFonts w:eastAsia="Times New Roman"/>
          <w:color w:val="000000"/>
          <w:sz w:val="18"/>
          <w:szCs w:val="18"/>
        </w:rPr>
        <w:t xml:space="preserve">, </w:t>
      </w:r>
      <w:r w:rsidRPr="008E0D7F">
        <w:rPr>
          <w:rFonts w:eastAsia="Times New Roman"/>
          <w:color w:val="000000"/>
          <w:sz w:val="18"/>
          <w:szCs w:val="18"/>
          <w:u w:val="single"/>
        </w:rPr>
        <w:t>shows</w:t>
      </w:r>
      <w:r w:rsidRPr="008E0D7F">
        <w:rPr>
          <w:rFonts w:eastAsia="Times New Roman"/>
          <w:color w:val="000000"/>
          <w:sz w:val="18"/>
          <w:szCs w:val="18"/>
        </w:rPr>
        <w:t xml:space="preserve"> the extent to which </w:t>
      </w:r>
      <w:r w:rsidRPr="008E0D7F">
        <w:rPr>
          <w:rFonts w:eastAsia="Times New Roman"/>
          <w:color w:val="000000"/>
          <w:sz w:val="18"/>
          <w:szCs w:val="18"/>
          <w:highlight w:val="yellow"/>
          <w:u w:val="single"/>
        </w:rPr>
        <w:t>deteriorating public transit</w:t>
      </w:r>
      <w:r w:rsidRPr="008E0D7F">
        <w:rPr>
          <w:rFonts w:eastAsia="Times New Roman"/>
          <w:color w:val="000000"/>
          <w:sz w:val="18"/>
          <w:szCs w:val="18"/>
          <w:u w:val="single"/>
        </w:rPr>
        <w:t xml:space="preserve"> impacts Gross National Product (GNP), and </w:t>
      </w:r>
      <w:r w:rsidRPr="008E0D7F">
        <w:rPr>
          <w:rFonts w:eastAsia="Times New Roman"/>
          <w:color w:val="000000"/>
          <w:sz w:val="18"/>
          <w:szCs w:val="18"/>
          <w:highlight w:val="yellow"/>
          <w:u w:val="single"/>
        </w:rPr>
        <w:t>results in lost jobs and wages</w:t>
      </w:r>
      <w:r w:rsidRPr="008E0D7F">
        <w:rPr>
          <w:rFonts w:eastAsia="Times New Roman"/>
          <w:color w:val="000000"/>
          <w:sz w:val="18"/>
          <w:szCs w:val="18"/>
          <w:highlight w:val="yellow"/>
        </w:rPr>
        <w:t>.</w:t>
      </w:r>
    </w:p>
    <w:p w14:paraId="56FCBEEE" w14:textId="77777777" w:rsidR="006367B5" w:rsidRPr="008E0D7F" w:rsidRDefault="006367B5" w:rsidP="006367B5">
      <w:pPr>
        <w:spacing w:after="0" w:line="240" w:lineRule="auto"/>
        <w:rPr>
          <w:rFonts w:eastAsia="Times New Roman"/>
          <w:sz w:val="18"/>
          <w:szCs w:val="18"/>
        </w:rPr>
      </w:pPr>
      <w:r w:rsidRPr="008E0D7F">
        <w:rPr>
          <w:rFonts w:eastAsia="Times New Roman"/>
          <w:color w:val="000000"/>
          <w:sz w:val="18"/>
          <w:szCs w:val="18"/>
        </w:rPr>
        <w:t>Aging public transit infrastructure in America leads to lost time in travel and makes a region’s economy less productive. It slows down workers’ economic output, which directly impacts business revenue in our economy. Such a lack of productivity causes a decrease of $180 billion in America’s GNP, which includes a loss of $109 billion in household income and 162,000 jobs over the same six-year time frame referred to earlier.</w:t>
      </w:r>
    </w:p>
    <w:p w14:paraId="39358ECC" w14:textId="77777777" w:rsidR="006367B5" w:rsidRPr="008E0D7F" w:rsidRDefault="006367B5" w:rsidP="006367B5">
      <w:pPr>
        <w:spacing w:after="0" w:line="240" w:lineRule="auto"/>
        <w:rPr>
          <w:rFonts w:eastAsia="Times New Roman"/>
          <w:sz w:val="18"/>
          <w:szCs w:val="18"/>
        </w:rPr>
      </w:pPr>
      <w:r w:rsidRPr="008E0D7F">
        <w:rPr>
          <w:rFonts w:eastAsia="Times New Roman"/>
          <w:color w:val="000000"/>
          <w:sz w:val="18"/>
          <w:szCs w:val="18"/>
        </w:rPr>
        <w:t xml:space="preserve">In addition, </w:t>
      </w:r>
      <w:r w:rsidRPr="008E0D7F">
        <w:rPr>
          <w:rFonts w:eastAsia="Times New Roman"/>
          <w:color w:val="000000"/>
          <w:sz w:val="18"/>
          <w:szCs w:val="18"/>
          <w:u w:val="single"/>
        </w:rPr>
        <w:t xml:space="preserve">the </w:t>
      </w:r>
      <w:r w:rsidRPr="008E0D7F">
        <w:rPr>
          <w:rFonts w:eastAsia="Times New Roman"/>
          <w:color w:val="000000"/>
          <w:sz w:val="18"/>
          <w:szCs w:val="18"/>
          <w:highlight w:val="yellow"/>
          <w:u w:val="single"/>
        </w:rPr>
        <w:t>quality of businesses</w:t>
      </w:r>
      <w:r w:rsidRPr="008E0D7F">
        <w:rPr>
          <w:rFonts w:eastAsia="Times New Roman"/>
          <w:color w:val="000000"/>
          <w:sz w:val="18"/>
          <w:szCs w:val="18"/>
          <w:u w:val="single"/>
        </w:rPr>
        <w:t xml:space="preserve"> that locate in an area is </w:t>
      </w:r>
      <w:r w:rsidRPr="008E0D7F">
        <w:rPr>
          <w:rFonts w:eastAsia="Times New Roman"/>
          <w:color w:val="000000"/>
          <w:sz w:val="18"/>
          <w:szCs w:val="18"/>
          <w:highlight w:val="yellow"/>
          <w:u w:val="single"/>
        </w:rPr>
        <w:t>tied to the efficiency of</w:t>
      </w:r>
      <w:r w:rsidRPr="008E0D7F">
        <w:rPr>
          <w:rFonts w:eastAsia="Times New Roman"/>
          <w:color w:val="000000"/>
          <w:sz w:val="18"/>
          <w:szCs w:val="18"/>
          <w:u w:val="single"/>
        </w:rPr>
        <w:t xml:space="preserve"> a </w:t>
      </w:r>
      <w:r w:rsidRPr="008E0D7F">
        <w:rPr>
          <w:rFonts w:eastAsia="Times New Roman"/>
          <w:color w:val="000000"/>
          <w:sz w:val="18"/>
          <w:szCs w:val="18"/>
          <w:highlight w:val="yellow"/>
          <w:u w:val="single"/>
        </w:rPr>
        <w:t>transportation</w:t>
      </w:r>
      <w:r w:rsidRPr="008E0D7F">
        <w:rPr>
          <w:rFonts w:eastAsia="Times New Roman"/>
          <w:color w:val="000000"/>
          <w:sz w:val="18"/>
          <w:szCs w:val="18"/>
          <w:u w:val="single"/>
        </w:rPr>
        <w:t xml:space="preserve"> system, and this directly </w:t>
      </w:r>
      <w:r w:rsidRPr="008E0D7F">
        <w:rPr>
          <w:rFonts w:eastAsia="Times New Roman"/>
          <w:color w:val="000000"/>
          <w:sz w:val="18"/>
          <w:szCs w:val="18"/>
          <w:highlight w:val="yellow"/>
          <w:u w:val="single"/>
        </w:rPr>
        <w:t>impacts workers’ earning</w:t>
      </w:r>
      <w:r w:rsidRPr="008E0D7F">
        <w:rPr>
          <w:rFonts w:eastAsia="Times New Roman"/>
          <w:color w:val="000000"/>
          <w:sz w:val="18"/>
          <w:szCs w:val="18"/>
          <w:u w:val="single"/>
        </w:rPr>
        <w:t xml:space="preserve"> potential</w:t>
      </w:r>
      <w:r w:rsidRPr="008E0D7F">
        <w:rPr>
          <w:rFonts w:eastAsia="Times New Roman"/>
          <w:color w:val="000000"/>
          <w:sz w:val="18"/>
          <w:szCs w:val="18"/>
        </w:rPr>
        <w:t>. A good example of this is Amazon, which has been prominently featured in the news over the last several months. Officials at Amazon are searching for a second headquarters in North America. With the addition of the company’s new $5 billion facility, Amazon will generate 50,000 high-paying jobs with yearly salaries of $100,000 or more.</w:t>
      </w:r>
    </w:p>
    <w:p w14:paraId="3BE0C2E0" w14:textId="77777777" w:rsidR="006367B5" w:rsidRDefault="006367B5" w:rsidP="006367B5"/>
    <w:p w14:paraId="595E5226" w14:textId="77777777" w:rsidR="006367B5" w:rsidRDefault="006367B5" w:rsidP="006367B5">
      <w:pPr>
        <w:pStyle w:val="Heading4"/>
      </w:pPr>
      <w:r>
        <w:t>Public transportations improve personal health</w:t>
      </w:r>
    </w:p>
    <w:p w14:paraId="30414867" w14:textId="7597EEEA" w:rsidR="006367B5" w:rsidRDefault="006367B5" w:rsidP="006367B5">
      <w:r w:rsidRPr="00885238">
        <w:rPr>
          <w:rStyle w:val="Style13ptBold"/>
        </w:rPr>
        <w:t>U.S. Department of Transportation NO DATE</w:t>
      </w:r>
      <w:r>
        <w:t xml:space="preserve"> </w:t>
      </w:r>
      <w:r w:rsidR="00307D46">
        <w:t>(</w:t>
      </w:r>
      <w:r>
        <w:t>“Expand Public Transportation Systems and Offer Incentives,” U.S. Department of Transportation</w:t>
      </w:r>
      <w:r w:rsidR="00307D46">
        <w:t xml:space="preserve"> </w:t>
      </w:r>
      <w:r>
        <w:t>https://www.transportation.gov/mission/health/Expand-Public-Transportation-Systems-and-Offer-Incentives</w:t>
      </w:r>
      <w:r w:rsidR="00307D46">
        <w:t>)</w:t>
      </w:r>
    </w:p>
    <w:p w14:paraId="5443E4D5" w14:textId="5A65B8F6" w:rsidR="006367B5" w:rsidRDefault="006367B5" w:rsidP="006367B5">
      <w:pPr>
        <w:rPr>
          <w:sz w:val="16"/>
        </w:rPr>
      </w:pPr>
      <w:r w:rsidRPr="00885238">
        <w:rPr>
          <w:sz w:val="16"/>
        </w:rPr>
        <w:t xml:space="preserve">Public transportation can include buses, trains, trams, trolleys, ferries, paratransit, or rapid public transportation systems. </w:t>
      </w:r>
      <w:r w:rsidRPr="005E2846">
        <w:rPr>
          <w:highlight w:val="cyan"/>
          <w:u w:val="single"/>
        </w:rPr>
        <w:t xml:space="preserve">Investments in </w:t>
      </w:r>
      <w:r w:rsidRPr="005E2846">
        <w:rPr>
          <w:b/>
          <w:bCs/>
          <w:highlight w:val="cyan"/>
          <w:u w:val="single"/>
        </w:rPr>
        <w:t>public transportation</w:t>
      </w:r>
      <w:r w:rsidRPr="00885238">
        <w:rPr>
          <w:u w:val="single"/>
        </w:rPr>
        <w:t xml:space="preserve"> </w:t>
      </w:r>
      <w:r w:rsidRPr="00C63634">
        <w:rPr>
          <w:u w:val="single"/>
        </w:rPr>
        <w:t>have</w:t>
      </w:r>
      <w:r w:rsidRPr="00885238">
        <w:rPr>
          <w:u w:val="single"/>
        </w:rPr>
        <w:t xml:space="preserve"> potential traffic safety, air quality, active transportation, and accessibility benefits, thus </w:t>
      </w:r>
      <w:r w:rsidRPr="005E2846">
        <w:rPr>
          <w:b/>
          <w:bCs/>
          <w:highlight w:val="cyan"/>
          <w:u w:val="single"/>
        </w:rPr>
        <w:t>improv</w:t>
      </w:r>
      <w:r w:rsidRPr="00885238">
        <w:rPr>
          <w:u w:val="single"/>
        </w:rPr>
        <w:t xml:space="preserve">ing associated </w:t>
      </w:r>
      <w:r w:rsidRPr="005E2846">
        <w:rPr>
          <w:b/>
          <w:bCs/>
          <w:highlight w:val="cyan"/>
          <w:u w:val="single"/>
        </w:rPr>
        <w:t>personal health</w:t>
      </w:r>
      <w:r w:rsidRPr="00C63634">
        <w:rPr>
          <w:highlight w:val="cyan"/>
          <w:u w:val="single"/>
        </w:rPr>
        <w:t xml:space="preserve"> outcomes</w:t>
      </w:r>
      <w:r w:rsidRPr="00885238">
        <w:rPr>
          <w:u w:val="single"/>
        </w:rPr>
        <w:t>.</w:t>
      </w:r>
      <w:r w:rsidR="00307D46">
        <w:rPr>
          <w:u w:val="single"/>
        </w:rPr>
        <w:t xml:space="preserve"> </w:t>
      </w:r>
      <w:r w:rsidRPr="005E2846">
        <w:rPr>
          <w:b/>
          <w:bCs/>
          <w:highlight w:val="cyan"/>
          <w:u w:val="single"/>
        </w:rPr>
        <w:t>Public transportation</w:t>
      </w:r>
      <w:r w:rsidRPr="00885238">
        <w:rPr>
          <w:u w:val="single"/>
        </w:rPr>
        <w:t xml:space="preserve"> has </w:t>
      </w:r>
      <w:r w:rsidRPr="005E2846">
        <w:rPr>
          <w:b/>
          <w:bCs/>
          <w:highlight w:val="cyan"/>
          <w:u w:val="single"/>
        </w:rPr>
        <w:t>substantially lower crash rates</w:t>
      </w:r>
      <w:r w:rsidRPr="00C63634">
        <w:rPr>
          <w:highlight w:val="cyan"/>
          <w:u w:val="single"/>
        </w:rPr>
        <w:t xml:space="preserve"> and lower crash severity than automotive travel</w:t>
      </w:r>
      <w:r w:rsidRPr="00885238">
        <w:rPr>
          <w:u w:val="single"/>
        </w:rPr>
        <w:t>. A 2014 study found that public transportation travel has less than half the total death rate as automobile travel per passenger mile, and public transportation passengers have about one-tenth the fatality rate per mile as automobile passengers (</w:t>
      </w:r>
      <w:proofErr w:type="spellStart"/>
      <w:r w:rsidRPr="00885238">
        <w:rPr>
          <w:u w:val="single"/>
        </w:rPr>
        <w:t>Litman</w:t>
      </w:r>
      <w:proofErr w:type="spellEnd"/>
      <w:r w:rsidRPr="00885238">
        <w:rPr>
          <w:u w:val="single"/>
        </w:rPr>
        <w:t xml:space="preserve">, 2014). </w:t>
      </w:r>
      <w:r w:rsidRPr="005E2846">
        <w:rPr>
          <w:rStyle w:val="Emphasis"/>
          <w:highlight w:val="cyan"/>
        </w:rPr>
        <w:t xml:space="preserve">Public transportation </w:t>
      </w:r>
      <w:r w:rsidRPr="005E2846">
        <w:rPr>
          <w:b/>
          <w:bCs/>
          <w:highlight w:val="cyan"/>
          <w:u w:val="single"/>
        </w:rPr>
        <w:t>use</w:t>
      </w:r>
      <w:r w:rsidRPr="00C63634">
        <w:rPr>
          <w:u w:val="single"/>
        </w:rPr>
        <w:t>s</w:t>
      </w:r>
      <w:r w:rsidRPr="00885238">
        <w:rPr>
          <w:u w:val="single"/>
        </w:rPr>
        <w:t xml:space="preserve"> </w:t>
      </w:r>
      <w:r w:rsidRPr="005E2846">
        <w:rPr>
          <w:b/>
          <w:bCs/>
          <w:highlight w:val="cyan"/>
          <w:u w:val="single"/>
        </w:rPr>
        <w:t>less fuel</w:t>
      </w:r>
      <w:r w:rsidRPr="00C63634">
        <w:rPr>
          <w:highlight w:val="cyan"/>
          <w:u w:val="single"/>
        </w:rPr>
        <w:t xml:space="preserve"> and produces lower levels of carbon monoxide</w:t>
      </w:r>
      <w:r w:rsidRPr="00885238">
        <w:rPr>
          <w:u w:val="single"/>
        </w:rPr>
        <w:t xml:space="preserve"> (CO), </w:t>
      </w:r>
      <w:r w:rsidRPr="00C63634">
        <w:rPr>
          <w:highlight w:val="cyan"/>
          <w:u w:val="single"/>
        </w:rPr>
        <w:t>volatile organic compounds</w:t>
      </w:r>
      <w:r w:rsidRPr="00885238">
        <w:rPr>
          <w:u w:val="single"/>
        </w:rPr>
        <w:t xml:space="preserve"> (VOC), </w:t>
      </w:r>
      <w:r w:rsidRPr="00C63634">
        <w:rPr>
          <w:highlight w:val="cyan"/>
          <w:u w:val="single"/>
        </w:rPr>
        <w:t>and carbon dioxide</w:t>
      </w:r>
      <w:r w:rsidRPr="00885238">
        <w:rPr>
          <w:u w:val="single"/>
        </w:rPr>
        <w:t xml:space="preserve"> (CO2) </w:t>
      </w:r>
      <w:r w:rsidRPr="00C63634">
        <w:rPr>
          <w:u w:val="single"/>
        </w:rPr>
        <w:t>per passenger mile relative to private vehicles</w:t>
      </w:r>
      <w:r w:rsidRPr="00885238">
        <w:rPr>
          <w:u w:val="single"/>
        </w:rPr>
        <w:t>.</w:t>
      </w:r>
      <w:r w:rsidR="00307D46">
        <w:rPr>
          <w:u w:val="single"/>
        </w:rPr>
        <w:t xml:space="preserve"> </w:t>
      </w:r>
      <w:r w:rsidRPr="00885238">
        <w:rPr>
          <w:sz w:val="16"/>
        </w:rPr>
        <w:t>Public transportation also influences health because most public transportation users walk or bicycle to access public transportation</w:t>
      </w:r>
      <w:r w:rsidRPr="00885238">
        <w:rPr>
          <w:u w:val="single"/>
        </w:rPr>
        <w:t xml:space="preserve">. A 2005 </w:t>
      </w:r>
      <w:r w:rsidRPr="00C63634">
        <w:rPr>
          <w:highlight w:val="cyan"/>
          <w:u w:val="single"/>
        </w:rPr>
        <w:t>study found</w:t>
      </w:r>
      <w:r w:rsidRPr="00885238">
        <w:rPr>
          <w:u w:val="single"/>
        </w:rPr>
        <w:t xml:space="preserve"> that </w:t>
      </w:r>
      <w:r w:rsidRPr="00C63634">
        <w:rPr>
          <w:highlight w:val="cyan"/>
          <w:u w:val="single"/>
        </w:rPr>
        <w:t>29% of respondents</w:t>
      </w:r>
      <w:r w:rsidRPr="00885238">
        <w:rPr>
          <w:u w:val="single"/>
        </w:rPr>
        <w:t xml:space="preserve"> to the 2001 National Household Travel Survey </w:t>
      </w:r>
      <w:r w:rsidRPr="00C63634">
        <w:rPr>
          <w:highlight w:val="cyan"/>
          <w:u w:val="single"/>
        </w:rPr>
        <w:t xml:space="preserve">were able to achieve 30 minutes or </w:t>
      </w:r>
      <w:r w:rsidRPr="005E2846">
        <w:rPr>
          <w:b/>
          <w:bCs/>
          <w:highlight w:val="cyan"/>
          <w:u w:val="single"/>
        </w:rPr>
        <w:t>more</w:t>
      </w:r>
      <w:r w:rsidRPr="00C63634">
        <w:rPr>
          <w:highlight w:val="cyan"/>
          <w:u w:val="single"/>
        </w:rPr>
        <w:t xml:space="preserve"> of daily </w:t>
      </w:r>
      <w:r w:rsidRPr="005E2846">
        <w:rPr>
          <w:b/>
          <w:bCs/>
          <w:highlight w:val="cyan"/>
          <w:u w:val="single"/>
        </w:rPr>
        <w:t>exercise</w:t>
      </w:r>
      <w:r w:rsidRPr="00C63634">
        <w:rPr>
          <w:highlight w:val="cyan"/>
          <w:u w:val="single"/>
        </w:rPr>
        <w:t xml:space="preserve"> through walking to or </w:t>
      </w:r>
      <w:r w:rsidRPr="005E2846">
        <w:rPr>
          <w:b/>
          <w:bCs/>
          <w:highlight w:val="cyan"/>
          <w:u w:val="single"/>
        </w:rPr>
        <w:t>from public transportation</w:t>
      </w:r>
      <w:r w:rsidRPr="00885238">
        <w:rPr>
          <w:u w:val="single"/>
        </w:rPr>
        <w:t xml:space="preserve">. A 2013 study noted that from 2001 to 2009, the estimated number of public transportation walkers whose public transportation-associated walking time was 30 minutes or more increased 31%, from approximately 2.6 million to 3.4 million. </w:t>
      </w:r>
      <w:r w:rsidRPr="00C63634">
        <w:rPr>
          <w:highlight w:val="cyan"/>
          <w:u w:val="single"/>
        </w:rPr>
        <w:t xml:space="preserve">For </w:t>
      </w:r>
      <w:r w:rsidRPr="005E2846">
        <w:rPr>
          <w:b/>
          <w:bCs/>
          <w:highlight w:val="cyan"/>
          <w:u w:val="single"/>
        </w:rPr>
        <w:t>older adults and</w:t>
      </w:r>
      <w:r w:rsidRPr="00C63634">
        <w:rPr>
          <w:highlight w:val="cyan"/>
          <w:u w:val="single"/>
        </w:rPr>
        <w:t xml:space="preserve"> persons with </w:t>
      </w:r>
      <w:r w:rsidRPr="005E2846">
        <w:rPr>
          <w:b/>
          <w:bCs/>
          <w:highlight w:val="cyan"/>
          <w:u w:val="single"/>
        </w:rPr>
        <w:t>disabilities</w:t>
      </w:r>
      <w:r w:rsidRPr="00C63634">
        <w:rPr>
          <w:highlight w:val="cyan"/>
          <w:u w:val="single"/>
        </w:rPr>
        <w:t xml:space="preserve">, paratransit </w:t>
      </w:r>
      <w:r w:rsidRPr="005E2846">
        <w:rPr>
          <w:b/>
          <w:bCs/>
          <w:highlight w:val="cyan"/>
          <w:u w:val="single"/>
        </w:rPr>
        <w:t>services provide vital links to reaching</w:t>
      </w:r>
      <w:r w:rsidRPr="00C63634">
        <w:rPr>
          <w:highlight w:val="cyan"/>
          <w:u w:val="single"/>
        </w:rPr>
        <w:t xml:space="preserve"> medical and other </w:t>
      </w:r>
      <w:r w:rsidRPr="005E2846">
        <w:rPr>
          <w:b/>
          <w:bCs/>
          <w:highlight w:val="cyan"/>
          <w:u w:val="single"/>
        </w:rPr>
        <w:t>essential services</w:t>
      </w:r>
      <w:r w:rsidRPr="00C63634">
        <w:rPr>
          <w:highlight w:val="cyan"/>
          <w:u w:val="single"/>
        </w:rPr>
        <w:t>.</w:t>
      </w:r>
      <w:r w:rsidR="00307D46">
        <w:rPr>
          <w:sz w:val="16"/>
        </w:rPr>
        <w:t xml:space="preserve"> </w:t>
      </w:r>
      <w:r w:rsidRPr="00C63634">
        <w:rPr>
          <w:rStyle w:val="StyleUnderline"/>
        </w:rPr>
        <w:t xml:space="preserve">The </w:t>
      </w:r>
      <w:r w:rsidRPr="00C63634">
        <w:rPr>
          <w:rStyle w:val="StyleUnderline"/>
          <w:highlight w:val="cyan"/>
        </w:rPr>
        <w:t xml:space="preserve">cost of </w:t>
      </w:r>
      <w:r w:rsidRPr="005E2846">
        <w:rPr>
          <w:rStyle w:val="StyleUnderline"/>
          <w:b/>
          <w:bCs/>
          <w:highlight w:val="cyan"/>
        </w:rPr>
        <w:t>public transportation</w:t>
      </w:r>
      <w:r w:rsidRPr="00C63634">
        <w:rPr>
          <w:rStyle w:val="StyleUnderline"/>
        </w:rPr>
        <w:t xml:space="preserve"> is often </w:t>
      </w:r>
      <w:r w:rsidRPr="005E2846">
        <w:rPr>
          <w:rStyle w:val="StyleUnderline"/>
          <w:b/>
          <w:bCs/>
          <w:highlight w:val="cyan"/>
        </w:rPr>
        <w:t>lower</w:t>
      </w:r>
      <w:r w:rsidRPr="00C63634">
        <w:rPr>
          <w:rStyle w:val="StyleUnderline"/>
          <w:highlight w:val="cyan"/>
        </w:rPr>
        <w:t xml:space="preserve"> than the </w:t>
      </w:r>
      <w:r w:rsidRPr="005E2846">
        <w:rPr>
          <w:rStyle w:val="StyleUnderline"/>
          <w:b/>
          <w:bCs/>
          <w:highlight w:val="cyan"/>
        </w:rPr>
        <w:t>costs</w:t>
      </w:r>
      <w:r w:rsidRPr="00C63634">
        <w:rPr>
          <w:rStyle w:val="StyleUnderline"/>
          <w:highlight w:val="cyan"/>
        </w:rPr>
        <w:t xml:space="preserve"> associated with other forms of transportation</w:t>
      </w:r>
      <w:r w:rsidRPr="00C63634">
        <w:rPr>
          <w:rStyle w:val="StyleUnderline"/>
        </w:rPr>
        <w:t xml:space="preserve"> (e.g., personal vehicles).</w:t>
      </w:r>
      <w:r w:rsidRPr="00C63634">
        <w:rPr>
          <w:sz w:val="16"/>
        </w:rPr>
        <w:t xml:space="preserve"> Another way to expand public transportation use is to fund and improve public transportation station area planning, to ensure that it is integrated with active transportation modes and infrastructure (e.g., bicycle-sharing stations) and public transportation-oriented development.</w:t>
      </w:r>
      <w:r w:rsidR="00307D46">
        <w:rPr>
          <w:sz w:val="16"/>
        </w:rPr>
        <w:t xml:space="preserve"> </w:t>
      </w:r>
      <w:r w:rsidRPr="00885238">
        <w:rPr>
          <w:sz w:val="16"/>
        </w:rPr>
        <w:t>To encourage the use of public transportation, incentives may be offered to help reduce the cost to the user, including free or discounted bus, rail, or public transportation passes. Other incentives include employer-provided subsidies, reimbursements, partial payments, or pre-tax payroll reductions. Such incentives have been shown to increase public transportation use, and use of active travel options such as walking and bicycling, particularly among college students.</w:t>
      </w:r>
    </w:p>
    <w:p w14:paraId="4BAE958C" w14:textId="77777777" w:rsidR="006367B5" w:rsidRDefault="006367B5" w:rsidP="006367B5">
      <w:pPr>
        <w:rPr>
          <w:sz w:val="16"/>
        </w:rPr>
      </w:pPr>
    </w:p>
    <w:p w14:paraId="03ABF15B" w14:textId="77777777" w:rsidR="006367B5" w:rsidRDefault="006367B5" w:rsidP="006367B5">
      <w:pPr>
        <w:pStyle w:val="Heading4"/>
      </w:pPr>
      <w:r>
        <w:t>Public transportation is important because it positively impacts public health and equity</w:t>
      </w:r>
    </w:p>
    <w:p w14:paraId="7FD69FC1" w14:textId="0060CFDA" w:rsidR="006367B5" w:rsidRDefault="006367B5" w:rsidP="006367B5">
      <w:r w:rsidRPr="00BC6866">
        <w:rPr>
          <w:rStyle w:val="Style13ptBold"/>
        </w:rPr>
        <w:t>Heaps et. al 21</w:t>
      </w:r>
      <w:r>
        <w:t xml:space="preserve"> Wendy Heaps, Erin </w:t>
      </w:r>
      <w:proofErr w:type="spellStart"/>
      <w:r>
        <w:t>Abramsohn</w:t>
      </w:r>
      <w:proofErr w:type="spellEnd"/>
      <w:r>
        <w:t xml:space="preserve">, Elizabeth Skillen, senior policy advisors in the Office of The Associate Director for Policy and Strategy, Centers for Disease Control and Prevention, in Atlanta, Georgia, “Public Transportation </w:t>
      </w:r>
      <w:proofErr w:type="gramStart"/>
      <w:r>
        <w:t>In</w:t>
      </w:r>
      <w:proofErr w:type="gramEnd"/>
      <w:r>
        <w:t xml:space="preserve"> The US: A Driver Of Health And Equity,” Health Affairs, July 29, 2021</w:t>
      </w:r>
      <w:r>
        <w:t xml:space="preserve">, </w:t>
      </w:r>
      <w:r>
        <w:t>https://www.healthaffairs.org/do/10.1377/hpb20210630.810356/</w:t>
      </w:r>
    </w:p>
    <w:p w14:paraId="09AF875C" w14:textId="1A4ADB40" w:rsidR="006367B5" w:rsidRPr="006367B5" w:rsidRDefault="006367B5" w:rsidP="006367B5">
      <w:pPr>
        <w:rPr>
          <w:sz w:val="14"/>
        </w:rPr>
      </w:pPr>
      <w:r w:rsidRPr="006367B5">
        <w:rPr>
          <w:sz w:val="14"/>
        </w:rPr>
        <w:t xml:space="preserve">Health, functioning, and quality of life are products of the social and economic conditions in the environments where people are born, live, learn, work, play, worship, and age. Research suggests that an estimated 20 percent of a person’s health can be attributed to clinical care, whereas an estimated 30 percent can be attributed to health behaviors such as diet and exercise, and another 10 percent to the physical environment, including air and water quality, housing, and transit. The remaining 40 percent is related to social and economic factors such as education, employment, and income. </w:t>
      </w:r>
      <w:r w:rsidRPr="003C1829">
        <w:rPr>
          <w:highlight w:val="cyan"/>
          <w:u w:val="single"/>
        </w:rPr>
        <w:t>Transportation</w:t>
      </w:r>
      <w:r w:rsidRPr="00C64F85">
        <w:rPr>
          <w:u w:val="single"/>
        </w:rPr>
        <w:t xml:space="preserve"> is a component of the built environment, with important </w:t>
      </w:r>
      <w:r w:rsidRPr="003C1829">
        <w:rPr>
          <w:highlight w:val="cyan"/>
          <w:u w:val="single"/>
        </w:rPr>
        <w:t>impacts</w:t>
      </w:r>
      <w:r w:rsidRPr="00C64F85">
        <w:rPr>
          <w:u w:val="single"/>
        </w:rPr>
        <w:t xml:space="preserve"> on </w:t>
      </w:r>
      <w:r w:rsidRPr="003C1829">
        <w:rPr>
          <w:highlight w:val="cyan"/>
          <w:u w:val="single"/>
        </w:rPr>
        <w:t>public health and health equity</w:t>
      </w:r>
      <w:r w:rsidRPr="00C64F85">
        <w:rPr>
          <w:u w:val="single"/>
        </w:rPr>
        <w:t>.</w:t>
      </w:r>
      <w:r w:rsidRPr="006367B5">
        <w:rPr>
          <w:sz w:val="14"/>
        </w:rPr>
        <w:t xml:space="preserve"> </w:t>
      </w:r>
      <w:r w:rsidRPr="006367B5">
        <w:rPr>
          <w:sz w:val="14"/>
        </w:rPr>
        <w:t>Transportation policies, planning efforts, and infrastructure investments have historically emphasized roads over public and active transportation, contributing to health hazards and segregating communities. New or expanded public transportation options can increase access to and use of transit and can improve health outcomes by promoting better air quality, increasing levels of physical activity, decreasing injuries from motor vehicle crashes, and improving mental health. Access to public transportation may also reduce health disparities and promote health equity by increasing access to healthier food options, medical care, vital services, and employment for communities that do not have equal access to these fundamental daily necessities.</w:t>
      </w:r>
      <w:r w:rsidRPr="006367B5">
        <w:rPr>
          <w:sz w:val="14"/>
        </w:rPr>
        <w:t xml:space="preserve"> </w:t>
      </w:r>
      <w:r w:rsidRPr="006367B5">
        <w:rPr>
          <w:sz w:val="14"/>
        </w:rPr>
        <w:t>Public transportation refers to a wide variety of options, including buses, streetcars, light rail, ferries, and subways that provide “regular and continuing” transportation to the public and that may incorporate private sector services such as paratransit or ride-sharing. The history of public transportation in the US has been shaped by many factors, including the Federal Aid Highway Act of 1956, also known as the National Interstate and Defense Highways Act, which emphasized the building of national highway networks. This legislation, along with the increasing availability and popularity of cars, contributed to a diminished public transportation infrastructure by shifting homes and jobs away from central urban areas to the suburbs by the early 1960s. This interstate highway system disproportionately cut through communities of color, contributing to the racial and economic segregation of cities and concentrated poverty that persist today.</w:t>
      </w:r>
      <w:r w:rsidRPr="006367B5">
        <w:rPr>
          <w:sz w:val="14"/>
        </w:rPr>
        <w:t xml:space="preserve"> </w:t>
      </w:r>
      <w:r w:rsidRPr="006367B5">
        <w:rPr>
          <w:sz w:val="14"/>
        </w:rPr>
        <w:t>This brief’s primary focus is the relationship between urban public transportation and health and health equity. Access to public transportation in rural settings, although critical for health and well-being, is not addressed here because of distinct considerations such as longer distances traveled and lower population density. In addition, although private sector services, such as ride-sharing, are incorporated into some public transportation systems and can help meet certain needs, this brief is primarily concerned with the potential health and health equity impacts of urban public mass transportation on individuals and communities. This brief also highlights policy and practice interventions that may help states and municipalities better align urban public transportation and public health goals.</w:t>
      </w:r>
      <w:r w:rsidRPr="006367B5">
        <w:rPr>
          <w:sz w:val="14"/>
        </w:rPr>
        <w:t xml:space="preserve"> </w:t>
      </w:r>
      <w:r w:rsidRPr="00FC5F4C">
        <w:rPr>
          <w:u w:val="single"/>
        </w:rPr>
        <w:t xml:space="preserve">A </w:t>
      </w:r>
      <w:r w:rsidRPr="0092459D">
        <w:rPr>
          <w:highlight w:val="cyan"/>
          <w:u w:val="single"/>
        </w:rPr>
        <w:t>large</w:t>
      </w:r>
      <w:r w:rsidRPr="00FC5F4C">
        <w:rPr>
          <w:u w:val="single"/>
        </w:rPr>
        <w:t xml:space="preserve"> and growing </w:t>
      </w:r>
      <w:r w:rsidRPr="0092459D">
        <w:rPr>
          <w:highlight w:val="cyan"/>
          <w:u w:val="single"/>
        </w:rPr>
        <w:t>body of research indicate</w:t>
      </w:r>
      <w:r w:rsidRPr="0092459D">
        <w:rPr>
          <w:u w:val="single"/>
        </w:rPr>
        <w:t>s</w:t>
      </w:r>
      <w:r w:rsidRPr="00FC5F4C">
        <w:rPr>
          <w:u w:val="single"/>
        </w:rPr>
        <w:t xml:space="preserve"> that </w:t>
      </w:r>
      <w:r w:rsidRPr="0092459D">
        <w:rPr>
          <w:highlight w:val="cyan"/>
          <w:u w:val="single"/>
        </w:rPr>
        <w:t>access to public transportation</w:t>
      </w:r>
      <w:r w:rsidRPr="00FC5F4C">
        <w:rPr>
          <w:u w:val="single"/>
        </w:rPr>
        <w:t xml:space="preserve"> can </w:t>
      </w:r>
      <w:r w:rsidRPr="0092459D">
        <w:rPr>
          <w:highlight w:val="cyan"/>
          <w:u w:val="single"/>
        </w:rPr>
        <w:t>have important effects on both health and health equity</w:t>
      </w:r>
      <w:r w:rsidRPr="00FC5F4C">
        <w:rPr>
          <w:u w:val="single"/>
        </w:rPr>
        <w:t xml:space="preserve">. </w:t>
      </w:r>
      <w:r w:rsidRPr="009B3AB5">
        <w:rPr>
          <w:u w:val="single"/>
        </w:rPr>
        <w:t xml:space="preserve">An important pathway by which public </w:t>
      </w:r>
      <w:r w:rsidRPr="0092459D">
        <w:rPr>
          <w:highlight w:val="cyan"/>
          <w:u w:val="single"/>
        </w:rPr>
        <w:t>transportation improves health</w:t>
      </w:r>
      <w:r w:rsidRPr="009B3AB5">
        <w:rPr>
          <w:u w:val="single"/>
        </w:rPr>
        <w:t xml:space="preserve"> is through reductions in vehicle miles traveled, resulting in </w:t>
      </w:r>
      <w:r w:rsidRPr="0092459D">
        <w:rPr>
          <w:highlight w:val="cyan"/>
          <w:u w:val="single"/>
        </w:rPr>
        <w:t>reduce</w:t>
      </w:r>
      <w:r w:rsidRPr="009B3AB5">
        <w:rPr>
          <w:u w:val="single"/>
        </w:rPr>
        <w:t xml:space="preserve">d motor </w:t>
      </w:r>
      <w:r w:rsidRPr="0092459D">
        <w:rPr>
          <w:highlight w:val="cyan"/>
          <w:u w:val="single"/>
        </w:rPr>
        <w:t>vehicle crashes</w:t>
      </w:r>
      <w:r w:rsidRPr="009B3AB5">
        <w:rPr>
          <w:u w:val="single"/>
        </w:rPr>
        <w:t xml:space="preserve"> </w:t>
      </w:r>
      <w:r w:rsidRPr="0092459D">
        <w:rPr>
          <w:highlight w:val="cyan"/>
          <w:u w:val="single"/>
        </w:rPr>
        <w:t>and reduce</w:t>
      </w:r>
      <w:r w:rsidRPr="009B3AB5">
        <w:rPr>
          <w:u w:val="single"/>
        </w:rPr>
        <w:t xml:space="preserve">d </w:t>
      </w:r>
      <w:r w:rsidRPr="0092459D">
        <w:rPr>
          <w:highlight w:val="cyan"/>
          <w:u w:val="single"/>
        </w:rPr>
        <w:t>air pollution</w:t>
      </w:r>
      <w:r w:rsidRPr="009B3AB5">
        <w:rPr>
          <w:u w:val="single"/>
        </w:rPr>
        <w:t>.</w:t>
      </w:r>
      <w:r w:rsidRPr="006367B5">
        <w:rPr>
          <w:sz w:val="14"/>
        </w:rPr>
        <w:t xml:space="preserve"> Motor vehicle crashes are a leading cause of injury-related death for many age groups. More driving also contributes to more motor vehicle–related emissions, which add substantially to air pollution. </w:t>
      </w:r>
      <w:r w:rsidRPr="0092459D">
        <w:rPr>
          <w:highlight w:val="cyan"/>
          <w:u w:val="single"/>
        </w:rPr>
        <w:t>Air pollution</w:t>
      </w:r>
      <w:r w:rsidRPr="009B3AB5">
        <w:rPr>
          <w:u w:val="single"/>
        </w:rPr>
        <w:t xml:space="preserve"> can </w:t>
      </w:r>
      <w:r w:rsidRPr="0092459D">
        <w:rPr>
          <w:highlight w:val="cyan"/>
          <w:u w:val="single"/>
        </w:rPr>
        <w:t>increase cancer risk and</w:t>
      </w:r>
      <w:r w:rsidRPr="009B3AB5">
        <w:rPr>
          <w:u w:val="single"/>
        </w:rPr>
        <w:t xml:space="preserve"> can </w:t>
      </w:r>
      <w:r w:rsidRPr="0092459D">
        <w:rPr>
          <w:highlight w:val="cyan"/>
          <w:u w:val="single"/>
        </w:rPr>
        <w:t>contribute to</w:t>
      </w:r>
      <w:r w:rsidRPr="009B3AB5">
        <w:rPr>
          <w:u w:val="single"/>
        </w:rPr>
        <w:t xml:space="preserve"> neurological, cardiovascular, respiratory, reproductive, and </w:t>
      </w:r>
      <w:r w:rsidRPr="0092459D">
        <w:rPr>
          <w:highlight w:val="cyan"/>
          <w:u w:val="single"/>
        </w:rPr>
        <w:t>immune system damage</w:t>
      </w:r>
      <w:r w:rsidRPr="009932D7">
        <w:rPr>
          <w:u w:val="single"/>
        </w:rPr>
        <w:t xml:space="preserve">. Most of </w:t>
      </w:r>
      <w:r w:rsidRPr="0092459D">
        <w:rPr>
          <w:highlight w:val="cyan"/>
          <w:u w:val="single"/>
        </w:rPr>
        <w:t>these impacts disproportionately harm people of color and those in lower-income communities</w:t>
      </w:r>
      <w:r w:rsidRPr="009932D7">
        <w:rPr>
          <w:u w:val="single"/>
        </w:rPr>
        <w:t xml:space="preserve">, who are more likely to be exposed to traffic and traffic-related air pollution and to live near high-polluting corridors and highways. </w:t>
      </w:r>
      <w:r w:rsidRPr="0092459D">
        <w:rPr>
          <w:highlight w:val="cyan"/>
          <w:u w:val="single"/>
        </w:rPr>
        <w:t>Public transportation systems</w:t>
      </w:r>
      <w:r w:rsidRPr="009932D7">
        <w:rPr>
          <w:u w:val="single"/>
        </w:rPr>
        <w:t xml:space="preserve"> have been associated with </w:t>
      </w:r>
      <w:r w:rsidRPr="0092459D">
        <w:rPr>
          <w:highlight w:val="cyan"/>
          <w:u w:val="single"/>
        </w:rPr>
        <w:t>reduc</w:t>
      </w:r>
      <w:r w:rsidRPr="009932D7">
        <w:rPr>
          <w:u w:val="single"/>
        </w:rPr>
        <w:t xml:space="preserve">tions in motor </w:t>
      </w:r>
      <w:r w:rsidRPr="0092459D">
        <w:rPr>
          <w:highlight w:val="cyan"/>
          <w:u w:val="single"/>
        </w:rPr>
        <w:t>vehicle crashes and</w:t>
      </w:r>
      <w:r w:rsidRPr="009932D7">
        <w:rPr>
          <w:u w:val="single"/>
        </w:rPr>
        <w:t xml:space="preserve"> significantly </w:t>
      </w:r>
      <w:r w:rsidRPr="0092459D">
        <w:rPr>
          <w:highlight w:val="cyan"/>
          <w:u w:val="single"/>
        </w:rPr>
        <w:t>lower emissions</w:t>
      </w:r>
      <w:r w:rsidRPr="009932D7">
        <w:rPr>
          <w:u w:val="single"/>
        </w:rPr>
        <w:t xml:space="preserve"> per passenger mile compared with single-occupancy vehicles</w:t>
      </w:r>
      <w:r w:rsidRPr="006367B5">
        <w:rPr>
          <w:sz w:val="14"/>
        </w:rPr>
        <w:t>, although increased use of energy-efficient vehicles and other new technologies may change this calculus in the future.</w:t>
      </w:r>
      <w:r w:rsidRPr="006367B5">
        <w:rPr>
          <w:sz w:val="14"/>
        </w:rPr>
        <w:t xml:space="preserve"> </w:t>
      </w:r>
      <w:r w:rsidRPr="0092459D">
        <w:rPr>
          <w:highlight w:val="cyan"/>
          <w:u w:val="single"/>
        </w:rPr>
        <w:t>Public transportation</w:t>
      </w:r>
      <w:r w:rsidRPr="009932D7">
        <w:rPr>
          <w:u w:val="single"/>
        </w:rPr>
        <w:t xml:space="preserve"> may also affect health more indirectly by </w:t>
      </w:r>
      <w:r w:rsidRPr="0092459D">
        <w:rPr>
          <w:highlight w:val="cyan"/>
          <w:u w:val="single"/>
        </w:rPr>
        <w:t>provid</w:t>
      </w:r>
      <w:r w:rsidRPr="009932D7">
        <w:rPr>
          <w:u w:val="single"/>
        </w:rPr>
        <w:t xml:space="preserve">ing </w:t>
      </w:r>
      <w:r w:rsidRPr="0092459D">
        <w:rPr>
          <w:highlight w:val="cyan"/>
          <w:u w:val="single"/>
        </w:rPr>
        <w:t>access to health-promoting services and supports</w:t>
      </w:r>
      <w:r w:rsidRPr="009932D7">
        <w:rPr>
          <w:u w:val="single"/>
        </w:rPr>
        <w:t xml:space="preserve">, including health care itself; research has shown that </w:t>
      </w:r>
      <w:r w:rsidRPr="0092459D">
        <w:rPr>
          <w:highlight w:val="cyan"/>
          <w:u w:val="single"/>
        </w:rPr>
        <w:t>lack of transportatio</w:t>
      </w:r>
      <w:r w:rsidRPr="009932D7">
        <w:rPr>
          <w:u w:val="single"/>
        </w:rPr>
        <w:t xml:space="preserve">n in general can </w:t>
      </w:r>
      <w:r w:rsidRPr="0092459D">
        <w:rPr>
          <w:highlight w:val="cyan"/>
          <w:u w:val="single"/>
        </w:rPr>
        <w:t>result in missed or delayed health care appointments, poorer health outcomes, and increased health expenditures</w:t>
      </w:r>
      <w:r w:rsidRPr="009932D7">
        <w:rPr>
          <w:u w:val="single"/>
        </w:rPr>
        <w:t xml:space="preserve">. </w:t>
      </w:r>
      <w:r w:rsidRPr="0092459D">
        <w:rPr>
          <w:highlight w:val="cyan"/>
          <w:u w:val="single"/>
        </w:rPr>
        <w:t>Inadequate public transportation</w:t>
      </w:r>
      <w:r w:rsidRPr="009932D7">
        <w:rPr>
          <w:u w:val="single"/>
        </w:rPr>
        <w:t xml:space="preserve"> can </w:t>
      </w:r>
      <w:r w:rsidRPr="0092459D">
        <w:rPr>
          <w:highlight w:val="cyan"/>
          <w:u w:val="single"/>
        </w:rPr>
        <w:t>also increase</w:t>
      </w:r>
      <w:r w:rsidRPr="009932D7">
        <w:rPr>
          <w:u w:val="single"/>
        </w:rPr>
        <w:t xml:space="preserve"> </w:t>
      </w:r>
      <w:r w:rsidRPr="0092459D">
        <w:rPr>
          <w:highlight w:val="cyan"/>
          <w:u w:val="single"/>
        </w:rPr>
        <w:t>social isolation, particularly for older populations and people with disabilities or others who do not drive. This can increase the risk for early mortality, depression, and dementia</w:t>
      </w:r>
      <w:r w:rsidRPr="009932D7">
        <w:rPr>
          <w:u w:val="single"/>
        </w:rPr>
        <w:t xml:space="preserve">. In contrast, </w:t>
      </w:r>
      <w:r w:rsidRPr="0092459D">
        <w:rPr>
          <w:highlight w:val="cyan"/>
          <w:u w:val="single"/>
        </w:rPr>
        <w:t>access to reliable public transportation</w:t>
      </w:r>
      <w:r w:rsidRPr="009932D7">
        <w:rPr>
          <w:u w:val="single"/>
        </w:rPr>
        <w:t xml:space="preserve"> can </w:t>
      </w:r>
      <w:r w:rsidRPr="0092459D">
        <w:rPr>
          <w:highlight w:val="cyan"/>
          <w:u w:val="single"/>
        </w:rPr>
        <w:t>improve access to healthier food, vital services, employment, and recreational opportunities, all of which are important for health and well-being.</w:t>
      </w:r>
      <w:r>
        <w:rPr>
          <w:u w:val="single"/>
        </w:rPr>
        <w:t xml:space="preserve"> </w:t>
      </w:r>
      <w:r w:rsidRPr="009932D7">
        <w:rPr>
          <w:u w:val="single"/>
        </w:rPr>
        <w:t xml:space="preserve">Access to reliable </w:t>
      </w:r>
      <w:r w:rsidRPr="0092459D">
        <w:rPr>
          <w:highlight w:val="cyan"/>
          <w:u w:val="single"/>
        </w:rPr>
        <w:t>public transportation</w:t>
      </w:r>
      <w:r w:rsidRPr="009932D7">
        <w:rPr>
          <w:u w:val="single"/>
        </w:rPr>
        <w:t xml:space="preserve"> also </w:t>
      </w:r>
      <w:r w:rsidRPr="0092459D">
        <w:rPr>
          <w:highlight w:val="cyan"/>
          <w:u w:val="single"/>
        </w:rPr>
        <w:t>promotes physical activit</w:t>
      </w:r>
      <w:r w:rsidRPr="009932D7">
        <w:rPr>
          <w:u w:val="single"/>
        </w:rPr>
        <w:t xml:space="preserve">y when people walk to and from transit stops. Regular physical activity </w:t>
      </w:r>
      <w:r w:rsidRPr="0092459D">
        <w:rPr>
          <w:highlight w:val="cyan"/>
          <w:u w:val="single"/>
        </w:rPr>
        <w:t>helps reduce the risk of developing diabetes, metabolic syndrome, heart disease, and stroke</w:t>
      </w:r>
      <w:r w:rsidRPr="009932D7">
        <w:rPr>
          <w:u w:val="single"/>
        </w:rPr>
        <w:t>.</w:t>
      </w:r>
      <w:r w:rsidRPr="006367B5">
        <w:rPr>
          <w:sz w:val="14"/>
        </w:rPr>
        <w:t xml:space="preserve"> Although chronic diseases such as these are prevalent throughout the US, low-income communities and communities of color are disproportionately affected by them.</w:t>
      </w:r>
    </w:p>
    <w:p w14:paraId="24258157" w14:textId="77777777" w:rsidR="00307D46" w:rsidRDefault="00307D46" w:rsidP="00307D46">
      <w:pPr>
        <w:pStyle w:val="Heading4"/>
        <w:rPr>
          <w:rFonts w:eastAsia="Times New Roman"/>
        </w:rPr>
      </w:pPr>
      <w:r>
        <w:rPr>
          <w:rFonts w:eastAsia="Times New Roman"/>
        </w:rPr>
        <w:t>Public Transportation provides many health benefits</w:t>
      </w:r>
    </w:p>
    <w:p w14:paraId="4DDFACBD" w14:textId="77777777" w:rsidR="00307D46" w:rsidRPr="00D51208" w:rsidRDefault="00307D46" w:rsidP="00307D46">
      <w:pPr>
        <w:rPr>
          <w:rFonts w:eastAsia="Times New Roman"/>
          <w:sz w:val="24"/>
          <w:szCs w:val="24"/>
        </w:rPr>
      </w:pPr>
      <w:r>
        <w:rPr>
          <w:rStyle w:val="Style13ptBold"/>
        </w:rPr>
        <w:t xml:space="preserve">CDC, 2018 </w:t>
      </w:r>
      <w:r>
        <w:rPr>
          <w:rStyle w:val="Style13ptBold"/>
          <w:b w:val="0"/>
          <w:bCs w:val="0"/>
          <w:sz w:val="16"/>
          <w:szCs w:val="16"/>
        </w:rPr>
        <w:t xml:space="preserve">(Centers for Disease Control and Prevention, Reviewed October 19, 2018, </w:t>
      </w:r>
      <w:proofErr w:type="gramStart"/>
      <w:r>
        <w:rPr>
          <w:rStyle w:val="Style13ptBold"/>
          <w:b w:val="0"/>
          <w:bCs w:val="0"/>
          <w:sz w:val="16"/>
          <w:szCs w:val="16"/>
        </w:rPr>
        <w:t>“ Public</w:t>
      </w:r>
      <w:proofErr w:type="gramEnd"/>
      <w:r>
        <w:rPr>
          <w:rStyle w:val="Style13ptBold"/>
          <w:b w:val="0"/>
          <w:bCs w:val="0"/>
          <w:sz w:val="16"/>
          <w:szCs w:val="16"/>
        </w:rPr>
        <w:t xml:space="preserve"> Transportation System: Introduction or Expansion Interventions Addressing Social Detriments of Health,” </w:t>
      </w:r>
      <w:r>
        <w:rPr>
          <w:rFonts w:eastAsia="Times New Roman"/>
          <w:sz w:val="24"/>
          <w:szCs w:val="24"/>
        </w:rPr>
        <w:t xml:space="preserve"> </w:t>
      </w:r>
      <w:hyperlink r:id="rId38" w:history="1">
        <w:r w:rsidRPr="00D51208">
          <w:rPr>
            <w:rStyle w:val="Hyperlink"/>
            <w:rFonts w:eastAsia="Times New Roman"/>
            <w:color w:val="000000" w:themeColor="text1"/>
            <w:szCs w:val="16"/>
            <w:u w:val="none"/>
          </w:rPr>
          <w:t>https://www.cdc.gov/policy/hi5/publictransportation/index.html</w:t>
        </w:r>
      </w:hyperlink>
      <w:r>
        <w:rPr>
          <w:rFonts w:eastAsia="Times New Roman"/>
          <w:color w:val="000000" w:themeColor="text1"/>
          <w:szCs w:val="16"/>
        </w:rPr>
        <w:t>, accessed 7/24/2023, BH)</w:t>
      </w:r>
    </w:p>
    <w:p w14:paraId="18F2A91A" w14:textId="77777777" w:rsidR="00307D46" w:rsidRPr="00D51208" w:rsidRDefault="00307D46" w:rsidP="00307D46">
      <w:pPr>
        <w:rPr>
          <w:rStyle w:val="Style13ptBold"/>
          <w:b w:val="0"/>
          <w:bCs w:val="0"/>
          <w:sz w:val="16"/>
          <w:szCs w:val="16"/>
        </w:rPr>
      </w:pPr>
    </w:p>
    <w:p w14:paraId="304E0723" w14:textId="77777777" w:rsidR="00307D46" w:rsidRDefault="00307D46" w:rsidP="00307D46">
      <w:pPr>
        <w:shd w:val="clear" w:color="auto" w:fill="FFFFFF"/>
        <w:spacing w:after="100" w:afterAutospacing="1" w:line="240" w:lineRule="auto"/>
        <w:rPr>
          <w:rStyle w:val="Emphasis"/>
        </w:rPr>
      </w:pPr>
      <w:r w:rsidRPr="00105738">
        <w:rPr>
          <w:rFonts w:eastAsia="Times New Roman"/>
          <w:color w:val="333333"/>
          <w:szCs w:val="28"/>
        </w:rPr>
        <w:t>What is the public transportation syste</w:t>
      </w:r>
      <w:r w:rsidRPr="00105738">
        <w:t>m?</w:t>
      </w:r>
      <w:r w:rsidRPr="00105738">
        <w:rPr>
          <w:rStyle w:val="StyleUnderline"/>
        </w:rPr>
        <w:t xml:space="preserve"> </w:t>
      </w:r>
      <w:r w:rsidRPr="00105738">
        <w:rPr>
          <w:rStyle w:val="StyleUnderline"/>
          <w:highlight w:val="cyan"/>
        </w:rPr>
        <w:t>Public transportation systems include</w:t>
      </w:r>
      <w:r w:rsidRPr="00105738">
        <w:rPr>
          <w:rStyle w:val="StyleUnderline"/>
        </w:rPr>
        <w:t xml:space="preserve"> a variety of transit options such as </w:t>
      </w:r>
      <w:r w:rsidRPr="00105738">
        <w:rPr>
          <w:rStyle w:val="StyleUnderline"/>
          <w:highlight w:val="cyan"/>
        </w:rPr>
        <w:t>buses, light rail, and subways</w:t>
      </w:r>
      <w:r w:rsidRPr="00105738">
        <w:rPr>
          <w:rStyle w:val="StyleUnderline"/>
        </w:rPr>
        <w:t>.</w:t>
      </w:r>
      <w:r w:rsidRPr="00105738">
        <w:rPr>
          <w:rFonts w:eastAsia="Times New Roman"/>
          <w:color w:val="000000"/>
          <w:szCs w:val="28"/>
        </w:rPr>
        <w:t xml:space="preserve"> These systems are available to the general public, may require a fare, and run at scheduled times. The purpose of introducing or expanding public transportation is to increase access to and use of public transit while, at the same time, reducing motor vehicle miles driven and traffic congestion.</w:t>
      </w:r>
      <w:r w:rsidRPr="00105738">
        <w:rPr>
          <w:rFonts w:eastAsia="Times New Roman"/>
          <w:color w:val="000000"/>
          <w:szCs w:val="28"/>
          <w:vertAlign w:val="superscript"/>
        </w:rPr>
        <w:t>[1]</w:t>
      </w:r>
      <w:r w:rsidRPr="00105738">
        <w:rPr>
          <w:rFonts w:eastAsia="Times New Roman"/>
          <w:color w:val="000000"/>
          <w:szCs w:val="28"/>
        </w:rPr>
        <w:t xml:space="preserve"> Public transportation systems are often implemented at the local or regional level and can be supported by federal initiatives, such as the Fixing America’s Surface Transportation (FAST) Act. </w:t>
      </w:r>
      <w:r w:rsidRPr="00105738">
        <w:rPr>
          <w:rFonts w:eastAsia="Times New Roman"/>
          <w:color w:val="000000"/>
          <w:szCs w:val="28"/>
          <w:vertAlign w:val="superscript"/>
        </w:rPr>
        <w:t>[1, 2]</w:t>
      </w:r>
      <w:r w:rsidRPr="00105738">
        <w:rPr>
          <w:rFonts w:eastAsia="Times New Roman"/>
          <w:color w:val="000000"/>
          <w:szCs w:val="28"/>
        </w:rPr>
        <w:t xml:space="preserve"> Los Angeles County is one example of a region that expanded its public transportation system using local, state, and federal </w:t>
      </w:r>
      <w:proofErr w:type="gramStart"/>
      <w:r w:rsidRPr="00105738">
        <w:rPr>
          <w:rFonts w:eastAsia="Times New Roman"/>
          <w:color w:val="000000"/>
          <w:szCs w:val="28"/>
        </w:rPr>
        <w:t>funding.</w:t>
      </w:r>
      <w:r w:rsidRPr="00105738">
        <w:rPr>
          <w:rFonts w:eastAsia="Times New Roman"/>
          <w:color w:val="000000"/>
          <w:szCs w:val="28"/>
          <w:vertAlign w:val="superscript"/>
        </w:rPr>
        <w:t>[</w:t>
      </w:r>
      <w:proofErr w:type="gramEnd"/>
      <w:r w:rsidRPr="00105738">
        <w:rPr>
          <w:rFonts w:eastAsia="Times New Roman"/>
          <w:color w:val="000000"/>
          <w:szCs w:val="28"/>
          <w:vertAlign w:val="superscript"/>
        </w:rPr>
        <w:t>3, 4]</w:t>
      </w:r>
      <w:r w:rsidRPr="00105738">
        <w:rPr>
          <w:rFonts w:eastAsia="Times New Roman"/>
          <w:color w:val="000000"/>
          <w:szCs w:val="28"/>
        </w:rPr>
        <w:t xml:space="preserve"> </w:t>
      </w:r>
      <w:r w:rsidRPr="00105738">
        <w:rPr>
          <w:rFonts w:eastAsia="Times New Roman"/>
          <w:color w:val="333333"/>
          <w:szCs w:val="28"/>
        </w:rPr>
        <w:t xml:space="preserve">What is the public health issue? </w:t>
      </w:r>
      <w:r w:rsidRPr="00105738">
        <w:rPr>
          <w:rStyle w:val="Emphasis"/>
          <w:highlight w:val="cyan"/>
        </w:rPr>
        <w:t>Transportation systems help ensure that people can reach everyday destinations</w:t>
      </w:r>
      <w:r w:rsidRPr="00105738">
        <w:rPr>
          <w:rStyle w:val="Emphasis"/>
        </w:rPr>
        <w:t xml:space="preserve">, such as jobs, schools, healthy food outlets and healthcare facilities, safely and reliably.[5] </w:t>
      </w:r>
      <w:r w:rsidRPr="00105738">
        <w:rPr>
          <w:rStyle w:val="Emphasis"/>
          <w:highlight w:val="cyan"/>
        </w:rPr>
        <w:t>Public transportation services play an important role for people who are unable to drive, including those without access to personal vehicles, children, individuals with disabilities, and older adults</w:t>
      </w:r>
      <w:r w:rsidRPr="00105738">
        <w:rPr>
          <w:rFonts w:eastAsia="Times New Roman"/>
          <w:color w:val="000000"/>
          <w:szCs w:val="28"/>
        </w:rPr>
        <w:t>.</w:t>
      </w:r>
      <w:r w:rsidRPr="00105738">
        <w:rPr>
          <w:rFonts w:eastAsia="Times New Roman"/>
          <w:color w:val="000000"/>
          <w:szCs w:val="28"/>
          <w:vertAlign w:val="superscript"/>
        </w:rPr>
        <w:t>[5,6]</w:t>
      </w:r>
      <w:r w:rsidRPr="00105738">
        <w:rPr>
          <w:rFonts w:eastAsia="Times New Roman"/>
          <w:color w:val="000000"/>
          <w:szCs w:val="28"/>
        </w:rPr>
        <w:t xml:space="preserve"> The U.S. transportation infrastructure focuses on motor vehicle travel (e.g., passenger cars, vans, SUVs, pickup trucks, and other light trucks) and provides limited support for other transportation options.</w:t>
      </w:r>
      <w:r w:rsidRPr="00105738">
        <w:rPr>
          <w:rFonts w:eastAsia="Times New Roman"/>
          <w:color w:val="000000"/>
          <w:szCs w:val="28"/>
          <w:vertAlign w:val="superscript"/>
        </w:rPr>
        <w:t>[ 7]</w:t>
      </w:r>
      <w:r w:rsidRPr="00105738">
        <w:rPr>
          <w:rFonts w:eastAsia="Times New Roman"/>
          <w:color w:val="000000"/>
          <w:szCs w:val="28"/>
        </w:rPr>
        <w:t xml:space="preserve"> According to the U.S. Census Bureau, in 2013 approximately 86 percent of all workers traveled to work by private vehicle, and 76 percent drove alone.</w:t>
      </w:r>
      <w:r w:rsidRPr="00105738">
        <w:rPr>
          <w:rFonts w:eastAsia="Times New Roman"/>
          <w:color w:val="000000"/>
          <w:szCs w:val="28"/>
          <w:vertAlign w:val="superscript"/>
        </w:rPr>
        <w:t>[8]</w:t>
      </w:r>
      <w:r w:rsidRPr="00105738">
        <w:rPr>
          <w:rFonts w:eastAsia="Times New Roman"/>
          <w:color w:val="000000"/>
          <w:szCs w:val="28"/>
        </w:rPr>
        <w:t xml:space="preserve"> Also in 2013, 69 percent of urban households and 14 percent of rural households had access to public transit.</w:t>
      </w:r>
      <w:r w:rsidRPr="00105738">
        <w:rPr>
          <w:rFonts w:eastAsia="Times New Roman"/>
          <w:color w:val="000000"/>
          <w:szCs w:val="28"/>
          <w:vertAlign w:val="superscript"/>
        </w:rPr>
        <w:t xml:space="preserve">[4] </w:t>
      </w:r>
      <w:r w:rsidRPr="00105738">
        <w:rPr>
          <w:rFonts w:eastAsia="Times New Roman"/>
          <w:color w:val="000000"/>
          <w:szCs w:val="28"/>
        </w:rPr>
        <w:t>Although using public transportation has historically been safer than travel in passenger vehicles, passenger vehicle travel has grown more quickly than other modes of travel.</w:t>
      </w:r>
      <w:r w:rsidRPr="00105738">
        <w:rPr>
          <w:rFonts w:eastAsia="Times New Roman"/>
          <w:color w:val="000000"/>
          <w:szCs w:val="28"/>
          <w:vertAlign w:val="superscript"/>
        </w:rPr>
        <w:t>[1,7,9]</w:t>
      </w:r>
      <w:r w:rsidRPr="00105738">
        <w:rPr>
          <w:rFonts w:eastAsia="Times New Roman"/>
          <w:color w:val="000000"/>
          <w:szCs w:val="28"/>
        </w:rPr>
        <w:t xml:space="preserve"> Motor vehicle crashes continue to be the leading cause of injury-related death for many age groups.</w:t>
      </w:r>
      <w:r w:rsidRPr="00105738">
        <w:rPr>
          <w:rFonts w:eastAsia="Times New Roman"/>
          <w:color w:val="000000"/>
          <w:szCs w:val="28"/>
          <w:vertAlign w:val="superscript"/>
        </w:rPr>
        <w:t>[7,10]</w:t>
      </w:r>
      <w:r w:rsidRPr="00105738">
        <w:rPr>
          <w:rFonts w:eastAsia="Times New Roman"/>
          <w:color w:val="000000"/>
          <w:szCs w:val="28"/>
        </w:rPr>
        <w:t xml:space="preserve"> In 2013, motor vehicle crashes were the second leading cause of death among individuals aged 13 to 25 years.</w:t>
      </w:r>
      <w:r w:rsidRPr="00105738">
        <w:rPr>
          <w:rFonts w:eastAsia="Times New Roman"/>
          <w:color w:val="000000"/>
          <w:szCs w:val="28"/>
          <w:vertAlign w:val="superscript"/>
        </w:rPr>
        <w:t>[11]</w:t>
      </w:r>
      <w:r w:rsidRPr="00105738">
        <w:rPr>
          <w:rFonts w:eastAsia="Times New Roman"/>
          <w:color w:val="000000"/>
          <w:szCs w:val="28"/>
        </w:rPr>
        <w:t xml:space="preserve"> CDC’s </w:t>
      </w:r>
      <w:hyperlink r:id="rId39" w:tgtFrame="_blank" w:history="1">
        <w:r w:rsidRPr="00105738">
          <w:rPr>
            <w:rFonts w:eastAsia="Times New Roman"/>
            <w:color w:val="000000" w:themeColor="text1"/>
            <w:sz w:val="28"/>
            <w:szCs w:val="28"/>
            <w:u w:val="single"/>
          </w:rPr>
          <w:t>EXHALE</w:t>
        </w:r>
      </w:hyperlink>
      <w:r w:rsidRPr="00105738">
        <w:rPr>
          <w:rFonts w:eastAsia="Times New Roman"/>
          <w:color w:val="000000" w:themeColor="text1"/>
          <w:szCs w:val="28"/>
        </w:rPr>
        <w:t xml:space="preserve"> </w:t>
      </w:r>
      <w:r w:rsidRPr="00105738">
        <w:rPr>
          <w:rFonts w:eastAsia="Times New Roman"/>
          <w:color w:val="000000"/>
          <w:szCs w:val="28"/>
        </w:rPr>
        <w:t>package includes evidence-based strategies to improve asthma control and reduce healthcare costs, including policy information about clean diesel transportation</w:t>
      </w:r>
      <w:r w:rsidRPr="00105738">
        <w:rPr>
          <w:rStyle w:val="Emphasis"/>
        </w:rPr>
        <w:t xml:space="preserve">. </w:t>
      </w:r>
      <w:r w:rsidRPr="00105738">
        <w:rPr>
          <w:rStyle w:val="Emphasis"/>
          <w:highlight w:val="cyan"/>
        </w:rPr>
        <w:t>Public transportation systems provide opportunities for increased physical activity</w:t>
      </w:r>
      <w:r w:rsidRPr="00105738">
        <w:rPr>
          <w:rStyle w:val="Emphasis"/>
        </w:rPr>
        <w:t xml:space="preserve"> in the form of walking or biking on either end of the trip (e.g., from home to bus stop or from train stop to office) and reduced motor vehicle travel</w:t>
      </w:r>
      <w:r w:rsidRPr="00105738">
        <w:rPr>
          <w:rFonts w:eastAsia="Times New Roman"/>
          <w:color w:val="000000"/>
          <w:szCs w:val="28"/>
        </w:rPr>
        <w:t>.</w:t>
      </w:r>
      <w:r w:rsidRPr="00105738">
        <w:rPr>
          <w:rFonts w:eastAsia="Times New Roman"/>
          <w:color w:val="000000"/>
          <w:szCs w:val="28"/>
          <w:vertAlign w:val="superscript"/>
        </w:rPr>
        <w:t>[12-15]</w:t>
      </w:r>
      <w:r w:rsidRPr="00105738">
        <w:rPr>
          <w:rFonts w:eastAsia="Times New Roman"/>
          <w:color w:val="000000"/>
          <w:szCs w:val="28"/>
        </w:rPr>
        <w:t xml:space="preserve"> Despite these benefits, many Americans view walking and bicycling within their communities unfavorably because of barriers such as disability, age, chronic disease, inconvenience or safety concerns about traffic and a lack of sidewalks, crosswalks, and bicycle facilities.</w:t>
      </w:r>
      <w:r w:rsidRPr="00105738">
        <w:rPr>
          <w:rFonts w:eastAsia="Times New Roman"/>
          <w:color w:val="000000"/>
          <w:szCs w:val="28"/>
          <w:vertAlign w:val="superscript"/>
        </w:rPr>
        <w:t>[7,16]</w:t>
      </w:r>
      <w:r w:rsidRPr="00105738">
        <w:rPr>
          <w:rFonts w:eastAsia="Times New Roman"/>
          <w:color w:val="000000"/>
          <w:szCs w:val="28"/>
        </w:rPr>
        <w:t xml:space="preserve"> Many people aren’t meeting the recommendations for physical activity;</w:t>
      </w:r>
      <w:r w:rsidRPr="00105738">
        <w:rPr>
          <w:rFonts w:eastAsia="Times New Roman"/>
          <w:color w:val="000000"/>
          <w:szCs w:val="28"/>
          <w:vertAlign w:val="superscript"/>
        </w:rPr>
        <w:t>[17]</w:t>
      </w:r>
      <w:r w:rsidRPr="00105738">
        <w:rPr>
          <w:rFonts w:eastAsia="Times New Roman"/>
          <w:color w:val="000000"/>
          <w:szCs w:val="28"/>
        </w:rPr>
        <w:t xml:space="preserve"> the lack of physical activity contributes to obesity, diabetes, heart disease, stroke, and other chronic health conditions in the U.S. </w:t>
      </w:r>
      <w:r w:rsidRPr="00105738">
        <w:rPr>
          <w:rFonts w:eastAsia="Times New Roman"/>
          <w:color w:val="000000"/>
          <w:szCs w:val="28"/>
          <w:vertAlign w:val="superscript"/>
        </w:rPr>
        <w:t>[7,16]</w:t>
      </w:r>
      <w:r w:rsidRPr="00105738">
        <w:rPr>
          <w:rFonts w:eastAsia="Times New Roman"/>
          <w:color w:val="000000"/>
          <w:szCs w:val="28"/>
        </w:rPr>
        <w:t xml:space="preserve"> </w:t>
      </w:r>
      <w:r w:rsidRPr="00105738">
        <w:rPr>
          <w:rStyle w:val="Emphasis"/>
          <w:highlight w:val="cyan"/>
        </w:rPr>
        <w:t>Air pollution</w:t>
      </w:r>
      <w:r w:rsidRPr="00105738">
        <w:rPr>
          <w:rStyle w:val="Emphasis"/>
        </w:rPr>
        <w:t xml:space="preserve"> from motor vehicles continues to </w:t>
      </w:r>
      <w:r w:rsidRPr="00105738">
        <w:rPr>
          <w:rStyle w:val="Emphasis"/>
          <w:highlight w:val="cyan"/>
        </w:rPr>
        <w:t>contribute to adverse respiratory and cardiovascular health effects</w:t>
      </w:r>
      <w:r w:rsidRPr="00105738">
        <w:rPr>
          <w:rStyle w:val="Emphasis"/>
        </w:rPr>
        <w:t xml:space="preserve">.[7,18] Nitrogen oxides and volatile organic compounds react with sunlight to create ozone.[19] </w:t>
      </w:r>
      <w:r w:rsidRPr="00105738">
        <w:rPr>
          <w:rStyle w:val="Emphasis"/>
          <w:highlight w:val="cyan"/>
        </w:rPr>
        <w:t>Carbon monoxide, nitrogen oxides, and ozone are associated with a variety of health problems</w:t>
      </w:r>
      <w:r w:rsidRPr="00105738">
        <w:rPr>
          <w:rStyle w:val="Emphasis"/>
        </w:rPr>
        <w:t xml:space="preserve"> including myocardial ischemia, chest pain, coughing, throat irritation, and airway inflammation, and can worsen bronchitis, emphysema, and asthma.[20-22] </w:t>
      </w:r>
      <w:r w:rsidRPr="00105738">
        <w:rPr>
          <w:rStyle w:val="Emphasis"/>
          <w:highlight w:val="cyan"/>
        </w:rPr>
        <w:t>Particulate matter, which is produced by engine exhaust and tire and brake wear, is associated with an increased risk of respiratory and cardiovascular disease</w:t>
      </w:r>
      <w:r w:rsidRPr="00105738">
        <w:rPr>
          <w:rFonts w:eastAsia="Times New Roman"/>
          <w:color w:val="000000"/>
          <w:szCs w:val="28"/>
        </w:rPr>
        <w:t>.</w:t>
      </w:r>
      <w:r w:rsidRPr="00105738">
        <w:rPr>
          <w:rFonts w:eastAsia="Times New Roman"/>
          <w:color w:val="000000"/>
          <w:szCs w:val="28"/>
          <w:vertAlign w:val="superscript"/>
        </w:rPr>
        <w:t>[23-25]</w:t>
      </w:r>
      <w:r w:rsidRPr="00105738">
        <w:rPr>
          <w:rFonts w:eastAsia="Times New Roman"/>
          <w:color w:val="000000"/>
          <w:szCs w:val="28"/>
        </w:rPr>
        <w:t xml:space="preserve"> </w:t>
      </w:r>
      <w:r w:rsidRPr="00105738">
        <w:rPr>
          <w:rFonts w:eastAsia="Times New Roman"/>
          <w:color w:val="333333"/>
          <w:szCs w:val="28"/>
        </w:rPr>
        <w:t xml:space="preserve">What is the evidence of health impact and cost effectiveness? </w:t>
      </w:r>
      <w:r w:rsidRPr="00105738">
        <w:rPr>
          <w:rFonts w:eastAsia="Times New Roman"/>
          <w:color w:val="000000"/>
          <w:szCs w:val="28"/>
        </w:rPr>
        <w:t xml:space="preserve">Public transportation systems are associated with reductions in several health risk factors such as motor vehicle crashes, air pollution, and physical inactivity. </w:t>
      </w:r>
      <w:r w:rsidRPr="00105738">
        <w:rPr>
          <w:rStyle w:val="StyleUnderline"/>
          <w:highlight w:val="cyan"/>
        </w:rPr>
        <w:t>The U.S. Department of Transportation reported that public transportation</w:t>
      </w:r>
      <w:r w:rsidRPr="00105738">
        <w:rPr>
          <w:rStyle w:val="StyleUnderline"/>
        </w:rPr>
        <w:t xml:space="preserve"> (school, intercity, transit bus, light rail transit, and subway) </w:t>
      </w:r>
      <w:r w:rsidRPr="00105738">
        <w:rPr>
          <w:rStyle w:val="StyleUnderline"/>
          <w:highlight w:val="cyan"/>
        </w:rPr>
        <w:t>accounted for less than one percent of transportation fatalities in 2011</w:t>
      </w:r>
      <w:r w:rsidRPr="00105738">
        <w:rPr>
          <w:rStyle w:val="StyleUnderline"/>
        </w:rPr>
        <w:t xml:space="preserve">, while </w:t>
      </w:r>
      <w:r w:rsidRPr="00105738">
        <w:rPr>
          <w:rStyle w:val="StyleUnderline"/>
          <w:highlight w:val="cyan"/>
        </w:rPr>
        <w:t>private passenger vehicles accounted for more than 75 percent</w:t>
      </w:r>
      <w:r w:rsidRPr="00105738">
        <w:rPr>
          <w:rStyle w:val="StyleUnderline"/>
        </w:rPr>
        <w:t xml:space="preserve"> of transportation fatalities.</w:t>
      </w:r>
      <w:r w:rsidRPr="00105738">
        <w:t>[</w:t>
      </w:r>
      <w:r w:rsidRPr="00105738">
        <w:rPr>
          <w:rFonts w:eastAsia="Times New Roman"/>
          <w:color w:val="000000"/>
          <w:szCs w:val="28"/>
          <w:vertAlign w:val="superscript"/>
        </w:rPr>
        <w:t>1, 25]</w:t>
      </w:r>
      <w:r w:rsidRPr="00105738">
        <w:rPr>
          <w:rFonts w:eastAsia="Times New Roman"/>
          <w:color w:val="000000"/>
          <w:szCs w:val="28"/>
        </w:rPr>
        <w:t xml:space="preserve"> An analysis of the transportation fatality risk in the U.S. found that the fatality rates per billion passenger miles traveled between 2000 and 2009 were 0.11 for buses, 0.24 for urban mass transit rail trains, 0.43 for passengers on commuter rails, and 7.28 for drivers or passengers in a car or light truck.</w:t>
      </w:r>
      <w:r w:rsidRPr="00105738">
        <w:rPr>
          <w:rFonts w:eastAsia="Times New Roman"/>
          <w:color w:val="000000"/>
          <w:szCs w:val="28"/>
          <w:vertAlign w:val="superscript"/>
        </w:rPr>
        <w:t>[26]</w:t>
      </w:r>
      <w:r w:rsidRPr="00105738">
        <w:rPr>
          <w:rFonts w:eastAsia="Times New Roman"/>
          <w:color w:val="000000"/>
          <w:szCs w:val="28"/>
        </w:rPr>
        <w:t xml:space="preserve"> </w:t>
      </w:r>
      <w:r w:rsidRPr="00105738">
        <w:rPr>
          <w:rStyle w:val="StyleUnderline"/>
        </w:rPr>
        <w:t xml:space="preserve">For every passenger mile traveled, </w:t>
      </w:r>
      <w:r w:rsidRPr="00105738">
        <w:rPr>
          <w:rStyle w:val="StyleUnderline"/>
          <w:highlight w:val="cyan"/>
        </w:rPr>
        <w:t>public transportation produces</w:t>
      </w:r>
      <w:r w:rsidRPr="00105738">
        <w:rPr>
          <w:rStyle w:val="StyleUnderline"/>
        </w:rPr>
        <w:t xml:space="preserve"> only </w:t>
      </w:r>
      <w:r w:rsidRPr="00105738">
        <w:rPr>
          <w:rStyle w:val="StyleUnderline"/>
          <w:highlight w:val="cyan"/>
        </w:rPr>
        <w:t>a fraction of the harmful pollution of private vehicles</w:t>
      </w:r>
      <w:r w:rsidRPr="00105738">
        <w:rPr>
          <w:rStyle w:val="StyleUnderline"/>
        </w:rPr>
        <w:t xml:space="preserve">: only five percent as much carbon monoxide, less than eight percent as many volatile organic compounds, and nearly half as much carbon dioxide and nitrogen oxides.[27] </w:t>
      </w:r>
      <w:r w:rsidRPr="00105738">
        <w:rPr>
          <w:rStyle w:val="StyleUnderline"/>
          <w:highlight w:val="cyan"/>
        </w:rPr>
        <w:t>A</w:t>
      </w:r>
      <w:r w:rsidRPr="00105738">
        <w:rPr>
          <w:rStyle w:val="StyleUnderline"/>
        </w:rPr>
        <w:t xml:space="preserve"> systematic </w:t>
      </w:r>
      <w:r w:rsidRPr="00105738">
        <w:rPr>
          <w:rStyle w:val="StyleUnderline"/>
          <w:highlight w:val="cyan"/>
        </w:rPr>
        <w:t>review examining public transportation use and physical activity</w:t>
      </w:r>
      <w:r w:rsidRPr="00105738">
        <w:rPr>
          <w:rStyle w:val="StyleUnderline"/>
        </w:rPr>
        <w:t xml:space="preserve"> </w:t>
      </w:r>
      <w:r w:rsidRPr="00105738">
        <w:rPr>
          <w:rStyle w:val="StyleUnderline"/>
          <w:highlight w:val="cyan"/>
        </w:rPr>
        <w:t>found</w:t>
      </w:r>
      <w:r w:rsidRPr="00105738">
        <w:rPr>
          <w:rStyle w:val="StyleUnderline"/>
        </w:rPr>
        <w:t xml:space="preserve"> that </w:t>
      </w:r>
      <w:r w:rsidRPr="00105738">
        <w:rPr>
          <w:rStyle w:val="StyleUnderline"/>
          <w:highlight w:val="cyan"/>
        </w:rPr>
        <w:t>use of public transport was associated with an additional 8 to 33 minutes of walking per day.</w:t>
      </w:r>
      <w:r w:rsidRPr="00105738">
        <w:t>[28] A study of the impact of adding light rail stations in Los Angeles found it to be associated with an increase in daily physical activity among residents with previously lower physical activity levels</w:t>
      </w:r>
      <w:r w:rsidRPr="00105738">
        <w:rPr>
          <w:rStyle w:val="StyleUnderline"/>
        </w:rPr>
        <w:t>.</w:t>
      </w:r>
      <w:r w:rsidRPr="00105738">
        <w:rPr>
          <w:rFonts w:eastAsia="Times New Roman"/>
          <w:color w:val="000000"/>
          <w:szCs w:val="28"/>
          <w:vertAlign w:val="superscript"/>
        </w:rPr>
        <w:t>[29]</w:t>
      </w:r>
      <w:r w:rsidRPr="00105738">
        <w:rPr>
          <w:rFonts w:eastAsia="Times New Roman"/>
          <w:color w:val="000000"/>
          <w:szCs w:val="28"/>
        </w:rPr>
        <w:t xml:space="preserve"> The expansion was also associated with a reduction in vehicle miles traveled and their related emissions.</w:t>
      </w:r>
      <w:r w:rsidRPr="00105738">
        <w:rPr>
          <w:rFonts w:eastAsia="Times New Roman"/>
          <w:color w:val="000000"/>
          <w:szCs w:val="28"/>
          <w:vertAlign w:val="superscript"/>
        </w:rPr>
        <w:t>[27]</w:t>
      </w:r>
      <w:r w:rsidRPr="00105738">
        <w:rPr>
          <w:rFonts w:eastAsia="Times New Roman"/>
          <w:color w:val="000000"/>
          <w:szCs w:val="28"/>
        </w:rPr>
        <w:t xml:space="preserve"> Another study found that train commuters took an average of 30 percent more steps per day than car commuters.</w:t>
      </w:r>
      <w:r w:rsidRPr="00105738">
        <w:rPr>
          <w:rFonts w:eastAsia="Times New Roman"/>
          <w:color w:val="000000"/>
          <w:szCs w:val="28"/>
          <w:vertAlign w:val="superscript"/>
        </w:rPr>
        <w:t xml:space="preserve">[30] </w:t>
      </w:r>
      <w:r w:rsidRPr="00105738">
        <w:rPr>
          <w:rFonts w:eastAsia="Times New Roman"/>
          <w:color w:val="000000"/>
          <w:szCs w:val="28"/>
        </w:rPr>
        <w:t>A study of 130 U.S. cities found that each rail passenger mile represents a reduction of three to six automobile passenger miles—through direct substitution and indirectly through the creation of compact, mixed-use transit-oriented developments that foster walking and cycling and reduced automobile ownership.</w:t>
      </w:r>
      <w:r w:rsidRPr="00105738">
        <w:rPr>
          <w:rFonts w:eastAsia="Times New Roman"/>
          <w:color w:val="000000"/>
          <w:szCs w:val="28"/>
          <w:vertAlign w:val="superscript"/>
        </w:rPr>
        <w:t xml:space="preserve">[31] </w:t>
      </w:r>
      <w:r w:rsidRPr="00105738">
        <w:rPr>
          <w:rFonts w:eastAsia="Times New Roman"/>
          <w:color w:val="000000"/>
          <w:szCs w:val="28"/>
        </w:rPr>
        <w:t xml:space="preserve">A final study, looking at zoning for TODs, found that this type of zoning was associated with significantly higher rates of public transportation to work and active transportation to work. </w:t>
      </w:r>
      <w:r w:rsidRPr="00105738">
        <w:rPr>
          <w:rFonts w:eastAsia="Times New Roman"/>
          <w:color w:val="000000"/>
          <w:szCs w:val="28"/>
          <w:vertAlign w:val="superscript"/>
        </w:rPr>
        <w:t>[32]</w:t>
      </w:r>
      <w:r w:rsidRPr="00105738">
        <w:rPr>
          <w:rFonts w:eastAsia="Times New Roman"/>
          <w:color w:val="000000"/>
          <w:szCs w:val="28"/>
        </w:rPr>
        <w:t xml:space="preserve"> A descriptive cost analysis examined the value of the health benefits, which included fewer traffic crashes, less air pollution and increased physical fitness, of increasing the proportion of the population that has access to public transit. The analysis estimated that if a city with a typical quality North American public transit service improved to high quality (i.e., fast, convenient and comfortable) urban rail or bus rapid transit service, the per capita annual health benefits would be $355. If improvements were made to achieve a </w:t>
      </w:r>
      <w:proofErr w:type="gramStart"/>
      <w:r w:rsidRPr="00105738">
        <w:rPr>
          <w:rFonts w:eastAsia="Times New Roman"/>
          <w:color w:val="000000"/>
          <w:szCs w:val="28"/>
        </w:rPr>
        <w:t>high quality</w:t>
      </w:r>
      <w:proofErr w:type="gramEnd"/>
      <w:r w:rsidRPr="00105738">
        <w:rPr>
          <w:rFonts w:eastAsia="Times New Roman"/>
          <w:color w:val="000000"/>
          <w:szCs w:val="28"/>
        </w:rPr>
        <w:t xml:space="preserve"> transit service with walkable, mixed-use development around stations, the per capita annual health benefits would be $541. It also estimated that for a city with a million residents, an increase in the proportion of households located in transit-oriented developments from 10 percent to 20 percent would produce nearly $71 million of total annual health benefits, and an increase from 10 percent to 40 percent would generate more than $216 million of total annual health benefits.</w:t>
      </w:r>
      <w:r w:rsidRPr="00105738">
        <w:rPr>
          <w:rFonts w:eastAsia="Times New Roman"/>
          <w:color w:val="000000"/>
          <w:szCs w:val="28"/>
          <w:vertAlign w:val="superscript"/>
        </w:rPr>
        <w:t>[33]</w:t>
      </w:r>
      <w:r w:rsidRPr="00105738">
        <w:rPr>
          <w:rFonts w:eastAsia="Times New Roman"/>
          <w:color w:val="000000"/>
          <w:szCs w:val="28"/>
        </w:rPr>
        <w:t xml:space="preserve"> </w:t>
      </w:r>
      <w:r w:rsidRPr="00105738">
        <w:rPr>
          <w:rStyle w:val="Emphasis"/>
        </w:rPr>
        <w:t xml:space="preserve">A cost-benefit analysis that examined the impact of </w:t>
      </w:r>
      <w:r w:rsidRPr="00105738">
        <w:rPr>
          <w:rStyle w:val="Emphasis"/>
          <w:highlight w:val="cyan"/>
        </w:rPr>
        <w:t>expanding public transportation</w:t>
      </w:r>
      <w:r w:rsidRPr="00105738">
        <w:rPr>
          <w:rStyle w:val="Emphasis"/>
        </w:rPr>
        <w:t xml:space="preserve"> capacity by converting a lane for bus rapid transit </w:t>
      </w:r>
      <w:r w:rsidRPr="00105738">
        <w:rPr>
          <w:rStyle w:val="Emphasis"/>
          <w:highlight w:val="cyan"/>
        </w:rPr>
        <w:t>found an association with positive net benefits to society, including travel time savings, travel cost savings, and emissions reduction.</w:t>
      </w:r>
    </w:p>
    <w:p w14:paraId="3C74A880" w14:textId="77777777" w:rsidR="00307D46" w:rsidRPr="00307D46" w:rsidRDefault="00307D46" w:rsidP="00307D46">
      <w:pPr>
        <w:pStyle w:val="Heading4"/>
      </w:pPr>
      <w:r w:rsidRPr="00307D46">
        <w:t>Public transportation reduces pollution and increases physical activities</w:t>
      </w:r>
    </w:p>
    <w:p w14:paraId="627107B8" w14:textId="77777777" w:rsidR="00307D46" w:rsidRPr="00307D46" w:rsidRDefault="00307D46" w:rsidP="00307D46">
      <w:r w:rsidRPr="00307D46">
        <w:rPr>
          <w:rStyle w:val="Style13ptBold"/>
        </w:rPr>
        <w:t>US Department of Transportation 2015</w:t>
      </w:r>
      <w:r w:rsidRPr="00307D46">
        <w:t xml:space="preserve"> ( US Department of Transportation, Reviewed August 24, 2015, “Expand Public Transportation Systems and Offer Incentives,” </w:t>
      </w:r>
      <w:hyperlink r:id="rId40" w:history="1">
        <w:r w:rsidRPr="00307D46">
          <w:rPr>
            <w:rStyle w:val="Hyperlink"/>
          </w:rPr>
          <w:t>https://www.transportation.gov/mission/health/Expand-Public-Transportation-Systems-and-Offer-Incentives</w:t>
        </w:r>
      </w:hyperlink>
      <w:r w:rsidRPr="00307D46">
        <w:t xml:space="preserve">, </w:t>
      </w:r>
      <w:proofErr w:type="spellStart"/>
      <w:r w:rsidRPr="00307D46">
        <w:t>acsessed</w:t>
      </w:r>
      <w:proofErr w:type="spellEnd"/>
      <w:r w:rsidRPr="00307D46">
        <w:t xml:space="preserve"> 7/24/2023, BH)</w:t>
      </w:r>
    </w:p>
    <w:p w14:paraId="25421A27" w14:textId="77777777" w:rsidR="00307D46" w:rsidRPr="00527258" w:rsidRDefault="00307D46" w:rsidP="00307D46">
      <w:pPr>
        <w:rPr>
          <w:color w:val="000000" w:themeColor="text1"/>
          <w:szCs w:val="16"/>
        </w:rPr>
      </w:pPr>
    </w:p>
    <w:p w14:paraId="73F20AC1" w14:textId="77777777" w:rsidR="00307D46" w:rsidRPr="00F5186C" w:rsidRDefault="00307D46" w:rsidP="00307D46">
      <w:pPr>
        <w:rPr>
          <w:color w:val="000000" w:themeColor="text1"/>
          <w:szCs w:val="28"/>
        </w:rPr>
      </w:pPr>
      <w:r w:rsidRPr="00F5186C">
        <w:rPr>
          <w:color w:val="000000" w:themeColor="text1"/>
          <w:szCs w:val="28"/>
        </w:rPr>
        <w:t>Public transportation can include buses, trains, trams, trolleys, ferries, paratransit, or rapid public transportation systems</w:t>
      </w:r>
      <w:r w:rsidRPr="00CA05D1">
        <w:rPr>
          <w:rStyle w:val="Emphasis"/>
        </w:rPr>
        <w:t xml:space="preserve">. </w:t>
      </w:r>
      <w:r w:rsidRPr="003A2B66">
        <w:rPr>
          <w:rStyle w:val="Emphasis"/>
          <w:highlight w:val="cyan"/>
        </w:rPr>
        <w:t>Investments in public transportation have potential traffic safety, air quality, active transportation, and accessibility benefits, thus improving associated personal health outcomes.</w:t>
      </w:r>
      <w:r w:rsidRPr="00CA05D1">
        <w:rPr>
          <w:rStyle w:val="Emphasis"/>
        </w:rPr>
        <w:t xml:space="preserve"> Public transportation has substantially lower crash rates and lower crash severity than automotive travel.</w:t>
      </w:r>
      <w:r w:rsidRPr="00F5186C">
        <w:rPr>
          <w:color w:val="000000" w:themeColor="text1"/>
          <w:szCs w:val="28"/>
        </w:rPr>
        <w:t xml:space="preserve"> A 2014 study found that public transportation travel has less than half the total death rate as automobile travel per passenger mile, and public transportation passengers have about one-tenth the fatality rate per mile as automobile passengers (</w:t>
      </w:r>
      <w:proofErr w:type="spellStart"/>
      <w:r w:rsidRPr="00F5186C">
        <w:rPr>
          <w:color w:val="000000" w:themeColor="text1"/>
          <w:szCs w:val="28"/>
        </w:rPr>
        <w:t>Litman</w:t>
      </w:r>
      <w:proofErr w:type="spellEnd"/>
      <w:r w:rsidRPr="00F5186C">
        <w:rPr>
          <w:color w:val="000000" w:themeColor="text1"/>
          <w:szCs w:val="28"/>
        </w:rPr>
        <w:t xml:space="preserve">, 2014). </w:t>
      </w:r>
      <w:r w:rsidRPr="003A2B66">
        <w:rPr>
          <w:rStyle w:val="StyleUnderline"/>
          <w:highlight w:val="cyan"/>
        </w:rPr>
        <w:t>Public transportation uses less fuel and produces lower levels of carbon monoxide (CO), volatile organic compounds (VOC), and carbon dioxide (CO2) per passenger mile relative to private vehicles. Public transportation also influences health</w:t>
      </w:r>
      <w:r w:rsidRPr="00CA05D1">
        <w:rPr>
          <w:rStyle w:val="StyleUnderline"/>
        </w:rPr>
        <w:t xml:space="preserve"> because most public transportation users walk or bicycle to access public transportation</w:t>
      </w:r>
      <w:r w:rsidRPr="00F5186C">
        <w:rPr>
          <w:color w:val="000000" w:themeColor="text1"/>
          <w:szCs w:val="28"/>
        </w:rPr>
        <w:t>. A 2005 study found that 29% of respondents to the 2001 National Household Travel Survey were able to achieve 30 minutes or more of daily exercise through walking to or from public transportation. A 2013 study noted that from 2001 to 2009, the estimated number of public transportation walkers whose public transportation-associated walking time was 30 minutes or more increased 31%, from approximately 2.6 million to 3.4 million</w:t>
      </w:r>
      <w:r w:rsidRPr="00B70174">
        <w:rPr>
          <w:rStyle w:val="StyleUnderline"/>
        </w:rPr>
        <w:t xml:space="preserve">. </w:t>
      </w:r>
      <w:r w:rsidRPr="003A2B66">
        <w:rPr>
          <w:rStyle w:val="StyleUnderline"/>
          <w:highlight w:val="cyan"/>
        </w:rPr>
        <w:t>For older adults and persons with disabilities, paratransit services provide vital links</w:t>
      </w:r>
      <w:r w:rsidRPr="00B70174">
        <w:rPr>
          <w:rStyle w:val="StyleUnderline"/>
        </w:rPr>
        <w:t xml:space="preserve"> to reaching medical and other essential services. </w:t>
      </w:r>
      <w:r w:rsidRPr="004B6715">
        <w:t>The cost of public transportation</w:t>
      </w:r>
      <w:r w:rsidRPr="00F5186C">
        <w:rPr>
          <w:color w:val="000000" w:themeColor="text1"/>
          <w:szCs w:val="28"/>
        </w:rPr>
        <w:t xml:space="preserve"> is often lower than the costs associated with other forms of transportation (e.g., personal vehicles). Another way to expand public transportation use is to fund and improve public transportation station area planning, to ensure that it is integrated with active transportation modes and infrastructure (e.g., bicycle-sharing stations) and public transportation-oriented development. To encourage the use of public transportation, incentives may be offered to help reduce the cost to the user, including free or discounted bus, rail, or public transportation passes. Other incentives include employer-provided subsidies, reimbursements, partial payments, or pre-tax payroll reductions. Such incentives have been shown to increase public transportation use, and use of active travel options such as walking and bicycling, particularly among college students. </w:t>
      </w:r>
      <w:r w:rsidRPr="00F5186C">
        <w:rPr>
          <w:color w:val="000000" w:themeColor="text1"/>
          <w:spacing w:val="15"/>
          <w:szCs w:val="28"/>
        </w:rPr>
        <w:t xml:space="preserve">Related Transportation and Heath Tool Indicators </w:t>
      </w:r>
      <w:hyperlink r:id="rId41" w:history="1">
        <w:r w:rsidRPr="00F5186C">
          <w:rPr>
            <w:rStyle w:val="Hyperlink"/>
            <w:color w:val="000000" w:themeColor="text1"/>
            <w:szCs w:val="28"/>
            <w:u w:val="none"/>
          </w:rPr>
          <w:t>Commute Mode Share</w:t>
        </w:r>
      </w:hyperlink>
      <w:r w:rsidRPr="00F5186C">
        <w:rPr>
          <w:color w:val="000000" w:themeColor="text1"/>
          <w:szCs w:val="28"/>
        </w:rPr>
        <w:t xml:space="preserve"> </w:t>
      </w:r>
      <w:hyperlink r:id="rId42" w:history="1">
        <w:r w:rsidRPr="00F5186C">
          <w:rPr>
            <w:rStyle w:val="Hyperlink"/>
            <w:color w:val="000000" w:themeColor="text1"/>
            <w:szCs w:val="28"/>
            <w:u w:val="none"/>
          </w:rPr>
          <w:t>Complete Streets Policies</w:t>
        </w:r>
      </w:hyperlink>
      <w:r w:rsidRPr="00F5186C">
        <w:rPr>
          <w:color w:val="000000" w:themeColor="text1"/>
          <w:szCs w:val="28"/>
        </w:rPr>
        <w:t xml:space="preserve"> </w:t>
      </w:r>
      <w:hyperlink r:id="rId43" w:history="1">
        <w:r w:rsidRPr="00F5186C">
          <w:rPr>
            <w:rStyle w:val="Hyperlink"/>
            <w:color w:val="000000" w:themeColor="text1"/>
            <w:szCs w:val="28"/>
            <w:u w:val="none"/>
          </w:rPr>
          <w:t>Housing and Transportation Affordability</w:t>
        </w:r>
      </w:hyperlink>
      <w:r w:rsidRPr="00F5186C">
        <w:rPr>
          <w:color w:val="000000" w:themeColor="text1"/>
          <w:szCs w:val="28"/>
        </w:rPr>
        <w:t xml:space="preserve"> </w:t>
      </w:r>
      <w:hyperlink r:id="rId44" w:history="1">
        <w:r w:rsidRPr="00F5186C">
          <w:rPr>
            <w:rStyle w:val="Hyperlink"/>
            <w:color w:val="000000" w:themeColor="text1"/>
            <w:szCs w:val="28"/>
            <w:u w:val="none"/>
          </w:rPr>
          <w:t>Miles Traveled by Mode</w:t>
        </w:r>
      </w:hyperlink>
      <w:r w:rsidRPr="00F5186C">
        <w:rPr>
          <w:color w:val="000000" w:themeColor="text1"/>
          <w:szCs w:val="28"/>
        </w:rPr>
        <w:t xml:space="preserve"> </w:t>
      </w:r>
      <w:hyperlink r:id="rId45" w:history="1">
        <w:r w:rsidRPr="00F5186C">
          <w:rPr>
            <w:rStyle w:val="Hyperlink"/>
            <w:color w:val="000000" w:themeColor="text1"/>
            <w:szCs w:val="28"/>
            <w:u w:val="none"/>
          </w:rPr>
          <w:t>Physical Activity from Transportation</w:t>
        </w:r>
      </w:hyperlink>
      <w:r w:rsidRPr="00F5186C">
        <w:rPr>
          <w:color w:val="000000" w:themeColor="text1"/>
          <w:szCs w:val="28"/>
        </w:rPr>
        <w:t xml:space="preserve"> </w:t>
      </w:r>
      <w:hyperlink r:id="rId46" w:history="1">
        <w:r w:rsidRPr="00F5186C">
          <w:rPr>
            <w:rStyle w:val="Hyperlink"/>
            <w:color w:val="000000" w:themeColor="text1"/>
            <w:szCs w:val="28"/>
            <w:u w:val="none"/>
          </w:rPr>
          <w:t>Public transportation Trips per Capita</w:t>
        </w:r>
      </w:hyperlink>
      <w:r w:rsidRPr="00F5186C">
        <w:rPr>
          <w:color w:val="000000" w:themeColor="text1"/>
          <w:szCs w:val="28"/>
        </w:rPr>
        <w:t xml:space="preserve"> </w:t>
      </w:r>
      <w:hyperlink r:id="rId47" w:history="1">
        <w:r w:rsidRPr="00F5186C">
          <w:rPr>
            <w:rStyle w:val="Hyperlink"/>
            <w:color w:val="000000" w:themeColor="text1"/>
            <w:szCs w:val="28"/>
            <w:u w:val="none"/>
          </w:rPr>
          <w:t>Road Traffic Fatalities by Mode</w:t>
        </w:r>
      </w:hyperlink>
      <w:r w:rsidRPr="00F5186C">
        <w:rPr>
          <w:color w:val="000000" w:themeColor="text1"/>
          <w:szCs w:val="28"/>
        </w:rPr>
        <w:t xml:space="preserve"> </w:t>
      </w:r>
      <w:hyperlink r:id="rId48" w:history="1">
        <w:r w:rsidRPr="00F5186C">
          <w:rPr>
            <w:rStyle w:val="Hyperlink"/>
            <w:color w:val="000000" w:themeColor="text1"/>
            <w:szCs w:val="28"/>
            <w:u w:val="none"/>
          </w:rPr>
          <w:t>Road Traffic Fatalities Exposure Rate</w:t>
        </w:r>
      </w:hyperlink>
      <w:r w:rsidRPr="00F5186C">
        <w:rPr>
          <w:color w:val="000000" w:themeColor="text1"/>
          <w:szCs w:val="28"/>
        </w:rPr>
        <w:t xml:space="preserve"> </w:t>
      </w:r>
      <w:hyperlink r:id="rId49" w:history="1">
        <w:r w:rsidRPr="00F5186C">
          <w:rPr>
            <w:rStyle w:val="Hyperlink"/>
            <w:color w:val="000000" w:themeColor="text1"/>
            <w:szCs w:val="28"/>
            <w:u w:val="none"/>
          </w:rPr>
          <w:t>VMT per Capita</w:t>
        </w:r>
      </w:hyperlink>
      <w:r w:rsidRPr="00F5186C">
        <w:rPr>
          <w:color w:val="000000" w:themeColor="text1"/>
          <w:szCs w:val="28"/>
        </w:rPr>
        <w:t xml:space="preserve"> </w:t>
      </w:r>
      <w:r w:rsidRPr="00F5186C">
        <w:rPr>
          <w:color w:val="000000" w:themeColor="text1"/>
          <w:spacing w:val="15"/>
          <w:szCs w:val="28"/>
        </w:rPr>
        <w:t xml:space="preserve">How can this strategy result in health benefits? </w:t>
      </w:r>
      <w:r w:rsidRPr="003A2B66">
        <w:rPr>
          <w:rStyle w:val="StyleUnderline"/>
          <w:highlight w:val="cyan"/>
        </w:rPr>
        <w:t xml:space="preserve">Address chronic disease (e.g., asthma, diabetes, heart disease), Improve access to health-supportive resources, </w:t>
      </w:r>
      <w:proofErr w:type="gramStart"/>
      <w:r w:rsidRPr="003A2B66">
        <w:rPr>
          <w:rStyle w:val="StyleUnderline"/>
          <w:highlight w:val="cyan"/>
        </w:rPr>
        <w:t>Improve</w:t>
      </w:r>
      <w:proofErr w:type="gramEnd"/>
      <w:r w:rsidRPr="003A2B66">
        <w:rPr>
          <w:rStyle w:val="StyleUnderline"/>
          <w:highlight w:val="cyan"/>
        </w:rPr>
        <w:t xml:space="preserve"> equity, Increase physical activity, Improve safety, Reduce motor vehicle-related injuries and fatalities, Reduce transportation's contribution to air pollution</w:t>
      </w:r>
      <w:r w:rsidRPr="00F5186C">
        <w:rPr>
          <w:color w:val="000000" w:themeColor="text1"/>
          <w:szCs w:val="28"/>
        </w:rPr>
        <w:t xml:space="preserve"> </w:t>
      </w:r>
      <w:r w:rsidRPr="00F5186C">
        <w:rPr>
          <w:color w:val="000000" w:themeColor="text1"/>
          <w:spacing w:val="15"/>
          <w:szCs w:val="28"/>
        </w:rPr>
        <w:t xml:space="preserve">How has this worked in practice? </w:t>
      </w:r>
      <w:hyperlink r:id="rId50" w:history="1">
        <w:r w:rsidRPr="00F5186C">
          <w:rPr>
            <w:rStyle w:val="Hyperlink"/>
            <w:color w:val="000000" w:themeColor="text1"/>
            <w:szCs w:val="28"/>
            <w:u w:val="none"/>
          </w:rPr>
          <w:t>The Effect of Light Rail Transit on BMI and Physical Activity - Charlotte, NC</w:t>
        </w:r>
      </w:hyperlink>
      <w:r w:rsidRPr="00F5186C">
        <w:rPr>
          <w:color w:val="000000" w:themeColor="text1"/>
          <w:szCs w:val="28"/>
        </w:rPr>
        <w:t xml:space="preserve"> The </w:t>
      </w:r>
      <w:hyperlink r:id="rId51" w:tgtFrame="_blank" w:history="1">
        <w:r w:rsidRPr="00F5186C">
          <w:rPr>
            <w:rStyle w:val="Hyperlink"/>
            <w:color w:val="000000" w:themeColor="text1"/>
            <w:szCs w:val="28"/>
            <w:u w:val="none"/>
          </w:rPr>
          <w:t>LYNX Blue Line</w:t>
        </w:r>
      </w:hyperlink>
      <w:r w:rsidRPr="00F5186C">
        <w:rPr>
          <w:color w:val="000000" w:themeColor="text1"/>
          <w:szCs w:val="28"/>
        </w:rPr>
        <w:t xml:space="preserve">, the first light rail transit (LRT) service in the Charlotte, North Carolina, region, provides daily service and operates for approximately 10 miles, extending from I-485 at South Boulevard to Uptown Charlotte. The Blue Line LRT service evolved from Charlotte’s 2025 Integrated Transit/Land Use Plan, which identified appropriate public transportation technologies and focused growth and development along five primary transportation corridors within the region. Further plans for fixed guideway public transportation expansion under development include extension of the Blue Line, a Gold Line streetcar system, the Silver Line Bus Rapid Transit, and the Red Line regional rail service. When complete, this system will include 25 miles of regional rail, 21 miles of light rail, 16 miles of streetcar, and 14 miles of Bus Rapid Transit, and a complementary enhanced bus public transportation network. A study of data collected before and after completion of the Blue Line found that persons who used the line for commuting reduced their </w:t>
      </w:r>
      <w:proofErr w:type="gramStart"/>
      <w:r w:rsidRPr="00F5186C">
        <w:rPr>
          <w:color w:val="000000" w:themeColor="text1"/>
          <w:szCs w:val="28"/>
        </w:rPr>
        <w:t>in body</w:t>
      </w:r>
      <w:proofErr w:type="gramEnd"/>
      <w:r w:rsidRPr="00F5186C">
        <w:rPr>
          <w:color w:val="000000" w:themeColor="text1"/>
          <w:szCs w:val="28"/>
        </w:rPr>
        <w:t xml:space="preserve"> mass index (-1.18) and their odds of becoming obese over time (81%), suggesting that LRT combined with land use strategies could improve health outcomes. </w:t>
      </w:r>
      <w:r w:rsidRPr="00F5186C">
        <w:rPr>
          <w:color w:val="000000" w:themeColor="text1"/>
          <w:spacing w:val="15"/>
          <w:szCs w:val="28"/>
        </w:rPr>
        <w:t xml:space="preserve">Where can I learn more? </w:t>
      </w:r>
      <w:hyperlink r:id="rId52" w:history="1">
        <w:r w:rsidRPr="00F5186C">
          <w:rPr>
            <w:rStyle w:val="Hyperlink"/>
            <w:color w:val="000000" w:themeColor="text1"/>
            <w:szCs w:val="28"/>
            <w:u w:val="none"/>
          </w:rPr>
          <w:t>A Practitioner’s Guide for Advancing Health Equity: Community Strategies for Preventing Chronic Disease</w:t>
        </w:r>
      </w:hyperlink>
      <w:r w:rsidRPr="00F5186C">
        <w:rPr>
          <w:color w:val="000000" w:themeColor="text1"/>
          <w:szCs w:val="28"/>
        </w:rPr>
        <w:t xml:space="preserve"> developed by CDC provides information on policy, systems, and environmental improvement strategies designed to reduce health inequities and help communities incorporate the concept of health equity into public health practice. The American Public Transportation Association (</w:t>
      </w:r>
      <w:hyperlink r:id="rId53" w:tgtFrame="_blank" w:history="1">
        <w:r w:rsidRPr="00F5186C">
          <w:rPr>
            <w:rStyle w:val="Hyperlink"/>
            <w:color w:val="000000" w:themeColor="text1"/>
            <w:szCs w:val="28"/>
            <w:u w:val="none"/>
          </w:rPr>
          <w:t>APTA</w:t>
        </w:r>
      </w:hyperlink>
      <w:r w:rsidRPr="00F5186C">
        <w:rPr>
          <w:color w:val="000000" w:themeColor="text1"/>
          <w:szCs w:val="28"/>
        </w:rPr>
        <w:t xml:space="preserve">) provides information on meetings and conferences, government affairs and policy, a resource library, weekly newsletter, and media center to engage members on public transportation, including bus, paratransit, light rail, commuter rail, trolleys, streetcars, subways, ferries, and high-speed rail. The </w:t>
      </w:r>
      <w:hyperlink r:id="rId54" w:history="1">
        <w:r w:rsidRPr="00F5186C">
          <w:rPr>
            <w:rStyle w:val="Hyperlink"/>
            <w:color w:val="000000" w:themeColor="text1"/>
            <w:szCs w:val="28"/>
            <w:u w:val="none"/>
          </w:rPr>
          <w:t>Federal Transit Administration transit-oriented development</w:t>
        </w:r>
      </w:hyperlink>
      <w:r w:rsidRPr="00F5186C">
        <w:rPr>
          <w:color w:val="000000" w:themeColor="text1"/>
          <w:szCs w:val="28"/>
        </w:rPr>
        <w:t xml:space="preserve"> website includes information about the benefits of transit-oriented development, funding opportunities, research and resources. </w:t>
      </w:r>
    </w:p>
    <w:p w14:paraId="41FE71BE" w14:textId="77777777" w:rsidR="006367B5" w:rsidRPr="006367B5" w:rsidRDefault="006367B5" w:rsidP="006367B5"/>
    <w:p w14:paraId="51FD3E97" w14:textId="77777777" w:rsidR="006367B5" w:rsidRPr="006367B5" w:rsidRDefault="006367B5" w:rsidP="006367B5"/>
    <w:p w14:paraId="0E3F1B8C" w14:textId="74EF9A55" w:rsidR="0000389F" w:rsidRDefault="006367B5" w:rsidP="0000389F">
      <w:pPr>
        <w:pStyle w:val="Heading3"/>
      </w:pPr>
      <w:r>
        <w:t xml:space="preserve">2NC --- </w:t>
      </w:r>
      <w:r w:rsidR="0000389F">
        <w:t>S/L key to solve racial disparities</w:t>
      </w:r>
    </w:p>
    <w:p w14:paraId="26108DD2" w14:textId="77777777" w:rsidR="0000389F" w:rsidRPr="005319E9" w:rsidRDefault="0000389F" w:rsidP="0000389F">
      <w:pPr>
        <w:pStyle w:val="Heading4"/>
      </w:pPr>
      <w:r w:rsidRPr="005319E9">
        <w:t xml:space="preserve">State budget key to preventing racial disparities. </w:t>
      </w:r>
    </w:p>
    <w:p w14:paraId="641D8176" w14:textId="77777777" w:rsidR="0000389F" w:rsidRPr="00C1496F" w:rsidRDefault="0000389F" w:rsidP="0000389F">
      <w:pPr>
        <w:rPr>
          <w:b/>
          <w:bCs/>
          <w:sz w:val="16"/>
          <w:szCs w:val="16"/>
          <w:shd w:val="clear" w:color="auto" w:fill="FFFFFF"/>
        </w:rPr>
      </w:pPr>
      <w:r w:rsidRPr="002F5DB1">
        <w:rPr>
          <w:b/>
          <w:sz w:val="26"/>
          <w:szCs w:val="26"/>
        </w:rPr>
        <w:t>Center on Budget and Policy Priorities ’22</w:t>
      </w:r>
      <w:r>
        <w:rPr>
          <w:b/>
          <w:bCs/>
        </w:rPr>
        <w:t xml:space="preserve"> </w:t>
      </w:r>
      <w:r w:rsidRPr="00D34724">
        <w:rPr>
          <w:sz w:val="16"/>
          <w:szCs w:val="16"/>
        </w:rPr>
        <w:t>[</w:t>
      </w:r>
      <w:r w:rsidRPr="008C0E79">
        <w:rPr>
          <w:sz w:val="16"/>
          <w:szCs w:val="16"/>
          <w:shd w:val="clear" w:color="auto" w:fill="FFFFFF"/>
        </w:rPr>
        <w:t>nonpartisan research and policy institute that advances federal and state policies</w:t>
      </w:r>
      <w:r>
        <w:rPr>
          <w:sz w:val="16"/>
          <w:szCs w:val="16"/>
          <w:shd w:val="clear" w:color="auto" w:fill="FFFFFF"/>
        </w:rPr>
        <w:t>; Center on Budget and Policy Priorities, “</w:t>
      </w:r>
      <w:r w:rsidRPr="00C1496F">
        <w:rPr>
          <w:sz w:val="16"/>
          <w:szCs w:val="16"/>
          <w:shd w:val="clear" w:color="auto" w:fill="FFFFFF"/>
        </w:rPr>
        <w:t>State Budgets Basics</w:t>
      </w:r>
      <w:r>
        <w:rPr>
          <w:sz w:val="16"/>
          <w:szCs w:val="16"/>
          <w:shd w:val="clear" w:color="auto" w:fill="FFFFFF"/>
        </w:rPr>
        <w:t xml:space="preserve">” </w:t>
      </w:r>
      <w:proofErr w:type="gramStart"/>
      <w:r w:rsidRPr="00D34724">
        <w:rPr>
          <w:sz w:val="16"/>
          <w:szCs w:val="16"/>
          <w:shd w:val="clear" w:color="auto" w:fill="FFFFFF"/>
        </w:rPr>
        <w:t>https://www.cbpp.org/research/state-budget-and-tax/state-budgets-basics</w:t>
      </w:r>
      <w:r>
        <w:rPr>
          <w:sz w:val="16"/>
          <w:szCs w:val="16"/>
          <w:shd w:val="clear" w:color="auto" w:fill="FFFFFF"/>
        </w:rPr>
        <w:t xml:space="preserve"> ;</w:t>
      </w:r>
      <w:proofErr w:type="gramEnd"/>
      <w:r>
        <w:rPr>
          <w:sz w:val="16"/>
          <w:szCs w:val="16"/>
          <w:shd w:val="clear" w:color="auto" w:fill="FFFFFF"/>
        </w:rPr>
        <w:t xml:space="preserve"> acc 7/23/2023 EB]</w:t>
      </w:r>
    </w:p>
    <w:p w14:paraId="5AFC7358" w14:textId="77777777" w:rsidR="0000389F" w:rsidRPr="005B61AF" w:rsidRDefault="0000389F" w:rsidP="0000389F">
      <w:pPr>
        <w:rPr>
          <w:sz w:val="16"/>
        </w:rPr>
      </w:pPr>
      <w:r w:rsidRPr="00A0172D">
        <w:rPr>
          <w:u w:val="single"/>
        </w:rPr>
        <w:t xml:space="preserve">State budget decisions should matter to all of us. </w:t>
      </w:r>
      <w:r w:rsidRPr="00A0172D">
        <w:rPr>
          <w:highlight w:val="cyan"/>
          <w:u w:val="single"/>
        </w:rPr>
        <w:t>State budgets affect the quality of life of workers, families, and communities across the nation</w:t>
      </w:r>
      <w:r w:rsidRPr="00A0172D">
        <w:rPr>
          <w:u w:val="single"/>
        </w:rPr>
        <w:t xml:space="preserve"> ― </w:t>
      </w:r>
      <w:r w:rsidRPr="00A0172D">
        <w:rPr>
          <w:highlight w:val="cyan"/>
          <w:u w:val="single"/>
        </w:rPr>
        <w:t>they decide the fate of roads, schools, health care, public transportation, clean air and water</w:t>
      </w:r>
      <w:r w:rsidRPr="00A0172D">
        <w:rPr>
          <w:u w:val="single"/>
        </w:rPr>
        <w:t>, and much more</w:t>
      </w:r>
      <w:r w:rsidRPr="00A0172D">
        <w:rPr>
          <w:sz w:val="16"/>
        </w:rPr>
        <w:t>. Every year, state policymakers make critical choices about how to provide these services and how to ensure that state revenues are adequate to fund them.</w:t>
      </w:r>
      <w:r w:rsidRPr="005B61AF">
        <w:rPr>
          <w:sz w:val="16"/>
        </w:rPr>
        <w:t xml:space="preserve"> </w:t>
      </w:r>
      <w:r w:rsidRPr="00A0172D">
        <w:rPr>
          <w:u w:val="single"/>
        </w:rPr>
        <w:t xml:space="preserve">In addition to spending their own funds, </w:t>
      </w:r>
      <w:r w:rsidRPr="00A0172D">
        <w:rPr>
          <w:highlight w:val="cyan"/>
          <w:u w:val="single"/>
        </w:rPr>
        <w:t>states play an important role in implementing federal programs and deciding how to spend federal fund</w:t>
      </w:r>
      <w:r w:rsidRPr="00A0172D">
        <w:rPr>
          <w:u w:val="single"/>
        </w:rPr>
        <w:t>s</w:t>
      </w:r>
      <w:r w:rsidRPr="00A0172D">
        <w:rPr>
          <w:sz w:val="16"/>
        </w:rPr>
        <w:t xml:space="preserve"> ― for example, designing the health services provided under Medicaid, or determining where to invest federal highway and public transit funds. (Both programs require states to provide a share of the funding.) And state budgets are used to distribute funds, from housing to health care to public safety, to support local communities.</w:t>
      </w:r>
      <w:r w:rsidRPr="005B61AF">
        <w:rPr>
          <w:sz w:val="16"/>
        </w:rPr>
        <w:t xml:space="preserve"> </w:t>
      </w:r>
      <w:r w:rsidRPr="00A0172D">
        <w:rPr>
          <w:highlight w:val="cyan"/>
          <w:u w:val="single"/>
        </w:rPr>
        <w:t>Budgets</w:t>
      </w:r>
      <w:r w:rsidRPr="00A0172D">
        <w:rPr>
          <w:u w:val="single"/>
        </w:rPr>
        <w:t xml:space="preserve"> can change, and even </w:t>
      </w:r>
      <w:r w:rsidRPr="00A0172D">
        <w:rPr>
          <w:highlight w:val="cyan"/>
          <w:u w:val="single"/>
        </w:rPr>
        <w:t>save, lives</w:t>
      </w:r>
      <w:r w:rsidRPr="00A0172D">
        <w:rPr>
          <w:sz w:val="16"/>
        </w:rPr>
        <w:t xml:space="preserve">. A state’s budget shows its priorities. </w:t>
      </w:r>
      <w:r w:rsidRPr="00A0172D">
        <w:rPr>
          <w:highlight w:val="cyan"/>
          <w:u w:val="single"/>
        </w:rPr>
        <w:t>State budgets play a critical role in addressing residents’ needs and creating opportunities for families and communities to thrive. State budgets can also reduce long-standing racial and economic disparities in access to jobs, housing, and education</w:t>
      </w:r>
      <w:r w:rsidRPr="00A0172D">
        <w:rPr>
          <w:sz w:val="16"/>
        </w:rPr>
        <w:t>; many advocates say the budget is a </w:t>
      </w:r>
      <w:r w:rsidRPr="00A0172D">
        <w:t>“moral document.”</w:t>
      </w:r>
      <w:r w:rsidRPr="00A0172D">
        <w:rPr>
          <w:sz w:val="16"/>
        </w:rPr>
        <w:t> This also means that everyone has a stake in state budget outcomes.</w:t>
      </w:r>
    </w:p>
    <w:p w14:paraId="21E1CAE4" w14:textId="77777777" w:rsidR="0000389F" w:rsidRDefault="0000389F" w:rsidP="0000389F">
      <w:pPr>
        <w:pStyle w:val="Heading4"/>
      </w:pPr>
      <w:r w:rsidRPr="005319E9">
        <w:t xml:space="preserve">State and local workforce are key to building economic security for minorities. </w:t>
      </w:r>
    </w:p>
    <w:p w14:paraId="6E315116" w14:textId="77777777" w:rsidR="0000389F" w:rsidRPr="005319E9" w:rsidRDefault="0000389F" w:rsidP="0000389F">
      <w:r w:rsidRPr="005319E9">
        <w:t xml:space="preserve">Rose </w:t>
      </w:r>
      <w:proofErr w:type="spellStart"/>
      <w:r w:rsidRPr="005319E9">
        <w:rPr>
          <w:rStyle w:val="Style13ptBold"/>
        </w:rPr>
        <w:t>Khattar</w:t>
      </w:r>
      <w:proofErr w:type="spellEnd"/>
      <w:r w:rsidRPr="005319E9">
        <w:t>, 1-3-</w:t>
      </w:r>
      <w:r w:rsidRPr="005319E9">
        <w:rPr>
          <w:rStyle w:val="Style13ptBold"/>
        </w:rPr>
        <w:t>2022,</w:t>
      </w:r>
      <w:r w:rsidRPr="005319E9">
        <w:t xml:space="preserve"> (”Investments in the State and Local Government Workforce Will Deliver Crucial Services and Create Economic Security," Center for American Progress, </w:t>
      </w:r>
      <w:hyperlink r:id="rId55">
        <w:r w:rsidRPr="005319E9">
          <w:rPr>
            <w:rStyle w:val="Hyperlink"/>
          </w:rPr>
          <w:t>https://www.americanprogress.org/article/investments-in-the-state-and-local-government-workforce-will-deliver-crucial-services-and-create-economic-security/</w:t>
        </w:r>
      </w:hyperlink>
      <w:r w:rsidRPr="005319E9">
        <w:t>)</w:t>
      </w:r>
    </w:p>
    <w:p w14:paraId="7500A509" w14:textId="77777777" w:rsidR="0000389F" w:rsidRPr="00FA5D3C" w:rsidRDefault="0000389F" w:rsidP="0000389F">
      <w:pPr>
        <w:spacing w:line="257" w:lineRule="auto"/>
      </w:pPr>
      <w:r w:rsidRPr="7E496F8B">
        <w:rPr>
          <w:rFonts w:eastAsia="Calibri"/>
          <w:sz w:val="16"/>
          <w:szCs w:val="16"/>
        </w:rPr>
        <w:t>State and local governments also make up a large part of overall employment, accounting for around 12 percent of employed people.</w:t>
      </w:r>
      <w:r w:rsidRPr="7E496F8B">
        <w:rPr>
          <w:rFonts w:eastAsia="Calibri"/>
          <w:sz w:val="16"/>
          <w:szCs w:val="16"/>
          <w:u w:val="single"/>
        </w:rPr>
        <w:t xml:space="preserve"> </w:t>
      </w:r>
      <w:r w:rsidRPr="7E496F8B">
        <w:rPr>
          <w:rFonts w:eastAsia="Calibri"/>
          <w:u w:val="single"/>
        </w:rPr>
        <w:t xml:space="preserve">A majority of state and local government workers are women, and in 2021, </w:t>
      </w:r>
      <w:r w:rsidRPr="7E496F8B">
        <w:rPr>
          <w:rFonts w:eastAsia="Calibri"/>
          <w:highlight w:val="cyan"/>
          <w:u w:val="single"/>
        </w:rPr>
        <w:t>15 percent of employed women worked in state and local governments</w:t>
      </w:r>
      <w:r w:rsidRPr="7E496F8B">
        <w:rPr>
          <w:rFonts w:eastAsia="Calibri"/>
          <w:u w:val="single"/>
        </w:rPr>
        <w:t xml:space="preserve"> compared with 9 percent of employed men. </w:t>
      </w:r>
      <w:r w:rsidRPr="7E496F8B">
        <w:rPr>
          <w:rFonts w:eastAsia="Calibri"/>
          <w:sz w:val="16"/>
          <w:szCs w:val="16"/>
        </w:rPr>
        <w:t xml:space="preserve">This makes state and local governments not only large employers of women but also more diverse than the private sector. </w:t>
      </w:r>
      <w:r w:rsidRPr="7E496F8B">
        <w:rPr>
          <w:rFonts w:eastAsia="Calibri"/>
        </w:rPr>
        <w:t>(</w:t>
      </w:r>
      <w:proofErr w:type="gramStart"/>
      <w:r w:rsidRPr="7E496F8B">
        <w:rPr>
          <w:rFonts w:eastAsia="Calibri"/>
        </w:rPr>
        <w:t>see</w:t>
      </w:r>
      <w:proofErr w:type="gramEnd"/>
      <w:r w:rsidRPr="7E496F8B">
        <w:rPr>
          <w:rFonts w:eastAsia="Calibri"/>
        </w:rPr>
        <w:t xml:space="preserve"> Figure 1) </w:t>
      </w:r>
      <w:r w:rsidRPr="7E496F8B">
        <w:rPr>
          <w:rFonts w:eastAsia="Calibri"/>
          <w:highlight w:val="cyan"/>
          <w:u w:val="single"/>
        </w:rPr>
        <w:t>Workers of color</w:t>
      </w:r>
      <w:r w:rsidRPr="7E496F8B">
        <w:rPr>
          <w:rFonts w:eastAsia="Calibri"/>
          <w:u w:val="single"/>
        </w:rPr>
        <w:t xml:space="preserve">, particularly Black and American Indian, </w:t>
      </w:r>
      <w:proofErr w:type="spellStart"/>
      <w:r w:rsidRPr="7E496F8B">
        <w:rPr>
          <w:rFonts w:eastAsia="Calibri"/>
          <w:u w:val="single"/>
        </w:rPr>
        <w:t>Aluet</w:t>
      </w:r>
      <w:proofErr w:type="spellEnd"/>
      <w:r w:rsidRPr="7E496F8B">
        <w:rPr>
          <w:rFonts w:eastAsia="Calibri"/>
          <w:u w:val="single"/>
        </w:rPr>
        <w:t xml:space="preserve">, and Eskimo workers, are </w:t>
      </w:r>
      <w:r w:rsidRPr="7E496F8B">
        <w:rPr>
          <w:rFonts w:eastAsia="Calibri"/>
          <w:highlight w:val="cyan"/>
          <w:u w:val="single"/>
        </w:rPr>
        <w:t>disproportionately</w:t>
      </w:r>
      <w:r w:rsidRPr="7E496F8B">
        <w:rPr>
          <w:rFonts w:eastAsia="Calibri"/>
          <w:highlight w:val="cyan"/>
        </w:rPr>
        <w:t xml:space="preserve"> </w:t>
      </w:r>
      <w:r w:rsidRPr="7E496F8B">
        <w:rPr>
          <w:rFonts w:eastAsia="Calibri"/>
          <w:highlight w:val="cyan"/>
          <w:u w:val="single"/>
        </w:rPr>
        <w:t>represented</w:t>
      </w:r>
      <w:r w:rsidRPr="7E496F8B">
        <w:rPr>
          <w:rFonts w:eastAsia="Calibri"/>
          <w:u w:val="single"/>
        </w:rPr>
        <w:t xml:space="preserve"> in these industries:</w:t>
      </w:r>
    </w:p>
    <w:p w14:paraId="34C847C7" w14:textId="77777777" w:rsidR="0000389F" w:rsidRPr="00FA5D3C" w:rsidRDefault="0000389F" w:rsidP="0000389F">
      <w:pPr>
        <w:spacing w:line="257" w:lineRule="auto"/>
      </w:pPr>
      <w:r w:rsidRPr="7E496F8B">
        <w:rPr>
          <w:rFonts w:eastAsia="Calibri"/>
          <w:highlight w:val="cyan"/>
          <w:u w:val="single"/>
        </w:rPr>
        <w:t xml:space="preserve">18 percent: </w:t>
      </w:r>
      <w:r w:rsidRPr="7E496F8B">
        <w:rPr>
          <w:rFonts w:eastAsia="Calibri"/>
          <w:u w:val="single"/>
        </w:rPr>
        <w:t xml:space="preserve">Percentage </w:t>
      </w:r>
      <w:r w:rsidRPr="7E496F8B">
        <w:rPr>
          <w:rFonts w:eastAsia="Calibri"/>
          <w:highlight w:val="cyan"/>
          <w:u w:val="single"/>
        </w:rPr>
        <w:t xml:space="preserve">of </w:t>
      </w:r>
      <w:r w:rsidRPr="7E496F8B">
        <w:rPr>
          <w:rFonts w:eastAsia="Calibri"/>
          <w:u w:val="single"/>
        </w:rPr>
        <w:t xml:space="preserve">employed </w:t>
      </w:r>
      <w:r w:rsidRPr="7E496F8B">
        <w:rPr>
          <w:rFonts w:eastAsia="Calibri"/>
          <w:highlight w:val="cyan"/>
          <w:u w:val="single"/>
        </w:rPr>
        <w:t xml:space="preserve">American Indian, </w:t>
      </w:r>
      <w:proofErr w:type="spellStart"/>
      <w:r w:rsidRPr="7E496F8B">
        <w:rPr>
          <w:rFonts w:eastAsia="Calibri"/>
          <w:highlight w:val="cyan"/>
          <w:u w:val="single"/>
        </w:rPr>
        <w:t>Aluet</w:t>
      </w:r>
      <w:proofErr w:type="spellEnd"/>
      <w:r w:rsidRPr="7E496F8B">
        <w:rPr>
          <w:rFonts w:eastAsia="Calibri"/>
          <w:highlight w:val="cyan"/>
          <w:u w:val="single"/>
        </w:rPr>
        <w:t>, and Eskimo women</w:t>
      </w:r>
      <w:r w:rsidRPr="7E496F8B">
        <w:rPr>
          <w:rFonts w:eastAsia="Calibri"/>
          <w:u w:val="single"/>
        </w:rPr>
        <w:t xml:space="preserve"> working in local and state government in 2021</w:t>
      </w:r>
    </w:p>
    <w:p w14:paraId="02765A5D" w14:textId="77777777" w:rsidR="0000389F" w:rsidRPr="00FA5D3C" w:rsidRDefault="0000389F" w:rsidP="0000389F">
      <w:pPr>
        <w:spacing w:line="257" w:lineRule="auto"/>
      </w:pPr>
      <w:r w:rsidRPr="7E496F8B">
        <w:rPr>
          <w:rFonts w:eastAsia="Calibri"/>
          <w:highlight w:val="cyan"/>
          <w:u w:val="single"/>
        </w:rPr>
        <w:t>16 percent:</w:t>
      </w:r>
      <w:r w:rsidRPr="7E496F8B">
        <w:rPr>
          <w:rFonts w:eastAsia="Calibri"/>
          <w:u w:val="single"/>
        </w:rPr>
        <w:t xml:space="preserve"> Percentage </w:t>
      </w:r>
      <w:r w:rsidRPr="7E496F8B">
        <w:rPr>
          <w:rFonts w:eastAsia="Calibri"/>
          <w:highlight w:val="cyan"/>
          <w:u w:val="single"/>
        </w:rPr>
        <w:t xml:space="preserve">of </w:t>
      </w:r>
      <w:r w:rsidRPr="7E496F8B">
        <w:rPr>
          <w:rFonts w:eastAsia="Calibri"/>
          <w:u w:val="single"/>
        </w:rPr>
        <w:t xml:space="preserve">employed </w:t>
      </w:r>
      <w:r w:rsidRPr="7E496F8B">
        <w:rPr>
          <w:rFonts w:eastAsia="Calibri"/>
          <w:highlight w:val="cyan"/>
          <w:u w:val="single"/>
        </w:rPr>
        <w:t>Black women</w:t>
      </w:r>
      <w:r w:rsidRPr="7E496F8B">
        <w:rPr>
          <w:rFonts w:eastAsia="Calibri"/>
          <w:u w:val="single"/>
        </w:rPr>
        <w:t xml:space="preserve"> working in local and state government in 2021</w:t>
      </w:r>
    </w:p>
    <w:p w14:paraId="117556B0" w14:textId="77777777" w:rsidR="0000389F" w:rsidRPr="00FA5D3C" w:rsidRDefault="0000389F" w:rsidP="0000389F">
      <w:pPr>
        <w:spacing w:line="257" w:lineRule="auto"/>
      </w:pPr>
      <w:r w:rsidRPr="7E496F8B">
        <w:rPr>
          <w:rFonts w:eastAsia="Calibri"/>
          <w:highlight w:val="cyan"/>
          <w:u w:val="single"/>
        </w:rPr>
        <w:t>10 percent:</w:t>
      </w:r>
      <w:r w:rsidRPr="7E496F8B">
        <w:rPr>
          <w:rFonts w:eastAsia="Calibri"/>
          <w:u w:val="single"/>
        </w:rPr>
        <w:t xml:space="preserve"> Percentage </w:t>
      </w:r>
      <w:r w:rsidRPr="7E496F8B">
        <w:rPr>
          <w:rFonts w:eastAsia="Calibri"/>
          <w:highlight w:val="cyan"/>
          <w:u w:val="single"/>
        </w:rPr>
        <w:t xml:space="preserve">of </w:t>
      </w:r>
      <w:r w:rsidRPr="7E496F8B">
        <w:rPr>
          <w:rFonts w:eastAsia="Calibri"/>
          <w:u w:val="single"/>
        </w:rPr>
        <w:t xml:space="preserve">employed </w:t>
      </w:r>
      <w:r w:rsidRPr="7E496F8B">
        <w:rPr>
          <w:rFonts w:eastAsia="Calibri"/>
          <w:highlight w:val="cyan"/>
          <w:u w:val="single"/>
        </w:rPr>
        <w:t>Black men</w:t>
      </w:r>
      <w:r w:rsidRPr="7E496F8B">
        <w:rPr>
          <w:rFonts w:eastAsia="Calibri"/>
          <w:u w:val="single"/>
        </w:rPr>
        <w:t xml:space="preserve"> working in local and state government in 2021</w:t>
      </w:r>
    </w:p>
    <w:p w14:paraId="5D8B5A8E" w14:textId="77777777" w:rsidR="0000389F" w:rsidRPr="00FA5D3C" w:rsidRDefault="0000389F" w:rsidP="0000389F">
      <w:pPr>
        <w:spacing w:line="257" w:lineRule="auto"/>
      </w:pPr>
      <w:r w:rsidRPr="7E496F8B">
        <w:rPr>
          <w:rFonts w:eastAsia="Calibri"/>
          <w:highlight w:val="cyan"/>
          <w:u w:val="single"/>
        </w:rPr>
        <w:t>10 percent:</w:t>
      </w:r>
      <w:r w:rsidRPr="7E496F8B">
        <w:rPr>
          <w:rFonts w:eastAsia="Calibri"/>
          <w:u w:val="single"/>
        </w:rPr>
        <w:t xml:space="preserve"> Percentage </w:t>
      </w:r>
      <w:r w:rsidRPr="7E496F8B">
        <w:rPr>
          <w:rFonts w:eastAsia="Calibri"/>
          <w:highlight w:val="cyan"/>
          <w:u w:val="single"/>
        </w:rPr>
        <w:t>of</w:t>
      </w:r>
      <w:r w:rsidRPr="7E496F8B">
        <w:rPr>
          <w:rFonts w:eastAsia="Calibri"/>
          <w:u w:val="single"/>
        </w:rPr>
        <w:t xml:space="preserve"> employed </w:t>
      </w:r>
      <w:r w:rsidRPr="7E496F8B">
        <w:rPr>
          <w:rFonts w:eastAsia="Calibri"/>
          <w:highlight w:val="cyan"/>
          <w:u w:val="single"/>
        </w:rPr>
        <w:t xml:space="preserve">American Indian, </w:t>
      </w:r>
      <w:proofErr w:type="spellStart"/>
      <w:r w:rsidRPr="7E496F8B">
        <w:rPr>
          <w:rFonts w:eastAsia="Calibri"/>
          <w:highlight w:val="cyan"/>
          <w:u w:val="single"/>
        </w:rPr>
        <w:t>Aluet</w:t>
      </w:r>
      <w:proofErr w:type="spellEnd"/>
      <w:r w:rsidRPr="7E496F8B">
        <w:rPr>
          <w:rFonts w:eastAsia="Calibri"/>
          <w:highlight w:val="cyan"/>
          <w:u w:val="single"/>
        </w:rPr>
        <w:t>, and Eskimo men</w:t>
      </w:r>
      <w:r w:rsidRPr="7E496F8B">
        <w:rPr>
          <w:rFonts w:eastAsia="Calibri"/>
          <w:u w:val="single"/>
        </w:rPr>
        <w:t xml:space="preserve"> working in local and state government in 2021</w:t>
      </w:r>
    </w:p>
    <w:p w14:paraId="461DE868" w14:textId="77777777" w:rsidR="0000389F" w:rsidRPr="00FA5D3C" w:rsidRDefault="0000389F" w:rsidP="0000389F">
      <w:pPr>
        <w:spacing w:line="257" w:lineRule="auto"/>
      </w:pPr>
      <w:r w:rsidRPr="7E496F8B">
        <w:rPr>
          <w:rFonts w:eastAsia="Calibri"/>
          <w:u w:val="single"/>
        </w:rPr>
        <w:t xml:space="preserve">Employment in the </w:t>
      </w:r>
      <w:r w:rsidRPr="7E496F8B">
        <w:rPr>
          <w:rFonts w:eastAsia="Calibri"/>
          <w:highlight w:val="cyan"/>
          <w:u w:val="single"/>
        </w:rPr>
        <w:t>public sector</w:t>
      </w:r>
      <w:r w:rsidRPr="7E496F8B">
        <w:rPr>
          <w:rFonts w:eastAsia="Calibri"/>
          <w:u w:val="single"/>
        </w:rPr>
        <w:t xml:space="preserve"> has long been a </w:t>
      </w:r>
      <w:r w:rsidRPr="7E496F8B">
        <w:rPr>
          <w:rFonts w:eastAsia="Calibri"/>
          <w:highlight w:val="cyan"/>
          <w:u w:val="single"/>
        </w:rPr>
        <w:t>source of economic security for women and</w:t>
      </w:r>
      <w:r w:rsidRPr="7E496F8B">
        <w:rPr>
          <w:rFonts w:eastAsia="Calibri"/>
          <w:u w:val="single"/>
        </w:rPr>
        <w:t xml:space="preserve"> </w:t>
      </w:r>
      <w:r w:rsidRPr="7E496F8B">
        <w:rPr>
          <w:rFonts w:eastAsia="Calibri"/>
          <w:highlight w:val="cyan"/>
          <w:u w:val="single"/>
        </w:rPr>
        <w:t>workers of color</w:t>
      </w:r>
      <w:r w:rsidRPr="7E496F8B">
        <w:rPr>
          <w:rFonts w:eastAsia="Calibri"/>
          <w:u w:val="single"/>
        </w:rPr>
        <w:t xml:space="preserve">, particularly Black workers. </w:t>
      </w:r>
      <w:r w:rsidRPr="7E496F8B">
        <w:rPr>
          <w:rFonts w:eastAsia="Calibri"/>
          <w:sz w:val="16"/>
          <w:szCs w:val="16"/>
        </w:rPr>
        <w:t xml:space="preserve">After World War II, new public employment opportunities under the control of state and local government—including public health, education, and infrastructure—were a focus of the civil rights movement. Research has shown that state and local jobs for Black workers can lead to higher wages and higher likelihood of homeownership. Thus, these jobs can help reduce persistent racial wealth and income gaps. These outcomes are largely due to civil service protections, such as standardized pay scales and higher rates of unionization, which prevent firings without cause. However, evidence from the Great Recession has shown that austerity measures and layoffs in the public sector disproportionately affect women, particularly women of color, and deepen occupational segregation. In the Great Recession recovery, women previously employed in the public sector were likely to regain employment in lower-paid industries, such as hospitality and retail trade. These outcomes are particularly detrimental to the economic security of Black and Native American women, who are often the </w:t>
      </w:r>
      <w:hyperlink r:id="rId56">
        <w:r w:rsidRPr="7E496F8B">
          <w:rPr>
            <w:rStyle w:val="Hyperlink"/>
            <w:rFonts w:eastAsia="Calibri"/>
          </w:rPr>
          <w:t>breadwinners</w:t>
        </w:r>
      </w:hyperlink>
      <w:r w:rsidRPr="7E496F8B">
        <w:rPr>
          <w:rFonts w:eastAsia="Calibri"/>
          <w:sz w:val="16"/>
          <w:szCs w:val="16"/>
        </w:rPr>
        <w:t xml:space="preserve"> within their households. </w:t>
      </w:r>
      <w:r w:rsidRPr="7E496F8B">
        <w:rPr>
          <w:rFonts w:eastAsia="Calibri"/>
          <w:u w:val="single"/>
        </w:rPr>
        <w:t xml:space="preserve">Maintaining employment in these sectors is critical because </w:t>
      </w:r>
      <w:r w:rsidRPr="7E496F8B">
        <w:rPr>
          <w:rFonts w:eastAsia="Calibri"/>
          <w:highlight w:val="cyan"/>
          <w:u w:val="single"/>
        </w:rPr>
        <w:t>state and local jobs</w:t>
      </w:r>
      <w:r w:rsidRPr="7E496F8B">
        <w:rPr>
          <w:rFonts w:eastAsia="Calibri"/>
          <w:u w:val="single"/>
        </w:rPr>
        <w:t xml:space="preserve"> are much </w:t>
      </w:r>
      <w:r w:rsidRPr="7E496F8B">
        <w:rPr>
          <w:rFonts w:eastAsia="Calibri"/>
          <w:highlight w:val="cyan"/>
          <w:u w:val="single"/>
        </w:rPr>
        <w:t xml:space="preserve">more likely to </w:t>
      </w:r>
      <w:r w:rsidRPr="7E496F8B">
        <w:rPr>
          <w:rFonts w:eastAsia="Calibri"/>
          <w:u w:val="single"/>
        </w:rPr>
        <w:t xml:space="preserve">be relatively good jobs that </w:t>
      </w:r>
      <w:r w:rsidRPr="7E496F8B">
        <w:rPr>
          <w:rFonts w:eastAsia="Calibri"/>
          <w:highlight w:val="cyan"/>
          <w:u w:val="single"/>
        </w:rPr>
        <w:t xml:space="preserve">provide </w:t>
      </w:r>
      <w:r w:rsidRPr="7E496F8B">
        <w:rPr>
          <w:rFonts w:eastAsia="Calibri"/>
          <w:u w:val="single"/>
        </w:rPr>
        <w:t xml:space="preserve">workplace </w:t>
      </w:r>
      <w:r w:rsidRPr="7E496F8B">
        <w:rPr>
          <w:rFonts w:eastAsia="Calibri"/>
          <w:highlight w:val="cyan"/>
          <w:u w:val="single"/>
        </w:rPr>
        <w:t xml:space="preserve">protections, decent wages, </w:t>
      </w:r>
      <w:r w:rsidRPr="7E496F8B">
        <w:rPr>
          <w:rFonts w:eastAsia="Calibri"/>
          <w:u w:val="single"/>
        </w:rPr>
        <w:t xml:space="preserve">and </w:t>
      </w:r>
      <w:r w:rsidRPr="7E496F8B">
        <w:rPr>
          <w:rFonts w:eastAsia="Calibri"/>
          <w:highlight w:val="cyan"/>
          <w:u w:val="single"/>
        </w:rPr>
        <w:t>benefits for workers experiencing</w:t>
      </w:r>
      <w:r w:rsidRPr="7E496F8B">
        <w:rPr>
          <w:rFonts w:eastAsia="Calibri"/>
          <w:u w:val="single"/>
        </w:rPr>
        <w:t xml:space="preserve"> intersecting and compounding </w:t>
      </w:r>
      <w:r w:rsidRPr="7E496F8B">
        <w:rPr>
          <w:rFonts w:eastAsia="Calibri"/>
          <w:highlight w:val="cyan"/>
          <w:u w:val="single"/>
        </w:rPr>
        <w:t>racial, ethnic, and gender income and wealth gaps</w:t>
      </w:r>
      <w:r w:rsidRPr="7E496F8B">
        <w:rPr>
          <w:rFonts w:eastAsia="Calibri"/>
          <w:u w:val="single"/>
        </w:rPr>
        <w:t>.</w:t>
      </w:r>
      <w:r w:rsidRPr="7E496F8B">
        <w:rPr>
          <w:rFonts w:eastAsia="Calibri"/>
          <w:sz w:val="16"/>
          <w:szCs w:val="16"/>
        </w:rPr>
        <w:t xml:space="preserve"> In September 2021, employer costs for employee compensation (wage and salary costs, as well as benefits) averaged $54.46 per hour worked for state and local governments, compared with $37.24 per hour worked in the private sector. Differences in state and local government compensation spending are notably higher among services and office and administrative support occupations and lower among management and professional roles compared with the private sector. In addition to better compensation, on average, in the state and local government sector, employee power is more established. State and local government jobs are also more likely to be unionized. While only 6.1 percent of private sector workers are members of unions, 29.6 percent of state government and 40.2 percent of local government workers are members of unions. State and local government employees are also significantly more likely to have access to pension plans. In 2018, 94 percent of full-time employees in state and local governments had access to defined-benefit pension plans, compared with 20 percent of the private sector.</w:t>
      </w:r>
    </w:p>
    <w:p w14:paraId="0469AA10" w14:textId="77777777" w:rsidR="0000389F" w:rsidRPr="00CF25D4" w:rsidRDefault="0000389F" w:rsidP="0000389F">
      <w:pPr>
        <w:spacing w:line="257" w:lineRule="auto"/>
      </w:pPr>
      <w:r w:rsidRPr="7E496F8B">
        <w:rPr>
          <w:rFonts w:eastAsia="Calibri"/>
          <w:sz w:val="16"/>
          <w:szCs w:val="16"/>
        </w:rPr>
        <w:t xml:space="preserve"> </w:t>
      </w:r>
    </w:p>
    <w:p w14:paraId="64ADD7D7" w14:textId="77777777" w:rsidR="0000389F" w:rsidRPr="002654D9" w:rsidRDefault="0000389F" w:rsidP="0000389F"/>
    <w:p w14:paraId="14FD0217" w14:textId="50DAC239" w:rsidR="00665EC7" w:rsidRDefault="006367B5" w:rsidP="00665EC7">
      <w:pPr>
        <w:pStyle w:val="Heading3"/>
      </w:pPr>
      <w:r>
        <w:t xml:space="preserve">2NC --- </w:t>
      </w:r>
      <w:r w:rsidR="00665EC7">
        <w:t xml:space="preserve">Turns Case </w:t>
      </w:r>
    </w:p>
    <w:p w14:paraId="4945F8EF" w14:textId="77777777" w:rsidR="00665EC7" w:rsidRPr="00CF25D4" w:rsidRDefault="00665EC7" w:rsidP="00665EC7">
      <w:pPr>
        <w:pStyle w:val="Heading4"/>
      </w:pPr>
      <w:r w:rsidRPr="263B4096">
        <w:rPr>
          <w:rFonts w:eastAsia="Calibri" w:cs="Calibri"/>
          <w:sz w:val="25"/>
          <w:szCs w:val="25"/>
        </w:rPr>
        <w:t>State and local government key to green jobs</w:t>
      </w:r>
      <w:r>
        <w:rPr>
          <w:rFonts w:eastAsia="Calibri" w:cs="Calibri"/>
          <w:sz w:val="25"/>
          <w:szCs w:val="25"/>
        </w:rPr>
        <w:t xml:space="preserve">, turns the case! </w:t>
      </w:r>
    </w:p>
    <w:p w14:paraId="1C6BB4BB" w14:textId="77777777" w:rsidR="00665EC7" w:rsidRPr="00CF25D4" w:rsidRDefault="00665EC7" w:rsidP="00665EC7">
      <w:pPr>
        <w:spacing w:line="257" w:lineRule="auto"/>
      </w:pPr>
      <w:r w:rsidRPr="263B4096">
        <w:rPr>
          <w:rFonts w:eastAsia="Calibri"/>
          <w:b/>
          <w:bCs/>
          <w:sz w:val="25"/>
          <w:szCs w:val="25"/>
        </w:rPr>
        <w:t>Yi 2013</w:t>
      </w:r>
    </w:p>
    <w:p w14:paraId="6B011D7B" w14:textId="77777777" w:rsidR="00665EC7" w:rsidRPr="00CF25D4" w:rsidRDefault="00665EC7" w:rsidP="00665EC7">
      <w:pPr>
        <w:spacing w:line="257" w:lineRule="auto"/>
      </w:pPr>
      <w:r w:rsidRPr="263B4096">
        <w:rPr>
          <w:rFonts w:eastAsia="Calibri"/>
          <w:sz w:val="16"/>
          <w:szCs w:val="16"/>
        </w:rPr>
        <w:t>[</w:t>
      </w:r>
      <w:proofErr w:type="spellStart"/>
      <w:r w:rsidRPr="263B4096">
        <w:rPr>
          <w:rFonts w:eastAsia="Calibri"/>
          <w:sz w:val="16"/>
          <w:szCs w:val="16"/>
        </w:rPr>
        <w:t>Hongtao</w:t>
      </w:r>
      <w:proofErr w:type="spellEnd"/>
      <w:r w:rsidRPr="263B4096">
        <w:rPr>
          <w:rFonts w:eastAsia="Calibri"/>
          <w:sz w:val="16"/>
          <w:szCs w:val="16"/>
        </w:rPr>
        <w:t xml:space="preserve"> Yi, 2013, "Clean energy policies and green jobs: An evaluation of green jobs in U.S. metropolitan areas," No Publication, </w:t>
      </w:r>
      <w:hyperlink r:id="rId57">
        <w:r w:rsidRPr="263B4096">
          <w:rPr>
            <w:rStyle w:val="Hyperlink"/>
            <w:rFonts w:eastAsia="Calibri"/>
            <w:sz w:val="16"/>
            <w:szCs w:val="16"/>
          </w:rPr>
          <w:t>https://www.sciencedirect.com/science/article/abs/pii/S0301421513000414</w:t>
        </w:r>
      </w:hyperlink>
      <w:r w:rsidRPr="263B4096">
        <w:rPr>
          <w:rFonts w:eastAsia="Calibri"/>
          <w:sz w:val="16"/>
          <w:szCs w:val="16"/>
        </w:rPr>
        <w:t>]</w:t>
      </w:r>
    </w:p>
    <w:p w14:paraId="24D4F6B0" w14:textId="309ABFA0" w:rsidR="00665EC7" w:rsidRDefault="00665EC7" w:rsidP="00665EC7">
      <w:pPr>
        <w:spacing w:line="257" w:lineRule="auto"/>
        <w:rPr>
          <w:rFonts w:eastAsia="Calibri"/>
          <w:sz w:val="12"/>
          <w:szCs w:val="12"/>
        </w:rPr>
      </w:pPr>
      <w:r w:rsidRPr="263B4096">
        <w:rPr>
          <w:rFonts w:eastAsia="Calibri"/>
          <w:sz w:val="16"/>
          <w:szCs w:val="16"/>
        </w:rPr>
        <w:t xml:space="preserve">This study evaluates employment effects of state and local clean energy policies. We find </w:t>
      </w:r>
      <w:r w:rsidRPr="263B4096">
        <w:rPr>
          <w:rFonts w:eastAsia="Calibri"/>
          <w:b/>
          <w:bCs/>
          <w:highlight w:val="cyan"/>
          <w:u w:val="single"/>
        </w:rPr>
        <w:t xml:space="preserve">state clean energy policies have moderate positive impacts on green </w:t>
      </w:r>
      <w:proofErr w:type="gramStart"/>
      <w:r w:rsidRPr="263B4096">
        <w:rPr>
          <w:rFonts w:eastAsia="Calibri"/>
          <w:b/>
          <w:bCs/>
          <w:highlight w:val="cyan"/>
          <w:u w:val="single"/>
        </w:rPr>
        <w:t>jobs.</w:t>
      </w:r>
      <w:r w:rsidR="006367B5" w:rsidRPr="006367B5">
        <w:rPr>
          <w:rFonts w:eastAsia="Calibri"/>
          <w:sz w:val="12"/>
          <w:szCs w:val="12"/>
        </w:rPr>
        <w:t>¶</w:t>
      </w:r>
      <w:proofErr w:type="gramEnd"/>
      <w:r w:rsidRPr="45E880CF">
        <w:rPr>
          <w:rFonts w:eastAsia="Calibri"/>
          <w:b/>
          <w:u w:val="single"/>
        </w:rPr>
        <w:t xml:space="preserve">  </w:t>
      </w:r>
      <w:r w:rsidRPr="263B4096">
        <w:rPr>
          <w:rFonts w:eastAsia="Calibri"/>
          <w:b/>
          <w:bCs/>
          <w:u w:val="single"/>
        </w:rPr>
        <w:t>We find local climate policies have moderate positive impact on green jobs</w:t>
      </w:r>
      <w:r w:rsidRPr="263B4096">
        <w:rPr>
          <w:rFonts w:eastAsia="Calibri"/>
          <w:u w:val="single"/>
        </w:rPr>
        <w:t>.</w:t>
      </w:r>
      <w:r w:rsidRPr="263B4096">
        <w:rPr>
          <w:rFonts w:eastAsia="Calibri"/>
          <w:sz w:val="16"/>
          <w:szCs w:val="16"/>
        </w:rPr>
        <w:t xml:space="preserve"> </w:t>
      </w:r>
      <w:r w:rsidRPr="303393E5">
        <w:rPr>
          <w:rFonts w:eastAsia="Calibri"/>
          <w:highlight w:val="cyan"/>
          <w:u w:val="single"/>
        </w:rPr>
        <w:t>State and local gov</w:t>
      </w:r>
      <w:r w:rsidRPr="263B4096">
        <w:rPr>
          <w:rFonts w:eastAsia="Calibri"/>
          <w:u w:val="single"/>
        </w:rPr>
        <w:t xml:space="preserve">ernments in the U.S. are </w:t>
      </w:r>
      <w:r w:rsidRPr="64050B53">
        <w:rPr>
          <w:rFonts w:eastAsia="Calibri"/>
          <w:highlight w:val="cyan"/>
          <w:u w:val="single"/>
        </w:rPr>
        <w:t>actively</w:t>
      </w:r>
      <w:r w:rsidRPr="263B4096">
        <w:rPr>
          <w:rFonts w:eastAsia="Calibri"/>
          <w:u w:val="single"/>
        </w:rPr>
        <w:t xml:space="preserve"> promoting renewable energy and energy efficiency</w:t>
      </w:r>
      <w:r w:rsidR="006367B5" w:rsidRPr="006367B5">
        <w:rPr>
          <w:rFonts w:eastAsia="Calibri"/>
          <w:sz w:val="12"/>
          <w:szCs w:val="12"/>
        </w:rPr>
        <w:t>¶</w:t>
      </w:r>
      <w:r w:rsidRPr="263B4096">
        <w:rPr>
          <w:rFonts w:eastAsia="Calibri"/>
          <w:u w:val="single"/>
        </w:rPr>
        <w:t xml:space="preserve"> to </w:t>
      </w:r>
      <w:r w:rsidRPr="2C0FEAE5">
        <w:rPr>
          <w:rFonts w:eastAsia="Calibri"/>
          <w:highlight w:val="cyan"/>
          <w:u w:val="single"/>
        </w:rPr>
        <w:t>seek</w:t>
      </w:r>
      <w:r w:rsidRPr="263B4096">
        <w:rPr>
          <w:rFonts w:eastAsia="Calibri"/>
          <w:u w:val="single"/>
        </w:rPr>
        <w:t xml:space="preserve"> economic development opportunities and create </w:t>
      </w:r>
      <w:r w:rsidRPr="5B1EFA31">
        <w:rPr>
          <w:rFonts w:eastAsia="Calibri"/>
          <w:highlight w:val="cyan"/>
          <w:u w:val="single"/>
        </w:rPr>
        <w:t>green jobs.</w:t>
      </w:r>
      <w:r w:rsidRPr="263B4096">
        <w:rPr>
          <w:rFonts w:eastAsia="Calibri"/>
          <w:u w:val="single"/>
        </w:rPr>
        <w:t xml:space="preserve"> </w:t>
      </w:r>
      <w:r w:rsidRPr="263B4096">
        <w:rPr>
          <w:rFonts w:eastAsia="Calibri"/>
          <w:sz w:val="16"/>
          <w:szCs w:val="16"/>
        </w:rPr>
        <w:t>This study evaluates the employment effects of state and local clean energy and climate policies in U.S. metropolitan areas (MSAs) in</w:t>
      </w:r>
      <w:r w:rsidR="006367B5" w:rsidRPr="006367B5">
        <w:rPr>
          <w:rFonts w:eastAsia="Calibri"/>
          <w:sz w:val="12"/>
          <w:szCs w:val="12"/>
        </w:rPr>
        <w:t>¶</w:t>
      </w:r>
      <w:r w:rsidRPr="263B4096">
        <w:rPr>
          <w:rFonts w:eastAsia="Calibri"/>
          <w:sz w:val="16"/>
          <w:szCs w:val="16"/>
        </w:rPr>
        <w:t xml:space="preserve"> 2006. The </w:t>
      </w:r>
      <w:r w:rsidRPr="263B4096">
        <w:rPr>
          <w:rFonts w:eastAsia="Calibri"/>
          <w:b/>
          <w:bCs/>
          <w:highlight w:val="cyan"/>
          <w:u w:val="single"/>
        </w:rPr>
        <w:t>regression analysis shows that both state and local clean energy policies have positive and</w:t>
      </w:r>
      <w:r w:rsidR="006367B5" w:rsidRPr="006367B5">
        <w:rPr>
          <w:rFonts w:eastAsia="Calibri"/>
          <w:sz w:val="12"/>
          <w:szCs w:val="12"/>
        </w:rPr>
        <w:t>¶</w:t>
      </w:r>
      <w:r w:rsidRPr="263B4096">
        <w:rPr>
          <w:rFonts w:eastAsia="Calibri"/>
          <w:b/>
          <w:bCs/>
          <w:highlight w:val="cyan"/>
          <w:u w:val="single"/>
        </w:rPr>
        <w:t xml:space="preserve"> statistically significant impacts on green jobs at the metropolitan level</w:t>
      </w:r>
      <w:r w:rsidRPr="263B4096">
        <w:rPr>
          <w:rFonts w:eastAsia="Calibri"/>
          <w:u w:val="single"/>
        </w:rPr>
        <w:t>.</w:t>
      </w:r>
      <w:r w:rsidRPr="263B4096">
        <w:rPr>
          <w:rFonts w:eastAsia="Calibri"/>
          <w:sz w:val="16"/>
          <w:szCs w:val="16"/>
        </w:rPr>
        <w:t xml:space="preserve"> The results from Two Stage</w:t>
      </w:r>
      <w:r w:rsidR="006367B5" w:rsidRPr="006367B5">
        <w:rPr>
          <w:rFonts w:eastAsia="Calibri"/>
          <w:sz w:val="12"/>
          <w:szCs w:val="12"/>
        </w:rPr>
        <w:t>¶</w:t>
      </w:r>
      <w:r w:rsidRPr="263B4096">
        <w:rPr>
          <w:rFonts w:eastAsia="Calibri"/>
          <w:sz w:val="16"/>
          <w:szCs w:val="16"/>
        </w:rPr>
        <w:t xml:space="preserve"> Probit Least Squares (2SPLS) indicate that </w:t>
      </w:r>
      <w:r w:rsidRPr="263B4096">
        <w:rPr>
          <w:rFonts w:eastAsia="Calibri"/>
          <w:u w:val="single"/>
        </w:rPr>
        <w:t>every additional state clean energy policy tool adopted is</w:t>
      </w:r>
      <w:r w:rsidR="006367B5" w:rsidRPr="006367B5">
        <w:rPr>
          <w:rFonts w:eastAsia="Calibri"/>
          <w:sz w:val="12"/>
          <w:szCs w:val="12"/>
        </w:rPr>
        <w:t>¶</w:t>
      </w:r>
      <w:r w:rsidRPr="263B4096">
        <w:rPr>
          <w:rFonts w:eastAsia="Calibri"/>
          <w:u w:val="single"/>
        </w:rPr>
        <w:t xml:space="preserve"> associated with 1% more green jobs in the MSA. On average, MSAs with ICLEI membership maintain</w:t>
      </w:r>
      <w:r w:rsidR="006367B5" w:rsidRPr="006367B5">
        <w:rPr>
          <w:rFonts w:eastAsia="Calibri"/>
          <w:sz w:val="12"/>
          <w:szCs w:val="12"/>
        </w:rPr>
        <w:t>¶</w:t>
      </w:r>
      <w:r w:rsidRPr="263B4096">
        <w:rPr>
          <w:rFonts w:eastAsia="Calibri"/>
          <w:u w:val="single"/>
        </w:rPr>
        <w:t xml:space="preserve"> 9.3% more green jobs than MSAs without ICLEI membership</w:t>
      </w:r>
      <w:r w:rsidRPr="263B4096">
        <w:rPr>
          <w:rFonts w:eastAsia="Calibri"/>
          <w:sz w:val="16"/>
          <w:szCs w:val="16"/>
        </w:rPr>
        <w:t xml:space="preserve">, Ceteris </w:t>
      </w:r>
      <w:proofErr w:type="gramStart"/>
      <w:r w:rsidRPr="263B4096">
        <w:rPr>
          <w:rFonts w:eastAsia="Calibri"/>
          <w:sz w:val="16"/>
          <w:szCs w:val="16"/>
        </w:rPr>
        <w:t>paribus.</w:t>
      </w:r>
      <w:r w:rsidR="006367B5" w:rsidRPr="006367B5">
        <w:rPr>
          <w:rFonts w:eastAsia="Calibri"/>
          <w:sz w:val="12"/>
          <w:szCs w:val="12"/>
        </w:rPr>
        <w:t>¶</w:t>
      </w:r>
      <w:proofErr w:type="gramEnd"/>
      <w:r w:rsidRPr="263B4096">
        <w:rPr>
          <w:rFonts w:eastAsia="Calibri"/>
          <w:sz w:val="16"/>
          <w:szCs w:val="16"/>
        </w:rPr>
        <w:t xml:space="preserve"> &amp; 2013 Elsevier Ltd. All rights </w:t>
      </w:r>
      <w:proofErr w:type="gramStart"/>
      <w:r w:rsidRPr="263B4096">
        <w:rPr>
          <w:rFonts w:eastAsia="Calibri"/>
          <w:sz w:val="16"/>
          <w:szCs w:val="16"/>
        </w:rPr>
        <w:t>reserved.</w:t>
      </w:r>
      <w:r w:rsidR="006367B5" w:rsidRPr="006367B5">
        <w:rPr>
          <w:rFonts w:eastAsia="Calibri"/>
          <w:sz w:val="12"/>
          <w:szCs w:val="12"/>
        </w:rPr>
        <w:t>¶</w:t>
      </w:r>
      <w:proofErr w:type="gramEnd"/>
      <w:r w:rsidRPr="263B4096">
        <w:rPr>
          <w:rFonts w:eastAsia="Calibri"/>
          <w:sz w:val="16"/>
          <w:szCs w:val="16"/>
        </w:rPr>
        <w:t xml:space="preserve"> 1. Introduction</w:t>
      </w:r>
      <w:r w:rsidR="006367B5" w:rsidRPr="006367B5">
        <w:rPr>
          <w:rFonts w:eastAsia="Calibri"/>
          <w:sz w:val="12"/>
          <w:szCs w:val="12"/>
        </w:rPr>
        <w:t>¶</w:t>
      </w:r>
      <w:r w:rsidRPr="263B4096">
        <w:rPr>
          <w:rFonts w:eastAsia="Calibri"/>
          <w:sz w:val="16"/>
          <w:szCs w:val="16"/>
        </w:rPr>
        <w:t xml:space="preserve"> The transition towards sustainable and low carbon communities requires the development and deployment of a range of</w:t>
      </w:r>
      <w:r w:rsidR="006367B5" w:rsidRPr="006367B5">
        <w:rPr>
          <w:rFonts w:eastAsia="Calibri"/>
          <w:sz w:val="12"/>
          <w:szCs w:val="12"/>
        </w:rPr>
        <w:t>¶</w:t>
      </w:r>
      <w:r w:rsidRPr="263B4096">
        <w:rPr>
          <w:rFonts w:eastAsia="Calibri"/>
          <w:sz w:val="16"/>
          <w:szCs w:val="16"/>
        </w:rPr>
        <w:t xml:space="preserve"> new and existing energy technologies. Globally, many nation</w:t>
      </w:r>
      <w:r w:rsidR="006367B5" w:rsidRPr="006367B5">
        <w:rPr>
          <w:rFonts w:eastAsia="Calibri"/>
          <w:sz w:val="12"/>
          <w:szCs w:val="12"/>
        </w:rPr>
        <w:t>¶</w:t>
      </w:r>
      <w:r w:rsidRPr="263B4096">
        <w:rPr>
          <w:rFonts w:eastAsia="Calibri"/>
          <w:sz w:val="16"/>
          <w:szCs w:val="16"/>
        </w:rPr>
        <w:t xml:space="preserve"> states, such as European countries, China and South </w:t>
      </w:r>
      <w:proofErr w:type="gramStart"/>
      <w:r w:rsidRPr="263B4096">
        <w:rPr>
          <w:rFonts w:eastAsia="Calibri"/>
          <w:sz w:val="16"/>
          <w:szCs w:val="16"/>
        </w:rPr>
        <w:t>Korea,</w:t>
      </w:r>
      <w:r w:rsidR="006367B5" w:rsidRPr="006367B5">
        <w:rPr>
          <w:rFonts w:eastAsia="Calibri"/>
          <w:sz w:val="12"/>
          <w:szCs w:val="12"/>
        </w:rPr>
        <w:t>¶</w:t>
      </w:r>
      <w:proofErr w:type="gramEnd"/>
      <w:r w:rsidRPr="263B4096">
        <w:rPr>
          <w:rFonts w:eastAsia="Calibri"/>
          <w:sz w:val="16"/>
          <w:szCs w:val="16"/>
        </w:rPr>
        <w:t xml:space="preserve"> consider clean energy policies as strategic pathways to enhance</w:t>
      </w:r>
      <w:r w:rsidR="006367B5" w:rsidRPr="006367B5">
        <w:rPr>
          <w:rFonts w:eastAsia="Calibri"/>
          <w:sz w:val="12"/>
          <w:szCs w:val="12"/>
        </w:rPr>
        <w:t>¶</w:t>
      </w:r>
      <w:r w:rsidRPr="263B4096">
        <w:rPr>
          <w:rFonts w:eastAsia="Calibri"/>
          <w:sz w:val="16"/>
          <w:szCs w:val="16"/>
        </w:rPr>
        <w:t xml:space="preserve"> national competitiveness in science and technology. In the </w:t>
      </w:r>
      <w:r w:rsidRPr="263B4096">
        <w:rPr>
          <w:rFonts w:eastAsia="Calibri"/>
          <w:u w:val="single"/>
        </w:rPr>
        <w:t xml:space="preserve">context of the U.S., the </w:t>
      </w:r>
      <w:r w:rsidRPr="263B4096">
        <w:rPr>
          <w:rFonts w:eastAsia="Calibri"/>
          <w:b/>
          <w:bCs/>
          <w:highlight w:val="cyan"/>
          <w:u w:val="single"/>
        </w:rPr>
        <w:t>federal government had not taken a proactive</w:t>
      </w:r>
      <w:r w:rsidR="006367B5" w:rsidRPr="006367B5">
        <w:rPr>
          <w:rFonts w:eastAsia="Calibri"/>
          <w:sz w:val="12"/>
          <w:szCs w:val="12"/>
        </w:rPr>
        <w:t>¶</w:t>
      </w:r>
      <w:r w:rsidRPr="263B4096">
        <w:rPr>
          <w:rFonts w:eastAsia="Calibri"/>
          <w:b/>
          <w:bCs/>
          <w:highlight w:val="cyan"/>
          <w:u w:val="single"/>
        </w:rPr>
        <w:t xml:space="preserve"> role in clean energy until</w:t>
      </w:r>
      <w:r w:rsidRPr="263B4096">
        <w:rPr>
          <w:rFonts w:eastAsia="Calibri"/>
          <w:u w:val="single"/>
        </w:rPr>
        <w:t xml:space="preserve"> President Obama took office </w:t>
      </w:r>
      <w:r w:rsidRPr="263B4096">
        <w:rPr>
          <w:rFonts w:eastAsia="Calibri"/>
          <w:b/>
          <w:bCs/>
          <w:highlight w:val="cyan"/>
          <w:u w:val="single"/>
        </w:rPr>
        <w:t xml:space="preserve">in </w:t>
      </w:r>
      <w:proofErr w:type="gramStart"/>
      <w:r w:rsidRPr="263B4096">
        <w:rPr>
          <w:rFonts w:eastAsia="Calibri"/>
          <w:b/>
          <w:bCs/>
          <w:highlight w:val="cyan"/>
          <w:u w:val="single"/>
        </w:rPr>
        <w:t>2008.</w:t>
      </w:r>
      <w:r w:rsidR="006367B5" w:rsidRPr="006367B5">
        <w:rPr>
          <w:rFonts w:eastAsia="Calibri"/>
          <w:sz w:val="12"/>
          <w:szCs w:val="12"/>
        </w:rPr>
        <w:t>¶</w:t>
      </w:r>
      <w:proofErr w:type="gramEnd"/>
      <w:r w:rsidRPr="263B4096">
        <w:rPr>
          <w:rFonts w:eastAsia="Calibri"/>
          <w:u w:val="single"/>
        </w:rPr>
        <w:t xml:space="preserve"> The lack of national leadership in </w:t>
      </w:r>
      <w:r w:rsidRPr="263B4096">
        <w:rPr>
          <w:rFonts w:eastAsia="Calibri"/>
          <w:b/>
          <w:bCs/>
          <w:highlight w:val="cyan"/>
          <w:u w:val="single"/>
        </w:rPr>
        <w:t>this policy arena has resulted in</w:t>
      </w:r>
      <w:r w:rsidR="006367B5" w:rsidRPr="006367B5">
        <w:rPr>
          <w:rFonts w:eastAsia="Calibri"/>
          <w:sz w:val="12"/>
          <w:szCs w:val="12"/>
        </w:rPr>
        <w:t>¶</w:t>
      </w:r>
      <w:r w:rsidRPr="263B4096">
        <w:rPr>
          <w:rFonts w:eastAsia="Calibri"/>
          <w:b/>
          <w:bCs/>
          <w:highlight w:val="cyan"/>
          <w:u w:val="single"/>
        </w:rPr>
        <w:t xml:space="preserve"> greater reliance on state and local efforts in energy efficiency and</w:t>
      </w:r>
      <w:r w:rsidR="006367B5" w:rsidRPr="006367B5">
        <w:rPr>
          <w:rFonts w:eastAsia="Calibri"/>
          <w:sz w:val="12"/>
          <w:szCs w:val="12"/>
        </w:rPr>
        <w:t>¶</w:t>
      </w:r>
      <w:r w:rsidRPr="263B4096">
        <w:rPr>
          <w:rFonts w:eastAsia="Calibri"/>
          <w:b/>
          <w:bCs/>
          <w:highlight w:val="cyan"/>
          <w:u w:val="single"/>
        </w:rPr>
        <w:t xml:space="preserve"> renewable energy</w:t>
      </w:r>
      <w:r w:rsidRPr="263B4096">
        <w:rPr>
          <w:rFonts w:eastAsia="Calibri"/>
          <w:u w:val="single"/>
        </w:rPr>
        <w:t>. State governments in the U.S. have adopted</w:t>
      </w:r>
      <w:r w:rsidR="006367B5" w:rsidRPr="006367B5">
        <w:rPr>
          <w:rFonts w:eastAsia="Calibri"/>
          <w:sz w:val="12"/>
          <w:szCs w:val="12"/>
        </w:rPr>
        <w:t>¶</w:t>
      </w:r>
      <w:r w:rsidRPr="263B4096">
        <w:rPr>
          <w:rFonts w:eastAsia="Calibri"/>
          <w:u w:val="single"/>
        </w:rPr>
        <w:t xml:space="preserve"> renewable portfolio standards, energy efficiency resource standards and various tax incentives to stimulate the growth of clean</w:t>
      </w:r>
      <w:r w:rsidR="006367B5" w:rsidRPr="006367B5">
        <w:rPr>
          <w:rFonts w:eastAsia="Calibri"/>
          <w:sz w:val="12"/>
          <w:szCs w:val="12"/>
        </w:rPr>
        <w:t>¶</w:t>
      </w:r>
      <w:r w:rsidRPr="263B4096">
        <w:rPr>
          <w:rFonts w:eastAsia="Calibri"/>
          <w:u w:val="single"/>
        </w:rPr>
        <w:t xml:space="preserve"> energy industry</w:t>
      </w:r>
      <w:r w:rsidRPr="263B4096">
        <w:rPr>
          <w:rFonts w:eastAsia="Calibri"/>
          <w:sz w:val="16"/>
          <w:szCs w:val="16"/>
        </w:rPr>
        <w:t xml:space="preserve"> (Rabe, 2004, 2008; Carley, 2011). </w:t>
      </w:r>
      <w:r w:rsidRPr="263B4096">
        <w:rPr>
          <w:rFonts w:eastAsia="Calibri"/>
          <w:u w:val="single"/>
        </w:rPr>
        <w:t xml:space="preserve">At the </w:t>
      </w:r>
      <w:r w:rsidRPr="61C229A3">
        <w:rPr>
          <w:rFonts w:eastAsia="Calibri"/>
          <w:highlight w:val="cyan"/>
          <w:u w:val="single"/>
        </w:rPr>
        <w:t>local</w:t>
      </w:r>
      <w:r w:rsidR="006367B5" w:rsidRPr="006367B5">
        <w:rPr>
          <w:rFonts w:eastAsia="Calibri"/>
          <w:sz w:val="12"/>
          <w:szCs w:val="12"/>
        </w:rPr>
        <w:t>¶</w:t>
      </w:r>
      <w:r w:rsidRPr="61C229A3">
        <w:rPr>
          <w:rFonts w:eastAsia="Calibri"/>
          <w:highlight w:val="cyan"/>
          <w:u w:val="single"/>
        </w:rPr>
        <w:t xml:space="preserve"> level, counties and cities are actively engaged in greenhouse gas</w:t>
      </w:r>
      <w:r w:rsidR="006367B5" w:rsidRPr="006367B5">
        <w:rPr>
          <w:rFonts w:eastAsia="Calibri"/>
          <w:sz w:val="12"/>
          <w:szCs w:val="12"/>
        </w:rPr>
        <w:t>¶</w:t>
      </w:r>
      <w:r w:rsidRPr="61C229A3">
        <w:rPr>
          <w:rFonts w:eastAsia="Calibri"/>
          <w:highlight w:val="cyan"/>
          <w:u w:val="single"/>
        </w:rPr>
        <w:t xml:space="preserve"> emission reduction efforts</w:t>
      </w:r>
      <w:r w:rsidRPr="263B4096">
        <w:rPr>
          <w:rFonts w:eastAsia="Calibri"/>
          <w:u w:val="single"/>
        </w:rPr>
        <w:t xml:space="preserve"> through joining in ICLEI’s1</w:t>
      </w:r>
      <w:r w:rsidR="006367B5" w:rsidRPr="006367B5">
        <w:rPr>
          <w:rFonts w:eastAsia="Calibri"/>
          <w:sz w:val="12"/>
          <w:szCs w:val="12"/>
        </w:rPr>
        <w:t>¶</w:t>
      </w:r>
      <w:r w:rsidRPr="263B4096">
        <w:rPr>
          <w:rFonts w:eastAsia="Calibri"/>
          <w:u w:val="single"/>
        </w:rPr>
        <w:t xml:space="preserve"> Cities for</w:t>
      </w:r>
      <w:r w:rsidR="006367B5" w:rsidRPr="006367B5">
        <w:rPr>
          <w:rFonts w:eastAsia="Calibri"/>
          <w:sz w:val="12"/>
          <w:szCs w:val="12"/>
        </w:rPr>
        <w:t>¶</w:t>
      </w:r>
      <w:r w:rsidRPr="263B4096">
        <w:rPr>
          <w:rFonts w:eastAsia="Calibri"/>
          <w:u w:val="single"/>
        </w:rPr>
        <w:t xml:space="preserve"> Climate Protection (CCP) movement and U.S. Conference of</w:t>
      </w:r>
      <w:r w:rsidR="006367B5" w:rsidRPr="006367B5">
        <w:rPr>
          <w:rFonts w:eastAsia="Calibri"/>
          <w:sz w:val="12"/>
          <w:szCs w:val="12"/>
        </w:rPr>
        <w:t>¶</w:t>
      </w:r>
      <w:r w:rsidRPr="263B4096">
        <w:rPr>
          <w:rFonts w:eastAsia="Calibri"/>
          <w:u w:val="single"/>
        </w:rPr>
        <w:t xml:space="preserve"> Mayors Climate Protection Agreement (CPA), among various other</w:t>
      </w:r>
      <w:r w:rsidR="006367B5" w:rsidRPr="006367B5">
        <w:rPr>
          <w:rFonts w:eastAsia="Calibri"/>
          <w:sz w:val="12"/>
          <w:szCs w:val="12"/>
        </w:rPr>
        <w:t>¶</w:t>
      </w:r>
      <w:r w:rsidRPr="263B4096">
        <w:rPr>
          <w:rFonts w:eastAsia="Calibri"/>
          <w:u w:val="single"/>
        </w:rPr>
        <w:t xml:space="preserve"> local initiatives</w:t>
      </w:r>
      <w:r w:rsidRPr="263B4096">
        <w:rPr>
          <w:rFonts w:eastAsia="Calibri"/>
          <w:sz w:val="16"/>
          <w:szCs w:val="16"/>
        </w:rPr>
        <w:t xml:space="preserve"> (Francis and </w:t>
      </w:r>
      <w:proofErr w:type="spellStart"/>
      <w:r w:rsidRPr="263B4096">
        <w:rPr>
          <w:rFonts w:eastAsia="Calibri"/>
          <w:sz w:val="16"/>
          <w:szCs w:val="16"/>
        </w:rPr>
        <w:t>Feiock</w:t>
      </w:r>
      <w:proofErr w:type="spellEnd"/>
      <w:r w:rsidRPr="263B4096">
        <w:rPr>
          <w:rFonts w:eastAsia="Calibri"/>
          <w:sz w:val="16"/>
          <w:szCs w:val="16"/>
        </w:rPr>
        <w:t>, 2010). In addition to environmental motivations for these policies, an important rationale</w:t>
      </w:r>
      <w:r w:rsidR="006367B5" w:rsidRPr="006367B5">
        <w:rPr>
          <w:rFonts w:eastAsia="Calibri"/>
          <w:sz w:val="12"/>
          <w:szCs w:val="12"/>
        </w:rPr>
        <w:t>¶</w:t>
      </w:r>
      <w:r w:rsidRPr="263B4096">
        <w:rPr>
          <w:rFonts w:eastAsia="Calibri"/>
          <w:sz w:val="16"/>
          <w:szCs w:val="16"/>
        </w:rPr>
        <w:t xml:space="preserve"> for adopting these policies is to stimulate economic development</w:t>
      </w:r>
      <w:r w:rsidR="006367B5" w:rsidRPr="006367B5">
        <w:rPr>
          <w:rFonts w:eastAsia="Calibri"/>
          <w:sz w:val="12"/>
          <w:szCs w:val="12"/>
        </w:rPr>
        <w:t>¶</w:t>
      </w:r>
      <w:r w:rsidRPr="263B4096">
        <w:rPr>
          <w:rFonts w:eastAsia="Calibri"/>
          <w:sz w:val="16"/>
          <w:szCs w:val="16"/>
        </w:rPr>
        <w:t xml:space="preserve"> through creating green jobs. In many cases, the rationales for</w:t>
      </w:r>
      <w:r w:rsidR="006367B5" w:rsidRPr="006367B5">
        <w:rPr>
          <w:rFonts w:eastAsia="Calibri"/>
          <w:sz w:val="12"/>
          <w:szCs w:val="12"/>
        </w:rPr>
        <w:t>¶</w:t>
      </w:r>
      <w:r w:rsidRPr="263B4096">
        <w:rPr>
          <w:rFonts w:eastAsia="Calibri"/>
          <w:sz w:val="16"/>
          <w:szCs w:val="16"/>
        </w:rPr>
        <w:t xml:space="preserve"> supporting the clean energy industry are based on economic</w:t>
      </w:r>
      <w:r w:rsidR="006367B5" w:rsidRPr="006367B5">
        <w:rPr>
          <w:rFonts w:eastAsia="Calibri"/>
          <w:sz w:val="12"/>
          <w:szCs w:val="12"/>
        </w:rPr>
        <w:t>¶</w:t>
      </w:r>
      <w:r w:rsidRPr="263B4096">
        <w:rPr>
          <w:rFonts w:eastAsia="Calibri"/>
          <w:sz w:val="16"/>
          <w:szCs w:val="16"/>
        </w:rPr>
        <w:t xml:space="preserve"> development instead of climate protection (Rabe, 2004</w:t>
      </w:r>
      <w:proofErr w:type="gramStart"/>
      <w:r w:rsidRPr="263B4096">
        <w:rPr>
          <w:rFonts w:eastAsia="Calibri"/>
          <w:sz w:val="16"/>
          <w:szCs w:val="16"/>
        </w:rPr>
        <w:t>).</w:t>
      </w:r>
      <w:r w:rsidR="006367B5" w:rsidRPr="006367B5">
        <w:rPr>
          <w:rFonts w:eastAsia="Calibri"/>
          <w:sz w:val="12"/>
          <w:szCs w:val="12"/>
        </w:rPr>
        <w:t>¶</w:t>
      </w:r>
      <w:proofErr w:type="gramEnd"/>
      <w:r w:rsidRPr="263B4096">
        <w:rPr>
          <w:rFonts w:eastAsia="Calibri"/>
          <w:sz w:val="16"/>
          <w:szCs w:val="16"/>
        </w:rPr>
        <w:t xml:space="preserve"> Despite the fact that green economic development and job</w:t>
      </w:r>
      <w:r w:rsidR="006367B5" w:rsidRPr="006367B5">
        <w:rPr>
          <w:rFonts w:eastAsia="Calibri"/>
          <w:sz w:val="12"/>
          <w:szCs w:val="12"/>
        </w:rPr>
        <w:t>¶</w:t>
      </w:r>
      <w:r w:rsidRPr="263B4096">
        <w:rPr>
          <w:rFonts w:eastAsia="Calibri"/>
          <w:sz w:val="16"/>
          <w:szCs w:val="16"/>
        </w:rPr>
        <w:t xml:space="preserve"> creation are at the center of political rhetoric and academic</w:t>
      </w:r>
      <w:r w:rsidR="006367B5" w:rsidRPr="006367B5">
        <w:rPr>
          <w:rFonts w:eastAsia="Calibri"/>
          <w:sz w:val="12"/>
          <w:szCs w:val="12"/>
        </w:rPr>
        <w:t>¶</w:t>
      </w:r>
      <w:r w:rsidRPr="263B4096">
        <w:rPr>
          <w:rFonts w:eastAsia="Calibri"/>
          <w:sz w:val="16"/>
          <w:szCs w:val="16"/>
        </w:rPr>
        <w:t xml:space="preserve"> discussion, much less attention has been directed to evaluating</w:t>
      </w:r>
      <w:r w:rsidR="006367B5" w:rsidRPr="006367B5">
        <w:rPr>
          <w:rFonts w:eastAsia="Calibri"/>
          <w:sz w:val="12"/>
          <w:szCs w:val="12"/>
        </w:rPr>
        <w:t>¶</w:t>
      </w:r>
      <w:r w:rsidRPr="263B4096">
        <w:rPr>
          <w:rFonts w:eastAsia="Calibri"/>
          <w:sz w:val="16"/>
          <w:szCs w:val="16"/>
        </w:rPr>
        <w:t xml:space="preserve"> the extent to which existing clean energy policies have successfully created or maintained green jobs. Most existing literature on</w:t>
      </w:r>
      <w:r w:rsidR="006367B5" w:rsidRPr="006367B5">
        <w:rPr>
          <w:rFonts w:eastAsia="Calibri"/>
          <w:sz w:val="12"/>
          <w:szCs w:val="12"/>
        </w:rPr>
        <w:t>¶</w:t>
      </w:r>
      <w:r w:rsidRPr="263B4096">
        <w:rPr>
          <w:rFonts w:eastAsia="Calibri"/>
          <w:sz w:val="16"/>
          <w:szCs w:val="16"/>
        </w:rPr>
        <w:t xml:space="preserve"> green jobs has focused on ex-ante forecasting of green jobs</w:t>
      </w:r>
      <w:r w:rsidR="006367B5" w:rsidRPr="006367B5">
        <w:rPr>
          <w:rFonts w:eastAsia="Calibri"/>
          <w:sz w:val="12"/>
          <w:szCs w:val="12"/>
        </w:rPr>
        <w:t>¶</w:t>
      </w:r>
      <w:r w:rsidRPr="263B4096">
        <w:rPr>
          <w:rFonts w:eastAsia="Calibri"/>
          <w:sz w:val="16"/>
          <w:szCs w:val="16"/>
        </w:rPr>
        <w:t xml:space="preserve"> creation potential of different energy technologies (for </w:t>
      </w:r>
      <w:proofErr w:type="gramStart"/>
      <w:r w:rsidRPr="263B4096">
        <w:rPr>
          <w:rFonts w:eastAsia="Calibri"/>
          <w:sz w:val="16"/>
          <w:szCs w:val="16"/>
        </w:rPr>
        <w:t>example,</w:t>
      </w:r>
      <w:r w:rsidR="006367B5" w:rsidRPr="006367B5">
        <w:rPr>
          <w:rFonts w:eastAsia="Calibri"/>
          <w:sz w:val="12"/>
          <w:szCs w:val="12"/>
        </w:rPr>
        <w:t>¶</w:t>
      </w:r>
      <w:proofErr w:type="gramEnd"/>
      <w:r w:rsidRPr="263B4096">
        <w:rPr>
          <w:rFonts w:eastAsia="Calibri"/>
          <w:sz w:val="16"/>
          <w:szCs w:val="16"/>
        </w:rPr>
        <w:t xml:space="preserve"> </w:t>
      </w:r>
      <w:proofErr w:type="spellStart"/>
      <w:r w:rsidRPr="263B4096">
        <w:rPr>
          <w:rFonts w:eastAsia="Calibri"/>
          <w:sz w:val="16"/>
          <w:szCs w:val="16"/>
        </w:rPr>
        <w:t>Kammen</w:t>
      </w:r>
      <w:proofErr w:type="spellEnd"/>
      <w:r w:rsidRPr="263B4096">
        <w:rPr>
          <w:rFonts w:eastAsia="Calibri"/>
          <w:sz w:val="16"/>
          <w:szCs w:val="16"/>
        </w:rPr>
        <w:t xml:space="preserve"> et al., 2006; Wei et al., 2010) and government’s direct</w:t>
      </w:r>
      <w:r w:rsidR="006367B5" w:rsidRPr="006367B5">
        <w:rPr>
          <w:rFonts w:eastAsia="Calibri"/>
          <w:sz w:val="12"/>
          <w:szCs w:val="12"/>
        </w:rPr>
        <w:t>¶</w:t>
      </w:r>
      <w:r w:rsidRPr="263B4096">
        <w:rPr>
          <w:rFonts w:eastAsia="Calibri"/>
          <w:sz w:val="16"/>
          <w:szCs w:val="16"/>
        </w:rPr>
        <w:t xml:space="preserve"> spending (</w:t>
      </w:r>
      <w:proofErr w:type="spellStart"/>
      <w:r w:rsidRPr="263B4096">
        <w:rPr>
          <w:rFonts w:eastAsia="Calibri"/>
          <w:sz w:val="16"/>
          <w:szCs w:val="16"/>
        </w:rPr>
        <w:t>Pollin</w:t>
      </w:r>
      <w:proofErr w:type="spellEnd"/>
      <w:r w:rsidRPr="263B4096">
        <w:rPr>
          <w:rFonts w:eastAsia="Calibri"/>
          <w:sz w:val="16"/>
          <w:szCs w:val="16"/>
        </w:rPr>
        <w:t xml:space="preserve"> et al., 2009). Much less work has been done to</w:t>
      </w:r>
      <w:r w:rsidR="006367B5" w:rsidRPr="006367B5">
        <w:rPr>
          <w:rFonts w:eastAsia="Calibri"/>
          <w:sz w:val="12"/>
          <w:szCs w:val="12"/>
        </w:rPr>
        <w:t>¶</w:t>
      </w:r>
      <w:r w:rsidRPr="263B4096">
        <w:rPr>
          <w:rFonts w:eastAsia="Calibri"/>
          <w:sz w:val="16"/>
          <w:szCs w:val="16"/>
        </w:rPr>
        <w:t xml:space="preserve"> conduct ex-post evaluation of the job effects of clean energy</w:t>
      </w:r>
      <w:r w:rsidR="006367B5" w:rsidRPr="006367B5">
        <w:rPr>
          <w:rFonts w:eastAsia="Calibri"/>
          <w:sz w:val="12"/>
          <w:szCs w:val="12"/>
        </w:rPr>
        <w:t>¶</w:t>
      </w:r>
      <w:r w:rsidRPr="263B4096">
        <w:rPr>
          <w:rFonts w:eastAsia="Calibri"/>
          <w:sz w:val="16"/>
          <w:szCs w:val="16"/>
        </w:rPr>
        <w:t xml:space="preserve"> development, especially in the context of the U.S. Also, </w:t>
      </w:r>
      <w:r w:rsidRPr="263B4096">
        <w:rPr>
          <w:rFonts w:eastAsia="Calibri"/>
          <w:u w:val="single"/>
        </w:rPr>
        <w:t>the</w:t>
      </w:r>
      <w:r w:rsidR="006367B5" w:rsidRPr="006367B5">
        <w:rPr>
          <w:rFonts w:eastAsia="Calibri"/>
          <w:sz w:val="12"/>
          <w:szCs w:val="12"/>
        </w:rPr>
        <w:t>¶</w:t>
      </w:r>
      <w:r w:rsidRPr="263B4096">
        <w:rPr>
          <w:rFonts w:eastAsia="Calibri"/>
          <w:u w:val="single"/>
        </w:rPr>
        <w:t xml:space="preserve"> literature on state and local climate and clean energy policies in</w:t>
      </w:r>
      <w:r w:rsidR="006367B5" w:rsidRPr="006367B5">
        <w:rPr>
          <w:rFonts w:eastAsia="Calibri"/>
          <w:sz w:val="12"/>
          <w:szCs w:val="12"/>
        </w:rPr>
        <w:t>¶</w:t>
      </w:r>
      <w:r w:rsidRPr="263B4096">
        <w:rPr>
          <w:rFonts w:eastAsia="Calibri"/>
          <w:u w:val="single"/>
        </w:rPr>
        <w:t xml:space="preserve"> the U.S. has been focused on energy diversification and decarbonization, instead of employment effects</w:t>
      </w:r>
      <w:r w:rsidRPr="263B4096">
        <w:rPr>
          <w:rFonts w:eastAsia="Calibri"/>
          <w:sz w:val="16"/>
          <w:szCs w:val="16"/>
        </w:rPr>
        <w:t xml:space="preserve"> (Carley, 2011; Yin and</w:t>
      </w:r>
      <w:r w:rsidR="006367B5" w:rsidRPr="006367B5">
        <w:rPr>
          <w:rFonts w:eastAsia="Calibri"/>
          <w:sz w:val="12"/>
          <w:szCs w:val="12"/>
        </w:rPr>
        <w:t>¶</w:t>
      </w:r>
      <w:r w:rsidRPr="263B4096">
        <w:rPr>
          <w:rFonts w:eastAsia="Calibri"/>
          <w:sz w:val="16"/>
          <w:szCs w:val="16"/>
        </w:rPr>
        <w:t xml:space="preserve"> Powers, 2010; Yi and </w:t>
      </w:r>
      <w:proofErr w:type="spellStart"/>
      <w:r w:rsidRPr="263B4096">
        <w:rPr>
          <w:rFonts w:eastAsia="Calibri"/>
          <w:sz w:val="16"/>
          <w:szCs w:val="16"/>
        </w:rPr>
        <w:t>Feiock</w:t>
      </w:r>
      <w:proofErr w:type="spellEnd"/>
      <w:r w:rsidRPr="263B4096">
        <w:rPr>
          <w:rFonts w:eastAsia="Calibri"/>
          <w:sz w:val="16"/>
          <w:szCs w:val="16"/>
        </w:rPr>
        <w:t>, 2010). This stream of research has</w:t>
      </w:r>
      <w:r w:rsidR="006367B5" w:rsidRPr="006367B5">
        <w:rPr>
          <w:rFonts w:eastAsia="Calibri"/>
          <w:sz w:val="12"/>
          <w:szCs w:val="12"/>
        </w:rPr>
        <w:t>¶</w:t>
      </w:r>
      <w:r w:rsidRPr="263B4096">
        <w:rPr>
          <w:rFonts w:eastAsia="Calibri"/>
          <w:sz w:val="16"/>
          <w:szCs w:val="16"/>
        </w:rPr>
        <w:t xml:space="preserve"> been totally disconnected from the green </w:t>
      </w:r>
      <w:proofErr w:type="gramStart"/>
      <w:r w:rsidRPr="263B4096">
        <w:rPr>
          <w:rFonts w:eastAsia="Calibri"/>
          <w:sz w:val="16"/>
          <w:szCs w:val="16"/>
        </w:rPr>
        <w:t>jobs</w:t>
      </w:r>
      <w:proofErr w:type="gramEnd"/>
      <w:r w:rsidRPr="263B4096">
        <w:rPr>
          <w:rFonts w:eastAsia="Calibri"/>
          <w:sz w:val="16"/>
          <w:szCs w:val="16"/>
        </w:rPr>
        <w:t xml:space="preserve"> literature, leaving a</w:t>
      </w:r>
      <w:r w:rsidR="006367B5" w:rsidRPr="006367B5">
        <w:rPr>
          <w:rFonts w:eastAsia="Calibri"/>
          <w:sz w:val="12"/>
          <w:szCs w:val="12"/>
        </w:rPr>
        <w:t>¶</w:t>
      </w:r>
      <w:r w:rsidRPr="263B4096">
        <w:rPr>
          <w:rFonts w:eastAsia="Calibri"/>
          <w:sz w:val="16"/>
          <w:szCs w:val="16"/>
        </w:rPr>
        <w:t xml:space="preserve"> significant gap in the literature. The lack of empirical evidence on</w:t>
      </w:r>
      <w:r w:rsidR="006367B5" w:rsidRPr="006367B5">
        <w:rPr>
          <w:rFonts w:eastAsia="Calibri"/>
          <w:sz w:val="12"/>
          <w:szCs w:val="12"/>
        </w:rPr>
        <w:t>¶</w:t>
      </w:r>
      <w:r w:rsidRPr="263B4096">
        <w:rPr>
          <w:rFonts w:eastAsia="Calibri"/>
          <w:sz w:val="16"/>
          <w:szCs w:val="16"/>
        </w:rPr>
        <w:t xml:space="preserve"> the effectiveness of the state and local clean energy policies in</w:t>
      </w:r>
      <w:r w:rsidR="006367B5" w:rsidRPr="006367B5">
        <w:rPr>
          <w:rFonts w:eastAsia="Calibri"/>
          <w:sz w:val="12"/>
          <w:szCs w:val="12"/>
        </w:rPr>
        <w:t>¶</w:t>
      </w:r>
      <w:r w:rsidRPr="263B4096">
        <w:rPr>
          <w:rFonts w:eastAsia="Calibri"/>
          <w:sz w:val="16"/>
          <w:szCs w:val="16"/>
        </w:rPr>
        <w:t xml:space="preserve"> International Council for Local Environmental Initiatives, is an international association of local governments and other levels of governments who</w:t>
      </w:r>
      <w:r w:rsidR="006367B5" w:rsidRPr="006367B5">
        <w:rPr>
          <w:rFonts w:eastAsia="Calibri"/>
          <w:sz w:val="12"/>
          <w:szCs w:val="12"/>
        </w:rPr>
        <w:t>¶</w:t>
      </w:r>
      <w:r w:rsidRPr="263B4096">
        <w:rPr>
          <w:rFonts w:eastAsia="Calibri"/>
          <w:sz w:val="16"/>
          <w:szCs w:val="16"/>
        </w:rPr>
        <w:t xml:space="preserve"> share the commitment to the sustainable development.</w:t>
      </w:r>
      <w:r w:rsidR="006367B5" w:rsidRPr="006367B5">
        <w:rPr>
          <w:rFonts w:eastAsia="Calibri"/>
          <w:sz w:val="12"/>
          <w:szCs w:val="12"/>
        </w:rPr>
        <w:t>¶</w:t>
      </w:r>
      <w:r w:rsidRPr="263B4096">
        <w:rPr>
          <w:rFonts w:eastAsia="Calibri"/>
          <w:sz w:val="16"/>
          <w:szCs w:val="16"/>
        </w:rPr>
        <w:t xml:space="preserve"> Energy Policy 56 (2013) 644–652</w:t>
      </w:r>
      <w:r w:rsidR="006367B5" w:rsidRPr="006367B5">
        <w:rPr>
          <w:rFonts w:eastAsia="Calibri"/>
          <w:sz w:val="12"/>
          <w:szCs w:val="12"/>
        </w:rPr>
        <w:t>¶</w:t>
      </w:r>
      <w:r w:rsidRPr="263B4096">
        <w:rPr>
          <w:rFonts w:eastAsia="Calibri"/>
          <w:sz w:val="16"/>
          <w:szCs w:val="16"/>
        </w:rPr>
        <w:t xml:space="preserve"> creating green jobs has not only thwarted meaningful communication in the political debates, but also affected the progress in</w:t>
      </w:r>
      <w:r w:rsidR="006367B5" w:rsidRPr="006367B5">
        <w:rPr>
          <w:rFonts w:eastAsia="Calibri"/>
          <w:sz w:val="12"/>
          <w:szCs w:val="12"/>
        </w:rPr>
        <w:t>¶</w:t>
      </w:r>
      <w:r w:rsidRPr="263B4096">
        <w:rPr>
          <w:rFonts w:eastAsia="Calibri"/>
          <w:sz w:val="16"/>
          <w:szCs w:val="16"/>
        </w:rPr>
        <w:t xml:space="preserve"> academic understandings of this important policy area.</w:t>
      </w:r>
      <w:r w:rsidR="006367B5" w:rsidRPr="006367B5">
        <w:rPr>
          <w:rFonts w:eastAsia="Calibri"/>
          <w:sz w:val="12"/>
          <w:szCs w:val="12"/>
        </w:rPr>
        <w:t>¶</w:t>
      </w:r>
      <w:r w:rsidRPr="263B4096">
        <w:rPr>
          <w:rFonts w:eastAsia="Calibri"/>
          <w:sz w:val="16"/>
          <w:szCs w:val="16"/>
        </w:rPr>
        <w:t xml:space="preserve"> This paper fills this lacuna by empirically examining the</w:t>
      </w:r>
      <w:r w:rsidR="006367B5" w:rsidRPr="006367B5">
        <w:rPr>
          <w:rFonts w:eastAsia="Calibri"/>
          <w:sz w:val="12"/>
          <w:szCs w:val="12"/>
        </w:rPr>
        <w:t>¶</w:t>
      </w:r>
      <w:r w:rsidRPr="263B4096">
        <w:rPr>
          <w:rFonts w:eastAsia="Calibri"/>
          <w:sz w:val="16"/>
          <w:szCs w:val="16"/>
        </w:rPr>
        <w:t xml:space="preserve"> impact of clean energy policies at the state and local levels in</w:t>
      </w:r>
      <w:r w:rsidR="006367B5" w:rsidRPr="006367B5">
        <w:rPr>
          <w:rFonts w:eastAsia="Calibri"/>
          <w:sz w:val="12"/>
          <w:szCs w:val="12"/>
        </w:rPr>
        <w:t>¶</w:t>
      </w:r>
      <w:r w:rsidRPr="263B4096">
        <w:rPr>
          <w:rFonts w:eastAsia="Calibri"/>
          <w:sz w:val="16"/>
          <w:szCs w:val="16"/>
        </w:rPr>
        <w:t xml:space="preserve"> stimulating and maintaining green jobs in the U.S. metropolitan</w:t>
      </w:r>
      <w:r w:rsidR="006367B5" w:rsidRPr="006367B5">
        <w:rPr>
          <w:rFonts w:eastAsia="Calibri"/>
          <w:sz w:val="12"/>
          <w:szCs w:val="12"/>
        </w:rPr>
        <w:t>¶</w:t>
      </w:r>
      <w:r w:rsidRPr="263B4096">
        <w:rPr>
          <w:rFonts w:eastAsia="Calibri"/>
          <w:sz w:val="16"/>
          <w:szCs w:val="16"/>
        </w:rPr>
        <w:t xml:space="preserve"> areas. This study contributes to extant literature of state and local</w:t>
      </w:r>
      <w:r w:rsidR="006367B5" w:rsidRPr="006367B5">
        <w:rPr>
          <w:rFonts w:eastAsia="Calibri"/>
          <w:sz w:val="12"/>
          <w:szCs w:val="12"/>
        </w:rPr>
        <w:t>¶</w:t>
      </w:r>
      <w:r w:rsidRPr="263B4096">
        <w:rPr>
          <w:rFonts w:eastAsia="Calibri"/>
          <w:sz w:val="16"/>
          <w:szCs w:val="16"/>
        </w:rPr>
        <w:t xml:space="preserve"> energy policies as well as green jobs </w:t>
      </w:r>
      <w:proofErr w:type="gramStart"/>
      <w:r w:rsidRPr="263B4096">
        <w:rPr>
          <w:rFonts w:eastAsia="Calibri"/>
          <w:sz w:val="16"/>
          <w:szCs w:val="16"/>
        </w:rPr>
        <w:t>studies.</w:t>
      </w:r>
      <w:r w:rsidR="006367B5" w:rsidRPr="006367B5">
        <w:rPr>
          <w:rFonts w:eastAsia="Calibri"/>
          <w:sz w:val="12"/>
          <w:szCs w:val="12"/>
        </w:rPr>
        <w:t>¶</w:t>
      </w:r>
      <w:proofErr w:type="gramEnd"/>
      <w:r w:rsidRPr="263B4096">
        <w:rPr>
          <w:rFonts w:eastAsia="Calibri"/>
          <w:sz w:val="16"/>
          <w:szCs w:val="16"/>
        </w:rPr>
        <w:t xml:space="preserve"> In the next section, extant literature on green economic</w:t>
      </w:r>
      <w:r w:rsidR="006367B5" w:rsidRPr="006367B5">
        <w:rPr>
          <w:rFonts w:eastAsia="Calibri"/>
          <w:sz w:val="12"/>
          <w:szCs w:val="12"/>
        </w:rPr>
        <w:t>¶</w:t>
      </w:r>
      <w:r w:rsidRPr="263B4096">
        <w:rPr>
          <w:rFonts w:eastAsia="Calibri"/>
          <w:sz w:val="16"/>
          <w:szCs w:val="16"/>
        </w:rPr>
        <w:t xml:space="preserve"> development is examined. We then discuss the array of </w:t>
      </w:r>
      <w:r w:rsidRPr="263B4096">
        <w:rPr>
          <w:rFonts w:eastAsia="Calibri"/>
          <w:u w:val="single"/>
        </w:rPr>
        <w:t>state</w:t>
      </w:r>
      <w:r w:rsidR="006367B5" w:rsidRPr="006367B5">
        <w:rPr>
          <w:rFonts w:eastAsia="Calibri"/>
          <w:sz w:val="12"/>
          <w:szCs w:val="12"/>
        </w:rPr>
        <w:t>¶</w:t>
      </w:r>
      <w:r w:rsidRPr="263B4096">
        <w:rPr>
          <w:rFonts w:eastAsia="Calibri"/>
          <w:u w:val="single"/>
        </w:rPr>
        <w:t xml:space="preserve"> and local policies adopted to stimulate green economic development and present the key hypotheses</w:t>
      </w:r>
      <w:r w:rsidRPr="263B4096">
        <w:rPr>
          <w:rFonts w:eastAsia="Calibri"/>
          <w:sz w:val="16"/>
          <w:szCs w:val="16"/>
        </w:rPr>
        <w:t>. Ordinary least squares</w:t>
      </w:r>
      <w:r w:rsidR="006367B5" w:rsidRPr="006367B5">
        <w:rPr>
          <w:rFonts w:eastAsia="Calibri"/>
          <w:sz w:val="12"/>
          <w:szCs w:val="12"/>
        </w:rPr>
        <w:t>¶</w:t>
      </w:r>
      <w:r w:rsidRPr="263B4096">
        <w:rPr>
          <w:rFonts w:eastAsia="Calibri"/>
          <w:sz w:val="16"/>
          <w:szCs w:val="16"/>
        </w:rPr>
        <w:t xml:space="preserve"> (OLS) and two stage </w:t>
      </w:r>
      <w:proofErr w:type="gramStart"/>
      <w:r w:rsidRPr="263B4096">
        <w:rPr>
          <w:rFonts w:eastAsia="Calibri"/>
          <w:sz w:val="16"/>
          <w:szCs w:val="16"/>
        </w:rPr>
        <w:t>probit</w:t>
      </w:r>
      <w:proofErr w:type="gramEnd"/>
      <w:r w:rsidRPr="263B4096">
        <w:rPr>
          <w:rFonts w:eastAsia="Calibri"/>
          <w:sz w:val="16"/>
          <w:szCs w:val="16"/>
        </w:rPr>
        <w:t xml:space="preserve"> least squares (2SPLS) regressions are</w:t>
      </w:r>
      <w:r w:rsidR="006367B5" w:rsidRPr="006367B5">
        <w:rPr>
          <w:rFonts w:eastAsia="Calibri"/>
          <w:sz w:val="12"/>
          <w:szCs w:val="12"/>
        </w:rPr>
        <w:t>¶</w:t>
      </w:r>
      <w:r w:rsidRPr="263B4096">
        <w:rPr>
          <w:rFonts w:eastAsia="Calibri"/>
          <w:sz w:val="16"/>
          <w:szCs w:val="16"/>
        </w:rPr>
        <w:t xml:space="preserve"> then conducted to empirically examine the influence of clean</w:t>
      </w:r>
      <w:r w:rsidR="006367B5" w:rsidRPr="006367B5">
        <w:rPr>
          <w:rFonts w:eastAsia="Calibri"/>
          <w:sz w:val="12"/>
          <w:szCs w:val="12"/>
        </w:rPr>
        <w:t>¶</w:t>
      </w:r>
      <w:r w:rsidRPr="263B4096">
        <w:rPr>
          <w:rFonts w:eastAsia="Calibri"/>
          <w:sz w:val="16"/>
          <w:szCs w:val="16"/>
        </w:rPr>
        <w:t xml:space="preserve"> energy policies on green jobs in 361 U.S. metropolitan areas. This</w:t>
      </w:r>
      <w:r w:rsidR="006367B5" w:rsidRPr="006367B5">
        <w:rPr>
          <w:rFonts w:eastAsia="Calibri"/>
          <w:sz w:val="12"/>
          <w:szCs w:val="12"/>
        </w:rPr>
        <w:t>¶</w:t>
      </w:r>
      <w:r w:rsidRPr="263B4096">
        <w:rPr>
          <w:rFonts w:eastAsia="Calibri"/>
          <w:sz w:val="16"/>
          <w:szCs w:val="16"/>
        </w:rPr>
        <w:t xml:space="preserve"> paper concludes with implications and suggestions for future</w:t>
      </w:r>
      <w:r w:rsidR="006367B5" w:rsidRPr="006367B5">
        <w:rPr>
          <w:rFonts w:eastAsia="Calibri"/>
          <w:sz w:val="12"/>
          <w:szCs w:val="12"/>
        </w:rPr>
        <w:t>¶</w:t>
      </w:r>
      <w:r w:rsidRPr="263B4096">
        <w:rPr>
          <w:rFonts w:eastAsia="Calibri"/>
          <w:sz w:val="16"/>
          <w:szCs w:val="16"/>
        </w:rPr>
        <w:t xml:space="preserve"> </w:t>
      </w:r>
      <w:proofErr w:type="gramStart"/>
      <w:r w:rsidRPr="263B4096">
        <w:rPr>
          <w:rFonts w:eastAsia="Calibri"/>
          <w:sz w:val="16"/>
          <w:szCs w:val="16"/>
        </w:rPr>
        <w:t>research.</w:t>
      </w:r>
      <w:r w:rsidR="006367B5" w:rsidRPr="006367B5">
        <w:rPr>
          <w:rFonts w:eastAsia="Calibri"/>
          <w:sz w:val="12"/>
          <w:szCs w:val="12"/>
        </w:rPr>
        <w:t>¶</w:t>
      </w:r>
      <w:proofErr w:type="gramEnd"/>
    </w:p>
    <w:p w14:paraId="19089349" w14:textId="77777777" w:rsidR="00665EC7" w:rsidRDefault="00665EC7" w:rsidP="00665EC7">
      <w:pPr>
        <w:spacing w:line="257" w:lineRule="auto"/>
        <w:rPr>
          <w:rFonts w:eastAsia="Calibri"/>
          <w:sz w:val="12"/>
          <w:szCs w:val="12"/>
        </w:rPr>
      </w:pPr>
    </w:p>
    <w:p w14:paraId="790706B9" w14:textId="77777777" w:rsidR="00665EC7" w:rsidRPr="002654D9" w:rsidRDefault="00665EC7" w:rsidP="00665EC7"/>
    <w:p w14:paraId="1D99D1AF" w14:textId="77777777" w:rsidR="00665EC7" w:rsidRPr="00153038" w:rsidRDefault="00665EC7" w:rsidP="00665EC7"/>
    <w:p w14:paraId="3BB81706" w14:textId="38CAE8C6" w:rsidR="00F4710A" w:rsidRDefault="00F4710A" w:rsidP="00633780">
      <w:pPr>
        <w:pStyle w:val="Heading1"/>
      </w:pPr>
      <w:r>
        <w:t>AFF – State/Local</w:t>
      </w:r>
    </w:p>
    <w:p w14:paraId="429D16A6" w14:textId="77777777" w:rsidR="00F4710A" w:rsidRDefault="00F4710A" w:rsidP="00F4710A"/>
    <w:p w14:paraId="50BCC8AE" w14:textId="3CF5531E" w:rsidR="00953EDD" w:rsidRDefault="00953EDD" w:rsidP="00F4710A">
      <w:pPr>
        <w:pStyle w:val="Heading3"/>
      </w:pPr>
      <w:r>
        <w:t xml:space="preserve">N/U – Jobs </w:t>
      </w:r>
      <w:r>
        <w:rPr>
          <w:rFonts w:cs="Calibri"/>
        </w:rPr>
        <w:t>↓</w:t>
      </w:r>
    </w:p>
    <w:p w14:paraId="0BAA834D" w14:textId="77777777" w:rsidR="00953EDD" w:rsidRDefault="00953EDD" w:rsidP="00953EDD">
      <w:pPr>
        <w:pStyle w:val="Heading4"/>
      </w:pPr>
      <w:r w:rsidRPr="00A07C4D">
        <w:t>State and local jobs are decreasing</w:t>
      </w:r>
    </w:p>
    <w:p w14:paraId="277BD4AD" w14:textId="77777777" w:rsidR="00953EDD" w:rsidRPr="009F2B38" w:rsidRDefault="00953EDD" w:rsidP="00953EDD">
      <w:pPr>
        <w:rPr>
          <w:rStyle w:val="Style13ptBold"/>
        </w:rPr>
      </w:pPr>
      <w:r w:rsidRPr="009F2B38">
        <w:rPr>
          <w:rStyle w:val="Style13ptBold"/>
        </w:rPr>
        <w:t>Weller PhD 2023</w:t>
      </w:r>
    </w:p>
    <w:p w14:paraId="549AB10F" w14:textId="77777777" w:rsidR="00953EDD" w:rsidRPr="009F2B38" w:rsidRDefault="00953EDD" w:rsidP="00953EDD">
      <w:pPr>
        <w:rPr>
          <w:rStyle w:val="StyleUnderline"/>
          <w:sz w:val="16"/>
          <w:u w:val="none"/>
        </w:rPr>
      </w:pPr>
      <w:r>
        <w:rPr>
          <w:sz w:val="16"/>
        </w:rPr>
        <w:t>[</w:t>
      </w:r>
      <w:r w:rsidRPr="009F2B38">
        <w:rPr>
          <w:sz w:val="16"/>
        </w:rPr>
        <w:t xml:space="preserve">Christian Weller, PhD, University of Massachusetts Amherst, Economics 2-9-2023, "Amid Strong Labor Market, State </w:t>
      </w:r>
      <w:proofErr w:type="gramStart"/>
      <w:r w:rsidRPr="009F2B38">
        <w:rPr>
          <w:sz w:val="16"/>
        </w:rPr>
        <w:t>And</w:t>
      </w:r>
      <w:proofErr w:type="gramEnd"/>
      <w:r w:rsidRPr="009F2B38">
        <w:rPr>
          <w:sz w:val="16"/>
        </w:rPr>
        <w:t xml:space="preserve"> Local Governments Struggle To Hire," Forbes, https://www.forbes.com/sites/christianweller/2023/02/09/amid-strong-labor-market-state-and-local-governments-struggle-to-hire/?sh=4ed0936e3975</w:t>
      </w:r>
      <w:r>
        <w:rPr>
          <w:sz w:val="16"/>
        </w:rPr>
        <w:t>]</w:t>
      </w:r>
    </w:p>
    <w:p w14:paraId="4D877FD7" w14:textId="77777777" w:rsidR="00953EDD" w:rsidRPr="00A07C4D" w:rsidRDefault="00953EDD" w:rsidP="00953EDD">
      <w:pPr>
        <w:rPr>
          <w:sz w:val="16"/>
        </w:rPr>
      </w:pPr>
      <w:r w:rsidRPr="00A07C4D">
        <w:rPr>
          <w:rStyle w:val="StyleUnderline"/>
        </w:rPr>
        <w:t>The labor market in general remains remarkably strong with all of the jobs lost during the pandemic long recovered</w:t>
      </w:r>
      <w:r w:rsidRPr="00A07C4D">
        <w:rPr>
          <w:sz w:val="16"/>
        </w:rPr>
        <w:t xml:space="preserve">. </w:t>
      </w:r>
      <w:proofErr w:type="gramStart"/>
      <w:r w:rsidRPr="00A07C4D">
        <w:rPr>
          <w:sz w:val="16"/>
        </w:rPr>
        <w:t>But,</w:t>
      </w:r>
      <w:proofErr w:type="gramEnd"/>
      <w:r w:rsidRPr="00A07C4D">
        <w:rPr>
          <w:sz w:val="16"/>
        </w:rPr>
        <w:t xml:space="preserve"> </w:t>
      </w:r>
      <w:r w:rsidRPr="00A07C4D">
        <w:rPr>
          <w:rStyle w:val="Emphasis"/>
          <w:highlight w:val="cyan"/>
        </w:rPr>
        <w:t>public employment is not doing so well</w:t>
      </w:r>
      <w:r w:rsidRPr="00A07C4D">
        <w:rPr>
          <w:sz w:val="16"/>
        </w:rPr>
        <w:t>. Parts of state and local government employment are still well below their levels before the pandemic. Governments have a difficult time attracting the talent that they need for a myriad of reasons. As a result, public services such as education, transportation, public health and others are woefully understaffed and people, businesses and communities suffer as a result. The latest data from the Bureau of Labor Statistics show a </w:t>
      </w:r>
      <w:hyperlink r:id="rId58" w:tgtFrame="_self" w:tooltip="https://www.forbes.com/sites/christianweller/2023/02/07/all-the-good-jobs-news-that-is-fit-to-print/?sh=3b468944257b" w:history="1">
        <w:r w:rsidRPr="00A07C4D">
          <w:rPr>
            <w:rStyle w:val="Hyperlink"/>
          </w:rPr>
          <w:t>strong and resilient labor</w:t>
        </w:r>
      </w:hyperlink>
      <w:r w:rsidRPr="00A07C4D">
        <w:rPr>
          <w:sz w:val="16"/>
        </w:rPr>
        <w:t> market in the face of stiff headwinds from higher interest rates, Republican gambles with the debt ceiling and overseas risks such as the continued war in Ukraine. </w:t>
      </w:r>
      <w:hyperlink r:id="rId59" w:tgtFrame="_blank" w:tooltip="https://efaidnbmnnnibpcajpcglclefindmkaj/httpswww.bls.gov/news.release/pdf/empsit.pdf" w:history="1">
        <w:r w:rsidRPr="00A07C4D">
          <w:rPr>
            <w:rStyle w:val="Hyperlink"/>
          </w:rPr>
          <w:t>Employment grew by 517,000 jobs </w:t>
        </w:r>
      </w:hyperlink>
      <w:r w:rsidRPr="00A07C4D">
        <w:rPr>
          <w:sz w:val="16"/>
        </w:rPr>
        <w:t xml:space="preserve">and the unemployment rate fell to its lowest level since 1969 with 3.4%. These top line numbers are </w:t>
      </w:r>
      <w:r w:rsidRPr="00A07C4D">
        <w:rPr>
          <w:rStyle w:val="Emphasis"/>
          <w:highlight w:val="cyan"/>
        </w:rPr>
        <w:t xml:space="preserve">welcome news </w:t>
      </w:r>
      <w:r w:rsidRPr="00A07C4D">
        <w:rPr>
          <w:sz w:val="16"/>
        </w:rPr>
        <w:t xml:space="preserve">as they </w:t>
      </w:r>
      <w:r w:rsidRPr="00A07C4D">
        <w:rPr>
          <w:rStyle w:val="Emphasis"/>
          <w:highlight w:val="cyan"/>
        </w:rPr>
        <w:t>show that the</w:t>
      </w:r>
      <w:r w:rsidRPr="00A07C4D">
        <w:rPr>
          <w:sz w:val="16"/>
        </w:rPr>
        <w:t xml:space="preserve"> labor market and the </w:t>
      </w:r>
      <w:r w:rsidRPr="00A07C4D">
        <w:rPr>
          <w:rStyle w:val="Emphasis"/>
          <w:highlight w:val="cyan"/>
        </w:rPr>
        <w:t xml:space="preserve">economy remain </w:t>
      </w:r>
      <w:r w:rsidRPr="00A07C4D">
        <w:rPr>
          <w:sz w:val="16"/>
        </w:rPr>
        <w:t xml:space="preserve">fundamentally </w:t>
      </w:r>
      <w:r w:rsidRPr="00A07C4D">
        <w:rPr>
          <w:rStyle w:val="Emphasis"/>
          <w:highlight w:val="cyan"/>
        </w:rPr>
        <w:t xml:space="preserve">strong. </w:t>
      </w:r>
      <w:proofErr w:type="gramStart"/>
      <w:r w:rsidRPr="00A07C4D">
        <w:rPr>
          <w:sz w:val="16"/>
        </w:rPr>
        <w:t>But</w:t>
      </w:r>
      <w:r w:rsidRPr="00A07C4D">
        <w:rPr>
          <w:sz w:val="16"/>
          <w:highlight w:val="cyan"/>
        </w:rPr>
        <w:t>,</w:t>
      </w:r>
      <w:proofErr w:type="gramEnd"/>
      <w:r w:rsidRPr="00A07C4D">
        <w:rPr>
          <w:sz w:val="16"/>
          <w:highlight w:val="cyan"/>
        </w:rPr>
        <w:t xml:space="preserve"> </w:t>
      </w:r>
      <w:r w:rsidRPr="00A07C4D">
        <w:rPr>
          <w:rStyle w:val="Emphasis"/>
          <w:highlight w:val="cyan"/>
        </w:rPr>
        <w:t>that is not all there is</w:t>
      </w:r>
      <w:r w:rsidRPr="00A07C4D">
        <w:rPr>
          <w:rStyle w:val="Emphasis"/>
        </w:rPr>
        <w:t>.</w:t>
      </w:r>
      <w:r w:rsidRPr="00A07C4D">
        <w:rPr>
          <w:sz w:val="16"/>
        </w:rPr>
        <w:t xml:space="preserve"> Private sector employment now exceeds its pre-pandemic level from February 2020 by 3.2 million jobs or 2.5%. But, </w:t>
      </w:r>
      <w:r w:rsidRPr="00A07C4D">
        <w:rPr>
          <w:rStyle w:val="StyleUnderline"/>
        </w:rPr>
        <w:t xml:space="preserve">public sector jobs, </w:t>
      </w:r>
      <w:r w:rsidRPr="00A07C4D">
        <w:rPr>
          <w:sz w:val="16"/>
        </w:rPr>
        <w:t xml:space="preserve">especially </w:t>
      </w:r>
      <w:r w:rsidRPr="00A07C4D">
        <w:rPr>
          <w:rStyle w:val="Emphasis"/>
        </w:rPr>
        <w:t>in state and local governments</w:t>
      </w:r>
      <w:r w:rsidRPr="00A07C4D">
        <w:rPr>
          <w:rStyle w:val="StyleUnderline"/>
        </w:rPr>
        <w:t xml:space="preserve">, are still below their levels from before the pandemic. </w:t>
      </w:r>
      <w:r w:rsidRPr="00A07C4D">
        <w:rPr>
          <w:rStyle w:val="Emphasis"/>
          <w:highlight w:val="cyan"/>
        </w:rPr>
        <w:t>State governments are missing 200,000 jobs – a decline of 3.8% relative to February 2020</w:t>
      </w:r>
      <w:r w:rsidRPr="00A07C4D">
        <w:rPr>
          <w:rStyle w:val="StyleUnderline"/>
          <w:highlight w:val="cyan"/>
        </w:rPr>
        <w:t xml:space="preserve"> — while </w:t>
      </w:r>
      <w:r w:rsidRPr="00A07C4D">
        <w:rPr>
          <w:rStyle w:val="Emphasis"/>
          <w:highlight w:val="cyan"/>
        </w:rPr>
        <w:t>local governments are down by 305,000 jobs or 2.1</w:t>
      </w:r>
      <w:r w:rsidRPr="00A07C4D">
        <w:rPr>
          <w:sz w:val="16"/>
          <w:highlight w:val="cyan"/>
        </w:rPr>
        <w:t>%</w:t>
      </w:r>
      <w:r w:rsidRPr="00A07C4D">
        <w:rPr>
          <w:sz w:val="16"/>
        </w:rPr>
        <w:t>. The initial onslaught of the</w:t>
      </w:r>
      <w:r w:rsidRPr="00A07C4D">
        <w:rPr>
          <w:rStyle w:val="Emphasis"/>
        </w:rPr>
        <w:t xml:space="preserve"> </w:t>
      </w:r>
      <w:r w:rsidRPr="00A07C4D">
        <w:rPr>
          <w:rStyle w:val="Emphasis"/>
          <w:highlight w:val="cyan"/>
        </w:rPr>
        <w:t xml:space="preserve">pandemic decimated state and local government employment </w:t>
      </w:r>
      <w:r w:rsidRPr="00A07C4D">
        <w:rPr>
          <w:rStyle w:val="Emphasis"/>
        </w:rPr>
        <w:t xml:space="preserve">and that part of the labor market is only gradually recovering. </w:t>
      </w:r>
      <w:r w:rsidRPr="00A07C4D">
        <w:rPr>
          <w:rStyle w:val="Emphasis"/>
          <w:highlight w:val="cyan"/>
        </w:rPr>
        <w:t>The job losses in the public sector are widespread</w:t>
      </w:r>
      <w:r w:rsidRPr="00A07C4D">
        <w:rPr>
          <w:rStyle w:val="StyleUnderline"/>
          <w:highlight w:val="cyan"/>
        </w:rPr>
        <w:t>.</w:t>
      </w:r>
      <w:r w:rsidRPr="00A07C4D">
        <w:rPr>
          <w:rStyle w:val="StyleUnderline"/>
        </w:rPr>
        <w:t xml:space="preserve"> Take local government employment, which is substantially larger than state government employment with 14.4 million to 5.1 million in January 2023</w:t>
      </w:r>
      <w:r w:rsidRPr="00A07C4D">
        <w:rPr>
          <w:rStyle w:val="StyleUnderline"/>
          <w:highlight w:val="cyan"/>
        </w:rPr>
        <w:t xml:space="preserve">. </w:t>
      </w:r>
      <w:r w:rsidRPr="00A07C4D">
        <w:rPr>
          <w:rStyle w:val="Emphasis"/>
          <w:highlight w:val="cyan"/>
        </w:rPr>
        <w:t xml:space="preserve">Jobs in education in local governments </w:t>
      </w:r>
      <w:r w:rsidRPr="00A07C4D">
        <w:rPr>
          <w:rStyle w:val="Emphasis"/>
        </w:rPr>
        <w:t xml:space="preserve">– mainly elementary and secondary schools – </w:t>
      </w:r>
      <w:r w:rsidRPr="00A07C4D">
        <w:rPr>
          <w:rStyle w:val="Emphasis"/>
          <w:highlight w:val="cyan"/>
        </w:rPr>
        <w:t>are down from where they were in February 2020 by 174,000 jobs, a drop of 2.2%.</w:t>
      </w:r>
      <w:r w:rsidRPr="00A07C4D">
        <w:rPr>
          <w:sz w:val="16"/>
        </w:rPr>
        <w:t xml:space="preserve"> In comparison, non-education jobs in transportation, hospitals, administration, and everything else such as town clerks, city planning and public health, among others, are down by 131,000 jobs or 2.0%. At a time, when people, businesses and communities need more services due to greater public health needs, increased infrastructure investments, a growing economy and more attention on diversity, equity and inclusion, local governments are severely understaffed. The lack of government jobs has also larger ramifications for economic inequality. Nobody gets rich off working for state and local governments, but those jobs provide stable jobs, decent benefits and meaningful career paths. People can often achieve middle-class financial security working for state and local governments. Similar opportunities are rarer in the private sector for many groups, such as people without a college degree. Yet, the number of people without a college degree working in state government was down 2.2% in the last three months of 2022 relative to the last three months of 2019. My calculation here compares the same three months of a year to avoid seasonal fluctuations to influence the conclusions. The situation was even worse in local governments. There, the employment of people without a college degree was down 5.8% relative to pre-pandemic levels. And, in K-12 education, employment of people without a college degree was down by a whopping 12.1%. Schools are desperately lacking the support personnel necessary to make sure that children can get to school and work in clean and safe learning </w:t>
      </w:r>
      <w:proofErr w:type="spellStart"/>
      <w:proofErr w:type="gramStart"/>
      <w:r w:rsidRPr="00A07C4D">
        <w:rPr>
          <w:sz w:val="16"/>
        </w:rPr>
        <w:t>environments.especially</w:t>
      </w:r>
      <w:proofErr w:type="spellEnd"/>
      <w:proofErr w:type="gramEnd"/>
      <w:r w:rsidRPr="00A07C4D">
        <w:rPr>
          <w:sz w:val="16"/>
        </w:rPr>
        <w:t xml:space="preserve"> towns, cities and counties, are struggling with filling open positions. This means that people, businesses and communities are getting fewer critical services and have to wait longer for those services. The problem appears especially acute with respect to K-12 education. Governments will need to find new ways to attract the personnel. This starts with higher wages, but also will need to include more and </w:t>
      </w:r>
      <w:hyperlink r:id="rId60" w:tgtFrame="_blank" w:tooltip="https://efaidnbmnnnibpcajpcglclefindmkaj/httpsslge.org/wp-content/uploads/2023/01/financial-wellbeing-us-public-service-workforce.pdf" w:history="1">
        <w:r w:rsidRPr="00A07C4D">
          <w:rPr>
            <w:rStyle w:val="Hyperlink"/>
          </w:rPr>
          <w:t>broader benefits</w:t>
        </w:r>
      </w:hyperlink>
      <w:r w:rsidRPr="00A07C4D">
        <w:rPr>
          <w:sz w:val="16"/>
        </w:rPr>
        <w:t xml:space="preserve">. It’s always going to be difficult for public employers to compete on salary, so they have to take full advantage of their strong benefit offerings to attract and keep workers. These can include emergency savings, more telework options and </w:t>
      </w:r>
      <w:proofErr w:type="gramStart"/>
      <w:r w:rsidRPr="00A07C4D">
        <w:rPr>
          <w:sz w:val="16"/>
        </w:rPr>
        <w:t>expanded</w:t>
      </w:r>
      <w:proofErr w:type="gramEnd"/>
      <w:r w:rsidRPr="00A07C4D">
        <w:rPr>
          <w:sz w:val="16"/>
        </w:rPr>
        <w:t xml:space="preserve"> paid medical and family leave. There really is no alternative since communities, businesses and people rely on critical public services.</w:t>
      </w:r>
    </w:p>
    <w:p w14:paraId="61133A74" w14:textId="77777777" w:rsidR="00953EDD" w:rsidRPr="00953EDD" w:rsidRDefault="00953EDD" w:rsidP="00953EDD"/>
    <w:p w14:paraId="4017F55A" w14:textId="6BC976A1" w:rsidR="00597DE2" w:rsidRDefault="00597DE2" w:rsidP="00F4710A">
      <w:pPr>
        <w:pStyle w:val="Heading3"/>
      </w:pPr>
      <w:r>
        <w:t xml:space="preserve">N/U --- All Time Low </w:t>
      </w:r>
    </w:p>
    <w:p w14:paraId="6B1F305E" w14:textId="77777777" w:rsidR="00597DE2" w:rsidRDefault="00597DE2" w:rsidP="00597DE2">
      <w:pPr>
        <w:pStyle w:val="Heading4"/>
      </w:pPr>
      <w:r>
        <w:t>State and local jobs are at its greatest decline ever after the recession</w:t>
      </w:r>
    </w:p>
    <w:p w14:paraId="268F683B" w14:textId="77777777" w:rsidR="00597DE2" w:rsidRDefault="00597DE2" w:rsidP="00597DE2">
      <w:proofErr w:type="spellStart"/>
      <w:r w:rsidRPr="0049320F">
        <w:rPr>
          <w:rStyle w:val="Style13ptBold"/>
        </w:rPr>
        <w:t>Rosewicz</w:t>
      </w:r>
      <w:proofErr w:type="spellEnd"/>
      <w:r w:rsidRPr="0049320F">
        <w:rPr>
          <w:rStyle w:val="Style13ptBold"/>
        </w:rPr>
        <w:t xml:space="preserve"> &amp; </w:t>
      </w:r>
      <w:proofErr w:type="spellStart"/>
      <w:r w:rsidRPr="0049320F">
        <w:rPr>
          <w:rStyle w:val="Style13ptBold"/>
        </w:rPr>
        <w:t>Maciag</w:t>
      </w:r>
      <w:proofErr w:type="spellEnd"/>
      <w:r w:rsidRPr="0049320F">
        <w:rPr>
          <w:rStyle w:val="Style13ptBold"/>
        </w:rPr>
        <w:t xml:space="preserve"> 21 </w:t>
      </w:r>
      <w:r>
        <w:t xml:space="preserve">Barb </w:t>
      </w:r>
      <w:proofErr w:type="spellStart"/>
      <w:r>
        <w:t>Rosewicz</w:t>
      </w:r>
      <w:proofErr w:type="spellEnd"/>
      <w:r>
        <w:t xml:space="preserve">, project director for Pew Center, director for Research and Information in the Pew Center, Mike </w:t>
      </w:r>
      <w:proofErr w:type="spellStart"/>
      <w:r>
        <w:t>Maciag</w:t>
      </w:r>
      <w:proofErr w:type="spellEnd"/>
      <w:r>
        <w:t>, policy research, data journalism, data analysis, investigative reporting, data visualization, statistical analysis, GIS, experience covering the economy, demographics, public safety and workforce issues, “State and Local Government Job Growth Lags as Economy Recovers,” Pew, Sep. 14, 2021</w:t>
      </w:r>
    </w:p>
    <w:p w14:paraId="669E706E" w14:textId="77777777" w:rsidR="00597DE2" w:rsidRDefault="00597DE2" w:rsidP="00597DE2">
      <w:r>
        <w:t>https://www.pewtrusts.org/en/research-and-analysis/articles/2021/09/14/state-and-local-government-job-growth-lags-as-economy-recovers</w:t>
      </w:r>
    </w:p>
    <w:p w14:paraId="5D1252AE" w14:textId="09C7DB7E" w:rsidR="00597DE2" w:rsidRPr="00752293" w:rsidRDefault="00597DE2" w:rsidP="00597DE2">
      <w:pPr>
        <w:rPr>
          <w:u w:val="single"/>
        </w:rPr>
      </w:pPr>
      <w:r w:rsidRPr="00752293">
        <w:rPr>
          <w:u w:val="single"/>
        </w:rPr>
        <w:t xml:space="preserve">More than a year after the </w:t>
      </w:r>
      <w:r w:rsidRPr="00752293">
        <w:rPr>
          <w:highlight w:val="cyan"/>
          <w:u w:val="single"/>
        </w:rPr>
        <w:t>sharpest monthly decline in state and local government employment on record</w:t>
      </w:r>
      <w:r w:rsidRPr="00752293">
        <w:rPr>
          <w:u w:val="single"/>
        </w:rPr>
        <w:t xml:space="preserve">, the </w:t>
      </w:r>
      <w:r w:rsidRPr="00752293">
        <w:rPr>
          <w:highlight w:val="cyan"/>
          <w:u w:val="single"/>
        </w:rPr>
        <w:t>return of jobs in much of the public workforce is lagging</w:t>
      </w:r>
      <w:r w:rsidRPr="00752293">
        <w:rPr>
          <w:u w:val="single"/>
        </w:rPr>
        <w:t xml:space="preserve"> as the economy recovers from the pandemic-induced recession.</w:t>
      </w:r>
      <w:r w:rsidRPr="00752293">
        <w:rPr>
          <w:sz w:val="16"/>
        </w:rPr>
        <w:t xml:space="preserve"> Although the private sector and hard-hit </w:t>
      </w:r>
      <w:proofErr w:type="gramStart"/>
      <w:r w:rsidRPr="00752293">
        <w:rPr>
          <w:sz w:val="16"/>
        </w:rPr>
        <w:t>public school</w:t>
      </w:r>
      <w:proofErr w:type="gramEnd"/>
      <w:r w:rsidRPr="00752293">
        <w:rPr>
          <w:sz w:val="16"/>
        </w:rPr>
        <w:t xml:space="preserve"> systems are now regaining lost positions, </w:t>
      </w:r>
      <w:r w:rsidRPr="00752293">
        <w:rPr>
          <w:highlight w:val="cyan"/>
          <w:u w:val="single"/>
        </w:rPr>
        <w:t>employment growth in state and local government</w:t>
      </w:r>
      <w:r w:rsidRPr="00752293">
        <w:rPr>
          <w:u w:val="single"/>
        </w:rPr>
        <w:t xml:space="preserve"> outside of schools </w:t>
      </w:r>
      <w:r w:rsidRPr="00752293">
        <w:rPr>
          <w:highlight w:val="cyan"/>
          <w:u w:val="single"/>
        </w:rPr>
        <w:t>has withered.</w:t>
      </w:r>
      <w:r>
        <w:rPr>
          <w:sz w:val="16"/>
        </w:rPr>
        <w:t xml:space="preserve"> </w:t>
      </w:r>
      <w:r w:rsidRPr="00752293">
        <w:rPr>
          <w:highlight w:val="cyan"/>
          <w:u w:val="single"/>
        </w:rPr>
        <w:t>The number of</w:t>
      </w:r>
      <w:r w:rsidRPr="00752293">
        <w:rPr>
          <w:u w:val="single"/>
        </w:rPr>
        <w:t xml:space="preserve"> noneducation </w:t>
      </w:r>
      <w:r w:rsidRPr="00752293">
        <w:rPr>
          <w:highlight w:val="cyan"/>
          <w:u w:val="single"/>
        </w:rPr>
        <w:t>state and local jobs</w:t>
      </w:r>
      <w:r w:rsidRPr="00752293">
        <w:rPr>
          <w:u w:val="single"/>
        </w:rPr>
        <w:t>, which make up about half of the public sector and include workers in areas ranging from city parks and city halls to police forces and correctional facilities</w:t>
      </w:r>
      <w:r w:rsidRPr="00752293">
        <w:rPr>
          <w:highlight w:val="cyan"/>
          <w:u w:val="single"/>
        </w:rPr>
        <w:t>, is down by more than 400,000 since the pandemic struck</w:t>
      </w:r>
      <w:r w:rsidRPr="00752293">
        <w:rPr>
          <w:u w:val="single"/>
        </w:rPr>
        <w:t>, according to the latest federal Labor Department estimates for August.</w:t>
      </w:r>
      <w:r w:rsidRPr="00752293">
        <w:rPr>
          <w:sz w:val="16"/>
        </w:rPr>
        <w:t xml:space="preserve"> The current total is about equal to the low point after the Great Recession. Surprisingly, employment in this sector has dipped slightly even as the recovery lengthens, down 0.6% since December.</w:t>
      </w:r>
      <w:r>
        <w:rPr>
          <w:sz w:val="16"/>
        </w:rPr>
        <w:t xml:space="preserve"> </w:t>
      </w:r>
      <w:r w:rsidRPr="00752293">
        <w:rPr>
          <w:sz w:val="16"/>
        </w:rPr>
        <w:t>By comparison, private employment is up 3.4% since that month, though still not fully recovered from its losses since the pandemic struck earlier in 2020. Local school and state higher education jobs have also climbed recently after initially experiencing steep losses but are still below pre-pandemic levels.</w:t>
      </w:r>
      <w:r>
        <w:rPr>
          <w:sz w:val="16"/>
        </w:rPr>
        <w:t xml:space="preserve"> </w:t>
      </w:r>
      <w:r w:rsidRPr="00752293">
        <w:rPr>
          <w:sz w:val="16"/>
        </w:rPr>
        <w:t xml:space="preserve">Among noneducation jobs, </w:t>
      </w:r>
      <w:r w:rsidRPr="00752293">
        <w:rPr>
          <w:u w:val="single"/>
        </w:rPr>
        <w:t xml:space="preserve">the </w:t>
      </w:r>
      <w:r w:rsidRPr="00752293">
        <w:rPr>
          <w:highlight w:val="cyan"/>
          <w:u w:val="single"/>
        </w:rPr>
        <w:t>greatest reductions</w:t>
      </w:r>
      <w:r w:rsidRPr="00752293">
        <w:rPr>
          <w:u w:val="single"/>
        </w:rPr>
        <w:t xml:space="preserve"> since the pandemic began </w:t>
      </w:r>
      <w:r w:rsidRPr="00752293">
        <w:rPr>
          <w:highlight w:val="cyan"/>
          <w:u w:val="single"/>
        </w:rPr>
        <w:t>have been in local governments</w:t>
      </w:r>
      <w:r w:rsidRPr="00752293">
        <w:rPr>
          <w:u w:val="single"/>
        </w:rPr>
        <w:t>,</w:t>
      </w:r>
      <w:r w:rsidRPr="00752293">
        <w:rPr>
          <w:sz w:val="16"/>
        </w:rPr>
        <w:t xml:space="preserve"> which employ more than twice as many workers as states do. As of August, local public payrolls were down 5.3% from pre-pandemic totals, more than 350,000 jobs, excluding education positions. After weathering the early months of the pandemic with relatively small losses, state government employment—also excluding education—has declined slowly every month this year, with the total down 2.1% from pre-pandemic levels, or about 57,000 jobs.</w:t>
      </w:r>
      <w:r>
        <w:rPr>
          <w:sz w:val="16"/>
        </w:rPr>
        <w:t xml:space="preserve"> </w:t>
      </w:r>
      <w:r w:rsidRPr="00752293">
        <w:rPr>
          <w:sz w:val="16"/>
        </w:rPr>
        <w:t>Multiple factors have held back the recovery of these jobs. Temporary layoffs persist as many cities and states are still ramping up services that were scaled back to prevent the spread of COVID-19. In addition, budget pressures that led to hiring freezes or furloughs earlier in the pandemic remain in place in some jurisdictions. At the same time, more workers are leaving government, including retirements, causing managers to scramble to hire for hard-to-fill positions.</w:t>
      </w:r>
      <w:r>
        <w:rPr>
          <w:sz w:val="16"/>
        </w:rPr>
        <w:t xml:space="preserve"> </w:t>
      </w:r>
      <w:r w:rsidRPr="00752293">
        <w:rPr>
          <w:sz w:val="16"/>
        </w:rPr>
        <w:t xml:space="preserve">The lagging recovery of state and local jobs matters beyond the bank accounts of those previously on the public payroll. </w:t>
      </w:r>
      <w:r w:rsidRPr="00752293">
        <w:rPr>
          <w:highlight w:val="cyan"/>
          <w:u w:val="single"/>
        </w:rPr>
        <w:t>Reduced public employment</w:t>
      </w:r>
      <w:r w:rsidRPr="00752293">
        <w:rPr>
          <w:u w:val="single"/>
        </w:rPr>
        <w:t xml:space="preserve">—if it persists over a lengthy recovery—could </w:t>
      </w:r>
      <w:r w:rsidRPr="00752293">
        <w:rPr>
          <w:highlight w:val="cyan"/>
          <w:u w:val="single"/>
        </w:rPr>
        <w:t>harm government services and hinder broader economic growth.</w:t>
      </w:r>
    </w:p>
    <w:p w14:paraId="5CC776A3" w14:textId="77777777" w:rsidR="00597DE2" w:rsidRPr="00597DE2" w:rsidRDefault="00597DE2" w:rsidP="00597DE2"/>
    <w:p w14:paraId="41591C3A" w14:textId="41283F7A" w:rsidR="00F4710A" w:rsidRDefault="00F4710A" w:rsidP="00F4710A">
      <w:pPr>
        <w:pStyle w:val="Heading3"/>
      </w:pPr>
      <w:r>
        <w:t>N/U – Trending down</w:t>
      </w:r>
    </w:p>
    <w:p w14:paraId="2433649B" w14:textId="3DDB5B7F" w:rsidR="00F4710A" w:rsidRPr="00F4710A" w:rsidRDefault="00F4710A" w:rsidP="00F4710A">
      <w:pPr>
        <w:pStyle w:val="Heading4"/>
      </w:pPr>
      <w:r w:rsidRPr="00F4710A">
        <w:t xml:space="preserve">Long term loss in State Employment inevitable. </w:t>
      </w:r>
    </w:p>
    <w:p w14:paraId="0C561E2E" w14:textId="20A2E4E2" w:rsidR="00F4710A" w:rsidRDefault="00F4710A" w:rsidP="00F4710A">
      <w:r w:rsidRPr="00F4710A">
        <w:rPr>
          <w:rStyle w:val="Style13ptBold"/>
        </w:rPr>
        <w:t xml:space="preserve">Mission Square Research Institute, 2023 </w:t>
      </w:r>
      <w:r>
        <w:t xml:space="preserve">(State and Local Government Employment Trends, 2023, </w:t>
      </w:r>
      <w:hyperlink r:id="rId61" w:history="1">
        <w:r w:rsidRPr="00672D46">
          <w:rPr>
            <w:rStyle w:val="Hyperlink"/>
          </w:rPr>
          <w:t>https://slge.org/resources/state-and-local-government-employment-trends-2023</w:t>
        </w:r>
      </w:hyperlink>
      <w:r>
        <w:t xml:space="preserve">) </w:t>
      </w:r>
    </w:p>
    <w:p w14:paraId="6A77235A" w14:textId="5E248DE0" w:rsidR="00F4710A" w:rsidRPr="00F4710A" w:rsidRDefault="00F4710A" w:rsidP="00F4710A">
      <w:pPr>
        <w:rPr>
          <w:sz w:val="14"/>
        </w:rPr>
      </w:pPr>
      <w:r w:rsidRPr="00F4710A">
        <w:rPr>
          <w:rStyle w:val="Emphasis"/>
        </w:rPr>
        <w:t>Overall state employment is projected to decrease by 6% by 2031</w:t>
      </w:r>
      <w:r w:rsidRPr="00F4710A">
        <w:rPr>
          <w:sz w:val="14"/>
        </w:rPr>
        <w:t xml:space="preserve">, while local employment is projected to increase by 1.4% (see Figure 8). The change in individual occupations varies more significantly. Among maintenance fields, for example, landscaping positions are projected to increase by 14%, and highway maintenance by 9%, while water/ wastewater and general maintenance and repair would decrease by 6.5%. </w:t>
      </w:r>
      <w:r w:rsidRPr="00F4710A">
        <w:rPr>
          <w:rStyle w:val="Emphasis"/>
        </w:rPr>
        <w:t>Automation forms a backdrop to many occupational projections</w:t>
      </w:r>
      <w:r w:rsidRPr="00F4710A">
        <w:rPr>
          <w:sz w:val="14"/>
        </w:rPr>
        <w:t>. For some fields, like customer service, clerical work, meter reading, or parking enforcement, that impact has already started. Correctional staffing is a field that is projected to decline for a combination of reasons, such</w:t>
      </w:r>
      <w:r w:rsidRPr="00F4710A">
        <w:rPr>
          <w:sz w:val="14"/>
        </w:rPr>
        <w:t xml:space="preserve"> as the further implementation of technology-based alternatives to incarceration. These changes started before the pandemic, with Figure 9 showing for select occupations how employment declined from 2016-2021, and the cumulative projected decline from 2016-2031.</w:t>
      </w:r>
    </w:p>
    <w:p w14:paraId="5CBC0170" w14:textId="52BCFE2B" w:rsidR="008D4112" w:rsidRDefault="008D4112" w:rsidP="00953EDD">
      <w:pPr>
        <w:pStyle w:val="Heading3"/>
      </w:pPr>
      <w:r>
        <w:t xml:space="preserve">Federalization --- Link Turn </w:t>
      </w:r>
    </w:p>
    <w:p w14:paraId="67E03D88" w14:textId="55037454" w:rsidR="008D4112" w:rsidRDefault="008D4112" w:rsidP="008D4112">
      <w:pPr>
        <w:pStyle w:val="Heading4"/>
        <w:rPr>
          <w:lang w:eastAsia="zh-TW"/>
        </w:rPr>
      </w:pPr>
      <w:r>
        <w:rPr>
          <w:lang w:eastAsia="zh-TW"/>
        </w:rPr>
        <w:t xml:space="preserve">Federal government can federalize state government jobs. </w:t>
      </w:r>
    </w:p>
    <w:p w14:paraId="20A583CB" w14:textId="77777777" w:rsidR="008D4112" w:rsidRPr="00E607AE" w:rsidRDefault="008D4112" w:rsidP="008D4112">
      <w:pPr>
        <w:rPr>
          <w:rStyle w:val="Style13ptBold"/>
          <w:b w:val="0"/>
          <w:bCs w:val="0"/>
          <w:sz w:val="16"/>
        </w:rPr>
      </w:pPr>
      <w:r>
        <w:rPr>
          <w:rStyle w:val="Style13ptBold"/>
        </w:rPr>
        <w:t>S</w:t>
      </w:r>
      <w:r w:rsidRPr="00E607AE">
        <w:rPr>
          <w:rStyle w:val="Style13ptBold"/>
        </w:rPr>
        <w:t xml:space="preserve">cholars Strategy Network, 4-30-2020, </w:t>
      </w:r>
      <w:r w:rsidRPr="00E607AE">
        <w:rPr>
          <w:rStyle w:val="Style13ptBold"/>
          <w:b w:val="0"/>
          <w:bCs w:val="0"/>
          <w:sz w:val="16"/>
        </w:rPr>
        <w:t>("A Federal Job Guarantee: Anti-Poverty and Infrastructure Policy for a Better Future," https://scholars.org/contribution/federal-job-guarantee)</w:t>
      </w:r>
    </w:p>
    <w:p w14:paraId="08BDC01E" w14:textId="77777777" w:rsidR="008D4112" w:rsidRPr="008A561F" w:rsidRDefault="008D4112" w:rsidP="008D4112">
      <w:pPr>
        <w:rPr>
          <w:rStyle w:val="StyleUnderline"/>
          <w:lang w:eastAsia="zh-TW"/>
        </w:rPr>
      </w:pPr>
      <w:r w:rsidRPr="008A561F">
        <w:rPr>
          <w:sz w:val="16"/>
          <w:lang w:eastAsia="zh-TW"/>
        </w:rPr>
        <w:t xml:space="preserve">1. Jobs to support state and local governments. State and local governments account for most of the government employment in the United States, and they comprise an important part of our federalist system. In a range of policy domains – public health, education and job training, infrastructure, health provision and conservation – it is state and local governments that have the legal authorities and historical capacities to act. </w:t>
      </w:r>
      <w:r w:rsidRPr="008A561F">
        <w:rPr>
          <w:rStyle w:val="StyleUnderline"/>
          <w:lang w:eastAsia="zh-TW"/>
        </w:rPr>
        <w:t xml:space="preserve">Yet state governments also have the weakest capacity to respond to an economic crisis. First, </w:t>
      </w:r>
      <w:r w:rsidRPr="008A561F">
        <w:rPr>
          <w:rStyle w:val="Emphasis"/>
          <w:highlight w:val="cyan"/>
          <w:lang w:eastAsia="zh-TW"/>
        </w:rPr>
        <w:t>state</w:t>
      </w:r>
      <w:r w:rsidRPr="008A561F">
        <w:rPr>
          <w:rStyle w:val="Emphasis"/>
          <w:lang w:eastAsia="zh-TW"/>
        </w:rPr>
        <w:t xml:space="preserve"> governments </w:t>
      </w:r>
      <w:r w:rsidRPr="008A561F">
        <w:rPr>
          <w:rStyle w:val="Emphasis"/>
          <w:highlight w:val="cyan"/>
          <w:lang w:eastAsia="zh-TW"/>
        </w:rPr>
        <w:t>have no</w:t>
      </w:r>
      <w:r w:rsidRPr="008A561F">
        <w:rPr>
          <w:rStyle w:val="Emphasis"/>
          <w:lang w:eastAsia="zh-TW"/>
        </w:rPr>
        <w:t xml:space="preserve">thing like the </w:t>
      </w:r>
      <w:r w:rsidRPr="008A561F">
        <w:rPr>
          <w:rStyle w:val="Emphasis"/>
          <w:highlight w:val="cyan"/>
          <w:lang w:eastAsia="zh-TW"/>
        </w:rPr>
        <w:t>Fed</w:t>
      </w:r>
      <w:r w:rsidRPr="008A561F">
        <w:rPr>
          <w:rStyle w:val="Emphasis"/>
          <w:lang w:eastAsia="zh-TW"/>
        </w:rPr>
        <w:t xml:space="preserve">eral </w:t>
      </w:r>
      <w:r w:rsidRPr="008A561F">
        <w:rPr>
          <w:rStyle w:val="Emphasis"/>
          <w:highlight w:val="cyan"/>
          <w:lang w:eastAsia="zh-TW"/>
        </w:rPr>
        <w:t>Reserve to back their debt</w:t>
      </w:r>
      <w:r w:rsidRPr="008A561F">
        <w:rPr>
          <w:rStyle w:val="StyleUnderline"/>
          <w:lang w:eastAsia="zh-TW"/>
        </w:rPr>
        <w:t xml:space="preserve"> (this is one among several reasons that the Federal Reserve has recently been looking into mass purchases of municipal bonds). </w:t>
      </w:r>
      <w:r w:rsidRPr="008A561F">
        <w:rPr>
          <w:rStyle w:val="StyleUnderline"/>
          <w:highlight w:val="cyan"/>
          <w:lang w:eastAsia="zh-TW"/>
        </w:rPr>
        <w:t>They cannot print money</w:t>
      </w:r>
      <w:r w:rsidRPr="008A561F">
        <w:rPr>
          <w:rStyle w:val="StyleUnderline"/>
          <w:lang w:eastAsia="zh-TW"/>
        </w:rPr>
        <w:t xml:space="preserve">. Second, state governments </w:t>
      </w:r>
      <w:r w:rsidRPr="008A561F">
        <w:rPr>
          <w:rStyle w:val="Emphasis"/>
          <w:highlight w:val="cyan"/>
          <w:lang w:eastAsia="zh-TW"/>
        </w:rPr>
        <w:t>lack the expansive revenue-generating capacity</w:t>
      </w:r>
      <w:r w:rsidRPr="008A561F">
        <w:rPr>
          <w:rStyle w:val="StyleUnderline"/>
          <w:lang w:eastAsia="zh-TW"/>
        </w:rPr>
        <w:t xml:space="preserve"> of the federal government. Beyond this, </w:t>
      </w:r>
      <w:r w:rsidRPr="008A561F">
        <w:rPr>
          <w:rStyle w:val="StyleUnderline"/>
          <w:highlight w:val="cyan"/>
          <w:lang w:eastAsia="zh-TW"/>
        </w:rPr>
        <w:t>state</w:t>
      </w:r>
      <w:r w:rsidRPr="008A561F">
        <w:rPr>
          <w:rStyle w:val="StyleUnderline"/>
          <w:lang w:eastAsia="zh-TW"/>
        </w:rPr>
        <w:t xml:space="preserve"> government</w:t>
      </w:r>
      <w:r w:rsidRPr="008A561F">
        <w:rPr>
          <w:rStyle w:val="StyleUnderline"/>
          <w:highlight w:val="cyan"/>
          <w:lang w:eastAsia="zh-TW"/>
        </w:rPr>
        <w:t>s</w:t>
      </w:r>
      <w:r w:rsidRPr="008A561F">
        <w:rPr>
          <w:rStyle w:val="StyleUnderline"/>
          <w:lang w:eastAsia="zh-TW"/>
        </w:rPr>
        <w:t xml:space="preserve"> have in recent decades </w:t>
      </w:r>
      <w:r w:rsidRPr="008A561F">
        <w:rPr>
          <w:rStyle w:val="Emphasis"/>
          <w:highlight w:val="cyan"/>
          <w:lang w:eastAsia="zh-TW"/>
        </w:rPr>
        <w:t>constrained</w:t>
      </w:r>
      <w:r w:rsidRPr="008A561F">
        <w:rPr>
          <w:rStyle w:val="Emphasis"/>
          <w:lang w:eastAsia="zh-TW"/>
        </w:rPr>
        <w:t xml:space="preserve"> their </w:t>
      </w:r>
      <w:r w:rsidRPr="008A561F">
        <w:rPr>
          <w:rStyle w:val="Emphasis"/>
          <w:highlight w:val="cyan"/>
          <w:lang w:eastAsia="zh-TW"/>
        </w:rPr>
        <w:t>powers with balanced budget amendments</w:t>
      </w:r>
      <w:r w:rsidRPr="008A561F">
        <w:rPr>
          <w:rStyle w:val="StyleUnderline"/>
          <w:lang w:eastAsia="zh-TW"/>
        </w:rPr>
        <w:t xml:space="preserve">, while a number of </w:t>
      </w:r>
      <w:r w:rsidRPr="008A561F">
        <w:rPr>
          <w:rStyle w:val="StyleUnderline"/>
          <w:highlight w:val="cyan"/>
          <w:lang w:eastAsia="zh-TW"/>
        </w:rPr>
        <w:t>states</w:t>
      </w:r>
      <w:r w:rsidRPr="008A561F">
        <w:rPr>
          <w:rStyle w:val="StyleUnderline"/>
          <w:lang w:eastAsia="zh-TW"/>
        </w:rPr>
        <w:t xml:space="preserve"> (Illinois and Connecticut are two examples) </w:t>
      </w:r>
      <w:r w:rsidRPr="008A561F">
        <w:rPr>
          <w:rStyle w:val="StyleUnderline"/>
          <w:highlight w:val="cyan"/>
          <w:lang w:eastAsia="zh-TW"/>
        </w:rPr>
        <w:t>have</w:t>
      </w:r>
      <w:r w:rsidRPr="008A561F">
        <w:rPr>
          <w:rStyle w:val="StyleUnderline"/>
          <w:lang w:eastAsia="zh-TW"/>
        </w:rPr>
        <w:t xml:space="preserve"> badly </w:t>
      </w:r>
      <w:r w:rsidRPr="008A561F">
        <w:rPr>
          <w:rStyle w:val="StyleUnderline"/>
          <w:highlight w:val="cyan"/>
          <w:lang w:eastAsia="zh-TW"/>
        </w:rPr>
        <w:t>underfunded pension systems</w:t>
      </w:r>
      <w:r w:rsidRPr="008A561F">
        <w:rPr>
          <w:rStyle w:val="StyleUnderline"/>
          <w:lang w:eastAsia="zh-TW"/>
        </w:rPr>
        <w:t xml:space="preserve">, and still others have </w:t>
      </w:r>
      <w:r w:rsidRPr="008A561F">
        <w:rPr>
          <w:rStyle w:val="StyleUnderline"/>
          <w:highlight w:val="cyan"/>
          <w:lang w:eastAsia="zh-TW"/>
        </w:rPr>
        <w:t>tethered</w:t>
      </w:r>
      <w:r w:rsidRPr="008A561F">
        <w:rPr>
          <w:rStyle w:val="StyleUnderline"/>
          <w:lang w:eastAsia="zh-TW"/>
        </w:rPr>
        <w:t xml:space="preserve"> their income to commodity (especially petroleum) </w:t>
      </w:r>
      <w:r w:rsidRPr="008A561F">
        <w:rPr>
          <w:rStyle w:val="StyleUnderline"/>
          <w:highlight w:val="cyan"/>
          <w:lang w:eastAsia="zh-TW"/>
        </w:rPr>
        <w:t>sales, which are at</w:t>
      </w:r>
      <w:r w:rsidRPr="008A561F">
        <w:rPr>
          <w:rStyle w:val="StyleUnderline"/>
          <w:lang w:eastAsia="zh-TW"/>
        </w:rPr>
        <w:t xml:space="preserve"> historically </w:t>
      </w:r>
      <w:r w:rsidRPr="008A561F">
        <w:rPr>
          <w:rStyle w:val="StyleUnderline"/>
          <w:highlight w:val="cyan"/>
          <w:lang w:eastAsia="zh-TW"/>
        </w:rPr>
        <w:t>low prices</w:t>
      </w:r>
      <w:r w:rsidRPr="008A561F">
        <w:rPr>
          <w:rStyle w:val="StyleUnderline"/>
          <w:lang w:eastAsia="zh-TW"/>
        </w:rPr>
        <w:t xml:space="preserve"> and whose price declines have </w:t>
      </w:r>
      <w:r w:rsidRPr="008A561F">
        <w:rPr>
          <w:rStyle w:val="StyleUnderline"/>
          <w:highlight w:val="cyan"/>
          <w:lang w:eastAsia="zh-TW"/>
        </w:rPr>
        <w:t>damaged state revenues</w:t>
      </w:r>
      <w:r w:rsidRPr="008A561F">
        <w:rPr>
          <w:rStyle w:val="StyleUnderline"/>
          <w:lang w:eastAsia="zh-TW"/>
        </w:rPr>
        <w:t>.</w:t>
      </w:r>
      <w:r>
        <w:rPr>
          <w:rStyle w:val="StyleUnderline"/>
          <w:lang w:eastAsia="zh-TW"/>
        </w:rPr>
        <w:t xml:space="preserve"> </w:t>
      </w:r>
      <w:r w:rsidRPr="008A561F">
        <w:rPr>
          <w:sz w:val="16"/>
          <w:lang w:eastAsia="zh-TW"/>
        </w:rPr>
        <w:t xml:space="preserve">Workers and some capital costs for projects at the local, county, or state levels can be funded in a way to provide regional full employment and infrastructure needs. The projects and areas with the greatest needs could be cued to receive the federal intervention sooner. </w:t>
      </w:r>
      <w:r w:rsidRPr="008A561F">
        <w:rPr>
          <w:rStyle w:val="StyleUnderline"/>
          <w:lang w:eastAsia="zh-TW"/>
        </w:rPr>
        <w:t>The Department of Labor would work closely with local governments. Local and state governments would, in conjunction with community organizations, develop project proposals to address local infrastructure needs, similar to the local, state, and federal collaborations in the design of direct government employment programs of the New Deal</w:t>
      </w:r>
      <w:r w:rsidRPr="008A561F">
        <w:rPr>
          <w:sz w:val="16"/>
        </w:rPr>
        <w:t>. Localities are likely most aware of the infrastructure needs to offer the greatest benefit to their communities.</w:t>
      </w:r>
      <w:r w:rsidRPr="00E607AE">
        <w:rPr>
          <w:sz w:val="16"/>
          <w:u w:val="single"/>
          <w:lang w:eastAsia="zh-TW"/>
        </w:rPr>
        <w:t xml:space="preserve"> </w:t>
      </w:r>
      <w:r w:rsidRPr="008A561F">
        <w:rPr>
          <w:sz w:val="16"/>
          <w:lang w:eastAsia="zh-TW"/>
        </w:rPr>
        <w:t xml:space="preserve">In order to minimize inequality across states and reduce the burden of discrimination, the workers under this program would be federally employed but would be tasked or apportioned (perhaps by formula, to reduce near-term political discretion) to states according to their economic, public health, and infrastructure needs. </w:t>
      </w:r>
      <w:r w:rsidRPr="008A561F">
        <w:rPr>
          <w:rStyle w:val="StyleUnderline"/>
          <w:highlight w:val="cyan"/>
          <w:lang w:eastAsia="zh-TW"/>
        </w:rPr>
        <w:t>Even if the work occurs at the state and</w:t>
      </w:r>
      <w:r w:rsidRPr="008A561F">
        <w:rPr>
          <w:rStyle w:val="StyleUnderline"/>
          <w:lang w:eastAsia="zh-TW"/>
        </w:rPr>
        <w:t xml:space="preserve"> </w:t>
      </w:r>
      <w:r w:rsidRPr="008A561F">
        <w:rPr>
          <w:rStyle w:val="StyleUnderline"/>
          <w:highlight w:val="cyan"/>
          <w:lang w:eastAsia="zh-TW"/>
        </w:rPr>
        <w:t>local level, the federal government needs to step in</w:t>
      </w:r>
      <w:r w:rsidRPr="008A561F">
        <w:rPr>
          <w:rStyle w:val="StyleUnderline"/>
          <w:lang w:eastAsia="zh-TW"/>
        </w:rPr>
        <w:t xml:space="preserve"> to provide the jobs, and there are a range of tools it has to do so.</w:t>
      </w:r>
      <w:r w:rsidRPr="008A561F">
        <w:rPr>
          <w:sz w:val="16"/>
          <w:lang w:eastAsia="zh-TW"/>
        </w:rPr>
        <w:t xml:space="preserve"> The traditional tool consists of program-specific block grants that have been an important feature of American government since the New Deal and especially the Nixon era. </w:t>
      </w:r>
      <w:r w:rsidRPr="008A561F">
        <w:rPr>
          <w:rStyle w:val="StyleUnderline"/>
          <w:lang w:eastAsia="zh-TW"/>
        </w:rPr>
        <w:t xml:space="preserve">The problem with these </w:t>
      </w:r>
      <w:r w:rsidRPr="008A561F">
        <w:rPr>
          <w:rStyle w:val="StyleUnderline"/>
          <w:highlight w:val="cyan"/>
          <w:lang w:eastAsia="zh-TW"/>
        </w:rPr>
        <w:t>grants</w:t>
      </w:r>
      <w:r w:rsidRPr="008A561F">
        <w:rPr>
          <w:rStyle w:val="StyleUnderline"/>
          <w:lang w:eastAsia="zh-TW"/>
        </w:rPr>
        <w:t xml:space="preserve"> is that they often </w:t>
      </w:r>
      <w:r w:rsidRPr="008A561F">
        <w:rPr>
          <w:rStyle w:val="StyleUnderline"/>
          <w:highlight w:val="cyan"/>
          <w:lang w:eastAsia="zh-TW"/>
        </w:rPr>
        <w:t>permit state and local officials to withhold</w:t>
      </w:r>
      <w:r w:rsidRPr="008A561F">
        <w:rPr>
          <w:rStyle w:val="StyleUnderline"/>
          <w:lang w:eastAsia="zh-TW"/>
        </w:rPr>
        <w:t xml:space="preserve"> important </w:t>
      </w:r>
      <w:r w:rsidRPr="008A561F">
        <w:rPr>
          <w:rStyle w:val="StyleUnderline"/>
          <w:highlight w:val="cyan"/>
          <w:lang w:eastAsia="zh-TW"/>
        </w:rPr>
        <w:t>resources</w:t>
      </w:r>
      <w:r w:rsidRPr="008A561F">
        <w:rPr>
          <w:rStyle w:val="StyleUnderline"/>
          <w:lang w:eastAsia="zh-TW"/>
        </w:rPr>
        <w:t xml:space="preserve"> from populations in need, as occurred with so many states’ refusal to take Medicaid expansions under the Affordable Care Act. Our proposal would build upon the strengths of grants by making the jobs available to states and local governments, but would </w:t>
      </w:r>
      <w:r w:rsidRPr="008A561F">
        <w:rPr>
          <w:rStyle w:val="StyleUnderline"/>
          <w:highlight w:val="cyan"/>
          <w:lang w:eastAsia="zh-TW"/>
        </w:rPr>
        <w:t>address the inequality</w:t>
      </w:r>
      <w:r w:rsidRPr="008A561F">
        <w:rPr>
          <w:rStyle w:val="StyleUnderline"/>
          <w:lang w:eastAsia="zh-TW"/>
        </w:rPr>
        <w:t xml:space="preserve">-related weakness of these programs </w:t>
      </w:r>
      <w:r w:rsidRPr="008A561F">
        <w:rPr>
          <w:rStyle w:val="StyleUnderline"/>
          <w:highlight w:val="cyan"/>
          <w:lang w:eastAsia="zh-TW"/>
        </w:rPr>
        <w:t>by making</w:t>
      </w:r>
      <w:r w:rsidRPr="008A561F">
        <w:rPr>
          <w:rStyle w:val="StyleUnderline"/>
          <w:lang w:eastAsia="zh-TW"/>
        </w:rPr>
        <w:t xml:space="preserve"> the </w:t>
      </w:r>
      <w:r w:rsidRPr="008A561F">
        <w:rPr>
          <w:rStyle w:val="StyleUnderline"/>
          <w:highlight w:val="cyan"/>
          <w:lang w:eastAsia="zh-TW"/>
        </w:rPr>
        <w:t>employees federal workers</w:t>
      </w:r>
      <w:r w:rsidRPr="008A561F">
        <w:rPr>
          <w:rStyle w:val="StyleUnderline"/>
          <w:lang w:eastAsia="zh-TW"/>
        </w:rPr>
        <w:t xml:space="preserve"> who, as such, are made available to state and local governments.</w:t>
      </w:r>
      <w:r>
        <w:rPr>
          <w:rStyle w:val="StyleUnderline"/>
          <w:lang w:eastAsia="zh-TW"/>
        </w:rPr>
        <w:t xml:space="preserve"> </w:t>
      </w:r>
      <w:r w:rsidRPr="008A561F">
        <w:rPr>
          <w:sz w:val="16"/>
          <w:lang w:eastAsia="zh-TW"/>
        </w:rPr>
        <w:t xml:space="preserve">In order to avoid potentially unconstitutional imposition of requirements upon state governments (which were declared unconstitutional in NFIB v. Sebelius (2012)), the federal government could offer these jobs as an option, as it did with Medicaid expansion in the Affordable Care Act. Another alternative is to allow state and localities to develop a bank of proposals for physical and human infrastructure from which a federal authority (operating under formulaic or discretionary procedures) can prioritize with regards to urgent and useful needs. </w:t>
      </w:r>
      <w:r w:rsidRPr="008A561F">
        <w:rPr>
          <w:rStyle w:val="StyleUnderline"/>
          <w:lang w:eastAsia="zh-TW"/>
        </w:rPr>
        <w:t xml:space="preserve">The state and localities can even administer the program with federal oversight, however, </w:t>
      </w:r>
      <w:r w:rsidRPr="008A561F">
        <w:rPr>
          <w:rStyle w:val="Emphasis"/>
          <w:highlight w:val="cyan"/>
          <w:lang w:eastAsia="zh-TW"/>
        </w:rPr>
        <w:t>the workers would be ultimately employed by the federal</w:t>
      </w:r>
      <w:r w:rsidRPr="008A561F">
        <w:rPr>
          <w:rStyle w:val="Emphasis"/>
          <w:lang w:eastAsia="zh-TW"/>
        </w:rPr>
        <w:t xml:space="preserve"> </w:t>
      </w:r>
      <w:r w:rsidRPr="008A561F">
        <w:rPr>
          <w:rStyle w:val="Emphasis"/>
          <w:highlight w:val="cyan"/>
          <w:lang w:eastAsia="zh-TW"/>
        </w:rPr>
        <w:t>government</w:t>
      </w:r>
      <w:r w:rsidRPr="008A561F">
        <w:rPr>
          <w:rStyle w:val="StyleUnderline"/>
          <w:lang w:eastAsia="zh-TW"/>
        </w:rPr>
        <w:t>, as opposed to state or local employees by way of a federal grant.</w:t>
      </w:r>
    </w:p>
    <w:p w14:paraId="51C40427" w14:textId="77777777" w:rsidR="008D4112" w:rsidRPr="008D4112" w:rsidRDefault="008D4112" w:rsidP="008D4112"/>
    <w:p w14:paraId="1EB8660E" w14:textId="41F7DBE7" w:rsidR="009046DC" w:rsidRDefault="00CB1944" w:rsidP="00953EDD">
      <w:pPr>
        <w:pStyle w:val="Heading3"/>
      </w:pPr>
      <w:r>
        <w:t xml:space="preserve">FJG -- </w:t>
      </w:r>
      <w:r w:rsidR="009046DC">
        <w:t>Link Turns</w:t>
      </w:r>
    </w:p>
    <w:p w14:paraId="5A97545E" w14:textId="77777777" w:rsidR="00CB1944" w:rsidRPr="00B6417F" w:rsidRDefault="00CB1944" w:rsidP="00CB1944">
      <w:pPr>
        <w:pStyle w:val="Heading4"/>
      </w:pPr>
      <w:r>
        <w:t>Job Guarantee benefits state and local governments, especially in the area of transportation.</w:t>
      </w:r>
    </w:p>
    <w:p w14:paraId="7A8C7050" w14:textId="77777777" w:rsidR="00CB1944" w:rsidRPr="00B6417F" w:rsidRDefault="00CB1944" w:rsidP="00CB1944">
      <w:r w:rsidRPr="00CB1944">
        <w:rPr>
          <w:rStyle w:val="Style13ptBold"/>
        </w:rPr>
        <w:t>Paul, et al ’18</w:t>
      </w:r>
      <w:r>
        <w:rPr>
          <w:b/>
          <w:bCs/>
        </w:rPr>
        <w:t xml:space="preserve"> </w:t>
      </w:r>
      <w:r w:rsidRPr="00B6417F">
        <w:rPr>
          <w:sz w:val="16"/>
          <w:szCs w:val="16"/>
        </w:rPr>
        <w:t xml:space="preserve">[Mark, William, and Darrick, writers for the Center on Budget and Policy Priorities; March 19, “The Federal Job Guarantee - A Policy to Achieve Permanent Full Employment”; </w:t>
      </w:r>
      <w:hyperlink r:id="rId62" w:anchor="_ftn1" w:history="1">
        <w:r w:rsidRPr="00B6417F">
          <w:rPr>
            <w:rStyle w:val="Hyperlink"/>
            <w:sz w:val="16"/>
            <w:szCs w:val="16"/>
          </w:rPr>
          <w:t>https://www.cbpp.org/research/full-employment/the-federal-job-guarantee-a-policy-to-achieve-permanent-full-employment#_ftn1</w:t>
        </w:r>
      </w:hyperlink>
      <w:r w:rsidRPr="00B6417F">
        <w:rPr>
          <w:sz w:val="16"/>
          <w:szCs w:val="16"/>
        </w:rPr>
        <w:t xml:space="preserve"> ; acc 7/24/2023 EB]</w:t>
      </w:r>
    </w:p>
    <w:p w14:paraId="78BDA8EA" w14:textId="77777777" w:rsidR="00CB1944" w:rsidRPr="00B6417F" w:rsidRDefault="00CB1944" w:rsidP="00CB1944">
      <w:pPr>
        <w:rPr>
          <w:sz w:val="16"/>
        </w:rPr>
      </w:pPr>
      <w:r w:rsidRPr="00B6417F">
        <w:rPr>
          <w:u w:val="single"/>
        </w:rPr>
        <w:t>The benefits of permanent full employment in the U.S. economy through the creation of the NIEC would be substantial</w:t>
      </w:r>
      <w:r w:rsidRPr="00B6417F">
        <w:rPr>
          <w:sz w:val="16"/>
        </w:rPr>
        <w:t xml:space="preserve">. They include, but are not limited to: </w:t>
      </w:r>
      <w:r w:rsidRPr="00B6417F">
        <w:rPr>
          <w:i/>
          <w:iCs/>
          <w:sz w:val="16"/>
        </w:rPr>
        <w:t>The elimination of involuntary unemployment</w:t>
      </w:r>
      <w:r w:rsidRPr="00B6417F">
        <w:rPr>
          <w:u w:val="single"/>
        </w:rPr>
        <w:t>. A public option for employment means workers will no longer be forced into unemployment</w:t>
      </w:r>
      <w:r w:rsidRPr="00B6417F">
        <w:rPr>
          <w:sz w:val="16"/>
        </w:rPr>
        <w:t xml:space="preserve">. The policy would eliminate cyclical and structural unemployment and provide workers with the dignity and sense of purpose that comes with employment. </w:t>
      </w:r>
      <w:r w:rsidRPr="00B6417F">
        <w:rPr>
          <w:u w:val="single"/>
        </w:rPr>
        <w:t>Furthermore, the elimination of involuntary unemployment would bypass the social and personal ills associated with unemployment, such as the erosion of skills, increased rates of physical and mental illness, suicide and attempted suicide, and failed relationships, among others</w:t>
      </w:r>
      <w:r w:rsidRPr="00B6417F">
        <w:rPr>
          <w:sz w:val="16"/>
        </w:rPr>
        <w:t>.</w:t>
      </w:r>
      <w:bookmarkStart w:id="0" w:name="_ftnref31"/>
      <w:r w:rsidRPr="00B6417F">
        <w:rPr>
          <w:sz w:val="16"/>
          <w:vertAlign w:val="superscript"/>
        </w:rPr>
        <w:fldChar w:fldCharType="begin"/>
      </w:r>
      <w:r w:rsidRPr="00B6417F">
        <w:rPr>
          <w:sz w:val="16"/>
          <w:vertAlign w:val="superscript"/>
        </w:rPr>
        <w:instrText>HYPERLINK "https://www.cbpp.org/research/full-employment/the-federal-job-guarantee-a-policy-to-achieve-permanent-full-employment" \l "_ftn31"</w:instrText>
      </w:r>
      <w:r w:rsidRPr="00B6417F">
        <w:rPr>
          <w:sz w:val="16"/>
          <w:vertAlign w:val="superscript"/>
        </w:rPr>
      </w:r>
      <w:r w:rsidRPr="00B6417F">
        <w:rPr>
          <w:sz w:val="16"/>
          <w:vertAlign w:val="superscript"/>
        </w:rPr>
        <w:fldChar w:fldCharType="separate"/>
      </w:r>
      <w:r w:rsidRPr="00B6417F">
        <w:rPr>
          <w:rStyle w:val="Hyperlink"/>
          <w:b/>
          <w:bCs/>
          <w:sz w:val="16"/>
          <w:vertAlign w:val="superscript"/>
        </w:rPr>
        <w:t>[31]</w:t>
      </w:r>
      <w:r w:rsidRPr="00B6417F">
        <w:rPr>
          <w:sz w:val="16"/>
        </w:rPr>
        <w:fldChar w:fldCharType="end"/>
      </w:r>
      <w:bookmarkEnd w:id="0"/>
      <w:r w:rsidRPr="00B6417F">
        <w:rPr>
          <w:sz w:val="16"/>
        </w:rPr>
        <w:t xml:space="preserve"> </w:t>
      </w:r>
      <w:r w:rsidRPr="00B6417F">
        <w:rPr>
          <w:i/>
          <w:iCs/>
          <w:sz w:val="16"/>
        </w:rPr>
        <w:t>A true floor in the labor market</w:t>
      </w:r>
      <w:r w:rsidRPr="00B6417F">
        <w:rPr>
          <w:sz w:val="16"/>
        </w:rPr>
        <w:t xml:space="preserve">. While minimum- and living-wage laws have historically been implemented to place a floor in the labor market, they fail to provide viable pathways to employment or out of poverty for those looking for work but unable to obtain employment in the first place. </w:t>
      </w:r>
      <w:r w:rsidRPr="00B6417F">
        <w:rPr>
          <w:u w:val="single"/>
        </w:rPr>
        <w:t>The job guarantee would function as a de facto floor in the labor market, greatly increasing the bargaining position of workers throughout the economy. For private employers to attract employees, they would have to offer a job that is at least as good as the one offered by the government</w:t>
      </w:r>
      <w:r w:rsidRPr="00B6417F">
        <w:rPr>
          <w:sz w:val="16"/>
        </w:rPr>
        <w:t xml:space="preserve">. </w:t>
      </w:r>
      <w:r w:rsidRPr="00B6417F">
        <w:rPr>
          <w:i/>
          <w:iCs/>
          <w:sz w:val="16"/>
        </w:rPr>
        <w:t>The elimination of working poverty</w:t>
      </w:r>
      <w:r w:rsidRPr="00B6417F">
        <w:rPr>
          <w:sz w:val="16"/>
        </w:rPr>
        <w:t>. Unemployment is one of the strongest predictors of poverty in the United States. Households whose usual breadwinners are out of work are three times more likely to be poor than working households.</w:t>
      </w:r>
      <w:bookmarkStart w:id="1" w:name="_ftnref32"/>
      <w:r w:rsidRPr="00B6417F">
        <w:rPr>
          <w:sz w:val="16"/>
          <w:vertAlign w:val="superscript"/>
        </w:rPr>
        <w:fldChar w:fldCharType="begin"/>
      </w:r>
      <w:r w:rsidRPr="00B6417F">
        <w:rPr>
          <w:sz w:val="16"/>
          <w:vertAlign w:val="superscript"/>
        </w:rPr>
        <w:instrText>HYPERLINK "https://www.cbpp.org/research/full-employment/the-federal-job-guarantee-a-policy-to-achieve-permanent-full-employment" \l "_ftn32"</w:instrText>
      </w:r>
      <w:r w:rsidRPr="00B6417F">
        <w:rPr>
          <w:sz w:val="16"/>
          <w:vertAlign w:val="superscript"/>
        </w:rPr>
      </w:r>
      <w:r w:rsidRPr="00B6417F">
        <w:rPr>
          <w:sz w:val="16"/>
          <w:vertAlign w:val="superscript"/>
        </w:rPr>
        <w:fldChar w:fldCharType="separate"/>
      </w:r>
      <w:r w:rsidRPr="00B6417F">
        <w:rPr>
          <w:rStyle w:val="Hyperlink"/>
          <w:b/>
          <w:bCs/>
          <w:sz w:val="16"/>
          <w:vertAlign w:val="superscript"/>
        </w:rPr>
        <w:t>[32]</w:t>
      </w:r>
      <w:r w:rsidRPr="00B6417F">
        <w:rPr>
          <w:sz w:val="16"/>
        </w:rPr>
        <w:fldChar w:fldCharType="end"/>
      </w:r>
      <w:bookmarkEnd w:id="1"/>
      <w:r w:rsidRPr="00B6417F">
        <w:rPr>
          <w:sz w:val="16"/>
        </w:rPr>
        <w:t xml:space="preserve"> The job guarantee would substantially reduce poverty by eliminating involuntary unemployment and setting a non-poverty wage and compensation floor in the labor market. </w:t>
      </w:r>
      <w:r w:rsidRPr="00B6417F">
        <w:rPr>
          <w:i/>
          <w:iCs/>
          <w:sz w:val="16"/>
        </w:rPr>
        <w:t>Improving workers livelihoods as the Federal Reserve manages its dual mandate</w:t>
      </w:r>
      <w:r w:rsidRPr="00B6417F">
        <w:rPr>
          <w:sz w:val="16"/>
        </w:rPr>
        <w:t xml:space="preserve">. As noted above, the Federal Reserve has a dual mandate—maximum employment and price stability. Through its use of monetary policy, the Federal Reserve plays a vital role in promoting full employment; however, monetary policy has proven insufficient for eliminating involuntary unemployment. Historically, the Federal Reserve has had a significant role in increasing unemployment as a result of combating any inflationary pressures that may exist in the economy. </w:t>
      </w:r>
      <w:r w:rsidRPr="00B6417F">
        <w:rPr>
          <w:u w:val="single"/>
        </w:rPr>
        <w:t>With a job guarantee policy in place, the Federal Reserve can conduct monetary policy without promoting rising levels of unemployment. In this scenario, the job guarantee program can maintain employment and consumption expenditures while the Federal Reserve employs monetary policy to reduce private investment in order to cool the economy</w:t>
      </w:r>
      <w:r w:rsidRPr="00B6417F">
        <w:rPr>
          <w:sz w:val="16"/>
        </w:rPr>
        <w:t xml:space="preserve">. Thus, U.S. workers would be less vulnerable to the Federal Reserve not adhering to their responsibility of a dual mandate appropriately due to their cultural over-emphasis—a function of their close ties to the financial sector—on price stability. </w:t>
      </w:r>
      <w:r w:rsidRPr="00B6417F">
        <w:rPr>
          <w:i/>
          <w:iCs/>
          <w:sz w:val="16"/>
        </w:rPr>
        <w:t>The restoration of local and state tax bases</w:t>
      </w:r>
      <w:r w:rsidRPr="00B6417F">
        <w:rPr>
          <w:sz w:val="16"/>
        </w:rPr>
        <w:t xml:space="preserve">. </w:t>
      </w:r>
      <w:r w:rsidRPr="00B6417F">
        <w:rPr>
          <w:u w:val="single"/>
        </w:rPr>
        <w:t xml:space="preserve">By providing for full employment, </w:t>
      </w:r>
      <w:r w:rsidRPr="00B6417F">
        <w:rPr>
          <w:highlight w:val="cyan"/>
          <w:u w:val="single"/>
        </w:rPr>
        <w:t>the</w:t>
      </w:r>
      <w:r w:rsidRPr="00B6417F">
        <w:rPr>
          <w:u w:val="single"/>
        </w:rPr>
        <w:t xml:space="preserve"> </w:t>
      </w:r>
      <w:r w:rsidRPr="00B6417F">
        <w:rPr>
          <w:highlight w:val="cyan"/>
          <w:u w:val="single"/>
        </w:rPr>
        <w:t>j</w:t>
      </w:r>
      <w:r w:rsidRPr="00B6417F">
        <w:rPr>
          <w:u w:val="single"/>
        </w:rPr>
        <w:t xml:space="preserve">ob </w:t>
      </w:r>
      <w:r w:rsidRPr="00B6417F">
        <w:rPr>
          <w:highlight w:val="cyan"/>
          <w:u w:val="single"/>
        </w:rPr>
        <w:t>g</w:t>
      </w:r>
      <w:r w:rsidRPr="00B6417F">
        <w:rPr>
          <w:u w:val="single"/>
        </w:rPr>
        <w:t xml:space="preserve">uarantee </w:t>
      </w:r>
      <w:r w:rsidRPr="00B6417F">
        <w:rPr>
          <w:highlight w:val="cyan"/>
          <w:u w:val="single"/>
        </w:rPr>
        <w:t>will increase</w:t>
      </w:r>
      <w:r w:rsidRPr="00B6417F">
        <w:rPr>
          <w:u w:val="single"/>
        </w:rPr>
        <w:t xml:space="preserve"> employment, and therefore </w:t>
      </w:r>
      <w:r w:rsidRPr="00B6417F">
        <w:rPr>
          <w:highlight w:val="cyan"/>
          <w:u w:val="single"/>
        </w:rPr>
        <w:t>expenditures and tax revenues for local and state governments</w:t>
      </w:r>
      <w:r w:rsidRPr="00B6417F">
        <w:rPr>
          <w:sz w:val="16"/>
        </w:rPr>
        <w:t xml:space="preserve">. Although the job guarantee is designed as a universal program, more resources will flow to communities that currently have the highest rates of unemployment and underemployment (presumably because of higher uptake of NIEC employment opportunities). This will result in increased government resources to better serve their constituents. </w:t>
      </w:r>
      <w:r w:rsidRPr="00B6417F">
        <w:rPr>
          <w:i/>
          <w:iCs/>
          <w:sz w:val="16"/>
        </w:rPr>
        <w:t>Macroeconomic stabilization</w:t>
      </w:r>
      <w:r w:rsidRPr="00B6417F">
        <w:rPr>
          <w:sz w:val="16"/>
        </w:rPr>
        <w:t xml:space="preserve">. The job guarantee would function as a robust automatic stabilizer in the economy, maintaining levels of employment during economic downturns through direct hiring, and freely allowing workers to flow from the jobs program to the private sector during economic boom times. While workers may see some decrease in their purchasing power during an economic contraction, </w:t>
      </w:r>
      <w:r w:rsidRPr="00B6417F">
        <w:rPr>
          <w:highlight w:val="cyan"/>
          <w:u w:val="single"/>
        </w:rPr>
        <w:t>the</w:t>
      </w:r>
      <w:r w:rsidRPr="00B6417F">
        <w:rPr>
          <w:u w:val="single"/>
        </w:rPr>
        <w:t xml:space="preserve"> </w:t>
      </w:r>
      <w:r w:rsidRPr="00B6417F">
        <w:rPr>
          <w:highlight w:val="cyan"/>
          <w:u w:val="single"/>
        </w:rPr>
        <w:t>j</w:t>
      </w:r>
      <w:r w:rsidRPr="00B6417F">
        <w:rPr>
          <w:u w:val="single"/>
        </w:rPr>
        <w:t xml:space="preserve">ob </w:t>
      </w:r>
      <w:r w:rsidRPr="00B6417F">
        <w:rPr>
          <w:highlight w:val="cyan"/>
          <w:u w:val="single"/>
        </w:rPr>
        <w:t>g</w:t>
      </w:r>
      <w:r w:rsidRPr="00B6417F">
        <w:rPr>
          <w:u w:val="single"/>
        </w:rPr>
        <w:t>uarantee will automatically expand as demand for employment in the private sector contracts, providing a buffer to incomes and guarding against major pitfalls in effective demand</w:t>
      </w:r>
      <w:r w:rsidRPr="00B6417F">
        <w:rPr>
          <w:sz w:val="16"/>
        </w:rPr>
        <w:t xml:space="preserve">. </w:t>
      </w:r>
      <w:r w:rsidRPr="00B6417F">
        <w:rPr>
          <w:i/>
          <w:iCs/>
          <w:sz w:val="16"/>
        </w:rPr>
        <w:t>The provision of socially useful goods and services</w:t>
      </w:r>
      <w:r w:rsidRPr="00B6417F">
        <w:rPr>
          <w:sz w:val="16"/>
        </w:rPr>
        <w:t xml:space="preserve">. During the Great Depression, the Works Progress Administration (WPA) and Civilian Conservation Corps (CCC) were public employment programs designed to put Americans back to work. The programs were implemented near the height of the Great Depression, when the national unemployment rate reached 25 percent. </w:t>
      </w:r>
      <w:r w:rsidRPr="00B6417F">
        <w:rPr>
          <w:u w:val="single"/>
        </w:rPr>
        <w:t xml:space="preserve">These programs, implemented </w:t>
      </w:r>
      <w:r w:rsidRPr="00B6417F">
        <w:rPr>
          <w:highlight w:val="cyan"/>
          <w:u w:val="single"/>
        </w:rPr>
        <w:t>under the Roosevelt administration</w:t>
      </w:r>
      <w:r w:rsidRPr="00B6417F">
        <w:rPr>
          <w:u w:val="single"/>
        </w:rPr>
        <w:t xml:space="preserve">, </w:t>
      </w:r>
      <w:r w:rsidRPr="00B6417F">
        <w:rPr>
          <w:highlight w:val="cyan"/>
          <w:u w:val="single"/>
        </w:rPr>
        <w:t>provided</w:t>
      </w:r>
      <w:r w:rsidRPr="00B6417F">
        <w:rPr>
          <w:u w:val="single"/>
        </w:rPr>
        <w:t xml:space="preserve"> goods and services that benefited all Americans by facilitating the logistics and technological expansion of our public infrastructure, including </w:t>
      </w:r>
      <w:r w:rsidRPr="00B6417F">
        <w:rPr>
          <w:highlight w:val="cyan"/>
          <w:u w:val="single"/>
        </w:rPr>
        <w:t>650,000 miles of new or improved roads; 39,000 schools built, improved, or repaired; 4,000 new or improved utility plants; and 225,000 concerts performed</w:t>
      </w:r>
      <w:r w:rsidRPr="00B6417F">
        <w:rPr>
          <w:u w:val="single"/>
        </w:rPr>
        <w:t>. Under a job guarantee, e</w:t>
      </w:r>
      <w:r w:rsidRPr="00B6417F">
        <w:rPr>
          <w:highlight w:val="cyan"/>
          <w:u w:val="single"/>
        </w:rPr>
        <w:t>ven those who do not receive employment</w:t>
      </w:r>
      <w:r w:rsidRPr="00B6417F">
        <w:rPr>
          <w:u w:val="single"/>
        </w:rPr>
        <w:t xml:space="preserve"> via the NIEC </w:t>
      </w:r>
      <w:r w:rsidRPr="00B6417F">
        <w:rPr>
          <w:highlight w:val="cyan"/>
          <w:u w:val="single"/>
        </w:rPr>
        <w:t>will</w:t>
      </w:r>
      <w:r w:rsidRPr="00B6417F">
        <w:rPr>
          <w:u w:val="single"/>
        </w:rPr>
        <w:t xml:space="preserve"> likely </w:t>
      </w:r>
      <w:r w:rsidRPr="00B6417F">
        <w:rPr>
          <w:highlight w:val="cyan"/>
          <w:u w:val="single"/>
        </w:rPr>
        <w:t>benefit through the increased provision of public goods and socially desirable goods and services</w:t>
      </w:r>
      <w:r w:rsidRPr="00B6417F">
        <w:rPr>
          <w:sz w:val="16"/>
        </w:rPr>
        <w:t>. Furthermore, the provision of productive goods and services will dampen inflationary concerns.</w:t>
      </w:r>
    </w:p>
    <w:p w14:paraId="346F7EF8" w14:textId="1DFD0583" w:rsidR="009046DC" w:rsidRDefault="009046DC" w:rsidP="009046DC">
      <w:pPr>
        <w:pStyle w:val="Heading4"/>
        <w:rPr>
          <w:shd w:val="clear" w:color="auto" w:fill="FFFFFF"/>
        </w:rPr>
      </w:pPr>
      <w:r>
        <w:rPr>
          <w:shd w:val="clear" w:color="auto" w:fill="FFFFFF"/>
        </w:rPr>
        <w:t xml:space="preserve">FJG good for State and Local Govt. </w:t>
      </w:r>
    </w:p>
    <w:p w14:paraId="3466B661" w14:textId="77777777" w:rsidR="009046DC" w:rsidRPr="005E471D" w:rsidRDefault="009046DC" w:rsidP="009046DC">
      <w:pPr>
        <w:spacing w:after="0"/>
        <w:rPr>
          <w:sz w:val="18"/>
          <w:szCs w:val="18"/>
        </w:rPr>
      </w:pPr>
      <w:r w:rsidRPr="009046DC">
        <w:rPr>
          <w:rStyle w:val="Style13ptBold"/>
        </w:rPr>
        <w:t>Carpenter,</w:t>
      </w:r>
      <w:r w:rsidRPr="009046DC">
        <w:t xml:space="preserve"> D.</w:t>
      </w:r>
      <w:r w:rsidRPr="009046DC">
        <w:rPr>
          <w:rStyle w:val="Style13ptBold"/>
        </w:rPr>
        <w:t xml:space="preserve"> (2023)</w:t>
      </w:r>
      <w:r>
        <w:rPr>
          <w:color w:val="05103E"/>
          <w:sz w:val="18"/>
          <w:szCs w:val="18"/>
          <w:shd w:val="clear" w:color="auto" w:fill="FFFFFF"/>
        </w:rPr>
        <w:t xml:space="preserve"> – Harvard University</w:t>
      </w:r>
      <w:r w:rsidRPr="005E471D">
        <w:rPr>
          <w:color w:val="05103E"/>
          <w:sz w:val="18"/>
          <w:szCs w:val="18"/>
          <w:shd w:val="clear" w:color="auto" w:fill="FFFFFF"/>
        </w:rPr>
        <w:t>. A federal job guarantee: Anti-Poverty and infrastructure policy for a better future. </w:t>
      </w:r>
      <w:r w:rsidRPr="005E471D">
        <w:rPr>
          <w:i/>
          <w:iCs/>
          <w:color w:val="05103E"/>
          <w:sz w:val="18"/>
          <w:szCs w:val="18"/>
          <w:bdr w:val="single" w:sz="2" w:space="0" w:color="ECEDEE" w:frame="1"/>
          <w:shd w:val="clear" w:color="auto" w:fill="FFFFFF"/>
        </w:rPr>
        <w:t>Scholars Strategy Network</w:t>
      </w:r>
      <w:r w:rsidRPr="005E471D">
        <w:rPr>
          <w:color w:val="05103E"/>
          <w:sz w:val="18"/>
          <w:szCs w:val="18"/>
          <w:shd w:val="clear" w:color="auto" w:fill="FFFFFF"/>
        </w:rPr>
        <w:t>. https://scholars.org/contribution/federal-job-guarantee</w:t>
      </w:r>
    </w:p>
    <w:p w14:paraId="636F6940" w14:textId="77777777" w:rsidR="009046DC" w:rsidRPr="009F3C68" w:rsidRDefault="009046DC" w:rsidP="009046DC">
      <w:pPr>
        <w:rPr>
          <w:sz w:val="14"/>
          <w:szCs w:val="18"/>
        </w:rPr>
      </w:pPr>
      <w:r w:rsidRPr="009F3C68">
        <w:rPr>
          <w:color w:val="000000"/>
          <w:sz w:val="14"/>
          <w:szCs w:val="18"/>
          <w:shd w:val="clear" w:color="auto" w:fill="F5FAFF"/>
        </w:rPr>
        <w:t xml:space="preserve">To combat the current health and economic crisis, and build national infrastructure in the public health, environmental and transportation domains, </w:t>
      </w:r>
      <w:r w:rsidRPr="009F3C68">
        <w:rPr>
          <w:rStyle w:val="StyleUnderline"/>
        </w:rPr>
        <w:t>American government should directly hire millions of citizens in the coming two years, offering a federal job guarantee (</w:t>
      </w:r>
      <w:r w:rsidRPr="009F3C68">
        <w:rPr>
          <w:rStyle w:val="StyleUnderline"/>
          <w:highlight w:val="yellow"/>
        </w:rPr>
        <w:t>FJG</w:t>
      </w:r>
      <w:r w:rsidRPr="009F3C68">
        <w:rPr>
          <w:rStyle w:val="StyleUnderline"/>
        </w:rPr>
        <w:t xml:space="preserve">) that </w:t>
      </w:r>
      <w:r w:rsidRPr="009F3C68">
        <w:rPr>
          <w:rStyle w:val="StyleUnderline"/>
          <w:highlight w:val="yellow"/>
        </w:rPr>
        <w:t>strengthens government</w:t>
      </w:r>
      <w:r w:rsidRPr="009F3C68">
        <w:rPr>
          <w:rStyle w:val="StyleUnderline"/>
        </w:rPr>
        <w:t xml:space="preserve"> at all levels, </w:t>
      </w:r>
      <w:r w:rsidRPr="009F3C68">
        <w:rPr>
          <w:rStyle w:val="StyleUnderline"/>
          <w:highlight w:val="yellow"/>
        </w:rPr>
        <w:t>especially local and state</w:t>
      </w:r>
      <w:r w:rsidRPr="005E471D">
        <w:rPr>
          <w:color w:val="000000"/>
          <w:sz w:val="18"/>
          <w:szCs w:val="18"/>
          <w:u w:val="single"/>
          <w:shd w:val="clear" w:color="auto" w:fill="F5FAFF"/>
        </w:rPr>
        <w:t>.</w:t>
      </w:r>
      <w:r w:rsidRPr="009F3C68">
        <w:rPr>
          <w:color w:val="000000"/>
          <w:sz w:val="14"/>
          <w:szCs w:val="18"/>
          <w:shd w:val="clear" w:color="auto" w:fill="F5FAFF"/>
        </w:rPr>
        <w:t xml:space="preserve">  Doing so would transcend the limits of current stimulus programs. Those programs confer money but not stable, dignified work.  This direct government employment (DGE) would rebuild sectors of our country that have withered – our public health clinics and agencies, our transportation network, our physical plant for education and services in both urban and rural settings.  DGE would also supply workers for the vital transition to a new, energy-efficient, reduced-carbon infrastructure. Unlike other relief programs, </w:t>
      </w:r>
      <w:r w:rsidRPr="009F3C68">
        <w:rPr>
          <w:rStyle w:val="StyleUnderline"/>
        </w:rPr>
        <w:t xml:space="preserve">a federal job guarantee can eliminate involuntary unemployment, directly build the capacity of government to reduce the likelihood of future crises </w:t>
      </w:r>
      <w:proofErr w:type="gramStart"/>
      <w:r w:rsidRPr="009F3C68">
        <w:rPr>
          <w:rStyle w:val="StyleUnderline"/>
        </w:rPr>
        <w:t>and  respond</w:t>
      </w:r>
      <w:proofErr w:type="gramEnd"/>
      <w:r w:rsidRPr="009F3C68">
        <w:rPr>
          <w:rStyle w:val="StyleUnderline"/>
        </w:rPr>
        <w:t xml:space="preserve"> effectively to those crises that do arise</w:t>
      </w:r>
      <w:r w:rsidRPr="009F3C68">
        <w:rPr>
          <w:color w:val="000000"/>
          <w:sz w:val="14"/>
          <w:szCs w:val="18"/>
          <w:shd w:val="clear" w:color="auto" w:fill="F5FAFF"/>
        </w:rPr>
        <w:t>. A FJG can complement other relief programs including social insurance and income support, but there is no substitute for its poverty-combatting, inequality-reducing, worker-empowering, nation-stabilizing, and infrastructure-building potential.</w:t>
      </w:r>
    </w:p>
    <w:p w14:paraId="44259710" w14:textId="77777777" w:rsidR="009046DC" w:rsidRDefault="009046DC" w:rsidP="009046DC">
      <w:pPr>
        <w:spacing w:after="0"/>
      </w:pPr>
    </w:p>
    <w:p w14:paraId="71212058" w14:textId="77777777" w:rsidR="009046DC" w:rsidRPr="005E471D" w:rsidRDefault="009046DC" w:rsidP="009046DC">
      <w:pPr>
        <w:pStyle w:val="Heading4"/>
        <w:rPr>
          <w:rFonts w:eastAsia="Times New Roman"/>
        </w:rPr>
      </w:pPr>
      <w:r>
        <w:rPr>
          <w:rFonts w:eastAsia="Times New Roman"/>
        </w:rPr>
        <w:t>A Job Guarantee considers the needs of local and state governments.</w:t>
      </w:r>
    </w:p>
    <w:p w14:paraId="1EE2C083" w14:textId="77777777" w:rsidR="009046DC" w:rsidRDefault="009046DC" w:rsidP="009046DC">
      <w:pPr>
        <w:shd w:val="clear" w:color="auto" w:fill="FFFFFB"/>
        <w:spacing w:after="0" w:line="240" w:lineRule="auto"/>
        <w:rPr>
          <w:color w:val="05103E"/>
          <w:sz w:val="18"/>
          <w:szCs w:val="18"/>
          <w:shd w:val="clear" w:color="auto" w:fill="FFFFFF"/>
        </w:rPr>
      </w:pPr>
      <w:proofErr w:type="spellStart"/>
      <w:r w:rsidRPr="009046DC">
        <w:rPr>
          <w:rStyle w:val="Style13ptBold"/>
        </w:rPr>
        <w:t>Mceldowney</w:t>
      </w:r>
      <w:proofErr w:type="spellEnd"/>
      <w:r w:rsidRPr="009046DC">
        <w:t>, E.</w:t>
      </w:r>
      <w:r w:rsidRPr="009046DC">
        <w:rPr>
          <w:rStyle w:val="Style13ptBold"/>
        </w:rPr>
        <w:t xml:space="preserve"> (2021)</w:t>
      </w:r>
      <w:r>
        <w:rPr>
          <w:color w:val="05103E"/>
          <w:sz w:val="18"/>
          <w:szCs w:val="18"/>
          <w:shd w:val="clear" w:color="auto" w:fill="FFFFFF"/>
        </w:rPr>
        <w:t xml:space="preserve"> – American University</w:t>
      </w:r>
      <w:r w:rsidRPr="005E471D">
        <w:rPr>
          <w:color w:val="05103E"/>
          <w:sz w:val="18"/>
          <w:szCs w:val="18"/>
          <w:shd w:val="clear" w:color="auto" w:fill="FFFFFF"/>
        </w:rPr>
        <w:t>. What is A Federal Jobs Guarantee? </w:t>
      </w:r>
      <w:r w:rsidRPr="005E471D">
        <w:rPr>
          <w:i/>
          <w:iCs/>
          <w:color w:val="05103E"/>
          <w:sz w:val="18"/>
          <w:szCs w:val="18"/>
          <w:bdr w:val="single" w:sz="2" w:space="0" w:color="ECEDEE" w:frame="1"/>
          <w:shd w:val="clear" w:color="auto" w:fill="FFFFFF"/>
        </w:rPr>
        <w:t>Sunrise Movement</w:t>
      </w:r>
      <w:r w:rsidRPr="005E471D">
        <w:rPr>
          <w:color w:val="05103E"/>
          <w:sz w:val="18"/>
          <w:szCs w:val="18"/>
          <w:shd w:val="clear" w:color="auto" w:fill="FFFFFF"/>
        </w:rPr>
        <w:t xml:space="preserve">. </w:t>
      </w:r>
      <w:hyperlink r:id="rId63" w:history="1">
        <w:r w:rsidRPr="00F512F9">
          <w:rPr>
            <w:rStyle w:val="Hyperlink"/>
            <w:sz w:val="18"/>
            <w:szCs w:val="18"/>
            <w:shd w:val="clear" w:color="auto" w:fill="FFFFFF"/>
          </w:rPr>
          <w:t>https://www.sunrisemovement.org/theory-of-change/what-is-a-federal-jobs-guarantee/</w:t>
        </w:r>
      </w:hyperlink>
    </w:p>
    <w:p w14:paraId="7C0034D5" w14:textId="77777777" w:rsidR="009046DC" w:rsidRPr="005E471D" w:rsidRDefault="009046DC" w:rsidP="009046DC">
      <w:pPr>
        <w:shd w:val="clear" w:color="auto" w:fill="FFFFFB"/>
        <w:spacing w:after="0" w:line="240" w:lineRule="auto"/>
        <w:rPr>
          <w:color w:val="05103E"/>
          <w:sz w:val="18"/>
          <w:szCs w:val="18"/>
          <w:shd w:val="clear" w:color="auto" w:fill="FFFFFF"/>
        </w:rPr>
      </w:pPr>
      <w:r w:rsidRPr="005E471D">
        <w:rPr>
          <w:rFonts w:eastAsia="Times New Roman"/>
          <w:color w:val="33342E"/>
          <w:sz w:val="18"/>
          <w:szCs w:val="18"/>
        </w:rPr>
        <w:t xml:space="preserve">The job guarantee would be administered by the federal Department of Labor, which would establish local job offices in each town or county around the country. You show up there, and sign up for a job! </w:t>
      </w:r>
      <w:r w:rsidRPr="005E471D">
        <w:rPr>
          <w:rFonts w:eastAsia="Times New Roman"/>
          <w:color w:val="33342E"/>
          <w:sz w:val="18"/>
          <w:szCs w:val="18"/>
          <w:u w:val="single"/>
        </w:rPr>
        <w:t xml:space="preserve">Local jobs available will be determined by the </w:t>
      </w:r>
      <w:r w:rsidRPr="005E471D">
        <w:rPr>
          <w:rFonts w:eastAsia="Times New Roman"/>
          <w:color w:val="33342E"/>
          <w:sz w:val="18"/>
          <w:szCs w:val="18"/>
          <w:highlight w:val="yellow"/>
          <w:u w:val="single"/>
        </w:rPr>
        <w:t>DOL</w:t>
      </w:r>
      <w:r w:rsidRPr="005E471D">
        <w:rPr>
          <w:rFonts w:eastAsia="Times New Roman"/>
          <w:color w:val="33342E"/>
          <w:sz w:val="18"/>
          <w:szCs w:val="18"/>
          <w:u w:val="single"/>
        </w:rPr>
        <w:t xml:space="preserve">, who will </w:t>
      </w:r>
      <w:r w:rsidRPr="005E471D">
        <w:rPr>
          <w:rFonts w:eastAsia="Times New Roman"/>
          <w:color w:val="33342E"/>
          <w:sz w:val="18"/>
          <w:szCs w:val="18"/>
          <w:highlight w:val="yellow"/>
          <w:u w:val="single"/>
        </w:rPr>
        <w:t>identify needs</w:t>
      </w:r>
      <w:r w:rsidRPr="005E471D">
        <w:rPr>
          <w:rFonts w:eastAsia="Times New Roman"/>
          <w:color w:val="33342E"/>
          <w:sz w:val="18"/>
          <w:szCs w:val="18"/>
          <w:u w:val="single"/>
        </w:rPr>
        <w:t xml:space="preserve"> and opportunities </w:t>
      </w:r>
      <w:r w:rsidRPr="005E471D">
        <w:rPr>
          <w:rFonts w:eastAsia="Times New Roman"/>
          <w:color w:val="33342E"/>
          <w:sz w:val="18"/>
          <w:szCs w:val="18"/>
          <w:highlight w:val="yellow"/>
          <w:u w:val="single"/>
        </w:rPr>
        <w:t>through consultation</w:t>
      </w:r>
      <w:r w:rsidRPr="005E471D">
        <w:rPr>
          <w:rFonts w:eastAsia="Times New Roman"/>
          <w:color w:val="33342E"/>
          <w:sz w:val="18"/>
          <w:szCs w:val="18"/>
          <w:u w:val="single"/>
        </w:rPr>
        <w:t xml:space="preserve"> </w:t>
      </w:r>
      <w:r w:rsidRPr="005E471D">
        <w:rPr>
          <w:rFonts w:eastAsia="Times New Roman"/>
          <w:color w:val="33342E"/>
          <w:sz w:val="18"/>
          <w:szCs w:val="18"/>
          <w:highlight w:val="yellow"/>
          <w:u w:val="single"/>
        </w:rPr>
        <w:t>with</w:t>
      </w:r>
      <w:r w:rsidRPr="005E471D">
        <w:rPr>
          <w:rFonts w:eastAsia="Times New Roman"/>
          <w:color w:val="33342E"/>
          <w:sz w:val="18"/>
          <w:szCs w:val="18"/>
          <w:u w:val="single"/>
        </w:rPr>
        <w:t xml:space="preserve"> municipal and </w:t>
      </w:r>
      <w:r w:rsidRPr="005E471D">
        <w:rPr>
          <w:rFonts w:eastAsia="Times New Roman"/>
          <w:color w:val="33342E"/>
          <w:sz w:val="18"/>
          <w:szCs w:val="18"/>
          <w:highlight w:val="yellow"/>
          <w:u w:val="single"/>
        </w:rPr>
        <w:t>state governments</w:t>
      </w:r>
      <w:r w:rsidRPr="005E471D">
        <w:rPr>
          <w:rFonts w:eastAsia="Times New Roman"/>
          <w:color w:val="33342E"/>
          <w:sz w:val="18"/>
          <w:szCs w:val="18"/>
          <w:u w:val="single"/>
        </w:rPr>
        <w:t xml:space="preserve">, as well as </w:t>
      </w:r>
      <w:r w:rsidRPr="005E471D">
        <w:rPr>
          <w:rFonts w:eastAsia="Times New Roman"/>
          <w:color w:val="33342E"/>
          <w:sz w:val="18"/>
          <w:szCs w:val="18"/>
          <w:highlight w:val="yellow"/>
          <w:u w:val="single"/>
        </w:rPr>
        <w:t>local</w:t>
      </w:r>
      <w:r w:rsidRPr="005E471D">
        <w:rPr>
          <w:rFonts w:eastAsia="Times New Roman"/>
          <w:color w:val="33342E"/>
          <w:sz w:val="18"/>
          <w:szCs w:val="18"/>
          <w:u w:val="single"/>
        </w:rPr>
        <w:t xml:space="preserve"> community </w:t>
      </w:r>
      <w:r w:rsidRPr="005E471D">
        <w:rPr>
          <w:rFonts w:eastAsia="Times New Roman"/>
          <w:color w:val="33342E"/>
          <w:sz w:val="18"/>
          <w:szCs w:val="18"/>
          <w:highlight w:val="yellow"/>
          <w:u w:val="single"/>
        </w:rPr>
        <w:t>organizations</w:t>
      </w:r>
      <w:r w:rsidRPr="005E471D">
        <w:rPr>
          <w:rFonts w:eastAsia="Times New Roman"/>
          <w:color w:val="33342E"/>
          <w:sz w:val="18"/>
          <w:szCs w:val="18"/>
        </w:rPr>
        <w:t>. Care will be taken to ensure that job guarantee jobs are additive</w:t>
      </w:r>
      <w:r w:rsidRPr="005E471D">
        <w:rPr>
          <w:rFonts w:eastAsia="Times New Roman"/>
          <w:i/>
          <w:iCs/>
          <w:color w:val="33342E"/>
          <w:sz w:val="18"/>
          <w:szCs w:val="18"/>
        </w:rPr>
        <w:t> </w:t>
      </w:r>
      <w:r w:rsidRPr="005E471D">
        <w:rPr>
          <w:rFonts w:eastAsia="Times New Roman"/>
          <w:color w:val="33342E"/>
          <w:sz w:val="18"/>
          <w:szCs w:val="18"/>
        </w:rPr>
        <w:t>to the overall job pool, rather than replacing work that was previously already happening.</w:t>
      </w:r>
    </w:p>
    <w:p w14:paraId="680F77B0" w14:textId="77777777" w:rsidR="009046DC" w:rsidRPr="009046DC" w:rsidRDefault="009046DC" w:rsidP="009046DC"/>
    <w:p w14:paraId="55FF4A8B" w14:textId="6B3547F3" w:rsidR="00597DE2" w:rsidRDefault="00597DE2" w:rsidP="00953EDD">
      <w:pPr>
        <w:pStyle w:val="Heading3"/>
      </w:pPr>
      <w:r>
        <w:t>No Impact --- States</w:t>
      </w:r>
    </w:p>
    <w:p w14:paraId="4E54EA45" w14:textId="77777777" w:rsidR="00597DE2" w:rsidRDefault="00597DE2" w:rsidP="00597DE2">
      <w:pPr>
        <w:pStyle w:val="Heading4"/>
        <w:rPr>
          <w:rStyle w:val="Style13ptBold"/>
          <w:b/>
          <w:bCs w:val="0"/>
        </w:rPr>
      </w:pPr>
      <w:r>
        <w:rPr>
          <w:rStyle w:val="Style13ptBold"/>
          <w:b/>
          <w:bCs w:val="0"/>
        </w:rPr>
        <w:t>The state governments are unimportant, especially compared to the federal government.</w:t>
      </w:r>
    </w:p>
    <w:p w14:paraId="2AAC2725" w14:textId="77777777" w:rsidR="00597DE2" w:rsidRDefault="00597DE2" w:rsidP="00597DE2">
      <w:pPr>
        <w:rPr>
          <w:rStyle w:val="Style13ptBold"/>
        </w:rPr>
      </w:pPr>
      <w:proofErr w:type="spellStart"/>
      <w:r>
        <w:rPr>
          <w:rStyle w:val="Style13ptBold"/>
        </w:rPr>
        <w:t>Judis</w:t>
      </w:r>
      <w:proofErr w:type="spellEnd"/>
      <w:r>
        <w:rPr>
          <w:rStyle w:val="Style13ptBold"/>
        </w:rPr>
        <w:t xml:space="preserve"> 2013</w:t>
      </w:r>
    </w:p>
    <w:p w14:paraId="29667442" w14:textId="77777777" w:rsidR="00597DE2" w:rsidRDefault="00597DE2" w:rsidP="00597DE2">
      <w:pPr>
        <w:rPr>
          <w:sz w:val="16"/>
          <w:szCs w:val="16"/>
        </w:rPr>
      </w:pPr>
      <w:r w:rsidRPr="003B7985">
        <w:rPr>
          <w:sz w:val="16"/>
          <w:szCs w:val="16"/>
        </w:rPr>
        <w:t>[</w:t>
      </w:r>
      <w:proofErr w:type="spellStart"/>
      <w:r w:rsidRPr="003B7985">
        <w:rPr>
          <w:sz w:val="16"/>
          <w:szCs w:val="16"/>
        </w:rPr>
        <w:t>Judis</w:t>
      </w:r>
      <w:proofErr w:type="spellEnd"/>
      <w:r w:rsidRPr="003B7985">
        <w:rPr>
          <w:sz w:val="16"/>
          <w:szCs w:val="16"/>
        </w:rPr>
        <w:t>; an author and American journalist, an editor-at-large at Talking Points Memo, a former senior writer at the National Journal and a former senior editor at The New Republic; “Federal Government Is More Powerful Than State Government”; The New York Times; 7/16/13; https://www.nytimes.com/roomfordebate/2013/07/16/state-politics-vs-the-federal-government/federal-government-is-more-powerful-than-state-government; accessed 7/24/23]CK</w:t>
      </w:r>
    </w:p>
    <w:p w14:paraId="2D632176" w14:textId="19763D02" w:rsidR="00597DE2" w:rsidRPr="003B7985" w:rsidRDefault="00597DE2" w:rsidP="00597DE2">
      <w:pPr>
        <w:rPr>
          <w:sz w:val="16"/>
          <w:szCs w:val="24"/>
        </w:rPr>
      </w:pPr>
      <w:r w:rsidRPr="003B7985">
        <w:rPr>
          <w:sz w:val="24"/>
          <w:szCs w:val="24"/>
          <w:u w:val="single"/>
        </w:rPr>
        <w:t>Any dispute about which is more powerful -- the federal government or the states -- was settled in 1789 when the Constitution granted the federal government the right to collect taxes, regulate interstate commerce, raise an army and adjudicate legal disputes between states.</w:t>
      </w:r>
      <w:r w:rsidRPr="003B7985">
        <w:rPr>
          <w:sz w:val="16"/>
          <w:szCs w:val="24"/>
        </w:rPr>
        <w:t xml:space="preserve"> It’s not called the “Supreme Court” for nothing.</w:t>
      </w:r>
      <w:r>
        <w:rPr>
          <w:sz w:val="16"/>
          <w:szCs w:val="24"/>
        </w:rPr>
        <w:t xml:space="preserve"> </w:t>
      </w:r>
      <w:r w:rsidRPr="003B7985">
        <w:rPr>
          <w:sz w:val="24"/>
          <w:szCs w:val="24"/>
          <w:highlight w:val="yellow"/>
          <w:u w:val="single"/>
        </w:rPr>
        <w:t>States,</w:t>
      </w:r>
      <w:r w:rsidRPr="003B7985">
        <w:rPr>
          <w:sz w:val="24"/>
          <w:szCs w:val="24"/>
          <w:u w:val="single"/>
        </w:rPr>
        <w:t xml:space="preserve"> or alliances of states, have </w:t>
      </w:r>
      <w:r w:rsidRPr="003B7985">
        <w:rPr>
          <w:sz w:val="24"/>
          <w:szCs w:val="24"/>
          <w:highlight w:val="yellow"/>
          <w:u w:val="single"/>
        </w:rPr>
        <w:t>attempted to nullify federal power, but the federal government</w:t>
      </w:r>
      <w:r w:rsidRPr="003B7985">
        <w:rPr>
          <w:sz w:val="24"/>
          <w:szCs w:val="24"/>
          <w:u w:val="single"/>
        </w:rPr>
        <w:t xml:space="preserve"> has eventually </w:t>
      </w:r>
      <w:r w:rsidRPr="003B7985">
        <w:rPr>
          <w:sz w:val="24"/>
          <w:szCs w:val="24"/>
          <w:highlight w:val="yellow"/>
          <w:u w:val="single"/>
        </w:rPr>
        <w:t>prevailed</w:t>
      </w:r>
      <w:r w:rsidRPr="003B7985">
        <w:rPr>
          <w:sz w:val="24"/>
          <w:szCs w:val="24"/>
          <w:u w:val="single"/>
        </w:rPr>
        <w:t xml:space="preserve">, although in the case of Southern slavery, it took a four-year war for the federal government to do so. Beyond that, </w:t>
      </w:r>
      <w:r w:rsidRPr="003B7985">
        <w:rPr>
          <w:sz w:val="24"/>
          <w:szCs w:val="24"/>
          <w:highlight w:val="yellow"/>
          <w:u w:val="single"/>
        </w:rPr>
        <w:t>states</w:t>
      </w:r>
      <w:r w:rsidRPr="003B7985">
        <w:rPr>
          <w:sz w:val="24"/>
          <w:szCs w:val="24"/>
          <w:u w:val="single"/>
        </w:rPr>
        <w:t xml:space="preserve"> have </w:t>
      </w:r>
      <w:r w:rsidRPr="003B7985">
        <w:rPr>
          <w:sz w:val="24"/>
          <w:szCs w:val="24"/>
          <w:highlight w:val="yellow"/>
          <w:u w:val="single"/>
        </w:rPr>
        <w:t>served as pockets of resistance</w:t>
      </w:r>
      <w:r w:rsidRPr="003B7985">
        <w:rPr>
          <w:sz w:val="24"/>
          <w:szCs w:val="24"/>
          <w:u w:val="single"/>
        </w:rPr>
        <w:t xml:space="preserve"> or innovation</w:t>
      </w:r>
      <w:r w:rsidRPr="003B7985">
        <w:rPr>
          <w:sz w:val="24"/>
          <w:szCs w:val="24"/>
          <w:highlight w:val="yellow"/>
          <w:u w:val="single"/>
        </w:rPr>
        <w:t>, attempting to weaken</w:t>
      </w:r>
      <w:r w:rsidRPr="003B7985">
        <w:rPr>
          <w:sz w:val="24"/>
          <w:szCs w:val="24"/>
          <w:u w:val="single"/>
        </w:rPr>
        <w:t xml:space="preserve"> federal </w:t>
      </w:r>
      <w:r w:rsidRPr="003B7985">
        <w:rPr>
          <w:sz w:val="24"/>
          <w:szCs w:val="24"/>
          <w:highlight w:val="yellow"/>
          <w:u w:val="single"/>
        </w:rPr>
        <w:t>laws</w:t>
      </w:r>
      <w:r w:rsidRPr="003B7985">
        <w:rPr>
          <w:sz w:val="24"/>
          <w:szCs w:val="24"/>
          <w:u w:val="single"/>
        </w:rPr>
        <w:t xml:space="preserve">, </w:t>
      </w:r>
      <w:r w:rsidRPr="003B7985">
        <w:rPr>
          <w:sz w:val="24"/>
          <w:szCs w:val="24"/>
          <w:highlight w:val="yellow"/>
          <w:u w:val="single"/>
        </w:rPr>
        <w:t>or</w:t>
      </w:r>
      <w:r w:rsidRPr="003B7985">
        <w:rPr>
          <w:sz w:val="24"/>
          <w:szCs w:val="24"/>
          <w:u w:val="single"/>
        </w:rPr>
        <w:t xml:space="preserve"> to </w:t>
      </w:r>
      <w:r w:rsidRPr="003B7985">
        <w:rPr>
          <w:sz w:val="24"/>
          <w:szCs w:val="24"/>
          <w:highlight w:val="yellow"/>
          <w:u w:val="single"/>
        </w:rPr>
        <w:t>advance</w:t>
      </w:r>
      <w:r w:rsidRPr="003B7985">
        <w:rPr>
          <w:sz w:val="24"/>
          <w:szCs w:val="24"/>
          <w:u w:val="single"/>
        </w:rPr>
        <w:t xml:space="preserve"> new </w:t>
      </w:r>
      <w:r w:rsidRPr="003B7985">
        <w:rPr>
          <w:sz w:val="24"/>
          <w:szCs w:val="24"/>
          <w:highlight w:val="yellow"/>
          <w:u w:val="single"/>
        </w:rPr>
        <w:t>legislation</w:t>
      </w:r>
      <w:r w:rsidRPr="003B7985">
        <w:rPr>
          <w:sz w:val="24"/>
          <w:szCs w:val="24"/>
          <w:u w:val="single"/>
        </w:rPr>
        <w:t xml:space="preserve"> that the federal government is </w:t>
      </w:r>
      <w:r w:rsidRPr="003B7985">
        <w:rPr>
          <w:sz w:val="24"/>
          <w:szCs w:val="24"/>
          <w:highlight w:val="yellow"/>
          <w:u w:val="single"/>
        </w:rPr>
        <w:t>not</w:t>
      </w:r>
      <w:r w:rsidRPr="003B7985">
        <w:rPr>
          <w:sz w:val="24"/>
          <w:szCs w:val="24"/>
          <w:u w:val="single"/>
        </w:rPr>
        <w:t xml:space="preserve"> yet </w:t>
      </w:r>
      <w:r w:rsidRPr="003B7985">
        <w:rPr>
          <w:sz w:val="24"/>
          <w:szCs w:val="24"/>
          <w:highlight w:val="yellow"/>
          <w:u w:val="single"/>
        </w:rPr>
        <w:t>ready to consider</w:t>
      </w:r>
      <w:r w:rsidRPr="003B7985">
        <w:rPr>
          <w:sz w:val="24"/>
          <w:szCs w:val="24"/>
          <w:u w:val="single"/>
        </w:rPr>
        <w:t>.</w:t>
      </w:r>
      <w:r>
        <w:rPr>
          <w:sz w:val="24"/>
          <w:szCs w:val="24"/>
          <w:u w:val="single"/>
        </w:rPr>
        <w:t xml:space="preserve"> </w:t>
      </w:r>
      <w:r w:rsidRPr="003B7985">
        <w:rPr>
          <w:sz w:val="16"/>
          <w:szCs w:val="24"/>
        </w:rPr>
        <w:t>On the left, states during the Progressive Era introduced economic legislation that the New Deal later adopted for the nation. That led Louis Brandeis to dub them “laboratories of democracy.” Recently, states have pioneered universal health insurance and climate change regulation. On the right, Republican governors are currently attempting to reduce the scope of the Affordable Care Act and to impose restrictions on abortion that undermine the Supreme Court’s ruling in Roe v. Wade.</w:t>
      </w:r>
      <w:r>
        <w:rPr>
          <w:sz w:val="16"/>
          <w:szCs w:val="24"/>
        </w:rPr>
        <w:t xml:space="preserve"> </w:t>
      </w:r>
      <w:r w:rsidRPr="003B7985">
        <w:rPr>
          <w:sz w:val="24"/>
          <w:szCs w:val="24"/>
          <w:highlight w:val="yellow"/>
          <w:u w:val="single"/>
        </w:rPr>
        <w:t>The question about these efforts</w:t>
      </w:r>
      <w:r w:rsidRPr="003B7985">
        <w:rPr>
          <w:sz w:val="24"/>
          <w:szCs w:val="24"/>
          <w:u w:val="single"/>
        </w:rPr>
        <w:t xml:space="preserve">, like those from the left during the Progressive Era efforts, </w:t>
      </w:r>
      <w:r w:rsidRPr="003B7985">
        <w:rPr>
          <w:sz w:val="24"/>
          <w:szCs w:val="24"/>
          <w:highlight w:val="yellow"/>
          <w:u w:val="single"/>
        </w:rPr>
        <w:t>is whether they can be expanded nationally</w:t>
      </w:r>
      <w:r w:rsidRPr="003B7985">
        <w:rPr>
          <w:sz w:val="24"/>
          <w:szCs w:val="24"/>
          <w:u w:val="single"/>
        </w:rPr>
        <w:t xml:space="preserve">. That will depend on whether the opponents of the Affordable Care Act, Roe v. Wade, or older New Deal reforms can elect a president and a majority in Congress that shares their point of view. Otherwise, like </w:t>
      </w:r>
      <w:r w:rsidRPr="003B7985">
        <w:rPr>
          <w:sz w:val="24"/>
          <w:szCs w:val="24"/>
          <w:highlight w:val="yellow"/>
          <w:u w:val="single"/>
        </w:rPr>
        <w:t>the state</w:t>
      </w:r>
      <w:r w:rsidRPr="003B7985">
        <w:rPr>
          <w:sz w:val="24"/>
          <w:szCs w:val="24"/>
          <w:u w:val="single"/>
        </w:rPr>
        <w:t xml:space="preserve"> attempts to defy Brown v. Board of Education, these </w:t>
      </w:r>
      <w:r w:rsidRPr="003B7985">
        <w:rPr>
          <w:sz w:val="24"/>
          <w:szCs w:val="24"/>
          <w:highlight w:val="yellow"/>
          <w:u w:val="single"/>
        </w:rPr>
        <w:t>efforts will become</w:t>
      </w:r>
      <w:r w:rsidRPr="003B7985">
        <w:rPr>
          <w:sz w:val="24"/>
          <w:szCs w:val="24"/>
          <w:u w:val="single"/>
        </w:rPr>
        <w:t xml:space="preserve"> the subject of still </w:t>
      </w:r>
      <w:r w:rsidRPr="003B7985">
        <w:rPr>
          <w:sz w:val="24"/>
          <w:szCs w:val="24"/>
          <w:highlight w:val="yellow"/>
          <w:u w:val="single"/>
        </w:rPr>
        <w:t>another “lost cause</w:t>
      </w:r>
      <w:r w:rsidRPr="003B7985">
        <w:rPr>
          <w:sz w:val="24"/>
          <w:szCs w:val="24"/>
          <w:u w:val="single"/>
        </w:rPr>
        <w:t>.”</w:t>
      </w:r>
    </w:p>
    <w:p w14:paraId="4CF78277" w14:textId="77777777" w:rsidR="00597DE2" w:rsidRPr="00597DE2" w:rsidRDefault="00597DE2" w:rsidP="00597DE2"/>
    <w:p w14:paraId="070EE2C6" w14:textId="5A7502F5" w:rsidR="00953EDD" w:rsidRDefault="00953EDD" w:rsidP="00953EDD">
      <w:pPr>
        <w:pStyle w:val="Heading3"/>
      </w:pPr>
      <w:r>
        <w:t xml:space="preserve">No Impact --- Disease </w:t>
      </w:r>
    </w:p>
    <w:p w14:paraId="611E83BE" w14:textId="77777777" w:rsidR="00953EDD" w:rsidRPr="00CE0C68" w:rsidRDefault="00953EDD" w:rsidP="00953EDD">
      <w:pPr>
        <w:pStyle w:val="Heading4"/>
        <w:rPr>
          <w:rFonts w:cs="Times New Roman"/>
        </w:rPr>
      </w:pPr>
      <w:r>
        <w:rPr>
          <w:rFonts w:cs="Times New Roman"/>
        </w:rPr>
        <w:t xml:space="preserve">No Disease extinction – science disproves. </w:t>
      </w:r>
    </w:p>
    <w:p w14:paraId="6AB10A9B" w14:textId="77777777" w:rsidR="00953EDD" w:rsidRPr="00CE0C68" w:rsidRDefault="00953EDD" w:rsidP="00953EDD">
      <w:r w:rsidRPr="00CE0C68">
        <w:t xml:space="preserve">Dr. Toby </w:t>
      </w:r>
      <w:r w:rsidRPr="00CE0C68">
        <w:rPr>
          <w:rStyle w:val="Style13ptBold"/>
        </w:rPr>
        <w:t>Ord 20</w:t>
      </w:r>
      <w:r w:rsidRPr="00CE0C68">
        <w:t>, Senior Research Fellow in Philosophy at Oxford University, DPhil in Philosophy from the University of Oxford, The Precipice: Existential Risk and the Future of Humanity, Hachette Books, Kindle Edition, p. 124-126</w:t>
      </w:r>
    </w:p>
    <w:p w14:paraId="24F0BC72" w14:textId="77777777" w:rsidR="00953EDD" w:rsidRPr="00665EC7" w:rsidRDefault="00953EDD" w:rsidP="00953EDD">
      <w:pPr>
        <w:rPr>
          <w:sz w:val="12"/>
        </w:rPr>
      </w:pPr>
      <w:r w:rsidRPr="00665EC7">
        <w:rPr>
          <w:sz w:val="12"/>
        </w:rPr>
        <w:t xml:space="preserve">Are we safe now from events like this? Or are we more vulnerable? </w:t>
      </w:r>
      <w:r w:rsidRPr="00CE0C68">
        <w:rPr>
          <w:rStyle w:val="StyleUnderline"/>
        </w:rPr>
        <w:t xml:space="preserve">Could a pandemic threaten </w:t>
      </w:r>
      <w:r w:rsidRPr="00CE0C68">
        <w:rPr>
          <w:rStyle w:val="Emphasis"/>
        </w:rPr>
        <w:t>humanity</w:t>
      </w:r>
      <w:r w:rsidRPr="00CE0C68">
        <w:rPr>
          <w:rStyle w:val="StyleUnderline"/>
        </w:rPr>
        <w:t>’s future?</w:t>
      </w:r>
      <w:r w:rsidRPr="00665EC7">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CE0C68">
        <w:rPr>
          <w:rStyle w:val="StyleUnderline"/>
        </w:rPr>
        <w:t xml:space="preserve">the world had become so interconnected that a truly </w:t>
      </w:r>
      <w:r w:rsidRPr="00CE0C68">
        <w:rPr>
          <w:rStyle w:val="StyleUnderline"/>
          <w:highlight w:val="cyan"/>
        </w:rPr>
        <w:t>global pandemic</w:t>
      </w:r>
      <w:r w:rsidRPr="00CE0C68">
        <w:rPr>
          <w:rStyle w:val="StyleUnderline"/>
        </w:rPr>
        <w:t xml:space="preserve"> was possible</w:t>
      </w:r>
      <w:r w:rsidRPr="00665EC7">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CE0C68">
        <w:rPr>
          <w:rStyle w:val="StyleUnderline"/>
        </w:rPr>
        <w:t xml:space="preserve">Yet even events like </w:t>
      </w:r>
      <w:proofErr w:type="gramStart"/>
      <w:r w:rsidRPr="00CE0C68">
        <w:rPr>
          <w:rStyle w:val="StyleUnderline"/>
        </w:rPr>
        <w:t xml:space="preserve">these </w:t>
      </w:r>
      <w:r w:rsidRPr="00CE0C68">
        <w:rPr>
          <w:rStyle w:val="Emphasis"/>
          <w:highlight w:val="cyan"/>
        </w:rPr>
        <w:t>fall</w:t>
      </w:r>
      <w:proofErr w:type="gramEnd"/>
      <w:r w:rsidRPr="00CE0C68">
        <w:rPr>
          <w:rStyle w:val="Emphasis"/>
          <w:highlight w:val="cyan"/>
        </w:rPr>
        <w:t xml:space="preserve"> short</w:t>
      </w:r>
      <w:r w:rsidRPr="00CE0C68">
        <w:rPr>
          <w:rStyle w:val="StyleUnderline"/>
          <w:highlight w:val="cyan"/>
        </w:rPr>
        <w:t xml:space="preserve"> of</w:t>
      </w:r>
      <w:r w:rsidRPr="00CE0C68">
        <w:rPr>
          <w:rStyle w:val="StyleUnderline"/>
        </w:rPr>
        <w:t xml:space="preserve"> being </w:t>
      </w:r>
      <w:r w:rsidRPr="00CE0C68">
        <w:rPr>
          <w:rStyle w:val="StyleUnderline"/>
          <w:highlight w:val="cyan"/>
        </w:rPr>
        <w:t xml:space="preserve">a threat to </w:t>
      </w:r>
      <w:r w:rsidRPr="00CE0C68">
        <w:rPr>
          <w:rStyle w:val="Emphasis"/>
          <w:highlight w:val="cyan"/>
        </w:rPr>
        <w:t>humanity</w:t>
      </w:r>
      <w:r w:rsidRPr="00CE0C68">
        <w:rPr>
          <w:rStyle w:val="StyleUnderline"/>
        </w:rPr>
        <w:t xml:space="preserve">’s </w:t>
      </w:r>
      <w:proofErr w:type="spellStart"/>
      <w:r w:rsidRPr="00CE0C68">
        <w:rPr>
          <w:rStyle w:val="StyleUnderline"/>
        </w:rPr>
        <w:t>longterm</w:t>
      </w:r>
      <w:proofErr w:type="spellEnd"/>
      <w:r w:rsidRPr="00CE0C68">
        <w:rPr>
          <w:rStyle w:val="StyleUnderline"/>
        </w:rPr>
        <w:t xml:space="preserve"> potential</w:t>
      </w:r>
      <w:r w:rsidRPr="00665EC7">
        <w:rPr>
          <w:sz w:val="12"/>
        </w:rPr>
        <w:t xml:space="preserve">.15 [FOONOTE] </w:t>
      </w:r>
      <w:r w:rsidRPr="00CE0C68">
        <w:rPr>
          <w:rStyle w:val="StyleUnderline"/>
        </w:rPr>
        <w:t>In addition to</w:t>
      </w:r>
      <w:r w:rsidRPr="00665EC7">
        <w:rPr>
          <w:sz w:val="12"/>
        </w:rPr>
        <w:t xml:space="preserve"> this </w:t>
      </w:r>
      <w:r w:rsidRPr="00CE0C68">
        <w:rPr>
          <w:rStyle w:val="Emphasis"/>
        </w:rPr>
        <w:t>historical</w:t>
      </w:r>
      <w:r w:rsidRPr="00CE0C68">
        <w:rPr>
          <w:rStyle w:val="StyleUnderline"/>
        </w:rPr>
        <w:t xml:space="preserve"> evidence, there are some </w:t>
      </w:r>
      <w:r w:rsidRPr="00CE0C68">
        <w:rPr>
          <w:rStyle w:val="Emphasis"/>
          <w:highlight w:val="cyan"/>
        </w:rPr>
        <w:t>deep</w:t>
      </w:r>
      <w:r w:rsidRPr="00CE0C68">
        <w:rPr>
          <w:rStyle w:val="StyleUnderline"/>
        </w:rPr>
        <w:t xml:space="preserve">er </w:t>
      </w:r>
      <w:r w:rsidRPr="00CE0C68">
        <w:rPr>
          <w:rStyle w:val="Emphasis"/>
          <w:highlight w:val="cyan"/>
        </w:rPr>
        <w:t>biological</w:t>
      </w:r>
      <w:r w:rsidRPr="00CE0C68">
        <w:rPr>
          <w:rStyle w:val="StyleUnderline"/>
        </w:rPr>
        <w:t xml:space="preserve"> observations and </w:t>
      </w:r>
      <w:r w:rsidRPr="00CE0C68">
        <w:rPr>
          <w:rStyle w:val="StyleUnderline"/>
          <w:highlight w:val="cyan"/>
        </w:rPr>
        <w:t xml:space="preserve">theories </w:t>
      </w:r>
      <w:r w:rsidRPr="00CE0C68">
        <w:rPr>
          <w:rStyle w:val="Emphasis"/>
          <w:highlight w:val="cyan"/>
        </w:rPr>
        <w:t>suggest</w:t>
      </w:r>
      <w:r w:rsidRPr="00CE0C68">
        <w:rPr>
          <w:rStyle w:val="StyleUnderline"/>
        </w:rPr>
        <w:t xml:space="preserve">ing that </w:t>
      </w:r>
      <w:r w:rsidRPr="00CE0C68">
        <w:rPr>
          <w:rStyle w:val="Emphasis"/>
          <w:sz w:val="24"/>
          <w:szCs w:val="26"/>
          <w:highlight w:val="cyan"/>
        </w:rPr>
        <w:t>pathogens are unlikely to lead to</w:t>
      </w:r>
      <w:r w:rsidRPr="00CE0C68">
        <w:rPr>
          <w:rStyle w:val="Emphasis"/>
          <w:sz w:val="24"/>
          <w:szCs w:val="26"/>
        </w:rPr>
        <w:t xml:space="preserve"> the </w:t>
      </w:r>
      <w:r w:rsidRPr="00CE0C68">
        <w:rPr>
          <w:rStyle w:val="Emphasis"/>
          <w:sz w:val="24"/>
          <w:szCs w:val="26"/>
          <w:highlight w:val="cyan"/>
        </w:rPr>
        <w:t>extinction</w:t>
      </w:r>
      <w:r w:rsidRPr="00CE0C68">
        <w:rPr>
          <w:rStyle w:val="StyleUnderline"/>
          <w:sz w:val="24"/>
          <w:szCs w:val="26"/>
        </w:rPr>
        <w:t xml:space="preserve"> </w:t>
      </w:r>
      <w:r w:rsidRPr="00CE0C68">
        <w:rPr>
          <w:rStyle w:val="StyleUnderline"/>
        </w:rPr>
        <w:t xml:space="preserve">of their hosts. </w:t>
      </w:r>
      <w:r w:rsidRPr="00CE0C68">
        <w:rPr>
          <w:rStyle w:val="StyleUnderline"/>
          <w:highlight w:val="cyan"/>
        </w:rPr>
        <w:t>These include</w:t>
      </w:r>
      <w:r w:rsidRPr="00CE0C68">
        <w:rPr>
          <w:rStyle w:val="StyleUnderline"/>
        </w:rPr>
        <w:t xml:space="preserve"> the </w:t>
      </w:r>
      <w:r w:rsidRPr="00CE0C68">
        <w:rPr>
          <w:rStyle w:val="Emphasis"/>
        </w:rPr>
        <w:t xml:space="preserve">empirical </w:t>
      </w:r>
      <w:r w:rsidRPr="00CE0C68">
        <w:rPr>
          <w:rStyle w:val="Emphasis"/>
          <w:highlight w:val="cyan"/>
        </w:rPr>
        <w:t>anti-correlation</w:t>
      </w:r>
      <w:r w:rsidRPr="00CE0C68">
        <w:rPr>
          <w:rStyle w:val="StyleUnderline"/>
          <w:highlight w:val="cyan"/>
        </w:rPr>
        <w:t xml:space="preserve"> between </w:t>
      </w:r>
      <w:r w:rsidRPr="00CE0C68">
        <w:rPr>
          <w:rStyle w:val="Emphasis"/>
          <w:highlight w:val="cyan"/>
        </w:rPr>
        <w:t>infectiousness</w:t>
      </w:r>
      <w:r w:rsidRPr="00CE0C68">
        <w:rPr>
          <w:rStyle w:val="StyleUnderline"/>
          <w:highlight w:val="cyan"/>
        </w:rPr>
        <w:t xml:space="preserve"> and </w:t>
      </w:r>
      <w:r w:rsidRPr="00CE0C68">
        <w:rPr>
          <w:rStyle w:val="Emphasis"/>
          <w:highlight w:val="cyan"/>
        </w:rPr>
        <w:t>lethality</w:t>
      </w:r>
      <w:r w:rsidRPr="00CE0C68">
        <w:rPr>
          <w:rStyle w:val="StyleUnderline"/>
        </w:rPr>
        <w:t xml:space="preserve">, the </w:t>
      </w:r>
      <w:r w:rsidRPr="00CE0C68">
        <w:rPr>
          <w:rStyle w:val="Emphasis"/>
          <w:highlight w:val="cyan"/>
        </w:rPr>
        <w:t>extreme rarity</w:t>
      </w:r>
      <w:r w:rsidRPr="00CE0C68">
        <w:rPr>
          <w:rStyle w:val="StyleUnderline"/>
        </w:rPr>
        <w:t xml:space="preserve"> of diseases </w:t>
      </w:r>
      <w:r w:rsidRPr="00CE0C68">
        <w:rPr>
          <w:rStyle w:val="StyleUnderline"/>
          <w:highlight w:val="cyan"/>
        </w:rPr>
        <w:t>that kill more than 75%</w:t>
      </w:r>
      <w:r w:rsidRPr="00CE0C68">
        <w:rPr>
          <w:rStyle w:val="StyleUnderline"/>
        </w:rPr>
        <w:t xml:space="preserve"> of those infected, the observed </w:t>
      </w:r>
      <w:r w:rsidRPr="00CE0C68">
        <w:rPr>
          <w:rStyle w:val="Emphasis"/>
          <w:highlight w:val="cyan"/>
        </w:rPr>
        <w:t>tendency</w:t>
      </w:r>
      <w:r w:rsidRPr="00CE0C68">
        <w:rPr>
          <w:rStyle w:val="StyleUnderline"/>
        </w:rPr>
        <w:t xml:space="preserve"> of pandemics </w:t>
      </w:r>
      <w:r w:rsidRPr="00CE0C68">
        <w:rPr>
          <w:rStyle w:val="StyleUnderline"/>
          <w:highlight w:val="cyan"/>
        </w:rPr>
        <w:t xml:space="preserve">to </w:t>
      </w:r>
      <w:r w:rsidRPr="00CE0C68">
        <w:rPr>
          <w:rStyle w:val="Emphasis"/>
          <w:highlight w:val="cyan"/>
        </w:rPr>
        <w:t>become less virulent</w:t>
      </w:r>
      <w:r w:rsidRPr="00CE0C68">
        <w:rPr>
          <w:rStyle w:val="StyleUnderline"/>
        </w:rPr>
        <w:t xml:space="preserve"> as they progress </w:t>
      </w:r>
      <w:r w:rsidRPr="00CE0C68">
        <w:rPr>
          <w:rStyle w:val="StyleUnderline"/>
          <w:highlight w:val="cyan"/>
        </w:rPr>
        <w:t>and</w:t>
      </w:r>
      <w:r w:rsidRPr="00CE0C68">
        <w:rPr>
          <w:rStyle w:val="StyleUnderline"/>
        </w:rPr>
        <w:t xml:space="preserve"> the theory of </w:t>
      </w:r>
      <w:r w:rsidRPr="00CE0C68">
        <w:rPr>
          <w:rStyle w:val="Emphasis"/>
          <w:highlight w:val="cyan"/>
        </w:rPr>
        <w:t>optimal virulence</w:t>
      </w:r>
      <w:r w:rsidRPr="00665EC7">
        <w:rPr>
          <w:sz w:val="12"/>
        </w:rPr>
        <w:t xml:space="preserve">. However, there is no watertight case against pathogens leading to the extinction of their hosts. [END FOOTNOTE] </w:t>
      </w:r>
      <w:r w:rsidRPr="00CE0C68">
        <w:rPr>
          <w:rStyle w:val="StyleUnderline"/>
        </w:rPr>
        <w:t xml:space="preserve">In the great bubonic plagues we saw </w:t>
      </w:r>
      <w:r w:rsidRPr="00CE0C68">
        <w:rPr>
          <w:rStyle w:val="StyleUnderline"/>
          <w:highlight w:val="cyan"/>
        </w:rPr>
        <w:t>civilization</w:t>
      </w:r>
      <w:r w:rsidRPr="00CE0C68">
        <w:rPr>
          <w:rStyle w:val="StyleUnderline"/>
        </w:rPr>
        <w:t xml:space="preserve"> in the affected areas falter, but </w:t>
      </w:r>
      <w:r w:rsidRPr="00CE0C68">
        <w:rPr>
          <w:rStyle w:val="Emphasis"/>
          <w:highlight w:val="cyan"/>
        </w:rPr>
        <w:t>recover</w:t>
      </w:r>
      <w:r w:rsidRPr="00CE0C68">
        <w:rPr>
          <w:rStyle w:val="StyleUnderline"/>
        </w:rPr>
        <w:t>. The regional</w:t>
      </w:r>
      <w:r w:rsidRPr="00665EC7">
        <w:rPr>
          <w:sz w:val="12"/>
        </w:rPr>
        <w:t xml:space="preserve"> 25 to </w:t>
      </w:r>
      <w:r w:rsidRPr="00CE0C68">
        <w:rPr>
          <w:rStyle w:val="Emphasis"/>
          <w:highlight w:val="cyan"/>
        </w:rPr>
        <w:t>50 percent</w:t>
      </w:r>
      <w:r w:rsidRPr="00CE0C68">
        <w:rPr>
          <w:rStyle w:val="StyleUnderline"/>
          <w:highlight w:val="cyan"/>
        </w:rPr>
        <w:t xml:space="preserve"> death rate was </w:t>
      </w:r>
      <w:r w:rsidRPr="00CE0C68">
        <w:rPr>
          <w:rStyle w:val="Emphasis"/>
          <w:highlight w:val="cyan"/>
        </w:rPr>
        <w:t>not enough</w:t>
      </w:r>
      <w:r w:rsidRPr="00CE0C68">
        <w:rPr>
          <w:rStyle w:val="StyleUnderline"/>
          <w:highlight w:val="cyan"/>
        </w:rPr>
        <w:t xml:space="preserve"> to </w:t>
      </w:r>
      <w:r w:rsidRPr="00CE0C68">
        <w:rPr>
          <w:rStyle w:val="Emphasis"/>
          <w:highlight w:val="cyan"/>
        </w:rPr>
        <w:t>precipitate</w:t>
      </w:r>
      <w:r w:rsidRPr="00CE0C68">
        <w:rPr>
          <w:rStyle w:val="Emphasis"/>
        </w:rPr>
        <w:t xml:space="preserve"> a continent-wide </w:t>
      </w:r>
      <w:r w:rsidRPr="00CE0C68">
        <w:rPr>
          <w:rStyle w:val="Emphasis"/>
          <w:highlight w:val="cyan"/>
        </w:rPr>
        <w:t>collapse</w:t>
      </w:r>
      <w:r w:rsidRPr="00CE0C68">
        <w:rPr>
          <w:rStyle w:val="StyleUnderline"/>
        </w:rPr>
        <w:t xml:space="preserve"> of civilization</w:t>
      </w:r>
      <w:r w:rsidRPr="00665EC7">
        <w:rPr>
          <w:sz w:val="12"/>
        </w:rPr>
        <w:t xml:space="preserve">. It changed the relative fortunes of empires, and may have altered the course of history substantially, but </w:t>
      </w:r>
      <w:r w:rsidRPr="00CE0C68">
        <w:rPr>
          <w:rStyle w:val="StyleUnderline"/>
        </w:rPr>
        <w:t xml:space="preserve">if anything, </w:t>
      </w:r>
      <w:r w:rsidRPr="00CE0C68">
        <w:rPr>
          <w:rStyle w:val="StyleUnderline"/>
          <w:highlight w:val="cyan"/>
        </w:rPr>
        <w:t>it gives</w:t>
      </w:r>
      <w:r w:rsidRPr="00CE0C68">
        <w:rPr>
          <w:rStyle w:val="StyleUnderline"/>
        </w:rPr>
        <w:t xml:space="preserve"> us </w:t>
      </w:r>
      <w:r w:rsidRPr="00CE0C68">
        <w:rPr>
          <w:rStyle w:val="StyleUnderline"/>
          <w:highlight w:val="cyan"/>
        </w:rPr>
        <w:t>reason to believe</w:t>
      </w:r>
      <w:r w:rsidRPr="00CE0C68">
        <w:rPr>
          <w:rStyle w:val="StyleUnderline"/>
        </w:rPr>
        <w:t xml:space="preserve"> that human </w:t>
      </w:r>
      <w:r w:rsidRPr="00CE0C68">
        <w:rPr>
          <w:rStyle w:val="StyleUnderline"/>
          <w:highlight w:val="cyan"/>
        </w:rPr>
        <w:t xml:space="preserve">civilization is </w:t>
      </w:r>
      <w:r w:rsidRPr="00CE0C68">
        <w:rPr>
          <w:rStyle w:val="Emphasis"/>
          <w:highlight w:val="cyan"/>
        </w:rPr>
        <w:t>likely to make it through</w:t>
      </w:r>
      <w:r w:rsidRPr="00CE0C68">
        <w:rPr>
          <w:rStyle w:val="StyleUnderline"/>
          <w:highlight w:val="cyan"/>
        </w:rPr>
        <w:t xml:space="preserve"> future events</w:t>
      </w:r>
      <w:r w:rsidRPr="00CE0C68">
        <w:rPr>
          <w:rStyle w:val="StyleUnderline"/>
        </w:rPr>
        <w:t xml:space="preserve"> with similar death rates, </w:t>
      </w:r>
      <w:r w:rsidRPr="00CE0C68">
        <w:rPr>
          <w:rStyle w:val="Emphasis"/>
          <w:highlight w:val="cyan"/>
        </w:rPr>
        <w:t>even if</w:t>
      </w:r>
      <w:r w:rsidRPr="00665EC7">
        <w:rPr>
          <w:sz w:val="12"/>
        </w:rPr>
        <w:t xml:space="preserve"> they were </w:t>
      </w:r>
      <w:r w:rsidRPr="00CE0C68">
        <w:rPr>
          <w:rStyle w:val="Emphasis"/>
          <w:highlight w:val="cyan"/>
        </w:rPr>
        <w:t>global</w:t>
      </w:r>
      <w:r w:rsidRPr="00665EC7">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CE0C68">
        <w:rPr>
          <w:rStyle w:val="StyleUnderline"/>
        </w:rPr>
        <w:t xml:space="preserve">The </w:t>
      </w:r>
      <w:r w:rsidRPr="00CE0C68">
        <w:rPr>
          <w:rStyle w:val="StyleUnderline"/>
          <w:highlight w:val="cyan"/>
        </w:rPr>
        <w:t>strongest</w:t>
      </w:r>
      <w:r w:rsidRPr="00CE0C68">
        <w:rPr>
          <w:rStyle w:val="StyleUnderline"/>
        </w:rPr>
        <w:t xml:space="preserve"> case </w:t>
      </w:r>
      <w:r w:rsidRPr="00CE0C68">
        <w:rPr>
          <w:rStyle w:val="StyleUnderline"/>
          <w:highlight w:val="cyan"/>
        </w:rPr>
        <w:t>against existential risk</w:t>
      </w:r>
      <w:r w:rsidRPr="00CE0C68">
        <w:rPr>
          <w:rStyle w:val="StyleUnderline"/>
        </w:rPr>
        <w:t xml:space="preserve"> from natural pandemics </w:t>
      </w:r>
      <w:r w:rsidRPr="00CE0C68">
        <w:rPr>
          <w:rStyle w:val="StyleUnderline"/>
          <w:highlight w:val="cyan"/>
        </w:rPr>
        <w:t>is</w:t>
      </w:r>
      <w:r w:rsidRPr="00CE0C68">
        <w:rPr>
          <w:rStyle w:val="StyleUnderline"/>
        </w:rPr>
        <w:t xml:space="preserve"> the </w:t>
      </w:r>
      <w:r w:rsidRPr="00CE0C68">
        <w:rPr>
          <w:rStyle w:val="Emphasis"/>
          <w:highlight w:val="cyan"/>
        </w:rPr>
        <w:t>fossil record</w:t>
      </w:r>
      <w:r w:rsidRPr="00665EC7">
        <w:rPr>
          <w:sz w:val="12"/>
        </w:rPr>
        <w:t xml:space="preserve"> argument from Chapter 3. </w:t>
      </w:r>
      <w:r w:rsidRPr="00CE0C68">
        <w:rPr>
          <w:rStyle w:val="StyleUnderline"/>
        </w:rPr>
        <w:t xml:space="preserve">Extinction </w:t>
      </w:r>
      <w:r w:rsidRPr="00CE0C68">
        <w:rPr>
          <w:rStyle w:val="StyleUnderline"/>
          <w:highlight w:val="cyan"/>
        </w:rPr>
        <w:t>risk</w:t>
      </w:r>
      <w:r w:rsidRPr="00CE0C68">
        <w:rPr>
          <w:rStyle w:val="StyleUnderline"/>
        </w:rPr>
        <w:t xml:space="preserve"> from natural causes </w:t>
      </w:r>
      <w:r w:rsidRPr="00CE0C68">
        <w:rPr>
          <w:rStyle w:val="StyleUnderline"/>
          <w:highlight w:val="cyan"/>
        </w:rPr>
        <w:t xml:space="preserve">above </w:t>
      </w:r>
      <w:r w:rsidRPr="00CE0C68">
        <w:rPr>
          <w:rStyle w:val="Emphasis"/>
          <w:highlight w:val="cyan"/>
        </w:rPr>
        <w:t>0.1 percent</w:t>
      </w:r>
      <w:r w:rsidRPr="00CE0C68">
        <w:rPr>
          <w:rStyle w:val="Emphasis"/>
        </w:rPr>
        <w:t xml:space="preserve"> per century</w:t>
      </w:r>
      <w:r w:rsidRPr="00CE0C68">
        <w:rPr>
          <w:rStyle w:val="StyleUnderline"/>
        </w:rPr>
        <w:t xml:space="preserve"> </w:t>
      </w:r>
      <w:r w:rsidRPr="00CE0C68">
        <w:rPr>
          <w:rStyle w:val="StyleUnderline"/>
          <w:highlight w:val="cyan"/>
        </w:rPr>
        <w:t xml:space="preserve">is </w:t>
      </w:r>
      <w:r w:rsidRPr="00CE0C68">
        <w:rPr>
          <w:rStyle w:val="Emphasis"/>
          <w:highlight w:val="cyan"/>
        </w:rPr>
        <w:t>incompatible</w:t>
      </w:r>
      <w:r>
        <w:rPr>
          <w:rStyle w:val="StyleUnderline"/>
          <w:highlight w:val="cyan"/>
        </w:rPr>
        <w:t xml:space="preserve"> </w:t>
      </w:r>
      <w:r w:rsidRPr="00CE0C68">
        <w:rPr>
          <w:rStyle w:val="StyleUnderline"/>
          <w:highlight w:val="cyan"/>
        </w:rPr>
        <w:t>with</w:t>
      </w:r>
      <w:r w:rsidRPr="00CE0C68">
        <w:rPr>
          <w:rStyle w:val="StyleUnderline"/>
        </w:rPr>
        <w:t xml:space="preserve"> the </w:t>
      </w:r>
      <w:r w:rsidRPr="00CE0C68">
        <w:rPr>
          <w:rStyle w:val="Emphasis"/>
        </w:rPr>
        <w:t>evidence</w:t>
      </w:r>
      <w:r w:rsidRPr="00CE0C68">
        <w:rPr>
          <w:rStyle w:val="StyleUnderline"/>
        </w:rPr>
        <w:t xml:space="preserve"> of </w:t>
      </w:r>
      <w:r w:rsidRPr="00CE0C68">
        <w:rPr>
          <w:rStyle w:val="Emphasis"/>
          <w:highlight w:val="cyan"/>
        </w:rPr>
        <w:t>how long</w:t>
      </w:r>
      <w:r w:rsidRPr="00CE0C68">
        <w:rPr>
          <w:rStyle w:val="StyleUnderline"/>
          <w:highlight w:val="cyan"/>
        </w:rPr>
        <w:t xml:space="preserve"> humanity</w:t>
      </w:r>
      <w:r w:rsidRPr="00CE0C68">
        <w:rPr>
          <w:rStyle w:val="StyleUnderline"/>
        </w:rPr>
        <w:t xml:space="preserve"> and similar species have </w:t>
      </w:r>
      <w:r w:rsidRPr="00CE0C68">
        <w:rPr>
          <w:rStyle w:val="StyleUnderline"/>
          <w:highlight w:val="cyan"/>
        </w:rPr>
        <w:t>lasted</w:t>
      </w:r>
      <w:r w:rsidRPr="00665EC7">
        <w:rPr>
          <w:sz w:val="12"/>
        </w:rPr>
        <w:t xml:space="preserve">. But this argument only works where the risk to humanity now is similar or lower than the </w:t>
      </w:r>
      <w:proofErr w:type="spellStart"/>
      <w:r w:rsidRPr="00665EC7">
        <w:rPr>
          <w:sz w:val="12"/>
        </w:rPr>
        <w:t>longterm</w:t>
      </w:r>
      <w:proofErr w:type="spellEnd"/>
      <w:r w:rsidRPr="00665EC7">
        <w:rPr>
          <w:sz w:val="12"/>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427A169D" w14:textId="77777777" w:rsidR="00953EDD" w:rsidRPr="00176708" w:rsidRDefault="00953EDD" w:rsidP="00953EDD">
      <w:pPr>
        <w:pStyle w:val="Heading4"/>
        <w:rPr>
          <w:rFonts w:asciiTheme="minorHAnsi" w:hAnsiTheme="minorHAnsi" w:cstheme="minorHAnsi"/>
        </w:rPr>
      </w:pPr>
      <w:r w:rsidRPr="00176708">
        <w:rPr>
          <w:rFonts w:asciiTheme="minorHAnsi" w:hAnsiTheme="minorHAnsi" w:cstheme="minorHAnsi"/>
        </w:rPr>
        <w:t>Disease doesn’t cause extinction.</w:t>
      </w:r>
    </w:p>
    <w:p w14:paraId="60C25D86" w14:textId="77777777" w:rsidR="00953EDD" w:rsidRPr="00DE4764" w:rsidRDefault="00953EDD" w:rsidP="00953EDD">
      <w:r w:rsidRPr="00DE4764">
        <w:rPr>
          <w:rStyle w:val="Style13ptBold"/>
        </w:rPr>
        <w:t>Halstead 19,</w:t>
      </w:r>
      <w:r w:rsidRPr="00DE4764">
        <w:t xml:space="preserve"> doctorate in political philosophy. (</w:t>
      </w:r>
      <w:proofErr w:type="gramStart"/>
      <w:r w:rsidRPr="00DE4764">
        <w:t>John ,Cause</w:t>
      </w:r>
      <w:proofErr w:type="gramEnd"/>
      <w:r w:rsidRPr="00DE4764">
        <w:t xml:space="preserve"> Area Report: Existential Risk, Founders Pledge, </w:t>
      </w:r>
      <w:hyperlink r:id="rId64" w:history="1">
        <w:r w:rsidRPr="00672D46">
          <w:rPr>
            <w:rStyle w:val="Hyperlink"/>
          </w:rPr>
          <w:t>https://founderspledge.com/research/Cause%20Area%20Report%20-%20Existential20Risk.pdf</w:t>
        </w:r>
      </w:hyperlink>
      <w:r w:rsidRPr="00DE4764">
        <w:t>)</w:t>
      </w:r>
    </w:p>
    <w:p w14:paraId="1B8ACB61" w14:textId="77777777" w:rsidR="00953EDD" w:rsidRPr="001C44B9" w:rsidRDefault="00953EDD" w:rsidP="00953EDD">
      <w:pPr>
        <w:rPr>
          <w:rFonts w:asciiTheme="minorHAnsi" w:hAnsiTheme="minorHAnsi" w:cstheme="minorHAnsi"/>
          <w:sz w:val="16"/>
        </w:rPr>
      </w:pPr>
      <w:r w:rsidRPr="00176708">
        <w:rPr>
          <w:rFonts w:asciiTheme="minorHAnsi" w:hAnsiTheme="minorHAnsi" w:cstheme="minorHAnsi"/>
          <w:sz w:val="16"/>
        </w:rPr>
        <w:t xml:space="preserve">However, there are some reasons to think that naturally occurring </w:t>
      </w:r>
      <w:r w:rsidRPr="00960C0D">
        <w:rPr>
          <w:rStyle w:val="StyleUnderline"/>
          <w:rFonts w:asciiTheme="minorHAnsi" w:hAnsiTheme="minorHAnsi" w:cstheme="minorHAnsi"/>
          <w:highlight w:val="cyan"/>
        </w:rPr>
        <w:t xml:space="preserve">pathogens </w:t>
      </w:r>
      <w:r w:rsidRPr="001C44B9">
        <w:rPr>
          <w:rStyle w:val="StyleUnderline"/>
          <w:rFonts w:asciiTheme="minorHAnsi" w:hAnsiTheme="minorHAnsi" w:cstheme="minorHAnsi"/>
        </w:rPr>
        <w:t xml:space="preserve">are </w:t>
      </w:r>
      <w:r w:rsidRPr="00960C0D">
        <w:rPr>
          <w:rStyle w:val="Emphasis"/>
          <w:rFonts w:asciiTheme="minorHAnsi" w:hAnsiTheme="minorHAnsi" w:cstheme="minorHAnsi"/>
          <w:highlight w:val="cyan"/>
        </w:rPr>
        <w:t>unlikely</w:t>
      </w:r>
      <w:r w:rsidRPr="00960C0D">
        <w:rPr>
          <w:rStyle w:val="StyleUnderline"/>
          <w:rFonts w:asciiTheme="minorHAnsi" w:hAnsiTheme="minorHAnsi" w:cstheme="minorHAnsi"/>
          <w:highlight w:val="cyan"/>
        </w:rPr>
        <w:t xml:space="preserve"> to cause</w:t>
      </w:r>
      <w:r w:rsidRPr="00176708">
        <w:rPr>
          <w:rStyle w:val="StyleUnderline"/>
          <w:rFonts w:asciiTheme="minorHAnsi" w:hAnsiTheme="minorHAnsi" w:cstheme="minorHAnsi"/>
        </w:rPr>
        <w:t xml:space="preserve"> human </w:t>
      </w:r>
      <w:r w:rsidRPr="00960C0D">
        <w:rPr>
          <w:rStyle w:val="StyleUnderline"/>
          <w:rFonts w:asciiTheme="minorHAnsi" w:hAnsiTheme="minorHAnsi" w:cstheme="minorHAnsi"/>
          <w:highlight w:val="cyan"/>
        </w:rPr>
        <w:t>extinction</w:t>
      </w:r>
      <w:r w:rsidRPr="00176708">
        <w:rPr>
          <w:rFonts w:asciiTheme="minorHAnsi" w:hAnsiTheme="minorHAnsi" w:cstheme="minorHAnsi"/>
          <w:sz w:val="16"/>
        </w:rPr>
        <w:t xml:space="preserve">. Firstly, </w:t>
      </w:r>
      <w:r w:rsidRPr="00176708">
        <w:rPr>
          <w:rStyle w:val="StyleUnderline"/>
          <w:rFonts w:asciiTheme="minorHAnsi" w:hAnsiTheme="minorHAnsi" w:cstheme="minorHAnsi"/>
        </w:rPr>
        <w:t xml:space="preserve">Homo sapiens have been around for </w:t>
      </w:r>
      <w:r w:rsidRPr="00176708">
        <w:rPr>
          <w:rStyle w:val="Emphasis"/>
          <w:rFonts w:asciiTheme="minorHAnsi" w:hAnsiTheme="minorHAnsi" w:cstheme="minorHAnsi"/>
        </w:rPr>
        <w:t>200,000 years</w:t>
      </w:r>
      <w:r w:rsidRPr="00176708">
        <w:rPr>
          <w:rFonts w:asciiTheme="minorHAnsi" w:hAnsiTheme="minorHAnsi" w:cstheme="minorHAnsi"/>
          <w:sz w:val="16"/>
        </w:rPr>
        <w:t xml:space="preserve"> and the Homo genus for around six million years </w:t>
      </w:r>
      <w:r w:rsidRPr="00176708">
        <w:rPr>
          <w:rStyle w:val="StyleUnderline"/>
          <w:rFonts w:asciiTheme="minorHAnsi" w:hAnsiTheme="minorHAnsi" w:cstheme="minorHAnsi"/>
        </w:rPr>
        <w:t>without being exterminated by an infectious disease, which is evidence</w:t>
      </w:r>
      <w:r w:rsidRPr="00176708">
        <w:rPr>
          <w:rFonts w:asciiTheme="minorHAnsi" w:hAnsiTheme="minorHAnsi" w:cstheme="minorHAnsi"/>
          <w:sz w:val="16"/>
        </w:rPr>
        <w:t xml:space="preserve"> that </w:t>
      </w:r>
      <w:r w:rsidRPr="00176708">
        <w:rPr>
          <w:rStyle w:val="Emphasis"/>
          <w:rFonts w:asciiTheme="minorHAnsi" w:hAnsiTheme="minorHAnsi" w:cstheme="minorHAnsi"/>
        </w:rPr>
        <w:t xml:space="preserve">the base rate of </w:t>
      </w:r>
      <w:r w:rsidRPr="001C44B9">
        <w:rPr>
          <w:rStyle w:val="Emphasis"/>
          <w:rFonts w:asciiTheme="minorHAnsi" w:hAnsiTheme="minorHAnsi" w:cstheme="minorHAnsi"/>
        </w:rPr>
        <w:t>extinction-</w:t>
      </w:r>
      <w:r w:rsidRPr="00960C0D">
        <w:rPr>
          <w:rStyle w:val="Emphasis"/>
          <w:rFonts w:asciiTheme="minorHAnsi" w:hAnsiTheme="minorHAnsi" w:cstheme="minorHAnsi"/>
          <w:highlight w:val="cyan"/>
        </w:rPr>
        <w:t>risk</w:t>
      </w:r>
      <w:r w:rsidRPr="00176708">
        <w:rPr>
          <w:rStyle w:val="Emphasis"/>
          <w:rFonts w:asciiTheme="minorHAnsi" w:hAnsiTheme="minorHAnsi" w:cstheme="minorHAnsi"/>
        </w:rPr>
        <w:t xml:space="preserve"> natural pathogens </w:t>
      </w:r>
      <w:r w:rsidRPr="001C44B9">
        <w:rPr>
          <w:rStyle w:val="Emphasis"/>
          <w:rFonts w:asciiTheme="minorHAnsi" w:hAnsiTheme="minorHAnsi" w:cstheme="minorHAnsi"/>
        </w:rPr>
        <w:t xml:space="preserve">is </w:t>
      </w:r>
      <w:r w:rsidRPr="00960C0D">
        <w:rPr>
          <w:rStyle w:val="Emphasis"/>
          <w:rFonts w:asciiTheme="minorHAnsi" w:hAnsiTheme="minorHAnsi" w:cstheme="minorHAnsi"/>
          <w:highlight w:val="cyan"/>
        </w:rPr>
        <w:t>low</w:t>
      </w:r>
      <w:r w:rsidRPr="00176708">
        <w:rPr>
          <w:rFonts w:asciiTheme="minorHAnsi" w:hAnsiTheme="minorHAnsi" w:cstheme="minorHAnsi"/>
          <w:sz w:val="16"/>
        </w:rPr>
        <w:t xml:space="preserve">.82 Indeed, past disease </w:t>
      </w:r>
      <w:r w:rsidRPr="00960C0D">
        <w:rPr>
          <w:rStyle w:val="StyleUnderline"/>
          <w:rFonts w:asciiTheme="minorHAnsi" w:hAnsiTheme="minorHAnsi" w:cstheme="minorHAnsi"/>
          <w:highlight w:val="cyan"/>
        </w:rPr>
        <w:t xml:space="preserve">outbreaks </w:t>
      </w:r>
      <w:r w:rsidRPr="001C44B9">
        <w:rPr>
          <w:rStyle w:val="StyleUnderline"/>
          <w:rFonts w:asciiTheme="minorHAnsi" w:hAnsiTheme="minorHAnsi" w:cstheme="minorHAnsi"/>
        </w:rPr>
        <w:t xml:space="preserve">have </w:t>
      </w:r>
      <w:r w:rsidRPr="00960C0D">
        <w:rPr>
          <w:rStyle w:val="StyleUnderline"/>
          <w:rFonts w:asciiTheme="minorHAnsi" w:hAnsiTheme="minorHAnsi" w:cstheme="minorHAnsi"/>
          <w:highlight w:val="cyan"/>
        </w:rPr>
        <w:t xml:space="preserve">not </w:t>
      </w:r>
      <w:r w:rsidRPr="001C44B9">
        <w:rPr>
          <w:rStyle w:val="Emphasis"/>
          <w:rFonts w:asciiTheme="minorHAnsi" w:hAnsiTheme="minorHAnsi" w:cstheme="minorHAnsi"/>
        </w:rPr>
        <w:t xml:space="preserve">come </w:t>
      </w:r>
      <w:r w:rsidRPr="00960C0D">
        <w:rPr>
          <w:rStyle w:val="Emphasis"/>
          <w:rFonts w:asciiTheme="minorHAnsi" w:hAnsiTheme="minorHAnsi" w:cstheme="minorHAnsi"/>
          <w:highlight w:val="cyan"/>
        </w:rPr>
        <w:t>close</w:t>
      </w:r>
      <w:r w:rsidRPr="00176708">
        <w:rPr>
          <w:rFonts w:asciiTheme="minorHAnsi" w:hAnsiTheme="minorHAnsi" w:cstheme="minorHAnsi"/>
          <w:sz w:val="16"/>
        </w:rPr>
        <w:t xml:space="preserve"> </w:t>
      </w:r>
      <w:r w:rsidRPr="00176708">
        <w:rPr>
          <w:rStyle w:val="StyleUnderline"/>
          <w:rFonts w:asciiTheme="minorHAnsi" w:hAnsiTheme="minorHAnsi" w:cstheme="minorHAnsi"/>
        </w:rPr>
        <w:t>to rendering humans extinct</w:t>
      </w:r>
      <w:r w:rsidRPr="00176708">
        <w:rPr>
          <w:rFonts w:asciiTheme="minorHAnsi" w:hAnsiTheme="minorHAnsi" w:cstheme="minorHAnsi"/>
          <w:sz w:val="16"/>
        </w:rPr>
        <w:t xml:space="preserve">. Although bodies were piled high in the streets across Europe during the Black Death,83 human extinction was never a serious possibility, and some </w:t>
      </w:r>
      <w:r w:rsidRPr="00176708">
        <w:rPr>
          <w:rStyle w:val="StyleUnderline"/>
          <w:rFonts w:asciiTheme="minorHAnsi" w:hAnsiTheme="minorHAnsi" w:cstheme="minorHAnsi"/>
        </w:rPr>
        <w:t>economists even argue</w:t>
      </w:r>
      <w:r w:rsidRPr="00176708">
        <w:rPr>
          <w:rFonts w:asciiTheme="minorHAnsi" w:hAnsiTheme="minorHAnsi" w:cstheme="minorHAnsi"/>
          <w:sz w:val="16"/>
        </w:rPr>
        <w:t xml:space="preserve"> that it was </w:t>
      </w:r>
      <w:r w:rsidRPr="00176708">
        <w:rPr>
          <w:rStyle w:val="StyleUnderline"/>
          <w:rFonts w:asciiTheme="minorHAnsi" w:hAnsiTheme="minorHAnsi" w:cstheme="minorHAnsi"/>
        </w:rPr>
        <w:t>a boon for the</w:t>
      </w:r>
      <w:r w:rsidRPr="00176708">
        <w:rPr>
          <w:rFonts w:asciiTheme="minorHAnsi" w:hAnsiTheme="minorHAnsi" w:cstheme="minorHAnsi"/>
          <w:sz w:val="16"/>
        </w:rPr>
        <w:t xml:space="preserve"> European </w:t>
      </w:r>
      <w:r w:rsidRPr="00176708">
        <w:rPr>
          <w:rStyle w:val="StyleUnderline"/>
          <w:rFonts w:asciiTheme="minorHAnsi" w:hAnsiTheme="minorHAnsi" w:cstheme="minorHAnsi"/>
        </w:rPr>
        <w:t>economy</w:t>
      </w:r>
      <w:r w:rsidRPr="00176708">
        <w:rPr>
          <w:rFonts w:asciiTheme="minorHAnsi" w:hAnsiTheme="minorHAnsi" w:cstheme="minorHAnsi"/>
          <w:sz w:val="16"/>
        </w:rPr>
        <w:t xml:space="preserve">.84 Secondly, </w:t>
      </w:r>
      <w:r w:rsidRPr="00176708">
        <w:rPr>
          <w:rStyle w:val="StyleUnderline"/>
          <w:rFonts w:asciiTheme="minorHAnsi" w:hAnsiTheme="minorHAnsi" w:cstheme="minorHAnsi"/>
        </w:rPr>
        <w:t xml:space="preserve">infectious </w:t>
      </w:r>
      <w:r w:rsidRPr="00960C0D">
        <w:rPr>
          <w:rStyle w:val="StyleUnderline"/>
          <w:rFonts w:asciiTheme="minorHAnsi" w:hAnsiTheme="minorHAnsi" w:cstheme="minorHAnsi"/>
          <w:highlight w:val="cyan"/>
        </w:rPr>
        <w:t>disease</w:t>
      </w:r>
      <w:r w:rsidRPr="00176708">
        <w:rPr>
          <w:rFonts w:asciiTheme="minorHAnsi" w:hAnsiTheme="minorHAnsi" w:cstheme="minorHAnsi"/>
          <w:sz w:val="16"/>
        </w:rPr>
        <w:t xml:space="preserve"> has </w:t>
      </w:r>
      <w:r w:rsidRPr="00176708">
        <w:rPr>
          <w:rStyle w:val="StyleUnderline"/>
          <w:rFonts w:asciiTheme="minorHAnsi" w:hAnsiTheme="minorHAnsi" w:cstheme="minorHAnsi"/>
        </w:rPr>
        <w:t xml:space="preserve">only </w:t>
      </w:r>
      <w:r w:rsidRPr="00960C0D">
        <w:rPr>
          <w:rStyle w:val="StyleUnderline"/>
          <w:rFonts w:asciiTheme="minorHAnsi" w:hAnsiTheme="minorHAnsi" w:cstheme="minorHAnsi"/>
          <w:highlight w:val="cyan"/>
        </w:rPr>
        <w:t>contributed to the extinction of</w:t>
      </w:r>
      <w:r w:rsidRPr="00176708">
        <w:rPr>
          <w:rStyle w:val="StyleUnderline"/>
          <w:rFonts w:asciiTheme="minorHAnsi" w:hAnsiTheme="minorHAnsi" w:cstheme="minorHAnsi"/>
        </w:rPr>
        <w:t xml:space="preserve"> a </w:t>
      </w:r>
      <w:r w:rsidRPr="00176708">
        <w:rPr>
          <w:rStyle w:val="Emphasis"/>
          <w:rFonts w:asciiTheme="minorHAnsi" w:hAnsiTheme="minorHAnsi" w:cstheme="minorHAnsi"/>
        </w:rPr>
        <w:t xml:space="preserve">small </w:t>
      </w:r>
      <w:r w:rsidRPr="00960C0D">
        <w:rPr>
          <w:rStyle w:val="Emphasis"/>
          <w:rFonts w:asciiTheme="minorHAnsi" w:hAnsiTheme="minorHAnsi" w:cstheme="minorHAnsi"/>
          <w:highlight w:val="cyan"/>
        </w:rPr>
        <w:t>minority</w:t>
      </w:r>
      <w:r w:rsidRPr="00176708">
        <w:rPr>
          <w:rStyle w:val="Emphasis"/>
          <w:rFonts w:asciiTheme="minorHAnsi" w:hAnsiTheme="minorHAnsi" w:cstheme="minorHAnsi"/>
        </w:rPr>
        <w:t xml:space="preserve"> of </w:t>
      </w:r>
      <w:r w:rsidRPr="00960C0D">
        <w:rPr>
          <w:rStyle w:val="Emphasis"/>
          <w:rFonts w:asciiTheme="minorHAnsi" w:hAnsiTheme="minorHAnsi" w:cstheme="minorHAnsi"/>
          <w:highlight w:val="cyan"/>
        </w:rPr>
        <w:t>animal</w:t>
      </w:r>
      <w:r w:rsidRPr="00176708">
        <w:rPr>
          <w:rStyle w:val="Emphasis"/>
          <w:rFonts w:asciiTheme="minorHAnsi" w:hAnsiTheme="minorHAnsi" w:cstheme="minorHAnsi"/>
        </w:rPr>
        <w:t xml:space="preserve"> species</w:t>
      </w:r>
      <w:r w:rsidRPr="00176708">
        <w:rPr>
          <w:rFonts w:asciiTheme="minorHAnsi" w:hAnsiTheme="minorHAnsi" w:cstheme="minorHAnsi"/>
          <w:sz w:val="16"/>
        </w:rPr>
        <w:t xml:space="preserve">.85 </w:t>
      </w:r>
      <w:r w:rsidRPr="00176708">
        <w:rPr>
          <w:rStyle w:val="StyleUnderline"/>
          <w:rFonts w:asciiTheme="minorHAnsi" w:hAnsiTheme="minorHAnsi" w:cstheme="minorHAnsi"/>
        </w:rPr>
        <w:t>The only confirmed case of a mammalian species extinction</w:t>
      </w:r>
      <w:r w:rsidRPr="00176708">
        <w:rPr>
          <w:rFonts w:asciiTheme="minorHAnsi" w:hAnsiTheme="minorHAnsi" w:cstheme="minorHAnsi"/>
          <w:sz w:val="16"/>
        </w:rPr>
        <w:t xml:space="preserve"> being caused by an infectious disease </w:t>
      </w:r>
      <w:r w:rsidRPr="00176708">
        <w:rPr>
          <w:rStyle w:val="StyleUnderline"/>
          <w:rFonts w:asciiTheme="minorHAnsi" w:hAnsiTheme="minorHAnsi" w:cstheme="minorHAnsi"/>
        </w:rPr>
        <w:t xml:space="preserve">is </w:t>
      </w:r>
      <w:r w:rsidRPr="00176708">
        <w:rPr>
          <w:rStyle w:val="Emphasis"/>
          <w:rFonts w:asciiTheme="minorHAnsi" w:hAnsiTheme="minorHAnsi" w:cstheme="minorHAnsi"/>
        </w:rPr>
        <w:t>a type of rat</w:t>
      </w:r>
      <w:r w:rsidRPr="00176708">
        <w:rPr>
          <w:rStyle w:val="StyleUnderline"/>
          <w:rFonts w:asciiTheme="minorHAnsi" w:hAnsiTheme="minorHAnsi" w:cstheme="minorHAnsi"/>
        </w:rPr>
        <w:t xml:space="preserve"> native </w:t>
      </w:r>
      <w:r w:rsidRPr="00176708">
        <w:rPr>
          <w:rStyle w:val="Emphasis"/>
          <w:rFonts w:asciiTheme="minorHAnsi" w:hAnsiTheme="minorHAnsi" w:cstheme="minorHAnsi"/>
        </w:rPr>
        <w:t>only to Christmas Island</w:t>
      </w:r>
      <w:r w:rsidRPr="00176708">
        <w:rPr>
          <w:rFonts w:asciiTheme="minorHAnsi" w:hAnsiTheme="minorHAnsi" w:cstheme="minorHAnsi"/>
          <w:sz w:val="16"/>
        </w:rPr>
        <w:t xml:space="preserve">. Having said that, the context may be importantly different for modern day humans, so it is unclear whether the risk is increasing or decreasing. On the one hand, due to </w:t>
      </w:r>
      <w:proofErr w:type="spellStart"/>
      <w:r w:rsidRPr="00176708">
        <w:rPr>
          <w:rFonts w:asciiTheme="minorHAnsi" w:hAnsiTheme="minorHAnsi" w:cstheme="minorHAnsi"/>
          <w:sz w:val="16"/>
        </w:rPr>
        <w:t>globalisation</w:t>
      </w:r>
      <w:proofErr w:type="spellEnd"/>
      <w:r w:rsidRPr="00176708">
        <w:rPr>
          <w:rFonts w:asciiTheme="minorHAnsi" w:hAnsiTheme="minorHAnsi" w:cstheme="minorHAnsi"/>
          <w:sz w:val="16"/>
        </w:rPr>
        <w:t xml:space="preserve">, the world is more interconnected making it easier for pathogens to spread. On the other hand, </w:t>
      </w:r>
      <w:r w:rsidRPr="00176708">
        <w:rPr>
          <w:rStyle w:val="StyleUnderline"/>
          <w:rFonts w:asciiTheme="minorHAnsi" w:hAnsiTheme="minorHAnsi" w:cstheme="minorHAnsi"/>
        </w:rPr>
        <w:t>interconnectedness could</w:t>
      </w:r>
      <w:r w:rsidRPr="00176708">
        <w:rPr>
          <w:rFonts w:asciiTheme="minorHAnsi" w:hAnsiTheme="minorHAnsi" w:cstheme="minorHAnsi"/>
          <w:sz w:val="16"/>
        </w:rPr>
        <w:t xml:space="preserve"> also </w:t>
      </w:r>
      <w:r w:rsidRPr="00176708">
        <w:rPr>
          <w:rStyle w:val="Emphasis"/>
          <w:rFonts w:asciiTheme="minorHAnsi" w:hAnsiTheme="minorHAnsi" w:cstheme="minorHAnsi"/>
        </w:rPr>
        <w:t>increase immunity</w:t>
      </w:r>
      <w:r w:rsidRPr="00176708">
        <w:rPr>
          <w:rStyle w:val="StyleUnderline"/>
          <w:rFonts w:asciiTheme="minorHAnsi" w:hAnsiTheme="minorHAnsi" w:cstheme="minorHAnsi"/>
        </w:rPr>
        <w:t xml:space="preserve"> by </w:t>
      </w:r>
      <w:r w:rsidRPr="00176708">
        <w:rPr>
          <w:rStyle w:val="Emphasis"/>
          <w:rFonts w:asciiTheme="minorHAnsi" w:hAnsiTheme="minorHAnsi" w:cstheme="minorHAnsi"/>
        </w:rPr>
        <w:t>increasing exposure</w:t>
      </w:r>
      <w:r w:rsidRPr="00176708">
        <w:rPr>
          <w:rStyle w:val="StyleUnderline"/>
          <w:rFonts w:asciiTheme="minorHAnsi" w:hAnsiTheme="minorHAnsi" w:cstheme="minorHAnsi"/>
        </w:rPr>
        <w:t xml:space="preserve"> to </w:t>
      </w:r>
      <w:r w:rsidRPr="00176708">
        <w:rPr>
          <w:rStyle w:val="Emphasis"/>
          <w:rFonts w:asciiTheme="minorHAnsi" w:hAnsiTheme="minorHAnsi" w:cstheme="minorHAnsi"/>
        </w:rPr>
        <w:t>lower virulence strains between subpopulations</w:t>
      </w:r>
      <w:r w:rsidRPr="00176708">
        <w:rPr>
          <w:rFonts w:asciiTheme="minorHAnsi" w:hAnsiTheme="minorHAnsi" w:cstheme="minorHAnsi"/>
          <w:sz w:val="16"/>
        </w:rPr>
        <w:t xml:space="preserve">.87 Moreover, </w:t>
      </w:r>
      <w:r w:rsidRPr="006A164C">
        <w:rPr>
          <w:rStyle w:val="StyleUnderline"/>
          <w:rFonts w:asciiTheme="minorHAnsi" w:hAnsiTheme="minorHAnsi" w:cstheme="minorHAnsi"/>
        </w:rPr>
        <w:t>advancements</w:t>
      </w:r>
      <w:r w:rsidRPr="00176708">
        <w:rPr>
          <w:rStyle w:val="StyleUnderline"/>
          <w:rFonts w:asciiTheme="minorHAnsi" w:hAnsiTheme="minorHAnsi" w:cstheme="minorHAnsi"/>
        </w:rPr>
        <w:t xml:space="preserve"> in </w:t>
      </w:r>
      <w:r w:rsidRPr="00960C0D">
        <w:rPr>
          <w:rStyle w:val="Emphasis"/>
          <w:rFonts w:asciiTheme="minorHAnsi" w:hAnsiTheme="minorHAnsi" w:cstheme="minorHAnsi"/>
          <w:highlight w:val="cyan"/>
        </w:rPr>
        <w:t>medicine</w:t>
      </w:r>
      <w:r w:rsidRPr="00960C0D">
        <w:rPr>
          <w:rStyle w:val="StyleUnderline"/>
          <w:rFonts w:asciiTheme="minorHAnsi" w:hAnsiTheme="minorHAnsi" w:cstheme="minorHAnsi"/>
          <w:highlight w:val="cyan"/>
        </w:rPr>
        <w:t xml:space="preserve"> </w:t>
      </w:r>
      <w:r w:rsidRPr="006A164C">
        <w:rPr>
          <w:rStyle w:val="StyleUnderline"/>
          <w:rFonts w:asciiTheme="minorHAnsi" w:hAnsiTheme="minorHAnsi" w:cstheme="minorHAnsi"/>
        </w:rPr>
        <w:t xml:space="preserve">and </w:t>
      </w:r>
      <w:r w:rsidRPr="006A164C">
        <w:rPr>
          <w:rStyle w:val="Emphasis"/>
          <w:rFonts w:asciiTheme="minorHAnsi" w:hAnsiTheme="minorHAnsi" w:cstheme="minorHAnsi"/>
        </w:rPr>
        <w:t>sanitation</w:t>
      </w:r>
      <w:r w:rsidRPr="006A164C">
        <w:rPr>
          <w:rStyle w:val="StyleUnderline"/>
          <w:rFonts w:asciiTheme="minorHAnsi" w:hAnsiTheme="minorHAnsi" w:cstheme="minorHAnsi"/>
        </w:rPr>
        <w:t xml:space="preserve"> </w:t>
      </w:r>
      <w:r w:rsidRPr="00960C0D">
        <w:rPr>
          <w:rStyle w:val="StyleUnderline"/>
          <w:rFonts w:asciiTheme="minorHAnsi" w:hAnsiTheme="minorHAnsi" w:cstheme="minorHAnsi"/>
          <w:highlight w:val="cyan"/>
        </w:rPr>
        <w:t>limit</w:t>
      </w:r>
      <w:r w:rsidRPr="00176708">
        <w:rPr>
          <w:rStyle w:val="StyleUnderline"/>
          <w:rFonts w:asciiTheme="minorHAnsi" w:hAnsiTheme="minorHAnsi" w:cstheme="minorHAnsi"/>
        </w:rPr>
        <w:t xml:space="preserve"> the</w:t>
      </w:r>
      <w:r w:rsidRPr="00176708">
        <w:rPr>
          <w:rFonts w:asciiTheme="minorHAnsi" w:hAnsiTheme="minorHAnsi" w:cstheme="minorHAnsi"/>
          <w:sz w:val="16"/>
        </w:rPr>
        <w:t xml:space="preserve"> potential </w:t>
      </w:r>
      <w:r w:rsidRPr="00960C0D">
        <w:rPr>
          <w:rStyle w:val="StyleUnderline"/>
          <w:rFonts w:asciiTheme="minorHAnsi" w:hAnsiTheme="minorHAnsi" w:cstheme="minorHAnsi"/>
          <w:highlight w:val="cyan"/>
        </w:rPr>
        <w:t>damage</w:t>
      </w:r>
      <w:r w:rsidRPr="00176708">
        <w:rPr>
          <w:rFonts w:asciiTheme="minorHAnsi" w:hAnsiTheme="minorHAnsi" w:cstheme="minorHAnsi"/>
          <w:sz w:val="16"/>
        </w:rPr>
        <w:t xml:space="preserve"> an outbreak might do.</w:t>
      </w:r>
    </w:p>
    <w:p w14:paraId="36A8F8B8" w14:textId="77777777" w:rsidR="00953EDD" w:rsidRPr="00665EC7" w:rsidRDefault="00953EDD" w:rsidP="00953EDD"/>
    <w:p w14:paraId="3A69A052" w14:textId="435D668F" w:rsidR="00953EDD" w:rsidRDefault="00953EDD" w:rsidP="00665EC7">
      <w:pPr>
        <w:pStyle w:val="Heading3"/>
      </w:pPr>
      <w:r>
        <w:t xml:space="preserve">No Impact --- Trade </w:t>
      </w:r>
    </w:p>
    <w:p w14:paraId="00953EF8" w14:textId="231E1D28" w:rsidR="00953EDD" w:rsidRPr="00953EDD" w:rsidRDefault="00953EDD" w:rsidP="00953EDD">
      <w:pPr>
        <w:pStyle w:val="Heading4"/>
        <w:rPr>
          <w:rFonts w:eastAsiaTheme="minorHAnsi" w:cs="Calibri"/>
          <w:b w:val="0"/>
          <w:iCs w:val="0"/>
          <w:sz w:val="22"/>
        </w:rPr>
      </w:pPr>
      <w:r w:rsidRPr="00953EDD">
        <w:rPr>
          <w:rFonts w:eastAsia="Calibri" w:cs="Calibri"/>
        </w:rPr>
        <w:t xml:space="preserve">Trade </w:t>
      </w:r>
      <w:r w:rsidRPr="00953EDD">
        <w:rPr>
          <w:rFonts w:eastAsia="Calibri" w:cs="Calibri"/>
        </w:rPr>
        <w:t>is resilient</w:t>
      </w:r>
      <w:r>
        <w:rPr>
          <w:rFonts w:eastAsiaTheme="minorHAnsi" w:cs="Calibri"/>
          <w:b w:val="0"/>
          <w:iCs w:val="0"/>
          <w:sz w:val="22"/>
        </w:rPr>
        <w:t xml:space="preserve">. </w:t>
      </w:r>
      <w:r w:rsidRPr="00953EDD">
        <w:rPr>
          <w:rFonts w:eastAsiaTheme="minorHAnsi" w:cs="Calibri"/>
          <w:b w:val="0"/>
          <w:iCs w:val="0"/>
          <w:sz w:val="22"/>
        </w:rPr>
        <w:t xml:space="preserve"> </w:t>
      </w:r>
    </w:p>
    <w:p w14:paraId="789D5EEC" w14:textId="77777777" w:rsidR="00953EDD" w:rsidRDefault="00953EDD" w:rsidP="00953EDD">
      <w:r>
        <w:t>Gillian</w:t>
      </w:r>
      <w:r>
        <w:rPr>
          <w:b/>
          <w:sz w:val="26"/>
          <w:szCs w:val="26"/>
        </w:rPr>
        <w:t xml:space="preserve"> </w:t>
      </w:r>
      <w:proofErr w:type="spellStart"/>
      <w:r>
        <w:rPr>
          <w:b/>
          <w:sz w:val="26"/>
          <w:szCs w:val="26"/>
        </w:rPr>
        <w:t>Tett</w:t>
      </w:r>
      <w:proofErr w:type="spellEnd"/>
      <w:r>
        <w:rPr>
          <w:b/>
          <w:sz w:val="26"/>
          <w:szCs w:val="26"/>
        </w:rPr>
        <w:t xml:space="preserve"> 20</w:t>
      </w:r>
      <w:r>
        <w:t xml:space="preserve">, chair of the editorial board and editor-at-large of the US Financial Times, 12-3-2020, "Reports of </w:t>
      </w:r>
      <w:proofErr w:type="spellStart"/>
      <w:r>
        <w:t>globalisation’s</w:t>
      </w:r>
      <w:proofErr w:type="spellEnd"/>
      <w:r>
        <w:t xml:space="preserve"> death are greatly exaggerated", Financial </w:t>
      </w:r>
      <w:r>
        <w:rPr>
          <w:i/>
        </w:rPr>
        <w:t>Times</w:t>
      </w:r>
      <w:r>
        <w:t>, https://www.ft.com/content/4ab21d78-270f-4c92-b9ce-4adf75041005</w:t>
      </w:r>
    </w:p>
    <w:p w14:paraId="484F71BB" w14:textId="77777777" w:rsidR="00953EDD" w:rsidRPr="00D91642" w:rsidRDefault="00953EDD" w:rsidP="00953EDD">
      <w:pPr>
        <w:rPr>
          <w:sz w:val="16"/>
        </w:rPr>
      </w:pPr>
      <w:r w:rsidRPr="001455FB">
        <w:rPr>
          <w:highlight w:val="cyan"/>
          <w:u w:val="single"/>
        </w:rPr>
        <w:t>I would</w:t>
      </w:r>
      <w:r w:rsidRPr="00D91642">
        <w:rPr>
          <w:sz w:val="16"/>
        </w:rPr>
        <w:t xml:space="preserve"> hazard a cautious </w:t>
      </w:r>
      <w:r w:rsidRPr="001455FB">
        <w:rPr>
          <w:b/>
          <w:highlight w:val="cyan"/>
          <w:u w:val="single"/>
        </w:rPr>
        <w:t>bet</w:t>
      </w:r>
      <w:r w:rsidRPr="00D91642">
        <w:rPr>
          <w:sz w:val="16"/>
        </w:rPr>
        <w:t xml:space="preserve"> </w:t>
      </w:r>
      <w:r>
        <w:rPr>
          <w:u w:val="single"/>
        </w:rPr>
        <w:t xml:space="preserve">that </w:t>
      </w:r>
      <w:r w:rsidRPr="001455FB">
        <w:rPr>
          <w:b/>
          <w:highlight w:val="cyan"/>
          <w:u w:val="single"/>
        </w:rPr>
        <w:t>2021</w:t>
      </w:r>
      <w:r w:rsidRPr="001455FB">
        <w:rPr>
          <w:highlight w:val="cyan"/>
          <w:u w:val="single"/>
        </w:rPr>
        <w:t xml:space="preserve"> turns into a year when </w:t>
      </w:r>
      <w:proofErr w:type="spellStart"/>
      <w:r w:rsidRPr="001455FB">
        <w:rPr>
          <w:highlight w:val="cyan"/>
          <w:u w:val="single"/>
        </w:rPr>
        <w:t>globalisation</w:t>
      </w:r>
      <w:proofErr w:type="spellEnd"/>
      <w:r w:rsidRPr="001455FB">
        <w:rPr>
          <w:highlight w:val="cyan"/>
          <w:u w:val="single"/>
        </w:rPr>
        <w:t xml:space="preserve"> </w:t>
      </w:r>
      <w:r w:rsidRPr="001455FB">
        <w:rPr>
          <w:b/>
          <w:highlight w:val="cyan"/>
          <w:u w:val="single"/>
        </w:rPr>
        <w:t>enjoys a rebound</w:t>
      </w:r>
      <w:r w:rsidRPr="00D91642">
        <w:rPr>
          <w:sz w:val="16"/>
        </w:rPr>
        <w:t xml:space="preserve"> — </w:t>
      </w:r>
      <w:r>
        <w:rPr>
          <w:u w:val="single"/>
        </w:rPr>
        <w:t xml:space="preserve">in spite of </w:t>
      </w:r>
      <w:r w:rsidRPr="00D91642">
        <w:rPr>
          <w:sz w:val="16"/>
        </w:rPr>
        <w:t xml:space="preserve">all the recent </w:t>
      </w:r>
      <w:r>
        <w:rPr>
          <w:u w:val="single"/>
        </w:rPr>
        <w:t>signals to the contrary</w:t>
      </w:r>
      <w:r w:rsidRPr="00D91642">
        <w:rPr>
          <w:sz w:val="16"/>
        </w:rPr>
        <w:t xml:space="preserve">. To understand why, take a look at a set of metrics compiled each year by the logistics company DHL and New York </w:t>
      </w:r>
      <w:proofErr w:type="gramStart"/>
      <w:r w:rsidRPr="00D91642">
        <w:rPr>
          <w:sz w:val="16"/>
        </w:rPr>
        <w:t>University‘</w:t>
      </w:r>
      <w:proofErr w:type="gramEnd"/>
      <w:r w:rsidRPr="00D91642">
        <w:rPr>
          <w:sz w:val="16"/>
        </w:rPr>
        <w:t>s Stern Business School.</w:t>
      </w:r>
    </w:p>
    <w:p w14:paraId="2ACAEAD3" w14:textId="77777777" w:rsidR="00953EDD" w:rsidRPr="00D91642" w:rsidRDefault="00953EDD" w:rsidP="00953EDD">
      <w:pPr>
        <w:rPr>
          <w:sz w:val="16"/>
        </w:rPr>
      </w:pPr>
      <w:r w:rsidRPr="00D91642">
        <w:rPr>
          <w:sz w:val="16"/>
        </w:rPr>
        <w:t xml:space="preserve">The latest report, which was released on Thursday, shows that </w:t>
      </w:r>
      <w:r>
        <w:rPr>
          <w:u w:val="single"/>
        </w:rPr>
        <w:t xml:space="preserve">2020 has indeed tipped </w:t>
      </w:r>
      <w:proofErr w:type="spellStart"/>
      <w:r>
        <w:rPr>
          <w:u w:val="single"/>
        </w:rPr>
        <w:t>globalisation</w:t>
      </w:r>
      <w:proofErr w:type="spellEnd"/>
      <w:r>
        <w:rPr>
          <w:u w:val="single"/>
        </w:rPr>
        <w:t xml:space="preserve"> into retreat — at least in the </w:t>
      </w:r>
      <w:r>
        <w:rPr>
          <w:b/>
          <w:u w:val="single"/>
        </w:rPr>
        <w:t>short run</w:t>
      </w:r>
      <w:r w:rsidRPr="00D91642">
        <w:rPr>
          <w:sz w:val="16"/>
        </w:rPr>
        <w:t>. Taking 2000 as a baseline of 100, the index hit 126 in 2017, 122 in the past two years and is provisionally projected to have slipped to somewhere in the range of 111 and 121 this year (sensibly, it is presented as a band in the report).</w:t>
      </w:r>
    </w:p>
    <w:p w14:paraId="459F7CF7" w14:textId="77777777" w:rsidR="00953EDD" w:rsidRPr="00D91642" w:rsidRDefault="00953EDD" w:rsidP="00953EDD">
      <w:pPr>
        <w:rPr>
          <w:sz w:val="16"/>
        </w:rPr>
      </w:pPr>
      <w:r w:rsidRPr="00D91642">
        <w:rPr>
          <w:sz w:val="16"/>
        </w:rPr>
        <w:t xml:space="preserve">However, even with this reversal, the index is expected to stay above the low of 111 it hit in 2008 and the details of the report indicate it will almost certainly rebound next year. That might seem self-interested: DHL is a logistics company whose fortunes rely on </w:t>
      </w:r>
      <w:proofErr w:type="spellStart"/>
      <w:r w:rsidRPr="00D91642">
        <w:rPr>
          <w:sz w:val="16"/>
        </w:rPr>
        <w:t>globalisation</w:t>
      </w:r>
      <w:proofErr w:type="spellEnd"/>
      <w:r w:rsidRPr="00D91642">
        <w:rPr>
          <w:sz w:val="16"/>
        </w:rPr>
        <w:t>.</w:t>
      </w:r>
    </w:p>
    <w:p w14:paraId="1289E12E" w14:textId="77777777" w:rsidR="00953EDD" w:rsidRDefault="00953EDD" w:rsidP="00953EDD">
      <w:pPr>
        <w:rPr>
          <w:u w:val="single"/>
        </w:rPr>
      </w:pPr>
      <w:r>
        <w:rPr>
          <w:u w:val="single"/>
        </w:rPr>
        <w:t xml:space="preserve">But the </w:t>
      </w:r>
      <w:r>
        <w:rPr>
          <w:b/>
          <w:u w:val="single"/>
        </w:rPr>
        <w:t>reasons for optimism</w:t>
      </w:r>
      <w:r>
        <w:rPr>
          <w:u w:val="single"/>
        </w:rPr>
        <w:t xml:space="preserve"> rest with a </w:t>
      </w:r>
      <w:r>
        <w:rPr>
          <w:b/>
          <w:u w:val="single"/>
        </w:rPr>
        <w:t>crucial point</w:t>
      </w:r>
      <w:r>
        <w:rPr>
          <w:u w:val="single"/>
        </w:rPr>
        <w:t xml:space="preserve">: </w:t>
      </w:r>
      <w:r w:rsidRPr="001455FB">
        <w:rPr>
          <w:highlight w:val="cyan"/>
          <w:u w:val="single"/>
        </w:rPr>
        <w:t xml:space="preserve">there are </w:t>
      </w:r>
      <w:r w:rsidRPr="001455FB">
        <w:rPr>
          <w:b/>
          <w:highlight w:val="cyan"/>
          <w:u w:val="single"/>
        </w:rPr>
        <w:t>several aspects</w:t>
      </w:r>
      <w:r w:rsidRPr="001455FB">
        <w:rPr>
          <w:highlight w:val="cyan"/>
          <w:u w:val="single"/>
        </w:rPr>
        <w:t xml:space="preserve"> to </w:t>
      </w:r>
      <w:proofErr w:type="spellStart"/>
      <w:r w:rsidRPr="001455FB">
        <w:rPr>
          <w:highlight w:val="cyan"/>
          <w:u w:val="single"/>
        </w:rPr>
        <w:t>globalisation</w:t>
      </w:r>
      <w:proofErr w:type="spellEnd"/>
      <w:r>
        <w:rPr>
          <w:u w:val="single"/>
        </w:rPr>
        <w:t xml:space="preserve"> and these </w:t>
      </w:r>
      <w:r>
        <w:rPr>
          <w:b/>
          <w:u w:val="single"/>
        </w:rPr>
        <w:t>do not always move in tandem</w:t>
      </w:r>
      <w:r>
        <w:rPr>
          <w:u w:val="single"/>
        </w:rPr>
        <w:t>.</w:t>
      </w:r>
    </w:p>
    <w:p w14:paraId="4E906632" w14:textId="77777777" w:rsidR="00953EDD" w:rsidRPr="00D91642" w:rsidRDefault="00953EDD" w:rsidP="00953EDD">
      <w:pPr>
        <w:rPr>
          <w:sz w:val="16"/>
        </w:rPr>
      </w:pPr>
      <w:r w:rsidRPr="00D91642">
        <w:rPr>
          <w:sz w:val="16"/>
        </w:rPr>
        <w:t xml:space="preserve">The DHL/NYU survey tracks the movement of four things: people, money, goods and ideas. In the first category, people, </w:t>
      </w:r>
      <w:proofErr w:type="spellStart"/>
      <w:r w:rsidRPr="00D91642">
        <w:rPr>
          <w:sz w:val="16"/>
        </w:rPr>
        <w:t>globalisation</w:t>
      </w:r>
      <w:proofErr w:type="spellEnd"/>
      <w:r w:rsidRPr="00D91642">
        <w:rPr>
          <w:sz w:val="16"/>
        </w:rPr>
        <w:t xml:space="preserve"> has collapsed this year to levels last seen in 1990. No surprise, given national lockdowns.</w:t>
      </w:r>
    </w:p>
    <w:p w14:paraId="14AD66C1" w14:textId="77777777" w:rsidR="00953EDD" w:rsidRPr="00D91642" w:rsidRDefault="00953EDD" w:rsidP="00953EDD">
      <w:pPr>
        <w:rPr>
          <w:sz w:val="16"/>
        </w:rPr>
      </w:pPr>
      <w:r w:rsidRPr="00D91642">
        <w:rPr>
          <w:sz w:val="16"/>
        </w:rPr>
        <w:t xml:space="preserve">Money flows have also slowed, after trending sideways since the 2008 financial crisis. Trade flows have followed a similar pattern: while there was a sharp rise in cross-border trade in the late 20th century, as western companies created global supply chains, trade </w:t>
      </w:r>
      <w:proofErr w:type="spellStart"/>
      <w:r w:rsidRPr="00D91642">
        <w:rPr>
          <w:sz w:val="16"/>
        </w:rPr>
        <w:t>globalisation</w:t>
      </w:r>
      <w:proofErr w:type="spellEnd"/>
      <w:r w:rsidRPr="00D91642">
        <w:rPr>
          <w:sz w:val="16"/>
        </w:rPr>
        <w:t xml:space="preserve"> has trended slightly down in recent years, depressed by developments such as the US-China trade war. Unsurprisingly, it tumbled during the coronavirus economic shock this spring.</w:t>
      </w:r>
    </w:p>
    <w:p w14:paraId="5B4BC4BE" w14:textId="77777777" w:rsidR="00953EDD" w:rsidRPr="00D91642" w:rsidRDefault="00953EDD" w:rsidP="00953EDD">
      <w:pPr>
        <w:rPr>
          <w:sz w:val="16"/>
        </w:rPr>
      </w:pPr>
      <w:r>
        <w:rPr>
          <w:u w:val="single"/>
        </w:rPr>
        <w:t xml:space="preserve">Dig into the </w:t>
      </w:r>
      <w:r w:rsidRPr="001455FB">
        <w:rPr>
          <w:highlight w:val="cyan"/>
          <w:u w:val="single"/>
        </w:rPr>
        <w:t>trade</w:t>
      </w:r>
      <w:r>
        <w:rPr>
          <w:u w:val="single"/>
        </w:rPr>
        <w:t xml:space="preserve"> picture, though, and the pattern looks more complex. Since the spring, activity </w:t>
      </w:r>
      <w:r w:rsidRPr="001455FB">
        <w:rPr>
          <w:highlight w:val="cyan"/>
          <w:u w:val="single"/>
        </w:rPr>
        <w:t xml:space="preserve">has </w:t>
      </w:r>
      <w:r w:rsidRPr="001455FB">
        <w:rPr>
          <w:b/>
          <w:highlight w:val="cyan"/>
          <w:u w:val="single"/>
        </w:rPr>
        <w:t>rebounded</w:t>
      </w:r>
      <w:r>
        <w:rPr>
          <w:u w:val="single"/>
        </w:rPr>
        <w:t xml:space="preserve"> more </w:t>
      </w:r>
      <w:r w:rsidRPr="001455FB">
        <w:rPr>
          <w:b/>
          <w:highlight w:val="cyan"/>
          <w:u w:val="single"/>
        </w:rPr>
        <w:t>dramatically</w:t>
      </w:r>
      <w:r>
        <w:rPr>
          <w:u w:val="single"/>
        </w:rPr>
        <w:t xml:space="preserve"> than many economists initially</w:t>
      </w:r>
      <w:r w:rsidRPr="00D91642">
        <w:rPr>
          <w:sz w:val="16"/>
        </w:rPr>
        <w:t xml:space="preserve"> expected. </w:t>
      </w:r>
      <w:proofErr w:type="gramStart"/>
      <w:r w:rsidRPr="00D91642">
        <w:rPr>
          <w:sz w:val="16"/>
        </w:rPr>
        <w:t>Indeed</w:t>
      </w:r>
      <w:proofErr w:type="gramEnd"/>
      <w:r w:rsidRPr="00D91642">
        <w:rPr>
          <w:sz w:val="16"/>
        </w:rPr>
        <w:t xml:space="preserve"> </w:t>
      </w:r>
      <w:r>
        <w:rPr>
          <w:u w:val="single"/>
        </w:rPr>
        <w:t xml:space="preserve">it is </w:t>
      </w:r>
      <w:r w:rsidRPr="001455FB">
        <w:rPr>
          <w:highlight w:val="cyan"/>
          <w:u w:val="single"/>
        </w:rPr>
        <w:t xml:space="preserve">running just </w:t>
      </w:r>
      <w:r w:rsidRPr="001455FB">
        <w:rPr>
          <w:b/>
          <w:highlight w:val="cyan"/>
          <w:u w:val="single"/>
        </w:rPr>
        <w:t>3</w:t>
      </w:r>
      <w:r w:rsidRPr="00D91642">
        <w:rPr>
          <w:sz w:val="16"/>
        </w:rPr>
        <w:t xml:space="preserve"> to 4 </w:t>
      </w:r>
      <w:r w:rsidRPr="001455FB">
        <w:rPr>
          <w:b/>
          <w:highlight w:val="cyan"/>
          <w:u w:val="single"/>
        </w:rPr>
        <w:t>per cent</w:t>
      </w:r>
      <w:r w:rsidRPr="00D91642">
        <w:rPr>
          <w:sz w:val="16"/>
        </w:rPr>
        <w:t xml:space="preserve"> </w:t>
      </w:r>
      <w:r w:rsidRPr="001455FB">
        <w:rPr>
          <w:highlight w:val="cyan"/>
          <w:u w:val="single"/>
        </w:rPr>
        <w:t>below pre-pandemic level</w:t>
      </w:r>
      <w:r w:rsidRPr="00D91642">
        <w:rPr>
          <w:sz w:val="16"/>
        </w:rPr>
        <w:t xml:space="preserve"> and the World Trade Organization now thinks that total global trade volume will “only” drop 9.2 per cent in 2020. </w:t>
      </w:r>
      <w:r>
        <w:rPr>
          <w:u w:val="single"/>
        </w:rPr>
        <w:t>That is less dire than the 12</w:t>
      </w:r>
      <w:r w:rsidRPr="00D91642">
        <w:rPr>
          <w:sz w:val="16"/>
        </w:rPr>
        <w:t xml:space="preserve">.9 </w:t>
      </w:r>
      <w:r>
        <w:rPr>
          <w:u w:val="single"/>
        </w:rPr>
        <w:t>per cent decline</w:t>
      </w:r>
      <w:r w:rsidRPr="00D91642">
        <w:rPr>
          <w:sz w:val="16"/>
        </w:rPr>
        <w:t xml:space="preserve"> it </w:t>
      </w:r>
      <w:r>
        <w:rPr>
          <w:u w:val="single"/>
        </w:rPr>
        <w:t>projected in April.</w:t>
      </w:r>
    </w:p>
    <w:p w14:paraId="04C78392" w14:textId="77777777" w:rsidR="00953EDD" w:rsidRDefault="00953EDD" w:rsidP="00953EDD">
      <w:pPr>
        <w:rPr>
          <w:u w:val="single"/>
        </w:rPr>
      </w:pPr>
      <w:r w:rsidRPr="00D91642">
        <w:rPr>
          <w:sz w:val="16"/>
        </w:rPr>
        <w:t xml:space="preserve">This rebound might fizzle out, since the WTO thinks it partly reflects restocking. Or maybe not. What is particularly striking is that </w:t>
      </w:r>
      <w:r>
        <w:rPr>
          <w:u w:val="single"/>
        </w:rPr>
        <w:t xml:space="preserve">companies are </w:t>
      </w:r>
      <w:r>
        <w:rPr>
          <w:b/>
          <w:u w:val="single"/>
        </w:rPr>
        <w:t>not reformatting</w:t>
      </w:r>
      <w:r>
        <w:rPr>
          <w:u w:val="single"/>
        </w:rPr>
        <w:t xml:space="preserve"> and </w:t>
      </w:r>
      <w:r>
        <w:rPr>
          <w:b/>
          <w:u w:val="single"/>
        </w:rPr>
        <w:t>reshoring</w:t>
      </w:r>
      <w:r>
        <w:rPr>
          <w:u w:val="single"/>
        </w:rPr>
        <w:t xml:space="preserve"> supply chains quite as some </w:t>
      </w:r>
      <w:r>
        <w:rPr>
          <w:b/>
          <w:u w:val="single"/>
        </w:rPr>
        <w:t>doomsayers expected</w:t>
      </w:r>
      <w:r>
        <w:rPr>
          <w:u w:val="single"/>
        </w:rPr>
        <w:t>.</w:t>
      </w:r>
    </w:p>
    <w:p w14:paraId="750F23A5" w14:textId="77777777" w:rsidR="00953EDD" w:rsidRPr="00D91642" w:rsidRDefault="00953EDD" w:rsidP="00953EDD">
      <w:pPr>
        <w:rPr>
          <w:sz w:val="16"/>
        </w:rPr>
      </w:pPr>
      <w:r w:rsidRPr="00D91642">
        <w:rPr>
          <w:sz w:val="16"/>
        </w:rPr>
        <w:t>There are certainly signs that top executives are worried about cross-border risks: a recent HSBC survey of 10,000 global companies shows that 93 per cent are worried about their supply chains, due to risks from political unrest and protectionism.</w:t>
      </w:r>
    </w:p>
    <w:p w14:paraId="60D76634" w14:textId="77777777" w:rsidR="00953EDD" w:rsidRPr="00D91642" w:rsidRDefault="00953EDD" w:rsidP="00953EDD">
      <w:pPr>
        <w:rPr>
          <w:sz w:val="16"/>
        </w:rPr>
      </w:pPr>
      <w:r w:rsidRPr="00D91642">
        <w:rPr>
          <w:sz w:val="16"/>
        </w:rPr>
        <w:t xml:space="preserve">A separate report from McKinsey also shows that companies now expect a month-long disruption to hit their supply chains once — on average — every 3.7 years, be that from climate change, </w:t>
      </w:r>
      <w:proofErr w:type="spellStart"/>
      <w:r w:rsidRPr="00D91642">
        <w:rPr>
          <w:sz w:val="16"/>
        </w:rPr>
        <w:t>cyber attacks</w:t>
      </w:r>
      <w:proofErr w:type="spellEnd"/>
      <w:r w:rsidRPr="00D91642">
        <w:rPr>
          <w:sz w:val="16"/>
        </w:rPr>
        <w:t>, political unrest or trade wars. The Covid-19 disruption, in other words, is not regarded as a one-off.</w:t>
      </w:r>
    </w:p>
    <w:p w14:paraId="4278BD12" w14:textId="77777777" w:rsidR="00953EDD" w:rsidRDefault="00953EDD" w:rsidP="00953EDD">
      <w:pPr>
        <w:rPr>
          <w:b/>
          <w:u w:val="single"/>
        </w:rPr>
      </w:pPr>
      <w:r w:rsidRPr="00D91642">
        <w:rPr>
          <w:sz w:val="16"/>
        </w:rPr>
        <w:t xml:space="preserve">That has prompted some </w:t>
      </w:r>
      <w:r w:rsidRPr="001455FB">
        <w:rPr>
          <w:highlight w:val="cyan"/>
          <w:u w:val="single"/>
        </w:rPr>
        <w:t>companies</w:t>
      </w:r>
      <w:r w:rsidRPr="00D91642">
        <w:rPr>
          <w:sz w:val="16"/>
        </w:rPr>
        <w:t xml:space="preserve"> to bring some activities back “home” — as protectionist politicians such as US president Donald Trump have demanded. But most </w:t>
      </w:r>
      <w:r w:rsidRPr="001455FB">
        <w:rPr>
          <w:highlight w:val="cyan"/>
          <w:u w:val="single"/>
        </w:rPr>
        <w:t>are</w:t>
      </w:r>
      <w:r>
        <w:rPr>
          <w:u w:val="single"/>
        </w:rPr>
        <w:t xml:space="preserve"> doing something else: </w:t>
      </w:r>
      <w:r w:rsidRPr="001455FB">
        <w:rPr>
          <w:b/>
          <w:highlight w:val="cyan"/>
          <w:u w:val="single"/>
        </w:rPr>
        <w:t>diversifying</w:t>
      </w:r>
      <w:r>
        <w:rPr>
          <w:b/>
          <w:u w:val="single"/>
        </w:rPr>
        <w:t xml:space="preserve"> into multiple locations</w:t>
      </w:r>
      <w:r>
        <w:rPr>
          <w:u w:val="single"/>
        </w:rPr>
        <w:t xml:space="preserve">, </w:t>
      </w:r>
      <w:r w:rsidRPr="001455FB">
        <w:rPr>
          <w:highlight w:val="cyan"/>
          <w:u w:val="single"/>
        </w:rPr>
        <w:t xml:space="preserve">instead of relying on just </w:t>
      </w:r>
      <w:r w:rsidRPr="001455FB">
        <w:rPr>
          <w:b/>
          <w:highlight w:val="cyan"/>
          <w:u w:val="single"/>
        </w:rPr>
        <w:t>one</w:t>
      </w:r>
      <w:r>
        <w:rPr>
          <w:b/>
          <w:u w:val="single"/>
        </w:rPr>
        <w:t xml:space="preserve"> supply </w:t>
      </w:r>
      <w:r w:rsidRPr="001455FB">
        <w:rPr>
          <w:b/>
          <w:highlight w:val="cyan"/>
          <w:u w:val="single"/>
        </w:rPr>
        <w:t>chain</w:t>
      </w:r>
      <w:r w:rsidRPr="00D91642">
        <w:rPr>
          <w:sz w:val="16"/>
        </w:rPr>
        <w:t xml:space="preserve">, the McKinsey and HSBC reports suggest. </w:t>
      </w:r>
      <w:r>
        <w:rPr>
          <w:u w:val="single"/>
        </w:rPr>
        <w:t xml:space="preserve">Hedging is </w:t>
      </w:r>
      <w:r>
        <w:rPr>
          <w:b/>
          <w:u w:val="single"/>
        </w:rPr>
        <w:t>all the rage.</w:t>
      </w:r>
    </w:p>
    <w:p w14:paraId="2CFA2FC3" w14:textId="77777777" w:rsidR="00953EDD" w:rsidRPr="00D91642" w:rsidRDefault="00953EDD" w:rsidP="00953EDD">
      <w:pPr>
        <w:rPr>
          <w:sz w:val="16"/>
        </w:rPr>
      </w:pPr>
      <w:r w:rsidRPr="001455FB">
        <w:rPr>
          <w:b/>
          <w:highlight w:val="cyan"/>
          <w:u w:val="single"/>
        </w:rPr>
        <w:t>Even if</w:t>
      </w:r>
      <w:r>
        <w:rPr>
          <w:u w:val="single"/>
        </w:rPr>
        <w:t xml:space="preserve"> supply </w:t>
      </w:r>
      <w:r w:rsidRPr="001455FB">
        <w:rPr>
          <w:highlight w:val="cyan"/>
          <w:u w:val="single"/>
        </w:rPr>
        <w:t xml:space="preserve">chains are being </w:t>
      </w:r>
      <w:r w:rsidRPr="001455FB">
        <w:rPr>
          <w:b/>
          <w:highlight w:val="cyan"/>
          <w:u w:val="single"/>
        </w:rPr>
        <w:t>reformatted</w:t>
      </w:r>
      <w:r>
        <w:rPr>
          <w:u w:val="single"/>
        </w:rPr>
        <w:t xml:space="preserve"> into more flexible shapes, </w:t>
      </w:r>
      <w:r w:rsidRPr="001455FB">
        <w:rPr>
          <w:highlight w:val="cyan"/>
          <w:u w:val="single"/>
        </w:rPr>
        <w:t>goods will</w:t>
      </w:r>
      <w:r>
        <w:rPr>
          <w:u w:val="single"/>
        </w:rPr>
        <w:t xml:space="preserve"> still </w:t>
      </w:r>
      <w:r w:rsidRPr="001455FB">
        <w:rPr>
          <w:b/>
          <w:highlight w:val="cyan"/>
          <w:u w:val="single"/>
        </w:rPr>
        <w:t>keep whizzing across borders</w:t>
      </w:r>
      <w:r w:rsidRPr="00D91642">
        <w:rPr>
          <w:sz w:val="16"/>
        </w:rPr>
        <w:t>. This helps to explain another detail of the HSBC survey: the executives expect trade to be strong in 2021.</w:t>
      </w:r>
    </w:p>
    <w:p w14:paraId="1507059D" w14:textId="77777777" w:rsidR="00953EDD" w:rsidRPr="00D91642" w:rsidRDefault="00953EDD" w:rsidP="00953EDD">
      <w:pPr>
        <w:rPr>
          <w:sz w:val="16"/>
        </w:rPr>
      </w:pPr>
      <w:r w:rsidRPr="00D91642">
        <w:rPr>
          <w:sz w:val="16"/>
        </w:rPr>
        <w:t xml:space="preserve">The DHL/NYU survey also tracks </w:t>
      </w:r>
      <w:r>
        <w:rPr>
          <w:u w:val="single"/>
        </w:rPr>
        <w:t xml:space="preserve">a </w:t>
      </w:r>
      <w:r>
        <w:rPr>
          <w:b/>
          <w:u w:val="single"/>
        </w:rPr>
        <w:t>fourth aspect</w:t>
      </w:r>
      <w:r>
        <w:rPr>
          <w:u w:val="single"/>
        </w:rPr>
        <w:t xml:space="preserve"> of </w:t>
      </w:r>
      <w:proofErr w:type="spellStart"/>
      <w:r>
        <w:rPr>
          <w:u w:val="single"/>
        </w:rPr>
        <w:t>globalisation</w:t>
      </w:r>
      <w:proofErr w:type="spellEnd"/>
      <w:r>
        <w:rPr>
          <w:u w:val="single"/>
        </w:rPr>
        <w:t xml:space="preserve">: </w:t>
      </w:r>
      <w:r w:rsidRPr="001455FB">
        <w:rPr>
          <w:b/>
          <w:highlight w:val="cyan"/>
          <w:u w:val="single"/>
        </w:rPr>
        <w:t>info</w:t>
      </w:r>
      <w:r>
        <w:rPr>
          <w:b/>
          <w:u w:val="single"/>
        </w:rPr>
        <w:t xml:space="preserve">rmation </w:t>
      </w:r>
      <w:r w:rsidRPr="001455FB">
        <w:rPr>
          <w:b/>
          <w:highlight w:val="cyan"/>
          <w:u w:val="single"/>
        </w:rPr>
        <w:t>flows</w:t>
      </w:r>
      <w:r>
        <w:rPr>
          <w:u w:val="single"/>
        </w:rPr>
        <w:t xml:space="preserve">. This metric </w:t>
      </w:r>
      <w:r w:rsidRPr="001455FB">
        <w:rPr>
          <w:highlight w:val="cyan"/>
          <w:u w:val="single"/>
        </w:rPr>
        <w:t xml:space="preserve">has </w:t>
      </w:r>
      <w:r w:rsidRPr="001455FB">
        <w:rPr>
          <w:b/>
          <w:highlight w:val="cyan"/>
          <w:u w:val="single"/>
        </w:rPr>
        <w:t>surged</w:t>
      </w:r>
      <w:r w:rsidRPr="00D91642">
        <w:rPr>
          <w:sz w:val="16"/>
        </w:rPr>
        <w:t xml:space="preserve"> in recent years due to the internet, </w:t>
      </w:r>
      <w:r>
        <w:rPr>
          <w:u w:val="single"/>
        </w:rPr>
        <w:t xml:space="preserve">and the pandemic has </w:t>
      </w:r>
      <w:r>
        <w:rPr>
          <w:b/>
          <w:u w:val="single"/>
        </w:rPr>
        <w:t>intensified the dash to digital</w:t>
      </w:r>
      <w:r w:rsidRPr="00D91642">
        <w:rPr>
          <w:sz w:val="16"/>
        </w:rPr>
        <w:t xml:space="preserve">. </w:t>
      </w:r>
      <w:r>
        <w:rPr>
          <w:u w:val="single"/>
        </w:rPr>
        <w:t xml:space="preserve">Cross-border internet traffic jumped </w:t>
      </w:r>
      <w:r>
        <w:rPr>
          <w:b/>
          <w:u w:val="single"/>
        </w:rPr>
        <w:t>48 per cent</w:t>
      </w:r>
      <w:r w:rsidRPr="00D91642">
        <w:rPr>
          <w:sz w:val="16"/>
        </w:rPr>
        <w:t xml:space="preserve"> from mid-2019 to mid-2020, twice the annual rate seen in the previous three years.</w:t>
      </w:r>
    </w:p>
    <w:p w14:paraId="496F0D3C" w14:textId="77777777" w:rsidR="00953EDD" w:rsidRPr="00D91642" w:rsidRDefault="00953EDD" w:rsidP="00953EDD">
      <w:pPr>
        <w:rPr>
          <w:sz w:val="16"/>
        </w:rPr>
      </w:pPr>
      <w:r w:rsidRPr="00D91642">
        <w:rPr>
          <w:sz w:val="16"/>
        </w:rPr>
        <w:t xml:space="preserve">In theory, this might undercut the need for physical links as video calls replace some travel. In reality, </w:t>
      </w:r>
      <w:r>
        <w:rPr>
          <w:u w:val="single"/>
        </w:rPr>
        <w:t xml:space="preserve">the </w:t>
      </w:r>
      <w:proofErr w:type="spellStart"/>
      <w:r w:rsidRPr="001455FB">
        <w:rPr>
          <w:b/>
          <w:highlight w:val="cyan"/>
          <w:u w:val="single"/>
        </w:rPr>
        <w:t>globalisation</w:t>
      </w:r>
      <w:proofErr w:type="spellEnd"/>
      <w:r w:rsidRPr="001455FB">
        <w:rPr>
          <w:b/>
          <w:highlight w:val="cyan"/>
          <w:u w:val="single"/>
        </w:rPr>
        <w:t xml:space="preserve"> of info</w:t>
      </w:r>
      <w:r>
        <w:rPr>
          <w:u w:val="single"/>
        </w:rPr>
        <w:t xml:space="preserve">rmation </w:t>
      </w:r>
      <w:r w:rsidRPr="001455FB">
        <w:rPr>
          <w:highlight w:val="cyan"/>
          <w:u w:val="single"/>
        </w:rPr>
        <w:t>fuels</w:t>
      </w:r>
      <w:r>
        <w:rPr>
          <w:u w:val="single"/>
        </w:rPr>
        <w:t xml:space="preserve"> global </w:t>
      </w:r>
      <w:r w:rsidRPr="001455FB">
        <w:rPr>
          <w:b/>
          <w:highlight w:val="cyan"/>
          <w:u w:val="single"/>
        </w:rPr>
        <w:t>ecommerce</w:t>
      </w:r>
      <w:r w:rsidRPr="001455FB">
        <w:rPr>
          <w:highlight w:val="cyan"/>
          <w:u w:val="single"/>
        </w:rPr>
        <w:t>, making</w:t>
      </w:r>
      <w:r>
        <w:rPr>
          <w:u w:val="single"/>
        </w:rPr>
        <w:t xml:space="preserve"> cross-border </w:t>
      </w:r>
      <w:r w:rsidRPr="001455FB">
        <w:rPr>
          <w:highlight w:val="cyan"/>
          <w:u w:val="single"/>
        </w:rPr>
        <w:t xml:space="preserve">supply chains </w:t>
      </w:r>
      <w:r>
        <w:rPr>
          <w:u w:val="single"/>
        </w:rPr>
        <w:t xml:space="preserve">more </w:t>
      </w:r>
      <w:r w:rsidRPr="001455FB">
        <w:rPr>
          <w:b/>
          <w:highlight w:val="cyan"/>
          <w:u w:val="single"/>
        </w:rPr>
        <w:t>flexible</w:t>
      </w:r>
      <w:r>
        <w:rPr>
          <w:u w:val="single"/>
        </w:rPr>
        <w:t xml:space="preserve"> — </w:t>
      </w:r>
      <w:r w:rsidRPr="001455FB">
        <w:rPr>
          <w:highlight w:val="cyan"/>
          <w:u w:val="single"/>
        </w:rPr>
        <w:t xml:space="preserve">and </w:t>
      </w:r>
      <w:r w:rsidRPr="001455FB">
        <w:rPr>
          <w:b/>
          <w:highlight w:val="cyan"/>
          <w:u w:val="single"/>
        </w:rPr>
        <w:t>boosting collaboration</w:t>
      </w:r>
      <w:r>
        <w:rPr>
          <w:u w:val="single"/>
        </w:rPr>
        <w:t xml:space="preserve"> in areas such as </w:t>
      </w:r>
      <w:r>
        <w:rPr>
          <w:b/>
          <w:u w:val="single"/>
        </w:rPr>
        <w:t>vaccine research</w:t>
      </w:r>
      <w:r w:rsidRPr="00D91642">
        <w:rPr>
          <w:sz w:val="16"/>
        </w:rPr>
        <w:t xml:space="preserve">. </w:t>
      </w:r>
      <w:r w:rsidRPr="001455FB">
        <w:rPr>
          <w:highlight w:val="cyan"/>
          <w:u w:val="single"/>
        </w:rPr>
        <w:t>Protectionism</w:t>
      </w:r>
      <w:r w:rsidRPr="00D91642">
        <w:rPr>
          <w:sz w:val="16"/>
        </w:rPr>
        <w:t xml:space="preserve"> remains a risk. China’s curbs on the internet are a case in point. But </w:t>
      </w:r>
      <w:r w:rsidRPr="001455FB">
        <w:rPr>
          <w:b/>
          <w:highlight w:val="cyan"/>
          <w:u w:val="single"/>
        </w:rPr>
        <w:t>even that</w:t>
      </w:r>
      <w:r w:rsidRPr="001455FB">
        <w:rPr>
          <w:highlight w:val="cyan"/>
          <w:u w:val="single"/>
        </w:rPr>
        <w:t xml:space="preserve"> seems unlikely to </w:t>
      </w:r>
      <w:r w:rsidRPr="001455FB">
        <w:rPr>
          <w:b/>
          <w:highlight w:val="cyan"/>
          <w:u w:val="single"/>
        </w:rPr>
        <w:t>tip</w:t>
      </w:r>
      <w:r>
        <w:rPr>
          <w:u w:val="single"/>
        </w:rPr>
        <w:t xml:space="preserve"> this fourth aspect of </w:t>
      </w:r>
      <w:proofErr w:type="spellStart"/>
      <w:r w:rsidRPr="001455FB">
        <w:rPr>
          <w:b/>
          <w:highlight w:val="cyan"/>
          <w:u w:val="single"/>
        </w:rPr>
        <w:t>globalisation</w:t>
      </w:r>
      <w:proofErr w:type="spellEnd"/>
      <w:r w:rsidRPr="001455FB">
        <w:rPr>
          <w:highlight w:val="cyan"/>
          <w:u w:val="single"/>
        </w:rPr>
        <w:t xml:space="preserve"> into </w:t>
      </w:r>
      <w:r w:rsidRPr="001455FB">
        <w:rPr>
          <w:b/>
          <w:highlight w:val="cyan"/>
          <w:u w:val="single"/>
        </w:rPr>
        <w:t>overall retreat</w:t>
      </w:r>
      <w:r w:rsidRPr="00D91642">
        <w:rPr>
          <w:sz w:val="16"/>
        </w:rPr>
        <w:t>; at least not anytime soon.</w:t>
      </w:r>
    </w:p>
    <w:p w14:paraId="445B8F4A" w14:textId="77777777" w:rsidR="00953EDD" w:rsidRDefault="00953EDD" w:rsidP="00953EDD">
      <w:pPr>
        <w:rPr>
          <w:b/>
          <w:u w:val="single"/>
        </w:rPr>
      </w:pPr>
      <w:proofErr w:type="gramStart"/>
      <w:r w:rsidRPr="00D91642">
        <w:rPr>
          <w:sz w:val="16"/>
        </w:rPr>
        <w:t>So</w:t>
      </w:r>
      <w:proofErr w:type="gramEnd"/>
      <w:r w:rsidRPr="00D91642">
        <w:rPr>
          <w:sz w:val="16"/>
        </w:rPr>
        <w:t xml:space="preserve"> the next time a politician (or voter) rails against “</w:t>
      </w:r>
      <w:proofErr w:type="spellStart"/>
      <w:r w:rsidRPr="00D91642">
        <w:rPr>
          <w:sz w:val="16"/>
        </w:rPr>
        <w:t>globalisation</w:t>
      </w:r>
      <w:proofErr w:type="spellEnd"/>
      <w:r w:rsidRPr="00D91642">
        <w:rPr>
          <w:sz w:val="16"/>
        </w:rPr>
        <w:t>”, ask which aspect of the “g” word is under attack. After all, you are probably reading about anti-</w:t>
      </w:r>
      <w:proofErr w:type="spellStart"/>
      <w:r w:rsidRPr="00D91642">
        <w:rPr>
          <w:sz w:val="16"/>
        </w:rPr>
        <w:t>globalisation</w:t>
      </w:r>
      <w:proofErr w:type="spellEnd"/>
      <w:r w:rsidRPr="00D91642">
        <w:rPr>
          <w:sz w:val="16"/>
        </w:rPr>
        <w:t xml:space="preserve"> on the global internet, which illustrates my point. </w:t>
      </w:r>
      <w:r w:rsidRPr="001455FB">
        <w:rPr>
          <w:highlight w:val="cyan"/>
          <w:u w:val="single"/>
        </w:rPr>
        <w:t>Covid</w:t>
      </w:r>
      <w:r w:rsidRPr="00D91642">
        <w:rPr>
          <w:sz w:val="16"/>
        </w:rPr>
        <w:t xml:space="preserve">-19 </w:t>
      </w:r>
      <w:r>
        <w:rPr>
          <w:u w:val="single"/>
        </w:rPr>
        <w:t xml:space="preserve">has </w:t>
      </w:r>
      <w:r w:rsidRPr="001455FB">
        <w:rPr>
          <w:highlight w:val="cyan"/>
          <w:u w:val="single"/>
        </w:rPr>
        <w:t xml:space="preserve">caused </w:t>
      </w:r>
      <w:proofErr w:type="spellStart"/>
      <w:r w:rsidRPr="001455FB">
        <w:rPr>
          <w:highlight w:val="cyan"/>
          <w:u w:val="single"/>
        </w:rPr>
        <w:t>globalisation</w:t>
      </w:r>
      <w:proofErr w:type="spellEnd"/>
      <w:r w:rsidRPr="001455FB">
        <w:rPr>
          <w:highlight w:val="cyan"/>
          <w:u w:val="single"/>
        </w:rPr>
        <w:t xml:space="preserve"> to </w:t>
      </w:r>
      <w:r w:rsidRPr="001455FB">
        <w:rPr>
          <w:b/>
          <w:highlight w:val="cyan"/>
          <w:u w:val="single"/>
        </w:rPr>
        <w:t>mutate</w:t>
      </w:r>
      <w:r w:rsidRPr="001455FB">
        <w:rPr>
          <w:highlight w:val="cyan"/>
          <w:u w:val="single"/>
        </w:rPr>
        <w:t xml:space="preserve">, but </w:t>
      </w:r>
      <w:r w:rsidRPr="001455FB">
        <w:rPr>
          <w:b/>
          <w:highlight w:val="cyan"/>
          <w:u w:val="single"/>
        </w:rPr>
        <w:t>not killed it off</w:t>
      </w:r>
      <w:r w:rsidRPr="00D91642">
        <w:rPr>
          <w:sz w:val="16"/>
        </w:rPr>
        <w:t xml:space="preserve">. Indeed, </w:t>
      </w:r>
      <w:r w:rsidRPr="001455FB">
        <w:rPr>
          <w:highlight w:val="cyan"/>
          <w:u w:val="single"/>
        </w:rPr>
        <w:t>2021 might</w:t>
      </w:r>
      <w:r>
        <w:rPr>
          <w:u w:val="single"/>
        </w:rPr>
        <w:t xml:space="preserve"> yet </w:t>
      </w:r>
      <w:r w:rsidRPr="001455FB">
        <w:rPr>
          <w:highlight w:val="cyan"/>
          <w:u w:val="single"/>
        </w:rPr>
        <w:t>deliver a</w:t>
      </w:r>
      <w:r>
        <w:rPr>
          <w:u w:val="single"/>
        </w:rPr>
        <w:t xml:space="preserve"> </w:t>
      </w:r>
      <w:r>
        <w:rPr>
          <w:b/>
          <w:u w:val="single"/>
        </w:rPr>
        <w:t xml:space="preserve">surprising </w:t>
      </w:r>
      <w:r w:rsidRPr="001455FB">
        <w:rPr>
          <w:b/>
          <w:highlight w:val="cyan"/>
          <w:u w:val="single"/>
        </w:rPr>
        <w:t>recovery</w:t>
      </w:r>
      <w:r>
        <w:rPr>
          <w:b/>
          <w:u w:val="single"/>
        </w:rPr>
        <w:t>.</w:t>
      </w:r>
    </w:p>
    <w:p w14:paraId="0794D138" w14:textId="57E25A5D" w:rsidR="00953EDD" w:rsidRDefault="00953EDD" w:rsidP="00953EDD">
      <w:pPr>
        <w:pStyle w:val="Heading4"/>
      </w:pPr>
      <w:r>
        <w:t>Trade doesn’t solve war</w:t>
      </w:r>
    </w:p>
    <w:p w14:paraId="732B01D2" w14:textId="06E8268B" w:rsidR="00953EDD" w:rsidRDefault="00953EDD" w:rsidP="00953EDD">
      <w:r>
        <w:t xml:space="preserve">Charles </w:t>
      </w:r>
      <w:r>
        <w:rPr>
          <w:b/>
          <w:sz w:val="26"/>
          <w:szCs w:val="26"/>
        </w:rPr>
        <w:t>Miller 14</w:t>
      </w:r>
      <w:r>
        <w:t xml:space="preserve"> (</w:t>
      </w:r>
      <w:r>
        <w:t xml:space="preserve">lecturer at ANU’s Strategic and </w:t>
      </w:r>
      <w:proofErr w:type="spellStart"/>
      <w:r>
        <w:t>Defence</w:t>
      </w:r>
      <w:proofErr w:type="spellEnd"/>
      <w:r>
        <w:t xml:space="preserve"> Studies Centre, 4/7/14, accessed 4/7/21, “</w:t>
      </w:r>
      <w:proofErr w:type="spellStart"/>
      <w:r>
        <w:t>Globalisation</w:t>
      </w:r>
      <w:proofErr w:type="spellEnd"/>
      <w:r>
        <w:t xml:space="preserve"> and war”, </w:t>
      </w:r>
      <w:hyperlink r:id="rId65" w:history="1">
        <w:r w:rsidRPr="00BC4143">
          <w:rPr>
            <w:rStyle w:val="Hyperlink"/>
          </w:rPr>
          <w:t>https://www.aspistrategist.org.au/globalisation-and-war/</w:t>
        </w:r>
      </w:hyperlink>
      <w:r>
        <w:rPr>
          <w:rStyle w:val="Hyperlink"/>
        </w:rPr>
        <w:t>,</w:t>
      </w:r>
      <w:r>
        <w:t xml:space="preserve"> </w:t>
      </w:r>
      <w:proofErr w:type="spellStart"/>
      <w:r>
        <w:t>Gabay</w:t>
      </w:r>
      <w:proofErr w:type="spellEnd"/>
      <w:r>
        <w:t>)</w:t>
      </w:r>
    </w:p>
    <w:p w14:paraId="53F1C322" w14:textId="77777777" w:rsidR="00953EDD" w:rsidRDefault="00953EDD" w:rsidP="00953EDD">
      <w:pPr>
        <w:rPr>
          <w:sz w:val="16"/>
          <w:szCs w:val="16"/>
        </w:rPr>
      </w:pPr>
      <w:r>
        <w:rPr>
          <w:sz w:val="16"/>
          <w:szCs w:val="16"/>
        </w:rPr>
        <w:t xml:space="preserve">John O’Neal and Bruce </w:t>
      </w:r>
      <w:proofErr w:type="spellStart"/>
      <w:r>
        <w:rPr>
          <w:sz w:val="16"/>
          <w:szCs w:val="16"/>
        </w:rPr>
        <w:t>Russett’s</w:t>
      </w:r>
      <w:proofErr w:type="spellEnd"/>
      <w:r>
        <w:rPr>
          <w:sz w:val="16"/>
          <w:szCs w:val="16"/>
        </w:rPr>
        <w:t xml:space="preserve"> work is perhaps the best known in this regard—and Steven Pinker cites them approvingly in his book The Better Angels of Our Nature. </w:t>
      </w:r>
      <w:proofErr w:type="spellStart"/>
      <w:r w:rsidRPr="001455FB">
        <w:rPr>
          <w:highlight w:val="cyan"/>
          <w:u w:val="single"/>
        </w:rPr>
        <w:t>Analysing</w:t>
      </w:r>
      <w:proofErr w:type="spellEnd"/>
      <w:r>
        <w:rPr>
          <w:u w:val="single"/>
        </w:rPr>
        <w:t xml:space="preserve"> trade and conflict </w:t>
      </w:r>
      <w:r w:rsidRPr="001455FB">
        <w:rPr>
          <w:highlight w:val="cyan"/>
          <w:u w:val="single"/>
        </w:rPr>
        <w:t>data</w:t>
      </w:r>
      <w:r>
        <w:rPr>
          <w:u w:val="single"/>
        </w:rPr>
        <w:t xml:space="preserve"> from the nineteenth to the twenty-first centuries, </w:t>
      </w:r>
      <w:r w:rsidRPr="001455FB">
        <w:rPr>
          <w:highlight w:val="cyan"/>
          <w:u w:val="single"/>
        </w:rPr>
        <w:t>they found</w:t>
      </w:r>
      <w:r>
        <w:rPr>
          <w:u w:val="single"/>
        </w:rPr>
        <w:t xml:space="preserve"> that </w:t>
      </w:r>
      <w:r w:rsidRPr="001455FB">
        <w:rPr>
          <w:highlight w:val="cyan"/>
          <w:u w:val="single"/>
        </w:rPr>
        <w:t>trade</w:t>
      </w:r>
      <w:r>
        <w:rPr>
          <w:u w:val="single"/>
        </w:rPr>
        <w:t xml:space="preserve"> flows do have a significant impact in </w:t>
      </w:r>
      <w:r w:rsidRPr="001455FB">
        <w:rPr>
          <w:highlight w:val="cyan"/>
          <w:u w:val="single"/>
        </w:rPr>
        <w:t>reduc</w:t>
      </w:r>
      <w:r>
        <w:rPr>
          <w:u w:val="single"/>
        </w:rPr>
        <w:t xml:space="preserve">ing the chances of </w:t>
      </w:r>
      <w:r w:rsidRPr="001455FB">
        <w:rPr>
          <w:highlight w:val="cyan"/>
          <w:u w:val="single"/>
        </w:rPr>
        <w:t>conflict</w:t>
      </w:r>
      <w:r>
        <w:rPr>
          <w:sz w:val="16"/>
          <w:szCs w:val="16"/>
        </w:rPr>
        <w:t xml:space="preserve">, even when taking a variety of other factors into account. But </w:t>
      </w:r>
      <w:r>
        <w:rPr>
          <w:u w:val="single"/>
        </w:rPr>
        <w:t xml:space="preserve">their conclusions have in turn </w:t>
      </w:r>
      <w:r>
        <w:rPr>
          <w:b/>
          <w:u w:val="single"/>
        </w:rPr>
        <w:t>been questioned by other scholars</w:t>
      </w:r>
      <w:r>
        <w:rPr>
          <w:sz w:val="16"/>
          <w:szCs w:val="16"/>
        </w:rPr>
        <w:t xml:space="preserve">. For one thing, </w:t>
      </w:r>
      <w:r w:rsidRPr="001455FB">
        <w:rPr>
          <w:highlight w:val="cyan"/>
          <w:u w:val="single"/>
        </w:rPr>
        <w:t xml:space="preserve">their </w:t>
      </w:r>
      <w:r w:rsidRPr="001455FB">
        <w:rPr>
          <w:b/>
          <w:highlight w:val="cyan"/>
          <w:u w:val="single"/>
        </w:rPr>
        <w:t>model</w:t>
      </w:r>
      <w:r w:rsidRPr="001455FB">
        <w:rPr>
          <w:highlight w:val="cyan"/>
          <w:u w:val="single"/>
        </w:rPr>
        <w:t xml:space="preserve"> </w:t>
      </w:r>
      <w:r w:rsidRPr="001455FB">
        <w:rPr>
          <w:b/>
          <w:highlight w:val="cyan"/>
          <w:u w:val="single"/>
        </w:rPr>
        <w:t>failed</w:t>
      </w:r>
      <w:r>
        <w:rPr>
          <w:u w:val="single"/>
        </w:rPr>
        <w:t xml:space="preserve"> to take three things into account.</w:t>
      </w:r>
      <w:r>
        <w:rPr>
          <w:sz w:val="16"/>
          <w:szCs w:val="16"/>
        </w:rPr>
        <w:t xml:space="preserve"> First, it’s quite possible that </w:t>
      </w:r>
      <w:r w:rsidRPr="001455FB">
        <w:rPr>
          <w:highlight w:val="cyan"/>
          <w:u w:val="single"/>
        </w:rPr>
        <w:t xml:space="preserve">peace </w:t>
      </w:r>
      <w:r w:rsidRPr="001455FB">
        <w:rPr>
          <w:b/>
          <w:highlight w:val="cyan"/>
          <w:u w:val="single"/>
        </w:rPr>
        <w:t>causes trade</w:t>
      </w:r>
      <w:r w:rsidRPr="001455FB">
        <w:rPr>
          <w:highlight w:val="cyan"/>
          <w:u w:val="single"/>
        </w:rPr>
        <w:t xml:space="preserve"> rather than the other way around</w:t>
      </w:r>
      <w:r>
        <w:rPr>
          <w:u w:val="single"/>
        </w:rPr>
        <w:t xml:space="preserve">—no company wants to </w:t>
      </w:r>
      <w:r>
        <w:rPr>
          <w:b/>
          <w:u w:val="single"/>
        </w:rPr>
        <w:t>start an export business</w:t>
      </w:r>
      <w:r>
        <w:rPr>
          <w:u w:val="single"/>
        </w:rPr>
        <w:t xml:space="preserve"> to another country if </w:t>
      </w:r>
      <w:r>
        <w:rPr>
          <w:b/>
          <w:u w:val="single"/>
        </w:rPr>
        <w:t>it anticipates that business linkages</w:t>
      </w:r>
      <w:r>
        <w:rPr>
          <w:u w:val="single"/>
        </w:rPr>
        <w:t xml:space="preserve"> will be cut off by war further down the line.</w:t>
      </w:r>
      <w:r>
        <w:rPr>
          <w:sz w:val="16"/>
          <w:szCs w:val="16"/>
        </w:rPr>
        <w:t xml:space="preserve"> Second</w:t>
      </w:r>
      <w:r>
        <w:rPr>
          <w:u w:val="single"/>
        </w:rPr>
        <w:t xml:space="preserve">, </w:t>
      </w:r>
      <w:r w:rsidRPr="001455FB">
        <w:rPr>
          <w:b/>
          <w:highlight w:val="cyan"/>
          <w:u w:val="single"/>
        </w:rPr>
        <w:t>conflict</w:t>
      </w:r>
      <w:r w:rsidRPr="001455FB">
        <w:rPr>
          <w:highlight w:val="cyan"/>
          <w:u w:val="single"/>
        </w:rPr>
        <w:t xml:space="preserve"> </w:t>
      </w:r>
      <w:proofErr w:type="spellStart"/>
      <w:r w:rsidRPr="001455FB">
        <w:rPr>
          <w:b/>
          <w:highlight w:val="cyan"/>
          <w:u w:val="single"/>
        </w:rPr>
        <w:t>behaviour</w:t>
      </w:r>
      <w:proofErr w:type="spellEnd"/>
      <w:r>
        <w:rPr>
          <w:u w:val="single"/>
        </w:rPr>
        <w:t xml:space="preserve"> </w:t>
      </w:r>
      <w:r w:rsidRPr="001455FB">
        <w:rPr>
          <w:highlight w:val="cyan"/>
          <w:u w:val="single"/>
        </w:rPr>
        <w:t>exhibits</w:t>
      </w:r>
      <w:r>
        <w:rPr>
          <w:u w:val="single"/>
        </w:rPr>
        <w:t xml:space="preserve"> what’s called ‘</w:t>
      </w:r>
      <w:r w:rsidRPr="001455FB">
        <w:rPr>
          <w:b/>
          <w:highlight w:val="cyan"/>
          <w:u w:val="single"/>
        </w:rPr>
        <w:t>network effects’</w:t>
      </w:r>
      <w:r>
        <w:rPr>
          <w:u w:val="single"/>
        </w:rPr>
        <w:t xml:space="preserve">— </w:t>
      </w:r>
      <w:r w:rsidRPr="001455FB">
        <w:rPr>
          <w:highlight w:val="cyan"/>
          <w:u w:val="single"/>
        </w:rPr>
        <w:t xml:space="preserve">if </w:t>
      </w:r>
      <w:r w:rsidRPr="001455FB">
        <w:rPr>
          <w:b/>
          <w:highlight w:val="cyan"/>
          <w:u w:val="single"/>
        </w:rPr>
        <w:t>France</w:t>
      </w:r>
      <w:r w:rsidRPr="001455FB">
        <w:rPr>
          <w:highlight w:val="cyan"/>
          <w:u w:val="single"/>
        </w:rPr>
        <w:t xml:space="preserve"> and </w:t>
      </w:r>
      <w:r w:rsidRPr="001455FB">
        <w:rPr>
          <w:b/>
          <w:highlight w:val="cyan"/>
          <w:u w:val="single"/>
        </w:rPr>
        <w:t>Germany</w:t>
      </w:r>
      <w:r w:rsidRPr="001455FB">
        <w:rPr>
          <w:highlight w:val="cyan"/>
          <w:u w:val="single"/>
        </w:rPr>
        <w:t xml:space="preserve"> are </w:t>
      </w:r>
      <w:r w:rsidRPr="001455FB">
        <w:rPr>
          <w:b/>
          <w:highlight w:val="cyan"/>
          <w:u w:val="single"/>
        </w:rPr>
        <w:t>at peace</w:t>
      </w:r>
      <w:r>
        <w:rPr>
          <w:u w:val="single"/>
        </w:rPr>
        <w:t xml:space="preserve">, </w:t>
      </w:r>
      <w:r w:rsidRPr="001455FB">
        <w:rPr>
          <w:highlight w:val="cyan"/>
          <w:u w:val="single"/>
        </w:rPr>
        <w:t xml:space="preserve">chances are </w:t>
      </w:r>
      <w:r w:rsidRPr="001455FB">
        <w:rPr>
          <w:b/>
          <w:highlight w:val="cyan"/>
          <w:u w:val="single"/>
        </w:rPr>
        <w:t>Belgium</w:t>
      </w:r>
      <w:r w:rsidRPr="001455FB">
        <w:rPr>
          <w:highlight w:val="cyan"/>
          <w:u w:val="single"/>
        </w:rPr>
        <w:t xml:space="preserve"> and </w:t>
      </w:r>
      <w:r w:rsidRPr="001455FB">
        <w:rPr>
          <w:b/>
          <w:highlight w:val="cyan"/>
          <w:u w:val="single"/>
        </w:rPr>
        <w:t>Germany</w:t>
      </w:r>
      <w:r w:rsidRPr="001455FB">
        <w:rPr>
          <w:highlight w:val="cyan"/>
          <w:u w:val="single"/>
        </w:rPr>
        <w:t xml:space="preserve"> will </w:t>
      </w:r>
      <w:r w:rsidRPr="001455FB">
        <w:rPr>
          <w:b/>
          <w:highlight w:val="cyan"/>
          <w:u w:val="single"/>
        </w:rPr>
        <w:t>be too.</w:t>
      </w:r>
      <w:r>
        <w:rPr>
          <w:b/>
          <w:u w:val="single"/>
        </w:rPr>
        <w:t xml:space="preserve"> </w:t>
      </w:r>
      <w:r>
        <w:rPr>
          <w:sz w:val="16"/>
          <w:szCs w:val="16"/>
        </w:rPr>
        <w:t xml:space="preserve">And </w:t>
      </w:r>
      <w:r w:rsidRPr="001455FB">
        <w:rPr>
          <w:highlight w:val="cyan"/>
          <w:u w:val="single"/>
        </w:rPr>
        <w:t>third</w:t>
      </w:r>
      <w:r>
        <w:rPr>
          <w:u w:val="single"/>
        </w:rPr>
        <w:t xml:space="preserve">, both the likelihood of </w:t>
      </w:r>
      <w:r w:rsidRPr="001455FB">
        <w:rPr>
          <w:b/>
          <w:highlight w:val="cyan"/>
          <w:u w:val="single"/>
        </w:rPr>
        <w:t>conflict</w:t>
      </w:r>
      <w:r>
        <w:rPr>
          <w:u w:val="single"/>
        </w:rPr>
        <w:t xml:space="preserve"> and </w:t>
      </w:r>
      <w:r>
        <w:rPr>
          <w:b/>
          <w:u w:val="single"/>
        </w:rPr>
        <w:t>the level of trade</w:t>
      </w:r>
      <w:r>
        <w:rPr>
          <w:u w:val="single"/>
        </w:rPr>
        <w:t xml:space="preserve"> are </w:t>
      </w:r>
      <w:r w:rsidRPr="001455FB">
        <w:rPr>
          <w:highlight w:val="cyan"/>
          <w:u w:val="single"/>
        </w:rPr>
        <w:t>influenced by</w:t>
      </w:r>
      <w:r>
        <w:rPr>
          <w:u w:val="single"/>
        </w:rPr>
        <w:t xml:space="preserve"> the </w:t>
      </w:r>
      <w:r w:rsidRPr="001455FB">
        <w:rPr>
          <w:b/>
          <w:highlight w:val="cyan"/>
          <w:u w:val="single"/>
        </w:rPr>
        <w:t>number of years</w:t>
      </w:r>
      <w:r w:rsidRPr="001455FB">
        <w:rPr>
          <w:highlight w:val="cyan"/>
          <w:u w:val="single"/>
        </w:rPr>
        <w:t xml:space="preserve"> a pair of countries has</w:t>
      </w:r>
      <w:r>
        <w:rPr>
          <w:u w:val="single"/>
        </w:rPr>
        <w:t xml:space="preserve"> already </w:t>
      </w:r>
      <w:r w:rsidRPr="001455FB">
        <w:rPr>
          <w:b/>
          <w:highlight w:val="cyan"/>
          <w:u w:val="single"/>
        </w:rPr>
        <w:t>been at peace</w:t>
      </w:r>
      <w:r>
        <w:rPr>
          <w:u w:val="single"/>
        </w:rPr>
        <w:t xml:space="preserve">—because </w:t>
      </w:r>
      <w:r w:rsidRPr="001455FB">
        <w:rPr>
          <w:highlight w:val="cyan"/>
          <w:u w:val="single"/>
        </w:rPr>
        <w:t>prolonged</w:t>
      </w:r>
      <w:r>
        <w:rPr>
          <w:u w:val="single"/>
        </w:rPr>
        <w:t xml:space="preserve"> </w:t>
      </w:r>
      <w:r w:rsidRPr="001455FB">
        <w:rPr>
          <w:highlight w:val="cyan"/>
          <w:u w:val="single"/>
        </w:rPr>
        <w:t>periods</w:t>
      </w:r>
      <w:r>
        <w:rPr>
          <w:u w:val="single"/>
        </w:rPr>
        <w:t xml:space="preserve"> of peace </w:t>
      </w:r>
      <w:r w:rsidRPr="001455FB">
        <w:rPr>
          <w:b/>
          <w:highlight w:val="cyan"/>
          <w:u w:val="single"/>
        </w:rPr>
        <w:t>increase</w:t>
      </w:r>
      <w:r>
        <w:rPr>
          <w:b/>
          <w:u w:val="single"/>
        </w:rPr>
        <w:t xml:space="preserve"> mutual </w:t>
      </w:r>
      <w:r w:rsidRPr="001455FB">
        <w:rPr>
          <w:b/>
          <w:highlight w:val="cyan"/>
          <w:u w:val="single"/>
        </w:rPr>
        <w:t>trust</w:t>
      </w:r>
      <w:r>
        <w:rPr>
          <w:b/>
          <w:u w:val="single"/>
        </w:rPr>
        <w:t>.</w:t>
      </w:r>
      <w:r>
        <w:rPr>
          <w:sz w:val="16"/>
          <w:szCs w:val="16"/>
        </w:rPr>
        <w:t xml:space="preserve"> </w:t>
      </w:r>
      <w:r>
        <w:rPr>
          <w:u w:val="single"/>
        </w:rPr>
        <w:t xml:space="preserve">Take </w:t>
      </w:r>
      <w:r>
        <w:rPr>
          <w:b/>
          <w:u w:val="single"/>
        </w:rPr>
        <w:t>any of these factors</w:t>
      </w:r>
      <w:r>
        <w:rPr>
          <w:u w:val="single"/>
        </w:rPr>
        <w:t xml:space="preserve"> into </w:t>
      </w:r>
      <w:r>
        <w:rPr>
          <w:b/>
          <w:u w:val="single"/>
        </w:rPr>
        <w:t>account</w:t>
      </w:r>
      <w:r>
        <w:rPr>
          <w:sz w:val="16"/>
          <w:szCs w:val="16"/>
        </w:rPr>
        <w:t xml:space="preserve">, </w:t>
      </w:r>
      <w:r>
        <w:rPr>
          <w:u w:val="single"/>
        </w:rPr>
        <w:t>and</w:t>
      </w:r>
      <w:r>
        <w:rPr>
          <w:sz w:val="16"/>
          <w:szCs w:val="16"/>
        </w:rPr>
        <w:t xml:space="preserve"> studies have shown (here and here) that </w:t>
      </w:r>
      <w:r>
        <w:rPr>
          <w:u w:val="single"/>
        </w:rPr>
        <w:t xml:space="preserve">the </w:t>
      </w:r>
      <w:r>
        <w:rPr>
          <w:b/>
          <w:u w:val="single"/>
        </w:rPr>
        <w:t>apparent relationship between trade flows</w:t>
      </w:r>
      <w:r>
        <w:rPr>
          <w:u w:val="single"/>
        </w:rPr>
        <w:t xml:space="preserve"> and </w:t>
      </w:r>
      <w:r>
        <w:rPr>
          <w:b/>
          <w:u w:val="single"/>
        </w:rPr>
        <w:t>peace</w:t>
      </w:r>
      <w:r>
        <w:rPr>
          <w:u w:val="single"/>
        </w:rPr>
        <w:t xml:space="preserve"> </w:t>
      </w:r>
      <w:r>
        <w:rPr>
          <w:b/>
          <w:u w:val="single"/>
        </w:rPr>
        <w:t>disappears</w:t>
      </w:r>
      <w:r>
        <w:rPr>
          <w:u w:val="single"/>
        </w:rPr>
        <w:t>.</w:t>
      </w:r>
      <w:r>
        <w:rPr>
          <w:sz w:val="16"/>
          <w:szCs w:val="16"/>
        </w:rPr>
        <w:t xml:space="preserve"> Perhaps, though, conceiving of </w:t>
      </w:r>
      <w:proofErr w:type="spellStart"/>
      <w:r>
        <w:rPr>
          <w:sz w:val="16"/>
          <w:szCs w:val="16"/>
        </w:rPr>
        <w:t>globalisation</w:t>
      </w:r>
      <w:proofErr w:type="spellEnd"/>
      <w:r>
        <w:rPr>
          <w:sz w:val="16"/>
          <w:szCs w:val="16"/>
        </w:rPr>
        <w:t xml:space="preserve"> solely in terms of trade flows is mistaken. Alternative indicators of </w:t>
      </w:r>
      <w:proofErr w:type="spellStart"/>
      <w:r>
        <w:rPr>
          <w:sz w:val="16"/>
          <w:szCs w:val="16"/>
        </w:rPr>
        <w:t>globalisation</w:t>
      </w:r>
      <w:proofErr w:type="spellEnd"/>
      <w:r>
        <w:rPr>
          <w:sz w:val="16"/>
          <w:szCs w:val="16"/>
        </w:rPr>
        <w:t xml:space="preserve"> include foreign direct investment, financial openness and the levels of government intervention in economic relations with the rest of the world. Data on those variables is less extensive than on trade flows, usually dating back only to the post World War II period. But some analysts, such as Patrick McDonald and Erik Gartzke, have argued that a significant correlation can be found between them and a reduction in the probability of conflict. Those findings, newer than O’Neal and </w:t>
      </w:r>
      <w:proofErr w:type="spellStart"/>
      <w:r>
        <w:rPr>
          <w:sz w:val="16"/>
          <w:szCs w:val="16"/>
        </w:rPr>
        <w:t>Russett’s</w:t>
      </w:r>
      <w:proofErr w:type="spellEnd"/>
      <w:r>
        <w:rPr>
          <w:sz w:val="16"/>
          <w:szCs w:val="16"/>
        </w:rPr>
        <w:t xml:space="preserve">, haven’t yet been subjected to the same intense scrutiny, so may in turn be qualified by future research. What does all that mean for the policy-maker? </w:t>
      </w:r>
      <w:r>
        <w:rPr>
          <w:u w:val="single"/>
        </w:rPr>
        <w:t xml:space="preserve">The </w:t>
      </w:r>
      <w:r w:rsidRPr="001455FB">
        <w:rPr>
          <w:b/>
          <w:highlight w:val="cyan"/>
          <w:u w:val="single"/>
        </w:rPr>
        <w:t>stat</w:t>
      </w:r>
      <w:r>
        <w:rPr>
          <w:b/>
          <w:u w:val="single"/>
        </w:rPr>
        <w:t>i</w:t>
      </w:r>
      <w:r w:rsidRPr="001455FB">
        <w:rPr>
          <w:b/>
          <w:highlight w:val="cyan"/>
          <w:u w:val="single"/>
        </w:rPr>
        <w:t>s</w:t>
      </w:r>
      <w:r>
        <w:rPr>
          <w:b/>
          <w:u w:val="single"/>
        </w:rPr>
        <w:t>tical evidence</w:t>
      </w:r>
      <w:r>
        <w:rPr>
          <w:u w:val="single"/>
        </w:rPr>
        <w:t xml:space="preserve"> certainly </w:t>
      </w:r>
      <w:r w:rsidRPr="001455FB">
        <w:rPr>
          <w:highlight w:val="cyan"/>
          <w:u w:val="single"/>
        </w:rPr>
        <w:t xml:space="preserve">doesn’t tell us that </w:t>
      </w:r>
      <w:proofErr w:type="spellStart"/>
      <w:r w:rsidRPr="001455FB">
        <w:rPr>
          <w:b/>
          <w:highlight w:val="cyan"/>
          <w:u w:val="single"/>
        </w:rPr>
        <w:t>globalisation</w:t>
      </w:r>
      <w:proofErr w:type="spellEnd"/>
      <w:r>
        <w:rPr>
          <w:u w:val="single"/>
        </w:rPr>
        <w:t xml:space="preserve"> has </w:t>
      </w:r>
      <w:r w:rsidRPr="001455FB">
        <w:rPr>
          <w:b/>
          <w:highlight w:val="cyan"/>
          <w:u w:val="single"/>
        </w:rPr>
        <w:t>made war</w:t>
      </w:r>
      <w:r>
        <w:rPr>
          <w:u w:val="single"/>
        </w:rPr>
        <w:t xml:space="preserve"> in East Asia </w:t>
      </w:r>
      <w:r w:rsidRPr="001455FB">
        <w:rPr>
          <w:b/>
          <w:highlight w:val="cyan"/>
          <w:u w:val="single"/>
        </w:rPr>
        <w:t>impossible</w:t>
      </w:r>
      <w:r>
        <w:rPr>
          <w:u w:val="single"/>
        </w:rPr>
        <w:t>.</w:t>
      </w:r>
      <w:r>
        <w:rPr>
          <w:sz w:val="16"/>
          <w:szCs w:val="16"/>
        </w:rPr>
        <w:t xml:space="preserve"> ‘Cromwell’s law’ counsels us that a logically conceivable event should never be assigned a probability of zero. The most we could conclude is that </w:t>
      </w:r>
      <w:proofErr w:type="spellStart"/>
      <w:r>
        <w:rPr>
          <w:sz w:val="16"/>
          <w:szCs w:val="16"/>
        </w:rPr>
        <w:t>globalisation</w:t>
      </w:r>
      <w:proofErr w:type="spellEnd"/>
      <w:r>
        <w:rPr>
          <w:sz w:val="16"/>
          <w:szCs w:val="16"/>
        </w:rPr>
        <w:t xml:space="preserve"> has made such an occurrence much less likely. There’s some hopeful numerical evidence that </w:t>
      </w:r>
      <w:proofErr w:type="spellStart"/>
      <w:r>
        <w:rPr>
          <w:sz w:val="16"/>
          <w:szCs w:val="16"/>
        </w:rPr>
        <w:t>globalisation</w:t>
      </w:r>
      <w:proofErr w:type="spellEnd"/>
      <w:r>
        <w:rPr>
          <w:sz w:val="16"/>
          <w:szCs w:val="16"/>
        </w:rPr>
        <w:t xml:space="preserve"> does indeed have that effect, but the evidence isn’t so compelling that we can substitute an economic engagement policy for a security policy. By all means, let’s continue to promote trade in the Asia-Pacific. But we should also continue to be prepared for scenarios which are unlikely but would be hugely damaging if they were to occur.</w:t>
      </w:r>
    </w:p>
    <w:p w14:paraId="7D7EB290" w14:textId="77777777" w:rsidR="00953EDD" w:rsidRPr="00953EDD" w:rsidRDefault="00953EDD" w:rsidP="00953EDD"/>
    <w:p w14:paraId="74DE565B" w14:textId="60A4C397" w:rsidR="00554220" w:rsidRDefault="00554220" w:rsidP="00633780">
      <w:pPr>
        <w:pStyle w:val="Heading1"/>
      </w:pPr>
      <w:r>
        <w:t>Biz Con Supplement</w:t>
      </w:r>
    </w:p>
    <w:p w14:paraId="5FDC554C" w14:textId="071FB33A" w:rsidR="00554220" w:rsidRDefault="00554220" w:rsidP="00554220">
      <w:pPr>
        <w:pStyle w:val="Heading3"/>
      </w:pPr>
      <w:r>
        <w:t xml:space="preserve">Link: Skills </w:t>
      </w:r>
    </w:p>
    <w:p w14:paraId="5C8D9520" w14:textId="02B048B4" w:rsidR="00554220" w:rsidRDefault="00554220" w:rsidP="00554220">
      <w:pPr>
        <w:pStyle w:val="Heading4"/>
      </w:pPr>
      <w:r>
        <w:t xml:space="preserve">FJG lowers productivity and disincentivizes high skill workers. </w:t>
      </w:r>
    </w:p>
    <w:p w14:paraId="3E9ED1B4" w14:textId="77777777" w:rsidR="00554220" w:rsidRPr="00787E83" w:rsidRDefault="00554220" w:rsidP="00554220">
      <w:pPr>
        <w:rPr>
          <w:rStyle w:val="Style13ptBold"/>
          <w:b w:val="0"/>
          <w:bCs w:val="0"/>
          <w:sz w:val="16"/>
        </w:rPr>
      </w:pPr>
      <w:r w:rsidRPr="00554220">
        <w:t xml:space="preserve">Max </w:t>
      </w:r>
      <w:proofErr w:type="spellStart"/>
      <w:r w:rsidRPr="00787E83">
        <w:rPr>
          <w:rStyle w:val="Style13ptBold"/>
        </w:rPr>
        <w:t>Gulker</w:t>
      </w:r>
      <w:proofErr w:type="spellEnd"/>
      <w:r w:rsidRPr="00787E83">
        <w:rPr>
          <w:rStyle w:val="Style13ptBold"/>
        </w:rPr>
        <w:t xml:space="preserve">, 2018, </w:t>
      </w:r>
      <w:r w:rsidRPr="00787E83">
        <w:rPr>
          <w:rStyle w:val="Style13ptBold"/>
          <w:b w:val="0"/>
          <w:bCs w:val="0"/>
          <w:sz w:val="16"/>
        </w:rPr>
        <w:t>("The Job Guarantee: A Critical Analysis" American Institute for Economic Research, https://www.aier.org/wp-content/uploads/2018/10/JobGuarantee.pdf)</w:t>
      </w:r>
    </w:p>
    <w:p w14:paraId="6DDFC180" w14:textId="77777777" w:rsidR="00554220" w:rsidRPr="00950FD6" w:rsidRDefault="00554220" w:rsidP="00554220">
      <w:pPr>
        <w:rPr>
          <w:sz w:val="16"/>
        </w:rPr>
      </w:pPr>
      <w:r w:rsidRPr="00950FD6">
        <w:rPr>
          <w:sz w:val="16"/>
        </w:rPr>
        <w:t xml:space="preserve">We must approach any discussion of the impact of a federal job guarantee on the wider economy with an abundance of caution. Our sample size for evaluating a program that the Levy report’s authors term a “radical transformation of the labor market” is zero. Even countries with much larger public sectors do not operate under the mandated system of a job guarantee. However, economic theory and lessons from history can inform our understanding of the likely impacts of a federal job guarantee. Both reports’ authors are confident that in addition to benefiting program enrollees, a federal job guarantee would be an unequivocal positive for the larger economy, offering macroeconomic stabilizers and perhaps even paying for itself. Neither report concerns itself with the potential negative consequences that flow from basic economics, issues ranging from large distortions in the information and incentives provided by markets to opportunities for special interests to manipulate the programs to their advantage. Each of these issues could potentially result in substantial net harms to all Americans, including program participants. In appendix 2, we briefly evaluate the claims both reports make of benefits to the economy beyond the program enrollees themselves. The CBPP report touts some benefits but is short on details, while the Levy report makes highly problematic use of </w:t>
      </w:r>
      <w:proofErr w:type="spellStart"/>
      <w:r w:rsidRPr="00950FD6">
        <w:rPr>
          <w:sz w:val="16"/>
        </w:rPr>
        <w:t>macroeconometric</w:t>
      </w:r>
      <w:proofErr w:type="spellEnd"/>
      <w:r w:rsidRPr="00950FD6">
        <w:rPr>
          <w:sz w:val="16"/>
        </w:rPr>
        <w:t xml:space="preserve"> forecasting models. The remainder of this section focuses on the potential economic harms of a job guarantee. 6.1 Labor Market Disruptions Both reports’ authors treat the ten million or more enrollees in a federal job guarantee as somehow cloistered from the labor market at large (which includes both private and government employers). The Levy report envisions a “buffer stock” of job-guarantee workers that will grow in times of downturns and shrink as more workers rejoin the traditional labor market in better times. One does not have to go deep into economic theory to see how this purportedly clean flow of workers would break down. Neither report takes account of harm to the private sector caused by their proposals. In addition to the de facto minimum wage and benefits set by a job guarantee, one must consider </w:t>
      </w:r>
      <w:r w:rsidRPr="00950FD6">
        <w:rPr>
          <w:rStyle w:val="StyleUnderline"/>
        </w:rPr>
        <w:t xml:space="preserve">the </w:t>
      </w:r>
      <w:r w:rsidRPr="00950FD6">
        <w:rPr>
          <w:rStyle w:val="StyleUnderline"/>
          <w:highlight w:val="cyan"/>
        </w:rPr>
        <w:t>contraction in private labor supply</w:t>
      </w:r>
      <w:r w:rsidRPr="00950FD6">
        <w:rPr>
          <w:rStyle w:val="StyleUnderline"/>
        </w:rPr>
        <w:t xml:space="preserve"> that would </w:t>
      </w:r>
      <w:r w:rsidRPr="00950FD6">
        <w:rPr>
          <w:rStyle w:val="StyleUnderline"/>
          <w:highlight w:val="cyan"/>
        </w:rPr>
        <w:t>result if</w:t>
      </w:r>
      <w:r w:rsidRPr="00950FD6">
        <w:rPr>
          <w:rStyle w:val="StyleUnderline"/>
        </w:rPr>
        <w:t xml:space="preserve"> a sizable fraction of the many millions of currently employed </w:t>
      </w:r>
      <w:r w:rsidRPr="00950FD6">
        <w:rPr>
          <w:rStyle w:val="StyleUnderline"/>
          <w:highlight w:val="cyan"/>
        </w:rPr>
        <w:t>workers at the lower end</w:t>
      </w:r>
      <w:r w:rsidRPr="00950FD6">
        <w:rPr>
          <w:rStyle w:val="StyleUnderline"/>
        </w:rPr>
        <w:t xml:space="preserve"> of the wage distribution chose to leave their jobs and </w:t>
      </w:r>
      <w:r w:rsidRPr="00950FD6">
        <w:rPr>
          <w:rStyle w:val="StyleUnderline"/>
          <w:highlight w:val="cyan"/>
        </w:rPr>
        <w:t xml:space="preserve">enroll in the </w:t>
      </w:r>
      <w:r w:rsidRPr="00950FD6">
        <w:rPr>
          <w:rStyle w:val="StyleUnderline"/>
        </w:rPr>
        <w:t xml:space="preserve">federal </w:t>
      </w:r>
      <w:r w:rsidRPr="00950FD6">
        <w:rPr>
          <w:rStyle w:val="StyleUnderline"/>
          <w:highlight w:val="cyan"/>
        </w:rPr>
        <w:t>program</w:t>
      </w:r>
      <w:r w:rsidRPr="00950FD6">
        <w:rPr>
          <w:rStyle w:val="StyleUnderline"/>
        </w:rPr>
        <w:t xml:space="preserve">. The immediate result of more pay and benefits for the working poor is something everyone would like to see, all else equal. But the </w:t>
      </w:r>
      <w:r w:rsidRPr="00950FD6">
        <w:rPr>
          <w:rStyle w:val="StyleUnderline"/>
          <w:highlight w:val="cyan"/>
        </w:rPr>
        <w:t>process</w:t>
      </w:r>
      <w:r w:rsidRPr="00950FD6">
        <w:rPr>
          <w:rStyle w:val="StyleUnderline"/>
        </w:rPr>
        <w:t xml:space="preserve"> would </w:t>
      </w:r>
      <w:r w:rsidRPr="00950FD6">
        <w:rPr>
          <w:rStyle w:val="Emphasis"/>
          <w:highlight w:val="cyan"/>
        </w:rPr>
        <w:t>divert workers from</w:t>
      </w:r>
      <w:r w:rsidRPr="00950FD6">
        <w:rPr>
          <w:rStyle w:val="Emphasis"/>
        </w:rPr>
        <w:t xml:space="preserve"> the places in the economy where they are </w:t>
      </w:r>
      <w:r w:rsidRPr="00950FD6">
        <w:rPr>
          <w:rStyle w:val="Emphasis"/>
          <w:highlight w:val="cyan"/>
        </w:rPr>
        <w:t>most productive to a labyrinthine bureaucracy</w:t>
      </w:r>
      <w:r w:rsidRPr="00950FD6">
        <w:rPr>
          <w:rStyle w:val="StyleUnderline"/>
        </w:rPr>
        <w:t xml:space="preserve">, where </w:t>
      </w:r>
      <w:r w:rsidRPr="00950FD6">
        <w:rPr>
          <w:rStyle w:val="StyleUnderline"/>
          <w:highlight w:val="cyan"/>
        </w:rPr>
        <w:t>even</w:t>
      </w:r>
      <w:r w:rsidRPr="00950FD6">
        <w:rPr>
          <w:rStyle w:val="StyleUnderline"/>
        </w:rPr>
        <w:t xml:space="preserve"> </w:t>
      </w:r>
      <w:r w:rsidRPr="00950FD6">
        <w:rPr>
          <w:rStyle w:val="StyleUnderline"/>
          <w:highlight w:val="cyan"/>
        </w:rPr>
        <w:t>finding</w:t>
      </w:r>
      <w:r w:rsidRPr="00950FD6">
        <w:rPr>
          <w:rStyle w:val="StyleUnderline"/>
        </w:rPr>
        <w:t xml:space="preserve"> enough </w:t>
      </w:r>
      <w:r w:rsidRPr="00950FD6">
        <w:rPr>
          <w:rStyle w:val="StyleUnderline"/>
          <w:highlight w:val="cyan"/>
        </w:rPr>
        <w:t>work</w:t>
      </w:r>
      <w:r w:rsidRPr="00950FD6">
        <w:rPr>
          <w:rStyle w:val="StyleUnderline"/>
        </w:rPr>
        <w:t xml:space="preserve"> to assign </w:t>
      </w:r>
      <w:r w:rsidRPr="00950FD6">
        <w:rPr>
          <w:rStyle w:val="StyleUnderline"/>
          <w:highlight w:val="cyan"/>
        </w:rPr>
        <w:t>would be a challenge</w:t>
      </w:r>
      <w:r w:rsidRPr="00950FD6">
        <w:rPr>
          <w:rStyle w:val="StyleUnderline"/>
        </w:rPr>
        <w:t xml:space="preserve">. </w:t>
      </w:r>
      <w:r w:rsidRPr="00950FD6">
        <w:rPr>
          <w:rStyle w:val="StyleUnderline"/>
          <w:highlight w:val="cyan"/>
        </w:rPr>
        <w:t>This</w:t>
      </w:r>
      <w:r w:rsidRPr="00950FD6">
        <w:rPr>
          <w:rStyle w:val="StyleUnderline"/>
        </w:rPr>
        <w:t xml:space="preserve"> could greatly </w:t>
      </w:r>
      <w:r w:rsidRPr="00950FD6">
        <w:rPr>
          <w:rStyle w:val="Emphasis"/>
          <w:highlight w:val="cyan"/>
        </w:rPr>
        <w:t xml:space="preserve">weaken </w:t>
      </w:r>
      <w:r w:rsidRPr="00950FD6">
        <w:rPr>
          <w:rStyle w:val="Emphasis"/>
        </w:rPr>
        <w:t xml:space="preserve">the </w:t>
      </w:r>
      <w:r w:rsidRPr="00950FD6">
        <w:rPr>
          <w:rStyle w:val="Emphasis"/>
          <w:highlight w:val="cyan"/>
        </w:rPr>
        <w:t>productivity</w:t>
      </w:r>
      <w:r w:rsidRPr="00950FD6">
        <w:rPr>
          <w:rStyle w:val="Emphasis"/>
        </w:rPr>
        <w:t xml:space="preserve"> </w:t>
      </w:r>
      <w:r w:rsidRPr="00950FD6">
        <w:rPr>
          <w:rStyle w:val="StyleUnderline"/>
        </w:rPr>
        <w:t xml:space="preserve">of the overall economy, potentially </w:t>
      </w:r>
      <w:r w:rsidRPr="00950FD6">
        <w:rPr>
          <w:rStyle w:val="StyleUnderline"/>
          <w:highlight w:val="cyan"/>
        </w:rPr>
        <w:t>leading to declines in output and even greater job loss</w:t>
      </w:r>
      <w:r w:rsidRPr="00950FD6">
        <w:rPr>
          <w:rStyle w:val="StyleUnderline"/>
        </w:rPr>
        <w:t xml:space="preserve">. Contrary to the stated goal of not competing with the private sector, </w:t>
      </w:r>
      <w:r w:rsidRPr="00950FD6">
        <w:rPr>
          <w:rStyle w:val="StyleUnderline"/>
          <w:highlight w:val="cyan"/>
        </w:rPr>
        <w:t>some industries could become</w:t>
      </w:r>
      <w:r w:rsidRPr="00950FD6">
        <w:rPr>
          <w:rStyle w:val="StyleUnderline"/>
        </w:rPr>
        <w:t xml:space="preserve"> entirely </w:t>
      </w:r>
      <w:r w:rsidRPr="00950FD6">
        <w:rPr>
          <w:rStyle w:val="StyleUnderline"/>
          <w:highlight w:val="cyan"/>
        </w:rPr>
        <w:t>nationalized</w:t>
      </w:r>
      <w:r w:rsidRPr="00950FD6">
        <w:rPr>
          <w:rStyle w:val="StyleUnderline"/>
        </w:rPr>
        <w:t xml:space="preserve">. </w:t>
      </w:r>
      <w:r w:rsidRPr="00950FD6">
        <w:rPr>
          <w:sz w:val="16"/>
        </w:rPr>
        <w:t xml:space="preserve">For example, 875,000 home health aides and 1.3 million teachers’ aides currently employed by the private and public sectors earn less on average than proposed </w:t>
      </w:r>
      <w:proofErr w:type="spellStart"/>
      <w:r w:rsidRPr="00950FD6">
        <w:rPr>
          <w:sz w:val="16"/>
        </w:rPr>
        <w:t>jobguarantee</w:t>
      </w:r>
      <w:proofErr w:type="spellEnd"/>
      <w:r w:rsidRPr="00950FD6">
        <w:rPr>
          <w:sz w:val="16"/>
        </w:rPr>
        <w:t xml:space="preserve"> wages. One might myopically say these workers deserve a raise, but turning these industries from conventional jobs into tasks assigned on demand would almost certainly result in poorer service to the young and elderly. 6.2 Impact on Worker Incentives Neither the CBPP nor Levy report has established how the work under a federal job guarantee would help build the workers’ human capital. </w:t>
      </w:r>
      <w:r w:rsidRPr="00950FD6">
        <w:rPr>
          <w:rStyle w:val="StyleUnderline"/>
        </w:rPr>
        <w:t xml:space="preserve">In fact, the very </w:t>
      </w:r>
      <w:r w:rsidRPr="00787E83">
        <w:rPr>
          <w:rStyle w:val="StyleUnderline"/>
        </w:rPr>
        <w:t>existence</w:t>
      </w:r>
      <w:r w:rsidRPr="00950FD6">
        <w:rPr>
          <w:rStyle w:val="StyleUnderline"/>
        </w:rPr>
        <w:t xml:space="preserve"> of the program might strongly </w:t>
      </w:r>
      <w:r w:rsidRPr="00787E83">
        <w:rPr>
          <w:rStyle w:val="StyleUnderline"/>
          <w:highlight w:val="cyan"/>
        </w:rPr>
        <w:t>disincentivize workers from</w:t>
      </w:r>
      <w:r w:rsidRPr="00950FD6">
        <w:rPr>
          <w:rStyle w:val="StyleUnderline"/>
        </w:rPr>
        <w:t xml:space="preserve"> going out and </w:t>
      </w:r>
      <w:r w:rsidRPr="00787E83">
        <w:rPr>
          <w:rStyle w:val="StyleUnderline"/>
          <w:highlight w:val="cyan"/>
        </w:rPr>
        <w:t>acquiring the skills that lead to real, value-enhancing job creation in</w:t>
      </w:r>
      <w:r w:rsidRPr="00950FD6">
        <w:rPr>
          <w:rStyle w:val="StyleUnderline"/>
        </w:rPr>
        <w:t xml:space="preserve"> the </w:t>
      </w:r>
      <w:r w:rsidRPr="00787E83">
        <w:rPr>
          <w:rStyle w:val="StyleUnderline"/>
          <w:highlight w:val="cyan"/>
        </w:rPr>
        <w:t>labor market</w:t>
      </w:r>
      <w:r w:rsidRPr="00950FD6">
        <w:rPr>
          <w:rStyle w:val="StyleUnderline"/>
        </w:rPr>
        <w:t xml:space="preserve">. By forcing workers mostly at the low end of the skills distribution to work by mandate and earn a fixed wage, a </w:t>
      </w:r>
      <w:r w:rsidRPr="00787E83">
        <w:rPr>
          <w:rStyle w:val="StyleUnderline"/>
          <w:highlight w:val="cyan"/>
        </w:rPr>
        <w:t xml:space="preserve">worker would have to </w:t>
      </w:r>
      <w:r w:rsidRPr="00787E83">
        <w:rPr>
          <w:rStyle w:val="Emphasis"/>
          <w:highlight w:val="cyan"/>
        </w:rPr>
        <w:t>derive</w:t>
      </w:r>
      <w:r w:rsidRPr="00950FD6">
        <w:rPr>
          <w:rStyle w:val="Emphasis"/>
        </w:rPr>
        <w:t xml:space="preserve"> enough value from </w:t>
      </w:r>
      <w:r w:rsidRPr="00787E83">
        <w:rPr>
          <w:rStyle w:val="Emphasis"/>
          <w:highlight w:val="cyan"/>
        </w:rPr>
        <w:t>education or other human capital acquisition</w:t>
      </w:r>
      <w:r w:rsidRPr="00950FD6">
        <w:rPr>
          <w:rStyle w:val="StyleUnderline"/>
        </w:rPr>
        <w:t xml:space="preserve"> to leapfrog ten million or more other workers.</w:t>
      </w:r>
      <w:r w:rsidRPr="00950FD6">
        <w:rPr>
          <w:sz w:val="16"/>
        </w:rPr>
        <w:t xml:space="preserve"> It would cost about $330 billion to send ten million workers currently counted among the U-6 unemployed for full trade school degrees,27 a fraction of the cost of a single year of a federal job guarantee. While we do not support such blanket solutions of any kind, this number puts in perspective the benefits to investing in, rather than simply sustaining, people.</w:t>
      </w:r>
    </w:p>
    <w:p w14:paraId="2B7903A5" w14:textId="77777777" w:rsidR="00554220" w:rsidRPr="00554220" w:rsidRDefault="00554220" w:rsidP="00554220"/>
    <w:p w14:paraId="31CA2247" w14:textId="49C9DAD1" w:rsidR="00554220" w:rsidRDefault="00554220" w:rsidP="00554220">
      <w:pPr>
        <w:pStyle w:val="Heading3"/>
      </w:pPr>
      <w:r>
        <w:t>Link: Labor Perception</w:t>
      </w:r>
    </w:p>
    <w:p w14:paraId="4259CB31" w14:textId="77777777" w:rsidR="00554220" w:rsidRDefault="00554220" w:rsidP="00554220">
      <w:pPr>
        <w:pStyle w:val="Heading4"/>
      </w:pPr>
      <w:r>
        <w:t xml:space="preserve">A job guarantee would kill labor markets and kill business confidence. </w:t>
      </w:r>
    </w:p>
    <w:p w14:paraId="09D4E5B4" w14:textId="77777777" w:rsidR="00554220" w:rsidRDefault="00554220" w:rsidP="00554220">
      <w:pPr>
        <w:rPr>
          <w:rStyle w:val="Style13ptBold"/>
        </w:rPr>
      </w:pPr>
      <w:proofErr w:type="spellStart"/>
      <w:r>
        <w:rPr>
          <w:rStyle w:val="Style13ptBold"/>
        </w:rPr>
        <w:t>Tymoigne</w:t>
      </w:r>
      <w:proofErr w:type="spellEnd"/>
      <w:r>
        <w:rPr>
          <w:rStyle w:val="Style13ptBold"/>
        </w:rPr>
        <w:t xml:space="preserve"> 2014</w:t>
      </w:r>
    </w:p>
    <w:p w14:paraId="477CE822" w14:textId="77777777" w:rsidR="00554220" w:rsidRPr="00967CAF" w:rsidRDefault="00554220" w:rsidP="00554220">
      <w:pPr>
        <w:rPr>
          <w:rStyle w:val="Style13ptBold"/>
          <w:b w:val="0"/>
          <w:bCs w:val="0"/>
          <w:sz w:val="16"/>
          <w:szCs w:val="16"/>
        </w:rPr>
      </w:pPr>
      <w:r w:rsidRPr="00967CAF">
        <w:rPr>
          <w:rStyle w:val="Style13ptBold"/>
          <w:b w:val="0"/>
          <w:bCs w:val="0"/>
          <w:sz w:val="16"/>
          <w:szCs w:val="16"/>
        </w:rPr>
        <w:t xml:space="preserve">[Eric </w:t>
      </w:r>
      <w:proofErr w:type="spellStart"/>
      <w:r w:rsidRPr="00967CAF">
        <w:rPr>
          <w:rStyle w:val="Style13ptBold"/>
          <w:b w:val="0"/>
          <w:bCs w:val="0"/>
          <w:sz w:val="16"/>
          <w:szCs w:val="16"/>
        </w:rPr>
        <w:t>Tymoigne</w:t>
      </w:r>
      <w:proofErr w:type="spellEnd"/>
      <w:r w:rsidRPr="00967CAF">
        <w:rPr>
          <w:rStyle w:val="Style13ptBold"/>
          <w:b w:val="0"/>
          <w:bCs w:val="0"/>
          <w:sz w:val="16"/>
          <w:szCs w:val="16"/>
        </w:rPr>
        <w:t>; Assistant Professor of Economics at Lewis and Clark College, Research Associate at the Levy Economics Institute of Bard College; “Job Guarantee and Its Critiques: Insights from the New Deal Experience”; International Journal of Political Economy; 12/08/14; https://www.tandfonline.com/doi/pdf/10.2753/IJP0891-1916420203?casa_token=UurlBikEl2UAAAAA:NUseLcF9EwBlsB19xY8EBX8j-ktEJeN3j_M-wBGLtGkAAyDuz-T5QEZFZSrtY_Kpao-FkOILd06-; accessed 7/23/23] CK</w:t>
      </w:r>
    </w:p>
    <w:p w14:paraId="1DE22D9B" w14:textId="77777777" w:rsidR="00554220" w:rsidRPr="0091733E" w:rsidRDefault="00554220" w:rsidP="00554220">
      <w:pPr>
        <w:rPr>
          <w:rStyle w:val="Style13ptBold"/>
          <w:b w:val="0"/>
          <w:bCs w:val="0"/>
          <w:u w:val="single"/>
        </w:rPr>
      </w:pPr>
      <w:r w:rsidRPr="0091733E">
        <w:rPr>
          <w:rStyle w:val="Style13ptBold"/>
          <w:b w:val="0"/>
          <w:bCs w:val="0"/>
          <w:sz w:val="16"/>
        </w:rPr>
        <w:t xml:space="preserve">Abstract: Unemployment brings economic, psychological, and social hardship to individuals and their community. Common policies to combat unemployment include the promotion of economic growth and training, but a less common policy focuses on the right to work. This policy proposal decouples the goals of economic growth and full employment, and allows willing individuals to work in order to maintain their morale and employability while participating in socially beneficial activities. Since the 1990s, debates regarding the right to work have been revived. Critics have been wide ranging and the paper evaluates some of them by going back to the New Deal work programs. </w:t>
      </w:r>
      <w:r w:rsidRPr="0091733E">
        <w:rPr>
          <w:rStyle w:val="Style13ptBold"/>
          <w:b w:val="0"/>
          <w:bCs w:val="0"/>
          <w:u w:val="single"/>
        </w:rPr>
        <w:t xml:space="preserve">The paper shows that some of these critics are warranted while others are not. The paper concludes that </w:t>
      </w:r>
      <w:r w:rsidRPr="0091733E">
        <w:rPr>
          <w:rStyle w:val="Style13ptBold"/>
          <w:b w:val="0"/>
          <w:bCs w:val="0"/>
          <w:highlight w:val="yellow"/>
          <w:u w:val="single"/>
        </w:rPr>
        <w:t>Job Guarantee</w:t>
      </w:r>
      <w:r w:rsidRPr="0091733E">
        <w:rPr>
          <w:rStyle w:val="Style13ptBold"/>
          <w:b w:val="0"/>
          <w:bCs w:val="0"/>
          <w:u w:val="single"/>
        </w:rPr>
        <w:t xml:space="preserve"> can provide significant benefits as long as it is organized around a vision of labor as a fulfilling and rewarding activity. However, this vision is almost certain to </w:t>
      </w:r>
      <w:r w:rsidRPr="0091733E">
        <w:rPr>
          <w:rStyle w:val="Style13ptBold"/>
          <w:b w:val="0"/>
          <w:bCs w:val="0"/>
          <w:highlight w:val="yellow"/>
          <w:u w:val="single"/>
        </w:rPr>
        <w:t>clash with</w:t>
      </w:r>
      <w:r w:rsidRPr="0091733E">
        <w:rPr>
          <w:rStyle w:val="Style13ptBold"/>
          <w:b w:val="0"/>
          <w:bCs w:val="0"/>
          <w:u w:val="single"/>
        </w:rPr>
        <w:t xml:space="preserve"> existing </w:t>
      </w:r>
      <w:r w:rsidRPr="0091733E">
        <w:rPr>
          <w:rStyle w:val="Style13ptBold"/>
          <w:b w:val="0"/>
          <w:bCs w:val="0"/>
          <w:highlight w:val="yellow"/>
          <w:u w:val="single"/>
        </w:rPr>
        <w:t>labor market structures and</w:t>
      </w:r>
      <w:r w:rsidRPr="0091733E">
        <w:rPr>
          <w:rStyle w:val="Style13ptBold"/>
          <w:b w:val="0"/>
          <w:bCs w:val="0"/>
          <w:u w:val="single"/>
        </w:rPr>
        <w:t xml:space="preserve"> dominant political interests. As a consequence, if put in place, Job Guarantee </w:t>
      </w:r>
      <w:r w:rsidRPr="0091733E">
        <w:rPr>
          <w:rStyle w:val="Style13ptBold"/>
          <w:b w:val="0"/>
          <w:bCs w:val="0"/>
          <w:highlight w:val="yellow"/>
          <w:u w:val="single"/>
        </w:rPr>
        <w:t>may be</w:t>
      </w:r>
      <w:r w:rsidRPr="0091733E">
        <w:rPr>
          <w:rStyle w:val="Style13ptBold"/>
          <w:b w:val="0"/>
          <w:bCs w:val="0"/>
          <w:u w:val="single"/>
        </w:rPr>
        <w:t xml:space="preserve"> organized as </w:t>
      </w:r>
      <w:r w:rsidRPr="0091733E">
        <w:rPr>
          <w:rStyle w:val="Style13ptBold"/>
          <w:b w:val="0"/>
          <w:bCs w:val="0"/>
          <w:highlight w:val="yellow"/>
          <w:u w:val="single"/>
        </w:rPr>
        <w:t>a</w:t>
      </w:r>
      <w:r w:rsidRPr="0091733E">
        <w:rPr>
          <w:rStyle w:val="Style13ptBold"/>
          <w:b w:val="0"/>
          <w:bCs w:val="0"/>
          <w:u w:val="single"/>
        </w:rPr>
        <w:t xml:space="preserve"> </w:t>
      </w:r>
      <w:r w:rsidRPr="0091733E">
        <w:rPr>
          <w:rStyle w:val="Style13ptBold"/>
          <w:b w:val="0"/>
          <w:bCs w:val="0"/>
          <w:highlight w:val="yellow"/>
          <w:u w:val="single"/>
        </w:rPr>
        <w:t>minimalist, make-work</w:t>
      </w:r>
      <w:r w:rsidRPr="0091733E">
        <w:rPr>
          <w:rStyle w:val="Style13ptBold"/>
          <w:b w:val="0"/>
          <w:bCs w:val="0"/>
          <w:u w:val="single"/>
        </w:rPr>
        <w:t xml:space="preserve">, low-wage </w:t>
      </w:r>
      <w:r w:rsidRPr="0091733E">
        <w:rPr>
          <w:rStyle w:val="Style13ptBold"/>
          <w:b w:val="0"/>
          <w:bCs w:val="0"/>
          <w:highlight w:val="yellow"/>
          <w:u w:val="single"/>
        </w:rPr>
        <w:t>program</w:t>
      </w:r>
      <w:r w:rsidRPr="0091733E">
        <w:rPr>
          <w:rStyle w:val="Style13ptBold"/>
          <w:b w:val="0"/>
          <w:bCs w:val="0"/>
          <w:u w:val="single"/>
        </w:rPr>
        <w:t xml:space="preserve"> and that would be a mistake.</w:t>
      </w:r>
    </w:p>
    <w:p w14:paraId="08FC5134" w14:textId="77777777" w:rsidR="00554220" w:rsidRPr="0091733E" w:rsidRDefault="00554220" w:rsidP="00554220">
      <w:pPr>
        <w:rPr>
          <w:rStyle w:val="Style13ptBold"/>
          <w:b w:val="0"/>
          <w:bCs w:val="0"/>
          <w:sz w:val="16"/>
        </w:rPr>
      </w:pPr>
      <w:r w:rsidRPr="0091733E">
        <w:rPr>
          <w:rStyle w:val="Style13ptBold"/>
          <w:b w:val="0"/>
          <w:bCs w:val="0"/>
          <w:sz w:val="16"/>
        </w:rPr>
        <w:t>The idea of establishing a government program that guarantees the right to work almost became a reality in the United States with the 1945 full employment bill (</w:t>
      </w:r>
      <w:proofErr w:type="spellStart"/>
      <w:r w:rsidRPr="0091733E">
        <w:rPr>
          <w:rStyle w:val="Style13ptBold"/>
          <w:b w:val="0"/>
          <w:bCs w:val="0"/>
          <w:sz w:val="16"/>
        </w:rPr>
        <w:t>Santoni</w:t>
      </w:r>
      <w:proofErr w:type="spellEnd"/>
      <w:r w:rsidRPr="0091733E">
        <w:rPr>
          <w:rStyle w:val="Style13ptBold"/>
          <w:b w:val="0"/>
          <w:bCs w:val="0"/>
          <w:sz w:val="16"/>
        </w:rPr>
        <w:t xml:space="preserve"> 1986). This idea was reconsidered by Minsky (1965) and further developed by Wray (1998), </w:t>
      </w:r>
      <w:proofErr w:type="spellStart"/>
      <w:proofErr w:type="gramStart"/>
      <w:r w:rsidRPr="0091733E">
        <w:rPr>
          <w:rStyle w:val="Style13ptBold"/>
          <w:b w:val="0"/>
          <w:bCs w:val="0"/>
          <w:sz w:val="16"/>
        </w:rPr>
        <w:t>Muysken</w:t>
      </w:r>
      <w:proofErr w:type="spellEnd"/>
      <w:r w:rsidRPr="0091733E">
        <w:rPr>
          <w:rStyle w:val="Style13ptBold"/>
          <w:b w:val="0"/>
          <w:bCs w:val="0"/>
          <w:sz w:val="16"/>
        </w:rPr>
        <w:t xml:space="preserve">  and</w:t>
      </w:r>
      <w:proofErr w:type="gramEnd"/>
      <w:r w:rsidRPr="0091733E">
        <w:rPr>
          <w:rStyle w:val="Style13ptBold"/>
          <w:b w:val="0"/>
          <w:bCs w:val="0"/>
          <w:sz w:val="16"/>
        </w:rPr>
        <w:t xml:space="preserve"> Mitchell (2008) and Harvey (1989, 2000). These authors have argued that a Job Guarantee program (JG) would not only help to solve socio-economic problems caused by unemployment, but also promote output-price stability and social equity.</w:t>
      </w:r>
    </w:p>
    <w:p w14:paraId="52C3ECB7" w14:textId="77777777" w:rsidR="00554220" w:rsidRPr="0091733E" w:rsidRDefault="00554220" w:rsidP="00554220">
      <w:pPr>
        <w:rPr>
          <w:rStyle w:val="Style13ptBold"/>
          <w:b w:val="0"/>
          <w:bCs w:val="0"/>
          <w:sz w:val="16"/>
        </w:rPr>
      </w:pPr>
      <w:r w:rsidRPr="0091733E">
        <w:rPr>
          <w:rStyle w:val="Style13ptBold"/>
          <w:b w:val="0"/>
          <w:bCs w:val="0"/>
          <w:sz w:val="16"/>
        </w:rPr>
        <w:t>According to its most recent proponents, the JG would be mostly federally funded but decentralized in its implementation by letting sponsors (states, localities, non-profit organizations, and others) propose projects to employ people from the JG pool. JG would pay a wage that would be adjusted upward from time to time. Proponents want this wage to be a living wage. JG would complement existing strategies that deal with unemployment through retraining and economic growth.</w:t>
      </w:r>
    </w:p>
    <w:p w14:paraId="415D047E" w14:textId="77777777" w:rsidR="00554220" w:rsidRPr="0091733E" w:rsidRDefault="00554220" w:rsidP="00554220">
      <w:pPr>
        <w:rPr>
          <w:rStyle w:val="Style13ptBold"/>
          <w:b w:val="0"/>
          <w:bCs w:val="0"/>
          <w:sz w:val="16"/>
        </w:rPr>
      </w:pPr>
      <w:r w:rsidRPr="0091733E">
        <w:rPr>
          <w:rStyle w:val="Style13ptBold"/>
          <w:b w:val="0"/>
          <w:bCs w:val="0"/>
          <w:sz w:val="16"/>
        </w:rPr>
        <w:t>By hiring anybody willing to work at a given wage, the government is implementing a buffer stock policy for labor in the same way it does for bank reserves or agricultural commodities. This will help to stabilize the price of labor because the JG wage would set the base wage in the same way the fed funds rate is the base rate for all other interest rates. In addition, as long as the buffer employment ratio (JG enrollees divided by total employment) is large enough, the demand for labor should find what it needs in the JG pool, which would reinforce the stabilizing impact of the JG wage on other wages. By stabilizing the price of labor, the JG would help to dampen cost-push inflation and deflation. By moving automatically government spending in a countercyclical manner, the JG would dampen demand-led inflation and deflation.</w:t>
      </w:r>
    </w:p>
    <w:p w14:paraId="288231B6" w14:textId="77777777" w:rsidR="00554220" w:rsidRPr="0091733E" w:rsidRDefault="00554220" w:rsidP="00554220">
      <w:pPr>
        <w:rPr>
          <w:rStyle w:val="Style13ptBold"/>
          <w:b w:val="0"/>
          <w:bCs w:val="0"/>
          <w:u w:val="single"/>
        </w:rPr>
      </w:pPr>
      <w:r w:rsidRPr="0091733E">
        <w:rPr>
          <w:rStyle w:val="Style13ptBold"/>
          <w:b w:val="0"/>
          <w:bCs w:val="0"/>
          <w:u w:val="single"/>
        </w:rPr>
        <w:t xml:space="preserve">Since </w:t>
      </w:r>
      <w:r w:rsidRPr="00967CAF">
        <w:rPr>
          <w:rStyle w:val="Style13ptBold"/>
          <w:b w:val="0"/>
          <w:bCs w:val="0"/>
          <w:u w:val="single"/>
        </w:rPr>
        <w:t>the JG</w:t>
      </w:r>
      <w:r w:rsidRPr="0091733E">
        <w:rPr>
          <w:rStyle w:val="Style13ptBold"/>
          <w:b w:val="0"/>
          <w:bCs w:val="0"/>
          <w:u w:val="single"/>
        </w:rPr>
        <w:t xml:space="preserve"> has been studied more carefully, a number of mostly skeptical evaluations have been done by Sawyer (2003), </w:t>
      </w:r>
      <w:proofErr w:type="spellStart"/>
      <w:r w:rsidRPr="0091733E">
        <w:rPr>
          <w:rStyle w:val="Style13ptBold"/>
          <w:b w:val="0"/>
          <w:bCs w:val="0"/>
          <w:u w:val="single"/>
        </w:rPr>
        <w:t>Kadmos</w:t>
      </w:r>
      <w:proofErr w:type="spellEnd"/>
      <w:r w:rsidRPr="0091733E">
        <w:rPr>
          <w:rStyle w:val="Style13ptBold"/>
          <w:b w:val="0"/>
          <w:bCs w:val="0"/>
          <w:u w:val="single"/>
        </w:rPr>
        <w:t xml:space="preserve"> and O’Hara (2000), and </w:t>
      </w:r>
      <w:proofErr w:type="spellStart"/>
      <w:r w:rsidRPr="0091733E">
        <w:rPr>
          <w:rStyle w:val="Style13ptBold"/>
          <w:b w:val="0"/>
          <w:bCs w:val="0"/>
          <w:u w:val="single"/>
        </w:rPr>
        <w:t>Aspromougors</w:t>
      </w:r>
      <w:proofErr w:type="spellEnd"/>
      <w:r w:rsidRPr="0091733E">
        <w:rPr>
          <w:rStyle w:val="Style13ptBold"/>
          <w:b w:val="0"/>
          <w:bCs w:val="0"/>
          <w:u w:val="single"/>
        </w:rPr>
        <w:t xml:space="preserve"> (2000), King (2000), and </w:t>
      </w:r>
      <w:proofErr w:type="spellStart"/>
      <w:r w:rsidRPr="0091733E">
        <w:rPr>
          <w:rStyle w:val="Style13ptBold"/>
          <w:b w:val="0"/>
          <w:bCs w:val="0"/>
          <w:u w:val="single"/>
        </w:rPr>
        <w:t>Seccarecia</w:t>
      </w:r>
      <w:proofErr w:type="spellEnd"/>
      <w:r w:rsidRPr="0091733E">
        <w:rPr>
          <w:rStyle w:val="Style13ptBold"/>
          <w:b w:val="0"/>
          <w:bCs w:val="0"/>
          <w:u w:val="single"/>
        </w:rPr>
        <w:t xml:space="preserve"> (2004). In relation to the New Deal work programs, Jensen (1989) and Margo (2001) made similar critiques that broadly range from the limited capacity to deal with structural unemployment and labor market distortions, to high cost and inflationary tendencies. </w:t>
      </w:r>
    </w:p>
    <w:p w14:paraId="25B9E816" w14:textId="77777777" w:rsidR="00554220" w:rsidRPr="0091733E" w:rsidRDefault="00554220" w:rsidP="00554220">
      <w:pPr>
        <w:rPr>
          <w:rStyle w:val="Style13ptBold"/>
          <w:b w:val="0"/>
          <w:bCs w:val="0"/>
          <w:sz w:val="16"/>
        </w:rPr>
      </w:pPr>
      <w:r w:rsidRPr="0091733E">
        <w:rPr>
          <w:rStyle w:val="Style13ptBold"/>
          <w:b w:val="0"/>
          <w:bCs w:val="0"/>
          <w:sz w:val="16"/>
        </w:rPr>
        <w:t xml:space="preserve">Probably the most common critique is that JG is not able to deal with structural unemployment. Solving structural unemployment requires retraining but the JG either does not provide training, or there are limited learning opportunities on the job because most JG occupations would involve low or common skills. Worse, the JG may worsen skills by assigning individuals to tasks that do not fit their skills. </w:t>
      </w:r>
    </w:p>
    <w:p w14:paraId="68096D14" w14:textId="77777777" w:rsidR="00554220" w:rsidRPr="0091733E" w:rsidRDefault="00554220" w:rsidP="00554220">
      <w:pPr>
        <w:rPr>
          <w:rStyle w:val="Style13ptBold"/>
          <w:b w:val="0"/>
          <w:bCs w:val="0"/>
          <w:u w:val="single"/>
        </w:rPr>
      </w:pPr>
      <w:r w:rsidRPr="00967CAF">
        <w:rPr>
          <w:rStyle w:val="Style13ptBold"/>
          <w:b w:val="0"/>
          <w:bCs w:val="0"/>
          <w:u w:val="single"/>
        </w:rPr>
        <w:t>In terms of market distortions, the</w:t>
      </w:r>
      <w:r w:rsidRPr="0091733E">
        <w:rPr>
          <w:rStyle w:val="Style13ptBold"/>
          <w:b w:val="0"/>
          <w:bCs w:val="0"/>
          <w:u w:val="single"/>
        </w:rPr>
        <w:t xml:space="preserve"> </w:t>
      </w:r>
      <w:r w:rsidRPr="00967CAF">
        <w:rPr>
          <w:rStyle w:val="Style13ptBold"/>
          <w:b w:val="0"/>
          <w:bCs w:val="0"/>
          <w:highlight w:val="yellow"/>
          <w:u w:val="single"/>
        </w:rPr>
        <w:t>JG</w:t>
      </w:r>
      <w:r w:rsidRPr="0091733E">
        <w:rPr>
          <w:rStyle w:val="Style13ptBold"/>
          <w:b w:val="0"/>
          <w:bCs w:val="0"/>
          <w:u w:val="single"/>
        </w:rPr>
        <w:t xml:space="preserve"> likely would </w:t>
      </w:r>
      <w:r w:rsidRPr="00967CAF">
        <w:rPr>
          <w:rStyle w:val="Style13ptBold"/>
          <w:b w:val="0"/>
          <w:bCs w:val="0"/>
          <w:highlight w:val="yellow"/>
          <w:u w:val="single"/>
        </w:rPr>
        <w:t>compete</w:t>
      </w:r>
      <w:r w:rsidRPr="0091733E">
        <w:rPr>
          <w:rStyle w:val="Style13ptBold"/>
          <w:b w:val="0"/>
          <w:bCs w:val="0"/>
          <w:u w:val="single"/>
        </w:rPr>
        <w:t xml:space="preserve"> </w:t>
      </w:r>
      <w:r w:rsidRPr="00967CAF">
        <w:rPr>
          <w:rStyle w:val="Style13ptBold"/>
          <w:b w:val="0"/>
          <w:bCs w:val="0"/>
          <w:highlight w:val="yellow"/>
          <w:u w:val="single"/>
        </w:rPr>
        <w:t>with</w:t>
      </w:r>
      <w:r w:rsidRPr="0091733E">
        <w:rPr>
          <w:rStyle w:val="Style13ptBold"/>
          <w:b w:val="0"/>
          <w:bCs w:val="0"/>
          <w:u w:val="single"/>
        </w:rPr>
        <w:t xml:space="preserve"> existing public and </w:t>
      </w:r>
      <w:r w:rsidRPr="00967CAF">
        <w:rPr>
          <w:rStyle w:val="Style13ptBold"/>
          <w:b w:val="0"/>
          <w:bCs w:val="0"/>
          <w:highlight w:val="yellow"/>
          <w:u w:val="single"/>
        </w:rPr>
        <w:t>private</w:t>
      </w:r>
      <w:r w:rsidRPr="0091733E">
        <w:rPr>
          <w:rStyle w:val="Style13ptBold"/>
          <w:b w:val="0"/>
          <w:bCs w:val="0"/>
          <w:u w:val="single"/>
        </w:rPr>
        <w:t xml:space="preserve"> </w:t>
      </w:r>
      <w:r w:rsidRPr="00967CAF">
        <w:rPr>
          <w:rStyle w:val="Style13ptBold"/>
          <w:b w:val="0"/>
          <w:bCs w:val="0"/>
          <w:highlight w:val="yellow"/>
          <w:u w:val="single"/>
        </w:rPr>
        <w:t>sector</w:t>
      </w:r>
      <w:r w:rsidRPr="0091733E">
        <w:rPr>
          <w:rStyle w:val="Style13ptBold"/>
          <w:b w:val="0"/>
          <w:bCs w:val="0"/>
          <w:u w:val="single"/>
        </w:rPr>
        <w:t xml:space="preserve"> </w:t>
      </w:r>
      <w:r w:rsidRPr="00967CAF">
        <w:rPr>
          <w:rStyle w:val="Style13ptBold"/>
          <w:b w:val="0"/>
          <w:bCs w:val="0"/>
          <w:u w:val="single"/>
        </w:rPr>
        <w:t>activities</w:t>
      </w:r>
      <w:r w:rsidRPr="0091733E">
        <w:rPr>
          <w:rStyle w:val="Style13ptBold"/>
          <w:b w:val="0"/>
          <w:bCs w:val="0"/>
          <w:u w:val="single"/>
        </w:rPr>
        <w:t xml:space="preserve"> unless it is involved in a very narrow set of activities with limited relevance. In addition, </w:t>
      </w:r>
      <w:r w:rsidRPr="00967CAF">
        <w:rPr>
          <w:rStyle w:val="Style13ptBold"/>
          <w:b w:val="0"/>
          <w:bCs w:val="0"/>
          <w:highlight w:val="yellow"/>
          <w:u w:val="single"/>
        </w:rPr>
        <w:t xml:space="preserve">JG </w:t>
      </w:r>
      <w:r w:rsidRPr="00967CAF">
        <w:rPr>
          <w:rStyle w:val="Style13ptBold"/>
          <w:b w:val="0"/>
          <w:bCs w:val="0"/>
          <w:u w:val="single"/>
        </w:rPr>
        <w:t xml:space="preserve">may </w:t>
      </w:r>
      <w:r w:rsidRPr="00967CAF">
        <w:rPr>
          <w:rStyle w:val="Style13ptBold"/>
          <w:b w:val="0"/>
          <w:bCs w:val="0"/>
          <w:highlight w:val="yellow"/>
          <w:u w:val="single"/>
        </w:rPr>
        <w:t>decrease the supply of work to the private sector because</w:t>
      </w:r>
      <w:r w:rsidRPr="0091733E">
        <w:rPr>
          <w:rStyle w:val="Style13ptBold"/>
          <w:b w:val="0"/>
          <w:bCs w:val="0"/>
          <w:u w:val="single"/>
        </w:rPr>
        <w:t xml:space="preserve"> JG </w:t>
      </w:r>
      <w:r w:rsidRPr="00967CAF">
        <w:rPr>
          <w:rStyle w:val="Style13ptBold"/>
          <w:b w:val="0"/>
          <w:bCs w:val="0"/>
          <w:highlight w:val="yellow"/>
          <w:u w:val="single"/>
        </w:rPr>
        <w:t>workers</w:t>
      </w:r>
      <w:r w:rsidRPr="0091733E">
        <w:rPr>
          <w:rStyle w:val="Style13ptBold"/>
          <w:b w:val="0"/>
          <w:bCs w:val="0"/>
          <w:u w:val="single"/>
        </w:rPr>
        <w:t xml:space="preserve"> may </w:t>
      </w:r>
      <w:r w:rsidRPr="00967CAF">
        <w:rPr>
          <w:rStyle w:val="Style13ptBold"/>
          <w:b w:val="0"/>
          <w:bCs w:val="0"/>
          <w:highlight w:val="yellow"/>
          <w:u w:val="single"/>
        </w:rPr>
        <w:t>have fewer incentives</w:t>
      </w:r>
      <w:r w:rsidRPr="0091733E">
        <w:rPr>
          <w:rStyle w:val="Style13ptBold"/>
          <w:b w:val="0"/>
          <w:bCs w:val="0"/>
          <w:u w:val="single"/>
        </w:rPr>
        <w:t xml:space="preserve"> to look </w:t>
      </w:r>
      <w:r w:rsidRPr="00967CAF">
        <w:rPr>
          <w:rStyle w:val="Style13ptBold"/>
          <w:b w:val="0"/>
          <w:bCs w:val="0"/>
          <w:highlight w:val="yellow"/>
          <w:u w:val="single"/>
        </w:rPr>
        <w:t>for private jobs</w:t>
      </w:r>
      <w:r w:rsidRPr="0091733E">
        <w:rPr>
          <w:rStyle w:val="Style13ptBold"/>
          <w:b w:val="0"/>
          <w:bCs w:val="0"/>
          <w:u w:val="single"/>
        </w:rPr>
        <w:t xml:space="preserve"> if the JG provides better working con</w:t>
      </w:r>
      <w:r w:rsidRPr="00967CAF">
        <w:rPr>
          <w:rStyle w:val="Style13ptBold"/>
          <w:b w:val="0"/>
          <w:bCs w:val="0"/>
          <w:u w:val="single"/>
        </w:rPr>
        <w:t xml:space="preserve">ditions. Finally, like the New Deal work programs, </w:t>
      </w:r>
      <w:r w:rsidRPr="00802E2B">
        <w:rPr>
          <w:rStyle w:val="Style13ptBold"/>
          <w:b w:val="0"/>
          <w:bCs w:val="0"/>
          <w:highlight w:val="yellow"/>
          <w:u w:val="single"/>
        </w:rPr>
        <w:t>the JG is likely to have a bad reputation and so to send a negative signal to potential employers.</w:t>
      </w:r>
    </w:p>
    <w:p w14:paraId="4CAA9758" w14:textId="77777777" w:rsidR="00554220" w:rsidRPr="0091733E" w:rsidRDefault="00554220" w:rsidP="00554220">
      <w:pPr>
        <w:rPr>
          <w:rStyle w:val="Style13ptBold"/>
          <w:b w:val="0"/>
          <w:bCs w:val="0"/>
          <w:sz w:val="16"/>
        </w:rPr>
      </w:pPr>
      <w:r w:rsidRPr="0091733E">
        <w:rPr>
          <w:rStyle w:val="Style13ptBold"/>
          <w:b w:val="0"/>
          <w:bCs w:val="0"/>
          <w:u w:val="single"/>
        </w:rPr>
        <w:t xml:space="preserve">JG critics are skeptical of the cost estimates provided by JG proponents and argue that the benefits produced would not match the cost. The administrative cost of the JG would be substantial and would require a massive reorganization of the current government administration in charge of helping the unemployed. Not only would the cost of the </w:t>
      </w:r>
      <w:r w:rsidRPr="00967CAF">
        <w:rPr>
          <w:rStyle w:val="Style13ptBold"/>
          <w:b w:val="0"/>
          <w:bCs w:val="0"/>
          <w:highlight w:val="yellow"/>
          <w:u w:val="single"/>
        </w:rPr>
        <w:t>JG</w:t>
      </w:r>
      <w:r w:rsidRPr="0091733E">
        <w:rPr>
          <w:rStyle w:val="Style13ptBold"/>
          <w:b w:val="0"/>
          <w:bCs w:val="0"/>
          <w:u w:val="single"/>
        </w:rPr>
        <w:t xml:space="preserve"> be higher than estimated, but also the </w:t>
      </w:r>
      <w:r w:rsidRPr="00967CAF">
        <w:rPr>
          <w:rStyle w:val="Style13ptBold"/>
          <w:b w:val="0"/>
          <w:bCs w:val="0"/>
          <w:highlight w:val="yellow"/>
          <w:u w:val="single"/>
        </w:rPr>
        <w:t>benefits</w:t>
      </w:r>
      <w:r w:rsidRPr="0091733E">
        <w:rPr>
          <w:rStyle w:val="Style13ptBold"/>
          <w:b w:val="0"/>
          <w:bCs w:val="0"/>
          <w:u w:val="single"/>
        </w:rPr>
        <w:t xml:space="preserve"> </w:t>
      </w:r>
      <w:r w:rsidRPr="00967CAF">
        <w:rPr>
          <w:rStyle w:val="Style13ptBold"/>
          <w:b w:val="0"/>
          <w:bCs w:val="0"/>
          <w:highlight w:val="yellow"/>
          <w:u w:val="single"/>
        </w:rPr>
        <w:t>would be limited</w:t>
      </w:r>
      <w:r w:rsidRPr="0091733E">
        <w:rPr>
          <w:rStyle w:val="Style13ptBold"/>
          <w:b w:val="0"/>
          <w:bCs w:val="0"/>
          <w:u w:val="single"/>
        </w:rPr>
        <w:t xml:space="preserve"> </w:t>
      </w:r>
      <w:r w:rsidRPr="00967CAF">
        <w:rPr>
          <w:rStyle w:val="Style13ptBold"/>
          <w:b w:val="0"/>
          <w:bCs w:val="0"/>
          <w:highlight w:val="yellow"/>
          <w:u w:val="single"/>
        </w:rPr>
        <w:t>because</w:t>
      </w:r>
      <w:r w:rsidRPr="0091733E">
        <w:rPr>
          <w:rStyle w:val="Style13ptBold"/>
          <w:b w:val="0"/>
          <w:bCs w:val="0"/>
          <w:u w:val="single"/>
        </w:rPr>
        <w:t xml:space="preserve"> of the limited usefulness of the JG activities. The </w:t>
      </w:r>
      <w:r w:rsidRPr="00967CAF">
        <w:rPr>
          <w:rStyle w:val="Style13ptBold"/>
          <w:b w:val="0"/>
          <w:bCs w:val="0"/>
          <w:highlight w:val="yellow"/>
          <w:u w:val="single"/>
        </w:rPr>
        <w:t>private</w:t>
      </w:r>
      <w:r w:rsidRPr="0091733E">
        <w:rPr>
          <w:rStyle w:val="Style13ptBold"/>
          <w:b w:val="0"/>
          <w:bCs w:val="0"/>
          <w:u w:val="single"/>
        </w:rPr>
        <w:t xml:space="preserve"> or public </w:t>
      </w:r>
      <w:r w:rsidRPr="00967CAF">
        <w:rPr>
          <w:rStyle w:val="Style13ptBold"/>
          <w:b w:val="0"/>
          <w:bCs w:val="0"/>
          <w:highlight w:val="yellow"/>
          <w:u w:val="single"/>
        </w:rPr>
        <w:t>sectors</w:t>
      </w:r>
      <w:r w:rsidRPr="0091733E">
        <w:rPr>
          <w:rStyle w:val="Style13ptBold"/>
          <w:b w:val="0"/>
          <w:bCs w:val="0"/>
          <w:u w:val="single"/>
        </w:rPr>
        <w:t xml:space="preserve"> already </w:t>
      </w:r>
      <w:r w:rsidRPr="00967CAF">
        <w:rPr>
          <w:rStyle w:val="Style13ptBold"/>
          <w:b w:val="0"/>
          <w:bCs w:val="0"/>
          <w:highlight w:val="yellow"/>
          <w:u w:val="single"/>
        </w:rPr>
        <w:t>cover most</w:t>
      </w:r>
      <w:r w:rsidRPr="0091733E">
        <w:rPr>
          <w:rStyle w:val="Style13ptBold"/>
          <w:b w:val="0"/>
          <w:bCs w:val="0"/>
          <w:u w:val="single"/>
        </w:rPr>
        <w:t xml:space="preserve"> of the </w:t>
      </w:r>
      <w:r w:rsidRPr="00967CAF">
        <w:rPr>
          <w:rStyle w:val="Style13ptBold"/>
          <w:b w:val="0"/>
          <w:bCs w:val="0"/>
          <w:highlight w:val="yellow"/>
          <w:u w:val="single"/>
        </w:rPr>
        <w:t xml:space="preserve">useful </w:t>
      </w:r>
      <w:r w:rsidRPr="00967CAF">
        <w:rPr>
          <w:rStyle w:val="Style13ptBold"/>
          <w:b w:val="0"/>
          <w:bCs w:val="0"/>
          <w:szCs w:val="26"/>
          <w:highlight w:val="yellow"/>
          <w:u w:val="single"/>
        </w:rPr>
        <w:t>activities.</w:t>
      </w:r>
    </w:p>
    <w:p w14:paraId="477CE735" w14:textId="77777777" w:rsidR="00554220" w:rsidRPr="0091733E" w:rsidRDefault="00554220" w:rsidP="00554220">
      <w:pPr>
        <w:rPr>
          <w:rStyle w:val="Style13ptBold"/>
          <w:b w:val="0"/>
          <w:bCs w:val="0"/>
          <w:sz w:val="16"/>
        </w:rPr>
      </w:pPr>
      <w:r w:rsidRPr="0091733E">
        <w:rPr>
          <w:rStyle w:val="Style13ptBold"/>
          <w:b w:val="0"/>
          <w:bCs w:val="0"/>
          <w:sz w:val="16"/>
        </w:rPr>
        <w:t xml:space="preserve">Finally, JG critics think that the claims about the stabilizing effects of the JG are overstated or not accurate. Some authors argue that the JG would create additional demand while putting the economy at full employment, thereby leading to the same demand-pull inflation as in the typical Keynesian fiscal policy. </w:t>
      </w:r>
      <w:r w:rsidRPr="0091733E">
        <w:rPr>
          <w:rStyle w:val="Style13ptBold"/>
          <w:b w:val="0"/>
          <w:bCs w:val="0"/>
          <w:u w:val="single"/>
        </w:rPr>
        <w:t xml:space="preserve">Others have doubted the capacity of the buffer program to stabilize wages significantly because, contrary to agricultural commodities or bank reserves, labor is not a homogenous commodity. In addition, the level at which the JG wage is set is important to determine the cost, benefits, and potential inflationary dynamics, and </w:t>
      </w:r>
      <w:r w:rsidRPr="00802E2B">
        <w:rPr>
          <w:rStyle w:val="Style13ptBold"/>
          <w:b w:val="0"/>
          <w:bCs w:val="0"/>
          <w:highlight w:val="yellow"/>
          <w:u w:val="single"/>
        </w:rPr>
        <w:t>JG proponents have not spent enough time looking at this issue carefully</w:t>
      </w:r>
      <w:r w:rsidRPr="0091733E">
        <w:rPr>
          <w:rStyle w:val="Style13ptBold"/>
          <w:b w:val="0"/>
          <w:bCs w:val="0"/>
          <w:u w:val="single"/>
        </w:rPr>
        <w:t>.</w:t>
      </w:r>
      <w:r w:rsidRPr="0091733E">
        <w:rPr>
          <w:rStyle w:val="Style13ptBold"/>
          <w:b w:val="0"/>
          <w:bCs w:val="0"/>
          <w:sz w:val="16"/>
        </w:rPr>
        <w:t xml:space="preserve"> </w:t>
      </w:r>
    </w:p>
    <w:p w14:paraId="1DBEA6BC" w14:textId="77777777" w:rsidR="00554220" w:rsidRPr="0091733E" w:rsidRDefault="00554220" w:rsidP="00554220">
      <w:pPr>
        <w:rPr>
          <w:rStyle w:val="Style13ptBold"/>
          <w:b w:val="0"/>
          <w:bCs w:val="0"/>
          <w:sz w:val="16"/>
        </w:rPr>
      </w:pPr>
      <w:r w:rsidRPr="0091733E">
        <w:rPr>
          <w:rStyle w:val="Style13ptBold"/>
          <w:b w:val="0"/>
          <w:bCs w:val="0"/>
          <w:sz w:val="16"/>
        </w:rPr>
        <w:t xml:space="preserve">Mitchell and Wray (2005), </w:t>
      </w:r>
      <w:proofErr w:type="spellStart"/>
      <w:r w:rsidRPr="0091733E">
        <w:rPr>
          <w:rStyle w:val="Style13ptBold"/>
          <w:b w:val="0"/>
          <w:bCs w:val="0"/>
          <w:sz w:val="16"/>
        </w:rPr>
        <w:t>Forstater</w:t>
      </w:r>
      <w:proofErr w:type="spellEnd"/>
      <w:r w:rsidRPr="0091733E">
        <w:rPr>
          <w:rStyle w:val="Style13ptBold"/>
          <w:b w:val="0"/>
          <w:bCs w:val="0"/>
          <w:sz w:val="16"/>
        </w:rPr>
        <w:t xml:space="preserve"> (2005), </w:t>
      </w:r>
      <w:proofErr w:type="spellStart"/>
      <w:r w:rsidRPr="0091733E">
        <w:rPr>
          <w:rStyle w:val="Style13ptBold"/>
          <w:b w:val="0"/>
          <w:bCs w:val="0"/>
          <w:sz w:val="16"/>
        </w:rPr>
        <w:t>Tcherneva</w:t>
      </w:r>
      <w:proofErr w:type="spellEnd"/>
      <w:r w:rsidRPr="0091733E">
        <w:rPr>
          <w:rStyle w:val="Style13ptBold"/>
          <w:b w:val="0"/>
          <w:bCs w:val="0"/>
          <w:sz w:val="16"/>
        </w:rPr>
        <w:t xml:space="preserve"> and Wray (2005), </w:t>
      </w:r>
      <w:proofErr w:type="spellStart"/>
      <w:r w:rsidRPr="0091733E">
        <w:rPr>
          <w:rStyle w:val="Style13ptBold"/>
          <w:b w:val="0"/>
          <w:bCs w:val="0"/>
          <w:sz w:val="16"/>
        </w:rPr>
        <w:t>Muysken</w:t>
      </w:r>
      <w:proofErr w:type="spellEnd"/>
      <w:r w:rsidRPr="0091733E">
        <w:rPr>
          <w:rStyle w:val="Style13ptBold"/>
          <w:b w:val="0"/>
          <w:bCs w:val="0"/>
          <w:sz w:val="16"/>
        </w:rPr>
        <w:t xml:space="preserve"> and Mitchell (2008), and Harvey (1989, 2000) provide a counter-critique to some these different points. This paper aims at evaluating some of the critiques by putting them in the context of the 1930s work program. While not being a JG in the way envisaged by its proponents, the work programs of the 1930s are the closest policy experiment in the United States. The challenges and successes of the programs show that some of the critiques of the JG are relevant while others are not, and they provide some insights into the proper ways of implementing a JG. The first part presents briefly the New Deal work programs. The second part focuses on the achievements of the program. The third part discusses some of the main challenges. The fourth part concludes by drawing some lessons from the New Deal work programs.</w:t>
      </w:r>
    </w:p>
    <w:p w14:paraId="4207DA98" w14:textId="77777777" w:rsidR="00554220" w:rsidRPr="00554220" w:rsidRDefault="00554220" w:rsidP="00554220"/>
    <w:p w14:paraId="14C1660E" w14:textId="7975A865" w:rsidR="00554220" w:rsidRDefault="00554220" w:rsidP="00554220">
      <w:pPr>
        <w:pStyle w:val="Heading3"/>
      </w:pPr>
      <w:r>
        <w:t xml:space="preserve">Link: Small Biz </w:t>
      </w:r>
    </w:p>
    <w:p w14:paraId="5466E31A" w14:textId="77777777" w:rsidR="00554220" w:rsidRPr="00554220" w:rsidRDefault="00554220" w:rsidP="00554220">
      <w:pPr>
        <w:pStyle w:val="Heading4"/>
      </w:pPr>
      <w:r w:rsidRPr="00554220">
        <w:t xml:space="preserve">The Job Guarantee alters wage floors causing crowd out effects killing small businesses. </w:t>
      </w:r>
    </w:p>
    <w:p w14:paraId="0A23335E" w14:textId="77777777" w:rsidR="00554220" w:rsidRPr="004B040B" w:rsidRDefault="00554220" w:rsidP="00554220">
      <w:pPr>
        <w:rPr>
          <w:sz w:val="16"/>
          <w:szCs w:val="16"/>
        </w:rPr>
      </w:pPr>
      <w:r>
        <w:rPr>
          <w:b/>
          <w:bCs/>
          <w:sz w:val="26"/>
          <w:szCs w:val="26"/>
        </w:rPr>
        <w:t xml:space="preserve">Patel ’21 </w:t>
      </w:r>
      <w:r w:rsidRPr="004B040B">
        <w:rPr>
          <w:sz w:val="16"/>
          <w:szCs w:val="16"/>
        </w:rPr>
        <w:t xml:space="preserve">[Prateek, master of public administration, Fall, The Public Purpose Journal, “The Federal Job Guarantee: A Hopeful Plan That’s Too Expensive to Deliver” </w:t>
      </w:r>
      <w:hyperlink r:id="rId66" w:history="1">
        <w:r w:rsidRPr="004B040B">
          <w:rPr>
            <w:rStyle w:val="Hyperlink"/>
            <w:sz w:val="16"/>
            <w:szCs w:val="16"/>
          </w:rPr>
          <w:t>https://thepublicpurpose.com/wp-content/uploads/2021/06/prateek-patel-federal-job-guarantee.pdf acc 7/23/2023</w:t>
        </w:r>
      </w:hyperlink>
      <w:r w:rsidRPr="004B040B">
        <w:rPr>
          <w:sz w:val="16"/>
          <w:szCs w:val="16"/>
        </w:rPr>
        <w:t xml:space="preserve"> EB]</w:t>
      </w:r>
    </w:p>
    <w:p w14:paraId="0376453D" w14:textId="77777777" w:rsidR="00554220" w:rsidRPr="00FA5C4C" w:rsidRDefault="00554220" w:rsidP="00554220">
      <w:pPr>
        <w:rPr>
          <w:sz w:val="16"/>
        </w:rPr>
      </w:pPr>
      <w:r w:rsidRPr="00FA5C4C">
        <w:rPr>
          <w:sz w:val="16"/>
        </w:rPr>
        <w:t xml:space="preserve">According to Vincenzo </w:t>
      </w:r>
      <w:proofErr w:type="spellStart"/>
      <w:r w:rsidRPr="00FA5C4C">
        <w:rPr>
          <w:sz w:val="16"/>
        </w:rPr>
        <w:t>Caponi’s</w:t>
      </w:r>
      <w:proofErr w:type="spellEnd"/>
      <w:r w:rsidRPr="00FA5C4C">
        <w:rPr>
          <w:sz w:val="16"/>
        </w:rPr>
        <w:t xml:space="preserve"> “The Effects of Public Sector Employment on the Economy,” he examines the impact on public sector employment on the economy as a whole. </w:t>
      </w:r>
      <w:r w:rsidRPr="00FA5C4C">
        <w:rPr>
          <w:u w:val="single"/>
        </w:rPr>
        <w:t xml:space="preserve">Whenever </w:t>
      </w:r>
      <w:r w:rsidRPr="00FA5C4C">
        <w:rPr>
          <w:highlight w:val="cyan"/>
          <w:u w:val="single"/>
        </w:rPr>
        <w:t>the public sector creates jobs</w:t>
      </w:r>
      <w:r w:rsidRPr="00FA5C4C">
        <w:rPr>
          <w:u w:val="single"/>
        </w:rPr>
        <w:t xml:space="preserve"> by hiring citizens to provide goods and services, it </w:t>
      </w:r>
      <w:r w:rsidRPr="00FA5C4C">
        <w:rPr>
          <w:highlight w:val="cyan"/>
          <w:u w:val="single"/>
        </w:rPr>
        <w:t>has</w:t>
      </w:r>
      <w:r w:rsidRPr="00FA5C4C">
        <w:rPr>
          <w:u w:val="single"/>
        </w:rPr>
        <w:t xml:space="preserve"> both positive and </w:t>
      </w:r>
      <w:r w:rsidRPr="00FA5C4C">
        <w:rPr>
          <w:highlight w:val="cyan"/>
          <w:u w:val="single"/>
        </w:rPr>
        <w:t>negative effects on the labor market</w:t>
      </w:r>
      <w:r w:rsidRPr="00FA5C4C">
        <w:rPr>
          <w:sz w:val="16"/>
        </w:rPr>
        <w:t xml:space="preserve"> (</w:t>
      </w:r>
      <w:proofErr w:type="spellStart"/>
      <w:r w:rsidRPr="00FA5C4C">
        <w:rPr>
          <w:sz w:val="16"/>
        </w:rPr>
        <w:t>Caponi</w:t>
      </w:r>
      <w:proofErr w:type="spellEnd"/>
      <w:r w:rsidRPr="00FA5C4C">
        <w:rPr>
          <w:sz w:val="16"/>
        </w:rPr>
        <w:t>, 2017). His research showed that the unemployment rate decreased in the short-term, creating more stabilizing effect in economy. Along with this, certain demands in inequity were met in places that had higher levels of poverty in comparison to others. Plus, with the higher levels of public sector jobs, many employers were encouraged to employ disadvantaged and marginalized Americans (</w:t>
      </w:r>
      <w:proofErr w:type="spellStart"/>
      <w:r w:rsidRPr="00FA5C4C">
        <w:rPr>
          <w:sz w:val="16"/>
        </w:rPr>
        <w:t>Caponi</w:t>
      </w:r>
      <w:proofErr w:type="spellEnd"/>
      <w:r w:rsidRPr="00FA5C4C">
        <w:rPr>
          <w:sz w:val="16"/>
        </w:rPr>
        <w:t xml:space="preserve">, 2017). </w:t>
      </w:r>
      <w:r w:rsidRPr="00FA5C4C">
        <w:rPr>
          <w:u w:val="single"/>
        </w:rPr>
        <w:t xml:space="preserve">At the same time, </w:t>
      </w:r>
      <w:r w:rsidRPr="00FA5C4C">
        <w:rPr>
          <w:highlight w:val="cyan"/>
          <w:u w:val="single"/>
        </w:rPr>
        <w:t>the reduction of short-term unemployment by expanding public sector jobs were not efficient</w:t>
      </w:r>
      <w:r w:rsidRPr="00FA5C4C">
        <w:rPr>
          <w:u w:val="single"/>
        </w:rPr>
        <w:t xml:space="preserve">, because </w:t>
      </w:r>
      <w:r w:rsidRPr="00FA5C4C">
        <w:rPr>
          <w:highlight w:val="cyan"/>
          <w:u w:val="single"/>
        </w:rPr>
        <w:t>wages in the public sector are flexible and not fixed</w:t>
      </w:r>
      <w:r w:rsidRPr="00FA5C4C">
        <w:rPr>
          <w:sz w:val="16"/>
        </w:rPr>
        <w:t xml:space="preserve">. </w:t>
      </w:r>
      <w:r w:rsidRPr="00FA5C4C">
        <w:rPr>
          <w:u w:val="single"/>
        </w:rPr>
        <w:t xml:space="preserve">This </w:t>
      </w:r>
      <w:r w:rsidRPr="00FA5C4C">
        <w:rPr>
          <w:highlight w:val="cyan"/>
          <w:u w:val="single"/>
        </w:rPr>
        <w:t>expansion of public sector jobs created a crowding-out effect of private sector, where many people left their low-paying private sector jobs to work for the public sector that provided higher levels of stability</w:t>
      </w:r>
      <w:r w:rsidRPr="00FA5C4C">
        <w:rPr>
          <w:u w:val="single"/>
        </w:rPr>
        <w:t xml:space="preserve">. To add to this, </w:t>
      </w:r>
      <w:r w:rsidRPr="00FA5C4C">
        <w:rPr>
          <w:highlight w:val="cyan"/>
          <w:u w:val="single"/>
        </w:rPr>
        <w:t>wages are unresponsive to productivity differences, so if workers are less or more productive in the public sector, they do not see salary increases or decreases</w:t>
      </w:r>
      <w:r w:rsidRPr="00FA5C4C">
        <w:rPr>
          <w:u w:val="single"/>
        </w:rPr>
        <w:t xml:space="preserve"> (</w:t>
      </w:r>
      <w:proofErr w:type="spellStart"/>
      <w:r w:rsidRPr="00FA5C4C">
        <w:rPr>
          <w:u w:val="single"/>
        </w:rPr>
        <w:t>Caponi</w:t>
      </w:r>
      <w:proofErr w:type="spellEnd"/>
      <w:r w:rsidRPr="00FA5C4C">
        <w:rPr>
          <w:u w:val="single"/>
        </w:rPr>
        <w:t xml:space="preserve">, 2017). With the crowding-out effect leading to labor shortage and lack of overall productivity in public-sector jobs, </w:t>
      </w:r>
      <w:proofErr w:type="spellStart"/>
      <w:r w:rsidRPr="00FA5C4C">
        <w:rPr>
          <w:u w:val="single"/>
        </w:rPr>
        <w:t>Caponi’s</w:t>
      </w:r>
      <w:proofErr w:type="spellEnd"/>
      <w:r w:rsidRPr="00FA5C4C">
        <w:rPr>
          <w:u w:val="single"/>
        </w:rPr>
        <w:t xml:space="preserve"> research suggests that </w:t>
      </w:r>
      <w:r w:rsidRPr="00FA5C4C">
        <w:rPr>
          <w:highlight w:val="cyan"/>
          <w:u w:val="single"/>
        </w:rPr>
        <w:t>there is a reduction in the overall productivity of the economy, coupled with the negative effects of the resource reallocation from the private to the public sector</w:t>
      </w:r>
      <w:r w:rsidRPr="00FA5C4C">
        <w:rPr>
          <w:u w:val="single"/>
        </w:rPr>
        <w:t xml:space="preserve">. When it comes to </w:t>
      </w:r>
      <w:r w:rsidRPr="00FA5C4C">
        <w:rPr>
          <w:highlight w:val="cyan"/>
          <w:u w:val="single"/>
        </w:rPr>
        <w:t>the</w:t>
      </w:r>
      <w:r w:rsidRPr="00FA5C4C">
        <w:rPr>
          <w:u w:val="single"/>
        </w:rPr>
        <w:t xml:space="preserve"> </w:t>
      </w:r>
      <w:r w:rsidRPr="00FA5C4C">
        <w:rPr>
          <w:highlight w:val="cyan"/>
          <w:u w:val="single"/>
        </w:rPr>
        <w:t>F</w:t>
      </w:r>
      <w:r w:rsidRPr="00FA5C4C">
        <w:rPr>
          <w:u w:val="single"/>
        </w:rPr>
        <w:t xml:space="preserve">ederal </w:t>
      </w:r>
      <w:r w:rsidRPr="00FA5C4C">
        <w:rPr>
          <w:highlight w:val="cyan"/>
          <w:u w:val="single"/>
        </w:rPr>
        <w:t>J</w:t>
      </w:r>
      <w:r w:rsidRPr="00FA5C4C">
        <w:rPr>
          <w:u w:val="single"/>
        </w:rPr>
        <w:t xml:space="preserve">ob </w:t>
      </w:r>
      <w:r w:rsidRPr="00FA5C4C">
        <w:rPr>
          <w:highlight w:val="cyan"/>
          <w:u w:val="single"/>
        </w:rPr>
        <w:t>G</w:t>
      </w:r>
      <w:r w:rsidRPr="00FA5C4C">
        <w:rPr>
          <w:u w:val="single"/>
        </w:rPr>
        <w:t xml:space="preserve">uarantee plan, </w:t>
      </w:r>
      <w:proofErr w:type="spellStart"/>
      <w:r w:rsidRPr="00FA5C4C">
        <w:rPr>
          <w:u w:val="single"/>
        </w:rPr>
        <w:t>Caponi’s</w:t>
      </w:r>
      <w:proofErr w:type="spellEnd"/>
      <w:r w:rsidRPr="00FA5C4C">
        <w:rPr>
          <w:u w:val="single"/>
        </w:rPr>
        <w:t xml:space="preserve"> discussed impacts show how a massive public sector work project </w:t>
      </w:r>
      <w:r w:rsidRPr="00FA5C4C">
        <w:rPr>
          <w:highlight w:val="cyan"/>
          <w:u w:val="single"/>
        </w:rPr>
        <w:t>can have many drawbacks to the private sector</w:t>
      </w:r>
      <w:r w:rsidRPr="00FA5C4C">
        <w:rPr>
          <w:sz w:val="16"/>
        </w:rPr>
        <w:t>. In Greg Ip’s Wall Street Journal article titled The Problem with a Federal Jobs Guarantee (Hint: It's Not the Price Tag), Ip discusses the challenges that the private sector will face with wages, inflation, and technology after the implementation of the Federal Job Guarantee plan</w:t>
      </w:r>
      <w:r w:rsidRPr="00FA5C4C">
        <w:rPr>
          <w:u w:val="single"/>
        </w:rPr>
        <w:t xml:space="preserve">. First in order to keep many of the workers that make less than $15/hour, the </w:t>
      </w:r>
      <w:r w:rsidRPr="00FA5C4C">
        <w:rPr>
          <w:highlight w:val="cyan"/>
          <w:u w:val="single"/>
        </w:rPr>
        <w:t>private sector will</w:t>
      </w:r>
      <w:r w:rsidRPr="00FA5C4C">
        <w:rPr>
          <w:u w:val="single"/>
        </w:rPr>
        <w:t xml:space="preserve"> see massive salary increases. Employers will </w:t>
      </w:r>
      <w:r w:rsidRPr="00FA5C4C">
        <w:rPr>
          <w:highlight w:val="cyan"/>
          <w:u w:val="single"/>
        </w:rPr>
        <w:t>be forced to raise the salaries of their workers</w:t>
      </w:r>
      <w:r w:rsidRPr="00FA5C4C">
        <w:rPr>
          <w:u w:val="single"/>
        </w:rPr>
        <w:t>, because they do not want to lose their labor</w:t>
      </w:r>
      <w:r w:rsidRPr="00FA5C4C">
        <w:rPr>
          <w:sz w:val="16"/>
        </w:rPr>
        <w:t xml:space="preserve">, similar to a $15 minimum wage effect (Ip, 2018). This will lead the companies to potentially raise the private sector causing rise in customer costs to offset their short-term losses in revenue. This raised cost on customers will negatively impact certain businesses more than others (Ip, 2018). Policies such as this will positively impact labor in big firms like Wal-Mart that can afford offering health benefits or wage increases (Ip, 2018). </w:t>
      </w:r>
      <w:r w:rsidRPr="00FA5C4C">
        <w:rPr>
          <w:u w:val="single"/>
        </w:rPr>
        <w:t xml:space="preserve">But these </w:t>
      </w:r>
      <w:r w:rsidRPr="00FA5C4C">
        <w:rPr>
          <w:highlight w:val="cyan"/>
          <w:u w:val="single"/>
        </w:rPr>
        <w:t>policies will hurt smaller firms to a mega scale</w:t>
      </w:r>
      <w:r w:rsidRPr="00FA5C4C">
        <w:rPr>
          <w:u w:val="single"/>
        </w:rPr>
        <w:t xml:space="preserve">, that cannot offer the same benefits as the public sector would with Job Guarantee. </w:t>
      </w:r>
      <w:proofErr w:type="gramStart"/>
      <w:r w:rsidRPr="00FA5C4C">
        <w:rPr>
          <w:highlight w:val="cyan"/>
          <w:u w:val="single"/>
        </w:rPr>
        <w:t>Overall</w:t>
      </w:r>
      <w:proofErr w:type="gramEnd"/>
      <w:r w:rsidRPr="00FA5C4C">
        <w:rPr>
          <w:highlight w:val="cyan"/>
          <w:u w:val="single"/>
        </w:rPr>
        <w:t xml:space="preserve"> this</w:t>
      </w:r>
      <w:r w:rsidRPr="00FA5C4C">
        <w:rPr>
          <w:u w:val="single"/>
        </w:rPr>
        <w:t xml:space="preserve"> may </w:t>
      </w:r>
      <w:r w:rsidRPr="00FA5C4C">
        <w:rPr>
          <w:highlight w:val="cyan"/>
          <w:u w:val="single"/>
        </w:rPr>
        <w:t>intensify the oligopoly market</w:t>
      </w:r>
      <w:r w:rsidRPr="00FA5C4C">
        <w:rPr>
          <w:u w:val="single"/>
        </w:rPr>
        <w:t xml:space="preserve"> that we have in the country, because many small businesses or start-ups, will be unable to meet labor or revenue demands to stay afloat (Edwards, 2016).</w:t>
      </w:r>
      <w:r w:rsidRPr="00FA5C4C">
        <w:rPr>
          <w:sz w:val="16"/>
        </w:rPr>
        <w:t xml:space="preserve"> This would make many argue that the Job Guarantee plan will not be very positive for the private sector as a whole. It may force labor or employment changes against the market need, that may help some, but forced changes have mixed effects from unequal benefits. </w:t>
      </w:r>
      <w:r w:rsidRPr="00FA5C4C">
        <w:rPr>
          <w:u w:val="single"/>
        </w:rPr>
        <w:t xml:space="preserve">Whenever we add money to the market or change wage floors, we see various inflationary pressures that will reduce the value of the dollar in the short-term. The rise in salaries will see a </w:t>
      </w:r>
      <w:proofErr w:type="spellStart"/>
      <w:r w:rsidRPr="00FA5C4C">
        <w:rPr>
          <w:u w:val="single"/>
        </w:rPr>
        <w:t>shortterm</w:t>
      </w:r>
      <w:proofErr w:type="spellEnd"/>
      <w:r w:rsidRPr="00FA5C4C">
        <w:rPr>
          <w:u w:val="single"/>
        </w:rPr>
        <w:t xml:space="preserve"> rise in the cost of goods</w:t>
      </w:r>
      <w:r w:rsidRPr="00FA5C4C">
        <w:rPr>
          <w:sz w:val="16"/>
        </w:rPr>
        <w:t xml:space="preserve"> (Edwards, 2016). This will trickle to make the overall cost of goods and services increase to offset the additional increase in wages. In order to combat these issues, the government will need to alter the current tax rates and federal interest-rate to offset the inflated cost of the dollar (Edwards, 2016). Plus, </w:t>
      </w:r>
      <w:r w:rsidRPr="00FA5C4C">
        <w:rPr>
          <w:highlight w:val="cyan"/>
          <w:u w:val="single"/>
        </w:rPr>
        <w:t>private-Sector</w:t>
      </w:r>
      <w:r w:rsidRPr="00FA5C4C">
        <w:rPr>
          <w:u w:val="single"/>
        </w:rPr>
        <w:t xml:space="preserve"> low-income </w:t>
      </w:r>
      <w:r w:rsidRPr="00FA5C4C">
        <w:rPr>
          <w:highlight w:val="cyan"/>
          <w:u w:val="single"/>
        </w:rPr>
        <w:t>jobs may be replaced by technology</w:t>
      </w:r>
      <w:r w:rsidRPr="00FA5C4C">
        <w:rPr>
          <w:u w:val="single"/>
        </w:rPr>
        <w:t xml:space="preserve">, as certain jobs would be much more efficient with machinery over people (Edwards, 2016). With </w:t>
      </w:r>
      <w:r w:rsidRPr="00FA5C4C">
        <w:rPr>
          <w:highlight w:val="cyan"/>
          <w:u w:val="single"/>
        </w:rPr>
        <w:t>wage changes and cost increases</w:t>
      </w:r>
      <w:r w:rsidRPr="00FA5C4C">
        <w:rPr>
          <w:u w:val="single"/>
        </w:rPr>
        <w:t xml:space="preserve">, </w:t>
      </w:r>
      <w:r w:rsidRPr="00FA5C4C">
        <w:rPr>
          <w:highlight w:val="cyan"/>
          <w:u w:val="single"/>
        </w:rPr>
        <w:t>companies will</w:t>
      </w:r>
      <w:r w:rsidRPr="00FA5C4C">
        <w:rPr>
          <w:u w:val="single"/>
        </w:rPr>
        <w:t xml:space="preserve"> need to </w:t>
      </w:r>
      <w:r w:rsidRPr="00FA5C4C">
        <w:rPr>
          <w:highlight w:val="cyan"/>
          <w:u w:val="single"/>
        </w:rPr>
        <w:t>shift more towards technology</w:t>
      </w:r>
      <w:r w:rsidRPr="00FA5C4C">
        <w:rPr>
          <w:u w:val="single"/>
        </w:rPr>
        <w:t xml:space="preserve"> making the product cheaper and more affordable. Therefore, in order to maximize efficiency while minimizing costs, </w:t>
      </w:r>
      <w:r w:rsidRPr="00FA5C4C">
        <w:rPr>
          <w:highlight w:val="cyan"/>
          <w:u w:val="single"/>
        </w:rPr>
        <w:t xml:space="preserve">many more </w:t>
      </w:r>
      <w:proofErr w:type="spellStart"/>
      <w:r w:rsidRPr="00FA5C4C">
        <w:rPr>
          <w:highlight w:val="cyan"/>
          <w:u w:val="single"/>
        </w:rPr>
        <w:t>lowincome</w:t>
      </w:r>
      <w:proofErr w:type="spellEnd"/>
      <w:r w:rsidRPr="00FA5C4C">
        <w:rPr>
          <w:highlight w:val="cyan"/>
          <w:u w:val="single"/>
        </w:rPr>
        <w:t xml:space="preserve"> private-sector jobs will be lost</w:t>
      </w:r>
      <w:r w:rsidRPr="00FA5C4C">
        <w:rPr>
          <w:sz w:val="16"/>
        </w:rPr>
        <w:t>. This includes jobs like hamburger flippers, baristas, or waiters, that there is a demand for, but can easily be replaced by technologies. There can also be a potential public-sector spillover with the use of technology, because when citizens are paying for each additional job, their tax dollars value efficiency (</w:t>
      </w:r>
      <w:proofErr w:type="spellStart"/>
      <w:r w:rsidRPr="00FA5C4C">
        <w:rPr>
          <w:sz w:val="16"/>
        </w:rPr>
        <w:t>Caponi</w:t>
      </w:r>
      <w:proofErr w:type="spellEnd"/>
      <w:r w:rsidRPr="00FA5C4C">
        <w:rPr>
          <w:sz w:val="16"/>
        </w:rPr>
        <w:t>, 2017).</w:t>
      </w:r>
    </w:p>
    <w:p w14:paraId="3E99ED8C" w14:textId="77777777" w:rsidR="00E67D78" w:rsidRDefault="00E67D78" w:rsidP="00E67D78"/>
    <w:p w14:paraId="15182044" w14:textId="61FB8C7C" w:rsidR="00E67D78" w:rsidRDefault="00E67D78" w:rsidP="00554220">
      <w:pPr>
        <w:pStyle w:val="Heading3"/>
      </w:pPr>
      <w:r>
        <w:t>Link: Productivity</w:t>
      </w:r>
    </w:p>
    <w:p w14:paraId="599A9377" w14:textId="77777777" w:rsidR="00E67D78" w:rsidRDefault="00E67D78" w:rsidP="00E67D78">
      <w:pPr>
        <w:pStyle w:val="Heading4"/>
      </w:pPr>
      <w:r>
        <w:t>A FJG would deprive the private sector of jobs that make the economy run</w:t>
      </w:r>
    </w:p>
    <w:p w14:paraId="1A181001" w14:textId="77777777" w:rsidR="00E67D78" w:rsidRDefault="00E67D78" w:rsidP="00E67D78">
      <w:r w:rsidRPr="00B67505">
        <w:rPr>
          <w:b/>
        </w:rPr>
        <w:t>Smith 19</w:t>
      </w:r>
      <w:r>
        <w:t>(Noah Smith,</w:t>
      </w:r>
      <w:r>
        <w:rPr>
          <w:rFonts w:ascii="Helvetica" w:hAnsi="Helvetica"/>
          <w:color w:val="000000"/>
          <w:sz w:val="18"/>
          <w:szCs w:val="18"/>
          <w:shd w:val="clear" w:color="auto" w:fill="FFFFFF"/>
        </w:rPr>
        <w:t xml:space="preserve"> Assistant professor of finance at Stony Brook University, </w:t>
      </w:r>
      <w:r w:rsidRPr="00B67505">
        <w:rPr>
          <w:rFonts w:ascii="Helvetica" w:hAnsi="Helvetica"/>
          <w:color w:val="000000"/>
          <w:sz w:val="18"/>
          <w:szCs w:val="18"/>
          <w:shd w:val="clear" w:color="auto" w:fill="FFFFFF"/>
        </w:rPr>
        <w:t>https://www.postguam.com/forum/a-federal-job-guarantee-is-asking-for-trouble/article_6de1ebe8-4493-11e9-b43d-0f774bec3124.html</w:t>
      </w:r>
      <w:r>
        <w:rPr>
          <w:rFonts w:ascii="Helvetica" w:hAnsi="Helvetica"/>
          <w:color w:val="000000"/>
          <w:sz w:val="18"/>
          <w:szCs w:val="18"/>
          <w:shd w:val="clear" w:color="auto" w:fill="FFFFFF"/>
        </w:rPr>
        <w:t>)</w:t>
      </w:r>
    </w:p>
    <w:p w14:paraId="282AACB0" w14:textId="77777777" w:rsidR="00E67D78" w:rsidRPr="00B67505" w:rsidRDefault="00E67D78" w:rsidP="00E67D78">
      <w:r w:rsidRPr="00B67505">
        <w:t xml:space="preserve">Competition from these government-sponsored jobs would have an initially healthy result. </w:t>
      </w:r>
      <w:r w:rsidRPr="005D3E2A">
        <w:rPr>
          <w:highlight w:val="cyan"/>
        </w:rPr>
        <w:t xml:space="preserve">It </w:t>
      </w:r>
      <w:r w:rsidRPr="005D3E2A">
        <w:rPr>
          <w:highlight w:val="cyan"/>
          <w:u w:val="single"/>
        </w:rPr>
        <w:t>would force private companies to raise wages</w:t>
      </w:r>
      <w:r w:rsidRPr="00B67505">
        <w:rPr>
          <w:u w:val="single"/>
        </w:rPr>
        <w:t xml:space="preserve"> and increase benefits in order </w:t>
      </w:r>
      <w:r w:rsidRPr="005D3E2A">
        <w:rPr>
          <w:highlight w:val="cyan"/>
          <w:u w:val="single"/>
        </w:rPr>
        <w:t>to keep up with</w:t>
      </w:r>
      <w:r w:rsidRPr="00B67505">
        <w:rPr>
          <w:u w:val="single"/>
        </w:rPr>
        <w:t xml:space="preserve"> the </w:t>
      </w:r>
      <w:r w:rsidRPr="005D3E2A">
        <w:rPr>
          <w:highlight w:val="cyan"/>
          <w:u w:val="single"/>
        </w:rPr>
        <w:t>government</w:t>
      </w:r>
      <w:r w:rsidRPr="00B67505">
        <w:rPr>
          <w:u w:val="single"/>
        </w:rPr>
        <w:t xml:space="preserve">. </w:t>
      </w:r>
      <w:r w:rsidRPr="00B67505">
        <w:t xml:space="preserve">But as private-sector jobs improved, activists' notion of what constitutes a good job would increase, and </w:t>
      </w:r>
      <w:r w:rsidRPr="00B67505">
        <w:rPr>
          <w:u w:val="single"/>
        </w:rPr>
        <w:t xml:space="preserve">they </w:t>
      </w:r>
      <w:r w:rsidRPr="005D3E2A">
        <w:rPr>
          <w:highlight w:val="cyan"/>
          <w:u w:val="single"/>
        </w:rPr>
        <w:t>would call for</w:t>
      </w:r>
      <w:r w:rsidRPr="00B67505">
        <w:rPr>
          <w:u w:val="single"/>
        </w:rPr>
        <w:t xml:space="preserve"> steadily </w:t>
      </w:r>
      <w:r w:rsidRPr="005D3E2A">
        <w:rPr>
          <w:highlight w:val="cyan"/>
          <w:u w:val="single"/>
        </w:rPr>
        <w:t>higher wages</w:t>
      </w:r>
      <w:r w:rsidRPr="00B67505">
        <w:rPr>
          <w:u w:val="single"/>
        </w:rPr>
        <w:t xml:space="preserve"> and benefits </w:t>
      </w:r>
      <w:r w:rsidRPr="005D3E2A">
        <w:rPr>
          <w:highlight w:val="cyan"/>
          <w:u w:val="single"/>
        </w:rPr>
        <w:t>for</w:t>
      </w:r>
      <w:r w:rsidRPr="00B67505">
        <w:rPr>
          <w:u w:val="single"/>
        </w:rPr>
        <w:t xml:space="preserve"> </w:t>
      </w:r>
      <w:r w:rsidRPr="005D3E2A">
        <w:rPr>
          <w:highlight w:val="cyan"/>
          <w:u w:val="single"/>
        </w:rPr>
        <w:t>gov</w:t>
      </w:r>
      <w:r w:rsidRPr="00B67505">
        <w:rPr>
          <w:u w:val="single"/>
        </w:rPr>
        <w:t xml:space="preserve">ernment </w:t>
      </w:r>
      <w:r w:rsidRPr="005D3E2A">
        <w:rPr>
          <w:highlight w:val="cyan"/>
          <w:u w:val="single"/>
        </w:rPr>
        <w:t>work</w:t>
      </w:r>
      <w:r w:rsidRPr="00B67505">
        <w:rPr>
          <w:u w:val="single"/>
        </w:rPr>
        <w:t>.</w:t>
      </w:r>
      <w:r w:rsidRPr="00B67505">
        <w:t xml:space="preserve"> Eventually </w:t>
      </w:r>
      <w:r w:rsidRPr="005D3E2A">
        <w:rPr>
          <w:highlight w:val="cyan"/>
          <w:u w:val="single"/>
        </w:rPr>
        <w:t>this</w:t>
      </w:r>
      <w:r w:rsidRPr="00B67505">
        <w:rPr>
          <w:u w:val="single"/>
        </w:rPr>
        <w:t xml:space="preserve"> would </w:t>
      </w:r>
      <w:r w:rsidRPr="005D3E2A">
        <w:rPr>
          <w:highlight w:val="cyan"/>
          <w:u w:val="single"/>
        </w:rPr>
        <w:t>exceed</w:t>
      </w:r>
      <w:r w:rsidRPr="00B67505">
        <w:rPr>
          <w:u w:val="single"/>
        </w:rPr>
        <w:t xml:space="preserve"> private </w:t>
      </w:r>
      <w:r w:rsidRPr="005D3E2A">
        <w:rPr>
          <w:highlight w:val="cyan"/>
          <w:u w:val="single"/>
        </w:rPr>
        <w:t>companies' ability to pay</w:t>
      </w:r>
      <w:r w:rsidRPr="00B67505">
        <w:rPr>
          <w:u w:val="single"/>
        </w:rPr>
        <w:t xml:space="preserve">, </w:t>
      </w:r>
      <w:r w:rsidRPr="00B67505">
        <w:t>so the job guarantee would come to represent the benchmark in the labor market and make up an ever-larger slice of the economy.</w:t>
      </w:r>
    </w:p>
    <w:p w14:paraId="082FA9DE" w14:textId="77777777" w:rsidR="00E67D78" w:rsidRPr="00B67505" w:rsidRDefault="00E67D78" w:rsidP="00E67D78">
      <w:pPr>
        <w:rPr>
          <w:u w:val="single"/>
        </w:rPr>
      </w:pPr>
      <w:r w:rsidRPr="00B67505">
        <w:rPr>
          <w:u w:val="single"/>
        </w:rPr>
        <w:t xml:space="preserve">This </w:t>
      </w:r>
      <w:r w:rsidRPr="005D3E2A">
        <w:rPr>
          <w:highlight w:val="cyan"/>
          <w:u w:val="single"/>
        </w:rPr>
        <w:t>would reduce productivity</w:t>
      </w:r>
      <w:r w:rsidRPr="00B67505">
        <w:rPr>
          <w:u w:val="single"/>
        </w:rPr>
        <w:t>,</w:t>
      </w:r>
      <w:r w:rsidRPr="00B67505">
        <w:t xml:space="preserve"> </w:t>
      </w:r>
      <w:r w:rsidRPr="00B67505">
        <w:rPr>
          <w:u w:val="single"/>
        </w:rPr>
        <w:t>since government jobs would likely generate less real value than private-sector jobs.</w:t>
      </w:r>
      <w:r w:rsidRPr="00B67505">
        <w:t xml:space="preserve"> Economists have found evidence that the beneficiaries of short-term government jobs tend not to go on to find work in the private sector after the programs end, suggesting that </w:t>
      </w:r>
      <w:r w:rsidRPr="005D3E2A">
        <w:rPr>
          <w:highlight w:val="cyan"/>
          <w:u w:val="single"/>
        </w:rPr>
        <w:t>g</w:t>
      </w:r>
      <w:r w:rsidRPr="005D3E2A">
        <w:rPr>
          <w:u w:val="single"/>
        </w:rPr>
        <w:t>uaranteed</w:t>
      </w:r>
      <w:r w:rsidRPr="00B67505">
        <w:rPr>
          <w:u w:val="single"/>
        </w:rPr>
        <w:t xml:space="preserve"> </w:t>
      </w:r>
      <w:r w:rsidRPr="005D3E2A">
        <w:rPr>
          <w:highlight w:val="cyan"/>
          <w:u w:val="single"/>
        </w:rPr>
        <w:t>j</w:t>
      </w:r>
      <w:r w:rsidRPr="00B67505">
        <w:rPr>
          <w:u w:val="single"/>
        </w:rPr>
        <w:t>ob</w:t>
      </w:r>
      <w:r w:rsidRPr="005D3E2A">
        <w:rPr>
          <w:highlight w:val="cyan"/>
          <w:u w:val="single"/>
        </w:rPr>
        <w:t>s</w:t>
      </w:r>
      <w:r w:rsidRPr="00B67505">
        <w:rPr>
          <w:u w:val="single"/>
        </w:rPr>
        <w:t xml:space="preserve"> </w:t>
      </w:r>
      <w:r w:rsidRPr="005D3E2A">
        <w:rPr>
          <w:highlight w:val="cyan"/>
          <w:u w:val="single"/>
        </w:rPr>
        <w:t>would be</w:t>
      </w:r>
      <w:r w:rsidRPr="00B67505">
        <w:rPr>
          <w:u w:val="single"/>
        </w:rPr>
        <w:t xml:space="preserve"> </w:t>
      </w:r>
      <w:r w:rsidRPr="005D3E2A">
        <w:rPr>
          <w:highlight w:val="cyan"/>
          <w:u w:val="single"/>
        </w:rPr>
        <w:t>low-productivity work</w:t>
      </w:r>
      <w:r w:rsidRPr="00B67505">
        <w:rPr>
          <w:u w:val="single"/>
        </w:rPr>
        <w:t xml:space="preserve">. </w:t>
      </w:r>
      <w:r w:rsidRPr="005D3E2A">
        <w:rPr>
          <w:highlight w:val="cyan"/>
          <w:u w:val="single"/>
        </w:rPr>
        <w:t>As</w:t>
      </w:r>
      <w:r w:rsidRPr="00B67505">
        <w:rPr>
          <w:u w:val="single"/>
        </w:rPr>
        <w:t xml:space="preserve"> activists </w:t>
      </w:r>
      <w:r w:rsidRPr="005D3E2A">
        <w:rPr>
          <w:highlight w:val="cyan"/>
          <w:u w:val="single"/>
        </w:rPr>
        <w:t>forced</w:t>
      </w:r>
      <w:r w:rsidRPr="00B67505">
        <w:rPr>
          <w:u w:val="single"/>
        </w:rPr>
        <w:t xml:space="preserve"> </w:t>
      </w:r>
      <w:r w:rsidRPr="005D3E2A">
        <w:rPr>
          <w:highlight w:val="cyan"/>
          <w:u w:val="single"/>
        </w:rPr>
        <w:t>gov</w:t>
      </w:r>
      <w:r w:rsidRPr="00B67505">
        <w:rPr>
          <w:u w:val="single"/>
        </w:rPr>
        <w:t xml:space="preserve">ernment </w:t>
      </w:r>
      <w:r w:rsidRPr="005D3E2A">
        <w:rPr>
          <w:highlight w:val="cyan"/>
          <w:u w:val="single"/>
        </w:rPr>
        <w:t>wages</w:t>
      </w:r>
      <w:r w:rsidRPr="00B67505">
        <w:rPr>
          <w:u w:val="single"/>
        </w:rPr>
        <w:t xml:space="preserve"> and benefits higher, the </w:t>
      </w:r>
      <w:r w:rsidRPr="005D3E2A">
        <w:rPr>
          <w:highlight w:val="cyan"/>
          <w:u w:val="single"/>
        </w:rPr>
        <w:t>private sector would find itself deprived of cooks</w:t>
      </w:r>
      <w:r w:rsidRPr="00B67505">
        <w:rPr>
          <w:u w:val="single"/>
        </w:rPr>
        <w:t xml:space="preserve">, </w:t>
      </w:r>
      <w:r w:rsidRPr="005D3E2A">
        <w:rPr>
          <w:highlight w:val="cyan"/>
          <w:u w:val="single"/>
        </w:rPr>
        <w:t>janitors</w:t>
      </w:r>
      <w:r w:rsidRPr="00B67505">
        <w:rPr>
          <w:u w:val="single"/>
        </w:rPr>
        <w:t xml:space="preserve">, </w:t>
      </w:r>
      <w:r w:rsidRPr="005D3E2A">
        <w:rPr>
          <w:highlight w:val="cyan"/>
          <w:u w:val="single"/>
        </w:rPr>
        <w:t>housekeepers</w:t>
      </w:r>
      <w:r w:rsidRPr="00B67505">
        <w:rPr>
          <w:u w:val="single"/>
        </w:rPr>
        <w:t xml:space="preserve">, </w:t>
      </w:r>
      <w:r w:rsidRPr="005D3E2A">
        <w:rPr>
          <w:highlight w:val="cyan"/>
          <w:u w:val="single"/>
        </w:rPr>
        <w:t>cashiers</w:t>
      </w:r>
      <w:r w:rsidRPr="00B67505">
        <w:rPr>
          <w:u w:val="single"/>
        </w:rPr>
        <w:t xml:space="preserve"> </w:t>
      </w:r>
      <w:r w:rsidRPr="005D3E2A">
        <w:rPr>
          <w:highlight w:val="cyan"/>
          <w:u w:val="single"/>
        </w:rPr>
        <w:t>and</w:t>
      </w:r>
      <w:r w:rsidRPr="00B67505">
        <w:rPr>
          <w:u w:val="single"/>
        </w:rPr>
        <w:t xml:space="preserve"> the </w:t>
      </w:r>
      <w:r w:rsidRPr="005D3E2A">
        <w:rPr>
          <w:highlight w:val="cyan"/>
          <w:u w:val="single"/>
        </w:rPr>
        <w:t>other</w:t>
      </w:r>
      <w:r w:rsidRPr="00B67505">
        <w:rPr>
          <w:u w:val="single"/>
        </w:rPr>
        <w:t xml:space="preserve"> people </w:t>
      </w:r>
      <w:r w:rsidRPr="005D3E2A">
        <w:rPr>
          <w:highlight w:val="cyan"/>
          <w:u w:val="single"/>
        </w:rPr>
        <w:t>who</w:t>
      </w:r>
      <w:r w:rsidRPr="00B67505">
        <w:rPr>
          <w:u w:val="single"/>
        </w:rPr>
        <w:t xml:space="preserve"> </w:t>
      </w:r>
      <w:r w:rsidRPr="005D3E2A">
        <w:rPr>
          <w:highlight w:val="cyan"/>
          <w:u w:val="single"/>
        </w:rPr>
        <w:t>make</w:t>
      </w:r>
      <w:r w:rsidRPr="00B67505">
        <w:rPr>
          <w:u w:val="single"/>
        </w:rPr>
        <w:t xml:space="preserve"> </w:t>
      </w:r>
      <w:r w:rsidRPr="005D3E2A">
        <w:rPr>
          <w:highlight w:val="cyan"/>
          <w:u w:val="single"/>
        </w:rPr>
        <w:t>a</w:t>
      </w:r>
      <w:r w:rsidRPr="00B67505">
        <w:rPr>
          <w:u w:val="single"/>
        </w:rPr>
        <w:t xml:space="preserve"> modern </w:t>
      </w:r>
      <w:r w:rsidRPr="005D3E2A">
        <w:rPr>
          <w:highlight w:val="cyan"/>
          <w:u w:val="single"/>
        </w:rPr>
        <w:t>economy</w:t>
      </w:r>
      <w:r w:rsidRPr="00B67505">
        <w:rPr>
          <w:u w:val="single"/>
        </w:rPr>
        <w:t xml:space="preserve"> </w:t>
      </w:r>
      <w:r w:rsidRPr="005D3E2A">
        <w:rPr>
          <w:highlight w:val="cyan"/>
          <w:u w:val="single"/>
        </w:rPr>
        <w:t>run</w:t>
      </w:r>
      <w:r w:rsidRPr="00B67505">
        <w:rPr>
          <w:u w:val="single"/>
        </w:rPr>
        <w:t>. In a worst-case scenario, this would be a one-way ratchet to a peculiarly dysfunctional form of communism.</w:t>
      </w:r>
    </w:p>
    <w:p w14:paraId="27945988" w14:textId="77777777" w:rsidR="00E67D78" w:rsidRPr="00B67505" w:rsidRDefault="00E67D78" w:rsidP="00E67D78">
      <w:proofErr w:type="gramStart"/>
      <w:r w:rsidRPr="00B67505">
        <w:t>So</w:t>
      </w:r>
      <w:proofErr w:type="gramEnd"/>
      <w:r w:rsidRPr="00B67505">
        <w:t xml:space="preserve"> although a job guarantee could potentially be a good thing, politics seem likely to make it bad. </w:t>
      </w:r>
      <w:r w:rsidRPr="005D3E2A">
        <w:rPr>
          <w:highlight w:val="cyan"/>
          <w:u w:val="single"/>
        </w:rPr>
        <w:t>A better</w:t>
      </w:r>
      <w:r w:rsidRPr="005D3E2A">
        <w:rPr>
          <w:u w:val="single"/>
        </w:rPr>
        <w:t xml:space="preserve"> idea </w:t>
      </w:r>
      <w:r w:rsidRPr="005D3E2A">
        <w:rPr>
          <w:highlight w:val="cyan"/>
          <w:u w:val="single"/>
        </w:rPr>
        <w:t>is</w:t>
      </w:r>
      <w:r w:rsidRPr="005D3E2A">
        <w:rPr>
          <w:u w:val="single"/>
        </w:rPr>
        <w:t xml:space="preserve"> to </w:t>
      </w:r>
      <w:r w:rsidRPr="005D3E2A">
        <w:rPr>
          <w:highlight w:val="cyan"/>
          <w:u w:val="single"/>
        </w:rPr>
        <w:t>use</w:t>
      </w:r>
      <w:r w:rsidRPr="005D3E2A">
        <w:rPr>
          <w:u w:val="single"/>
        </w:rPr>
        <w:t xml:space="preserve"> </w:t>
      </w:r>
      <w:r w:rsidRPr="005D3E2A">
        <w:rPr>
          <w:highlight w:val="cyan"/>
          <w:u w:val="single"/>
        </w:rPr>
        <w:t>private-sector employment subsidies</w:t>
      </w:r>
      <w:r w:rsidRPr="005D3E2A">
        <w:rPr>
          <w:u w:val="single"/>
        </w:rPr>
        <w:t xml:space="preserve"> </w:t>
      </w:r>
      <w:r w:rsidRPr="005D3E2A">
        <w:rPr>
          <w:highlight w:val="cyan"/>
          <w:u w:val="single"/>
        </w:rPr>
        <w:t>to</w:t>
      </w:r>
      <w:r w:rsidRPr="005D3E2A">
        <w:rPr>
          <w:u w:val="single"/>
        </w:rPr>
        <w:t xml:space="preserve"> </w:t>
      </w:r>
      <w:r w:rsidRPr="005D3E2A">
        <w:rPr>
          <w:highlight w:val="cyan"/>
          <w:u w:val="single"/>
        </w:rPr>
        <w:t>encourage</w:t>
      </w:r>
      <w:r w:rsidRPr="005D3E2A">
        <w:rPr>
          <w:u w:val="single"/>
        </w:rPr>
        <w:t xml:space="preserve"> </w:t>
      </w:r>
      <w:r w:rsidRPr="005D3E2A">
        <w:rPr>
          <w:highlight w:val="cyan"/>
          <w:u w:val="single"/>
        </w:rPr>
        <w:t>companies</w:t>
      </w:r>
      <w:r w:rsidRPr="005D3E2A">
        <w:rPr>
          <w:u w:val="single"/>
        </w:rPr>
        <w:t xml:space="preserve"> </w:t>
      </w:r>
      <w:r w:rsidRPr="005D3E2A">
        <w:rPr>
          <w:highlight w:val="cyan"/>
          <w:u w:val="single"/>
        </w:rPr>
        <w:t>to</w:t>
      </w:r>
      <w:r w:rsidRPr="005D3E2A">
        <w:rPr>
          <w:u w:val="single"/>
        </w:rPr>
        <w:t xml:space="preserve"> </w:t>
      </w:r>
      <w:r w:rsidRPr="005D3E2A">
        <w:rPr>
          <w:highlight w:val="cyan"/>
          <w:u w:val="single"/>
        </w:rPr>
        <w:t>hire</w:t>
      </w:r>
      <w:r w:rsidRPr="005D3E2A">
        <w:rPr>
          <w:u w:val="single"/>
        </w:rPr>
        <w:t xml:space="preserve"> </w:t>
      </w:r>
      <w:r w:rsidRPr="005D3E2A">
        <w:rPr>
          <w:highlight w:val="cyan"/>
          <w:u w:val="single"/>
        </w:rPr>
        <w:t>more</w:t>
      </w:r>
      <w:r w:rsidRPr="005D3E2A">
        <w:rPr>
          <w:u w:val="single"/>
        </w:rPr>
        <w:t xml:space="preserve"> unemployed and underemployed workers – </w:t>
      </w:r>
      <w:r w:rsidRPr="005D3E2A">
        <w:rPr>
          <w:highlight w:val="cyan"/>
          <w:u w:val="single"/>
        </w:rPr>
        <w:t>an</w:t>
      </w:r>
      <w:r w:rsidRPr="005D3E2A">
        <w:rPr>
          <w:u w:val="single"/>
        </w:rPr>
        <w:t xml:space="preserve"> </w:t>
      </w:r>
      <w:r w:rsidRPr="005D3E2A">
        <w:rPr>
          <w:highlight w:val="cyan"/>
          <w:u w:val="single"/>
        </w:rPr>
        <w:t>approach</w:t>
      </w:r>
      <w:r w:rsidRPr="005D3E2A">
        <w:rPr>
          <w:u w:val="single"/>
        </w:rPr>
        <w:t xml:space="preserve"> that the </w:t>
      </w:r>
      <w:r w:rsidRPr="005D3E2A">
        <w:rPr>
          <w:highlight w:val="cyan"/>
          <w:u w:val="single"/>
        </w:rPr>
        <w:t>data suggests</w:t>
      </w:r>
      <w:r w:rsidRPr="005D3E2A">
        <w:rPr>
          <w:u w:val="single"/>
        </w:rPr>
        <w:t xml:space="preserve"> </w:t>
      </w:r>
      <w:r w:rsidRPr="005D3E2A">
        <w:rPr>
          <w:highlight w:val="cyan"/>
          <w:u w:val="single"/>
        </w:rPr>
        <w:t>is</w:t>
      </w:r>
      <w:r w:rsidRPr="005D3E2A">
        <w:rPr>
          <w:u w:val="single"/>
        </w:rPr>
        <w:t xml:space="preserve"> much </w:t>
      </w:r>
      <w:r w:rsidRPr="005D3E2A">
        <w:rPr>
          <w:highlight w:val="cyan"/>
          <w:u w:val="single"/>
        </w:rPr>
        <w:t>more effective</w:t>
      </w:r>
      <w:r w:rsidRPr="005D3E2A">
        <w:rPr>
          <w:u w:val="single"/>
        </w:rPr>
        <w:t xml:space="preserve"> in terms </w:t>
      </w:r>
      <w:r w:rsidRPr="005D3E2A">
        <w:rPr>
          <w:highlight w:val="cyan"/>
          <w:u w:val="single"/>
        </w:rPr>
        <w:t>of</w:t>
      </w:r>
      <w:r w:rsidRPr="005D3E2A">
        <w:rPr>
          <w:u w:val="single"/>
        </w:rPr>
        <w:t xml:space="preserve"> building </w:t>
      </w:r>
      <w:r w:rsidRPr="005D3E2A">
        <w:rPr>
          <w:highlight w:val="cyan"/>
          <w:u w:val="single"/>
        </w:rPr>
        <w:t>long-term</w:t>
      </w:r>
      <w:r w:rsidRPr="005D3E2A">
        <w:rPr>
          <w:u w:val="single"/>
        </w:rPr>
        <w:t xml:space="preserve"> worker </w:t>
      </w:r>
      <w:r w:rsidRPr="005D3E2A">
        <w:rPr>
          <w:highlight w:val="cyan"/>
          <w:u w:val="single"/>
        </w:rPr>
        <w:t>skills</w:t>
      </w:r>
      <w:r w:rsidRPr="00B67505">
        <w:t>. Additionally, a combination of wage subsidies, minimum wages and increased worker bargaining power could help private-sector workers capture a bigger share of the value they create.</w:t>
      </w:r>
    </w:p>
    <w:p w14:paraId="53794E99" w14:textId="6FC9358C" w:rsidR="00E67D78" w:rsidRDefault="00E67D78" w:rsidP="00E67D78">
      <w:r>
        <w:t xml:space="preserve"> </w:t>
      </w:r>
    </w:p>
    <w:p w14:paraId="17849578" w14:textId="58B5DA01" w:rsidR="00554220" w:rsidRPr="00554220" w:rsidRDefault="00554220" w:rsidP="00554220">
      <w:pPr>
        <w:pStyle w:val="Heading3"/>
      </w:pPr>
      <w:r>
        <w:t xml:space="preserve">Link: </w:t>
      </w:r>
      <w:r w:rsidR="00CB4C99">
        <w:t>Crowd Out</w:t>
      </w:r>
      <w:r>
        <w:t xml:space="preserve"> </w:t>
      </w:r>
    </w:p>
    <w:p w14:paraId="2958378F" w14:textId="77777777" w:rsidR="00CB4C99" w:rsidRPr="00A8131E" w:rsidRDefault="00CB4C99" w:rsidP="00A8131E">
      <w:pPr>
        <w:pStyle w:val="Heading4"/>
      </w:pPr>
      <w:r w:rsidRPr="00A8131E">
        <w:t xml:space="preserve">FJG causes Crowd Out hurts private business confidence. </w:t>
      </w:r>
    </w:p>
    <w:p w14:paraId="38583C92" w14:textId="77777777" w:rsidR="00CB4C99" w:rsidRPr="00A8131E" w:rsidRDefault="00CB4C99" w:rsidP="00A8131E">
      <w:r w:rsidRPr="00A8131E">
        <w:rPr>
          <w:rStyle w:val="Style13ptBold"/>
        </w:rPr>
        <w:t>Ip 18</w:t>
      </w:r>
      <w:r w:rsidRPr="00A8131E">
        <w:t xml:space="preserve"> [Greg; Bachelors from Carlton University. May 02. The problem with a federal jobs guarantee (hint: It's not the price tag); proposed legislation guaranteeing a job to anyone who wants one, at $15 an hour plus benefits, aims to eradicate underemployment. Wall Street Journal (Online) Retrieved from https://proxy.lib.umich.edu/login?url=https://www.proquest.com/newspapers/problem-with-federal-jobs-guarantee-hint-not/docview/2033316458/se-2]</w:t>
      </w:r>
    </w:p>
    <w:p w14:paraId="2C187BCA" w14:textId="77777777" w:rsidR="00CB4C99" w:rsidRPr="005A7B35" w:rsidRDefault="00CB4C99" w:rsidP="00CB4C99">
      <w:pPr>
        <w:pStyle w:val="NormalWeb"/>
        <w:shd w:val="clear" w:color="auto" w:fill="FFFFFF"/>
        <w:spacing w:before="0" w:beforeAutospacing="0" w:after="255" w:afterAutospacing="0"/>
        <w:rPr>
          <w:rFonts w:ascii="Roboto" w:hAnsi="Roboto"/>
          <w:color w:val="555555"/>
          <w:sz w:val="12"/>
          <w:szCs w:val="21"/>
        </w:rPr>
      </w:pPr>
      <w:r w:rsidRPr="005A7B35">
        <w:rPr>
          <w:rFonts w:ascii="Roboto" w:hAnsi="Roboto"/>
          <w:color w:val="555555"/>
          <w:sz w:val="12"/>
          <w:szCs w:val="21"/>
        </w:rPr>
        <w:t xml:space="preserve">Here's why. According to the Economic Policy Institute, </w:t>
      </w:r>
      <w:r w:rsidRPr="00412837">
        <w:rPr>
          <w:rFonts w:ascii="Roboto" w:hAnsi="Roboto"/>
          <w:color w:val="555555"/>
          <w:sz w:val="21"/>
          <w:szCs w:val="21"/>
          <w:u w:val="single"/>
        </w:rPr>
        <w:t>39% of the workforce</w:t>
      </w:r>
      <w:r w:rsidRPr="005A7B35">
        <w:rPr>
          <w:rFonts w:ascii="Roboto" w:hAnsi="Roboto"/>
          <w:color w:val="555555"/>
          <w:sz w:val="12"/>
          <w:szCs w:val="21"/>
        </w:rPr>
        <w:t xml:space="preserve">, </w:t>
      </w:r>
      <w:r w:rsidRPr="00412837">
        <w:rPr>
          <w:rFonts w:ascii="Roboto" w:hAnsi="Roboto"/>
          <w:color w:val="555555"/>
          <w:sz w:val="21"/>
          <w:szCs w:val="21"/>
          <w:u w:val="single"/>
        </w:rPr>
        <w:t xml:space="preserve">some </w:t>
      </w:r>
      <w:r w:rsidRPr="00412837">
        <w:rPr>
          <w:rFonts w:ascii="Roboto" w:hAnsi="Roboto"/>
          <w:color w:val="555555"/>
          <w:sz w:val="21"/>
          <w:szCs w:val="21"/>
          <w:highlight w:val="yellow"/>
          <w:u w:val="single"/>
        </w:rPr>
        <w:t>54 million people</w:t>
      </w:r>
      <w:r w:rsidRPr="005A7B35">
        <w:rPr>
          <w:rFonts w:ascii="Roboto" w:hAnsi="Roboto"/>
          <w:color w:val="555555"/>
          <w:sz w:val="12"/>
          <w:szCs w:val="21"/>
        </w:rPr>
        <w:t xml:space="preserve">, now </w:t>
      </w:r>
      <w:r w:rsidRPr="00412837">
        <w:rPr>
          <w:rFonts w:ascii="Roboto" w:hAnsi="Roboto"/>
          <w:color w:val="555555"/>
          <w:sz w:val="21"/>
          <w:szCs w:val="21"/>
          <w:u w:val="single"/>
        </w:rPr>
        <w:t>earn $15 an hour or less</w:t>
      </w:r>
      <w:r w:rsidRPr="005A7B35">
        <w:rPr>
          <w:rFonts w:ascii="Roboto" w:hAnsi="Roboto"/>
          <w:color w:val="555555"/>
          <w:sz w:val="12"/>
          <w:szCs w:val="21"/>
        </w:rPr>
        <w:t xml:space="preserve">. </w:t>
      </w:r>
      <w:r w:rsidRPr="00412837">
        <w:rPr>
          <w:rFonts w:ascii="Roboto" w:hAnsi="Roboto"/>
          <w:color w:val="555555"/>
          <w:sz w:val="21"/>
          <w:szCs w:val="21"/>
          <w:u w:val="single"/>
        </w:rPr>
        <w:t xml:space="preserve">All </w:t>
      </w:r>
      <w:r w:rsidRPr="00412837">
        <w:rPr>
          <w:rFonts w:ascii="Roboto" w:hAnsi="Roboto"/>
          <w:color w:val="555555"/>
          <w:sz w:val="21"/>
          <w:szCs w:val="21"/>
          <w:highlight w:val="yellow"/>
          <w:u w:val="single"/>
        </w:rPr>
        <w:t>would</w:t>
      </w:r>
      <w:r w:rsidRPr="005A7B35">
        <w:rPr>
          <w:rFonts w:ascii="Roboto" w:hAnsi="Roboto"/>
          <w:color w:val="555555"/>
          <w:sz w:val="12"/>
          <w:szCs w:val="21"/>
        </w:rPr>
        <w:t xml:space="preserve"> have an incentive to </w:t>
      </w:r>
      <w:r w:rsidRPr="00412837">
        <w:rPr>
          <w:rFonts w:ascii="Roboto" w:hAnsi="Roboto"/>
          <w:color w:val="555555"/>
          <w:sz w:val="21"/>
          <w:szCs w:val="21"/>
          <w:highlight w:val="yellow"/>
          <w:u w:val="single"/>
        </w:rPr>
        <w:t>quit and join</w:t>
      </w:r>
      <w:r w:rsidRPr="00412837">
        <w:rPr>
          <w:rFonts w:ascii="Roboto" w:hAnsi="Roboto"/>
          <w:color w:val="555555"/>
          <w:sz w:val="21"/>
          <w:szCs w:val="21"/>
          <w:u w:val="single"/>
        </w:rPr>
        <w:t xml:space="preserve"> the federal program.</w:t>
      </w:r>
      <w:r>
        <w:rPr>
          <w:rFonts w:ascii="Roboto" w:hAnsi="Roboto"/>
          <w:color w:val="555555"/>
          <w:sz w:val="21"/>
          <w:szCs w:val="21"/>
          <w:u w:val="single"/>
        </w:rPr>
        <w:t xml:space="preserve"> </w:t>
      </w:r>
      <w:r w:rsidRPr="005A7B35">
        <w:rPr>
          <w:rFonts w:ascii="Roboto" w:hAnsi="Roboto"/>
          <w:color w:val="555555"/>
          <w:sz w:val="12"/>
          <w:szCs w:val="21"/>
        </w:rPr>
        <w:t xml:space="preserve">Of course, most wouldn't because their </w:t>
      </w:r>
      <w:r w:rsidRPr="00412837">
        <w:rPr>
          <w:rFonts w:ascii="Roboto" w:hAnsi="Roboto"/>
          <w:b/>
          <w:bCs/>
          <w:color w:val="555555"/>
          <w:sz w:val="21"/>
          <w:szCs w:val="21"/>
          <w:highlight w:val="yellow"/>
          <w:u w:val="single"/>
        </w:rPr>
        <w:t>employers would</w:t>
      </w:r>
      <w:r w:rsidRPr="00412837">
        <w:rPr>
          <w:rFonts w:ascii="Roboto" w:hAnsi="Roboto"/>
          <w:b/>
          <w:bCs/>
          <w:color w:val="555555"/>
          <w:sz w:val="21"/>
          <w:szCs w:val="21"/>
          <w:u w:val="single"/>
        </w:rPr>
        <w:t xml:space="preserve">, grudgingly, </w:t>
      </w:r>
      <w:r w:rsidRPr="00412837">
        <w:rPr>
          <w:rFonts w:ascii="Roboto" w:hAnsi="Roboto"/>
          <w:b/>
          <w:bCs/>
          <w:color w:val="555555"/>
          <w:sz w:val="21"/>
          <w:szCs w:val="21"/>
          <w:highlight w:val="yellow"/>
          <w:u w:val="single"/>
        </w:rPr>
        <w:t>raise pay</w:t>
      </w:r>
      <w:r w:rsidRPr="00412837">
        <w:rPr>
          <w:rFonts w:ascii="Roboto" w:hAnsi="Roboto"/>
          <w:b/>
          <w:bCs/>
          <w:color w:val="555555"/>
          <w:sz w:val="21"/>
          <w:szCs w:val="21"/>
          <w:u w:val="single"/>
        </w:rPr>
        <w:t xml:space="preserve"> to keep them, then pass the cost on to customers</w:t>
      </w:r>
      <w:r w:rsidRPr="005A7B35">
        <w:rPr>
          <w:rFonts w:ascii="Roboto" w:hAnsi="Roboto"/>
          <w:color w:val="555555"/>
          <w:sz w:val="12"/>
          <w:szCs w:val="21"/>
        </w:rPr>
        <w:t xml:space="preserve">, a de facto inflation tax. Indeed, advocates say the job guarantee accomplishes the same thing as a $15 minimum wage without the job loss. Nonetheless, potentially </w:t>
      </w:r>
      <w:r w:rsidRPr="003858F4">
        <w:rPr>
          <w:rFonts w:ascii="Roboto" w:hAnsi="Roboto"/>
          <w:b/>
          <w:bCs/>
          <w:color w:val="555555"/>
          <w:sz w:val="21"/>
          <w:szCs w:val="21"/>
          <w:highlight w:val="yellow"/>
          <w:u w:val="single"/>
        </w:rPr>
        <w:t>millions of workers</w:t>
      </w:r>
      <w:r w:rsidRPr="003858F4">
        <w:rPr>
          <w:rFonts w:ascii="Roboto" w:hAnsi="Roboto"/>
          <w:b/>
          <w:bCs/>
          <w:color w:val="555555"/>
          <w:sz w:val="21"/>
          <w:szCs w:val="21"/>
          <w:u w:val="single"/>
        </w:rPr>
        <w:t xml:space="preserve"> </w:t>
      </w:r>
      <w:r w:rsidRPr="003858F4">
        <w:rPr>
          <w:rFonts w:ascii="Roboto" w:hAnsi="Roboto"/>
          <w:b/>
          <w:bCs/>
          <w:color w:val="555555"/>
          <w:sz w:val="21"/>
          <w:szCs w:val="21"/>
          <w:highlight w:val="yellow"/>
          <w:u w:val="single"/>
        </w:rPr>
        <w:t>would end up on the federal payroll</w:t>
      </w:r>
      <w:r w:rsidRPr="003858F4">
        <w:rPr>
          <w:rFonts w:ascii="Roboto" w:hAnsi="Roboto"/>
          <w:b/>
          <w:bCs/>
          <w:color w:val="555555"/>
          <w:sz w:val="21"/>
          <w:szCs w:val="21"/>
          <w:u w:val="single"/>
        </w:rPr>
        <w:t xml:space="preserve"> instead of in the private sector</w:t>
      </w:r>
      <w:r w:rsidRPr="005A7B35">
        <w:rPr>
          <w:rFonts w:ascii="Roboto" w:hAnsi="Roboto"/>
          <w:color w:val="555555"/>
          <w:sz w:val="12"/>
          <w:szCs w:val="21"/>
        </w:rPr>
        <w:t xml:space="preserve">. And there's the rub. Utopians would argue jobs exist to give people dignity and a decent standard of living. The reality is more mundane: Jobs are how people, as producers, satisfy their needs as consumers. Low-paid work such as brewing coffee, cleaning hotel rooms and flipping hamburgers gets a </w:t>
      </w:r>
      <w:r w:rsidRPr="005A7B35">
        <w:rPr>
          <w:rStyle w:val="hit"/>
          <w:rFonts w:ascii="Roboto" w:eastAsiaTheme="majorEastAsia" w:hAnsi="Roboto"/>
          <w:color w:val="000000"/>
          <w:sz w:val="12"/>
          <w:szCs w:val="21"/>
          <w:shd w:val="clear" w:color="auto" w:fill="D2F4FC"/>
        </w:rPr>
        <w:t>bad</w:t>
      </w:r>
      <w:r w:rsidRPr="005A7B35">
        <w:rPr>
          <w:rFonts w:ascii="Roboto" w:hAnsi="Roboto"/>
          <w:color w:val="555555"/>
          <w:sz w:val="12"/>
          <w:szCs w:val="21"/>
        </w:rPr>
        <w:t xml:space="preserve"> rap but it satisfies a genuine demand: People want coffee, clean hotels and hamburgers. </w:t>
      </w:r>
      <w:r w:rsidRPr="003858F4">
        <w:rPr>
          <w:rFonts w:ascii="Roboto" w:hAnsi="Roboto"/>
          <w:color w:val="555555"/>
          <w:sz w:val="21"/>
          <w:szCs w:val="21"/>
          <w:u w:val="single"/>
        </w:rPr>
        <w:t xml:space="preserve">A </w:t>
      </w:r>
      <w:r w:rsidRPr="003858F4">
        <w:rPr>
          <w:rFonts w:ascii="Roboto" w:hAnsi="Roboto"/>
          <w:color w:val="555555"/>
          <w:sz w:val="21"/>
          <w:szCs w:val="21"/>
          <w:highlight w:val="yellow"/>
          <w:u w:val="single"/>
        </w:rPr>
        <w:t>federal make-work</w:t>
      </w:r>
      <w:r w:rsidRPr="003858F4">
        <w:rPr>
          <w:rFonts w:ascii="Roboto" w:hAnsi="Roboto"/>
          <w:color w:val="555555"/>
          <w:sz w:val="21"/>
          <w:szCs w:val="21"/>
          <w:u w:val="single"/>
        </w:rPr>
        <w:t xml:space="preserve"> program would </w:t>
      </w:r>
      <w:r w:rsidRPr="003858F4">
        <w:rPr>
          <w:rFonts w:ascii="Roboto" w:hAnsi="Roboto"/>
          <w:color w:val="555555"/>
          <w:sz w:val="21"/>
          <w:szCs w:val="21"/>
          <w:highlight w:val="yellow"/>
          <w:u w:val="single"/>
        </w:rPr>
        <w:t>crowd out</w:t>
      </w:r>
      <w:r w:rsidRPr="003858F4">
        <w:rPr>
          <w:rFonts w:ascii="Roboto" w:hAnsi="Roboto"/>
          <w:color w:val="555555"/>
          <w:sz w:val="21"/>
          <w:szCs w:val="21"/>
          <w:u w:val="single"/>
        </w:rPr>
        <w:t xml:space="preserve"> many of those </w:t>
      </w:r>
      <w:r w:rsidRPr="003858F4">
        <w:rPr>
          <w:rFonts w:ascii="Roboto" w:hAnsi="Roboto"/>
          <w:color w:val="555555"/>
          <w:sz w:val="21"/>
          <w:szCs w:val="21"/>
          <w:highlight w:val="yellow"/>
          <w:u w:val="single"/>
        </w:rPr>
        <w:t xml:space="preserve">private </w:t>
      </w:r>
      <w:proofErr w:type="gramStart"/>
      <w:r w:rsidRPr="003858F4">
        <w:rPr>
          <w:rFonts w:ascii="Roboto" w:hAnsi="Roboto"/>
          <w:color w:val="555555"/>
          <w:sz w:val="21"/>
          <w:szCs w:val="21"/>
          <w:highlight w:val="yellow"/>
          <w:u w:val="single"/>
        </w:rPr>
        <w:t>services</w:t>
      </w:r>
      <w:r w:rsidRPr="003858F4">
        <w:rPr>
          <w:rFonts w:ascii="Roboto" w:hAnsi="Roboto"/>
          <w:color w:val="555555"/>
          <w:sz w:val="21"/>
          <w:szCs w:val="21"/>
          <w:u w:val="single"/>
        </w:rPr>
        <w:t xml:space="preserve"> .</w:t>
      </w:r>
      <w:proofErr w:type="gramEnd"/>
      <w:r w:rsidRPr="003858F4">
        <w:rPr>
          <w:rFonts w:ascii="Roboto" w:hAnsi="Roboto"/>
          <w:color w:val="555555"/>
          <w:sz w:val="21"/>
          <w:szCs w:val="21"/>
          <w:u w:val="single"/>
        </w:rPr>
        <w:t xml:space="preserve"> </w:t>
      </w:r>
      <w:r w:rsidRPr="005A7B35">
        <w:rPr>
          <w:rFonts w:ascii="Roboto" w:hAnsi="Roboto"/>
          <w:color w:val="555555"/>
          <w:sz w:val="12"/>
          <w:szCs w:val="21"/>
        </w:rPr>
        <w:t xml:space="preserve">Crowding out is fine when the government is providing something more valuable, Roger Farmer and Dmitry Plotnikov, economists at the University of California at Los Angeles, wrote in 2010. For example, military spending crowded out private consumption during World War II, when the U.S. "was fighting for its survival." </w:t>
      </w:r>
      <w:r w:rsidRPr="003858F4">
        <w:rPr>
          <w:rFonts w:ascii="Roboto" w:hAnsi="Roboto"/>
          <w:color w:val="555555"/>
          <w:sz w:val="21"/>
          <w:szCs w:val="21"/>
          <w:u w:val="single"/>
        </w:rPr>
        <w:t>In ordinary times</w:t>
      </w:r>
      <w:r w:rsidRPr="005A7B35">
        <w:rPr>
          <w:rFonts w:ascii="Roboto" w:hAnsi="Roboto"/>
          <w:color w:val="555555"/>
          <w:sz w:val="12"/>
          <w:szCs w:val="21"/>
        </w:rPr>
        <w:t xml:space="preserve">, that is a harder case to make. A 2011 study by Lauren Cohen, Joshua </w:t>
      </w:r>
      <w:proofErr w:type="spellStart"/>
      <w:r w:rsidRPr="005A7B35">
        <w:rPr>
          <w:rFonts w:ascii="Roboto" w:hAnsi="Roboto"/>
          <w:color w:val="555555"/>
          <w:sz w:val="12"/>
          <w:szCs w:val="21"/>
        </w:rPr>
        <w:t>Coval</w:t>
      </w:r>
      <w:proofErr w:type="spellEnd"/>
      <w:r w:rsidRPr="005A7B35">
        <w:rPr>
          <w:rFonts w:ascii="Roboto" w:hAnsi="Roboto"/>
          <w:color w:val="555555"/>
          <w:sz w:val="12"/>
          <w:szCs w:val="21"/>
        </w:rPr>
        <w:t xml:space="preserve"> and Christopher Malloy of Harvard </w:t>
      </w:r>
      <w:r w:rsidRPr="005A7B35">
        <w:rPr>
          <w:rStyle w:val="hit"/>
          <w:rFonts w:ascii="Roboto" w:eastAsiaTheme="majorEastAsia" w:hAnsi="Roboto"/>
          <w:color w:val="000000"/>
          <w:sz w:val="12"/>
          <w:szCs w:val="21"/>
          <w:shd w:val="clear" w:color="auto" w:fill="D2F4FC"/>
        </w:rPr>
        <w:t>Business</w:t>
      </w:r>
      <w:r w:rsidRPr="005A7B35">
        <w:rPr>
          <w:rFonts w:ascii="Roboto" w:hAnsi="Roboto"/>
          <w:color w:val="555555"/>
          <w:sz w:val="12"/>
          <w:szCs w:val="21"/>
        </w:rPr>
        <w:t xml:space="preserve"> School found that when a member of Congress takes over an important committee, his state often enjoys an influx of federal spending. But that </w:t>
      </w:r>
      <w:r w:rsidRPr="003858F4">
        <w:rPr>
          <w:rFonts w:ascii="Roboto" w:hAnsi="Roboto"/>
          <w:color w:val="555555"/>
          <w:sz w:val="21"/>
          <w:szCs w:val="21"/>
          <w:u w:val="single"/>
        </w:rPr>
        <w:t>benefit is offset by a contraction in private investment and employment,</w:t>
      </w:r>
      <w:r w:rsidRPr="005A7B35">
        <w:rPr>
          <w:rFonts w:ascii="Roboto" w:hAnsi="Roboto"/>
          <w:color w:val="555555"/>
          <w:sz w:val="12"/>
          <w:szCs w:val="21"/>
        </w:rPr>
        <w:t xml:space="preserve"> evidence of crowding out.</w:t>
      </w:r>
    </w:p>
    <w:p w14:paraId="2BD54652" w14:textId="77777777" w:rsidR="00554220" w:rsidRPr="00554220" w:rsidRDefault="00554220" w:rsidP="00554220"/>
    <w:sectPr w:rsidR="00554220" w:rsidRPr="005542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EF581" w14:textId="77777777" w:rsidR="00690AE0" w:rsidRDefault="00690AE0" w:rsidP="00066D2C">
      <w:pPr>
        <w:spacing w:after="0" w:line="240" w:lineRule="auto"/>
      </w:pPr>
      <w:r>
        <w:separator/>
      </w:r>
    </w:p>
  </w:endnote>
  <w:endnote w:type="continuationSeparator" w:id="0">
    <w:p w14:paraId="19977881" w14:textId="77777777" w:rsidR="00690AE0" w:rsidRDefault="00690A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lliard">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E71F2" w14:textId="77777777" w:rsidR="00690AE0" w:rsidRDefault="00690AE0" w:rsidP="00066D2C">
      <w:pPr>
        <w:spacing w:after="0" w:line="240" w:lineRule="auto"/>
      </w:pPr>
      <w:r>
        <w:separator/>
      </w:r>
    </w:p>
  </w:footnote>
  <w:footnote w:type="continuationSeparator" w:id="0">
    <w:p w14:paraId="7DE567AD" w14:textId="77777777" w:rsidR="00690AE0" w:rsidRDefault="00690A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F0D24"/>
    <w:multiLevelType w:val="hybridMultilevel"/>
    <w:tmpl w:val="7E2A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3F48D0"/>
    <w:multiLevelType w:val="hybridMultilevel"/>
    <w:tmpl w:val="3C9ED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B7B4E"/>
    <w:multiLevelType w:val="multilevel"/>
    <w:tmpl w:val="4B16D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165BF2"/>
    <w:multiLevelType w:val="hybridMultilevel"/>
    <w:tmpl w:val="9DF41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7910959">
    <w:abstractNumId w:val="16"/>
  </w:num>
  <w:num w:numId="46" w16cid:durableId="383337861">
    <w:abstractNumId w:val="17"/>
  </w:num>
  <w:num w:numId="47" w16cid:durableId="1139305916">
    <w:abstractNumId w:val="11"/>
  </w:num>
  <w:num w:numId="48" w16cid:durableId="3609361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91250118320"/>
    <w:docVar w:name="VerbatimVersion" w:val="6.0.0"/>
    <w:docVar w:name="WordVersion" w:val="16.0"/>
  </w:docVars>
  <w:rsids>
    <w:rsidRoot w:val="00354844"/>
    <w:rsid w:val="00001C7E"/>
    <w:rsid w:val="0000389F"/>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038"/>
    <w:rsid w:val="00163574"/>
    <w:rsid w:val="001645D4"/>
    <w:rsid w:val="0016567B"/>
    <w:rsid w:val="0016568A"/>
    <w:rsid w:val="00170A72"/>
    <w:rsid w:val="00171A2A"/>
    <w:rsid w:val="001723BA"/>
    <w:rsid w:val="00175A0C"/>
    <w:rsid w:val="00180A4E"/>
    <w:rsid w:val="00181F58"/>
    <w:rsid w:val="00186B65"/>
    <w:rsid w:val="00190CDA"/>
    <w:rsid w:val="00196816"/>
    <w:rsid w:val="00196E2A"/>
    <w:rsid w:val="0019779A"/>
    <w:rsid w:val="001977CD"/>
    <w:rsid w:val="0019782C"/>
    <w:rsid w:val="001A07A2"/>
    <w:rsid w:val="001A1422"/>
    <w:rsid w:val="001A3079"/>
    <w:rsid w:val="001A4D9A"/>
    <w:rsid w:val="001A6960"/>
    <w:rsid w:val="001B1595"/>
    <w:rsid w:val="001B1762"/>
    <w:rsid w:val="001B18CF"/>
    <w:rsid w:val="001B2C27"/>
    <w:rsid w:val="001C0A69"/>
    <w:rsid w:val="001C0B8E"/>
    <w:rsid w:val="001C48D7"/>
    <w:rsid w:val="001D0D8E"/>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4D9"/>
    <w:rsid w:val="00271866"/>
    <w:rsid w:val="00276E12"/>
    <w:rsid w:val="00277BB1"/>
    <w:rsid w:val="00281B05"/>
    <w:rsid w:val="00282932"/>
    <w:rsid w:val="00282FFC"/>
    <w:rsid w:val="002878D0"/>
    <w:rsid w:val="00290F1B"/>
    <w:rsid w:val="00291C09"/>
    <w:rsid w:val="0029368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D46"/>
    <w:rsid w:val="00307FBA"/>
    <w:rsid w:val="003106D9"/>
    <w:rsid w:val="00311112"/>
    <w:rsid w:val="00311C1F"/>
    <w:rsid w:val="0031266A"/>
    <w:rsid w:val="0031761F"/>
    <w:rsid w:val="00322AC6"/>
    <w:rsid w:val="00323E50"/>
    <w:rsid w:val="003264E7"/>
    <w:rsid w:val="00333A69"/>
    <w:rsid w:val="003352D6"/>
    <w:rsid w:val="00345BF2"/>
    <w:rsid w:val="00347131"/>
    <w:rsid w:val="003479B5"/>
    <w:rsid w:val="003500B6"/>
    <w:rsid w:val="00352622"/>
    <w:rsid w:val="00354844"/>
    <w:rsid w:val="00355B45"/>
    <w:rsid w:val="00361FA0"/>
    <w:rsid w:val="003662DB"/>
    <w:rsid w:val="00367D96"/>
    <w:rsid w:val="003706D8"/>
    <w:rsid w:val="00373B7F"/>
    <w:rsid w:val="003753F6"/>
    <w:rsid w:val="003779C8"/>
    <w:rsid w:val="00382DF7"/>
    <w:rsid w:val="0039157C"/>
    <w:rsid w:val="00392769"/>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3C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A2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220"/>
    <w:rsid w:val="005546C5"/>
    <w:rsid w:val="005558FC"/>
    <w:rsid w:val="00557B59"/>
    <w:rsid w:val="00565142"/>
    <w:rsid w:val="00567D6A"/>
    <w:rsid w:val="00567D90"/>
    <w:rsid w:val="00575723"/>
    <w:rsid w:val="00583644"/>
    <w:rsid w:val="00585F11"/>
    <w:rsid w:val="005906F9"/>
    <w:rsid w:val="005932B4"/>
    <w:rsid w:val="00597DE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9D7"/>
    <w:rsid w:val="00622773"/>
    <w:rsid w:val="00622C58"/>
    <w:rsid w:val="0062614B"/>
    <w:rsid w:val="006266E2"/>
    <w:rsid w:val="0063037B"/>
    <w:rsid w:val="00632C54"/>
    <w:rsid w:val="00633780"/>
    <w:rsid w:val="00635616"/>
    <w:rsid w:val="006367B5"/>
    <w:rsid w:val="00641E99"/>
    <w:rsid w:val="006463F8"/>
    <w:rsid w:val="00650C88"/>
    <w:rsid w:val="0065258E"/>
    <w:rsid w:val="00655035"/>
    <w:rsid w:val="00656814"/>
    <w:rsid w:val="00657A00"/>
    <w:rsid w:val="006618DD"/>
    <w:rsid w:val="006633F4"/>
    <w:rsid w:val="00664E1D"/>
    <w:rsid w:val="00665EC7"/>
    <w:rsid w:val="0066638E"/>
    <w:rsid w:val="00666CC0"/>
    <w:rsid w:val="00673C22"/>
    <w:rsid w:val="0067482D"/>
    <w:rsid w:val="0067732F"/>
    <w:rsid w:val="00681007"/>
    <w:rsid w:val="0068122B"/>
    <w:rsid w:val="00681DD9"/>
    <w:rsid w:val="00682252"/>
    <w:rsid w:val="00682F5C"/>
    <w:rsid w:val="00687555"/>
    <w:rsid w:val="00690AE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F73"/>
    <w:rsid w:val="0072731C"/>
    <w:rsid w:val="0073056C"/>
    <w:rsid w:val="00735B1F"/>
    <w:rsid w:val="00737502"/>
    <w:rsid w:val="00740B3A"/>
    <w:rsid w:val="00740C8B"/>
    <w:rsid w:val="00743263"/>
    <w:rsid w:val="007454B6"/>
    <w:rsid w:val="0074789B"/>
    <w:rsid w:val="00754ABD"/>
    <w:rsid w:val="00754D3B"/>
    <w:rsid w:val="00757A8F"/>
    <w:rsid w:val="00760D6A"/>
    <w:rsid w:val="0076343C"/>
    <w:rsid w:val="00764C12"/>
    <w:rsid w:val="007750DF"/>
    <w:rsid w:val="00777C19"/>
    <w:rsid w:val="00782487"/>
    <w:rsid w:val="00784C8D"/>
    <w:rsid w:val="00785E47"/>
    <w:rsid w:val="007873F5"/>
    <w:rsid w:val="0078760F"/>
    <w:rsid w:val="0079136A"/>
    <w:rsid w:val="00792AD8"/>
    <w:rsid w:val="00792D84"/>
    <w:rsid w:val="007934C7"/>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669"/>
    <w:rsid w:val="00841328"/>
    <w:rsid w:val="00841CCC"/>
    <w:rsid w:val="00844377"/>
    <w:rsid w:val="008443EF"/>
    <w:rsid w:val="00846F90"/>
    <w:rsid w:val="00852FB9"/>
    <w:rsid w:val="008536B7"/>
    <w:rsid w:val="0085387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7EE"/>
    <w:rsid w:val="008B4FBE"/>
    <w:rsid w:val="008B6039"/>
    <w:rsid w:val="008C2555"/>
    <w:rsid w:val="008C29FB"/>
    <w:rsid w:val="008C5B87"/>
    <w:rsid w:val="008D0448"/>
    <w:rsid w:val="008D0677"/>
    <w:rsid w:val="008D0C9E"/>
    <w:rsid w:val="008D2F03"/>
    <w:rsid w:val="008D4112"/>
    <w:rsid w:val="008D6762"/>
    <w:rsid w:val="008E30D8"/>
    <w:rsid w:val="008E447C"/>
    <w:rsid w:val="008E596E"/>
    <w:rsid w:val="008E6741"/>
    <w:rsid w:val="008F04C5"/>
    <w:rsid w:val="008F125D"/>
    <w:rsid w:val="00901E9C"/>
    <w:rsid w:val="009046DC"/>
    <w:rsid w:val="00906F79"/>
    <w:rsid w:val="00907369"/>
    <w:rsid w:val="00910B12"/>
    <w:rsid w:val="00912404"/>
    <w:rsid w:val="00920B9A"/>
    <w:rsid w:val="009249C5"/>
    <w:rsid w:val="00925558"/>
    <w:rsid w:val="00925B25"/>
    <w:rsid w:val="009263C9"/>
    <w:rsid w:val="00930B2A"/>
    <w:rsid w:val="00930B97"/>
    <w:rsid w:val="00936F03"/>
    <w:rsid w:val="0094018B"/>
    <w:rsid w:val="009418E3"/>
    <w:rsid w:val="009435BB"/>
    <w:rsid w:val="00943B02"/>
    <w:rsid w:val="00953429"/>
    <w:rsid w:val="009539A4"/>
    <w:rsid w:val="00953EDD"/>
    <w:rsid w:val="009569E3"/>
    <w:rsid w:val="00960035"/>
    <w:rsid w:val="0096040F"/>
    <w:rsid w:val="0096145A"/>
    <w:rsid w:val="009632EF"/>
    <w:rsid w:val="00973D8A"/>
    <w:rsid w:val="009804B4"/>
    <w:rsid w:val="00980709"/>
    <w:rsid w:val="0098278C"/>
    <w:rsid w:val="00991819"/>
    <w:rsid w:val="00992BBB"/>
    <w:rsid w:val="00996B34"/>
    <w:rsid w:val="0099747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42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31E"/>
    <w:rsid w:val="00A81524"/>
    <w:rsid w:val="00A81D60"/>
    <w:rsid w:val="00A90163"/>
    <w:rsid w:val="00A921E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434"/>
    <w:rsid w:val="00B41D37"/>
    <w:rsid w:val="00B45128"/>
    <w:rsid w:val="00B53DB3"/>
    <w:rsid w:val="00B66AF2"/>
    <w:rsid w:val="00B72848"/>
    <w:rsid w:val="00B74544"/>
    <w:rsid w:val="00B77754"/>
    <w:rsid w:val="00B81054"/>
    <w:rsid w:val="00B820DB"/>
    <w:rsid w:val="00B837F0"/>
    <w:rsid w:val="00B83896"/>
    <w:rsid w:val="00B85E1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944"/>
    <w:rsid w:val="00CB32EF"/>
    <w:rsid w:val="00CB4C99"/>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9E"/>
    <w:rsid w:val="00DD5EE9"/>
    <w:rsid w:val="00DD7497"/>
    <w:rsid w:val="00DD782F"/>
    <w:rsid w:val="00DE0414"/>
    <w:rsid w:val="00DE0982"/>
    <w:rsid w:val="00DE1D11"/>
    <w:rsid w:val="00DE28ED"/>
    <w:rsid w:val="00DE419E"/>
    <w:rsid w:val="00DE44C3"/>
    <w:rsid w:val="00DE4764"/>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D78"/>
    <w:rsid w:val="00E717C1"/>
    <w:rsid w:val="00E71E63"/>
    <w:rsid w:val="00E76D4C"/>
    <w:rsid w:val="00E81786"/>
    <w:rsid w:val="00E85DE5"/>
    <w:rsid w:val="00E90EC0"/>
    <w:rsid w:val="00E944C1"/>
    <w:rsid w:val="00E97D8B"/>
    <w:rsid w:val="00EA5878"/>
    <w:rsid w:val="00EA7F55"/>
    <w:rsid w:val="00EB1CE6"/>
    <w:rsid w:val="00EB1F19"/>
    <w:rsid w:val="00EB581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82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10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8FC"/>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34"/>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6AB0"/>
  <w15:docId w15:val="{6B91CCF9-718F-4434-8B8B-79AA8E21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21E4"/>
    <w:rPr>
      <w:rFonts w:ascii="Calibri" w:hAnsi="Calibri" w:cs="Calibri"/>
    </w:rPr>
  </w:style>
  <w:style w:type="paragraph" w:styleId="Heading1">
    <w:name w:val="heading 1"/>
    <w:aliases w:val="Pocket"/>
    <w:basedOn w:val="Normal"/>
    <w:next w:val="Normal"/>
    <w:link w:val="Heading1Char"/>
    <w:qFormat/>
    <w:rsid w:val="00A921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21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21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Heading 2 Char2 Char,TAG,No Spacing5, Ch,t,T,Ta,Heading "/>
    <w:basedOn w:val="Normal"/>
    <w:next w:val="Normal"/>
    <w:link w:val="Heading4Char"/>
    <w:uiPriority w:val="3"/>
    <w:qFormat/>
    <w:rsid w:val="00A921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21E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3780"/>
    <w:pPr>
      <w:keepNext/>
      <w:keepLines/>
      <w:spacing w:before="240" w:after="80"/>
      <w:outlineLvl w:val="5"/>
    </w:pPr>
    <w:rPr>
      <w:i/>
      <w:color w:val="666666"/>
    </w:rPr>
  </w:style>
  <w:style w:type="character" w:default="1" w:styleId="DefaultParagraphFont">
    <w:name w:val="Default Paragraph Font"/>
    <w:uiPriority w:val="1"/>
    <w:semiHidden/>
    <w:unhideWhenUsed/>
    <w:rsid w:val="00A921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1E4"/>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8"/>
    <w:qFormat/>
    <w:rsid w:val="00A921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21E4"/>
    <w:rPr>
      <w:color w:val="auto"/>
      <w:u w:val="none"/>
    </w:rPr>
  </w:style>
  <w:style w:type="character" w:customStyle="1" w:styleId="Heading1Char">
    <w:name w:val="Heading 1 Char"/>
    <w:aliases w:val="Pocket Char"/>
    <w:basedOn w:val="DefaultParagraphFont"/>
    <w:link w:val="Heading1"/>
    <w:rsid w:val="00A921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21E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21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921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21E4"/>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7"/>
    <w:qFormat/>
    <w:rsid w:val="00A921E4"/>
    <w:rPr>
      <w:b w:val="0"/>
      <w:sz w:val="22"/>
      <w:u w:val="single"/>
    </w:rPr>
  </w:style>
  <w:style w:type="character" w:styleId="Strong">
    <w:name w:val="Strong"/>
    <w:basedOn w:val="DefaultParagraphFont"/>
    <w:uiPriority w:val="22"/>
    <w:qFormat/>
    <w:rsid w:val="00A921E4"/>
    <w:rPr>
      <w:b/>
      <w:bCs/>
    </w:rPr>
  </w:style>
  <w:style w:type="character" w:styleId="BookTitle">
    <w:name w:val="Book Title"/>
    <w:basedOn w:val="DefaultParagraphFont"/>
    <w:uiPriority w:val="33"/>
    <w:qFormat/>
    <w:rsid w:val="00A921E4"/>
    <w:rPr>
      <w:b/>
      <w:bCs/>
      <w:i/>
      <w:iCs/>
      <w:spacing w:val="5"/>
    </w:rPr>
  </w:style>
  <w:style w:type="character" w:customStyle="1" w:styleId="Heading5Char">
    <w:name w:val="Heading 5 Char"/>
    <w:basedOn w:val="DefaultParagraphFont"/>
    <w:link w:val="Heading5"/>
    <w:uiPriority w:val="9"/>
    <w:semiHidden/>
    <w:rsid w:val="00A921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21E4"/>
  </w:style>
  <w:style w:type="paragraph" w:styleId="Header">
    <w:name w:val="header"/>
    <w:basedOn w:val="Normal"/>
    <w:link w:val="HeaderChar"/>
    <w:uiPriority w:val="99"/>
    <w:semiHidden/>
    <w:rsid w:val="00A921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21E4"/>
    <w:rPr>
      <w:rFonts w:ascii="Calibri" w:hAnsi="Calibri" w:cs="Calibri"/>
    </w:rPr>
  </w:style>
  <w:style w:type="paragraph" w:styleId="Footer">
    <w:name w:val="footer"/>
    <w:basedOn w:val="Normal"/>
    <w:link w:val="FooterChar"/>
    <w:uiPriority w:val="99"/>
    <w:semiHidden/>
    <w:rsid w:val="00A921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21E4"/>
    <w:rPr>
      <w:rFonts w:ascii="Calibri" w:hAnsi="Calibri" w:cs="Calibri"/>
    </w:rPr>
  </w:style>
  <w:style w:type="paragraph" w:styleId="BodyText">
    <w:name w:val="Body Text"/>
    <w:basedOn w:val="Normal"/>
    <w:link w:val="BodyTextChar"/>
    <w:uiPriority w:val="99"/>
    <w:semiHidden/>
    <w:unhideWhenUsed/>
    <w:rsid w:val="00A921E4"/>
    <w:pPr>
      <w:spacing w:after="120"/>
    </w:pPr>
  </w:style>
  <w:style w:type="character" w:customStyle="1" w:styleId="BodyTextChar">
    <w:name w:val="Body Text Char"/>
    <w:basedOn w:val="DefaultParagraphFont"/>
    <w:link w:val="BodyText"/>
    <w:uiPriority w:val="99"/>
    <w:semiHidden/>
    <w:rsid w:val="00A921E4"/>
    <w:rPr>
      <w:rFonts w:ascii="Calibri" w:hAnsi="Calibri" w:cs="Calibri"/>
    </w:rPr>
  </w:style>
  <w:style w:type="paragraph" w:styleId="NoSpacing">
    <w:name w:val="No Spacing"/>
    <w:link w:val="NoSpacingChar"/>
    <w:uiPriority w:val="99"/>
    <w:unhideWhenUsed/>
    <w:qFormat/>
    <w:rsid w:val="00A921E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921E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A921E4"/>
    <w:rPr>
      <w:color w:val="0563C1" w:themeColor="hyperlink"/>
      <w:u w:val="single"/>
    </w:rPr>
  </w:style>
  <w:style w:type="character" w:styleId="UnresolvedMention">
    <w:name w:val="Unresolved Mention"/>
    <w:basedOn w:val="DefaultParagraphFont"/>
    <w:uiPriority w:val="99"/>
    <w:semiHidden/>
    <w:unhideWhenUsed/>
    <w:rsid w:val="00A921E4"/>
    <w:rPr>
      <w:color w:val="605E5C"/>
      <w:shd w:val="clear" w:color="auto" w:fill="E1DFDD"/>
    </w:rPr>
  </w:style>
  <w:style w:type="paragraph" w:customStyle="1" w:styleId="textbold">
    <w:name w:val="text bold"/>
    <w:basedOn w:val="Normal"/>
    <w:link w:val="Emphasis"/>
    <w:uiPriority w:val="8"/>
    <w:qFormat/>
    <w:rsid w:val="00633780"/>
    <w:pPr>
      <w:spacing w:line="240" w:lineRule="auto"/>
      <w:ind w:left="720"/>
      <w:jc w:val="both"/>
    </w:pPr>
    <w:rPr>
      <w:b/>
      <w:iCs/>
      <w:u w:val="single"/>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tag"/>
    <w:basedOn w:val="Heading1"/>
    <w:link w:val="Hyperlink"/>
    <w:autoRedefine/>
    <w:uiPriority w:val="99"/>
    <w:qFormat/>
    <w:rsid w:val="00633780"/>
    <w:pPr>
      <w:keepNext w:val="0"/>
      <w:keepLines w:val="0"/>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633780"/>
    <w:rPr>
      <w:rFonts w:ascii="Calibri" w:hAnsi="Calibri" w:cs="Calibri"/>
      <w:i/>
      <w:color w:val="666666"/>
    </w:rPr>
  </w:style>
  <w:style w:type="paragraph" w:styleId="Title">
    <w:name w:val="Title"/>
    <w:basedOn w:val="Normal"/>
    <w:next w:val="Normal"/>
    <w:link w:val="TitleChar"/>
    <w:uiPriority w:val="10"/>
    <w:qFormat/>
    <w:rsid w:val="00633780"/>
    <w:pPr>
      <w:keepNext/>
      <w:keepLines/>
      <w:spacing w:after="60"/>
    </w:pPr>
    <w:rPr>
      <w:sz w:val="52"/>
      <w:szCs w:val="52"/>
    </w:rPr>
  </w:style>
  <w:style w:type="character" w:customStyle="1" w:styleId="TitleChar">
    <w:name w:val="Title Char"/>
    <w:basedOn w:val="DefaultParagraphFont"/>
    <w:link w:val="Title"/>
    <w:uiPriority w:val="10"/>
    <w:rsid w:val="00633780"/>
    <w:rPr>
      <w:rFonts w:ascii="Calibri" w:hAnsi="Calibri" w:cs="Calibri"/>
      <w:sz w:val="52"/>
      <w:szCs w:val="52"/>
    </w:rPr>
  </w:style>
  <w:style w:type="paragraph" w:styleId="Subtitle">
    <w:name w:val="Subtitle"/>
    <w:basedOn w:val="Normal"/>
    <w:next w:val="Normal"/>
    <w:link w:val="SubtitleChar"/>
    <w:uiPriority w:val="11"/>
    <w:qFormat/>
    <w:rsid w:val="00633780"/>
    <w:pPr>
      <w:keepNext/>
      <w:keepLines/>
      <w:spacing w:after="320"/>
    </w:pPr>
    <w:rPr>
      <w:rFonts w:eastAsia="Arial"/>
      <w:color w:val="666666"/>
      <w:sz w:val="30"/>
      <w:szCs w:val="30"/>
    </w:rPr>
  </w:style>
  <w:style w:type="character" w:customStyle="1" w:styleId="SubtitleChar">
    <w:name w:val="Subtitle Char"/>
    <w:basedOn w:val="DefaultParagraphFont"/>
    <w:link w:val="Subtitle"/>
    <w:uiPriority w:val="11"/>
    <w:rsid w:val="00633780"/>
    <w:rPr>
      <w:rFonts w:ascii="Calibri" w:eastAsia="Arial" w:hAnsi="Calibri" w:cs="Calibri"/>
      <w:color w:val="666666"/>
      <w:sz w:val="30"/>
      <w:szCs w:val="30"/>
    </w:rPr>
  </w:style>
  <w:style w:type="paragraph" w:styleId="NormalWeb">
    <w:name w:val="Normal (Web)"/>
    <w:basedOn w:val="Normal"/>
    <w:uiPriority w:val="99"/>
    <w:unhideWhenUsed/>
    <w:rsid w:val="006337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633780"/>
    <w:pPr>
      <w:ind w:left="720"/>
      <w:contextualSpacing/>
    </w:pPr>
  </w:style>
  <w:style w:type="paragraph" w:customStyle="1" w:styleId="Default">
    <w:name w:val="Default"/>
    <w:rsid w:val="00633780"/>
    <w:pPr>
      <w:autoSpaceDE w:val="0"/>
      <w:autoSpaceDN w:val="0"/>
      <w:adjustRightInd w:val="0"/>
      <w:spacing w:after="0" w:line="240" w:lineRule="auto"/>
    </w:pPr>
    <w:rPr>
      <w:rFonts w:ascii="Galliard" w:eastAsia="Calibri" w:hAnsi="Galliard" w:cs="Galliard"/>
      <w:color w:val="000000"/>
      <w:sz w:val="24"/>
      <w:szCs w:val="24"/>
    </w:rPr>
  </w:style>
  <w:style w:type="character" w:customStyle="1" w:styleId="hit">
    <w:name w:val="hit"/>
    <w:basedOn w:val="DefaultParagraphFont"/>
    <w:rsid w:val="00CB4C99"/>
  </w:style>
  <w:style w:type="character" w:customStyle="1" w:styleId="list-label">
    <w:name w:val="list-label"/>
    <w:basedOn w:val="DefaultParagraphFont"/>
    <w:rsid w:val="00997479"/>
  </w:style>
  <w:style w:type="character" w:customStyle="1" w:styleId="field">
    <w:name w:val="field"/>
    <w:basedOn w:val="DefaultParagraphFont"/>
    <w:rsid w:val="00307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014726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pnas.org/doi/10.1073/pnas.1520970112" TargetMode="External"/><Relationship Id="rId21" Type="http://schemas.openxmlformats.org/officeDocument/2006/relationships/hyperlink" Target="https://www.washingtonpost.com/news/posteverything/wp/2018/05/14/guaranteed-jobs-in-america-motivations-and-limitations/?utm_term=.1c3819d95f43" TargetMode="External"/><Relationship Id="rId34" Type="http://schemas.openxmlformats.org/officeDocument/2006/relationships/hyperlink" Target="https://transportgeography.org/contents/chapter3/transportation-and-economic-development/" TargetMode="External"/><Relationship Id="rId42" Type="http://schemas.openxmlformats.org/officeDocument/2006/relationships/hyperlink" Target="https://www.transportation.gov/mission/health/complete-streets-policies" TargetMode="External"/><Relationship Id="rId47" Type="http://schemas.openxmlformats.org/officeDocument/2006/relationships/hyperlink" Target="https://www.transportation.gov/mission/health/road-traffic-fatalities-mode" TargetMode="External"/><Relationship Id="rId50" Type="http://schemas.openxmlformats.org/officeDocument/2006/relationships/hyperlink" Target="http://www.ncbi.nlm.nih.gov/pubmed/20621257" TargetMode="External"/><Relationship Id="rId55" Type="http://schemas.openxmlformats.org/officeDocument/2006/relationships/hyperlink" Target="https://www.americanprogress.org/article/investments-in-the-state-and-local-government-workforce-will-deliver-crucial-services-and-create-economic-security/" TargetMode="External"/><Relationship Id="rId63" Type="http://schemas.openxmlformats.org/officeDocument/2006/relationships/hyperlink" Target="https://www.sunrisemovement.org/theory-of-change/what-is-a-federal-jobs-guarantee/"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arketplace.org/2023/06/26/local-governments-are-employing-gig-workers-for-better-benefits/" TargetMode="External"/><Relationship Id="rId29" Type="http://schemas.openxmlformats.org/officeDocument/2006/relationships/hyperlink" Target="https://www.pnas.org/doi/10.1073/pnas.1520970112" TargetMode="External"/><Relationship Id="rId11" Type="http://schemas.openxmlformats.org/officeDocument/2006/relationships/hyperlink" Target="https://nonprofitquarterly.org/2016/10/24/nonprofit-workforce-numbers/" TargetMode="External"/><Relationship Id="rId24" Type="http://schemas.openxmlformats.org/officeDocument/2006/relationships/hyperlink" Target="https://fbr.springeropen.com/articles/10.1186/s11782-017-0014-6" TargetMode="External"/><Relationship Id="rId32" Type="http://schemas.openxmlformats.org/officeDocument/2006/relationships/hyperlink" Target="https://www.pnas.org/doi/10.1073/pnas.1520970112" TargetMode="External"/><Relationship Id="rId37" Type="http://schemas.openxmlformats.org/officeDocument/2006/relationships/hyperlink" Target="https://transportgeography.org/?page_id=5442" TargetMode="External"/><Relationship Id="rId40" Type="http://schemas.openxmlformats.org/officeDocument/2006/relationships/hyperlink" Target="https://www.transportation.gov/mission/health/Expand-Public-Transportation-Systems-and-Offer-Incentives" TargetMode="External"/><Relationship Id="rId45" Type="http://schemas.openxmlformats.org/officeDocument/2006/relationships/hyperlink" Target="https://www.transportation.gov/mission/health/physical-activity-transportation" TargetMode="External"/><Relationship Id="rId53" Type="http://schemas.openxmlformats.org/officeDocument/2006/relationships/hyperlink" Target="http://www.apta.com/Pages/default.aspx" TargetMode="External"/><Relationship Id="rId58" Type="http://schemas.openxmlformats.org/officeDocument/2006/relationships/hyperlink" Target="https://www.forbes.com/sites/christianweller/2023/02/07/all-the-good-jobs-news-that-is-fit-to-print/?sh=3b468944257b" TargetMode="External"/><Relationship Id="rId66" Type="http://schemas.openxmlformats.org/officeDocument/2006/relationships/hyperlink" Target="https://thepublicpurpose.com/wp-content/uploads/2021/06/prateek-patel-federal-job-guarantee.pdf%20acc%207/23/2023" TargetMode="External"/><Relationship Id="rId5" Type="http://schemas.openxmlformats.org/officeDocument/2006/relationships/webSettings" Target="webSettings.xml"/><Relationship Id="rId61" Type="http://schemas.openxmlformats.org/officeDocument/2006/relationships/hyperlink" Target="https://slge.org/resources/state-and-local-government-employment-trends-2023" TargetMode="External"/><Relationship Id="rId19" Type="http://schemas.openxmlformats.org/officeDocument/2006/relationships/hyperlink" Target="https://www.lesprom.com/en/news/U_S_adds_339_000_jobs_in_May_107997/" TargetMode="External"/><Relationship Id="rId14" Type="http://schemas.openxmlformats.org/officeDocument/2006/relationships/hyperlink" Target="https://www.marketplace.org/shows/marketplace-morning-report/feeling-the-heat/" TargetMode="External"/><Relationship Id="rId22" Type="http://schemas.openxmlformats.org/officeDocument/2006/relationships/hyperlink" Target="https://ses.library.usyd.edu.au/bitstream/handle/2123/16650/Hugh%20Sturgess%20Honours%20Thesis.pdf?sequence=2" TargetMode="External"/><Relationship Id="rId27" Type="http://schemas.openxmlformats.org/officeDocument/2006/relationships/hyperlink" Target="https://www.pnas.org/doi/10.1073/pnas.1520970112" TargetMode="External"/><Relationship Id="rId30" Type="http://schemas.openxmlformats.org/officeDocument/2006/relationships/hyperlink" Target="https://www.pnas.org/doi/10.1073/pnas.1520970112" TargetMode="External"/><Relationship Id="rId35" Type="http://schemas.openxmlformats.org/officeDocument/2006/relationships/hyperlink" Target="https://transportgeography.org/?page_id=5430" TargetMode="External"/><Relationship Id="rId43" Type="http://schemas.openxmlformats.org/officeDocument/2006/relationships/hyperlink" Target="https://www.transportation.gov/mission/health/housing-and-transportation-affordability" TargetMode="External"/><Relationship Id="rId48" Type="http://schemas.openxmlformats.org/officeDocument/2006/relationships/hyperlink" Target="https://www.transportation.gov/mission/health/road-traffic-fatalities-exposure-rate" TargetMode="External"/><Relationship Id="rId56" Type="http://schemas.openxmlformats.org/officeDocument/2006/relationships/hyperlink" Target="https://www.americanprogress.org/article/breadwinning-mothers-continue-u-s-norm/" TargetMode="External"/><Relationship Id="rId64" Type="http://schemas.openxmlformats.org/officeDocument/2006/relationships/hyperlink" Target="https://founderspledge.com/research/Cause%20Area%20Report%20-%20Existential20Risk.pdf" TargetMode="External"/><Relationship Id="rId8" Type="http://schemas.openxmlformats.org/officeDocument/2006/relationships/hyperlink" Target="https://www.cnbc.com/id/45872602" TargetMode="External"/><Relationship Id="rId51" Type="http://schemas.openxmlformats.org/officeDocument/2006/relationships/hyperlink" Target="http://charmeck.org/city/charlotte/cats/lynx/pages/default.aspx" TargetMode="External"/><Relationship Id="rId3" Type="http://schemas.openxmlformats.org/officeDocument/2006/relationships/styles" Target="styles.xml"/><Relationship Id="rId12" Type="http://schemas.openxmlformats.org/officeDocument/2006/relationships/hyperlink" Target="https://www.americanprogress.org/article/investments-in-the-state-and-local-government-workforce-will-deliver-crucial-services-and-create-economic-security/" TargetMode="External"/><Relationship Id="rId17" Type="http://schemas.openxmlformats.org/officeDocument/2006/relationships/hyperlink" Target="https://www.marketplace.org/2022/07/06/around-a-dozen-states-are-handing-out-tax-rebates-could-that-fuel-more-inflation/" TargetMode="External"/><Relationship Id="rId25" Type="http://schemas.openxmlformats.org/officeDocument/2006/relationships/hyperlink" Target="https://www.pnas.org/doi/10.1073/pnas.1520970112" TargetMode="External"/><Relationship Id="rId33" Type="http://schemas.openxmlformats.org/officeDocument/2006/relationships/hyperlink" Target="https://www.pnas.org/doi/10.1073/pnas.1520970112" TargetMode="External"/><Relationship Id="rId38" Type="http://schemas.openxmlformats.org/officeDocument/2006/relationships/hyperlink" Target="https://www.cdc.gov/policy/hi5/publictransportation/index.html" TargetMode="External"/><Relationship Id="rId46" Type="http://schemas.openxmlformats.org/officeDocument/2006/relationships/hyperlink" Target="https://www.transportation.gov/mission/health/public-transportation-trips-capita" TargetMode="External"/><Relationship Id="rId59" Type="http://schemas.openxmlformats.org/officeDocument/2006/relationships/hyperlink" Target="https://efaidnbmnnnibpcajpcglclefindmkaj/httpswww.bls.gov/news.release/pdf/empsit.pdf" TargetMode="External"/><Relationship Id="rId67" Type="http://schemas.openxmlformats.org/officeDocument/2006/relationships/fontTable" Target="fontTable.xml"/><Relationship Id="rId20" Type="http://schemas.openxmlformats.org/officeDocument/2006/relationships/hyperlink" Target="https://www.bls.gov/news.release/empsit.nr0.htm" TargetMode="External"/><Relationship Id="rId41" Type="http://schemas.openxmlformats.org/officeDocument/2006/relationships/hyperlink" Target="https://www.transportation.gov/mission/health/commute-mode-share" TargetMode="External"/><Relationship Id="rId54" Type="http://schemas.openxmlformats.org/officeDocument/2006/relationships/hyperlink" Target="http://www.fta.dot.gov/12347_6932.html" TargetMode="External"/><Relationship Id="rId62" Type="http://schemas.openxmlformats.org/officeDocument/2006/relationships/hyperlink" Target="https://www.cbpp.org/research/full-employment/the-federal-job-guarantee-a-policy-to-achieve-permanent-full-employ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ls.gov/news.release/empsit.nr0.htm" TargetMode="External"/><Relationship Id="rId23" Type="http://schemas.openxmlformats.org/officeDocument/2006/relationships/hyperlink" Target="https://transportgeography.org/contents/chapter3/transportation-and-economic-development/" TargetMode="External"/><Relationship Id="rId28" Type="http://schemas.openxmlformats.org/officeDocument/2006/relationships/hyperlink" Target="https://www.pnas.org/doi/10.1073/pnas.1520970112" TargetMode="External"/><Relationship Id="rId36" Type="http://schemas.openxmlformats.org/officeDocument/2006/relationships/hyperlink" Target="https://transportgeography.org/?page_id=5436" TargetMode="External"/><Relationship Id="rId49" Type="http://schemas.openxmlformats.org/officeDocument/2006/relationships/hyperlink" Target="https://www.transportation.gov/mission/health/vmt-capita" TargetMode="External"/><Relationship Id="rId57" Type="http://schemas.openxmlformats.org/officeDocument/2006/relationships/hyperlink" Target="https://www.sciencedirect.com/science/article/abs/pii/S0301421513000414" TargetMode="External"/><Relationship Id="rId10" Type="http://schemas.openxmlformats.org/officeDocument/2006/relationships/hyperlink" Target="http://cepr.net/publications/reports/wage-penalty-state-local-gov-employees" TargetMode="External"/><Relationship Id="rId31" Type="http://schemas.openxmlformats.org/officeDocument/2006/relationships/hyperlink" Target="https://www.pnas.org/doi/10.1073/pnas.1520970112" TargetMode="External"/><Relationship Id="rId44" Type="http://schemas.openxmlformats.org/officeDocument/2006/relationships/hyperlink" Target="https://www.transportation.gov/mission/health/person-miles-traveled-mode" TargetMode="External"/><Relationship Id="rId52" Type="http://schemas.openxmlformats.org/officeDocument/2006/relationships/hyperlink" Target="http://www.cdc.gov/nccdphp/dch/pdf/ActiveLiving.pdf" TargetMode="External"/><Relationship Id="rId60" Type="http://schemas.openxmlformats.org/officeDocument/2006/relationships/hyperlink" Target="https://efaidnbmnnnibpcajpcglclefindmkaj/httpsslge.org/wp-content/uploads/2023/01/financial-wellbeing-us-public-service-workforce.pdf" TargetMode="External"/><Relationship Id="rId65" Type="http://schemas.openxmlformats.org/officeDocument/2006/relationships/hyperlink" Target="https://www.aspistrategist.org.au/globalisation-and-war/" TargetMode="External"/><Relationship Id="rId4" Type="http://schemas.openxmlformats.org/officeDocument/2006/relationships/settings" Target="settings.xml"/><Relationship Id="rId9" Type="http://schemas.openxmlformats.org/officeDocument/2006/relationships/hyperlink" Target="https://slge.org/resources/state-and-local-government-employment-trends-2023" TargetMode="External"/><Relationship Id="rId13" Type="http://schemas.openxmlformats.org/officeDocument/2006/relationships/image" Target="media/image1.jpeg"/><Relationship Id="rId18" Type="http://schemas.openxmlformats.org/officeDocument/2006/relationships/hyperlink" Target="https://www.marketplace.org/2021/11/29/how-are-schools-spending-federal-pandemic-relief-funds/" TargetMode="External"/><Relationship Id="rId39" Type="http://schemas.openxmlformats.org/officeDocument/2006/relationships/hyperlink" Target="https://www.cdc.gov/asthma/pdfs/EXHALE_technical_package-50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32862</Words>
  <Characters>187316</Characters>
  <Application>Microsoft Office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Nicholas Jennings</dc:creator>
  <cp:keywords>6.0.0</cp:keywords>
  <dc:description/>
  <cp:lastModifiedBy>Nicholas Jennings</cp:lastModifiedBy>
  <cp:revision>4</cp:revision>
  <dcterms:created xsi:type="dcterms:W3CDTF">2023-07-24T20:37:00Z</dcterms:created>
  <dcterms:modified xsi:type="dcterms:W3CDTF">2023-07-24T20:44:00Z</dcterms:modified>
</cp:coreProperties>
</file>