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5C573" w14:textId="3764B3A8" w:rsidR="001B3B0D" w:rsidRPr="001B3B0D" w:rsidRDefault="001B3B0D" w:rsidP="001B3B0D">
      <w:pPr>
        <w:pStyle w:val="Heading3"/>
      </w:pPr>
      <w:r>
        <w:t>Acknowledgements</w:t>
      </w:r>
    </w:p>
    <w:p w14:paraId="75FEBD54" w14:textId="02271628" w:rsidR="001B3B0D" w:rsidRPr="001B3B0D" w:rsidRDefault="001B3B0D" w:rsidP="001B3B0D">
      <w:r>
        <w:t xml:space="preserve">Thank you to Abhinav, Anu, Elena, Ishaan, Joe, Kristin, Liana, Luke, Remy, Saayali, and Sonal for their work on this file. </w:t>
      </w:r>
    </w:p>
    <w:p w14:paraId="194C2B8F" w14:textId="2DB84B22" w:rsidR="00CC191A" w:rsidRDefault="00CC191A" w:rsidP="00CC191A">
      <w:pPr>
        <w:pStyle w:val="Heading1"/>
      </w:pPr>
      <w:r>
        <w:t>Devolution CP</w:t>
      </w:r>
    </w:p>
    <w:p w14:paraId="1A2FCE5D" w14:textId="77777777" w:rsidR="00CC191A" w:rsidRDefault="00CC191A" w:rsidP="00CC191A">
      <w:pPr>
        <w:pStyle w:val="Heading2"/>
      </w:pPr>
      <w:r>
        <w:t>1NC</w:t>
      </w:r>
    </w:p>
    <w:p w14:paraId="370C8F37" w14:textId="1E15DFB3" w:rsidR="00CC191A" w:rsidRDefault="00CC191A" w:rsidP="00CC191A">
      <w:pPr>
        <w:pStyle w:val="Heading3"/>
      </w:pPr>
      <w:r>
        <w:t>1NC---Devolution</w:t>
      </w:r>
    </w:p>
    <w:p w14:paraId="77DF0B1E" w14:textId="77777777" w:rsidR="00CC191A" w:rsidRDefault="00CC191A" w:rsidP="00CC191A">
      <w:pPr>
        <w:pStyle w:val="Heading4"/>
      </w:pPr>
      <w:r>
        <w:t xml:space="preserve">The United States federal government should shift funding and operational authority for </w:t>
      </w:r>
      <w:r w:rsidRPr="003F5F53">
        <w:rPr>
          <w:b w:val="0"/>
          <w:bCs/>
        </w:rPr>
        <w:t>[PLAN AREA]</w:t>
      </w:r>
      <w:r>
        <w:t xml:space="preserve"> to state governments and United States territories, and impel </w:t>
      </w:r>
      <w:r w:rsidRPr="003F5F53">
        <w:rPr>
          <w:b w:val="0"/>
          <w:bCs/>
        </w:rPr>
        <w:t>[PLAN]</w:t>
      </w:r>
      <w:r>
        <w:t>.</w:t>
      </w:r>
    </w:p>
    <w:p w14:paraId="42BA6B72" w14:textId="77777777" w:rsidR="00CC191A" w:rsidRPr="003F5F53" w:rsidRDefault="00CC191A" w:rsidP="00CC191A"/>
    <w:p w14:paraId="04B8BD79" w14:textId="77777777" w:rsidR="00CC191A" w:rsidRPr="00F50010" w:rsidRDefault="00CC191A" w:rsidP="00CC191A">
      <w:pPr>
        <w:pStyle w:val="Heading4"/>
        <w:rPr>
          <w:bCs/>
        </w:rPr>
      </w:pPr>
      <w:r w:rsidRPr="00F50010">
        <w:rPr>
          <w:rStyle w:val="Style13ptBold"/>
          <w:b/>
          <w:bCs w:val="0"/>
        </w:rPr>
        <w:t>Federal programs fail, States solve poverty better by tailoring to state needs</w:t>
      </w:r>
    </w:p>
    <w:p w14:paraId="3E498241" w14:textId="77777777" w:rsidR="00CC191A" w:rsidRPr="00F50010" w:rsidRDefault="00CC191A" w:rsidP="00CC191A">
      <w:pPr>
        <w:pStyle w:val="NoSpacing"/>
        <w:rPr>
          <w:rStyle w:val="Style13ptBold"/>
          <w:b w:val="0"/>
          <w:bCs w:val="0"/>
          <w:sz w:val="24"/>
          <w:szCs w:val="24"/>
        </w:rPr>
      </w:pPr>
      <w:r w:rsidRPr="00F50010">
        <w:rPr>
          <w:rStyle w:val="Style13ptBold"/>
          <w:szCs w:val="26"/>
        </w:rPr>
        <w:t>Tanner ’22</w:t>
      </w:r>
      <w:r w:rsidRPr="00F50010">
        <w:rPr>
          <w:rStyle w:val="Style13ptBold"/>
          <w:b w:val="0"/>
          <w:bCs w:val="0"/>
          <w:sz w:val="22"/>
        </w:rPr>
        <w:t xml:space="preserve"> </w:t>
      </w:r>
      <w:r w:rsidRPr="00F50010">
        <w:rPr>
          <w:rStyle w:val="Style13ptBold"/>
          <w:b w:val="0"/>
          <w:bCs w:val="0"/>
          <w:sz w:val="24"/>
          <w:szCs w:val="24"/>
        </w:rPr>
        <w:t xml:space="preserve">[(Michael D Tanner; 12-15-2022; Former Senior Fellow at the CATO Institute, headed research on domestic policy regarding poverty and social welfare "Welfare Reform," Cato Institute, </w:t>
      </w:r>
      <w:hyperlink r:id="rId6" w:history="1">
        <w:r w:rsidRPr="00F50010">
          <w:rPr>
            <w:rStyle w:val="Hyperlink"/>
            <w:sz w:val="24"/>
            <w:szCs w:val="24"/>
          </w:rPr>
          <w:t>https://www.cato.org/publications/welfare-reform#</w:t>
        </w:r>
      </w:hyperlink>
      <w:r w:rsidRPr="00F50010">
        <w:rPr>
          <w:sz w:val="24"/>
          <w:szCs w:val="24"/>
        </w:rPr>
        <w:t>)//IshMonkey]</w:t>
      </w:r>
    </w:p>
    <w:p w14:paraId="2516D367" w14:textId="77777777" w:rsidR="00CC191A" w:rsidRPr="00F50010" w:rsidRDefault="00CC191A" w:rsidP="00CC191A"/>
    <w:p w14:paraId="77B8DD72" w14:textId="77777777" w:rsidR="00CC191A" w:rsidRPr="00CE3888" w:rsidRDefault="00CC191A" w:rsidP="00CC191A">
      <w:pPr>
        <w:pStyle w:val="NoSpacing"/>
        <w:rPr>
          <w:rFonts w:asciiTheme="minorHAnsi" w:hAnsiTheme="minorHAnsi" w:cstheme="minorHAnsi"/>
          <w:sz w:val="16"/>
        </w:rPr>
      </w:pPr>
      <w:r w:rsidRPr="00F50010">
        <w:rPr>
          <w:rStyle w:val="Emphasis"/>
          <w:rFonts w:asciiTheme="minorHAnsi" w:hAnsiTheme="minorHAnsi" w:cstheme="minorHAnsi"/>
        </w:rPr>
        <w:t xml:space="preserve">Consolidate and </w:t>
      </w:r>
      <w:r w:rsidRPr="00305D80">
        <w:rPr>
          <w:rStyle w:val="Emphasis"/>
          <w:rFonts w:asciiTheme="minorHAnsi" w:hAnsiTheme="minorHAnsi" w:cstheme="minorHAnsi"/>
          <w:highlight w:val="cyan"/>
        </w:rPr>
        <w:t>decentralize federal welfare programs</w:t>
      </w:r>
      <w:r w:rsidRPr="00CE3888">
        <w:rPr>
          <w:rFonts w:asciiTheme="minorHAnsi" w:hAnsiTheme="minorHAnsi" w:cstheme="minorHAnsi"/>
          <w:sz w:val="16"/>
        </w:rPr>
        <w:t>; move to cash transfers; emphasize individual control</w:t>
      </w:r>
    </w:p>
    <w:p w14:paraId="0A14661D" w14:textId="77777777" w:rsidR="00CC191A" w:rsidRPr="00CE3888" w:rsidRDefault="00CC191A" w:rsidP="00CC191A">
      <w:pPr>
        <w:pStyle w:val="NormalWeb"/>
        <w:shd w:val="clear" w:color="auto" w:fill="FFFFFF"/>
        <w:spacing w:before="0" w:beforeAutospacing="0"/>
        <w:rPr>
          <w:rFonts w:asciiTheme="minorHAnsi" w:hAnsiTheme="minorHAnsi" w:cstheme="minorHAnsi"/>
          <w:color w:val="1A1714"/>
          <w:spacing w:val="2"/>
          <w:sz w:val="16"/>
          <w:szCs w:val="21"/>
        </w:rPr>
      </w:pPr>
      <w:r w:rsidRPr="00CE3888">
        <w:rPr>
          <w:rFonts w:asciiTheme="minorHAnsi" w:hAnsiTheme="minorHAnsi" w:cstheme="minorHAnsi"/>
          <w:color w:val="1A1714"/>
          <w:spacing w:val="2"/>
          <w:sz w:val="16"/>
          <w:szCs w:val="21"/>
        </w:rPr>
        <w:t xml:space="preserve">Given the </w:t>
      </w:r>
      <w:r w:rsidRPr="00F50010">
        <w:rPr>
          <w:rStyle w:val="Emphasis"/>
          <w:rFonts w:asciiTheme="minorHAnsi" w:hAnsiTheme="minorHAnsi" w:cstheme="minorHAnsi"/>
        </w:rPr>
        <w:t>failure of more than 50 years of federal welfare policy to significantly reduce poverty or increase economic mobility</w:t>
      </w:r>
      <w:r w:rsidRPr="00CE3888">
        <w:rPr>
          <w:rFonts w:asciiTheme="minorHAnsi" w:hAnsiTheme="minorHAnsi" w:cstheme="minorHAnsi"/>
          <w:color w:val="1A1714"/>
          <w:spacing w:val="2"/>
          <w:sz w:val="16"/>
          <w:szCs w:val="21"/>
        </w:rPr>
        <w:t xml:space="preserve">, it should be apparent that the </w:t>
      </w:r>
      <w:r w:rsidRPr="00305D80">
        <w:rPr>
          <w:rStyle w:val="Emphasis"/>
          <w:rFonts w:asciiTheme="minorHAnsi" w:hAnsiTheme="minorHAnsi" w:cstheme="minorHAnsi"/>
          <w:highlight w:val="cyan"/>
        </w:rPr>
        <w:t>federal government does not know best</w:t>
      </w:r>
      <w:r w:rsidRPr="00F50010">
        <w:rPr>
          <w:rStyle w:val="Emphasis"/>
          <w:rFonts w:asciiTheme="minorHAnsi" w:hAnsiTheme="minorHAnsi" w:cstheme="minorHAnsi"/>
        </w:rPr>
        <w:t>.</w:t>
      </w:r>
      <w:r w:rsidRPr="00CE3888">
        <w:rPr>
          <w:rFonts w:asciiTheme="minorHAnsi" w:hAnsiTheme="minorHAnsi" w:cstheme="minorHAnsi"/>
          <w:color w:val="1A1714"/>
          <w:spacing w:val="2"/>
          <w:sz w:val="16"/>
          <w:szCs w:val="21"/>
        </w:rPr>
        <w:t xml:space="preserve"> </w:t>
      </w:r>
      <w:r w:rsidRPr="00305D80">
        <w:rPr>
          <w:rStyle w:val="Emphasis"/>
          <w:rFonts w:asciiTheme="minorHAnsi" w:hAnsiTheme="minorHAnsi" w:cstheme="minorHAnsi"/>
          <w:highlight w:val="cyan"/>
        </w:rPr>
        <w:t>No</w:t>
      </w:r>
      <w:r w:rsidRPr="00CE3888">
        <w:rPr>
          <w:rFonts w:asciiTheme="minorHAnsi" w:hAnsiTheme="minorHAnsi" w:cstheme="minorHAnsi"/>
          <w:color w:val="1A1714"/>
          <w:spacing w:val="2"/>
          <w:sz w:val="16"/>
          <w:szCs w:val="21"/>
        </w:rPr>
        <w:t xml:space="preserve">r have we demonstrated that we know enough about how to reduce poverty to impose </w:t>
      </w:r>
      <w:r w:rsidRPr="00F50010">
        <w:rPr>
          <w:rStyle w:val="Emphasis"/>
          <w:rFonts w:asciiTheme="minorHAnsi" w:hAnsiTheme="minorHAnsi" w:cstheme="minorHAnsi"/>
        </w:rPr>
        <w:t>a </w:t>
      </w:r>
      <w:r w:rsidRPr="00305D80">
        <w:rPr>
          <w:rStyle w:val="Emphasis"/>
          <w:rFonts w:asciiTheme="minorHAnsi" w:hAnsiTheme="minorHAnsi" w:cstheme="minorHAnsi"/>
          <w:highlight w:val="cyan"/>
        </w:rPr>
        <w:t>one‐​size‐​fits‐​all policy</w:t>
      </w:r>
      <w:r w:rsidRPr="00CE3888">
        <w:rPr>
          <w:rFonts w:asciiTheme="minorHAnsi" w:hAnsiTheme="minorHAnsi" w:cstheme="minorHAnsi"/>
          <w:color w:val="1A1714"/>
          <w:spacing w:val="2"/>
          <w:sz w:val="16"/>
          <w:szCs w:val="21"/>
        </w:rPr>
        <w:t xml:space="preserve"> </w:t>
      </w:r>
      <w:r w:rsidRPr="00F50010">
        <w:rPr>
          <w:rStyle w:val="StyleUnderline"/>
          <w:rFonts w:asciiTheme="minorHAnsi" w:hAnsiTheme="minorHAnsi" w:cstheme="minorHAnsi"/>
        </w:rPr>
        <w:t>throughout the country</w:t>
      </w:r>
      <w:r w:rsidRPr="00F50010">
        <w:rPr>
          <w:rStyle w:val="Emphasis"/>
          <w:rFonts w:asciiTheme="minorHAnsi" w:hAnsiTheme="minorHAnsi" w:cstheme="minorHAnsi"/>
        </w:rPr>
        <w:t>. Five decades of failure</w:t>
      </w:r>
      <w:r w:rsidRPr="00CE3888">
        <w:rPr>
          <w:rFonts w:asciiTheme="minorHAnsi" w:hAnsiTheme="minorHAnsi" w:cstheme="minorHAnsi"/>
          <w:color w:val="1A1714"/>
          <w:spacing w:val="2"/>
          <w:sz w:val="16"/>
          <w:szCs w:val="21"/>
        </w:rPr>
        <w:t xml:space="preserve"> should have taught us to be modest.</w:t>
      </w:r>
    </w:p>
    <w:p w14:paraId="4B9E1836" w14:textId="77777777" w:rsidR="00CC191A" w:rsidRPr="00F50010" w:rsidRDefault="00CC191A" w:rsidP="00CC191A">
      <w:pPr>
        <w:pStyle w:val="NormalWeb"/>
        <w:shd w:val="clear" w:color="auto" w:fill="FFFFFF"/>
        <w:spacing w:before="0" w:beforeAutospacing="0"/>
        <w:rPr>
          <w:rStyle w:val="Emphasis"/>
          <w:rFonts w:asciiTheme="minorHAnsi" w:hAnsiTheme="minorHAnsi" w:cstheme="minorHAnsi"/>
        </w:rPr>
      </w:pPr>
      <w:r w:rsidRPr="00CE3888">
        <w:rPr>
          <w:rFonts w:asciiTheme="minorHAnsi" w:hAnsiTheme="minorHAnsi" w:cstheme="minorHAnsi"/>
          <w:color w:val="1A1714"/>
          <w:spacing w:val="2"/>
          <w:sz w:val="16"/>
          <w:szCs w:val="21"/>
        </w:rPr>
        <w:t>Wherever possible</w:t>
      </w:r>
      <w:r w:rsidRPr="00F50010">
        <w:rPr>
          <w:rStyle w:val="Emphasis"/>
          <w:rFonts w:asciiTheme="minorHAnsi" w:hAnsiTheme="minorHAnsi" w:cstheme="minorHAnsi"/>
        </w:rPr>
        <w:t xml:space="preserve">, </w:t>
      </w:r>
      <w:r w:rsidRPr="00305D80">
        <w:rPr>
          <w:rStyle w:val="Emphasis"/>
          <w:rFonts w:asciiTheme="minorHAnsi" w:hAnsiTheme="minorHAnsi" w:cstheme="minorHAnsi"/>
          <w:highlight w:val="cyan"/>
        </w:rPr>
        <w:t>Congress should shift both the funding and operational authority for welfare and other anti‐​poverty programs to the states</w:t>
      </w:r>
      <w:r w:rsidRPr="00CE3888">
        <w:rPr>
          <w:rFonts w:asciiTheme="minorHAnsi" w:hAnsiTheme="minorHAnsi" w:cstheme="minorHAnsi"/>
          <w:color w:val="1A1714"/>
          <w:spacing w:val="2"/>
          <w:sz w:val="16"/>
          <w:szCs w:val="21"/>
        </w:rPr>
        <w:t>. The “</w:t>
      </w:r>
      <w:r w:rsidRPr="00F50010">
        <w:rPr>
          <w:rStyle w:val="Emphasis"/>
          <w:rFonts w:asciiTheme="minorHAnsi" w:hAnsiTheme="minorHAnsi" w:cstheme="minorHAnsi"/>
        </w:rPr>
        <w:t>laboratories of democracy</w:t>
      </w:r>
      <w:r w:rsidRPr="00CE3888">
        <w:rPr>
          <w:rFonts w:asciiTheme="minorHAnsi" w:hAnsiTheme="minorHAnsi" w:cstheme="minorHAnsi"/>
          <w:color w:val="1A1714"/>
          <w:spacing w:val="2"/>
          <w:sz w:val="16"/>
          <w:szCs w:val="21"/>
        </w:rPr>
        <w:t xml:space="preserve">,” as </w:t>
      </w:r>
      <w:r w:rsidRPr="00F50010">
        <w:rPr>
          <w:rStyle w:val="StyleUnderline"/>
          <w:rFonts w:asciiTheme="minorHAnsi" w:hAnsiTheme="minorHAnsi" w:cstheme="minorHAnsi"/>
        </w:rPr>
        <w:t>Justice Louis Brandeis described them</w:t>
      </w:r>
      <w:r w:rsidRPr="00CE3888">
        <w:rPr>
          <w:rFonts w:asciiTheme="minorHAnsi" w:hAnsiTheme="minorHAnsi" w:cstheme="minorHAnsi"/>
          <w:color w:val="1A1714"/>
          <w:spacing w:val="2"/>
          <w:sz w:val="16"/>
          <w:szCs w:val="21"/>
        </w:rPr>
        <w:t xml:space="preserve">, should be the </w:t>
      </w:r>
      <w:r w:rsidRPr="00F50010">
        <w:rPr>
          <w:rStyle w:val="Emphasis"/>
          <w:rFonts w:asciiTheme="minorHAnsi" w:hAnsiTheme="minorHAnsi" w:cstheme="minorHAnsi"/>
        </w:rPr>
        <w:t xml:space="preserve">primary focus of anti‐​poverty efforts, </w:t>
      </w:r>
      <w:r w:rsidRPr="00CE3888">
        <w:rPr>
          <w:rFonts w:asciiTheme="minorHAnsi" w:hAnsiTheme="minorHAnsi" w:cstheme="minorHAnsi"/>
          <w:color w:val="1A1714"/>
          <w:spacing w:val="2"/>
          <w:sz w:val="16"/>
          <w:szCs w:val="21"/>
        </w:rPr>
        <w:t xml:space="preserve">not an afterthought. That means </w:t>
      </w:r>
      <w:r w:rsidRPr="00F50010">
        <w:rPr>
          <w:rStyle w:val="Emphasis"/>
          <w:rFonts w:asciiTheme="minorHAnsi" w:hAnsiTheme="minorHAnsi" w:cstheme="minorHAnsi"/>
        </w:rPr>
        <w:t>more than</w:t>
      </w:r>
      <w:r w:rsidRPr="00CE3888">
        <w:rPr>
          <w:rFonts w:asciiTheme="minorHAnsi" w:hAnsiTheme="minorHAnsi" w:cstheme="minorHAnsi"/>
          <w:color w:val="1A1714"/>
          <w:spacing w:val="2"/>
          <w:sz w:val="16"/>
          <w:szCs w:val="21"/>
        </w:rPr>
        <w:t xml:space="preserve"> simply </w:t>
      </w:r>
      <w:r w:rsidRPr="00305D80">
        <w:rPr>
          <w:rStyle w:val="Emphasis"/>
          <w:rFonts w:asciiTheme="minorHAnsi" w:hAnsiTheme="minorHAnsi" w:cstheme="minorHAnsi"/>
          <w:highlight w:val="cyan"/>
        </w:rPr>
        <w:t>giving states the authority</w:t>
      </w:r>
      <w:r w:rsidRPr="00F50010">
        <w:rPr>
          <w:rStyle w:val="Emphasis"/>
          <w:rFonts w:asciiTheme="minorHAnsi" w:hAnsiTheme="minorHAnsi" w:cstheme="minorHAnsi"/>
        </w:rPr>
        <w:t xml:space="preserve"> to tinker with programs</w:t>
      </w:r>
      <w:r w:rsidRPr="00CE3888">
        <w:rPr>
          <w:rFonts w:asciiTheme="minorHAnsi" w:hAnsiTheme="minorHAnsi" w:cstheme="minorHAnsi"/>
          <w:color w:val="1A1714"/>
          <w:spacing w:val="2"/>
          <w:sz w:val="16"/>
          <w:szCs w:val="21"/>
        </w:rPr>
        <w:t xml:space="preserve"> as they exist today. It </w:t>
      </w:r>
      <w:r w:rsidRPr="00305D80">
        <w:rPr>
          <w:rStyle w:val="Emphasis"/>
          <w:rFonts w:asciiTheme="minorHAnsi" w:hAnsiTheme="minorHAnsi" w:cstheme="minorHAnsi"/>
          <w:highlight w:val="cyan"/>
        </w:rPr>
        <w:t>means federal funding</w:t>
      </w:r>
      <w:r w:rsidRPr="00CE3888">
        <w:rPr>
          <w:rFonts w:asciiTheme="minorHAnsi" w:hAnsiTheme="minorHAnsi" w:cstheme="minorHAnsi"/>
          <w:color w:val="1A1714"/>
          <w:spacing w:val="2"/>
          <w:sz w:val="16"/>
          <w:szCs w:val="21"/>
        </w:rPr>
        <w:t xml:space="preserve">, even in block grant form, should </w:t>
      </w:r>
      <w:r w:rsidRPr="00305D80">
        <w:rPr>
          <w:rStyle w:val="Emphasis"/>
          <w:rFonts w:asciiTheme="minorHAnsi" w:hAnsiTheme="minorHAnsi" w:cstheme="minorHAnsi"/>
          <w:highlight w:val="cyan"/>
        </w:rPr>
        <w:t>not</w:t>
      </w:r>
      <w:r w:rsidRPr="00F50010">
        <w:rPr>
          <w:rStyle w:val="Emphasis"/>
          <w:rFonts w:asciiTheme="minorHAnsi" w:hAnsiTheme="minorHAnsi" w:cstheme="minorHAnsi"/>
        </w:rPr>
        <w:t xml:space="preserve"> be </w:t>
      </w:r>
      <w:r w:rsidRPr="00305D80">
        <w:rPr>
          <w:rStyle w:val="Emphasis"/>
          <w:rFonts w:asciiTheme="minorHAnsi" w:hAnsiTheme="minorHAnsi" w:cstheme="minorHAnsi"/>
          <w:highlight w:val="cyan"/>
        </w:rPr>
        <w:t>accompanied by federal strings</w:t>
      </w:r>
      <w:r w:rsidRPr="00CE3888">
        <w:rPr>
          <w:rFonts w:asciiTheme="minorHAnsi" w:hAnsiTheme="minorHAnsi" w:cstheme="minorHAnsi"/>
          <w:color w:val="1A1714"/>
          <w:spacing w:val="2"/>
          <w:sz w:val="16"/>
          <w:szCs w:val="21"/>
        </w:rPr>
        <w:t xml:space="preserve">. Instead, </w:t>
      </w:r>
      <w:r w:rsidRPr="00305D80">
        <w:rPr>
          <w:rStyle w:val="Emphasis"/>
          <w:rFonts w:asciiTheme="minorHAnsi" w:hAnsiTheme="minorHAnsi" w:cstheme="minorHAnsi"/>
          <w:highlight w:val="cyan"/>
        </w:rPr>
        <w:t>states should be given control over broad categories of funding</w:t>
      </w:r>
      <w:r w:rsidRPr="00F50010">
        <w:rPr>
          <w:rStyle w:val="Emphasis"/>
          <w:rFonts w:asciiTheme="minorHAnsi" w:hAnsiTheme="minorHAnsi" w:cstheme="minorHAnsi"/>
        </w:rPr>
        <w:t>,</w:t>
      </w:r>
      <w:r w:rsidRPr="00CE3888">
        <w:rPr>
          <w:rFonts w:asciiTheme="minorHAnsi" w:hAnsiTheme="minorHAnsi" w:cstheme="minorHAnsi"/>
          <w:color w:val="1A1714"/>
          <w:spacing w:val="2"/>
          <w:sz w:val="16"/>
          <w:szCs w:val="21"/>
        </w:rPr>
        <w:t xml:space="preserve"> with the </w:t>
      </w:r>
      <w:r w:rsidRPr="00305D80">
        <w:rPr>
          <w:rStyle w:val="Emphasis"/>
          <w:rFonts w:asciiTheme="minorHAnsi" w:hAnsiTheme="minorHAnsi" w:cstheme="minorHAnsi"/>
          <w:highlight w:val="cyan"/>
        </w:rPr>
        <w:t>ability to shift funds</w:t>
      </w:r>
      <w:r w:rsidRPr="00CE3888">
        <w:rPr>
          <w:rFonts w:asciiTheme="minorHAnsi" w:hAnsiTheme="minorHAnsi" w:cstheme="minorHAnsi"/>
          <w:color w:val="1A1714"/>
          <w:spacing w:val="2"/>
          <w:sz w:val="16"/>
          <w:szCs w:val="21"/>
        </w:rPr>
        <w:t xml:space="preserve"> freely between programs </w:t>
      </w:r>
      <w:r w:rsidRPr="00305D80">
        <w:rPr>
          <w:rStyle w:val="Emphasis"/>
          <w:rFonts w:asciiTheme="minorHAnsi" w:hAnsiTheme="minorHAnsi" w:cstheme="minorHAnsi"/>
          <w:highlight w:val="cyan"/>
        </w:rPr>
        <w:t>at their discretion</w:t>
      </w:r>
      <w:r w:rsidRPr="00F50010">
        <w:rPr>
          <w:rStyle w:val="Emphasis"/>
          <w:rFonts w:asciiTheme="minorHAnsi" w:hAnsiTheme="minorHAnsi" w:cstheme="minorHAnsi"/>
        </w:rPr>
        <w:t>,</w:t>
      </w:r>
      <w:r w:rsidRPr="00CE3888">
        <w:rPr>
          <w:rFonts w:asciiTheme="minorHAnsi" w:hAnsiTheme="minorHAnsi" w:cstheme="minorHAnsi"/>
          <w:color w:val="1A1714"/>
          <w:spacing w:val="2"/>
          <w:sz w:val="16"/>
          <w:szCs w:val="21"/>
        </w:rPr>
        <w:t xml:space="preserve"> but within a framework in which their efforts are rigorously evaluated and held accountable for achieving results</w:t>
      </w:r>
      <w:r w:rsidRPr="00F50010">
        <w:rPr>
          <w:rStyle w:val="Emphasis"/>
          <w:rFonts w:asciiTheme="minorHAnsi" w:hAnsiTheme="minorHAnsi" w:cstheme="minorHAnsi"/>
        </w:rPr>
        <w:t xml:space="preserve">. </w:t>
      </w:r>
      <w:r w:rsidRPr="00305D80">
        <w:rPr>
          <w:rStyle w:val="Emphasis"/>
          <w:rFonts w:asciiTheme="minorHAnsi" w:hAnsiTheme="minorHAnsi" w:cstheme="minorHAnsi"/>
          <w:highlight w:val="cyan"/>
        </w:rPr>
        <w:t>Some</w:t>
      </w:r>
      <w:r w:rsidRPr="00F50010">
        <w:rPr>
          <w:rStyle w:val="Emphasis"/>
          <w:rFonts w:asciiTheme="minorHAnsi" w:hAnsiTheme="minorHAnsi" w:cstheme="minorHAnsi"/>
        </w:rPr>
        <w:t xml:space="preserve"> </w:t>
      </w:r>
      <w:r w:rsidRPr="00305D80">
        <w:rPr>
          <w:rStyle w:val="Emphasis"/>
          <w:rFonts w:asciiTheme="minorHAnsi" w:hAnsiTheme="minorHAnsi" w:cstheme="minorHAnsi"/>
          <w:highlight w:val="cyan"/>
        </w:rPr>
        <w:t>states</w:t>
      </w:r>
      <w:r w:rsidRPr="00F50010">
        <w:rPr>
          <w:rStyle w:val="Emphasis"/>
          <w:rFonts w:asciiTheme="minorHAnsi" w:hAnsiTheme="minorHAnsi" w:cstheme="minorHAnsi"/>
        </w:rPr>
        <w:t xml:space="preserve"> </w:t>
      </w:r>
      <w:r w:rsidRPr="00F50010">
        <w:rPr>
          <w:rStyle w:val="StyleUnderline"/>
          <w:rFonts w:asciiTheme="minorHAnsi" w:hAnsiTheme="minorHAnsi" w:cstheme="minorHAnsi"/>
        </w:rPr>
        <w:t xml:space="preserve">may wish to emphasize job training or public service jobs. Others may </w:t>
      </w:r>
      <w:r w:rsidRPr="00305D80">
        <w:rPr>
          <w:rStyle w:val="Emphasis"/>
          <w:rFonts w:asciiTheme="minorHAnsi" w:hAnsiTheme="minorHAnsi" w:cstheme="minorHAnsi"/>
          <w:highlight w:val="cyan"/>
        </w:rPr>
        <w:t>feel</w:t>
      </w:r>
      <w:r w:rsidRPr="00F50010">
        <w:rPr>
          <w:rStyle w:val="StyleUnderline"/>
          <w:rFonts w:asciiTheme="minorHAnsi" w:hAnsiTheme="minorHAnsi" w:cstheme="minorHAnsi"/>
        </w:rPr>
        <w:t xml:space="preserve"> that </w:t>
      </w:r>
      <w:r w:rsidRPr="00305D80">
        <w:rPr>
          <w:rStyle w:val="Emphasis"/>
          <w:rFonts w:asciiTheme="minorHAnsi" w:hAnsiTheme="minorHAnsi" w:cstheme="minorHAnsi"/>
          <w:highlight w:val="cyan"/>
        </w:rPr>
        <w:t>education provides</w:t>
      </w:r>
      <w:r w:rsidRPr="00F50010">
        <w:rPr>
          <w:rStyle w:val="StyleUnderline"/>
          <w:rFonts w:asciiTheme="minorHAnsi" w:hAnsiTheme="minorHAnsi" w:cstheme="minorHAnsi"/>
        </w:rPr>
        <w:t xml:space="preserve"> the biggest bang for the buck. In </w:t>
      </w:r>
      <w:r w:rsidRPr="00305D80">
        <w:rPr>
          <w:rStyle w:val="Emphasis"/>
          <w:rFonts w:asciiTheme="minorHAnsi" w:hAnsiTheme="minorHAnsi" w:cstheme="minorHAnsi"/>
          <w:highlight w:val="cyan"/>
        </w:rPr>
        <w:t>some states, housing</w:t>
      </w:r>
      <w:r w:rsidRPr="00F50010">
        <w:rPr>
          <w:rStyle w:val="StyleUnderline"/>
          <w:rFonts w:asciiTheme="minorHAnsi" w:hAnsiTheme="minorHAnsi" w:cstheme="minorHAnsi"/>
        </w:rPr>
        <w:t xml:space="preserve"> may be </w:t>
      </w:r>
      <w:r w:rsidRPr="00F50010">
        <w:rPr>
          <w:rStyle w:val="Emphasis"/>
          <w:rFonts w:asciiTheme="minorHAnsi" w:hAnsiTheme="minorHAnsi" w:cstheme="minorHAnsi"/>
        </w:rPr>
        <w:t>a </w:t>
      </w:r>
      <w:r w:rsidRPr="00305D80">
        <w:rPr>
          <w:rStyle w:val="Emphasis"/>
          <w:rFonts w:asciiTheme="minorHAnsi" w:hAnsiTheme="minorHAnsi" w:cstheme="minorHAnsi"/>
          <w:highlight w:val="cyan"/>
        </w:rPr>
        <w:t>priority</w:t>
      </w:r>
      <w:r w:rsidRPr="00F50010">
        <w:rPr>
          <w:rStyle w:val="StyleUnderline"/>
          <w:rFonts w:asciiTheme="minorHAnsi" w:hAnsiTheme="minorHAnsi" w:cstheme="minorHAnsi"/>
        </w:rPr>
        <w:t xml:space="preserve">; in </w:t>
      </w:r>
      <w:r w:rsidRPr="00305D80">
        <w:rPr>
          <w:rStyle w:val="Emphasis"/>
          <w:rFonts w:asciiTheme="minorHAnsi" w:hAnsiTheme="minorHAnsi" w:cstheme="minorHAnsi"/>
          <w:highlight w:val="cyan"/>
        </w:rPr>
        <w:t>others</w:t>
      </w:r>
      <w:r w:rsidRPr="00F50010">
        <w:rPr>
          <w:rStyle w:val="Emphasis"/>
          <w:rFonts w:asciiTheme="minorHAnsi" w:hAnsiTheme="minorHAnsi" w:cstheme="minorHAnsi"/>
        </w:rPr>
        <w:t>,</w:t>
      </w:r>
      <w:r w:rsidRPr="00F50010">
        <w:rPr>
          <w:rStyle w:val="StyleUnderline"/>
          <w:rFonts w:asciiTheme="minorHAnsi" w:hAnsiTheme="minorHAnsi" w:cstheme="minorHAnsi"/>
        </w:rPr>
        <w:t xml:space="preserve"> the </w:t>
      </w:r>
      <w:r w:rsidRPr="00305D80">
        <w:rPr>
          <w:rStyle w:val="StyleUnderline"/>
          <w:rFonts w:asciiTheme="minorHAnsi" w:hAnsiTheme="minorHAnsi" w:cstheme="minorHAnsi"/>
          <w:highlight w:val="cyan"/>
        </w:rPr>
        <w:t>need</w:t>
      </w:r>
      <w:r w:rsidRPr="00F50010">
        <w:rPr>
          <w:rStyle w:val="StyleUnderline"/>
          <w:rFonts w:asciiTheme="minorHAnsi" w:hAnsiTheme="minorHAnsi" w:cstheme="minorHAnsi"/>
        </w:rPr>
        <w:t xml:space="preserve"> </w:t>
      </w:r>
      <w:r w:rsidRPr="00305D80">
        <w:rPr>
          <w:rStyle w:val="Emphasis"/>
          <w:rFonts w:asciiTheme="minorHAnsi" w:hAnsiTheme="minorHAnsi" w:cstheme="minorHAnsi"/>
          <w:highlight w:val="cyan"/>
        </w:rPr>
        <w:t>for nutrition assistance may be greater</w:t>
      </w:r>
      <w:r w:rsidRPr="00F50010">
        <w:rPr>
          <w:rStyle w:val="StyleUnderline"/>
          <w:rFonts w:asciiTheme="minorHAnsi" w:hAnsiTheme="minorHAnsi" w:cstheme="minorHAnsi"/>
        </w:rPr>
        <w:t xml:space="preserve">. Some may wish to impose strict eligibility requirements, while </w:t>
      </w:r>
      <w:r w:rsidRPr="00305D80">
        <w:rPr>
          <w:rStyle w:val="Emphasis"/>
          <w:rFonts w:asciiTheme="minorHAnsi" w:hAnsiTheme="minorHAnsi" w:cstheme="minorHAnsi"/>
          <w:highlight w:val="cyan"/>
        </w:rPr>
        <w:t>others may</w:t>
      </w:r>
      <w:r w:rsidRPr="00F50010">
        <w:rPr>
          <w:rStyle w:val="StyleUnderline"/>
          <w:rFonts w:asciiTheme="minorHAnsi" w:hAnsiTheme="minorHAnsi" w:cstheme="minorHAnsi"/>
        </w:rPr>
        <w:t xml:space="preserve"> choose to </w:t>
      </w:r>
      <w:r w:rsidRPr="00305D80">
        <w:rPr>
          <w:rStyle w:val="Emphasis"/>
          <w:rFonts w:asciiTheme="minorHAnsi" w:hAnsiTheme="minorHAnsi" w:cstheme="minorHAnsi"/>
          <w:highlight w:val="cyan"/>
        </w:rPr>
        <w:t>experiment with unconditional benefits, even a universal basic income.</w:t>
      </w:r>
    </w:p>
    <w:p w14:paraId="0B13B9DE" w14:textId="77777777" w:rsidR="00CC191A" w:rsidRPr="00CE3888" w:rsidRDefault="00CC191A" w:rsidP="00CC191A">
      <w:pPr>
        <w:pStyle w:val="NormalWeb"/>
        <w:shd w:val="clear" w:color="auto" w:fill="FFFFFF"/>
        <w:spacing w:before="0" w:beforeAutospacing="0"/>
        <w:rPr>
          <w:rFonts w:asciiTheme="minorHAnsi" w:hAnsiTheme="minorHAnsi" w:cstheme="minorHAnsi"/>
          <w:color w:val="1A1714"/>
          <w:spacing w:val="2"/>
          <w:sz w:val="18"/>
          <w:szCs w:val="18"/>
        </w:rPr>
      </w:pPr>
      <w:r w:rsidRPr="00CE3888">
        <w:rPr>
          <w:rFonts w:asciiTheme="minorHAnsi" w:hAnsiTheme="minorHAnsi" w:cstheme="minorHAnsi"/>
          <w:color w:val="1A1714"/>
          <w:spacing w:val="2"/>
          <w:sz w:val="18"/>
          <w:szCs w:val="18"/>
        </w:rPr>
        <w:t>Moreover, states that have successfully reduced poverty while also reducing the number of people on the welfare rolls should be allowed to shift funds to other priorities entirely. Success should be rewarded. States that fail to achieve results, after accounting for factors beyond their control, should have their funding reduced, with any shortfall made up from state funds. Failure should not be subsidized.</w:t>
      </w:r>
    </w:p>
    <w:p w14:paraId="0ECE42DB" w14:textId="77777777" w:rsidR="00CC191A" w:rsidRPr="00CE3888" w:rsidRDefault="00CC191A" w:rsidP="00CC191A">
      <w:pPr>
        <w:pStyle w:val="NormalWeb"/>
        <w:shd w:val="clear" w:color="auto" w:fill="FFFFFF"/>
        <w:spacing w:before="0" w:beforeAutospacing="0"/>
        <w:rPr>
          <w:rFonts w:asciiTheme="minorHAnsi" w:hAnsiTheme="minorHAnsi" w:cstheme="minorHAnsi"/>
          <w:color w:val="1A1714"/>
          <w:spacing w:val="2"/>
          <w:sz w:val="16"/>
          <w:szCs w:val="21"/>
        </w:rPr>
      </w:pPr>
      <w:r w:rsidRPr="00CE3888">
        <w:rPr>
          <w:rFonts w:asciiTheme="minorHAnsi" w:hAnsiTheme="minorHAnsi" w:cstheme="minorHAnsi"/>
          <w:color w:val="1A1714"/>
          <w:spacing w:val="2"/>
          <w:sz w:val="16"/>
          <w:szCs w:val="21"/>
        </w:rPr>
        <w:t xml:space="preserve">While shifting funds from </w:t>
      </w:r>
      <w:r w:rsidRPr="00305D80">
        <w:rPr>
          <w:rStyle w:val="Emphasis"/>
          <w:rFonts w:asciiTheme="minorHAnsi" w:hAnsiTheme="minorHAnsi" w:cstheme="minorHAnsi"/>
          <w:highlight w:val="cyan"/>
        </w:rPr>
        <w:t>the federal government to the states</w:t>
      </w:r>
      <w:r w:rsidRPr="00F50010">
        <w:rPr>
          <w:rStyle w:val="Emphasis"/>
          <w:rFonts w:asciiTheme="minorHAnsi" w:hAnsiTheme="minorHAnsi" w:cstheme="minorHAnsi"/>
        </w:rPr>
        <w:t xml:space="preserve"> represents a </w:t>
      </w:r>
      <w:r w:rsidRPr="00305D80">
        <w:rPr>
          <w:rStyle w:val="Emphasis"/>
          <w:rFonts w:asciiTheme="minorHAnsi" w:hAnsiTheme="minorHAnsi" w:cstheme="minorHAnsi"/>
          <w:highlight w:val="cyan"/>
        </w:rPr>
        <w:t>good</w:t>
      </w:r>
      <w:r w:rsidRPr="00F50010">
        <w:rPr>
          <w:rStyle w:val="Emphasis"/>
          <w:rFonts w:asciiTheme="minorHAnsi" w:hAnsiTheme="minorHAnsi" w:cstheme="minorHAnsi"/>
        </w:rPr>
        <w:t xml:space="preserve"> first step</w:t>
      </w:r>
      <w:r w:rsidRPr="00CE3888">
        <w:rPr>
          <w:rFonts w:asciiTheme="minorHAnsi" w:hAnsiTheme="minorHAnsi" w:cstheme="minorHAnsi"/>
          <w:color w:val="1A1714"/>
          <w:spacing w:val="2"/>
          <w:sz w:val="16"/>
          <w:szCs w:val="21"/>
        </w:rPr>
        <w:t xml:space="preserve">, </w:t>
      </w:r>
      <w:r w:rsidRPr="00F50010">
        <w:rPr>
          <w:rStyle w:val="StyleUnderline"/>
          <w:rFonts w:asciiTheme="minorHAnsi" w:hAnsiTheme="minorHAnsi" w:cstheme="minorHAnsi"/>
        </w:rPr>
        <w:t xml:space="preserve">the states should go even further by moving away from in‐​kind benefits and to direct cash payments. </w:t>
      </w:r>
      <w:r w:rsidRPr="00CE3888">
        <w:rPr>
          <w:rFonts w:asciiTheme="minorHAnsi" w:hAnsiTheme="minorHAnsi" w:cstheme="minorHAnsi"/>
          <w:color w:val="1A1714"/>
          <w:spacing w:val="2"/>
          <w:sz w:val="16"/>
          <w:szCs w:val="21"/>
        </w:rPr>
        <w:t>While it is reasonable for taxpayers to seek accountability for how their funds are used, this paternalism may be both unnecessary and self‐​defeating. For starters, arguments that the poor can’t be trusted with cash are too often based on erroneous and racially biased stereotypes rather than on sound evidence. In fact, studies from states that drug‐​test welfare recipients suggest that the use of drugs is no higher among welfare recipients than among the general population.</w:t>
      </w:r>
      <w:hyperlink r:id="rId7" w:anchor="_ednref14" w:history="1">
        <w:r w:rsidRPr="00CE3888">
          <w:rPr>
            <w:rStyle w:val="Hyperlink"/>
            <w:rFonts w:asciiTheme="minorHAnsi" w:hAnsiTheme="minorHAnsi" w:cstheme="minorHAnsi"/>
            <w:spacing w:val="2"/>
            <w:sz w:val="16"/>
            <w:szCs w:val="16"/>
            <w:vertAlign w:val="superscript"/>
          </w:rPr>
          <w:t>14</w:t>
        </w:r>
      </w:hyperlink>
      <w:r w:rsidRPr="00CE3888">
        <w:rPr>
          <w:rFonts w:asciiTheme="minorHAnsi" w:hAnsiTheme="minorHAnsi" w:cstheme="minorHAnsi"/>
          <w:color w:val="1A1714"/>
          <w:spacing w:val="2"/>
          <w:sz w:val="16"/>
          <w:szCs w:val="21"/>
        </w:rPr>
        <w:t> And numerous studies have shown that even when welfare recipients are given totally unrestricted cash, they do not increase their expenditure on “temptation goods” like tobacco or alcohol.</w:t>
      </w:r>
      <w:hyperlink r:id="rId8" w:anchor="_ednref15" w:history="1">
        <w:r w:rsidRPr="00CE3888">
          <w:rPr>
            <w:rStyle w:val="Hyperlink"/>
            <w:rFonts w:asciiTheme="minorHAnsi" w:hAnsiTheme="minorHAnsi" w:cstheme="minorHAnsi"/>
            <w:spacing w:val="2"/>
            <w:sz w:val="16"/>
            <w:szCs w:val="16"/>
            <w:vertAlign w:val="superscript"/>
          </w:rPr>
          <w:t>15</w:t>
        </w:r>
      </w:hyperlink>
    </w:p>
    <w:p w14:paraId="19E790CC" w14:textId="77777777" w:rsidR="00CC191A" w:rsidRPr="00CE3888" w:rsidRDefault="00CC191A" w:rsidP="00CC191A">
      <w:pPr>
        <w:pStyle w:val="NormalWeb"/>
        <w:shd w:val="clear" w:color="auto" w:fill="FFFFFF"/>
        <w:spacing w:before="0" w:beforeAutospacing="0"/>
        <w:rPr>
          <w:rFonts w:asciiTheme="minorHAnsi" w:hAnsiTheme="minorHAnsi" w:cstheme="minorHAnsi"/>
          <w:color w:val="1A1714"/>
          <w:spacing w:val="2"/>
          <w:sz w:val="18"/>
          <w:szCs w:val="18"/>
        </w:rPr>
      </w:pPr>
      <w:r w:rsidRPr="00CE3888">
        <w:rPr>
          <w:rFonts w:asciiTheme="minorHAnsi" w:hAnsiTheme="minorHAnsi" w:cstheme="minorHAnsi"/>
          <w:color w:val="1A1714"/>
          <w:spacing w:val="2"/>
          <w:sz w:val="18"/>
          <w:szCs w:val="18"/>
        </w:rPr>
        <w:t>Furthermore, cash benefits can allow the poor to decide for themselves how much of their income should be allocated to rent, food, education, or transportation. They might also choose to save more or invest in learning new skills that will help them earn more in the future. A 2015 Financial Industry Regulatory Authority report found that 53 percent of American households with incomes less than $25,000 had no investment accounts, compared to just 1 percent of households making over $150,000 a year without investment accounts.</w:t>
      </w:r>
      <w:hyperlink r:id="rId9" w:anchor="_ednref16" w:history="1">
        <w:r w:rsidRPr="00CE3888">
          <w:rPr>
            <w:rStyle w:val="Hyperlink"/>
            <w:rFonts w:asciiTheme="minorHAnsi" w:hAnsiTheme="minorHAnsi" w:cstheme="minorHAnsi"/>
            <w:spacing w:val="2"/>
            <w:sz w:val="12"/>
            <w:szCs w:val="12"/>
            <w:vertAlign w:val="superscript"/>
          </w:rPr>
          <w:t>16</w:t>
        </w:r>
      </w:hyperlink>
      <w:r w:rsidRPr="00CE3888">
        <w:rPr>
          <w:rFonts w:asciiTheme="minorHAnsi" w:hAnsiTheme="minorHAnsi" w:cstheme="minorHAnsi"/>
          <w:color w:val="1A1714"/>
          <w:spacing w:val="2"/>
          <w:sz w:val="18"/>
          <w:szCs w:val="18"/>
        </w:rPr>
        <w:t> We can’t expect people to behave responsibly if they are never given any responsibility.</w:t>
      </w:r>
    </w:p>
    <w:p w14:paraId="63AA8F4A" w14:textId="77777777" w:rsidR="00CC191A" w:rsidRPr="00CE3888" w:rsidRDefault="00CC191A" w:rsidP="00CC191A">
      <w:pPr>
        <w:pStyle w:val="NormalWeb"/>
        <w:shd w:val="clear" w:color="auto" w:fill="FFFFFF"/>
        <w:spacing w:before="0" w:beforeAutospacing="0"/>
        <w:rPr>
          <w:rFonts w:asciiTheme="minorHAnsi" w:hAnsiTheme="minorHAnsi" w:cstheme="minorHAnsi"/>
          <w:color w:val="1A1714"/>
          <w:spacing w:val="2"/>
          <w:sz w:val="18"/>
          <w:szCs w:val="18"/>
        </w:rPr>
      </w:pPr>
      <w:r w:rsidRPr="00CE3888">
        <w:rPr>
          <w:rFonts w:asciiTheme="minorHAnsi" w:hAnsiTheme="minorHAnsi" w:cstheme="minorHAnsi"/>
          <w:color w:val="1A1714"/>
          <w:spacing w:val="2"/>
          <w:sz w:val="18"/>
          <w:szCs w:val="18"/>
        </w:rPr>
        <w:t>Cash benefits also could encourage mobility, helping to break up geographic concentrations of poverty that can isolate the poor from the rest of society and reinforce the worst aspects of the poverty culture, especially if those benefits are received early in life. Armed with money instead of vouchers redeemable only at certain locations, the poor could escape bad neighborhoods the same way vouchers and tax credits allow children to escape bad schools. Doing so can produce tremendous results: Chetty et al. (2016), for example, found that families that moved into low‐​poverty areas before their children entered their teen years saw the children go on to earn 31 percent more later in life than did comparable children who remained in high‐​poverty areas. Beyond higher earnings, children from families that moved saw a wide range of other positive outcomes. They were more likely to attend college, less likely to be single parents, and more likely to live in better neighborhoods when they grew up and left home.</w:t>
      </w:r>
      <w:hyperlink r:id="rId10" w:anchor="_ednref17" w:history="1">
        <w:r w:rsidRPr="00CE3888">
          <w:rPr>
            <w:rStyle w:val="Hyperlink"/>
            <w:rFonts w:asciiTheme="minorHAnsi" w:hAnsiTheme="minorHAnsi" w:cstheme="minorHAnsi"/>
            <w:spacing w:val="2"/>
            <w:sz w:val="12"/>
            <w:szCs w:val="12"/>
            <w:vertAlign w:val="superscript"/>
          </w:rPr>
          <w:t>17</w:t>
        </w:r>
      </w:hyperlink>
    </w:p>
    <w:p w14:paraId="2147F808" w14:textId="77777777" w:rsidR="00CC191A" w:rsidRPr="00F50010" w:rsidRDefault="00CC191A" w:rsidP="00CC191A">
      <w:pPr>
        <w:pStyle w:val="NormalWeb"/>
        <w:shd w:val="clear" w:color="auto" w:fill="FFFFFF"/>
        <w:spacing w:before="0" w:beforeAutospacing="0"/>
        <w:rPr>
          <w:rStyle w:val="Emphasis"/>
          <w:rFonts w:asciiTheme="minorHAnsi" w:hAnsiTheme="minorHAnsi" w:cstheme="minorHAnsi"/>
        </w:rPr>
      </w:pPr>
      <w:r w:rsidRPr="00CE3888">
        <w:rPr>
          <w:rFonts w:asciiTheme="minorHAnsi" w:hAnsiTheme="minorHAnsi" w:cstheme="minorHAnsi"/>
          <w:color w:val="1A1714"/>
          <w:spacing w:val="2"/>
          <w:sz w:val="16"/>
          <w:szCs w:val="21"/>
        </w:rPr>
        <w:t xml:space="preserve">Any cash payment system should be designed to help low‐​income Americans solve their immediate problems without becoming ensconced in the welfare system. Thus, </w:t>
      </w:r>
      <w:r w:rsidRPr="00F50010">
        <w:rPr>
          <w:rStyle w:val="Emphasis"/>
          <w:rFonts w:asciiTheme="minorHAnsi" w:hAnsiTheme="minorHAnsi" w:cstheme="minorHAnsi"/>
        </w:rPr>
        <w:t>Congress could encourage states to expand existing cash‐​diversion programs,</w:t>
      </w:r>
      <w:r w:rsidRPr="00CE3888">
        <w:rPr>
          <w:rFonts w:asciiTheme="minorHAnsi" w:hAnsiTheme="minorHAnsi" w:cstheme="minorHAnsi"/>
          <w:color w:val="1A1714"/>
          <w:spacing w:val="2"/>
          <w:sz w:val="16"/>
          <w:szCs w:val="21"/>
        </w:rPr>
        <w:t xml:space="preserve"> which provide lump‐​sum cash payments in lieu of traditional welfare benefits.</w:t>
      </w:r>
      <w:hyperlink r:id="rId11" w:anchor="_ednref18" w:history="1">
        <w:r w:rsidRPr="00CE3888">
          <w:rPr>
            <w:rStyle w:val="Hyperlink"/>
            <w:rFonts w:asciiTheme="minorHAnsi" w:hAnsiTheme="minorHAnsi" w:cstheme="minorHAnsi"/>
            <w:spacing w:val="2"/>
            <w:sz w:val="16"/>
            <w:szCs w:val="16"/>
            <w:vertAlign w:val="superscript"/>
          </w:rPr>
          <w:t>18</w:t>
        </w:r>
      </w:hyperlink>
      <w:r w:rsidRPr="00CE3888">
        <w:rPr>
          <w:rFonts w:asciiTheme="minorHAnsi" w:hAnsiTheme="minorHAnsi" w:cstheme="minorHAnsi"/>
          <w:color w:val="1A1714"/>
          <w:spacing w:val="2"/>
          <w:sz w:val="16"/>
          <w:szCs w:val="21"/>
        </w:rPr>
        <w:t xml:space="preserve"> Currently in use in 32 states and DC, these </w:t>
      </w:r>
      <w:r w:rsidRPr="00305D80">
        <w:rPr>
          <w:rStyle w:val="Emphasis"/>
          <w:rFonts w:asciiTheme="minorHAnsi" w:hAnsiTheme="minorHAnsi" w:cstheme="minorHAnsi"/>
          <w:highlight w:val="cyan"/>
        </w:rPr>
        <w:t>programs are designed to assist families facing an immediate financial crisis or short‐​term need</w:t>
      </w:r>
      <w:r w:rsidRPr="00CE3888">
        <w:rPr>
          <w:rFonts w:asciiTheme="minorHAnsi" w:hAnsiTheme="minorHAnsi" w:cstheme="minorHAnsi"/>
          <w:color w:val="1A1714"/>
          <w:spacing w:val="2"/>
          <w:sz w:val="16"/>
          <w:szCs w:val="21"/>
        </w:rPr>
        <w:t>. The family is given a single cash payment in the hope that if the immediate problem is resolved, there will be no need for going on welfare. In exchange for receiving the lump‐​sum payment, welfare applicants in most states—but not all—give up their eligibility for TANF for a period ranging from a couple of months to a year.</w:t>
      </w:r>
      <w:hyperlink r:id="rId12" w:anchor="_ednref19" w:history="1">
        <w:r w:rsidRPr="00CE3888">
          <w:rPr>
            <w:rStyle w:val="Hyperlink"/>
            <w:rFonts w:asciiTheme="minorHAnsi" w:hAnsiTheme="minorHAnsi" w:cstheme="minorHAnsi"/>
            <w:spacing w:val="2"/>
            <w:sz w:val="16"/>
            <w:szCs w:val="16"/>
            <w:vertAlign w:val="superscript"/>
          </w:rPr>
          <w:t>19</w:t>
        </w:r>
      </w:hyperlink>
      <w:r w:rsidRPr="00CE3888">
        <w:rPr>
          <w:rFonts w:asciiTheme="minorHAnsi" w:hAnsiTheme="minorHAnsi" w:cstheme="minorHAnsi"/>
          <w:color w:val="1A1714"/>
          <w:spacing w:val="2"/>
          <w:sz w:val="16"/>
          <w:szCs w:val="21"/>
        </w:rPr>
        <w:t> Several studies indicate that for individuals who had not previously been on welfare, diversion programs significantly reduced their likelihood of ending up there</w:t>
      </w:r>
      <w:r w:rsidRPr="00F50010">
        <w:rPr>
          <w:rStyle w:val="Emphasis"/>
          <w:rFonts w:asciiTheme="minorHAnsi" w:hAnsiTheme="minorHAnsi" w:cstheme="minorHAnsi"/>
        </w:rPr>
        <w:t xml:space="preserve">. </w:t>
      </w:r>
      <w:r w:rsidRPr="00305D80">
        <w:rPr>
          <w:rStyle w:val="Emphasis"/>
          <w:rFonts w:asciiTheme="minorHAnsi" w:hAnsiTheme="minorHAnsi" w:cstheme="minorHAnsi"/>
          <w:highlight w:val="cyan"/>
        </w:rPr>
        <w:t>Studies</w:t>
      </w:r>
      <w:r w:rsidRPr="00F50010">
        <w:rPr>
          <w:rStyle w:val="Emphasis"/>
          <w:rFonts w:asciiTheme="minorHAnsi" w:hAnsiTheme="minorHAnsi" w:cstheme="minorHAnsi"/>
        </w:rPr>
        <w:t xml:space="preserve"> also </w:t>
      </w:r>
      <w:r w:rsidRPr="00305D80">
        <w:rPr>
          <w:rStyle w:val="Emphasis"/>
          <w:rFonts w:asciiTheme="minorHAnsi" w:hAnsiTheme="minorHAnsi" w:cstheme="minorHAnsi"/>
          <w:highlight w:val="cyan"/>
        </w:rPr>
        <w:t>suggest</w:t>
      </w:r>
      <w:r w:rsidRPr="00F50010">
        <w:rPr>
          <w:rStyle w:val="Emphasis"/>
          <w:rFonts w:asciiTheme="minorHAnsi" w:hAnsiTheme="minorHAnsi" w:cstheme="minorHAnsi"/>
        </w:rPr>
        <w:t xml:space="preserve"> that </w:t>
      </w:r>
      <w:r w:rsidRPr="00305D80">
        <w:rPr>
          <w:rStyle w:val="Emphasis"/>
          <w:rFonts w:asciiTheme="minorHAnsi" w:hAnsiTheme="minorHAnsi" w:cstheme="minorHAnsi"/>
          <w:highlight w:val="cyan"/>
        </w:rPr>
        <w:t>diversion participants</w:t>
      </w:r>
      <w:r w:rsidRPr="00F50010">
        <w:rPr>
          <w:rStyle w:val="Emphasis"/>
          <w:rFonts w:asciiTheme="minorHAnsi" w:hAnsiTheme="minorHAnsi" w:cstheme="minorHAnsi"/>
        </w:rPr>
        <w:t xml:space="preserve"> are subsequently </w:t>
      </w:r>
      <w:r w:rsidRPr="00305D80">
        <w:rPr>
          <w:rStyle w:val="Emphasis"/>
          <w:rFonts w:asciiTheme="minorHAnsi" w:hAnsiTheme="minorHAnsi" w:cstheme="minorHAnsi"/>
          <w:highlight w:val="cyan"/>
        </w:rPr>
        <w:t>more</w:t>
      </w:r>
      <w:r w:rsidRPr="00F50010">
        <w:rPr>
          <w:rStyle w:val="Emphasis"/>
          <w:rFonts w:asciiTheme="minorHAnsi" w:hAnsiTheme="minorHAnsi" w:cstheme="minorHAnsi"/>
        </w:rPr>
        <w:t xml:space="preserve"> </w:t>
      </w:r>
      <w:r w:rsidRPr="00305D80">
        <w:rPr>
          <w:rStyle w:val="Emphasis"/>
          <w:rFonts w:asciiTheme="minorHAnsi" w:hAnsiTheme="minorHAnsi" w:cstheme="minorHAnsi"/>
          <w:highlight w:val="cyan"/>
        </w:rPr>
        <w:t>likely to work than become traditional recipients of welfare</w:t>
      </w:r>
      <w:r w:rsidRPr="00F50010">
        <w:rPr>
          <w:rStyle w:val="Emphasis"/>
          <w:rFonts w:asciiTheme="minorHAnsi" w:hAnsiTheme="minorHAnsi" w:cstheme="minorHAnsi"/>
        </w:rPr>
        <w:t>.</w:t>
      </w:r>
      <w:hyperlink r:id="rId13" w:anchor="_ednref20" w:history="1">
        <w:r w:rsidRPr="00F50010">
          <w:rPr>
            <w:rStyle w:val="Emphasis"/>
            <w:rFonts w:asciiTheme="minorHAnsi" w:hAnsiTheme="minorHAnsi" w:cstheme="minorHAnsi"/>
          </w:rPr>
          <w:t>20</w:t>
        </w:r>
      </w:hyperlink>
    </w:p>
    <w:p w14:paraId="6102FED4" w14:textId="77777777" w:rsidR="00CC191A" w:rsidRPr="00CE3888" w:rsidRDefault="00CC191A" w:rsidP="00CC191A">
      <w:pPr>
        <w:pStyle w:val="NormalWeb"/>
        <w:shd w:val="clear" w:color="auto" w:fill="FFFFFF"/>
        <w:spacing w:before="0" w:beforeAutospacing="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Finally, Congress should reform the EITC to turn it into a pure wage supplement. Benefits should be available to childless adults and should not rise with the number of children in a family. Payments should arrive monthly rather than in an annual lump sum. Any additional cost due to expansion should be paid for by reductions in other welfare programs.</w:t>
      </w:r>
    </w:p>
    <w:p w14:paraId="4AF7067F" w14:textId="77777777" w:rsidR="00CC191A" w:rsidRPr="00CE3888" w:rsidRDefault="00CC191A" w:rsidP="00CC191A">
      <w:pPr>
        <w:pStyle w:val="NormalWeb"/>
        <w:shd w:val="clear" w:color="auto" w:fill="FFFFFF"/>
        <w:spacing w:before="0" w:beforeAutospacing="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Reforms to federal, state, and local policy will ensure that workers have the compensation, flexibility, and benefits that meet their diverse needs.</w:t>
      </w:r>
    </w:p>
    <w:p w14:paraId="01C11D2B" w14:textId="77777777" w:rsidR="00CC191A" w:rsidRPr="00CE3888" w:rsidRDefault="00CC191A" w:rsidP="00CC191A">
      <w:pPr>
        <w:pStyle w:val="NormalWeb"/>
        <w:shd w:val="clear" w:color="auto" w:fill="FFFFFF"/>
        <w:spacing w:before="0" w:beforeAutospacing="0"/>
        <w:rPr>
          <w:rFonts w:asciiTheme="minorHAnsi" w:hAnsiTheme="minorHAnsi" w:cstheme="minorHAnsi"/>
          <w:color w:val="1A1714"/>
          <w:spacing w:val="2"/>
          <w:sz w:val="16"/>
          <w:szCs w:val="21"/>
        </w:rPr>
      </w:pPr>
      <w:r w:rsidRPr="00CE3888">
        <w:rPr>
          <w:rFonts w:asciiTheme="minorHAnsi" w:hAnsiTheme="minorHAnsi" w:cstheme="minorHAnsi"/>
          <w:color w:val="1A1714"/>
          <w:spacing w:val="2"/>
          <w:sz w:val="16"/>
          <w:szCs w:val="21"/>
        </w:rPr>
        <w:t xml:space="preserve">Provision of public welfare to at least some people may be justified, according to certain ethical viewpoints, but is insufficient and counterproductive to effectively deliver human flourishing. </w:t>
      </w:r>
      <w:r w:rsidRPr="00F50010">
        <w:rPr>
          <w:rStyle w:val="Emphasis"/>
          <w:rFonts w:asciiTheme="minorHAnsi" w:hAnsiTheme="minorHAnsi" w:cstheme="minorHAnsi"/>
        </w:rPr>
        <w:t>We should not judge the success of our efforts to end poverty by how much charity the state redistributes to the poor</w:t>
      </w:r>
      <w:r w:rsidRPr="00CE3888">
        <w:rPr>
          <w:rFonts w:asciiTheme="minorHAnsi" w:hAnsiTheme="minorHAnsi" w:cstheme="minorHAnsi"/>
          <w:color w:val="1A1714"/>
          <w:spacing w:val="2"/>
          <w:sz w:val="16"/>
          <w:szCs w:val="21"/>
        </w:rPr>
        <w:t>, but by how few people need such charity in the first place.</w:t>
      </w:r>
    </w:p>
    <w:p w14:paraId="6888A4BB" w14:textId="77777777" w:rsidR="00CC191A" w:rsidRPr="00F50010" w:rsidRDefault="00CC191A" w:rsidP="00CC191A">
      <w:pPr>
        <w:rPr>
          <w:rStyle w:val="StyleUnderline"/>
          <w:rFonts w:asciiTheme="minorHAnsi" w:hAnsiTheme="minorHAnsi" w:cstheme="minorHAnsi"/>
        </w:rPr>
      </w:pPr>
      <w:r w:rsidRPr="00F50010">
        <w:rPr>
          <w:rStyle w:val="StyleUnderline"/>
          <w:rFonts w:asciiTheme="minorHAnsi" w:hAnsiTheme="minorHAnsi" w:cstheme="minorHAnsi"/>
        </w:rPr>
        <w:t>Truly improving the lives of the poor is not a question of spending slightly more or less money, tinkering with the number of hours mandated under work requirements, or rooting out fraud, waste, and abuse. We need a new debate, one that moves beyond our current approach to fighting poverty to focus on what works rather than noble sentiments or good intentions—a system built on work, individual empowerment, and Americans’ philanthropic impulse.</w:t>
      </w:r>
    </w:p>
    <w:p w14:paraId="5D2476EC" w14:textId="77777777" w:rsidR="00CC191A" w:rsidRPr="00F50010" w:rsidRDefault="00CC191A" w:rsidP="00CC191A">
      <w:pPr>
        <w:pStyle w:val="NoSpacing"/>
        <w:rPr>
          <w:rStyle w:val="Emphasis"/>
          <w:rFonts w:asciiTheme="minorHAnsi" w:hAnsiTheme="minorHAnsi" w:cstheme="minorHAnsi"/>
        </w:rPr>
      </w:pPr>
      <w:r w:rsidRPr="00305D80">
        <w:rPr>
          <w:rStyle w:val="Emphasis"/>
          <w:rFonts w:asciiTheme="minorHAnsi" w:hAnsiTheme="minorHAnsi" w:cstheme="minorHAnsi"/>
          <w:highlight w:val="cyan"/>
        </w:rPr>
        <w:t>Congress should</w:t>
      </w:r>
      <w:r w:rsidRPr="00F50010">
        <w:rPr>
          <w:rStyle w:val="Emphasis"/>
          <w:rFonts w:asciiTheme="minorHAnsi" w:hAnsiTheme="minorHAnsi" w:cstheme="minorHAnsi"/>
        </w:rPr>
        <w:t xml:space="preserve"> </w:t>
      </w:r>
      <w:r w:rsidRPr="00CE3888">
        <w:rPr>
          <w:rFonts w:asciiTheme="minorHAnsi" w:hAnsiTheme="minorHAnsi" w:cstheme="minorHAnsi"/>
          <w:sz w:val="16"/>
        </w:rPr>
        <w:t>therefore</w:t>
      </w:r>
    </w:p>
    <w:p w14:paraId="5AF3162C" w14:textId="77777777" w:rsidR="00CC191A" w:rsidRPr="00CE3888" w:rsidRDefault="00CC191A" w:rsidP="00CC191A">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-consolidate all current welfare and anti‐​poverty programs;</w:t>
      </w:r>
    </w:p>
    <w:p w14:paraId="3AA6790A" w14:textId="77777777" w:rsidR="00CC191A" w:rsidRPr="00F50010" w:rsidRDefault="00CC191A" w:rsidP="00CC191A">
      <w:pPr>
        <w:pStyle w:val="NormalWeb"/>
        <w:shd w:val="clear" w:color="auto" w:fill="FFFFFF"/>
        <w:spacing w:before="0" w:beforeAutospacing="0" w:after="0" w:afterAutospacing="0"/>
        <w:ind w:left="720"/>
        <w:rPr>
          <w:rStyle w:val="Emphasis"/>
          <w:rFonts w:asciiTheme="minorHAnsi" w:hAnsiTheme="minorHAnsi" w:cstheme="minorHAnsi"/>
        </w:rPr>
      </w:pPr>
      <w:r w:rsidRPr="00305D80">
        <w:rPr>
          <w:rStyle w:val="Emphasis"/>
          <w:rFonts w:asciiTheme="minorHAnsi" w:hAnsiTheme="minorHAnsi" w:cstheme="minorHAnsi"/>
          <w:highlight w:val="cyan"/>
        </w:rPr>
        <w:t>-shift remaining welfare programs to the states with as few strings as possible</w:t>
      </w:r>
      <w:r w:rsidRPr="00F50010">
        <w:rPr>
          <w:rStyle w:val="Emphasis"/>
          <w:rFonts w:asciiTheme="minorHAnsi" w:hAnsiTheme="minorHAnsi" w:cstheme="minorHAnsi"/>
        </w:rPr>
        <w:t>;</w:t>
      </w:r>
    </w:p>
    <w:p w14:paraId="1F7E536B" w14:textId="77777777" w:rsidR="00CC191A" w:rsidRPr="00CE3888" w:rsidRDefault="00CC191A" w:rsidP="00CC191A">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-encourage states to transition from in‐​kind benefits to cash grants;</w:t>
      </w:r>
    </w:p>
    <w:p w14:paraId="4C530118" w14:textId="77777777" w:rsidR="00CC191A" w:rsidRPr="00CE3888" w:rsidRDefault="00CC191A" w:rsidP="00CC191A">
      <w:pPr>
        <w:pStyle w:val="NormalWeb"/>
        <w:shd w:val="clear" w:color="auto" w:fill="FFFFFF"/>
        <w:spacing w:before="0" w:beforeAutospacing="0" w:after="0" w:afterAutospacing="0"/>
        <w:ind w:left="720"/>
        <w:rPr>
          <w:rFonts w:asciiTheme="minorHAnsi" w:hAnsiTheme="minorHAnsi" w:cstheme="minorHAnsi"/>
          <w:color w:val="1A1714"/>
          <w:spacing w:val="2"/>
          <w:sz w:val="16"/>
          <w:szCs w:val="21"/>
        </w:rPr>
      </w:pPr>
      <w:r w:rsidRPr="00305D80">
        <w:rPr>
          <w:rStyle w:val="Emphasis"/>
          <w:rFonts w:asciiTheme="minorHAnsi" w:hAnsiTheme="minorHAnsi" w:cstheme="minorHAnsi"/>
          <w:highlight w:val="cyan"/>
        </w:rPr>
        <w:t>-encourage states to make greater use of welfare diversion</w:t>
      </w:r>
      <w:r w:rsidRPr="00CE3888">
        <w:rPr>
          <w:rFonts w:asciiTheme="minorHAnsi" w:hAnsiTheme="minorHAnsi" w:cstheme="minorHAnsi"/>
          <w:color w:val="1A1714"/>
          <w:spacing w:val="2"/>
          <w:sz w:val="16"/>
          <w:szCs w:val="21"/>
          <w:highlight w:val="cyan"/>
        </w:rPr>
        <w:t xml:space="preserve"> </w:t>
      </w:r>
      <w:r w:rsidRPr="00CE3888">
        <w:rPr>
          <w:rFonts w:asciiTheme="minorHAnsi" w:hAnsiTheme="minorHAnsi" w:cstheme="minorHAnsi"/>
          <w:color w:val="1A1714"/>
          <w:spacing w:val="2"/>
          <w:sz w:val="16"/>
          <w:szCs w:val="21"/>
        </w:rPr>
        <w:t xml:space="preserve">(lump‐​sum cash) </w:t>
      </w:r>
      <w:r w:rsidRPr="00305D80">
        <w:rPr>
          <w:rStyle w:val="Emphasis"/>
          <w:rFonts w:asciiTheme="minorHAnsi" w:hAnsiTheme="minorHAnsi" w:cstheme="minorHAnsi"/>
          <w:highlight w:val="cyan"/>
        </w:rPr>
        <w:t>programs</w:t>
      </w:r>
      <w:r w:rsidRPr="00CE3888">
        <w:rPr>
          <w:rFonts w:asciiTheme="minorHAnsi" w:hAnsiTheme="minorHAnsi" w:cstheme="minorHAnsi"/>
          <w:color w:val="1A1714"/>
          <w:spacing w:val="2"/>
          <w:sz w:val="16"/>
          <w:szCs w:val="21"/>
        </w:rPr>
        <w:t>; and</w:t>
      </w:r>
    </w:p>
    <w:p w14:paraId="275DCBAA" w14:textId="77777777" w:rsidR="00CC191A" w:rsidRPr="00CE3888" w:rsidRDefault="00CC191A" w:rsidP="00CC191A">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-transform the EITC into a pure wage supplement linked to work rather than family size/​composition.</w:t>
      </w:r>
    </w:p>
    <w:p w14:paraId="545AF958" w14:textId="77777777" w:rsidR="00CC191A" w:rsidRPr="003F5F53" w:rsidRDefault="00CC191A" w:rsidP="00CC191A">
      <w:pPr>
        <w:pStyle w:val="NoSpacing"/>
        <w:rPr>
          <w:rStyle w:val="Emphasis"/>
        </w:rPr>
      </w:pPr>
      <w:r w:rsidRPr="00305D80">
        <w:rPr>
          <w:rStyle w:val="Emphasis"/>
          <w:highlight w:val="cyan"/>
        </w:rPr>
        <w:t>State governments should—</w:t>
      </w:r>
    </w:p>
    <w:p w14:paraId="411C94D6" w14:textId="77777777" w:rsidR="00CC191A" w:rsidRPr="00CE3888" w:rsidRDefault="00CC191A" w:rsidP="00CC191A">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-transition from in‐​kind benefits to cash grants;</w:t>
      </w:r>
    </w:p>
    <w:p w14:paraId="0086B6DA" w14:textId="77777777" w:rsidR="00CC191A" w:rsidRPr="00CE3888" w:rsidRDefault="00CC191A" w:rsidP="00CC191A">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-review benefit levels; phaseout ranges and asset and income tests to reduce “welfare cliffs” and disincentives to work, savings, and family formation;</w:t>
      </w:r>
    </w:p>
    <w:p w14:paraId="4B218C41" w14:textId="77777777" w:rsidR="00CC191A" w:rsidRPr="00CE3888" w:rsidRDefault="00CC191A" w:rsidP="00CC191A">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-avoid arbitrary and punitive restrictions on the use of benefits;</w:t>
      </w:r>
    </w:p>
    <w:p w14:paraId="610E8942" w14:textId="77777777" w:rsidR="00CC191A" w:rsidRPr="00CE3888" w:rsidRDefault="00CC191A" w:rsidP="00CC191A">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-expand the use of diversion programs and lump‐​sum payments in lieu of traditional benefits; and</w:t>
      </w:r>
    </w:p>
    <w:p w14:paraId="05B480A6" w14:textId="77777777" w:rsidR="00CC191A" w:rsidRPr="00CE3888" w:rsidRDefault="00CC191A" w:rsidP="00CC191A">
      <w:pPr>
        <w:pStyle w:val="NormalWeb"/>
        <w:shd w:val="clear" w:color="auto" w:fill="FFFFFF"/>
        <w:spacing w:before="0" w:beforeAutospacing="0" w:after="0" w:afterAutospacing="0"/>
        <w:ind w:left="720"/>
        <w:rPr>
          <w:rFonts w:asciiTheme="minorHAnsi" w:hAnsiTheme="minorHAnsi" w:cstheme="minorHAnsi"/>
          <w:color w:val="1A1714"/>
          <w:spacing w:val="2"/>
          <w:sz w:val="16"/>
          <w:szCs w:val="21"/>
        </w:rPr>
      </w:pPr>
      <w:r w:rsidRPr="00CE3888">
        <w:rPr>
          <w:rFonts w:asciiTheme="minorHAnsi" w:hAnsiTheme="minorHAnsi" w:cstheme="minorHAnsi"/>
          <w:color w:val="1A1714"/>
          <w:spacing w:val="2"/>
          <w:sz w:val="16"/>
          <w:szCs w:val="21"/>
        </w:rPr>
        <w:t xml:space="preserve">-make greater use of federal waivers to </w:t>
      </w:r>
      <w:r w:rsidRPr="00305D80">
        <w:rPr>
          <w:rStyle w:val="Emphasis"/>
          <w:highlight w:val="cyan"/>
        </w:rPr>
        <w:t>experiment with different ways to deliver benefits</w:t>
      </w:r>
      <w:r w:rsidRPr="00CE3888">
        <w:rPr>
          <w:rFonts w:asciiTheme="minorHAnsi" w:hAnsiTheme="minorHAnsi" w:cstheme="minorHAnsi"/>
          <w:color w:val="1A1714"/>
          <w:spacing w:val="2"/>
          <w:sz w:val="16"/>
          <w:szCs w:val="21"/>
        </w:rPr>
        <w:t>, combine programs, and change program incentives.</w:t>
      </w:r>
    </w:p>
    <w:p w14:paraId="78B80158" w14:textId="77777777" w:rsidR="00CC191A" w:rsidRPr="005A5A0E" w:rsidRDefault="00CC191A" w:rsidP="00CC191A"/>
    <w:p w14:paraId="46189124" w14:textId="77777777" w:rsidR="00CC191A" w:rsidRDefault="00CC191A" w:rsidP="00CC191A">
      <w:pPr>
        <w:pStyle w:val="Heading3"/>
      </w:pPr>
      <w:r>
        <w:t>1NC---Devolution (Cheating)</w:t>
      </w:r>
    </w:p>
    <w:p w14:paraId="3784FBCE" w14:textId="77777777" w:rsidR="00CC191A" w:rsidRDefault="00CC191A" w:rsidP="00CC191A">
      <w:pPr>
        <w:pStyle w:val="Heading4"/>
      </w:pPr>
      <w:r>
        <w:t xml:space="preserve">The United States federal government should shift funding and operational authority for </w:t>
      </w:r>
      <w:r w:rsidRPr="003F5F53">
        <w:rPr>
          <w:b w:val="0"/>
          <w:bCs/>
        </w:rPr>
        <w:t>[PLAN AREA]</w:t>
      </w:r>
      <w:r>
        <w:t xml:space="preserve"> to state governments and United States territories. The fifty states and all relevant U.S. territories should </w:t>
      </w:r>
      <w:r w:rsidRPr="003F5F53">
        <w:rPr>
          <w:b w:val="0"/>
          <w:bCs/>
        </w:rPr>
        <w:t>[PLAN]</w:t>
      </w:r>
      <w:r>
        <w:t>.</w:t>
      </w:r>
    </w:p>
    <w:p w14:paraId="03BCCCA1" w14:textId="77777777" w:rsidR="00CC191A" w:rsidRPr="003F5F53" w:rsidRDefault="00CC191A" w:rsidP="00CC191A"/>
    <w:p w14:paraId="4FE52A9A" w14:textId="77777777" w:rsidR="006847CB" w:rsidRPr="00F50010" w:rsidRDefault="006847CB" w:rsidP="006847CB">
      <w:pPr>
        <w:pStyle w:val="Heading4"/>
        <w:rPr>
          <w:bCs/>
        </w:rPr>
      </w:pPr>
      <w:r w:rsidRPr="00F50010">
        <w:rPr>
          <w:rStyle w:val="Style13ptBold"/>
          <w:b/>
          <w:bCs w:val="0"/>
        </w:rPr>
        <w:t>Federal programs fail, States solve poverty better by tailoring to state needs</w:t>
      </w:r>
    </w:p>
    <w:p w14:paraId="25A039E7" w14:textId="77777777" w:rsidR="006847CB" w:rsidRPr="00F50010" w:rsidRDefault="006847CB" w:rsidP="006847CB">
      <w:pPr>
        <w:pStyle w:val="NoSpacing"/>
        <w:rPr>
          <w:rStyle w:val="Style13ptBold"/>
          <w:b w:val="0"/>
          <w:bCs w:val="0"/>
          <w:sz w:val="24"/>
          <w:szCs w:val="24"/>
        </w:rPr>
      </w:pPr>
      <w:r w:rsidRPr="00F50010">
        <w:rPr>
          <w:rStyle w:val="Style13ptBold"/>
          <w:szCs w:val="26"/>
        </w:rPr>
        <w:t>Tanner ’22</w:t>
      </w:r>
      <w:r w:rsidRPr="00F50010">
        <w:rPr>
          <w:rStyle w:val="Style13ptBold"/>
          <w:b w:val="0"/>
          <w:bCs w:val="0"/>
          <w:sz w:val="22"/>
        </w:rPr>
        <w:t xml:space="preserve"> </w:t>
      </w:r>
      <w:r w:rsidRPr="00F50010">
        <w:rPr>
          <w:rStyle w:val="Style13ptBold"/>
          <w:b w:val="0"/>
          <w:bCs w:val="0"/>
          <w:sz w:val="24"/>
          <w:szCs w:val="24"/>
        </w:rPr>
        <w:t xml:space="preserve">[(Michael D Tanner; 12-15-2022; Former Senior Fellow at the CATO Institute, headed research on domestic policy regarding poverty and social welfare "Welfare Reform," Cato Institute, </w:t>
      </w:r>
      <w:hyperlink r:id="rId14" w:history="1">
        <w:r w:rsidRPr="00F50010">
          <w:rPr>
            <w:rStyle w:val="Hyperlink"/>
            <w:sz w:val="24"/>
            <w:szCs w:val="24"/>
          </w:rPr>
          <w:t>https://www.cato.org/publications/welfare-reform#</w:t>
        </w:r>
      </w:hyperlink>
      <w:r w:rsidRPr="00F50010">
        <w:rPr>
          <w:sz w:val="24"/>
          <w:szCs w:val="24"/>
        </w:rPr>
        <w:t>)//IshMonkey]</w:t>
      </w:r>
    </w:p>
    <w:p w14:paraId="0EDA123C" w14:textId="77777777" w:rsidR="006847CB" w:rsidRPr="00F50010" w:rsidRDefault="006847CB" w:rsidP="006847CB"/>
    <w:p w14:paraId="5EFA4DEE" w14:textId="77777777" w:rsidR="006847CB" w:rsidRPr="00CE3888" w:rsidRDefault="006847CB" w:rsidP="006847CB">
      <w:pPr>
        <w:pStyle w:val="NoSpacing"/>
        <w:rPr>
          <w:rFonts w:asciiTheme="minorHAnsi" w:hAnsiTheme="minorHAnsi" w:cstheme="minorHAnsi"/>
          <w:sz w:val="16"/>
        </w:rPr>
      </w:pPr>
      <w:r w:rsidRPr="00F50010">
        <w:rPr>
          <w:rStyle w:val="Emphasis"/>
          <w:rFonts w:asciiTheme="minorHAnsi" w:hAnsiTheme="minorHAnsi" w:cstheme="minorHAnsi"/>
        </w:rPr>
        <w:t xml:space="preserve">Consolidate and </w:t>
      </w:r>
      <w:r w:rsidRPr="00305D80">
        <w:rPr>
          <w:rStyle w:val="Emphasis"/>
          <w:rFonts w:asciiTheme="minorHAnsi" w:hAnsiTheme="minorHAnsi" w:cstheme="minorHAnsi"/>
          <w:highlight w:val="cyan"/>
        </w:rPr>
        <w:t>decentralize federal welfare programs</w:t>
      </w:r>
      <w:r w:rsidRPr="00CE3888">
        <w:rPr>
          <w:rFonts w:asciiTheme="minorHAnsi" w:hAnsiTheme="minorHAnsi" w:cstheme="minorHAnsi"/>
          <w:sz w:val="16"/>
        </w:rPr>
        <w:t>; move to cash transfers; emphasize individual control</w:t>
      </w:r>
    </w:p>
    <w:p w14:paraId="438C7DE6" w14:textId="77777777" w:rsidR="006847CB" w:rsidRPr="00CE3888" w:rsidRDefault="006847CB" w:rsidP="006847CB">
      <w:pPr>
        <w:pStyle w:val="NormalWeb"/>
        <w:shd w:val="clear" w:color="auto" w:fill="FFFFFF"/>
        <w:spacing w:before="0" w:beforeAutospacing="0"/>
        <w:rPr>
          <w:rFonts w:asciiTheme="minorHAnsi" w:hAnsiTheme="minorHAnsi" w:cstheme="minorHAnsi"/>
          <w:color w:val="1A1714"/>
          <w:spacing w:val="2"/>
          <w:sz w:val="16"/>
          <w:szCs w:val="21"/>
        </w:rPr>
      </w:pPr>
      <w:r w:rsidRPr="00CE3888">
        <w:rPr>
          <w:rFonts w:asciiTheme="minorHAnsi" w:hAnsiTheme="minorHAnsi" w:cstheme="minorHAnsi"/>
          <w:color w:val="1A1714"/>
          <w:spacing w:val="2"/>
          <w:sz w:val="16"/>
          <w:szCs w:val="21"/>
        </w:rPr>
        <w:t xml:space="preserve">Given the </w:t>
      </w:r>
      <w:r w:rsidRPr="00F50010">
        <w:rPr>
          <w:rStyle w:val="Emphasis"/>
          <w:rFonts w:asciiTheme="minorHAnsi" w:hAnsiTheme="minorHAnsi" w:cstheme="minorHAnsi"/>
        </w:rPr>
        <w:t>failure of more than 50 years of federal welfare policy to significantly reduce poverty or increase economic mobility</w:t>
      </w:r>
      <w:r w:rsidRPr="00CE3888">
        <w:rPr>
          <w:rFonts w:asciiTheme="minorHAnsi" w:hAnsiTheme="minorHAnsi" w:cstheme="minorHAnsi"/>
          <w:color w:val="1A1714"/>
          <w:spacing w:val="2"/>
          <w:sz w:val="16"/>
          <w:szCs w:val="21"/>
        </w:rPr>
        <w:t xml:space="preserve">, it should be apparent that the </w:t>
      </w:r>
      <w:r w:rsidRPr="00305D80">
        <w:rPr>
          <w:rStyle w:val="Emphasis"/>
          <w:rFonts w:asciiTheme="minorHAnsi" w:hAnsiTheme="minorHAnsi" w:cstheme="minorHAnsi"/>
          <w:highlight w:val="cyan"/>
        </w:rPr>
        <w:t>federal government does not know best</w:t>
      </w:r>
      <w:r w:rsidRPr="00F50010">
        <w:rPr>
          <w:rStyle w:val="Emphasis"/>
          <w:rFonts w:asciiTheme="minorHAnsi" w:hAnsiTheme="minorHAnsi" w:cstheme="minorHAnsi"/>
        </w:rPr>
        <w:t>.</w:t>
      </w:r>
      <w:r w:rsidRPr="00CE3888">
        <w:rPr>
          <w:rFonts w:asciiTheme="minorHAnsi" w:hAnsiTheme="minorHAnsi" w:cstheme="minorHAnsi"/>
          <w:color w:val="1A1714"/>
          <w:spacing w:val="2"/>
          <w:sz w:val="16"/>
          <w:szCs w:val="21"/>
        </w:rPr>
        <w:t xml:space="preserve"> </w:t>
      </w:r>
      <w:r w:rsidRPr="00305D80">
        <w:rPr>
          <w:rStyle w:val="Emphasis"/>
          <w:rFonts w:asciiTheme="minorHAnsi" w:hAnsiTheme="minorHAnsi" w:cstheme="minorHAnsi"/>
          <w:highlight w:val="cyan"/>
        </w:rPr>
        <w:t>No</w:t>
      </w:r>
      <w:r w:rsidRPr="00CE3888">
        <w:rPr>
          <w:rFonts w:asciiTheme="minorHAnsi" w:hAnsiTheme="minorHAnsi" w:cstheme="minorHAnsi"/>
          <w:color w:val="1A1714"/>
          <w:spacing w:val="2"/>
          <w:sz w:val="16"/>
          <w:szCs w:val="21"/>
        </w:rPr>
        <w:t xml:space="preserve">r have we demonstrated that we know enough about how to reduce poverty to impose </w:t>
      </w:r>
      <w:r w:rsidRPr="00F50010">
        <w:rPr>
          <w:rStyle w:val="Emphasis"/>
          <w:rFonts w:asciiTheme="minorHAnsi" w:hAnsiTheme="minorHAnsi" w:cstheme="minorHAnsi"/>
        </w:rPr>
        <w:t>a </w:t>
      </w:r>
      <w:r w:rsidRPr="00305D80">
        <w:rPr>
          <w:rStyle w:val="Emphasis"/>
          <w:rFonts w:asciiTheme="minorHAnsi" w:hAnsiTheme="minorHAnsi" w:cstheme="minorHAnsi"/>
          <w:highlight w:val="cyan"/>
        </w:rPr>
        <w:t>one‐​size‐​fits‐​all policy</w:t>
      </w:r>
      <w:r w:rsidRPr="00CE3888">
        <w:rPr>
          <w:rFonts w:asciiTheme="minorHAnsi" w:hAnsiTheme="minorHAnsi" w:cstheme="minorHAnsi"/>
          <w:color w:val="1A1714"/>
          <w:spacing w:val="2"/>
          <w:sz w:val="16"/>
          <w:szCs w:val="21"/>
        </w:rPr>
        <w:t xml:space="preserve"> </w:t>
      </w:r>
      <w:r w:rsidRPr="00F50010">
        <w:rPr>
          <w:rStyle w:val="StyleUnderline"/>
          <w:rFonts w:asciiTheme="minorHAnsi" w:hAnsiTheme="minorHAnsi" w:cstheme="minorHAnsi"/>
        </w:rPr>
        <w:t>throughout the country</w:t>
      </w:r>
      <w:r w:rsidRPr="00F50010">
        <w:rPr>
          <w:rStyle w:val="Emphasis"/>
          <w:rFonts w:asciiTheme="minorHAnsi" w:hAnsiTheme="minorHAnsi" w:cstheme="minorHAnsi"/>
        </w:rPr>
        <w:t>. Five decades of failure</w:t>
      </w:r>
      <w:r w:rsidRPr="00CE3888">
        <w:rPr>
          <w:rFonts w:asciiTheme="minorHAnsi" w:hAnsiTheme="minorHAnsi" w:cstheme="minorHAnsi"/>
          <w:color w:val="1A1714"/>
          <w:spacing w:val="2"/>
          <w:sz w:val="16"/>
          <w:szCs w:val="21"/>
        </w:rPr>
        <w:t xml:space="preserve"> should have taught us to be modest.</w:t>
      </w:r>
    </w:p>
    <w:p w14:paraId="7FC6C39B" w14:textId="77777777" w:rsidR="006847CB" w:rsidRPr="00F50010" w:rsidRDefault="006847CB" w:rsidP="006847CB">
      <w:pPr>
        <w:pStyle w:val="NormalWeb"/>
        <w:shd w:val="clear" w:color="auto" w:fill="FFFFFF"/>
        <w:spacing w:before="0" w:beforeAutospacing="0"/>
        <w:rPr>
          <w:rStyle w:val="Emphasis"/>
          <w:rFonts w:asciiTheme="minorHAnsi" w:hAnsiTheme="minorHAnsi" w:cstheme="minorHAnsi"/>
        </w:rPr>
      </w:pPr>
      <w:r w:rsidRPr="00CE3888">
        <w:rPr>
          <w:rFonts w:asciiTheme="minorHAnsi" w:hAnsiTheme="minorHAnsi" w:cstheme="minorHAnsi"/>
          <w:color w:val="1A1714"/>
          <w:spacing w:val="2"/>
          <w:sz w:val="16"/>
          <w:szCs w:val="21"/>
        </w:rPr>
        <w:t>Wherever possible</w:t>
      </w:r>
      <w:r w:rsidRPr="00F50010">
        <w:rPr>
          <w:rStyle w:val="Emphasis"/>
          <w:rFonts w:asciiTheme="minorHAnsi" w:hAnsiTheme="minorHAnsi" w:cstheme="minorHAnsi"/>
        </w:rPr>
        <w:t xml:space="preserve">, </w:t>
      </w:r>
      <w:r w:rsidRPr="00305D80">
        <w:rPr>
          <w:rStyle w:val="Emphasis"/>
          <w:rFonts w:asciiTheme="minorHAnsi" w:hAnsiTheme="minorHAnsi" w:cstheme="minorHAnsi"/>
          <w:highlight w:val="cyan"/>
        </w:rPr>
        <w:t>Congress should shift both the funding and operational authority for welfare and other anti‐​poverty programs to the states</w:t>
      </w:r>
      <w:r w:rsidRPr="00CE3888">
        <w:rPr>
          <w:rFonts w:asciiTheme="minorHAnsi" w:hAnsiTheme="minorHAnsi" w:cstheme="minorHAnsi"/>
          <w:color w:val="1A1714"/>
          <w:spacing w:val="2"/>
          <w:sz w:val="16"/>
          <w:szCs w:val="21"/>
        </w:rPr>
        <w:t>. The “</w:t>
      </w:r>
      <w:r w:rsidRPr="00F50010">
        <w:rPr>
          <w:rStyle w:val="Emphasis"/>
          <w:rFonts w:asciiTheme="minorHAnsi" w:hAnsiTheme="minorHAnsi" w:cstheme="minorHAnsi"/>
        </w:rPr>
        <w:t>laboratories of democracy</w:t>
      </w:r>
      <w:r w:rsidRPr="00CE3888">
        <w:rPr>
          <w:rFonts w:asciiTheme="minorHAnsi" w:hAnsiTheme="minorHAnsi" w:cstheme="minorHAnsi"/>
          <w:color w:val="1A1714"/>
          <w:spacing w:val="2"/>
          <w:sz w:val="16"/>
          <w:szCs w:val="21"/>
        </w:rPr>
        <w:t xml:space="preserve">,” as </w:t>
      </w:r>
      <w:r w:rsidRPr="00F50010">
        <w:rPr>
          <w:rStyle w:val="StyleUnderline"/>
          <w:rFonts w:asciiTheme="minorHAnsi" w:hAnsiTheme="minorHAnsi" w:cstheme="minorHAnsi"/>
        </w:rPr>
        <w:t>Justice Louis Brandeis described them</w:t>
      </w:r>
      <w:r w:rsidRPr="00CE3888">
        <w:rPr>
          <w:rFonts w:asciiTheme="minorHAnsi" w:hAnsiTheme="minorHAnsi" w:cstheme="minorHAnsi"/>
          <w:color w:val="1A1714"/>
          <w:spacing w:val="2"/>
          <w:sz w:val="16"/>
          <w:szCs w:val="21"/>
        </w:rPr>
        <w:t xml:space="preserve">, should be the </w:t>
      </w:r>
      <w:r w:rsidRPr="00F50010">
        <w:rPr>
          <w:rStyle w:val="Emphasis"/>
          <w:rFonts w:asciiTheme="minorHAnsi" w:hAnsiTheme="minorHAnsi" w:cstheme="minorHAnsi"/>
        </w:rPr>
        <w:t xml:space="preserve">primary focus of anti‐​poverty efforts, </w:t>
      </w:r>
      <w:r w:rsidRPr="00CE3888">
        <w:rPr>
          <w:rFonts w:asciiTheme="minorHAnsi" w:hAnsiTheme="minorHAnsi" w:cstheme="minorHAnsi"/>
          <w:color w:val="1A1714"/>
          <w:spacing w:val="2"/>
          <w:sz w:val="16"/>
          <w:szCs w:val="21"/>
        </w:rPr>
        <w:t xml:space="preserve">not an afterthought. That means </w:t>
      </w:r>
      <w:r w:rsidRPr="00F50010">
        <w:rPr>
          <w:rStyle w:val="Emphasis"/>
          <w:rFonts w:asciiTheme="minorHAnsi" w:hAnsiTheme="minorHAnsi" w:cstheme="minorHAnsi"/>
        </w:rPr>
        <w:t>more than</w:t>
      </w:r>
      <w:r w:rsidRPr="00CE3888">
        <w:rPr>
          <w:rFonts w:asciiTheme="minorHAnsi" w:hAnsiTheme="minorHAnsi" w:cstheme="minorHAnsi"/>
          <w:color w:val="1A1714"/>
          <w:spacing w:val="2"/>
          <w:sz w:val="16"/>
          <w:szCs w:val="21"/>
        </w:rPr>
        <w:t xml:space="preserve"> simply </w:t>
      </w:r>
      <w:r w:rsidRPr="00305D80">
        <w:rPr>
          <w:rStyle w:val="Emphasis"/>
          <w:rFonts w:asciiTheme="minorHAnsi" w:hAnsiTheme="minorHAnsi" w:cstheme="minorHAnsi"/>
          <w:highlight w:val="cyan"/>
        </w:rPr>
        <w:t>giving states the authority</w:t>
      </w:r>
      <w:r w:rsidRPr="00F50010">
        <w:rPr>
          <w:rStyle w:val="Emphasis"/>
          <w:rFonts w:asciiTheme="minorHAnsi" w:hAnsiTheme="minorHAnsi" w:cstheme="minorHAnsi"/>
        </w:rPr>
        <w:t xml:space="preserve"> to tinker with programs</w:t>
      </w:r>
      <w:r w:rsidRPr="00CE3888">
        <w:rPr>
          <w:rFonts w:asciiTheme="minorHAnsi" w:hAnsiTheme="minorHAnsi" w:cstheme="minorHAnsi"/>
          <w:color w:val="1A1714"/>
          <w:spacing w:val="2"/>
          <w:sz w:val="16"/>
          <w:szCs w:val="21"/>
        </w:rPr>
        <w:t xml:space="preserve"> as they exist today. It </w:t>
      </w:r>
      <w:r w:rsidRPr="00305D80">
        <w:rPr>
          <w:rStyle w:val="Emphasis"/>
          <w:rFonts w:asciiTheme="minorHAnsi" w:hAnsiTheme="minorHAnsi" w:cstheme="minorHAnsi"/>
          <w:highlight w:val="cyan"/>
        </w:rPr>
        <w:t>means federal funding</w:t>
      </w:r>
      <w:r w:rsidRPr="00CE3888">
        <w:rPr>
          <w:rFonts w:asciiTheme="minorHAnsi" w:hAnsiTheme="minorHAnsi" w:cstheme="minorHAnsi"/>
          <w:color w:val="1A1714"/>
          <w:spacing w:val="2"/>
          <w:sz w:val="16"/>
          <w:szCs w:val="21"/>
        </w:rPr>
        <w:t xml:space="preserve">, even in block grant form, should </w:t>
      </w:r>
      <w:r w:rsidRPr="00305D80">
        <w:rPr>
          <w:rStyle w:val="Emphasis"/>
          <w:rFonts w:asciiTheme="minorHAnsi" w:hAnsiTheme="minorHAnsi" w:cstheme="minorHAnsi"/>
          <w:highlight w:val="cyan"/>
        </w:rPr>
        <w:t>not</w:t>
      </w:r>
      <w:r w:rsidRPr="00F50010">
        <w:rPr>
          <w:rStyle w:val="Emphasis"/>
          <w:rFonts w:asciiTheme="minorHAnsi" w:hAnsiTheme="minorHAnsi" w:cstheme="minorHAnsi"/>
        </w:rPr>
        <w:t xml:space="preserve"> be </w:t>
      </w:r>
      <w:r w:rsidRPr="00305D80">
        <w:rPr>
          <w:rStyle w:val="Emphasis"/>
          <w:rFonts w:asciiTheme="minorHAnsi" w:hAnsiTheme="minorHAnsi" w:cstheme="minorHAnsi"/>
          <w:highlight w:val="cyan"/>
        </w:rPr>
        <w:t>accompanied by federal strings</w:t>
      </w:r>
      <w:r w:rsidRPr="00CE3888">
        <w:rPr>
          <w:rFonts w:asciiTheme="minorHAnsi" w:hAnsiTheme="minorHAnsi" w:cstheme="minorHAnsi"/>
          <w:color w:val="1A1714"/>
          <w:spacing w:val="2"/>
          <w:sz w:val="16"/>
          <w:szCs w:val="21"/>
        </w:rPr>
        <w:t xml:space="preserve">. Instead, </w:t>
      </w:r>
      <w:r w:rsidRPr="00305D80">
        <w:rPr>
          <w:rStyle w:val="Emphasis"/>
          <w:rFonts w:asciiTheme="minorHAnsi" w:hAnsiTheme="minorHAnsi" w:cstheme="minorHAnsi"/>
          <w:highlight w:val="cyan"/>
        </w:rPr>
        <w:t>states should be given control over broad categories of funding</w:t>
      </w:r>
      <w:r w:rsidRPr="00F50010">
        <w:rPr>
          <w:rStyle w:val="Emphasis"/>
          <w:rFonts w:asciiTheme="minorHAnsi" w:hAnsiTheme="minorHAnsi" w:cstheme="minorHAnsi"/>
        </w:rPr>
        <w:t>,</w:t>
      </w:r>
      <w:r w:rsidRPr="00CE3888">
        <w:rPr>
          <w:rFonts w:asciiTheme="minorHAnsi" w:hAnsiTheme="minorHAnsi" w:cstheme="minorHAnsi"/>
          <w:color w:val="1A1714"/>
          <w:spacing w:val="2"/>
          <w:sz w:val="16"/>
          <w:szCs w:val="21"/>
        </w:rPr>
        <w:t xml:space="preserve"> with the </w:t>
      </w:r>
      <w:r w:rsidRPr="00305D80">
        <w:rPr>
          <w:rStyle w:val="Emphasis"/>
          <w:rFonts w:asciiTheme="minorHAnsi" w:hAnsiTheme="minorHAnsi" w:cstheme="minorHAnsi"/>
          <w:highlight w:val="cyan"/>
        </w:rPr>
        <w:t>ability to shift funds</w:t>
      </w:r>
      <w:r w:rsidRPr="00CE3888">
        <w:rPr>
          <w:rFonts w:asciiTheme="minorHAnsi" w:hAnsiTheme="minorHAnsi" w:cstheme="minorHAnsi"/>
          <w:color w:val="1A1714"/>
          <w:spacing w:val="2"/>
          <w:sz w:val="16"/>
          <w:szCs w:val="21"/>
        </w:rPr>
        <w:t xml:space="preserve"> freely between programs </w:t>
      </w:r>
      <w:r w:rsidRPr="00305D80">
        <w:rPr>
          <w:rStyle w:val="Emphasis"/>
          <w:rFonts w:asciiTheme="minorHAnsi" w:hAnsiTheme="minorHAnsi" w:cstheme="minorHAnsi"/>
          <w:highlight w:val="cyan"/>
        </w:rPr>
        <w:t>at their discretion</w:t>
      </w:r>
      <w:r w:rsidRPr="00F50010">
        <w:rPr>
          <w:rStyle w:val="Emphasis"/>
          <w:rFonts w:asciiTheme="minorHAnsi" w:hAnsiTheme="minorHAnsi" w:cstheme="minorHAnsi"/>
        </w:rPr>
        <w:t>,</w:t>
      </w:r>
      <w:r w:rsidRPr="00CE3888">
        <w:rPr>
          <w:rFonts w:asciiTheme="minorHAnsi" w:hAnsiTheme="minorHAnsi" w:cstheme="minorHAnsi"/>
          <w:color w:val="1A1714"/>
          <w:spacing w:val="2"/>
          <w:sz w:val="16"/>
          <w:szCs w:val="21"/>
        </w:rPr>
        <w:t xml:space="preserve"> but within a framework in which their efforts are rigorously evaluated and held accountable for achieving results</w:t>
      </w:r>
      <w:r w:rsidRPr="00F50010">
        <w:rPr>
          <w:rStyle w:val="Emphasis"/>
          <w:rFonts w:asciiTheme="minorHAnsi" w:hAnsiTheme="minorHAnsi" w:cstheme="minorHAnsi"/>
        </w:rPr>
        <w:t xml:space="preserve">. </w:t>
      </w:r>
      <w:r w:rsidRPr="00305D80">
        <w:rPr>
          <w:rStyle w:val="Emphasis"/>
          <w:rFonts w:asciiTheme="minorHAnsi" w:hAnsiTheme="minorHAnsi" w:cstheme="minorHAnsi"/>
          <w:highlight w:val="cyan"/>
        </w:rPr>
        <w:t>Some</w:t>
      </w:r>
      <w:r w:rsidRPr="00F50010">
        <w:rPr>
          <w:rStyle w:val="Emphasis"/>
          <w:rFonts w:asciiTheme="minorHAnsi" w:hAnsiTheme="minorHAnsi" w:cstheme="minorHAnsi"/>
        </w:rPr>
        <w:t xml:space="preserve"> </w:t>
      </w:r>
      <w:r w:rsidRPr="00305D80">
        <w:rPr>
          <w:rStyle w:val="Emphasis"/>
          <w:rFonts w:asciiTheme="minorHAnsi" w:hAnsiTheme="minorHAnsi" w:cstheme="minorHAnsi"/>
          <w:highlight w:val="cyan"/>
        </w:rPr>
        <w:t>states</w:t>
      </w:r>
      <w:r w:rsidRPr="00F50010">
        <w:rPr>
          <w:rStyle w:val="Emphasis"/>
          <w:rFonts w:asciiTheme="minorHAnsi" w:hAnsiTheme="minorHAnsi" w:cstheme="minorHAnsi"/>
        </w:rPr>
        <w:t xml:space="preserve"> </w:t>
      </w:r>
      <w:r w:rsidRPr="00F50010">
        <w:rPr>
          <w:rStyle w:val="StyleUnderline"/>
          <w:rFonts w:asciiTheme="minorHAnsi" w:hAnsiTheme="minorHAnsi" w:cstheme="minorHAnsi"/>
        </w:rPr>
        <w:t xml:space="preserve">may wish to emphasize job training or public service jobs. Others may </w:t>
      </w:r>
      <w:r w:rsidRPr="00305D80">
        <w:rPr>
          <w:rStyle w:val="Emphasis"/>
          <w:rFonts w:asciiTheme="minorHAnsi" w:hAnsiTheme="minorHAnsi" w:cstheme="minorHAnsi"/>
          <w:highlight w:val="cyan"/>
        </w:rPr>
        <w:t>feel</w:t>
      </w:r>
      <w:r w:rsidRPr="00F50010">
        <w:rPr>
          <w:rStyle w:val="StyleUnderline"/>
          <w:rFonts w:asciiTheme="minorHAnsi" w:hAnsiTheme="minorHAnsi" w:cstheme="minorHAnsi"/>
        </w:rPr>
        <w:t xml:space="preserve"> that </w:t>
      </w:r>
      <w:r w:rsidRPr="00305D80">
        <w:rPr>
          <w:rStyle w:val="Emphasis"/>
          <w:rFonts w:asciiTheme="minorHAnsi" w:hAnsiTheme="minorHAnsi" w:cstheme="minorHAnsi"/>
          <w:highlight w:val="cyan"/>
        </w:rPr>
        <w:t>education provides</w:t>
      </w:r>
      <w:r w:rsidRPr="00F50010">
        <w:rPr>
          <w:rStyle w:val="StyleUnderline"/>
          <w:rFonts w:asciiTheme="minorHAnsi" w:hAnsiTheme="minorHAnsi" w:cstheme="minorHAnsi"/>
        </w:rPr>
        <w:t xml:space="preserve"> the biggest bang for the buck. In </w:t>
      </w:r>
      <w:r w:rsidRPr="00305D80">
        <w:rPr>
          <w:rStyle w:val="Emphasis"/>
          <w:rFonts w:asciiTheme="minorHAnsi" w:hAnsiTheme="minorHAnsi" w:cstheme="minorHAnsi"/>
          <w:highlight w:val="cyan"/>
        </w:rPr>
        <w:t>some states, housing</w:t>
      </w:r>
      <w:r w:rsidRPr="00F50010">
        <w:rPr>
          <w:rStyle w:val="StyleUnderline"/>
          <w:rFonts w:asciiTheme="minorHAnsi" w:hAnsiTheme="minorHAnsi" w:cstheme="minorHAnsi"/>
        </w:rPr>
        <w:t xml:space="preserve"> may be </w:t>
      </w:r>
      <w:r w:rsidRPr="00F50010">
        <w:rPr>
          <w:rStyle w:val="Emphasis"/>
          <w:rFonts w:asciiTheme="minorHAnsi" w:hAnsiTheme="minorHAnsi" w:cstheme="minorHAnsi"/>
        </w:rPr>
        <w:t>a </w:t>
      </w:r>
      <w:r w:rsidRPr="00305D80">
        <w:rPr>
          <w:rStyle w:val="Emphasis"/>
          <w:rFonts w:asciiTheme="minorHAnsi" w:hAnsiTheme="minorHAnsi" w:cstheme="minorHAnsi"/>
          <w:highlight w:val="cyan"/>
        </w:rPr>
        <w:t>priority</w:t>
      </w:r>
      <w:r w:rsidRPr="00F50010">
        <w:rPr>
          <w:rStyle w:val="StyleUnderline"/>
          <w:rFonts w:asciiTheme="minorHAnsi" w:hAnsiTheme="minorHAnsi" w:cstheme="minorHAnsi"/>
        </w:rPr>
        <w:t xml:space="preserve">; in </w:t>
      </w:r>
      <w:r w:rsidRPr="00305D80">
        <w:rPr>
          <w:rStyle w:val="Emphasis"/>
          <w:rFonts w:asciiTheme="minorHAnsi" w:hAnsiTheme="minorHAnsi" w:cstheme="minorHAnsi"/>
          <w:highlight w:val="cyan"/>
        </w:rPr>
        <w:t>others</w:t>
      </w:r>
      <w:r w:rsidRPr="00F50010">
        <w:rPr>
          <w:rStyle w:val="Emphasis"/>
          <w:rFonts w:asciiTheme="minorHAnsi" w:hAnsiTheme="minorHAnsi" w:cstheme="minorHAnsi"/>
        </w:rPr>
        <w:t>,</w:t>
      </w:r>
      <w:r w:rsidRPr="00F50010">
        <w:rPr>
          <w:rStyle w:val="StyleUnderline"/>
          <w:rFonts w:asciiTheme="minorHAnsi" w:hAnsiTheme="minorHAnsi" w:cstheme="minorHAnsi"/>
        </w:rPr>
        <w:t xml:space="preserve"> the </w:t>
      </w:r>
      <w:r w:rsidRPr="00305D80">
        <w:rPr>
          <w:rStyle w:val="StyleUnderline"/>
          <w:rFonts w:asciiTheme="minorHAnsi" w:hAnsiTheme="minorHAnsi" w:cstheme="minorHAnsi"/>
          <w:highlight w:val="cyan"/>
        </w:rPr>
        <w:t>need</w:t>
      </w:r>
      <w:r w:rsidRPr="00F50010">
        <w:rPr>
          <w:rStyle w:val="StyleUnderline"/>
          <w:rFonts w:asciiTheme="minorHAnsi" w:hAnsiTheme="minorHAnsi" w:cstheme="minorHAnsi"/>
        </w:rPr>
        <w:t xml:space="preserve"> </w:t>
      </w:r>
      <w:r w:rsidRPr="00305D80">
        <w:rPr>
          <w:rStyle w:val="Emphasis"/>
          <w:rFonts w:asciiTheme="minorHAnsi" w:hAnsiTheme="minorHAnsi" w:cstheme="minorHAnsi"/>
          <w:highlight w:val="cyan"/>
        </w:rPr>
        <w:t>for nutrition assistance may be greater</w:t>
      </w:r>
      <w:r w:rsidRPr="00F50010">
        <w:rPr>
          <w:rStyle w:val="StyleUnderline"/>
          <w:rFonts w:asciiTheme="minorHAnsi" w:hAnsiTheme="minorHAnsi" w:cstheme="minorHAnsi"/>
        </w:rPr>
        <w:t xml:space="preserve">. Some may wish to impose strict eligibility requirements, while </w:t>
      </w:r>
      <w:r w:rsidRPr="00305D80">
        <w:rPr>
          <w:rStyle w:val="Emphasis"/>
          <w:rFonts w:asciiTheme="minorHAnsi" w:hAnsiTheme="minorHAnsi" w:cstheme="minorHAnsi"/>
          <w:highlight w:val="cyan"/>
        </w:rPr>
        <w:t>others may</w:t>
      </w:r>
      <w:r w:rsidRPr="00F50010">
        <w:rPr>
          <w:rStyle w:val="StyleUnderline"/>
          <w:rFonts w:asciiTheme="minorHAnsi" w:hAnsiTheme="minorHAnsi" w:cstheme="minorHAnsi"/>
        </w:rPr>
        <w:t xml:space="preserve"> choose to </w:t>
      </w:r>
      <w:r w:rsidRPr="00305D80">
        <w:rPr>
          <w:rStyle w:val="Emphasis"/>
          <w:rFonts w:asciiTheme="minorHAnsi" w:hAnsiTheme="minorHAnsi" w:cstheme="minorHAnsi"/>
          <w:highlight w:val="cyan"/>
        </w:rPr>
        <w:t>experiment with unconditional benefits, even a universal basic income.</w:t>
      </w:r>
    </w:p>
    <w:p w14:paraId="074B1676" w14:textId="77777777" w:rsidR="006847CB" w:rsidRPr="00CE3888" w:rsidRDefault="006847CB" w:rsidP="006847CB">
      <w:pPr>
        <w:pStyle w:val="NormalWeb"/>
        <w:shd w:val="clear" w:color="auto" w:fill="FFFFFF"/>
        <w:spacing w:before="0" w:beforeAutospacing="0"/>
        <w:rPr>
          <w:rFonts w:asciiTheme="minorHAnsi" w:hAnsiTheme="minorHAnsi" w:cstheme="minorHAnsi"/>
          <w:color w:val="1A1714"/>
          <w:spacing w:val="2"/>
          <w:sz w:val="18"/>
          <w:szCs w:val="18"/>
        </w:rPr>
      </w:pPr>
      <w:r w:rsidRPr="00CE3888">
        <w:rPr>
          <w:rFonts w:asciiTheme="minorHAnsi" w:hAnsiTheme="minorHAnsi" w:cstheme="minorHAnsi"/>
          <w:color w:val="1A1714"/>
          <w:spacing w:val="2"/>
          <w:sz w:val="18"/>
          <w:szCs w:val="18"/>
        </w:rPr>
        <w:t>Moreover, states that have successfully reduced poverty while also reducing the number of people on the welfare rolls should be allowed to shift funds to other priorities entirely. Success should be rewarded. States that fail to achieve results, after accounting for factors beyond their control, should have their funding reduced, with any shortfall made up from state funds. Failure should not be subsidized.</w:t>
      </w:r>
    </w:p>
    <w:p w14:paraId="66A957CD" w14:textId="77777777" w:rsidR="006847CB" w:rsidRPr="00CE3888" w:rsidRDefault="006847CB" w:rsidP="006847CB">
      <w:pPr>
        <w:pStyle w:val="NormalWeb"/>
        <w:shd w:val="clear" w:color="auto" w:fill="FFFFFF"/>
        <w:spacing w:before="0" w:beforeAutospacing="0"/>
        <w:rPr>
          <w:rFonts w:asciiTheme="minorHAnsi" w:hAnsiTheme="minorHAnsi" w:cstheme="minorHAnsi"/>
          <w:color w:val="1A1714"/>
          <w:spacing w:val="2"/>
          <w:sz w:val="16"/>
          <w:szCs w:val="21"/>
        </w:rPr>
      </w:pPr>
      <w:r w:rsidRPr="00CE3888">
        <w:rPr>
          <w:rFonts w:asciiTheme="minorHAnsi" w:hAnsiTheme="minorHAnsi" w:cstheme="minorHAnsi"/>
          <w:color w:val="1A1714"/>
          <w:spacing w:val="2"/>
          <w:sz w:val="16"/>
          <w:szCs w:val="21"/>
        </w:rPr>
        <w:t xml:space="preserve">While shifting funds from </w:t>
      </w:r>
      <w:r w:rsidRPr="00305D80">
        <w:rPr>
          <w:rStyle w:val="Emphasis"/>
          <w:rFonts w:asciiTheme="minorHAnsi" w:hAnsiTheme="minorHAnsi" w:cstheme="minorHAnsi"/>
          <w:highlight w:val="cyan"/>
        </w:rPr>
        <w:t>the federal government to the states</w:t>
      </w:r>
      <w:r w:rsidRPr="00F50010">
        <w:rPr>
          <w:rStyle w:val="Emphasis"/>
          <w:rFonts w:asciiTheme="minorHAnsi" w:hAnsiTheme="minorHAnsi" w:cstheme="minorHAnsi"/>
        </w:rPr>
        <w:t xml:space="preserve"> represents a </w:t>
      </w:r>
      <w:r w:rsidRPr="00305D80">
        <w:rPr>
          <w:rStyle w:val="Emphasis"/>
          <w:rFonts w:asciiTheme="minorHAnsi" w:hAnsiTheme="minorHAnsi" w:cstheme="minorHAnsi"/>
          <w:highlight w:val="cyan"/>
        </w:rPr>
        <w:t>good</w:t>
      </w:r>
      <w:r w:rsidRPr="00F50010">
        <w:rPr>
          <w:rStyle w:val="Emphasis"/>
          <w:rFonts w:asciiTheme="minorHAnsi" w:hAnsiTheme="minorHAnsi" w:cstheme="minorHAnsi"/>
        </w:rPr>
        <w:t xml:space="preserve"> first step</w:t>
      </w:r>
      <w:r w:rsidRPr="00CE3888">
        <w:rPr>
          <w:rFonts w:asciiTheme="minorHAnsi" w:hAnsiTheme="minorHAnsi" w:cstheme="minorHAnsi"/>
          <w:color w:val="1A1714"/>
          <w:spacing w:val="2"/>
          <w:sz w:val="16"/>
          <w:szCs w:val="21"/>
        </w:rPr>
        <w:t xml:space="preserve">, </w:t>
      </w:r>
      <w:r w:rsidRPr="00F50010">
        <w:rPr>
          <w:rStyle w:val="StyleUnderline"/>
          <w:rFonts w:asciiTheme="minorHAnsi" w:hAnsiTheme="minorHAnsi" w:cstheme="minorHAnsi"/>
        </w:rPr>
        <w:t xml:space="preserve">the states should go even further by moving away from in‐​kind benefits and to direct cash payments. </w:t>
      </w:r>
      <w:r w:rsidRPr="00CE3888">
        <w:rPr>
          <w:rFonts w:asciiTheme="minorHAnsi" w:hAnsiTheme="minorHAnsi" w:cstheme="minorHAnsi"/>
          <w:color w:val="1A1714"/>
          <w:spacing w:val="2"/>
          <w:sz w:val="16"/>
          <w:szCs w:val="21"/>
        </w:rPr>
        <w:t>While it is reasonable for taxpayers to seek accountability for how their funds are used, this paternalism may be both unnecessary and self‐​defeating. For starters, arguments that the poor can’t be trusted with cash are too often based on erroneous and racially biased stereotypes rather than on sound evidence. In fact, studies from states that drug‐​test welfare recipients suggest that the use of drugs is no higher among welfare recipients than among the general population.</w:t>
      </w:r>
      <w:hyperlink r:id="rId15" w:anchor="_ednref14" w:history="1">
        <w:r w:rsidRPr="00CE3888">
          <w:rPr>
            <w:rStyle w:val="Hyperlink"/>
            <w:rFonts w:asciiTheme="minorHAnsi" w:hAnsiTheme="minorHAnsi" w:cstheme="minorHAnsi"/>
            <w:spacing w:val="2"/>
            <w:sz w:val="16"/>
            <w:szCs w:val="16"/>
            <w:vertAlign w:val="superscript"/>
          </w:rPr>
          <w:t>14</w:t>
        </w:r>
      </w:hyperlink>
      <w:r w:rsidRPr="00CE3888">
        <w:rPr>
          <w:rFonts w:asciiTheme="minorHAnsi" w:hAnsiTheme="minorHAnsi" w:cstheme="minorHAnsi"/>
          <w:color w:val="1A1714"/>
          <w:spacing w:val="2"/>
          <w:sz w:val="16"/>
          <w:szCs w:val="21"/>
        </w:rPr>
        <w:t> And numerous studies have shown that even when welfare recipients are given totally unrestricted cash, they do not increase their expenditure on “temptation goods” like tobacco or alcohol.</w:t>
      </w:r>
      <w:hyperlink r:id="rId16" w:anchor="_ednref15" w:history="1">
        <w:r w:rsidRPr="00CE3888">
          <w:rPr>
            <w:rStyle w:val="Hyperlink"/>
            <w:rFonts w:asciiTheme="minorHAnsi" w:hAnsiTheme="minorHAnsi" w:cstheme="minorHAnsi"/>
            <w:spacing w:val="2"/>
            <w:sz w:val="16"/>
            <w:szCs w:val="16"/>
            <w:vertAlign w:val="superscript"/>
          </w:rPr>
          <w:t>15</w:t>
        </w:r>
      </w:hyperlink>
    </w:p>
    <w:p w14:paraId="099A3063" w14:textId="77777777" w:rsidR="006847CB" w:rsidRPr="00CE3888" w:rsidRDefault="006847CB" w:rsidP="006847CB">
      <w:pPr>
        <w:pStyle w:val="NormalWeb"/>
        <w:shd w:val="clear" w:color="auto" w:fill="FFFFFF"/>
        <w:spacing w:before="0" w:beforeAutospacing="0"/>
        <w:rPr>
          <w:rFonts w:asciiTheme="minorHAnsi" w:hAnsiTheme="minorHAnsi" w:cstheme="minorHAnsi"/>
          <w:color w:val="1A1714"/>
          <w:spacing w:val="2"/>
          <w:sz w:val="18"/>
          <w:szCs w:val="18"/>
        </w:rPr>
      </w:pPr>
      <w:r w:rsidRPr="00CE3888">
        <w:rPr>
          <w:rFonts w:asciiTheme="minorHAnsi" w:hAnsiTheme="minorHAnsi" w:cstheme="minorHAnsi"/>
          <w:color w:val="1A1714"/>
          <w:spacing w:val="2"/>
          <w:sz w:val="18"/>
          <w:szCs w:val="18"/>
        </w:rPr>
        <w:t>Furthermore, cash benefits can allow the poor to decide for themselves how much of their income should be allocated to rent, food, education, or transportation. They might also choose to save more or invest in learning new skills that will help them earn more in the future. A 2015 Financial Industry Regulatory Authority report found that 53 percent of American households with incomes less than $25,000 had no investment accounts, compared to just 1 percent of households making over $150,000 a year without investment accounts.</w:t>
      </w:r>
      <w:hyperlink r:id="rId17" w:anchor="_ednref16" w:history="1">
        <w:r w:rsidRPr="00CE3888">
          <w:rPr>
            <w:rStyle w:val="Hyperlink"/>
            <w:rFonts w:asciiTheme="minorHAnsi" w:hAnsiTheme="minorHAnsi" w:cstheme="minorHAnsi"/>
            <w:spacing w:val="2"/>
            <w:sz w:val="12"/>
            <w:szCs w:val="12"/>
            <w:vertAlign w:val="superscript"/>
          </w:rPr>
          <w:t>16</w:t>
        </w:r>
      </w:hyperlink>
      <w:r w:rsidRPr="00CE3888">
        <w:rPr>
          <w:rFonts w:asciiTheme="minorHAnsi" w:hAnsiTheme="minorHAnsi" w:cstheme="minorHAnsi"/>
          <w:color w:val="1A1714"/>
          <w:spacing w:val="2"/>
          <w:sz w:val="18"/>
          <w:szCs w:val="18"/>
        </w:rPr>
        <w:t> We can’t expect people to behave responsibly if they are never given any responsibility.</w:t>
      </w:r>
    </w:p>
    <w:p w14:paraId="7B3F026E" w14:textId="77777777" w:rsidR="006847CB" w:rsidRPr="00CE3888" w:rsidRDefault="006847CB" w:rsidP="006847CB">
      <w:pPr>
        <w:pStyle w:val="NormalWeb"/>
        <w:shd w:val="clear" w:color="auto" w:fill="FFFFFF"/>
        <w:spacing w:before="0" w:beforeAutospacing="0"/>
        <w:rPr>
          <w:rFonts w:asciiTheme="minorHAnsi" w:hAnsiTheme="minorHAnsi" w:cstheme="minorHAnsi"/>
          <w:color w:val="1A1714"/>
          <w:spacing w:val="2"/>
          <w:sz w:val="18"/>
          <w:szCs w:val="18"/>
        </w:rPr>
      </w:pPr>
      <w:r w:rsidRPr="00CE3888">
        <w:rPr>
          <w:rFonts w:asciiTheme="minorHAnsi" w:hAnsiTheme="minorHAnsi" w:cstheme="minorHAnsi"/>
          <w:color w:val="1A1714"/>
          <w:spacing w:val="2"/>
          <w:sz w:val="18"/>
          <w:szCs w:val="18"/>
        </w:rPr>
        <w:t>Cash benefits also could encourage mobility, helping to break up geographic concentrations of poverty that can isolate the poor from the rest of society and reinforce the worst aspects of the poverty culture, especially if those benefits are received early in life. Armed with money instead of vouchers redeemable only at certain locations, the poor could escape bad neighborhoods the same way vouchers and tax credits allow children to escape bad schools. Doing so can produce tremendous results: Chetty et al. (2016), for example, found that families that moved into low‐​poverty areas before their children entered their teen years saw the children go on to earn 31 percent more later in life than did comparable children who remained in high‐​poverty areas. Beyond higher earnings, children from families that moved saw a wide range of other positive outcomes. They were more likely to attend college, less likely to be single parents, and more likely to live in better neighborhoods when they grew up and left home.</w:t>
      </w:r>
      <w:hyperlink r:id="rId18" w:anchor="_ednref17" w:history="1">
        <w:r w:rsidRPr="00CE3888">
          <w:rPr>
            <w:rStyle w:val="Hyperlink"/>
            <w:rFonts w:asciiTheme="minorHAnsi" w:hAnsiTheme="minorHAnsi" w:cstheme="minorHAnsi"/>
            <w:spacing w:val="2"/>
            <w:sz w:val="12"/>
            <w:szCs w:val="12"/>
            <w:vertAlign w:val="superscript"/>
          </w:rPr>
          <w:t>17</w:t>
        </w:r>
      </w:hyperlink>
    </w:p>
    <w:p w14:paraId="3B4D2634" w14:textId="77777777" w:rsidR="006847CB" w:rsidRPr="00F50010" w:rsidRDefault="006847CB" w:rsidP="006847CB">
      <w:pPr>
        <w:pStyle w:val="NormalWeb"/>
        <w:shd w:val="clear" w:color="auto" w:fill="FFFFFF"/>
        <w:spacing w:before="0" w:beforeAutospacing="0"/>
        <w:rPr>
          <w:rStyle w:val="Emphasis"/>
          <w:rFonts w:asciiTheme="minorHAnsi" w:hAnsiTheme="minorHAnsi" w:cstheme="minorHAnsi"/>
        </w:rPr>
      </w:pPr>
      <w:r w:rsidRPr="00CE3888">
        <w:rPr>
          <w:rFonts w:asciiTheme="minorHAnsi" w:hAnsiTheme="minorHAnsi" w:cstheme="minorHAnsi"/>
          <w:color w:val="1A1714"/>
          <w:spacing w:val="2"/>
          <w:sz w:val="16"/>
          <w:szCs w:val="21"/>
        </w:rPr>
        <w:t xml:space="preserve">Any cash payment system should be designed to help low‐​income Americans solve their immediate problems without becoming ensconced in the welfare system. Thus, </w:t>
      </w:r>
      <w:r w:rsidRPr="00F50010">
        <w:rPr>
          <w:rStyle w:val="Emphasis"/>
          <w:rFonts w:asciiTheme="minorHAnsi" w:hAnsiTheme="minorHAnsi" w:cstheme="minorHAnsi"/>
        </w:rPr>
        <w:t>Congress could encourage states to expand existing cash‐​diversion programs,</w:t>
      </w:r>
      <w:r w:rsidRPr="00CE3888">
        <w:rPr>
          <w:rFonts w:asciiTheme="minorHAnsi" w:hAnsiTheme="minorHAnsi" w:cstheme="minorHAnsi"/>
          <w:color w:val="1A1714"/>
          <w:spacing w:val="2"/>
          <w:sz w:val="16"/>
          <w:szCs w:val="21"/>
        </w:rPr>
        <w:t xml:space="preserve"> which provide lump‐​sum cash payments in lieu of traditional welfare benefits.</w:t>
      </w:r>
      <w:hyperlink r:id="rId19" w:anchor="_ednref18" w:history="1">
        <w:r w:rsidRPr="00CE3888">
          <w:rPr>
            <w:rStyle w:val="Hyperlink"/>
            <w:rFonts w:asciiTheme="minorHAnsi" w:hAnsiTheme="minorHAnsi" w:cstheme="minorHAnsi"/>
            <w:spacing w:val="2"/>
            <w:sz w:val="16"/>
            <w:szCs w:val="16"/>
            <w:vertAlign w:val="superscript"/>
          </w:rPr>
          <w:t>18</w:t>
        </w:r>
      </w:hyperlink>
      <w:r w:rsidRPr="00CE3888">
        <w:rPr>
          <w:rFonts w:asciiTheme="minorHAnsi" w:hAnsiTheme="minorHAnsi" w:cstheme="minorHAnsi"/>
          <w:color w:val="1A1714"/>
          <w:spacing w:val="2"/>
          <w:sz w:val="16"/>
          <w:szCs w:val="21"/>
        </w:rPr>
        <w:t xml:space="preserve"> Currently in use in 32 states and DC, these </w:t>
      </w:r>
      <w:r w:rsidRPr="00305D80">
        <w:rPr>
          <w:rStyle w:val="Emphasis"/>
          <w:rFonts w:asciiTheme="minorHAnsi" w:hAnsiTheme="minorHAnsi" w:cstheme="minorHAnsi"/>
          <w:highlight w:val="cyan"/>
        </w:rPr>
        <w:t>programs are designed to assist families facing an immediate financial crisis or short‐​term need</w:t>
      </w:r>
      <w:r w:rsidRPr="00CE3888">
        <w:rPr>
          <w:rFonts w:asciiTheme="minorHAnsi" w:hAnsiTheme="minorHAnsi" w:cstheme="minorHAnsi"/>
          <w:color w:val="1A1714"/>
          <w:spacing w:val="2"/>
          <w:sz w:val="16"/>
          <w:szCs w:val="21"/>
        </w:rPr>
        <w:t>. The family is given a single cash payment in the hope that if the immediate problem is resolved, there will be no need for going on welfare. In exchange for receiving the lump‐​sum payment, welfare applicants in most states—but not all—give up their eligibility for TANF for a period ranging from a couple of months to a year.</w:t>
      </w:r>
      <w:hyperlink r:id="rId20" w:anchor="_ednref19" w:history="1">
        <w:r w:rsidRPr="00CE3888">
          <w:rPr>
            <w:rStyle w:val="Hyperlink"/>
            <w:rFonts w:asciiTheme="minorHAnsi" w:hAnsiTheme="minorHAnsi" w:cstheme="minorHAnsi"/>
            <w:spacing w:val="2"/>
            <w:sz w:val="16"/>
            <w:szCs w:val="16"/>
            <w:vertAlign w:val="superscript"/>
          </w:rPr>
          <w:t>19</w:t>
        </w:r>
      </w:hyperlink>
      <w:r w:rsidRPr="00CE3888">
        <w:rPr>
          <w:rFonts w:asciiTheme="minorHAnsi" w:hAnsiTheme="minorHAnsi" w:cstheme="minorHAnsi"/>
          <w:color w:val="1A1714"/>
          <w:spacing w:val="2"/>
          <w:sz w:val="16"/>
          <w:szCs w:val="21"/>
        </w:rPr>
        <w:t> Several studies indicate that for individuals who had not previously been on welfare, diversion programs significantly reduced their likelihood of ending up there</w:t>
      </w:r>
      <w:r w:rsidRPr="00F50010">
        <w:rPr>
          <w:rStyle w:val="Emphasis"/>
          <w:rFonts w:asciiTheme="minorHAnsi" w:hAnsiTheme="minorHAnsi" w:cstheme="minorHAnsi"/>
        </w:rPr>
        <w:t xml:space="preserve">. </w:t>
      </w:r>
      <w:r w:rsidRPr="00305D80">
        <w:rPr>
          <w:rStyle w:val="Emphasis"/>
          <w:rFonts w:asciiTheme="minorHAnsi" w:hAnsiTheme="minorHAnsi" w:cstheme="minorHAnsi"/>
          <w:highlight w:val="cyan"/>
        </w:rPr>
        <w:t>Studies</w:t>
      </w:r>
      <w:r w:rsidRPr="00F50010">
        <w:rPr>
          <w:rStyle w:val="Emphasis"/>
          <w:rFonts w:asciiTheme="minorHAnsi" w:hAnsiTheme="minorHAnsi" w:cstheme="minorHAnsi"/>
        </w:rPr>
        <w:t xml:space="preserve"> also </w:t>
      </w:r>
      <w:r w:rsidRPr="00305D80">
        <w:rPr>
          <w:rStyle w:val="Emphasis"/>
          <w:rFonts w:asciiTheme="minorHAnsi" w:hAnsiTheme="minorHAnsi" w:cstheme="minorHAnsi"/>
          <w:highlight w:val="cyan"/>
        </w:rPr>
        <w:t>suggest</w:t>
      </w:r>
      <w:r w:rsidRPr="00F50010">
        <w:rPr>
          <w:rStyle w:val="Emphasis"/>
          <w:rFonts w:asciiTheme="minorHAnsi" w:hAnsiTheme="minorHAnsi" w:cstheme="minorHAnsi"/>
        </w:rPr>
        <w:t xml:space="preserve"> that </w:t>
      </w:r>
      <w:r w:rsidRPr="00305D80">
        <w:rPr>
          <w:rStyle w:val="Emphasis"/>
          <w:rFonts w:asciiTheme="minorHAnsi" w:hAnsiTheme="minorHAnsi" w:cstheme="minorHAnsi"/>
          <w:highlight w:val="cyan"/>
        </w:rPr>
        <w:t>diversion participants</w:t>
      </w:r>
      <w:r w:rsidRPr="00F50010">
        <w:rPr>
          <w:rStyle w:val="Emphasis"/>
          <w:rFonts w:asciiTheme="minorHAnsi" w:hAnsiTheme="minorHAnsi" w:cstheme="minorHAnsi"/>
        </w:rPr>
        <w:t xml:space="preserve"> are subsequently </w:t>
      </w:r>
      <w:r w:rsidRPr="00305D80">
        <w:rPr>
          <w:rStyle w:val="Emphasis"/>
          <w:rFonts w:asciiTheme="minorHAnsi" w:hAnsiTheme="minorHAnsi" w:cstheme="minorHAnsi"/>
          <w:highlight w:val="cyan"/>
        </w:rPr>
        <w:t>more</w:t>
      </w:r>
      <w:r w:rsidRPr="00F50010">
        <w:rPr>
          <w:rStyle w:val="Emphasis"/>
          <w:rFonts w:asciiTheme="minorHAnsi" w:hAnsiTheme="minorHAnsi" w:cstheme="minorHAnsi"/>
        </w:rPr>
        <w:t xml:space="preserve"> </w:t>
      </w:r>
      <w:r w:rsidRPr="00305D80">
        <w:rPr>
          <w:rStyle w:val="Emphasis"/>
          <w:rFonts w:asciiTheme="minorHAnsi" w:hAnsiTheme="minorHAnsi" w:cstheme="minorHAnsi"/>
          <w:highlight w:val="cyan"/>
        </w:rPr>
        <w:t>likely to work than become traditional recipients of welfare</w:t>
      </w:r>
      <w:r w:rsidRPr="00F50010">
        <w:rPr>
          <w:rStyle w:val="Emphasis"/>
          <w:rFonts w:asciiTheme="minorHAnsi" w:hAnsiTheme="minorHAnsi" w:cstheme="minorHAnsi"/>
        </w:rPr>
        <w:t>.</w:t>
      </w:r>
      <w:hyperlink r:id="rId21" w:anchor="_ednref20" w:history="1">
        <w:r w:rsidRPr="00F50010">
          <w:rPr>
            <w:rStyle w:val="Emphasis"/>
            <w:rFonts w:asciiTheme="minorHAnsi" w:hAnsiTheme="minorHAnsi" w:cstheme="minorHAnsi"/>
          </w:rPr>
          <w:t>20</w:t>
        </w:r>
      </w:hyperlink>
    </w:p>
    <w:p w14:paraId="19BF76A1" w14:textId="77777777" w:rsidR="006847CB" w:rsidRPr="00CE3888" w:rsidRDefault="006847CB" w:rsidP="006847CB">
      <w:pPr>
        <w:pStyle w:val="NormalWeb"/>
        <w:shd w:val="clear" w:color="auto" w:fill="FFFFFF"/>
        <w:spacing w:before="0" w:beforeAutospacing="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Finally, Congress should reform the EITC to turn it into a pure wage supplement. Benefits should be available to childless adults and should not rise with the number of children in a family. Payments should arrive monthly rather than in an annual lump sum. Any additional cost due to expansion should be paid for by reductions in other welfare programs.</w:t>
      </w:r>
    </w:p>
    <w:p w14:paraId="6136BAE1" w14:textId="77777777" w:rsidR="006847CB" w:rsidRPr="00CE3888" w:rsidRDefault="006847CB" w:rsidP="006847CB">
      <w:pPr>
        <w:pStyle w:val="NormalWeb"/>
        <w:shd w:val="clear" w:color="auto" w:fill="FFFFFF"/>
        <w:spacing w:before="0" w:beforeAutospacing="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Reforms to federal, state, and local policy will ensure that workers have the compensation, flexibility, and benefits that meet their diverse needs.</w:t>
      </w:r>
    </w:p>
    <w:p w14:paraId="0BAC3304" w14:textId="77777777" w:rsidR="006847CB" w:rsidRPr="00CE3888" w:rsidRDefault="006847CB" w:rsidP="006847CB">
      <w:pPr>
        <w:pStyle w:val="NormalWeb"/>
        <w:shd w:val="clear" w:color="auto" w:fill="FFFFFF"/>
        <w:spacing w:before="0" w:beforeAutospacing="0"/>
        <w:rPr>
          <w:rFonts w:asciiTheme="minorHAnsi" w:hAnsiTheme="minorHAnsi" w:cstheme="minorHAnsi"/>
          <w:color w:val="1A1714"/>
          <w:spacing w:val="2"/>
          <w:sz w:val="16"/>
          <w:szCs w:val="21"/>
        </w:rPr>
      </w:pPr>
      <w:r w:rsidRPr="00CE3888">
        <w:rPr>
          <w:rFonts w:asciiTheme="minorHAnsi" w:hAnsiTheme="minorHAnsi" w:cstheme="minorHAnsi"/>
          <w:color w:val="1A1714"/>
          <w:spacing w:val="2"/>
          <w:sz w:val="16"/>
          <w:szCs w:val="21"/>
        </w:rPr>
        <w:t xml:space="preserve">Provision of public welfare to at least some people may be justified, according to certain ethical viewpoints, but is insufficient and counterproductive to effectively deliver human flourishing. </w:t>
      </w:r>
      <w:r w:rsidRPr="00F50010">
        <w:rPr>
          <w:rStyle w:val="Emphasis"/>
          <w:rFonts w:asciiTheme="minorHAnsi" w:hAnsiTheme="minorHAnsi" w:cstheme="minorHAnsi"/>
        </w:rPr>
        <w:t>We should not judge the success of our efforts to end poverty by how much charity the state redistributes to the poor</w:t>
      </w:r>
      <w:r w:rsidRPr="00CE3888">
        <w:rPr>
          <w:rFonts w:asciiTheme="minorHAnsi" w:hAnsiTheme="minorHAnsi" w:cstheme="minorHAnsi"/>
          <w:color w:val="1A1714"/>
          <w:spacing w:val="2"/>
          <w:sz w:val="16"/>
          <w:szCs w:val="21"/>
        </w:rPr>
        <w:t>, but by how few people need such charity in the first place.</w:t>
      </w:r>
    </w:p>
    <w:p w14:paraId="682DDBCB" w14:textId="77777777" w:rsidR="006847CB" w:rsidRPr="00F50010" w:rsidRDefault="006847CB" w:rsidP="006847CB">
      <w:pPr>
        <w:rPr>
          <w:rStyle w:val="StyleUnderline"/>
          <w:rFonts w:asciiTheme="minorHAnsi" w:hAnsiTheme="minorHAnsi" w:cstheme="minorHAnsi"/>
        </w:rPr>
      </w:pPr>
      <w:r w:rsidRPr="00F50010">
        <w:rPr>
          <w:rStyle w:val="StyleUnderline"/>
          <w:rFonts w:asciiTheme="minorHAnsi" w:hAnsiTheme="minorHAnsi" w:cstheme="minorHAnsi"/>
        </w:rPr>
        <w:t>Truly improving the lives of the poor is not a question of spending slightly more or less money, tinkering with the number of hours mandated under work requirements, or rooting out fraud, waste, and abuse. We need a new debate, one that moves beyond our current approach to fighting poverty to focus on what works rather than noble sentiments or good intentions—a system built on work, individual empowerment, and Americans’ philanthropic impulse.</w:t>
      </w:r>
    </w:p>
    <w:p w14:paraId="4255F58E" w14:textId="77777777" w:rsidR="006847CB" w:rsidRPr="00F50010" w:rsidRDefault="006847CB" w:rsidP="006847CB">
      <w:pPr>
        <w:pStyle w:val="NoSpacing"/>
        <w:rPr>
          <w:rStyle w:val="Emphasis"/>
          <w:rFonts w:asciiTheme="minorHAnsi" w:hAnsiTheme="minorHAnsi" w:cstheme="minorHAnsi"/>
        </w:rPr>
      </w:pPr>
      <w:r w:rsidRPr="00305D80">
        <w:rPr>
          <w:rStyle w:val="Emphasis"/>
          <w:rFonts w:asciiTheme="minorHAnsi" w:hAnsiTheme="minorHAnsi" w:cstheme="minorHAnsi"/>
          <w:highlight w:val="cyan"/>
        </w:rPr>
        <w:t>Congress should</w:t>
      </w:r>
      <w:r w:rsidRPr="00F50010">
        <w:rPr>
          <w:rStyle w:val="Emphasis"/>
          <w:rFonts w:asciiTheme="minorHAnsi" w:hAnsiTheme="minorHAnsi" w:cstheme="minorHAnsi"/>
        </w:rPr>
        <w:t xml:space="preserve"> </w:t>
      </w:r>
      <w:r w:rsidRPr="00CE3888">
        <w:rPr>
          <w:rFonts w:asciiTheme="minorHAnsi" w:hAnsiTheme="minorHAnsi" w:cstheme="minorHAnsi"/>
          <w:sz w:val="16"/>
        </w:rPr>
        <w:t>therefore</w:t>
      </w:r>
    </w:p>
    <w:p w14:paraId="76BA1742" w14:textId="77777777" w:rsidR="006847CB" w:rsidRPr="00CE3888" w:rsidRDefault="006847CB" w:rsidP="006847CB">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-consolidate all current welfare and anti‐​poverty programs;</w:t>
      </w:r>
    </w:p>
    <w:p w14:paraId="5C1B348A" w14:textId="77777777" w:rsidR="006847CB" w:rsidRPr="00F50010" w:rsidRDefault="006847CB" w:rsidP="006847CB">
      <w:pPr>
        <w:pStyle w:val="NormalWeb"/>
        <w:shd w:val="clear" w:color="auto" w:fill="FFFFFF"/>
        <w:spacing w:before="0" w:beforeAutospacing="0" w:after="0" w:afterAutospacing="0"/>
        <w:ind w:left="720"/>
        <w:rPr>
          <w:rStyle w:val="Emphasis"/>
          <w:rFonts w:asciiTheme="minorHAnsi" w:hAnsiTheme="minorHAnsi" w:cstheme="minorHAnsi"/>
        </w:rPr>
      </w:pPr>
      <w:r w:rsidRPr="00305D80">
        <w:rPr>
          <w:rStyle w:val="Emphasis"/>
          <w:rFonts w:asciiTheme="minorHAnsi" w:hAnsiTheme="minorHAnsi" w:cstheme="minorHAnsi"/>
          <w:highlight w:val="cyan"/>
        </w:rPr>
        <w:t>-shift remaining welfare programs to the states with as few strings as possible</w:t>
      </w:r>
      <w:r w:rsidRPr="00F50010">
        <w:rPr>
          <w:rStyle w:val="Emphasis"/>
          <w:rFonts w:asciiTheme="minorHAnsi" w:hAnsiTheme="minorHAnsi" w:cstheme="minorHAnsi"/>
        </w:rPr>
        <w:t>;</w:t>
      </w:r>
    </w:p>
    <w:p w14:paraId="1ABB6BD3" w14:textId="77777777" w:rsidR="006847CB" w:rsidRPr="00CE3888" w:rsidRDefault="006847CB" w:rsidP="006847CB">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-encourage states to transition from in‐​kind benefits to cash grants;</w:t>
      </w:r>
    </w:p>
    <w:p w14:paraId="23244164" w14:textId="77777777" w:rsidR="006847CB" w:rsidRPr="00CE3888" w:rsidRDefault="006847CB" w:rsidP="006847CB">
      <w:pPr>
        <w:pStyle w:val="NormalWeb"/>
        <w:shd w:val="clear" w:color="auto" w:fill="FFFFFF"/>
        <w:spacing w:before="0" w:beforeAutospacing="0" w:after="0" w:afterAutospacing="0"/>
        <w:ind w:left="720"/>
        <w:rPr>
          <w:rFonts w:asciiTheme="minorHAnsi" w:hAnsiTheme="minorHAnsi" w:cstheme="minorHAnsi"/>
          <w:color w:val="1A1714"/>
          <w:spacing w:val="2"/>
          <w:sz w:val="16"/>
          <w:szCs w:val="21"/>
        </w:rPr>
      </w:pPr>
      <w:r w:rsidRPr="00305D80">
        <w:rPr>
          <w:rStyle w:val="Emphasis"/>
          <w:rFonts w:asciiTheme="minorHAnsi" w:hAnsiTheme="minorHAnsi" w:cstheme="minorHAnsi"/>
          <w:highlight w:val="cyan"/>
        </w:rPr>
        <w:t>-encourage states to make greater use of welfare diversion</w:t>
      </w:r>
      <w:r w:rsidRPr="00CE3888">
        <w:rPr>
          <w:rFonts w:asciiTheme="minorHAnsi" w:hAnsiTheme="minorHAnsi" w:cstheme="minorHAnsi"/>
          <w:color w:val="1A1714"/>
          <w:spacing w:val="2"/>
          <w:sz w:val="16"/>
          <w:szCs w:val="21"/>
          <w:highlight w:val="cyan"/>
        </w:rPr>
        <w:t xml:space="preserve"> </w:t>
      </w:r>
      <w:r w:rsidRPr="00CE3888">
        <w:rPr>
          <w:rFonts w:asciiTheme="minorHAnsi" w:hAnsiTheme="minorHAnsi" w:cstheme="minorHAnsi"/>
          <w:color w:val="1A1714"/>
          <w:spacing w:val="2"/>
          <w:sz w:val="16"/>
          <w:szCs w:val="21"/>
        </w:rPr>
        <w:t xml:space="preserve">(lump‐​sum cash) </w:t>
      </w:r>
      <w:r w:rsidRPr="00305D80">
        <w:rPr>
          <w:rStyle w:val="Emphasis"/>
          <w:rFonts w:asciiTheme="minorHAnsi" w:hAnsiTheme="minorHAnsi" w:cstheme="minorHAnsi"/>
          <w:highlight w:val="cyan"/>
        </w:rPr>
        <w:t>programs</w:t>
      </w:r>
      <w:r w:rsidRPr="00CE3888">
        <w:rPr>
          <w:rFonts w:asciiTheme="minorHAnsi" w:hAnsiTheme="minorHAnsi" w:cstheme="minorHAnsi"/>
          <w:color w:val="1A1714"/>
          <w:spacing w:val="2"/>
          <w:sz w:val="16"/>
          <w:szCs w:val="21"/>
        </w:rPr>
        <w:t>; and</w:t>
      </w:r>
    </w:p>
    <w:p w14:paraId="40ED5499" w14:textId="77777777" w:rsidR="006847CB" w:rsidRPr="00CE3888" w:rsidRDefault="006847CB" w:rsidP="006847CB">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-transform the EITC into a pure wage supplement linked to work rather than family size/​composition.</w:t>
      </w:r>
    </w:p>
    <w:p w14:paraId="6BD33F0E" w14:textId="77777777" w:rsidR="006847CB" w:rsidRPr="003F5F53" w:rsidRDefault="006847CB" w:rsidP="006847CB">
      <w:pPr>
        <w:pStyle w:val="NoSpacing"/>
        <w:rPr>
          <w:rStyle w:val="Emphasis"/>
        </w:rPr>
      </w:pPr>
      <w:r w:rsidRPr="00305D80">
        <w:rPr>
          <w:rStyle w:val="Emphasis"/>
          <w:highlight w:val="cyan"/>
        </w:rPr>
        <w:t>State governments should—</w:t>
      </w:r>
    </w:p>
    <w:p w14:paraId="2226F53F" w14:textId="77777777" w:rsidR="006847CB" w:rsidRPr="00CE3888" w:rsidRDefault="006847CB" w:rsidP="006847CB">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-transition from in‐​kind benefits to cash grants;</w:t>
      </w:r>
    </w:p>
    <w:p w14:paraId="4B9B40C9" w14:textId="77777777" w:rsidR="006847CB" w:rsidRPr="00CE3888" w:rsidRDefault="006847CB" w:rsidP="006847CB">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-review benefit levels; phaseout ranges and asset and income tests to reduce “welfare cliffs” and disincentives to work, savings, and family formation;</w:t>
      </w:r>
    </w:p>
    <w:p w14:paraId="1E114320" w14:textId="77777777" w:rsidR="006847CB" w:rsidRPr="00CE3888" w:rsidRDefault="006847CB" w:rsidP="006847CB">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-avoid arbitrary and punitive restrictions on the use of benefits;</w:t>
      </w:r>
    </w:p>
    <w:p w14:paraId="1748EFE1" w14:textId="77777777" w:rsidR="006847CB" w:rsidRPr="00CE3888" w:rsidRDefault="006847CB" w:rsidP="006847CB">
      <w:pPr>
        <w:pStyle w:val="NormalWeb"/>
        <w:shd w:val="clear" w:color="auto" w:fill="FFFFFF"/>
        <w:spacing w:before="0" w:beforeAutospacing="0" w:after="0" w:afterAutospacing="0"/>
        <w:ind w:left="720"/>
        <w:rPr>
          <w:rFonts w:asciiTheme="minorHAnsi" w:hAnsiTheme="minorHAnsi" w:cstheme="minorHAnsi"/>
          <w:color w:val="1A1714"/>
          <w:spacing w:val="2"/>
          <w:sz w:val="16"/>
          <w:szCs w:val="16"/>
        </w:rPr>
      </w:pPr>
      <w:r w:rsidRPr="00CE3888">
        <w:rPr>
          <w:rFonts w:asciiTheme="minorHAnsi" w:hAnsiTheme="minorHAnsi" w:cstheme="minorHAnsi"/>
          <w:color w:val="1A1714"/>
          <w:spacing w:val="2"/>
          <w:sz w:val="16"/>
          <w:szCs w:val="16"/>
        </w:rPr>
        <w:t>-expand the use of diversion programs and lump‐​sum payments in lieu of traditional benefits; and</w:t>
      </w:r>
    </w:p>
    <w:p w14:paraId="642748A1" w14:textId="77777777" w:rsidR="006847CB" w:rsidRPr="00CE3888" w:rsidRDefault="006847CB" w:rsidP="006847CB">
      <w:pPr>
        <w:pStyle w:val="NormalWeb"/>
        <w:shd w:val="clear" w:color="auto" w:fill="FFFFFF"/>
        <w:spacing w:before="0" w:beforeAutospacing="0" w:after="0" w:afterAutospacing="0"/>
        <w:ind w:left="720"/>
        <w:rPr>
          <w:rFonts w:asciiTheme="minorHAnsi" w:hAnsiTheme="minorHAnsi" w:cstheme="minorHAnsi"/>
          <w:color w:val="1A1714"/>
          <w:spacing w:val="2"/>
          <w:sz w:val="16"/>
          <w:szCs w:val="21"/>
        </w:rPr>
      </w:pPr>
      <w:r w:rsidRPr="00CE3888">
        <w:rPr>
          <w:rFonts w:asciiTheme="minorHAnsi" w:hAnsiTheme="minorHAnsi" w:cstheme="minorHAnsi"/>
          <w:color w:val="1A1714"/>
          <w:spacing w:val="2"/>
          <w:sz w:val="16"/>
          <w:szCs w:val="21"/>
        </w:rPr>
        <w:t xml:space="preserve">-make greater use of federal waivers to </w:t>
      </w:r>
      <w:r w:rsidRPr="00305D80">
        <w:rPr>
          <w:rStyle w:val="Emphasis"/>
          <w:highlight w:val="cyan"/>
        </w:rPr>
        <w:t>experiment with different ways to deliver benefits</w:t>
      </w:r>
      <w:r w:rsidRPr="00CE3888">
        <w:rPr>
          <w:rFonts w:asciiTheme="minorHAnsi" w:hAnsiTheme="minorHAnsi" w:cstheme="minorHAnsi"/>
          <w:color w:val="1A1714"/>
          <w:spacing w:val="2"/>
          <w:sz w:val="16"/>
          <w:szCs w:val="21"/>
        </w:rPr>
        <w:t>, combine programs, and change program incentives.</w:t>
      </w:r>
    </w:p>
    <w:p w14:paraId="521A23AD" w14:textId="77777777" w:rsidR="006847CB" w:rsidRPr="005A5A0E" w:rsidRDefault="006847CB" w:rsidP="006847CB"/>
    <w:p w14:paraId="620A9B35" w14:textId="77777777" w:rsidR="00CC191A" w:rsidRDefault="00CC191A" w:rsidP="00CC191A">
      <w:pPr>
        <w:pStyle w:val="Heading2"/>
      </w:pPr>
      <w:r>
        <w:t>Solvency</w:t>
      </w:r>
    </w:p>
    <w:p w14:paraId="4BF13D9C" w14:textId="77777777" w:rsidR="00CC191A" w:rsidRDefault="00CC191A" w:rsidP="00CC191A">
      <w:pPr>
        <w:pStyle w:val="Heading3"/>
      </w:pPr>
      <w:r>
        <w:t>Solvency---2NC</w:t>
      </w:r>
    </w:p>
    <w:p w14:paraId="00D57619" w14:textId="77777777" w:rsidR="00CC191A" w:rsidRDefault="00CC191A" w:rsidP="00CC191A">
      <w:pPr>
        <w:pStyle w:val="Heading4"/>
      </w:pPr>
      <w:r w:rsidRPr="002E0A18">
        <w:t xml:space="preserve">The federal government has failed In welfare policy, but the states have a chance that will change the trend </w:t>
      </w:r>
      <w:r>
        <w:t>in</w:t>
      </w:r>
      <w:r w:rsidRPr="002E0A18">
        <w:t xml:space="preserve"> recipients of welfare</w:t>
      </w:r>
      <w:r>
        <w:t>. Cash benefits:</w:t>
      </w:r>
    </w:p>
    <w:p w14:paraId="18204A31" w14:textId="77777777" w:rsidR="00CC191A" w:rsidRPr="00E70629" w:rsidRDefault="00CC191A" w:rsidP="00CC191A">
      <w:pPr>
        <w:rPr>
          <w:sz w:val="14"/>
        </w:rPr>
      </w:pPr>
      <w:r w:rsidRPr="00E70629">
        <w:rPr>
          <w:sz w:val="14"/>
        </w:rPr>
        <w:t xml:space="preserve">Michael D. </w:t>
      </w:r>
      <w:r w:rsidRPr="00E70629">
        <w:rPr>
          <w:rFonts w:eastAsiaTheme="majorEastAsia" w:cstheme="majorBidi"/>
          <w:b/>
          <w:iCs/>
          <w:sz w:val="24"/>
          <w:szCs w:val="48"/>
        </w:rPr>
        <w:t>Tanner</w:t>
      </w:r>
      <w:r w:rsidRPr="00E70629">
        <w:rPr>
          <w:sz w:val="14"/>
        </w:rPr>
        <w:t>, 12-15-20</w:t>
      </w:r>
      <w:r w:rsidRPr="00E70629">
        <w:rPr>
          <w:rFonts w:eastAsiaTheme="majorEastAsia" w:cstheme="majorBidi"/>
          <w:b/>
          <w:iCs/>
          <w:szCs w:val="44"/>
        </w:rPr>
        <w:t>22</w:t>
      </w:r>
      <w:r w:rsidRPr="00E70629">
        <w:rPr>
          <w:sz w:val="14"/>
        </w:rPr>
        <w:t xml:space="preserve">, Michael Tanner was a Cato Institute senior fellow and headed research into a variety of domestic policies, with an emphasis on poverty and social welfare policy, health care, and Social Security and entitlement reform. "Welfare Reform," Cato Institute, </w:t>
      </w:r>
      <w:r w:rsidRPr="00E70629">
        <w:rPr>
          <w:sz w:val="15"/>
          <w:szCs w:val="15"/>
        </w:rPr>
        <w:t>https://www.cato.org/publications/welfare-reform</w:t>
      </w:r>
      <w:r w:rsidRPr="00E70629">
        <w:rPr>
          <w:sz w:val="6"/>
          <w:szCs w:val="15"/>
        </w:rPr>
        <w:t xml:space="preserve">, </w:t>
      </w:r>
    </w:p>
    <w:p w14:paraId="29CAFA9E" w14:textId="77777777" w:rsidR="00CC191A" w:rsidRDefault="00CC191A" w:rsidP="00CC191A">
      <w:pPr>
        <w:rPr>
          <w:sz w:val="14"/>
        </w:rPr>
      </w:pPr>
      <w:r w:rsidRPr="00305D80">
        <w:rPr>
          <w:highlight w:val="cyan"/>
          <w:u w:val="single"/>
        </w:rPr>
        <w:t>Given</w:t>
      </w:r>
      <w:r w:rsidRPr="00E70629">
        <w:rPr>
          <w:sz w:val="14"/>
        </w:rPr>
        <w:t xml:space="preserve"> the </w:t>
      </w:r>
      <w:r w:rsidRPr="00305D80">
        <w:rPr>
          <w:highlight w:val="cyan"/>
          <w:u w:val="single"/>
        </w:rPr>
        <w:t>failure of more than 50 years of federal welfare policy</w:t>
      </w:r>
      <w:r w:rsidRPr="005C4D3C">
        <w:rPr>
          <w:u w:val="single"/>
        </w:rPr>
        <w:t xml:space="preserve"> to significantly reduce poverty</w:t>
      </w:r>
      <w:r w:rsidRPr="00E70629">
        <w:rPr>
          <w:sz w:val="14"/>
        </w:rPr>
        <w:t xml:space="preserve"> or increase economic mobility, it should be </w:t>
      </w:r>
      <w:r w:rsidRPr="005C4D3C">
        <w:rPr>
          <w:u w:val="single"/>
        </w:rPr>
        <w:t>apparent tha</w:t>
      </w:r>
      <w:r w:rsidRPr="00E70629">
        <w:rPr>
          <w:sz w:val="14"/>
        </w:rPr>
        <w:t xml:space="preserve">t the </w:t>
      </w:r>
      <w:r w:rsidRPr="00305D80">
        <w:rPr>
          <w:highlight w:val="cyan"/>
          <w:u w:val="single"/>
        </w:rPr>
        <w:t>federal government does not know best.</w:t>
      </w:r>
      <w:r w:rsidRPr="00E70629">
        <w:rPr>
          <w:sz w:val="14"/>
        </w:rPr>
        <w:t xml:space="preserve"> Nor have we demonstrated that we know enough about how to reduce poverty to impose a one‐​size‐​fits‐​all policy throughout the country. Five decades of failure should have taught us to be modest.</w:t>
      </w:r>
      <w:r>
        <w:rPr>
          <w:sz w:val="14"/>
        </w:rPr>
        <w:t xml:space="preserve"> </w:t>
      </w:r>
      <w:r w:rsidRPr="00E70629">
        <w:rPr>
          <w:sz w:val="14"/>
        </w:rPr>
        <w:t xml:space="preserve">Wherever possible, </w:t>
      </w:r>
      <w:r w:rsidRPr="00305D80">
        <w:rPr>
          <w:highlight w:val="cyan"/>
          <w:u w:val="single"/>
        </w:rPr>
        <w:t>Congress should shift both the funding and operational authority for welfare</w:t>
      </w:r>
      <w:r w:rsidRPr="005C4D3C">
        <w:rPr>
          <w:u w:val="single"/>
        </w:rPr>
        <w:t xml:space="preserve"> and other anti‐​poverty programs </w:t>
      </w:r>
      <w:r w:rsidRPr="00305D80">
        <w:rPr>
          <w:highlight w:val="cyan"/>
          <w:u w:val="single"/>
        </w:rPr>
        <w:t>to the states.</w:t>
      </w:r>
      <w:r w:rsidRPr="00E70629">
        <w:rPr>
          <w:sz w:val="14"/>
        </w:rPr>
        <w:t xml:space="preserve"> The “laboratories of democracy,” as Justice Louis Brandeis described them, should be the primary focus of anti‐​poverty efforts, not an afterthought. That means more than simply giving states the authority to tinker with programs as they exist today. </w:t>
      </w:r>
      <w:r w:rsidRPr="005C4D3C">
        <w:rPr>
          <w:u w:val="single"/>
        </w:rPr>
        <w:t xml:space="preserve">It means federal funding, even </w:t>
      </w:r>
      <w:r w:rsidRPr="00305D80">
        <w:rPr>
          <w:highlight w:val="cyan"/>
          <w:u w:val="single"/>
        </w:rPr>
        <w:t>in block grant form</w:t>
      </w:r>
      <w:r w:rsidRPr="005C4D3C">
        <w:rPr>
          <w:u w:val="single"/>
        </w:rPr>
        <w:t xml:space="preserve">, </w:t>
      </w:r>
      <w:r w:rsidRPr="00305D80">
        <w:rPr>
          <w:highlight w:val="cyan"/>
          <w:u w:val="single"/>
        </w:rPr>
        <w:t>should not be accompanied by federal string</w:t>
      </w:r>
      <w:r w:rsidRPr="00305D80">
        <w:rPr>
          <w:sz w:val="14"/>
          <w:highlight w:val="cyan"/>
        </w:rPr>
        <w:t>s</w:t>
      </w:r>
      <w:r w:rsidRPr="00E70629">
        <w:rPr>
          <w:sz w:val="14"/>
        </w:rPr>
        <w:t>. Instead</w:t>
      </w:r>
      <w:r w:rsidRPr="005C4D3C">
        <w:rPr>
          <w:u w:val="single"/>
        </w:rPr>
        <w:t xml:space="preserve">, </w:t>
      </w:r>
      <w:r w:rsidRPr="00305D80">
        <w:rPr>
          <w:highlight w:val="cyan"/>
          <w:u w:val="single"/>
        </w:rPr>
        <w:t>states should be given control</w:t>
      </w:r>
      <w:r w:rsidRPr="00E70629">
        <w:rPr>
          <w:sz w:val="14"/>
        </w:rPr>
        <w:t xml:space="preserve"> over broad categories of funding, with the </w:t>
      </w:r>
      <w:r w:rsidRPr="00305D80">
        <w:rPr>
          <w:highlight w:val="cyan"/>
          <w:u w:val="single"/>
        </w:rPr>
        <w:t>ability to shift funds freely</w:t>
      </w:r>
      <w:r w:rsidRPr="005C4D3C">
        <w:rPr>
          <w:u w:val="single"/>
        </w:rPr>
        <w:t xml:space="preserve"> between programs at their discretion</w:t>
      </w:r>
      <w:r w:rsidRPr="00E70629">
        <w:rPr>
          <w:sz w:val="14"/>
        </w:rPr>
        <w:t xml:space="preserve">, </w:t>
      </w:r>
      <w:r w:rsidRPr="00305D80">
        <w:rPr>
          <w:highlight w:val="cyan"/>
          <w:u w:val="single"/>
        </w:rPr>
        <w:t>but within a framework in which</w:t>
      </w:r>
      <w:r w:rsidRPr="00305D80">
        <w:rPr>
          <w:sz w:val="14"/>
          <w:highlight w:val="cyan"/>
        </w:rPr>
        <w:t xml:space="preserve"> </w:t>
      </w:r>
      <w:r w:rsidRPr="00305D80">
        <w:rPr>
          <w:highlight w:val="cyan"/>
          <w:u w:val="single"/>
        </w:rPr>
        <w:t>their efforts are rigorously evaluated</w:t>
      </w:r>
      <w:r w:rsidRPr="005C4D3C">
        <w:rPr>
          <w:u w:val="single"/>
        </w:rPr>
        <w:t xml:space="preserve"> and held accountable for achieving results</w:t>
      </w:r>
      <w:r w:rsidRPr="00E70629">
        <w:rPr>
          <w:sz w:val="14"/>
        </w:rPr>
        <w:t>. Some states may wish to emphasize job training or public service jobs. Others may feel that education provides the biggest bang for the buck. In some states, housing may be a priority; in others, the need for nutrition assistance may be greater. Some may wish to impose strict eligibility requirements, while others may choose to experiment with unconditional benefits, even a universal basic income.</w:t>
      </w:r>
      <w:r>
        <w:rPr>
          <w:sz w:val="14"/>
        </w:rPr>
        <w:t xml:space="preserve"> </w:t>
      </w:r>
      <w:r w:rsidRPr="00E70629">
        <w:rPr>
          <w:sz w:val="14"/>
        </w:rPr>
        <w:t>Moreover</w:t>
      </w:r>
      <w:r w:rsidRPr="005C4D3C">
        <w:rPr>
          <w:u w:val="single"/>
        </w:rPr>
        <w:t xml:space="preserve">, </w:t>
      </w:r>
      <w:r w:rsidRPr="00305D80">
        <w:rPr>
          <w:highlight w:val="cyan"/>
          <w:u w:val="single"/>
        </w:rPr>
        <w:t>states that have successfully reduced poverty while also reducing the number of people on the welfare rolls should be allowed to shift funds to other priorities entirel</w:t>
      </w:r>
      <w:r w:rsidRPr="005C4D3C">
        <w:rPr>
          <w:u w:val="single"/>
        </w:rPr>
        <w:t>y</w:t>
      </w:r>
      <w:r w:rsidRPr="00E70629">
        <w:rPr>
          <w:sz w:val="14"/>
        </w:rPr>
        <w:t>. Success should be rewarded. States that fail to achieve results, after accounting for factors beyond their control, should have their funding reduced, with any shortfall made up from state funds. Failure should not be subsidized.</w:t>
      </w:r>
      <w:r>
        <w:rPr>
          <w:sz w:val="14"/>
        </w:rPr>
        <w:t xml:space="preserve"> </w:t>
      </w:r>
      <w:r w:rsidRPr="00E70629">
        <w:rPr>
          <w:sz w:val="14"/>
        </w:rPr>
        <w:t xml:space="preserve">While shifting funds from the federal government to the states represents a good first step, the </w:t>
      </w:r>
      <w:r w:rsidRPr="00305D80">
        <w:rPr>
          <w:highlight w:val="cyan"/>
          <w:u w:val="single"/>
        </w:rPr>
        <w:t>states should</w:t>
      </w:r>
      <w:r w:rsidRPr="005C4D3C">
        <w:rPr>
          <w:u w:val="single"/>
        </w:rPr>
        <w:t xml:space="preserve"> go even further by </w:t>
      </w:r>
      <w:r w:rsidRPr="00305D80">
        <w:rPr>
          <w:highlight w:val="cyan"/>
          <w:u w:val="single"/>
        </w:rPr>
        <w:t>mov</w:t>
      </w:r>
      <w:r w:rsidRPr="005C4D3C">
        <w:rPr>
          <w:u w:val="single"/>
        </w:rPr>
        <w:t xml:space="preserve">ing away from in‐​kind benefits and </w:t>
      </w:r>
      <w:r w:rsidRPr="00305D80">
        <w:rPr>
          <w:highlight w:val="cyan"/>
          <w:u w:val="single"/>
        </w:rPr>
        <w:t>to direct cash payments</w:t>
      </w:r>
      <w:r w:rsidRPr="00E70629">
        <w:rPr>
          <w:sz w:val="14"/>
        </w:rPr>
        <w:t xml:space="preserve">. While it is reasonable for taxpayers to seek accountability for how their funds are used, this paternalism may be both unnecessary and self‐​defeating. For starters, </w:t>
      </w:r>
      <w:r w:rsidRPr="00305D80">
        <w:rPr>
          <w:highlight w:val="cyan"/>
          <w:u w:val="single"/>
        </w:rPr>
        <w:t xml:space="preserve">arguments that the poor can’t be trusted with cash are too often based on </w:t>
      </w:r>
      <w:r w:rsidRPr="00374C6D">
        <w:rPr>
          <w:u w:val="single"/>
        </w:rPr>
        <w:t xml:space="preserve">erroneous and </w:t>
      </w:r>
      <w:r w:rsidRPr="00305D80">
        <w:rPr>
          <w:highlight w:val="cyan"/>
          <w:u w:val="single"/>
        </w:rPr>
        <w:t>racially biased stereotypes</w:t>
      </w:r>
      <w:r w:rsidRPr="005C4D3C">
        <w:rPr>
          <w:u w:val="single"/>
        </w:rPr>
        <w:t xml:space="preserve"> </w:t>
      </w:r>
      <w:r w:rsidRPr="00E70629">
        <w:rPr>
          <w:sz w:val="14"/>
        </w:rPr>
        <w:t xml:space="preserve">rather than on sound evidence. In fact, studies from states that drug‐​test welfare recipients suggest that the use of drugs is no higher among welfare recipients than among the general population.14 And </w:t>
      </w:r>
      <w:r w:rsidRPr="005C4D3C">
        <w:rPr>
          <w:u w:val="single"/>
        </w:rPr>
        <w:t xml:space="preserve">numerous studies have shown that even </w:t>
      </w:r>
      <w:r w:rsidRPr="00305D80">
        <w:rPr>
          <w:highlight w:val="cyan"/>
          <w:u w:val="single"/>
        </w:rPr>
        <w:t>when welfare recipients are given</w:t>
      </w:r>
      <w:r w:rsidRPr="005C4D3C">
        <w:rPr>
          <w:u w:val="single"/>
        </w:rPr>
        <w:t xml:space="preserve"> totally </w:t>
      </w:r>
      <w:r w:rsidRPr="00305D80">
        <w:rPr>
          <w:highlight w:val="cyan"/>
          <w:u w:val="single"/>
        </w:rPr>
        <w:t>unrestricted cash</w:t>
      </w:r>
      <w:r w:rsidRPr="005C4D3C">
        <w:rPr>
          <w:u w:val="single"/>
        </w:rPr>
        <w:t xml:space="preserve">, </w:t>
      </w:r>
      <w:r w:rsidRPr="00305D80">
        <w:rPr>
          <w:highlight w:val="cyan"/>
          <w:u w:val="single"/>
        </w:rPr>
        <w:t>they do not increase their expenditure on “temptation goods</w:t>
      </w:r>
      <w:r w:rsidRPr="005C4D3C">
        <w:rPr>
          <w:u w:val="single"/>
        </w:rPr>
        <w:t>” like tobacco or alcohol</w:t>
      </w:r>
      <w:r w:rsidRPr="00E70629">
        <w:rPr>
          <w:sz w:val="14"/>
        </w:rPr>
        <w:t>.15</w:t>
      </w:r>
      <w:r>
        <w:rPr>
          <w:sz w:val="14"/>
        </w:rPr>
        <w:t xml:space="preserve"> </w:t>
      </w:r>
      <w:r w:rsidRPr="00E70629">
        <w:rPr>
          <w:sz w:val="14"/>
        </w:rPr>
        <w:t>Furthermore, cash benefits can allow the poor to decide for themselves how much of their income should be allocated to rent, food, education, or transportation. They might also choose to save more or invest in learning new skills that will help them earn more in the future. A 2015 Financial Industry Regulatory Authority report found that 53 percent of American households with incomes less than $25,000 had no investment accounts, compared to just 1 percent of households making over $150,000 a year without investment accounts.16 We can’t expect people to behave responsibly if they are never given any responsibility.</w:t>
      </w:r>
      <w:r>
        <w:rPr>
          <w:sz w:val="14"/>
        </w:rPr>
        <w:t xml:space="preserve"> </w:t>
      </w:r>
      <w:r w:rsidRPr="00305D80">
        <w:rPr>
          <w:highlight w:val="cyan"/>
          <w:u w:val="single"/>
        </w:rPr>
        <w:t>Cash benefits also</w:t>
      </w:r>
      <w:r w:rsidRPr="005C4D3C">
        <w:rPr>
          <w:u w:val="single"/>
        </w:rPr>
        <w:t xml:space="preserve"> could </w:t>
      </w:r>
      <w:r w:rsidRPr="00C21CC0">
        <w:rPr>
          <w:u w:val="single"/>
        </w:rPr>
        <w:t>encourag</w:t>
      </w:r>
      <w:r w:rsidRPr="005C4D3C">
        <w:rPr>
          <w:u w:val="single"/>
        </w:rPr>
        <w:t xml:space="preserve">e mobility, helping to </w:t>
      </w:r>
      <w:r w:rsidRPr="00305D80">
        <w:rPr>
          <w:highlight w:val="cyan"/>
          <w:u w:val="single"/>
        </w:rPr>
        <w:t>break up geographic concentrations of poverty that can isolate the poor</w:t>
      </w:r>
      <w:r w:rsidRPr="00E70629">
        <w:rPr>
          <w:sz w:val="14"/>
        </w:rPr>
        <w:t xml:space="preserve"> from the rest of society and reinforce the worst aspects of the poverty culture, especially if those benefits are received early in life. Armed with money instead of vouchers redeemable only at certain locations, the poor could escape bad neighborhoods the same way vouchers and tax credits allow children to escape bad schools. Doing so can produce tremendous results: Chetty et al. (2016), for example, found that </w:t>
      </w:r>
      <w:r w:rsidRPr="005C4D3C">
        <w:rPr>
          <w:u w:val="single"/>
        </w:rPr>
        <w:t>families that moved into low‐​poverty areas before their children entered their teen years saw the children go on to earn 31 percent more later in life than did comparable children who remained in high‐​poverty areas</w:t>
      </w:r>
      <w:r w:rsidRPr="00E70629">
        <w:rPr>
          <w:sz w:val="14"/>
        </w:rPr>
        <w:t>. Beyond higher earnings, children from families that moved saw a wide range of other positive outcomes. They were more likely to attend college, less likely to be single parents, and more likely to live in better neighborhoods when they grew up and left home.17</w:t>
      </w:r>
      <w:r>
        <w:rPr>
          <w:sz w:val="14"/>
        </w:rPr>
        <w:t xml:space="preserve"> </w:t>
      </w:r>
      <w:r w:rsidRPr="005C4D3C">
        <w:rPr>
          <w:u w:val="single"/>
        </w:rPr>
        <w:t>Any cash payment system should be designed to help low‐​income Americans solve their immediate problems without becoming ensconced in the welfare system</w:t>
      </w:r>
      <w:r w:rsidRPr="00E70629">
        <w:rPr>
          <w:sz w:val="14"/>
        </w:rPr>
        <w:t xml:space="preserve">. Thus, </w:t>
      </w:r>
      <w:r w:rsidRPr="00305D80">
        <w:rPr>
          <w:highlight w:val="cyan"/>
          <w:u w:val="single"/>
        </w:rPr>
        <w:t>Congress could encourage states to expand existing cash‐​diversion p</w:t>
      </w:r>
      <w:r w:rsidRPr="00C21CC0">
        <w:rPr>
          <w:u w:val="single"/>
        </w:rPr>
        <w:t>rograms, which provide lump‐​sum cash payments in lieu of traditional welfare benefits</w:t>
      </w:r>
      <w:r w:rsidRPr="00E70629">
        <w:rPr>
          <w:sz w:val="14"/>
        </w:rPr>
        <w:t xml:space="preserve">.18 Currently in use in 32 states and DC, these programs are designed to assist families facing an immediate financial crisis or short‐​term need. The family is given a single cash payment in the hope that if the immediate problem is resolved, there will be no need for going on welfare. In exchange for receiving the lump‐​sum payment, welfare applicants in most states—but not all—give up their eligibility for TANF for a period ranging from a couple of months to a year.19 </w:t>
      </w:r>
      <w:r w:rsidRPr="004511E2">
        <w:rPr>
          <w:u w:val="single"/>
        </w:rPr>
        <w:t>Several studies indicate that for individuals who had not previously been on welfare, diversion programs significantly reduced their likelihood of ending up there.</w:t>
      </w:r>
      <w:r w:rsidRPr="00E70629">
        <w:rPr>
          <w:sz w:val="14"/>
        </w:rPr>
        <w:t xml:space="preserve"> </w:t>
      </w:r>
      <w:r w:rsidRPr="006C2565">
        <w:rPr>
          <w:u w:val="single"/>
        </w:rPr>
        <w:t xml:space="preserve">Studies also suggest that </w:t>
      </w:r>
      <w:r w:rsidRPr="00305D80">
        <w:rPr>
          <w:highlight w:val="cyan"/>
          <w:u w:val="single"/>
        </w:rPr>
        <w:t>diversion participants are</w:t>
      </w:r>
      <w:r w:rsidRPr="006C2565">
        <w:rPr>
          <w:u w:val="single"/>
        </w:rPr>
        <w:t xml:space="preserve"> subsequently </w:t>
      </w:r>
      <w:r w:rsidRPr="00305D80">
        <w:rPr>
          <w:highlight w:val="cyan"/>
          <w:u w:val="single"/>
        </w:rPr>
        <w:t>more likely to work than become</w:t>
      </w:r>
      <w:r w:rsidRPr="006C2565">
        <w:rPr>
          <w:u w:val="single"/>
        </w:rPr>
        <w:t xml:space="preserve"> traditional </w:t>
      </w:r>
      <w:r w:rsidRPr="00305D80">
        <w:rPr>
          <w:highlight w:val="cyan"/>
          <w:u w:val="single"/>
        </w:rPr>
        <w:t>recipients of welfare</w:t>
      </w:r>
      <w:r w:rsidRPr="006C2565">
        <w:rPr>
          <w:u w:val="single"/>
        </w:rPr>
        <w:t>.20</w:t>
      </w:r>
      <w:r>
        <w:rPr>
          <w:u w:val="single"/>
        </w:rPr>
        <w:t xml:space="preserve"> </w:t>
      </w:r>
      <w:r w:rsidRPr="00E70629">
        <w:rPr>
          <w:sz w:val="14"/>
        </w:rPr>
        <w:t>Finally, Congress should reform the EITC to turn it into a pure wage supplement. Benefits should be available to childless adults and should not rise with the number of children in a family. Payments should arrive monthly rather than in an annual lump sum. Any additional cost due to expansion should be paid for by reductions in other welfare programs.</w:t>
      </w:r>
    </w:p>
    <w:p w14:paraId="6AFD42F2" w14:textId="77777777" w:rsidR="00CC191A" w:rsidRDefault="00CC191A" w:rsidP="00CC191A">
      <w:pPr>
        <w:rPr>
          <w:sz w:val="14"/>
        </w:rPr>
      </w:pPr>
    </w:p>
    <w:p w14:paraId="10FE214F" w14:textId="77777777" w:rsidR="00CC191A" w:rsidRPr="00E70629" w:rsidRDefault="00CC191A" w:rsidP="00CC191A">
      <w:pPr>
        <w:rPr>
          <w:sz w:val="14"/>
        </w:rPr>
      </w:pPr>
    </w:p>
    <w:p w14:paraId="0050986A" w14:textId="77777777" w:rsidR="00CC191A" w:rsidRPr="00E70629" w:rsidRDefault="00CC191A" w:rsidP="00CC191A">
      <w:pPr>
        <w:rPr>
          <w:sz w:val="14"/>
        </w:rPr>
      </w:pPr>
    </w:p>
    <w:p w14:paraId="3FBD8F1A" w14:textId="77777777" w:rsidR="00075B6A" w:rsidRDefault="00075B6A" w:rsidP="00CC191A">
      <w:pPr>
        <w:pStyle w:val="Heading3"/>
      </w:pPr>
      <w:r>
        <w:t>Solvency---Block Grants---2NC</w:t>
      </w:r>
    </w:p>
    <w:p w14:paraId="6ADAEE63" w14:textId="77777777" w:rsidR="00075B6A" w:rsidRDefault="00075B6A" w:rsidP="00075B6A">
      <w:pPr>
        <w:pStyle w:val="Heading4"/>
      </w:pPr>
      <w:r>
        <w:t>TANF proves that states can handle devolution of power from the federal government.</w:t>
      </w:r>
    </w:p>
    <w:p w14:paraId="6BF832D7" w14:textId="77777777" w:rsidR="00075B6A" w:rsidRDefault="00075B6A" w:rsidP="00075B6A">
      <w:r>
        <w:rPr>
          <w:rStyle w:val="Style13ptBold"/>
        </w:rPr>
        <w:t xml:space="preserve">Riedl 21 -- </w:t>
      </w:r>
      <w:r w:rsidRPr="00D26440">
        <w:t>Brian Riedl is a senior fellow at the Manhattan Institute, focusing on budget, tax, and economic policy. Riedl holds a bachelor’s degree in economics and political science from the University of Wisconsin and a master’s degree in public affairs from Princeton University</w:t>
      </w:r>
      <w:r>
        <w:t xml:space="preserve"> (“Devolution: Four Proposals to Empower States and Reduce Washington’s Political Strife,” </w:t>
      </w:r>
      <w:r>
        <w:rPr>
          <w:i/>
          <w:iCs/>
        </w:rPr>
        <w:t>Manhattan Institute</w:t>
      </w:r>
      <w:r>
        <w:t>, April 15</w:t>
      </w:r>
      <w:r w:rsidRPr="00D26440">
        <w:rPr>
          <w:vertAlign w:val="superscript"/>
        </w:rPr>
        <w:t>th</w:t>
      </w:r>
      <w:r>
        <w:t xml:space="preserve">, Available online at </w:t>
      </w:r>
      <w:hyperlink r:id="rId22" w:history="1">
        <w:r w:rsidRPr="002E7EF7">
          <w:rPr>
            <w:rStyle w:val="Hyperlink"/>
          </w:rPr>
          <w:t>https://manhattan.institute/article/devolution-four-proposals-to-empower-states-and-reduce-washingtons-political-strife</w:t>
        </w:r>
      </w:hyperlink>
      <w:r>
        <w:t xml:space="preserve"> // lianamalish)</w:t>
      </w:r>
    </w:p>
    <w:p w14:paraId="2BC34B15" w14:textId="77777777" w:rsidR="00075B6A" w:rsidRPr="003E7266" w:rsidRDefault="00075B6A" w:rsidP="00075B6A">
      <w:pPr>
        <w:rPr>
          <w:sz w:val="16"/>
        </w:rPr>
      </w:pPr>
      <w:r w:rsidRPr="003E7266">
        <w:rPr>
          <w:sz w:val="16"/>
        </w:rPr>
        <w:t xml:space="preserve">For the past 30 years, the </w:t>
      </w:r>
      <w:r w:rsidRPr="00305D80">
        <w:rPr>
          <w:highlight w:val="cyan"/>
          <w:u w:val="single"/>
        </w:rPr>
        <w:t xml:space="preserve">most </w:t>
      </w:r>
      <w:r w:rsidRPr="00305D80">
        <w:rPr>
          <w:rStyle w:val="Emphasis"/>
          <w:highlight w:val="cyan"/>
        </w:rPr>
        <w:t>furious devolution debate</w:t>
      </w:r>
      <w:r w:rsidRPr="00D26440">
        <w:rPr>
          <w:u w:val="single"/>
        </w:rPr>
        <w:t xml:space="preserve"> has </w:t>
      </w:r>
      <w:r w:rsidRPr="00305D80">
        <w:rPr>
          <w:rStyle w:val="StyleUnderline"/>
          <w:highlight w:val="cyan"/>
        </w:rPr>
        <w:t>involved</w:t>
      </w:r>
      <w:r w:rsidRPr="00D26440">
        <w:rPr>
          <w:u w:val="single"/>
        </w:rPr>
        <w:t xml:space="preserve"> the </w:t>
      </w:r>
      <w:r w:rsidRPr="00305D80">
        <w:rPr>
          <w:highlight w:val="cyan"/>
          <w:u w:val="single"/>
        </w:rPr>
        <w:t>federal welfare system</w:t>
      </w:r>
      <w:r w:rsidRPr="00D26440">
        <w:rPr>
          <w:u w:val="single"/>
        </w:rPr>
        <w:t>.</w:t>
      </w:r>
      <w:r w:rsidRPr="003E7266">
        <w:rPr>
          <w:sz w:val="16"/>
        </w:rPr>
        <w:t xml:space="preserve"> The 1996 reform—which replaced the open-ended Aid to Families with Dependent Children (AFDC) program with the </w:t>
      </w:r>
      <w:r w:rsidRPr="00D26440">
        <w:rPr>
          <w:rStyle w:val="StyleUnderline"/>
        </w:rPr>
        <w:t>Temporary Assistance for Needy Families (</w:t>
      </w:r>
      <w:r w:rsidRPr="00305D80">
        <w:rPr>
          <w:rStyle w:val="StyleUnderline"/>
          <w:highlight w:val="cyan"/>
        </w:rPr>
        <w:t>TANF</w:t>
      </w:r>
      <w:r w:rsidRPr="00D26440">
        <w:rPr>
          <w:rStyle w:val="StyleUnderline"/>
        </w:rPr>
        <w:t>) block grants to states</w:t>
      </w:r>
      <w:r w:rsidRPr="003E7266">
        <w:rPr>
          <w:sz w:val="16"/>
        </w:rPr>
        <w:t xml:space="preserve">—exposed the radical differences between conservative and liberal approaches to poverty relief that make a case for state customization and experimentation based on local values. AFDC was the first broad national welfare entitlement (it was part of the 1935 Social Security Act); replacing it was the first revocation of a major entitlement for low-income families. While TANF is only one piece of the federal welfare system, </w:t>
      </w:r>
      <w:r w:rsidRPr="003E7266">
        <w:rPr>
          <w:rStyle w:val="StyleUnderline"/>
        </w:rPr>
        <w:t xml:space="preserve">it was a major departure from the past and does </w:t>
      </w:r>
      <w:r w:rsidRPr="00305D80">
        <w:rPr>
          <w:rStyle w:val="StyleUnderline"/>
          <w:highlight w:val="cyan"/>
        </w:rPr>
        <w:t>inform the federalism debate</w:t>
      </w:r>
      <w:r w:rsidRPr="003E7266">
        <w:rPr>
          <w:rStyle w:val="StyleUnderline"/>
        </w:rPr>
        <w:t>: first, its existence was made</w:t>
      </w:r>
      <w:r w:rsidRPr="003E7266">
        <w:rPr>
          <w:sz w:val="16"/>
        </w:rPr>
        <w:t xml:space="preserve"> possible by the example of welfare reforms undertaken in Wisconsin, Connecticut, and New York City in the early 1990s, using federal AFDC waivers to impose work requirements and time limits, as well as require child school attendance;[60] and second, </w:t>
      </w:r>
      <w:r w:rsidRPr="00305D80">
        <w:rPr>
          <w:rStyle w:val="StyleUnderline"/>
          <w:highlight w:val="cyan"/>
        </w:rPr>
        <w:t>TANF displayed many of</w:t>
      </w:r>
      <w:r w:rsidRPr="003E7266">
        <w:rPr>
          <w:rStyle w:val="StyleUnderline"/>
        </w:rPr>
        <w:t xml:space="preserve"> the </w:t>
      </w:r>
      <w:r w:rsidRPr="00305D80">
        <w:rPr>
          <w:rStyle w:val="Emphasis"/>
          <w:highlight w:val="cyan"/>
        </w:rPr>
        <w:t>promises</w:t>
      </w:r>
      <w:r w:rsidRPr="003E7266">
        <w:rPr>
          <w:rStyle w:val="StyleUnderline"/>
        </w:rPr>
        <w:t xml:space="preserve"> (and challenges) </w:t>
      </w:r>
      <w:r w:rsidRPr="00305D80">
        <w:rPr>
          <w:rStyle w:val="StyleUnderline"/>
          <w:highlight w:val="cyan"/>
        </w:rPr>
        <w:t xml:space="preserve">of </w:t>
      </w:r>
      <w:r w:rsidRPr="00305D80">
        <w:rPr>
          <w:rStyle w:val="Emphasis"/>
          <w:highlight w:val="cyan"/>
        </w:rPr>
        <w:t>welfare devolution</w:t>
      </w:r>
      <w:r w:rsidRPr="00305D80">
        <w:rPr>
          <w:sz w:val="16"/>
          <w:highlight w:val="cyan"/>
        </w:rPr>
        <w:t>.</w:t>
      </w:r>
      <w:r w:rsidRPr="003E7266">
        <w:rPr>
          <w:sz w:val="16"/>
        </w:rPr>
        <w:t xml:space="preserve"> TANF replaced the open-ended AFDC cash entitlement for families (with minor children) earning below a certain income with a fixed-amount block grant that allowed states to create their replacement system—but one that must require work activities and include a five-year lifetime limit on benefits (both with significant exemptions). </w:t>
      </w:r>
      <w:r w:rsidRPr="003E7266">
        <w:rPr>
          <w:rStyle w:val="StyleUnderline"/>
        </w:rPr>
        <w:t xml:space="preserve">Beyond that, </w:t>
      </w:r>
      <w:r w:rsidRPr="00305D80">
        <w:rPr>
          <w:rStyle w:val="StyleUnderline"/>
          <w:highlight w:val="cyan"/>
        </w:rPr>
        <w:t>states</w:t>
      </w:r>
      <w:r w:rsidRPr="003E7266">
        <w:rPr>
          <w:rStyle w:val="StyleUnderline"/>
        </w:rPr>
        <w:t xml:space="preserve"> were </w:t>
      </w:r>
      <w:r w:rsidRPr="00305D80">
        <w:rPr>
          <w:rStyle w:val="StyleUnderline"/>
          <w:highlight w:val="cyan"/>
        </w:rPr>
        <w:t>given</w:t>
      </w:r>
      <w:r w:rsidRPr="003E7266">
        <w:rPr>
          <w:rStyle w:val="StyleUnderline"/>
        </w:rPr>
        <w:t xml:space="preserve"> broad </w:t>
      </w:r>
      <w:r w:rsidRPr="00305D80">
        <w:rPr>
          <w:rStyle w:val="StyleUnderline"/>
          <w:highlight w:val="cyan"/>
        </w:rPr>
        <w:t>latitude to design</w:t>
      </w:r>
      <w:r w:rsidRPr="003E7266">
        <w:rPr>
          <w:rStyle w:val="StyleUnderline"/>
        </w:rPr>
        <w:t xml:space="preserve"> their </w:t>
      </w:r>
      <w:r w:rsidRPr="00305D80">
        <w:rPr>
          <w:rStyle w:val="StyleUnderline"/>
          <w:highlight w:val="cyan"/>
        </w:rPr>
        <w:t>welfare systems</w:t>
      </w:r>
      <w:r w:rsidRPr="003E7266">
        <w:rPr>
          <w:rStyle w:val="StyleUnderline"/>
        </w:rPr>
        <w:t xml:space="preserve"> as long as they met four federal goals that generally involved assisting needy families</w:t>
      </w:r>
      <w:r w:rsidRPr="003E7266">
        <w:rPr>
          <w:sz w:val="16"/>
        </w:rPr>
        <w:t xml:space="preserve">, promoting work and marriage, and reducing out-of-wedlock pregnancies. The law also required states to contribute their own funds to the new system—80% of what they had spent in the old AFDC system.[61] On the positive side, </w:t>
      </w:r>
      <w:r w:rsidRPr="00305D80">
        <w:rPr>
          <w:rStyle w:val="StyleUnderline"/>
          <w:highlight w:val="cyan"/>
        </w:rPr>
        <w:t xml:space="preserve">TANF has shown that block grants can </w:t>
      </w:r>
      <w:r w:rsidRPr="00305D80">
        <w:rPr>
          <w:rStyle w:val="Emphasis"/>
          <w:highlight w:val="cyan"/>
        </w:rPr>
        <w:t>succeed</w:t>
      </w:r>
      <w:r w:rsidRPr="003E7266">
        <w:rPr>
          <w:rStyle w:val="StyleUnderline"/>
        </w:rPr>
        <w:t xml:space="preserve"> if Washington sets broad goals and provides states with flexibility in program design</w:t>
      </w:r>
      <w:r w:rsidRPr="003E7266">
        <w:rPr>
          <w:sz w:val="16"/>
        </w:rPr>
        <w:t>. Despite hysterical predictions of mass starvation, third-world poverty, and death,[62] TANF has exceeded even its most optimistic predictions. Following the passage of welfare reform, the number of families collecting AFDC/TANF quickly fell from 4.5 million to 2 million—and then to 1.2 million by 2018.[63] Many of these families moved into full-time jobs that paid much more than welfare and began the journey toward self-sufficiency.[64] The poverty rate quickly fell to its lowest level in nearly 30 years; the black poverty (and black child poverty) rates fell so far that even the “Great Recession” of 2007–09 did not raise poverty rates to pre-TANF levels.[65] While critics credit the economic boom of the late 1990s for this progress, previous economic expansions did not produce such large poverty and caseload reductions, and subsequent recessions showed a lower poverty ceiling than before 1996 for most populations.</w:t>
      </w:r>
    </w:p>
    <w:p w14:paraId="1A5FDE2C" w14:textId="77777777" w:rsidR="00075B6A" w:rsidRPr="00075B6A" w:rsidRDefault="00075B6A" w:rsidP="00075B6A"/>
    <w:p w14:paraId="2EF3BD47" w14:textId="1391141E" w:rsidR="00CC191A" w:rsidRDefault="00CC191A" w:rsidP="00CC191A">
      <w:pPr>
        <w:pStyle w:val="Heading3"/>
      </w:pPr>
      <w:r>
        <w:t>Solvency---Efficiency---2NC</w:t>
      </w:r>
    </w:p>
    <w:p w14:paraId="57B10B0F" w14:textId="77777777" w:rsidR="00CC191A" w:rsidRPr="002F5FFC" w:rsidRDefault="00CC191A" w:rsidP="00CC191A">
      <w:pPr>
        <w:pStyle w:val="Heading4"/>
        <w:rPr>
          <w:rStyle w:val="Style13ptBold"/>
          <w:b/>
          <w:bCs w:val="0"/>
        </w:rPr>
      </w:pPr>
      <w:r w:rsidRPr="002F5FFC">
        <w:rPr>
          <w:rStyle w:val="Style13ptBold"/>
          <w:b/>
          <w:bCs w:val="0"/>
        </w:rPr>
        <w:t>State control over fiscal systems allows for local accountability and decrease the waste of welfare funds.</w:t>
      </w:r>
    </w:p>
    <w:p w14:paraId="3E022481" w14:textId="77777777" w:rsidR="00CC191A" w:rsidRPr="002A7DAA" w:rsidRDefault="00CC191A" w:rsidP="00CC191A">
      <w:r w:rsidRPr="002A7DAA">
        <w:rPr>
          <w:rStyle w:val="Style13ptBold"/>
        </w:rPr>
        <w:t>Sow, Razafimahefa,</w:t>
      </w:r>
      <w:r w:rsidRPr="002A7DAA">
        <w:t xml:space="preserve"> </w:t>
      </w:r>
      <w:r w:rsidRPr="002A7DAA">
        <w:rPr>
          <w:rStyle w:val="Style13ptBold"/>
        </w:rPr>
        <w:t>3-17</w:t>
      </w:r>
      <w:r w:rsidRPr="002A7DAA">
        <w:t xml:space="preserve">-2015, (Sow is a Technical Advisor to the Minister at Ministry of Finance and Budget, Razafimahefa is </w:t>
      </w:r>
      <w:r>
        <w:t xml:space="preserve">and economist at International Organization and IMF) </w:t>
      </w:r>
      <w:r w:rsidRPr="002A7DAA">
        <w:t>"Fiscal Decentralization and the Efficiency of Public Service Delivery," IMF,</w:t>
      </w:r>
      <w:r>
        <w:t xml:space="preserve"> </w:t>
      </w:r>
      <w:r w:rsidRPr="002A7DAA">
        <w:t>https://www.imf.org/en/Publications/WP/Issues/2016/12/31/Fiscal-Decentralization-and-the-Efficiency-of-Public-Service-Delivery-42789</w:t>
      </w:r>
    </w:p>
    <w:p w14:paraId="733F2B79" w14:textId="77777777" w:rsidR="00CC191A" w:rsidRPr="00305D80" w:rsidRDefault="00CC191A" w:rsidP="00CC191A">
      <w:pPr>
        <w:rPr>
          <w:rStyle w:val="Emphasis"/>
          <w:highlight w:val="cyan"/>
        </w:rPr>
      </w:pPr>
      <w:r w:rsidRPr="00305D80">
        <w:rPr>
          <w:rStyle w:val="StyleUnderline"/>
          <w:highlight w:val="cyan"/>
        </w:rPr>
        <w:t>Fiscal decentralization can improve the efficiency of public service delivery</w:t>
      </w:r>
      <w:r w:rsidRPr="002A7DAA">
        <w:rPr>
          <w:rStyle w:val="StyleUnderline"/>
        </w:rPr>
        <w:t xml:space="preserve"> through preference matching and allocative efficiency</w:t>
      </w:r>
      <w:r w:rsidRPr="002A7DAA">
        <w:rPr>
          <w:rStyle w:val="Emphasis"/>
        </w:rPr>
        <w:t xml:space="preserve">. </w:t>
      </w:r>
      <w:r w:rsidRPr="00305D80">
        <w:rPr>
          <w:rStyle w:val="StyleUnderline"/>
          <w:highlight w:val="cyan"/>
        </w:rPr>
        <w:t>Local governments possess better access to local preferences and</w:t>
      </w:r>
      <w:r w:rsidRPr="002A7DAA">
        <w:rPr>
          <w:rStyle w:val="StyleUnderline"/>
        </w:rPr>
        <w:t>,</w:t>
      </w:r>
      <w:r w:rsidRPr="002A7DAA">
        <w:t xml:space="preserve"> </w:t>
      </w:r>
      <w:r w:rsidRPr="002A7DAA">
        <w:rPr>
          <w:sz w:val="16"/>
        </w:rPr>
        <w:t xml:space="preserve">consequently, </w:t>
      </w:r>
      <w:r w:rsidRPr="00305D80">
        <w:rPr>
          <w:rStyle w:val="StyleUnderline"/>
          <w:highlight w:val="cyan"/>
        </w:rPr>
        <w:t xml:space="preserve">have an informational advantage over </w:t>
      </w:r>
      <w:r w:rsidRPr="002A7DAA">
        <w:rPr>
          <w:rStyle w:val="StyleUnderline"/>
        </w:rPr>
        <w:t>the</w:t>
      </w:r>
      <w:r w:rsidRPr="00305D80">
        <w:rPr>
          <w:rStyle w:val="StyleUnderline"/>
          <w:highlight w:val="cyan"/>
        </w:rPr>
        <w:t xml:space="preserve"> central government</w:t>
      </w:r>
      <w:r w:rsidRPr="002A7DAA">
        <w:t xml:space="preserve"> </w:t>
      </w:r>
      <w:r w:rsidRPr="002A7DAA">
        <w:rPr>
          <w:sz w:val="16"/>
        </w:rPr>
        <w:t xml:space="preserve">in deciding which provision of goods and services would best satisfy citizens’ needs (Hayek, 1945; Tiebout, 1956; Musgrave, 1969). When provided by the jurisdiction that has the control over the minimum geographic area, </w:t>
      </w:r>
      <w:r w:rsidRPr="00305D80">
        <w:rPr>
          <w:rStyle w:val="StyleUnderline"/>
          <w:highlight w:val="cyan"/>
        </w:rPr>
        <w:t>costs and benefits of public services</w:t>
      </w:r>
      <w:r w:rsidRPr="002A7DAA">
        <w:rPr>
          <w:rStyle w:val="StyleUnderline"/>
        </w:rPr>
        <w:t xml:space="preserve"> are fully internalized, which </w:t>
      </w:r>
      <w:r w:rsidRPr="00305D80">
        <w:rPr>
          <w:rStyle w:val="StyleUnderline"/>
          <w:highlight w:val="cyan"/>
        </w:rPr>
        <w:t>is expected to improve allocative efficiency</w:t>
      </w:r>
      <w:r w:rsidRPr="002A7DAA">
        <w:rPr>
          <w:rStyle w:val="StyleUnderline"/>
        </w:rPr>
        <w:t xml:space="preserve"> </w:t>
      </w:r>
      <w:r w:rsidRPr="002A7DAA">
        <w:rPr>
          <w:sz w:val="16"/>
        </w:rPr>
        <w:t xml:space="preserve">(Oates, 1972). </w:t>
      </w:r>
      <w:r w:rsidRPr="00305D80">
        <w:rPr>
          <w:highlight w:val="cyan"/>
        </w:rPr>
        <w:t xml:space="preserve">Fiscal </w:t>
      </w:r>
      <w:r w:rsidRPr="00305D80">
        <w:rPr>
          <w:rStyle w:val="StyleUnderline"/>
          <w:highlight w:val="cyan"/>
        </w:rPr>
        <w:t>decentralization can</w:t>
      </w:r>
      <w:r w:rsidRPr="002A7DAA">
        <w:t xml:space="preserve"> </w:t>
      </w:r>
      <w:r w:rsidRPr="002A7DAA">
        <w:rPr>
          <w:sz w:val="16"/>
        </w:rPr>
        <w:t xml:space="preserve">also </w:t>
      </w:r>
      <w:r w:rsidRPr="00305D80">
        <w:rPr>
          <w:rStyle w:val="Emphasis"/>
          <w:highlight w:val="cyan"/>
        </w:rPr>
        <w:t>ameliorate efficiencies</w:t>
      </w:r>
      <w:r w:rsidRPr="002A7DAA">
        <w:rPr>
          <w:rStyle w:val="StyleUnderline"/>
        </w:rPr>
        <w:t xml:space="preserve"> by fostering stronger accountability</w:t>
      </w:r>
      <w:r w:rsidRPr="002A7DAA">
        <w:rPr>
          <w:sz w:val="16"/>
        </w:rPr>
        <w:t xml:space="preserve">. Geographical closeness of public institutions to the local population (final beneficiaries) fosters accountability and can improve public service outcomes, particularly in social sectors such as education and health (Ahmad, Brosio, and Tanzi, 2008; Cantarero and 2 Previous studies focused solely on a specific country or a specific group of countries. 4 Pacual Sanchez, 2006). </w:t>
      </w:r>
      <w:r w:rsidRPr="00305D80">
        <w:rPr>
          <w:rStyle w:val="StyleUnderline"/>
          <w:highlight w:val="cyan"/>
        </w:rPr>
        <w:t>Local accountability</w:t>
      </w:r>
      <w:r w:rsidRPr="002A7DAA">
        <w:rPr>
          <w:rStyle w:val="StyleUnderline"/>
        </w:rPr>
        <w:t xml:space="preserve"> is expected to </w:t>
      </w:r>
      <w:r w:rsidRPr="00305D80">
        <w:rPr>
          <w:rStyle w:val="StyleUnderline"/>
          <w:highlight w:val="cyan"/>
        </w:rPr>
        <w:t>put pressure on</w:t>
      </w:r>
      <w:r w:rsidRPr="002A7DAA">
        <w:rPr>
          <w:rStyle w:val="StyleUnderline"/>
        </w:rPr>
        <w:t xml:space="preserve"> local </w:t>
      </w:r>
      <w:r w:rsidRPr="00305D80">
        <w:rPr>
          <w:rStyle w:val="StyleUnderline"/>
          <w:highlight w:val="cyan"/>
        </w:rPr>
        <w:t>authorities to continuously search for ways to produce and deliver better public service under limited resources</w:t>
      </w:r>
      <w:r w:rsidRPr="002A7DAA">
        <w:rPr>
          <w:rStyle w:val="StyleUnderline"/>
        </w:rPr>
        <w:t xml:space="preserve">, </w:t>
      </w:r>
      <w:r w:rsidRPr="00305D80">
        <w:rPr>
          <w:rStyle w:val="StyleUnderline"/>
          <w:highlight w:val="cyan"/>
        </w:rPr>
        <w:t xml:space="preserve">leading to </w:t>
      </w:r>
      <w:r w:rsidRPr="00305D80">
        <w:rPr>
          <w:rStyle w:val="Emphasis"/>
          <w:highlight w:val="cyan"/>
        </w:rPr>
        <w:t>“productive effeciency</w:t>
      </w:r>
      <w:r w:rsidRPr="00305D80">
        <w:rPr>
          <w:rStyle w:val="StyleUnderline"/>
          <w:highlight w:val="cyan"/>
        </w:rPr>
        <w:t>.”</w:t>
      </w:r>
      <w:r w:rsidRPr="002A7DAA">
        <w:rPr>
          <w:rStyle w:val="StyleUnderline"/>
        </w:rPr>
        <w:t>Accountability can foster larger spending in public investment and in growth-enhancing sectors, such as education and health</w:t>
      </w:r>
      <w:r w:rsidRPr="002A7DAA">
        <w:t xml:space="preserve"> </w:t>
      </w:r>
      <w:r w:rsidRPr="002A7DAA">
        <w:rPr>
          <w:sz w:val="16"/>
        </w:rPr>
        <w:t>(Keen and Marchand, 1997; Arze del Granado and others, 2005; Bénassy-Quéré and others, 2007; Kappeler and Valila, 2008; Fredriksen, 2013). Local accountability can be strengthened through a direct election of local authorities by the local population</w:t>
      </w:r>
      <w:r w:rsidRPr="002A7DAA">
        <w:rPr>
          <w:rStyle w:val="StyleUnderline"/>
        </w:rPr>
        <w:t xml:space="preserve">. Furthermore, </w:t>
      </w:r>
      <w:r w:rsidRPr="00305D80">
        <w:rPr>
          <w:rStyle w:val="StyleUnderline"/>
          <w:highlight w:val="cyan"/>
        </w:rPr>
        <w:t>fiscal decentralization can improve efficiency through the “</w:t>
      </w:r>
      <w:r w:rsidRPr="00305D80">
        <w:rPr>
          <w:rStyle w:val="Emphasis"/>
          <w:highlight w:val="cyan"/>
        </w:rPr>
        <w:t>voting with one’s feet” hypothesis</w:t>
      </w:r>
      <w:r w:rsidRPr="002A7DAA">
        <w:rPr>
          <w:rStyle w:val="StyleUnderline"/>
        </w:rPr>
        <w:t xml:space="preserve">. </w:t>
      </w:r>
      <w:r w:rsidRPr="00305D80">
        <w:rPr>
          <w:rStyle w:val="StyleUnderline"/>
          <w:highlight w:val="cyan"/>
        </w:rPr>
        <w:t>Decentralization gives voters more electoral control over the authorities</w:t>
      </w:r>
      <w:r w:rsidRPr="002A7DAA">
        <w:rPr>
          <w:rStyle w:val="StyleUnderline"/>
        </w:rPr>
        <w:t xml:space="preserve"> </w:t>
      </w:r>
      <w:r w:rsidRPr="002A7DAA">
        <w:rPr>
          <w:sz w:val="16"/>
        </w:rPr>
        <w:t xml:space="preserve">(Seabright, 1996; Persson and Tabellini, 2000; Hindriks and Lockwood, 2005). It </w:t>
      </w:r>
      <w:r w:rsidRPr="00305D80">
        <w:rPr>
          <w:rStyle w:val="StyleUnderline"/>
          <w:highlight w:val="cyan"/>
        </w:rPr>
        <w:t>encourages competition across local governments to improve public services</w:t>
      </w:r>
      <w:r w:rsidRPr="002A7DAA">
        <w:rPr>
          <w:rStyle w:val="StyleUnderline"/>
        </w:rPr>
        <w:t xml:space="preserve">; </w:t>
      </w:r>
      <w:r w:rsidRPr="002A7DAA">
        <w:rPr>
          <w:sz w:val="16"/>
        </w:rPr>
        <w:t xml:space="preserve">voters can use the performance of neighboring governments to make inferences about the competence or benevolence of their own local politicians (Bordignon and others, 2004). </w:t>
      </w:r>
      <w:r w:rsidRPr="002A7DAA">
        <w:rPr>
          <w:rStyle w:val="StyleUnderline"/>
        </w:rPr>
        <w:t xml:space="preserve">Fiscal </w:t>
      </w:r>
      <w:r w:rsidRPr="00305D80">
        <w:rPr>
          <w:rStyle w:val="Emphasis"/>
          <w:highlight w:val="cyan"/>
        </w:rPr>
        <w:t>decentralization</w:t>
      </w:r>
      <w:r w:rsidRPr="002A7DAA">
        <w:rPr>
          <w:rStyle w:val="StyleUnderline"/>
        </w:rPr>
        <w:t xml:space="preserve"> may </w:t>
      </w:r>
      <w:r w:rsidRPr="00305D80">
        <w:rPr>
          <w:rStyle w:val="Emphasis"/>
          <w:highlight w:val="cyan"/>
        </w:rPr>
        <w:t>lead to a decrease in lobbying by interest groups, distorting policy choices and increasing waste of public funds.</w:t>
      </w:r>
    </w:p>
    <w:p w14:paraId="5973AD27" w14:textId="77777777" w:rsidR="00CC191A" w:rsidRPr="00305D80" w:rsidRDefault="00CC191A" w:rsidP="00CC191A">
      <w:pPr>
        <w:rPr>
          <w:rStyle w:val="Emphasis"/>
          <w:highlight w:val="cyan"/>
        </w:rPr>
      </w:pPr>
    </w:p>
    <w:p w14:paraId="45C69619" w14:textId="77777777" w:rsidR="00CC191A" w:rsidRPr="00305D80" w:rsidRDefault="00CC191A" w:rsidP="00CC191A">
      <w:pPr>
        <w:rPr>
          <w:rStyle w:val="Emphasis"/>
          <w:highlight w:val="cyan"/>
        </w:rPr>
      </w:pPr>
    </w:p>
    <w:p w14:paraId="6E790A41" w14:textId="77777777" w:rsidR="00CC191A" w:rsidRPr="00305D80" w:rsidRDefault="00CC191A" w:rsidP="00CC191A">
      <w:pPr>
        <w:rPr>
          <w:rStyle w:val="Emphasis"/>
          <w:highlight w:val="cyan"/>
        </w:rPr>
      </w:pPr>
    </w:p>
    <w:p w14:paraId="348B6343" w14:textId="77777777" w:rsidR="00CC191A" w:rsidRPr="00D524D2" w:rsidRDefault="00CC191A" w:rsidP="00CC191A">
      <w:pPr>
        <w:rPr>
          <w:rStyle w:val="StyleUnderline"/>
        </w:rPr>
      </w:pPr>
      <w:r w:rsidRPr="00D524D2">
        <w:rPr>
          <w:rStyle w:val="StyleUnderline"/>
        </w:rPr>
        <w:t>.</w:t>
      </w:r>
    </w:p>
    <w:p w14:paraId="626BE0B9" w14:textId="77777777" w:rsidR="00CC191A" w:rsidRPr="007574B1" w:rsidRDefault="00CC191A" w:rsidP="00CC191A">
      <w:pPr>
        <w:rPr>
          <w:rStyle w:val="StyleUnderline"/>
        </w:rPr>
      </w:pPr>
    </w:p>
    <w:p w14:paraId="5F98FBD0" w14:textId="77777777" w:rsidR="00CC191A" w:rsidRDefault="00CC191A" w:rsidP="00CC191A"/>
    <w:p w14:paraId="0B0135E7" w14:textId="77777777" w:rsidR="00CC191A" w:rsidRPr="00C81D26" w:rsidRDefault="00CC191A" w:rsidP="00CC191A">
      <w:pPr>
        <w:rPr>
          <w:sz w:val="12"/>
        </w:rPr>
      </w:pPr>
    </w:p>
    <w:p w14:paraId="487DA281" w14:textId="77777777" w:rsidR="00CC191A" w:rsidRDefault="00CC191A" w:rsidP="00CC191A"/>
    <w:p w14:paraId="16D00290" w14:textId="77777777" w:rsidR="00CC191A" w:rsidRDefault="00CC191A" w:rsidP="00CC191A">
      <w:pPr>
        <w:pStyle w:val="Heading3"/>
      </w:pPr>
      <w:r>
        <w:t>Solvency---Empirics---2NC</w:t>
      </w:r>
    </w:p>
    <w:p w14:paraId="44FEFDAB" w14:textId="77777777" w:rsidR="00CC191A" w:rsidRPr="00BE1909" w:rsidRDefault="00CC191A" w:rsidP="00CC191A">
      <w:pPr>
        <w:pStyle w:val="Heading4"/>
        <w:rPr>
          <w:rStyle w:val="StyleUnderline"/>
        </w:rPr>
      </w:pPr>
      <w:r>
        <w:t xml:space="preserve">Federal policy has failed to reduce poverty for 50 years – Decentralized welfare is </w:t>
      </w:r>
      <w:r w:rsidRPr="0037675D">
        <w:rPr>
          <w:u w:val="single"/>
        </w:rPr>
        <w:t>key</w:t>
      </w:r>
      <w:r>
        <w:t xml:space="preserve"> to reform the system </w:t>
      </w:r>
    </w:p>
    <w:p w14:paraId="05565B2C" w14:textId="77777777" w:rsidR="00CC191A" w:rsidRPr="00BE1909" w:rsidRDefault="00CC191A" w:rsidP="00CC191A">
      <w:pPr>
        <w:rPr>
          <w:sz w:val="16"/>
        </w:rPr>
      </w:pPr>
      <w:r w:rsidRPr="00BE1909">
        <w:rPr>
          <w:rStyle w:val="Style13ptBold"/>
        </w:rPr>
        <w:t xml:space="preserve">Michael </w:t>
      </w:r>
      <w:r w:rsidRPr="00BE1909">
        <w:rPr>
          <w:sz w:val="16"/>
        </w:rPr>
        <w:t>D., 12-15-20</w:t>
      </w:r>
      <w:r w:rsidRPr="00BE1909">
        <w:rPr>
          <w:rStyle w:val="Style13ptBold"/>
        </w:rPr>
        <w:t>22</w:t>
      </w:r>
      <w:r w:rsidRPr="00BE1909">
        <w:rPr>
          <w:sz w:val="16"/>
        </w:rPr>
        <w:t>, Former Senior Fellow, Cato Institute</w:t>
      </w:r>
      <w:r>
        <w:rPr>
          <w:sz w:val="16"/>
        </w:rPr>
        <w:t xml:space="preserve"> </w:t>
      </w:r>
      <w:r w:rsidRPr="00BE1909">
        <w:rPr>
          <w:sz w:val="16"/>
        </w:rPr>
        <w:t>"Welfare Reform," Cato Institute, https://www.cato.org/publications/welfare-reform</w:t>
      </w:r>
    </w:p>
    <w:p w14:paraId="5CF4567D" w14:textId="77777777" w:rsidR="00CC191A" w:rsidRPr="00BE1909" w:rsidRDefault="00CC191A" w:rsidP="00CC191A">
      <w:r w:rsidRPr="00BE1909">
        <w:rPr>
          <w:rStyle w:val="StyleUnderline"/>
        </w:rPr>
        <w:t xml:space="preserve">Given the </w:t>
      </w:r>
      <w:r w:rsidRPr="00305D80">
        <w:rPr>
          <w:rStyle w:val="StyleUnderline"/>
          <w:highlight w:val="cyan"/>
        </w:rPr>
        <w:t>failure of</w:t>
      </w:r>
      <w:r w:rsidRPr="00BE1909">
        <w:rPr>
          <w:rStyle w:val="StyleUnderline"/>
        </w:rPr>
        <w:t xml:space="preserve"> more than </w:t>
      </w:r>
      <w:r w:rsidRPr="00305D80">
        <w:rPr>
          <w:rStyle w:val="StyleUnderline"/>
          <w:highlight w:val="cyan"/>
        </w:rPr>
        <w:t>50 years of federal welfare policy to</w:t>
      </w:r>
      <w:r w:rsidRPr="00BE1909">
        <w:rPr>
          <w:rStyle w:val="StyleUnderline"/>
        </w:rPr>
        <w:t xml:space="preserve"> significantly </w:t>
      </w:r>
      <w:r w:rsidRPr="00305D80">
        <w:rPr>
          <w:rStyle w:val="StyleUnderline"/>
          <w:highlight w:val="cyan"/>
        </w:rPr>
        <w:t>reduce poverty or increase economic mobility</w:t>
      </w:r>
      <w:r w:rsidRPr="00BE1909">
        <w:t xml:space="preserve">, it </w:t>
      </w:r>
      <w:r w:rsidRPr="00305D80">
        <w:rPr>
          <w:rStyle w:val="StyleUnderline"/>
          <w:highlight w:val="cyan"/>
        </w:rPr>
        <w:t>should be apparent that the federal government does not know best</w:t>
      </w:r>
      <w:r w:rsidRPr="00BE1909">
        <w:t>. Nor have we demonstrated that we know enough about how to reduce poverty to impose a one‐​size‐​fits‐​all policy throughout the country. Five decades of failure should have taught us to be modest.</w:t>
      </w:r>
      <w:r>
        <w:t xml:space="preserve"> </w:t>
      </w:r>
      <w:r w:rsidRPr="00BE1909">
        <w:rPr>
          <w:rStyle w:val="StyleUnderline"/>
        </w:rPr>
        <w:t xml:space="preserve">Wherever possible, </w:t>
      </w:r>
      <w:r w:rsidRPr="00305D80">
        <w:rPr>
          <w:rStyle w:val="StyleUnderline"/>
          <w:highlight w:val="cyan"/>
        </w:rPr>
        <w:t xml:space="preserve">Congress should shift both the funding and operational authority for welfare and other anti‐​poverty programs to </w:t>
      </w:r>
      <w:r w:rsidRPr="004431AC">
        <w:rPr>
          <w:rStyle w:val="StyleUnderline"/>
        </w:rPr>
        <w:t>the</w:t>
      </w:r>
      <w:r w:rsidRPr="00305D80">
        <w:rPr>
          <w:rStyle w:val="StyleUnderline"/>
          <w:highlight w:val="cyan"/>
        </w:rPr>
        <w:t xml:space="preserve"> states.</w:t>
      </w:r>
      <w:r w:rsidRPr="00BE1909">
        <w:rPr>
          <w:rStyle w:val="StyleUnderline"/>
        </w:rPr>
        <w:t xml:space="preserve"> </w:t>
      </w:r>
      <w:r w:rsidRPr="00BE1909">
        <w:t xml:space="preserve">The </w:t>
      </w:r>
      <w:r w:rsidRPr="00BE1909">
        <w:rPr>
          <w:rStyle w:val="StyleUnderline"/>
        </w:rPr>
        <w:t>“</w:t>
      </w:r>
      <w:r w:rsidRPr="00305D80">
        <w:rPr>
          <w:rStyle w:val="StyleUnderline"/>
          <w:highlight w:val="cyan"/>
        </w:rPr>
        <w:t>laboratories of democracy</w:t>
      </w:r>
      <w:r w:rsidRPr="00BE1909">
        <w:rPr>
          <w:rStyle w:val="StyleUnderline"/>
        </w:rPr>
        <w:t>,”</w:t>
      </w:r>
      <w:r w:rsidRPr="00BE1909">
        <w:t xml:space="preserve"> as Justice Louis Brandeis described them, </w:t>
      </w:r>
      <w:r w:rsidRPr="00305D80">
        <w:rPr>
          <w:rStyle w:val="StyleUnderline"/>
          <w:highlight w:val="cyan"/>
        </w:rPr>
        <w:t>should be</w:t>
      </w:r>
      <w:r w:rsidRPr="00BE1909">
        <w:rPr>
          <w:rStyle w:val="StyleUnderline"/>
        </w:rPr>
        <w:t xml:space="preserve"> the </w:t>
      </w:r>
      <w:r w:rsidRPr="00305D80">
        <w:rPr>
          <w:rStyle w:val="StyleUnderline"/>
          <w:highlight w:val="cyan"/>
        </w:rPr>
        <w:t>primary focus of anti‐​poverty efforts</w:t>
      </w:r>
      <w:r w:rsidRPr="00BE1909">
        <w:rPr>
          <w:rStyle w:val="StyleUnderline"/>
        </w:rPr>
        <w:t>, not an afterthought</w:t>
      </w:r>
      <w:r w:rsidRPr="00BE1909">
        <w:t xml:space="preserve">. That </w:t>
      </w:r>
      <w:r w:rsidRPr="00BE1909">
        <w:rPr>
          <w:rStyle w:val="StyleUnderline"/>
        </w:rPr>
        <w:t xml:space="preserve">means more than simply giving states the authority to tinker with programs </w:t>
      </w:r>
      <w:r w:rsidRPr="00BE1909">
        <w:t xml:space="preserve">as they exist today. It </w:t>
      </w:r>
      <w:r w:rsidRPr="00305D80">
        <w:rPr>
          <w:rStyle w:val="StyleUnderline"/>
          <w:highlight w:val="cyan"/>
        </w:rPr>
        <w:t>means federal funding</w:t>
      </w:r>
      <w:r w:rsidRPr="00BE1909">
        <w:t xml:space="preserve">, even in block grant form, </w:t>
      </w:r>
      <w:r w:rsidRPr="00305D80">
        <w:rPr>
          <w:rStyle w:val="StyleUnderline"/>
          <w:highlight w:val="cyan"/>
        </w:rPr>
        <w:t>should not be accompanied by federal strings</w:t>
      </w:r>
      <w:r w:rsidRPr="00BE1909">
        <w:t xml:space="preserve">. Instead, </w:t>
      </w:r>
      <w:r w:rsidRPr="00305D80">
        <w:rPr>
          <w:rStyle w:val="StyleUnderline"/>
          <w:highlight w:val="cyan"/>
        </w:rPr>
        <w:t>states should be given control over</w:t>
      </w:r>
      <w:r w:rsidRPr="00BE1909">
        <w:rPr>
          <w:rStyle w:val="StyleUnderline"/>
        </w:rPr>
        <w:t xml:space="preserve"> broad categories of </w:t>
      </w:r>
      <w:r w:rsidRPr="00305D80">
        <w:rPr>
          <w:rStyle w:val="StyleUnderline"/>
          <w:highlight w:val="cyan"/>
        </w:rPr>
        <w:t>funding</w:t>
      </w:r>
      <w:r w:rsidRPr="00BE1909">
        <w:rPr>
          <w:rStyle w:val="StyleUnderline"/>
        </w:rPr>
        <w:t xml:space="preserve">, </w:t>
      </w:r>
      <w:r w:rsidRPr="00305D80">
        <w:rPr>
          <w:rStyle w:val="StyleUnderline"/>
          <w:highlight w:val="cyan"/>
        </w:rPr>
        <w:t>with</w:t>
      </w:r>
      <w:r w:rsidRPr="00BE1909">
        <w:rPr>
          <w:rStyle w:val="StyleUnderline"/>
        </w:rPr>
        <w:t xml:space="preserve"> the </w:t>
      </w:r>
      <w:r w:rsidRPr="00305D80">
        <w:rPr>
          <w:rStyle w:val="StyleUnderline"/>
          <w:highlight w:val="cyan"/>
        </w:rPr>
        <w:t>ability to shift funds freely between programs</w:t>
      </w:r>
      <w:r w:rsidRPr="00BE1909">
        <w:rPr>
          <w:rStyle w:val="StyleUnderline"/>
        </w:rPr>
        <w:t xml:space="preserve"> at their discretion, but within a framework in which their efforts are rigorously evaluated and held accountable for achieving results.</w:t>
      </w:r>
      <w:r w:rsidRPr="00BE1909">
        <w:t xml:space="preserve"> </w:t>
      </w:r>
    </w:p>
    <w:p w14:paraId="24A6D965" w14:textId="77777777" w:rsidR="00CC191A" w:rsidRDefault="00CC191A" w:rsidP="00CC191A"/>
    <w:p w14:paraId="2FEEC552" w14:textId="77777777" w:rsidR="00CC191A" w:rsidRDefault="00CC191A" w:rsidP="00CC191A">
      <w:pPr>
        <w:pStyle w:val="Heading4"/>
        <w:rPr>
          <w:rStyle w:val="Style13ptBold"/>
          <w:b/>
          <w:bCs w:val="0"/>
        </w:rPr>
      </w:pPr>
      <w:r w:rsidRPr="001659AF">
        <w:rPr>
          <w:rStyle w:val="Style13ptBold"/>
          <w:b/>
        </w:rPr>
        <w:t>Empirically proven: Devolution has succeeded for pro-work welfare programs, flexibility and varying priorities guarantee solvency for the FJG</w:t>
      </w:r>
    </w:p>
    <w:p w14:paraId="76149528" w14:textId="77777777" w:rsidR="00CC191A" w:rsidRPr="00276F3B" w:rsidRDefault="00CC191A" w:rsidP="00CC191A">
      <w:r w:rsidRPr="00276F3B">
        <w:rPr>
          <w:rStyle w:val="Style13ptBold"/>
        </w:rPr>
        <w:t>Nathan &amp; Gais 2001</w:t>
      </w:r>
      <w:r>
        <w:t xml:space="preserve">  (Richard P. Nathan, former director of the Rockefeller Institute of Government, Professor of Political Science and Public Policy at the State University of New York at Albany, Thomas L. Gais, director of the Rockefeller Institute of Government, conducted research and written on American federalism; the implementation of social programs, especially welfare reform, by state and local governments; 6-1-2001, "Is Devolution Working? Federal and State Roles in Welfare," Brookings, https://www.brookings.edu/articles/is-devolution-working-federal-and-state-roles-in-welfare/Accesssed July 11, 2023)sns</w:t>
      </w:r>
    </w:p>
    <w:p w14:paraId="0EAB0C7B" w14:textId="77777777" w:rsidR="00CC191A" w:rsidRPr="00C81D26" w:rsidRDefault="00CC191A" w:rsidP="00CC191A">
      <w:pPr>
        <w:rPr>
          <w:sz w:val="12"/>
        </w:rPr>
      </w:pPr>
      <w:r w:rsidRPr="00C81D26">
        <w:rPr>
          <w:sz w:val="12"/>
        </w:rPr>
        <w:t xml:space="preserve">The </w:t>
      </w:r>
      <w:r w:rsidRPr="00305D80">
        <w:rPr>
          <w:rStyle w:val="StyleUnderline"/>
          <w:highlight w:val="cyan"/>
        </w:rPr>
        <w:t>1996 law</w:t>
      </w:r>
      <w:r w:rsidRPr="00C81D26">
        <w:rPr>
          <w:sz w:val="12"/>
        </w:rPr>
        <w:t xml:space="preserve"> is complicated—even, in a sense, schizophrenic. It sets strict federal requirements about work and limits on how long families can receive federally aided welfare benefits, now called Temporary Assistance for Needy Families (TANF). But it also </w:t>
      </w:r>
      <w:r w:rsidRPr="00305D80">
        <w:rPr>
          <w:rStyle w:val="Emphasis"/>
          <w:highlight w:val="cyan"/>
        </w:rPr>
        <w:t>encourages states to develop their own welfare reforms</w:t>
      </w:r>
      <w:r w:rsidRPr="00532EB4">
        <w:rPr>
          <w:rStyle w:val="StyleUnderline"/>
        </w:rPr>
        <w:t xml:space="preserve"> </w:t>
      </w:r>
      <w:r w:rsidRPr="00532EB4">
        <w:rPr>
          <w:rStyle w:val="Emphasis"/>
        </w:rPr>
        <w:t xml:space="preserve">by adopting </w:t>
      </w:r>
      <w:r w:rsidRPr="00532EB4">
        <w:rPr>
          <w:rStyle w:val="StyleUnderline"/>
        </w:rPr>
        <w:t xml:space="preserve">variants on the </w:t>
      </w:r>
      <w:r w:rsidRPr="00532EB4">
        <w:rPr>
          <w:rStyle w:val="Emphasis"/>
        </w:rPr>
        <w:t>work-first approach</w:t>
      </w:r>
      <w:r w:rsidRPr="00532EB4">
        <w:rPr>
          <w:rStyle w:val="StyleUnderline"/>
        </w:rPr>
        <w:t xml:space="preserve">, emphasizing </w:t>
      </w:r>
      <w:r w:rsidRPr="00532EB4">
        <w:rPr>
          <w:rStyle w:val="Emphasis"/>
        </w:rPr>
        <w:t>quick engagement</w:t>
      </w:r>
      <w:r w:rsidRPr="00532EB4">
        <w:rPr>
          <w:rStyle w:val="StyleUnderline"/>
        </w:rPr>
        <w:t xml:space="preserve"> in work-related activities and moving people off public assistance.</w:t>
      </w:r>
      <w:r>
        <w:rPr>
          <w:rStyle w:val="StyleUnderline"/>
        </w:rPr>
        <w:t xml:space="preserve"> </w:t>
      </w:r>
      <w:r w:rsidRPr="00C81D26">
        <w:rPr>
          <w:sz w:val="12"/>
        </w:rPr>
        <w:t xml:space="preserve"> </w:t>
      </w:r>
      <w:r w:rsidRPr="00305D80">
        <w:rPr>
          <w:rStyle w:val="Emphasis"/>
          <w:highlight w:val="cyan"/>
        </w:rPr>
        <w:t>States</w:t>
      </w:r>
      <w:r w:rsidRPr="00532EB4">
        <w:rPr>
          <w:rStyle w:val="StyleUnderline"/>
        </w:rPr>
        <w:t xml:space="preserve"> </w:t>
      </w:r>
      <w:r w:rsidRPr="00C81D26">
        <w:rPr>
          <w:sz w:val="12"/>
        </w:rPr>
        <w:t xml:space="preserve">not only have </w:t>
      </w:r>
      <w:r w:rsidRPr="00532EB4">
        <w:rPr>
          <w:rStyle w:val="StyleUnderline"/>
        </w:rPr>
        <w:t xml:space="preserve">accepted but have frequently </w:t>
      </w:r>
      <w:r w:rsidRPr="00305D80">
        <w:rPr>
          <w:rStyle w:val="Emphasis"/>
          <w:highlight w:val="cyan"/>
        </w:rPr>
        <w:t>embraced</w:t>
      </w:r>
      <w:r w:rsidRPr="00532EB4">
        <w:rPr>
          <w:rStyle w:val="Emphasis"/>
        </w:rPr>
        <w:t xml:space="preserve"> </w:t>
      </w:r>
      <w:r w:rsidRPr="00532EB4">
        <w:rPr>
          <w:rStyle w:val="StyleUnderline"/>
        </w:rPr>
        <w:t xml:space="preserve">the goal of </w:t>
      </w:r>
      <w:r w:rsidRPr="00305D80">
        <w:rPr>
          <w:rStyle w:val="Emphasis"/>
          <w:highlight w:val="cyan"/>
        </w:rPr>
        <w:t>getting people into jobs</w:t>
      </w:r>
      <w:r w:rsidRPr="00532EB4">
        <w:rPr>
          <w:rStyle w:val="StyleUnderline"/>
        </w:rPr>
        <w:t>, especially unsubsidized jobs, as quickly as possible. Moving beneficiaries into jobs and reducing caseloads have been critical operational goals going all the way down to local welfare offices.</w:t>
      </w:r>
      <w:r w:rsidRPr="00C81D26">
        <w:rPr>
          <w:sz w:val="12"/>
        </w:rPr>
        <w:t xml:space="preserve"> Work participation rates are at historic highs, particularly in states that had already been reforming welfare under federal waivers.  </w:t>
      </w:r>
      <w:r w:rsidRPr="00305D80">
        <w:rPr>
          <w:rStyle w:val="Emphasis"/>
          <w:highlight w:val="cyan"/>
        </w:rPr>
        <w:t>States</w:t>
      </w:r>
      <w:r w:rsidRPr="00532EB4">
        <w:rPr>
          <w:rStyle w:val="StyleUnderline"/>
        </w:rPr>
        <w:t xml:space="preserve"> have </w:t>
      </w:r>
      <w:r w:rsidRPr="00305D80">
        <w:rPr>
          <w:rStyle w:val="Emphasis"/>
          <w:highlight w:val="cyan"/>
        </w:rPr>
        <w:t>use</w:t>
      </w:r>
      <w:r w:rsidRPr="00532EB4">
        <w:rPr>
          <w:rStyle w:val="Emphasis"/>
        </w:rPr>
        <w:t xml:space="preserve">d their </w:t>
      </w:r>
      <w:r w:rsidRPr="00305D80">
        <w:rPr>
          <w:rStyle w:val="Emphasis"/>
          <w:highlight w:val="cyan"/>
        </w:rPr>
        <w:t>flexibility to</w:t>
      </w:r>
      <w:r w:rsidRPr="00532EB4">
        <w:rPr>
          <w:rStyle w:val="StyleUnderline"/>
        </w:rPr>
        <w:t xml:space="preserve"> signal the emphasis on work. </w:t>
      </w:r>
      <w:r w:rsidRPr="00C81D26">
        <w:rPr>
          <w:sz w:val="12"/>
        </w:rPr>
        <w:t xml:space="preserve">They have </w:t>
      </w:r>
      <w:r w:rsidRPr="00305D80">
        <w:rPr>
          <w:rStyle w:val="Emphasis"/>
          <w:highlight w:val="cyan"/>
        </w:rPr>
        <w:t>organize</w:t>
      </w:r>
      <w:r w:rsidRPr="00532EB4">
        <w:rPr>
          <w:rStyle w:val="StyleUnderline"/>
        </w:rPr>
        <w:t xml:space="preserve">d new ways to deliver services, the most striking and widespread being </w:t>
      </w:r>
      <w:r w:rsidRPr="00305D80">
        <w:rPr>
          <w:rStyle w:val="Emphasis"/>
          <w:highlight w:val="cyan"/>
        </w:rPr>
        <w:t>linkages to work</w:t>
      </w:r>
      <w:r w:rsidRPr="00532EB4">
        <w:rPr>
          <w:rStyle w:val="Emphasis"/>
        </w:rPr>
        <w:t xml:space="preserve">force </w:t>
      </w:r>
      <w:r w:rsidRPr="00305D80">
        <w:rPr>
          <w:rStyle w:val="Emphasis"/>
          <w:highlight w:val="cyan"/>
        </w:rPr>
        <w:t>dev</w:t>
      </w:r>
      <w:r w:rsidRPr="00532EB4">
        <w:rPr>
          <w:rStyle w:val="Emphasis"/>
        </w:rPr>
        <w:t xml:space="preserve">elopment </w:t>
      </w:r>
      <w:r w:rsidRPr="00305D80">
        <w:rPr>
          <w:rStyle w:val="Emphasis"/>
          <w:highlight w:val="cyan"/>
        </w:rPr>
        <w:t>systems.</w:t>
      </w:r>
      <w:r w:rsidRPr="00532EB4">
        <w:rPr>
          <w:rStyle w:val="Emphasis"/>
        </w:rPr>
        <w:t xml:space="preserve"> </w:t>
      </w:r>
      <w:r w:rsidRPr="00C81D26">
        <w:rPr>
          <w:sz w:val="12"/>
        </w:rPr>
        <w:t xml:space="preserve">Many states have demanded that people who apply for cash assistance first search for jobs, cooperate with child support enforcement efforts, or engage in other activities before they qualify for benefits.  </w:t>
      </w:r>
      <w:r w:rsidRPr="00305D80">
        <w:rPr>
          <w:rStyle w:val="Emphasis"/>
          <w:highlight w:val="cyan"/>
        </w:rPr>
        <w:t>States</w:t>
      </w:r>
      <w:r w:rsidRPr="00532EB4">
        <w:rPr>
          <w:rStyle w:val="StyleUnderline"/>
        </w:rPr>
        <w:t xml:space="preserve"> have </w:t>
      </w:r>
      <w:r w:rsidRPr="00305D80">
        <w:rPr>
          <w:rStyle w:val="Emphasis"/>
          <w:highlight w:val="cyan"/>
        </w:rPr>
        <w:t>increased</w:t>
      </w:r>
      <w:r w:rsidRPr="00532EB4">
        <w:rPr>
          <w:rStyle w:val="Emphasis"/>
        </w:rPr>
        <w:t xml:space="preserve"> their </w:t>
      </w:r>
      <w:r w:rsidRPr="00305D80">
        <w:rPr>
          <w:rStyle w:val="Emphasis"/>
          <w:highlight w:val="cyan"/>
        </w:rPr>
        <w:t>services</w:t>
      </w:r>
      <w:r w:rsidRPr="00532EB4">
        <w:rPr>
          <w:rStyle w:val="Emphasis"/>
        </w:rPr>
        <w:t>,</w:t>
      </w:r>
      <w:r w:rsidRPr="00532EB4">
        <w:rPr>
          <w:rStyle w:val="StyleUnderline"/>
        </w:rPr>
        <w:t xml:space="preserve"> especially those </w:t>
      </w:r>
      <w:r w:rsidRPr="00305D80">
        <w:rPr>
          <w:rStyle w:val="Emphasis"/>
          <w:highlight w:val="cyan"/>
        </w:rPr>
        <w:t>involving work supports</w:t>
      </w:r>
      <w:r w:rsidRPr="00532EB4">
        <w:rPr>
          <w:rStyle w:val="Emphasis"/>
        </w:rPr>
        <w:t>,</w:t>
      </w:r>
      <w:r w:rsidRPr="00532EB4">
        <w:rPr>
          <w:rStyle w:val="StyleUnderline"/>
        </w:rPr>
        <w:t xml:space="preserve"> such as child care and transportation,</w:t>
      </w:r>
      <w:r w:rsidRPr="00532EB4">
        <w:rPr>
          <w:sz w:val="14"/>
        </w:rPr>
        <w:t xml:space="preserve"> while greatly reducing their cash assistance. In 1999, the median state spent only about 55 percent of its total “welfare” </w:t>
      </w:r>
      <w:r w:rsidRPr="00C81D26">
        <w:rPr>
          <w:sz w:val="12"/>
        </w:rPr>
        <w:t xml:space="preserve">budget on cash assistance. Most </w:t>
      </w:r>
      <w:r w:rsidRPr="00305D80">
        <w:rPr>
          <w:rStyle w:val="Emphasis"/>
          <w:highlight w:val="cyan"/>
        </w:rPr>
        <w:t>states do not</w:t>
      </w:r>
      <w:r w:rsidRPr="00532EB4">
        <w:rPr>
          <w:rStyle w:val="Emphasis"/>
        </w:rPr>
        <w:t xml:space="preserve"> </w:t>
      </w:r>
      <w:r w:rsidRPr="00532EB4">
        <w:rPr>
          <w:rStyle w:val="StyleUnderline"/>
        </w:rPr>
        <w:t xml:space="preserve">appear to </w:t>
      </w:r>
      <w:r w:rsidRPr="00532EB4">
        <w:rPr>
          <w:rStyle w:val="Emphasis"/>
        </w:rPr>
        <w:t xml:space="preserve">have greatly </w:t>
      </w:r>
      <w:r w:rsidRPr="00305D80">
        <w:rPr>
          <w:rStyle w:val="Emphasis"/>
          <w:highlight w:val="cyan"/>
        </w:rPr>
        <w:t>reduced total spending on s</w:t>
      </w:r>
      <w:r w:rsidRPr="00532EB4">
        <w:rPr>
          <w:rStyle w:val="Emphasis"/>
        </w:rPr>
        <w:t xml:space="preserve">ocial </w:t>
      </w:r>
      <w:r w:rsidRPr="00305D80">
        <w:rPr>
          <w:rStyle w:val="Emphasis"/>
          <w:highlight w:val="cyan"/>
        </w:rPr>
        <w:t>s</w:t>
      </w:r>
      <w:r w:rsidRPr="00532EB4">
        <w:rPr>
          <w:rStyle w:val="Emphasis"/>
        </w:rPr>
        <w:t>ervices,</w:t>
      </w:r>
      <w:r w:rsidRPr="00532EB4">
        <w:rPr>
          <w:rStyle w:val="StyleUnderline"/>
        </w:rPr>
        <w:t xml:space="preserve"> and </w:t>
      </w:r>
      <w:r w:rsidRPr="00305D80">
        <w:rPr>
          <w:rStyle w:val="Emphasis"/>
          <w:highlight w:val="cyan"/>
        </w:rPr>
        <w:t>some</w:t>
      </w:r>
      <w:r w:rsidRPr="00532EB4">
        <w:rPr>
          <w:rStyle w:val="Emphasis"/>
        </w:rPr>
        <w:t xml:space="preserve"> have</w:t>
      </w:r>
      <w:r w:rsidRPr="00532EB4">
        <w:rPr>
          <w:rStyle w:val="StyleUnderline"/>
        </w:rPr>
        <w:t xml:space="preserve"> actually </w:t>
      </w:r>
      <w:r w:rsidRPr="00305D80">
        <w:rPr>
          <w:rStyle w:val="Emphasis"/>
          <w:highlight w:val="cyan"/>
        </w:rPr>
        <w:t>increased</w:t>
      </w:r>
      <w:r w:rsidRPr="00532EB4">
        <w:rPr>
          <w:rStyle w:val="Emphasis"/>
        </w:rPr>
        <w:t xml:space="preserve"> i</w:t>
      </w:r>
      <w:r w:rsidRPr="00532EB4">
        <w:rPr>
          <w:rStyle w:val="StyleUnderline"/>
        </w:rPr>
        <w:t>t.</w:t>
      </w:r>
      <w:r w:rsidRPr="00C81D26">
        <w:rPr>
          <w:sz w:val="12"/>
        </w:rPr>
        <w:t xml:space="preserve"> The </w:t>
      </w:r>
      <w:r w:rsidRPr="00532EB4">
        <w:rPr>
          <w:rStyle w:val="StyleUnderline"/>
        </w:rPr>
        <w:t>“</w:t>
      </w:r>
      <w:r w:rsidRPr="00305D80">
        <w:rPr>
          <w:rStyle w:val="Emphasis"/>
          <w:highlight w:val="cyan"/>
        </w:rPr>
        <w:t>race to the bottom”</w:t>
      </w:r>
      <w:r w:rsidRPr="00532EB4">
        <w:rPr>
          <w:rStyle w:val="StyleUnderline"/>
        </w:rPr>
        <w:t xml:space="preserve"> that some critics anticipated </w:t>
      </w:r>
      <w:r w:rsidRPr="00305D80">
        <w:rPr>
          <w:rStyle w:val="Emphasis"/>
          <w:highlight w:val="cyan"/>
        </w:rPr>
        <w:t>never took place</w:t>
      </w:r>
      <w:r w:rsidRPr="00532EB4">
        <w:rPr>
          <w:rStyle w:val="Emphasis"/>
        </w:rPr>
        <w:t xml:space="preserve">. One </w:t>
      </w:r>
      <w:r w:rsidRPr="00305D80">
        <w:rPr>
          <w:rStyle w:val="Emphasis"/>
          <w:highlight w:val="cyan"/>
        </w:rPr>
        <w:t>reason may be</w:t>
      </w:r>
      <w:r w:rsidRPr="00C81D26">
        <w:rPr>
          <w:sz w:val="12"/>
        </w:rPr>
        <w:t xml:space="preserve"> the design of the block grant—TANF offered states generous funding during a time of economic growth. But another reason may have been the </w:t>
      </w:r>
      <w:r w:rsidRPr="00305D80">
        <w:rPr>
          <w:rStyle w:val="Emphasis"/>
          <w:highlight w:val="cyan"/>
        </w:rPr>
        <w:t>greater political legitimacy</w:t>
      </w:r>
      <w:r w:rsidRPr="00532EB4">
        <w:rPr>
          <w:rStyle w:val="StyleUnderline"/>
        </w:rPr>
        <w:t xml:space="preserve"> accorded to welfare programs because family heads who are working are seen as more deserving of support.</w:t>
      </w:r>
      <w:r>
        <w:rPr>
          <w:rStyle w:val="StyleUnderline"/>
        </w:rPr>
        <w:t xml:space="preserve"> </w:t>
      </w:r>
      <w:r w:rsidRPr="00C81D26">
        <w:rPr>
          <w:sz w:val="12"/>
        </w:rPr>
        <w:t xml:space="preserve"> Federal agencies have given states flexibility in using their welfare block grant funds. Rules are loose, permitting states to assist the heads of working families without making their families subject to federal time limits. The task of defining “work activities” has been turned over to the states. And Washington has not rigorously audited state spending.  State Variations  </w:t>
      </w:r>
      <w:r w:rsidRPr="00305D80">
        <w:rPr>
          <w:rStyle w:val="StyleUnderline"/>
          <w:highlight w:val="cyan"/>
        </w:rPr>
        <w:t>While</w:t>
      </w:r>
      <w:r w:rsidRPr="006C5D4D">
        <w:rPr>
          <w:rStyle w:val="StyleUnderline"/>
        </w:rPr>
        <w:t xml:space="preserve"> </w:t>
      </w:r>
      <w:r w:rsidRPr="00C81D26">
        <w:rPr>
          <w:sz w:val="12"/>
        </w:rPr>
        <w:t xml:space="preserve">all </w:t>
      </w:r>
      <w:r w:rsidRPr="00305D80">
        <w:rPr>
          <w:rStyle w:val="StyleUnderline"/>
          <w:highlight w:val="cyan"/>
        </w:rPr>
        <w:t>states share the focus</w:t>
      </w:r>
      <w:r w:rsidRPr="00532EB4">
        <w:rPr>
          <w:rStyle w:val="StyleUnderline"/>
        </w:rPr>
        <w:t xml:space="preserve"> on work first and the activist approach to reforming their human service systems</w:t>
      </w:r>
      <w:r w:rsidRPr="00305D80">
        <w:rPr>
          <w:rStyle w:val="StyleUnderline"/>
          <w:highlight w:val="cyan"/>
        </w:rPr>
        <w:t xml:space="preserve">, many </w:t>
      </w:r>
      <w:r w:rsidRPr="00305D80">
        <w:rPr>
          <w:rStyle w:val="Emphasis"/>
          <w:highlight w:val="cyan"/>
        </w:rPr>
        <w:t>variations exist in tone, structure, spending, and operations.</w:t>
      </w:r>
      <w:r w:rsidRPr="00532EB4">
        <w:rPr>
          <w:rStyle w:val="StyleUnderline"/>
        </w:rPr>
        <w:t xml:space="preserve"> States differ, for example, in their operational goals</w:t>
      </w:r>
      <w:r w:rsidRPr="00C81D26">
        <w:rPr>
          <w:sz w:val="12"/>
        </w:rPr>
        <w:t xml:space="preserve">. Some try to meet TANF’s performance requirements by engaging a large and growing share of their cash assistance caseloads in work activities. Others reduce caseloads, either by moving beneficiaries into jobs or providing them with alternatives to continuing cash assistance. Although some </w:t>
      </w:r>
      <w:r w:rsidRPr="00532EB4">
        <w:rPr>
          <w:rStyle w:val="StyleUnderline"/>
        </w:rPr>
        <w:t>states are beginning to incorporate other goals in their welfare systems, work participation rates and caseloads remain dominant criteria in day-to-day operations</w:t>
      </w:r>
      <w:r w:rsidRPr="00C81D26">
        <w:rPr>
          <w:sz w:val="12"/>
        </w:rPr>
        <w:t xml:space="preserve">, if for no other reason than that failure to meet the required work participation rates, after factoring in a caseload reduction credit, can exact big financial penalties.  </w:t>
      </w:r>
      <w:r w:rsidRPr="00305D80">
        <w:rPr>
          <w:rStyle w:val="Emphasis"/>
          <w:highlight w:val="cyan"/>
        </w:rPr>
        <w:t>States</w:t>
      </w:r>
      <w:r w:rsidRPr="00421842">
        <w:rPr>
          <w:rStyle w:val="Emphasis"/>
        </w:rPr>
        <w:t xml:space="preserve"> differ</w:t>
      </w:r>
      <w:r w:rsidRPr="00532EB4">
        <w:rPr>
          <w:rStyle w:val="StyleUnderline"/>
        </w:rPr>
        <w:t xml:space="preserve"> even more </w:t>
      </w:r>
      <w:r w:rsidRPr="00421842">
        <w:rPr>
          <w:rStyle w:val="Emphasis"/>
        </w:rPr>
        <w:t>in how they try to achieve these goals.</w:t>
      </w:r>
      <w:r w:rsidRPr="00C81D26">
        <w:rPr>
          <w:sz w:val="12"/>
        </w:rPr>
        <w:t xml:space="preserve"> </w:t>
      </w:r>
      <w:r w:rsidRPr="00421842">
        <w:rPr>
          <w:rStyle w:val="Emphasis"/>
        </w:rPr>
        <w:t>Minnesota, Michigan, and Kansas,</w:t>
      </w:r>
      <w:r w:rsidRPr="00532EB4">
        <w:rPr>
          <w:rStyle w:val="StyleUnderline"/>
        </w:rPr>
        <w:t xml:space="preserve"> for example, </w:t>
      </w:r>
      <w:r w:rsidRPr="00305D80">
        <w:rPr>
          <w:rStyle w:val="StyleUnderline"/>
          <w:highlight w:val="cyan"/>
        </w:rPr>
        <w:t xml:space="preserve">all </w:t>
      </w:r>
      <w:r w:rsidRPr="00305D80">
        <w:rPr>
          <w:rStyle w:val="Emphasis"/>
          <w:highlight w:val="cyan"/>
        </w:rPr>
        <w:t>emphasize</w:t>
      </w:r>
      <w:r w:rsidRPr="00421842">
        <w:rPr>
          <w:rStyle w:val="Emphasis"/>
        </w:rPr>
        <w:t xml:space="preserve"> </w:t>
      </w:r>
      <w:r w:rsidRPr="00305D80">
        <w:rPr>
          <w:rStyle w:val="Emphasis"/>
          <w:highlight w:val="cyan"/>
        </w:rPr>
        <w:t>work engagement</w:t>
      </w:r>
      <w:r w:rsidRPr="00532EB4">
        <w:rPr>
          <w:rStyle w:val="StyleUnderline"/>
        </w:rPr>
        <w:t xml:space="preserve"> rather than caseload reduction, </w:t>
      </w:r>
      <w:r w:rsidRPr="00305D80">
        <w:rPr>
          <w:rStyle w:val="Emphasis"/>
          <w:highlight w:val="cyan"/>
        </w:rPr>
        <w:t>but</w:t>
      </w:r>
      <w:r w:rsidRPr="00421842">
        <w:rPr>
          <w:rStyle w:val="Emphasis"/>
        </w:rPr>
        <w:t xml:space="preserve"> each </w:t>
      </w:r>
      <w:r w:rsidRPr="00305D80">
        <w:rPr>
          <w:rStyle w:val="Emphasis"/>
          <w:highlight w:val="cyan"/>
        </w:rPr>
        <w:t>pursue</w:t>
      </w:r>
      <w:r w:rsidRPr="00421842">
        <w:rPr>
          <w:rStyle w:val="Emphasis"/>
        </w:rPr>
        <w:t xml:space="preserve">s </w:t>
      </w:r>
      <w:r w:rsidRPr="00305D80">
        <w:rPr>
          <w:rStyle w:val="Emphasis"/>
          <w:highlight w:val="cyan"/>
        </w:rPr>
        <w:t>a different approach</w:t>
      </w:r>
      <w:r w:rsidRPr="00421842">
        <w:rPr>
          <w:rStyle w:val="Emphasis"/>
        </w:rPr>
        <w:t>.</w:t>
      </w:r>
      <w:r w:rsidRPr="00C81D26">
        <w:rPr>
          <w:sz w:val="12"/>
        </w:rPr>
        <w:t xml:space="preserve"> Minnesota emphasizes financial incentives to work. It gives cash assistance to families well over the poverty level by offering generous benefits and disregards. It also </w:t>
      </w:r>
      <w:r w:rsidRPr="00532EB4">
        <w:rPr>
          <w:rStyle w:val="StyleUnderline"/>
        </w:rPr>
        <w:t xml:space="preserve">supplements earnings with </w:t>
      </w:r>
      <w:r w:rsidRPr="00421842">
        <w:rPr>
          <w:rStyle w:val="Emphasis"/>
        </w:rPr>
        <w:t xml:space="preserve">a </w:t>
      </w:r>
      <w:r w:rsidRPr="00305D80">
        <w:rPr>
          <w:rStyle w:val="Emphasis"/>
          <w:highlight w:val="cyan"/>
        </w:rPr>
        <w:t>state earned income tax credit</w:t>
      </w:r>
      <w:r w:rsidRPr="00421842">
        <w:rPr>
          <w:rStyle w:val="Emphasis"/>
        </w:rPr>
        <w:t xml:space="preserve"> </w:t>
      </w:r>
      <w:r w:rsidRPr="00532EB4">
        <w:rPr>
          <w:rStyle w:val="StyleUnderline"/>
        </w:rPr>
        <w:t xml:space="preserve">and </w:t>
      </w:r>
      <w:r w:rsidRPr="00421842">
        <w:rPr>
          <w:rStyle w:val="StyleUnderline"/>
        </w:rPr>
        <w:t>provides substantial work supports</w:t>
      </w:r>
      <w:r w:rsidRPr="00532EB4">
        <w:rPr>
          <w:rStyle w:val="StyleUnderline"/>
        </w:rPr>
        <w:t>, including a child care program available to many working families.</w:t>
      </w:r>
      <w:r w:rsidRPr="00C81D26">
        <w:rPr>
          <w:sz w:val="12"/>
        </w:rPr>
        <w:t xml:space="preserve"> </w:t>
      </w:r>
      <w:r w:rsidRPr="00532EB4">
        <w:rPr>
          <w:rStyle w:val="StyleUnderline"/>
        </w:rPr>
        <w:t xml:space="preserve">The aim is to </w:t>
      </w:r>
      <w:r w:rsidRPr="00305D80">
        <w:rPr>
          <w:rStyle w:val="Emphasis"/>
          <w:highlight w:val="cyan"/>
        </w:rPr>
        <w:t>encourage poor</w:t>
      </w:r>
      <w:r w:rsidRPr="006C5D4D">
        <w:rPr>
          <w:rStyle w:val="Emphasis"/>
        </w:rPr>
        <w:t xml:space="preserve"> families </w:t>
      </w:r>
      <w:r w:rsidRPr="00305D80">
        <w:rPr>
          <w:rStyle w:val="Emphasis"/>
          <w:highlight w:val="cyan"/>
        </w:rPr>
        <w:t>to mix earnings and assistance and increase total income</w:t>
      </w:r>
      <w:r w:rsidRPr="00532EB4">
        <w:rPr>
          <w:rStyle w:val="StyleUnderline"/>
        </w:rPr>
        <w:t xml:space="preserve"> </w:t>
      </w:r>
      <w:r w:rsidRPr="00C81D26">
        <w:rPr>
          <w:sz w:val="12"/>
        </w:rPr>
        <w:t>(and to increase work participation rates among families on the rolls).</w:t>
      </w:r>
    </w:p>
    <w:p w14:paraId="530A825B" w14:textId="77777777" w:rsidR="00CC191A" w:rsidRDefault="00CC191A" w:rsidP="00CC191A">
      <w:pPr>
        <w:pStyle w:val="Heading3"/>
      </w:pPr>
      <w:r>
        <w:t>Solvency---Growth---2NC</w:t>
      </w:r>
    </w:p>
    <w:p w14:paraId="5537B553" w14:textId="77777777" w:rsidR="00CC191A" w:rsidRPr="00B87A1B" w:rsidRDefault="00CC191A" w:rsidP="00CC191A">
      <w:pPr>
        <w:pStyle w:val="Heading4"/>
      </w:pPr>
      <w:r w:rsidRPr="00B87A1B">
        <w:t>State Devolution is key to solve inflation, chronic indebtedness, and lost economic growth, </w:t>
      </w:r>
    </w:p>
    <w:p w14:paraId="553409F1" w14:textId="77777777" w:rsidR="00CC191A" w:rsidRDefault="00CC191A" w:rsidP="00CC191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szCs w:val="22"/>
        </w:rPr>
        <w:t xml:space="preserve">Richard </w:t>
      </w:r>
      <w:r>
        <w:rPr>
          <w:rStyle w:val="normaltextrun"/>
          <w:rFonts w:eastAsiaTheme="majorEastAsia" w:cs="Calibri"/>
          <w:b/>
          <w:bCs/>
          <w:sz w:val="26"/>
        </w:rPr>
        <w:t>Reinsch</w:t>
      </w:r>
      <w:r>
        <w:rPr>
          <w:rStyle w:val="normaltextrun"/>
          <w:rFonts w:eastAsiaTheme="majorEastAsia" w:cs="Calibri"/>
          <w:sz w:val="22"/>
          <w:szCs w:val="22"/>
        </w:rPr>
        <w:t xml:space="preserve"> 20</w:t>
      </w:r>
      <w:r>
        <w:rPr>
          <w:rStyle w:val="normaltextrun"/>
          <w:rFonts w:eastAsiaTheme="majorEastAsia" w:cs="Calibri"/>
          <w:b/>
          <w:bCs/>
          <w:sz w:val="26"/>
        </w:rPr>
        <w:t>22</w:t>
      </w:r>
      <w:r>
        <w:rPr>
          <w:rStyle w:val="normaltextrun"/>
          <w:rFonts w:eastAsiaTheme="majorEastAsia" w:cs="Calibri"/>
          <w:sz w:val="22"/>
          <w:szCs w:val="22"/>
        </w:rPr>
        <w:t>,  law degree from NC, leading scholar on American constitutionalism,  Director of the B. Kenneth Simon Center for American Studies and AWC Family Foundation Fellow at The Heritage Foundation. (JGR) https://www.heritage.org/the-constitution/commentary/the-american-people-must-relocate-power-the-states</w:t>
      </w:r>
      <w:r>
        <w:rPr>
          <w:rStyle w:val="eop"/>
          <w:rFonts w:eastAsiaTheme="majorEastAsia" w:cs="Calibri"/>
          <w:sz w:val="22"/>
          <w:szCs w:val="22"/>
        </w:rPr>
        <w:t> </w:t>
      </w:r>
    </w:p>
    <w:p w14:paraId="486E45C1" w14:textId="77777777" w:rsidR="00CC191A" w:rsidRDefault="00CC191A" w:rsidP="00CC191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szCs w:val="22"/>
          <w:u w:val="single"/>
        </w:rPr>
        <w:t xml:space="preserve">When American citizens look to Washington, D.C., they find much to be disappointed in and even less to believe in. </w:t>
      </w:r>
      <w:r w:rsidRPr="00305D80">
        <w:rPr>
          <w:rStyle w:val="normaltextrun"/>
          <w:rFonts w:eastAsiaTheme="majorEastAsia" w:cs="Calibri"/>
          <w:sz w:val="22"/>
          <w:szCs w:val="22"/>
          <w:highlight w:val="cyan"/>
          <w:u w:val="single"/>
        </w:rPr>
        <w:t xml:space="preserve">The </w:t>
      </w:r>
      <w:r w:rsidRPr="00305D80">
        <w:rPr>
          <w:rStyle w:val="normaltextrun"/>
          <w:rFonts w:eastAsiaTheme="majorEastAsia" w:cs="Calibri"/>
          <w:b/>
          <w:bCs/>
          <w:sz w:val="22"/>
          <w:szCs w:val="22"/>
          <w:highlight w:val="cyan"/>
          <w:u w:val="single"/>
        </w:rPr>
        <w:t>fundamental problem</w:t>
      </w:r>
      <w:r w:rsidRPr="00305D80">
        <w:rPr>
          <w:rStyle w:val="normaltextrun"/>
          <w:rFonts w:eastAsiaTheme="majorEastAsia" w:cs="Calibri"/>
          <w:sz w:val="22"/>
          <w:szCs w:val="22"/>
          <w:highlight w:val="cyan"/>
          <w:u w:val="single"/>
        </w:rPr>
        <w:t xml:space="preserve"> is that the</w:t>
      </w:r>
      <w:r>
        <w:rPr>
          <w:rStyle w:val="normaltextrun"/>
          <w:rFonts w:eastAsiaTheme="majorEastAsia" w:cs="Calibri"/>
          <w:sz w:val="22"/>
          <w:szCs w:val="22"/>
          <w:u w:val="single"/>
        </w:rPr>
        <w:t xml:space="preserve"> </w:t>
      </w:r>
      <w:r w:rsidRPr="00305D80">
        <w:rPr>
          <w:rStyle w:val="normaltextrun"/>
          <w:rFonts w:eastAsiaTheme="majorEastAsia" w:cs="Calibri"/>
          <w:b/>
          <w:bCs/>
          <w:sz w:val="22"/>
          <w:szCs w:val="22"/>
          <w:highlight w:val="cyan"/>
          <w:u w:val="single"/>
        </w:rPr>
        <w:t>fed</w:t>
      </w:r>
      <w:r>
        <w:rPr>
          <w:rStyle w:val="normaltextrun"/>
          <w:rFonts w:eastAsiaTheme="majorEastAsia" w:cs="Calibri"/>
          <w:b/>
          <w:bCs/>
          <w:sz w:val="22"/>
          <w:szCs w:val="22"/>
          <w:u w:val="single"/>
        </w:rPr>
        <w:t xml:space="preserve">eral </w:t>
      </w:r>
      <w:r w:rsidRPr="00305D80">
        <w:rPr>
          <w:rStyle w:val="normaltextrun"/>
          <w:rFonts w:eastAsiaTheme="majorEastAsia" w:cs="Calibri"/>
          <w:b/>
          <w:bCs/>
          <w:sz w:val="22"/>
          <w:szCs w:val="22"/>
          <w:highlight w:val="cyan"/>
          <w:u w:val="single"/>
        </w:rPr>
        <w:t>gov</w:t>
      </w:r>
      <w:r>
        <w:rPr>
          <w:rStyle w:val="normaltextrun"/>
          <w:rFonts w:eastAsiaTheme="majorEastAsia" w:cs="Calibri"/>
          <w:b/>
          <w:bCs/>
          <w:sz w:val="22"/>
          <w:szCs w:val="22"/>
          <w:u w:val="single"/>
        </w:rPr>
        <w:t>ernment</w:t>
      </w:r>
      <w:r>
        <w:rPr>
          <w:rStyle w:val="normaltextrun"/>
          <w:rFonts w:eastAsiaTheme="majorEastAsia" w:cs="Calibri"/>
          <w:sz w:val="22"/>
          <w:szCs w:val="22"/>
          <w:u w:val="single"/>
        </w:rPr>
        <w:t xml:space="preserve"> has, through its regulatory and spending powers, </w:t>
      </w:r>
      <w:r w:rsidRPr="00305D80">
        <w:rPr>
          <w:rStyle w:val="normaltextrun"/>
          <w:rFonts w:eastAsiaTheme="majorEastAsia" w:cs="Calibri"/>
          <w:b/>
          <w:bCs/>
          <w:sz w:val="22"/>
          <w:szCs w:val="22"/>
          <w:highlight w:val="cyan"/>
          <w:u w:val="single"/>
        </w:rPr>
        <w:t>usurped</w:t>
      </w:r>
      <w:r>
        <w:rPr>
          <w:rStyle w:val="normaltextrun"/>
          <w:rFonts w:eastAsiaTheme="majorEastAsia" w:cs="Calibri"/>
          <w:sz w:val="22"/>
          <w:szCs w:val="22"/>
          <w:u w:val="single"/>
        </w:rPr>
        <w:t xml:space="preserve"> much of the </w:t>
      </w:r>
      <w:r w:rsidRPr="00305D80">
        <w:rPr>
          <w:rStyle w:val="normaltextrun"/>
          <w:rFonts w:eastAsiaTheme="majorEastAsia" w:cs="Calibri"/>
          <w:sz w:val="22"/>
          <w:szCs w:val="22"/>
          <w:highlight w:val="cyan"/>
          <w:u w:val="single"/>
        </w:rPr>
        <w:t xml:space="preserve">governing </w:t>
      </w:r>
      <w:r w:rsidRPr="00305D80">
        <w:rPr>
          <w:rStyle w:val="normaltextrun"/>
          <w:rFonts w:eastAsiaTheme="majorEastAsia" w:cs="Calibri"/>
          <w:b/>
          <w:bCs/>
          <w:sz w:val="22"/>
          <w:szCs w:val="22"/>
          <w:highlight w:val="cyan"/>
          <w:u w:val="single"/>
        </w:rPr>
        <w:t>authorit</w:t>
      </w:r>
      <w:r>
        <w:rPr>
          <w:rStyle w:val="normaltextrun"/>
          <w:rFonts w:eastAsiaTheme="majorEastAsia" w:cs="Calibri"/>
          <w:b/>
          <w:bCs/>
          <w:sz w:val="22"/>
          <w:szCs w:val="22"/>
          <w:u w:val="single"/>
        </w:rPr>
        <w:t>y</w:t>
      </w:r>
      <w:r>
        <w:rPr>
          <w:rStyle w:val="normaltextrun"/>
          <w:rFonts w:eastAsiaTheme="majorEastAsia" w:cs="Calibri"/>
          <w:sz w:val="22"/>
          <w:szCs w:val="22"/>
          <w:u w:val="single"/>
        </w:rPr>
        <w:t xml:space="preserve"> for the republic</w:t>
      </w:r>
      <w:r>
        <w:rPr>
          <w:rStyle w:val="normaltextrun"/>
          <w:rFonts w:eastAsiaTheme="majorEastAsia" w:cs="Calibri"/>
          <w:sz w:val="22"/>
          <w:szCs w:val="22"/>
        </w:rPr>
        <w:t>. However, for reasons both predictable and lamentable</w:t>
      </w:r>
      <w:r w:rsidRPr="00305D80">
        <w:rPr>
          <w:rStyle w:val="normaltextrun"/>
          <w:rFonts w:eastAsiaTheme="majorEastAsia" w:cs="Calibri"/>
          <w:sz w:val="22"/>
          <w:szCs w:val="22"/>
          <w:highlight w:val="cyan"/>
        </w:rPr>
        <w:t xml:space="preserve">, </w:t>
      </w:r>
      <w:r w:rsidRPr="00305D80">
        <w:rPr>
          <w:rStyle w:val="normaltextrun"/>
          <w:rFonts w:eastAsiaTheme="majorEastAsia" w:cs="Calibri"/>
          <w:sz w:val="22"/>
          <w:szCs w:val="22"/>
          <w:highlight w:val="cyan"/>
          <w:u w:val="single"/>
        </w:rPr>
        <w:t xml:space="preserve">it has </w:t>
      </w:r>
      <w:r w:rsidRPr="00305D80">
        <w:rPr>
          <w:rStyle w:val="normaltextrun"/>
          <w:rFonts w:eastAsiaTheme="majorEastAsia" w:cs="Calibri"/>
          <w:b/>
          <w:bCs/>
          <w:sz w:val="22"/>
          <w:szCs w:val="22"/>
          <w:highlight w:val="cyan"/>
          <w:u w:val="single"/>
        </w:rPr>
        <w:t>failed to govern</w:t>
      </w:r>
      <w:r w:rsidRPr="00305D80">
        <w:rPr>
          <w:rStyle w:val="normaltextrun"/>
          <w:rFonts w:eastAsiaTheme="majorEastAsia" w:cs="Calibri"/>
          <w:sz w:val="22"/>
          <w:szCs w:val="22"/>
          <w:highlight w:val="cyan"/>
          <w:u w:val="single"/>
        </w:rPr>
        <w:t xml:space="preserve"> well for decades</w:t>
      </w:r>
      <w:r>
        <w:rPr>
          <w:rStyle w:val="normaltextrun"/>
          <w:rFonts w:eastAsiaTheme="majorEastAsia" w:cs="Calibri"/>
          <w:sz w:val="22"/>
          <w:szCs w:val="22"/>
          <w:u w:val="single"/>
        </w:rPr>
        <w:t xml:space="preserve">, with </w:t>
      </w:r>
      <w:r w:rsidRPr="00305D80">
        <w:rPr>
          <w:rStyle w:val="normaltextrun"/>
          <w:rFonts w:eastAsiaTheme="majorEastAsia" w:cs="Calibri"/>
          <w:b/>
          <w:bCs/>
          <w:sz w:val="22"/>
          <w:szCs w:val="22"/>
          <w:highlight w:val="cyan"/>
          <w:u w:val="single"/>
        </w:rPr>
        <w:t>policy breakdowns</w:t>
      </w:r>
      <w:r w:rsidRPr="00305D80">
        <w:rPr>
          <w:rStyle w:val="normaltextrun"/>
          <w:rFonts w:eastAsiaTheme="majorEastAsia" w:cs="Calibri"/>
          <w:sz w:val="22"/>
          <w:szCs w:val="22"/>
          <w:highlight w:val="cyan"/>
          <w:u w:val="single"/>
        </w:rPr>
        <w:t xml:space="preserve"> occur</w:t>
      </w:r>
      <w:r>
        <w:rPr>
          <w:rStyle w:val="normaltextrun"/>
          <w:rFonts w:eastAsiaTheme="majorEastAsia" w:cs="Calibri"/>
          <w:sz w:val="22"/>
          <w:szCs w:val="22"/>
          <w:u w:val="single"/>
        </w:rPr>
        <w:t xml:space="preserve">ring </w:t>
      </w:r>
      <w:r w:rsidRPr="00305D80">
        <w:rPr>
          <w:rStyle w:val="normaltextrun"/>
          <w:rFonts w:eastAsiaTheme="majorEastAsia" w:cs="Calibri"/>
          <w:sz w:val="22"/>
          <w:szCs w:val="22"/>
          <w:highlight w:val="cyan"/>
          <w:u w:val="single"/>
        </w:rPr>
        <w:t>across the board</w:t>
      </w:r>
      <w:r>
        <w:rPr>
          <w:rStyle w:val="normaltextrun"/>
          <w:rFonts w:eastAsiaTheme="majorEastAsia" w:cs="Calibri"/>
          <w:sz w:val="22"/>
          <w:szCs w:val="22"/>
          <w:u w:val="single"/>
        </w:rPr>
        <w:t>.</w:t>
      </w:r>
      <w:r>
        <w:rPr>
          <w:rStyle w:val="normaltextrun"/>
          <w:rFonts w:eastAsiaTheme="majorEastAsia" w:cs="Calibri"/>
          <w:sz w:val="22"/>
          <w:szCs w:val="22"/>
        </w:rPr>
        <w:t xml:space="preserve"> Peter Schuck observed in his book “Why Government Fails So Often” that </w:t>
      </w:r>
      <w:r>
        <w:rPr>
          <w:rStyle w:val="normaltextrun"/>
          <w:rFonts w:eastAsiaTheme="majorEastAsia" w:cs="Calibri"/>
          <w:sz w:val="22"/>
          <w:szCs w:val="22"/>
          <w:u w:val="single"/>
        </w:rPr>
        <w:t xml:space="preserve">most federal government </w:t>
      </w:r>
      <w:r w:rsidRPr="00305D80">
        <w:rPr>
          <w:rStyle w:val="normaltextrun"/>
          <w:rFonts w:eastAsiaTheme="majorEastAsia" w:cs="Calibri"/>
          <w:b/>
          <w:bCs/>
          <w:sz w:val="22"/>
          <w:szCs w:val="22"/>
          <w:highlight w:val="cyan"/>
          <w:u w:val="single"/>
        </w:rPr>
        <w:t>policies cannot pass</w:t>
      </w:r>
      <w:r w:rsidRPr="00305D80">
        <w:rPr>
          <w:rStyle w:val="normaltextrun"/>
          <w:rFonts w:eastAsiaTheme="majorEastAsia" w:cs="Calibri"/>
          <w:sz w:val="22"/>
          <w:szCs w:val="22"/>
          <w:highlight w:val="cyan"/>
          <w:u w:val="single"/>
        </w:rPr>
        <w:t xml:space="preserve"> a transparent cost-benefits test</w:t>
      </w:r>
      <w:r>
        <w:rPr>
          <w:rStyle w:val="normaltextrun"/>
          <w:rFonts w:eastAsiaTheme="majorEastAsia" w:cs="Calibri"/>
          <w:sz w:val="22"/>
          <w:szCs w:val="22"/>
        </w:rPr>
        <w:t xml:space="preserve">. But </w:t>
      </w:r>
      <w:r w:rsidRPr="00305D80">
        <w:rPr>
          <w:rStyle w:val="normaltextrun"/>
          <w:rFonts w:eastAsiaTheme="majorEastAsia" w:cs="Calibri"/>
          <w:sz w:val="22"/>
          <w:szCs w:val="22"/>
          <w:highlight w:val="cyan"/>
          <w:u w:val="single"/>
        </w:rPr>
        <w:t xml:space="preserve">this </w:t>
      </w:r>
      <w:r w:rsidRPr="00305D80">
        <w:rPr>
          <w:rStyle w:val="normaltextrun"/>
          <w:rFonts w:eastAsiaTheme="majorEastAsia" w:cs="Calibri"/>
          <w:b/>
          <w:bCs/>
          <w:sz w:val="22"/>
          <w:szCs w:val="22"/>
          <w:highlight w:val="cyan"/>
          <w:u w:val="single"/>
        </w:rPr>
        <w:t>dysfunctional government</w:t>
      </w:r>
      <w:r w:rsidRPr="00305D80">
        <w:rPr>
          <w:rStyle w:val="normaltextrun"/>
          <w:rFonts w:eastAsiaTheme="majorEastAsia" w:cs="Calibri"/>
          <w:sz w:val="22"/>
          <w:szCs w:val="22"/>
          <w:highlight w:val="cyan"/>
          <w:u w:val="single"/>
        </w:rPr>
        <w:t xml:space="preserve"> results from size and scop</w:t>
      </w:r>
      <w:r w:rsidRPr="00305D80">
        <w:rPr>
          <w:rStyle w:val="normaltextrun"/>
          <w:rFonts w:eastAsiaTheme="majorEastAsia" w:cs="Calibri"/>
          <w:sz w:val="22"/>
          <w:szCs w:val="22"/>
          <w:highlight w:val="cyan"/>
        </w:rPr>
        <w:t>e</w:t>
      </w:r>
      <w:r>
        <w:rPr>
          <w:rStyle w:val="normaltextrun"/>
          <w:rFonts w:eastAsiaTheme="majorEastAsia" w:cs="Calibri"/>
          <w:sz w:val="22"/>
          <w:szCs w:val="22"/>
        </w:rPr>
        <w:t xml:space="preserve">—from the federal government vastly exceeding a competency scale that our Constitution attempted to establish. There is no manifest line in the Constitution that guides the distribution of power between the federal government and the state governments. In the Federalist Papers, Publius argues that the question will be decided by citizens about where to place power, and their judgment will turn on competency in administration. This process inevitably will be a deliberative one, influenced by elections, arguments, and results. If so, </w:t>
      </w:r>
      <w:r>
        <w:rPr>
          <w:rStyle w:val="normaltextrun"/>
          <w:rFonts w:eastAsiaTheme="majorEastAsia" w:cs="Calibri"/>
          <w:sz w:val="22"/>
          <w:szCs w:val="22"/>
          <w:u w:val="single"/>
        </w:rPr>
        <w:t xml:space="preserve">we should record that federal </w:t>
      </w:r>
      <w:r w:rsidRPr="00305D80">
        <w:rPr>
          <w:rStyle w:val="normaltextrun"/>
          <w:rFonts w:eastAsiaTheme="majorEastAsia" w:cs="Calibri"/>
          <w:b/>
          <w:bCs/>
          <w:sz w:val="22"/>
          <w:szCs w:val="22"/>
          <w:highlight w:val="cyan"/>
          <w:u w:val="single"/>
        </w:rPr>
        <w:t>spending is</w:t>
      </w:r>
      <w:r>
        <w:rPr>
          <w:rStyle w:val="normaltextrun"/>
          <w:rFonts w:eastAsiaTheme="majorEastAsia" w:cs="Calibri"/>
          <w:b/>
          <w:bCs/>
          <w:sz w:val="22"/>
          <w:szCs w:val="22"/>
          <w:u w:val="single"/>
        </w:rPr>
        <w:t xml:space="preserve"> now </w:t>
      </w:r>
      <w:r w:rsidRPr="00305D80">
        <w:rPr>
          <w:rStyle w:val="normaltextrun"/>
          <w:rFonts w:eastAsiaTheme="majorEastAsia" w:cs="Calibri"/>
          <w:b/>
          <w:bCs/>
          <w:sz w:val="22"/>
          <w:szCs w:val="22"/>
          <w:highlight w:val="cyan"/>
          <w:u w:val="single"/>
        </w:rPr>
        <w:t>so large</w:t>
      </w:r>
      <w:r>
        <w:rPr>
          <w:rStyle w:val="normaltextrun"/>
          <w:rFonts w:eastAsiaTheme="majorEastAsia" w:cs="Calibri"/>
          <w:sz w:val="22"/>
          <w:szCs w:val="22"/>
          <w:u w:val="single"/>
        </w:rPr>
        <w:t xml:space="preserve"> and so encompassing that </w:t>
      </w:r>
      <w:r w:rsidRPr="00305D80">
        <w:rPr>
          <w:rStyle w:val="normaltextrun"/>
          <w:rFonts w:eastAsiaTheme="majorEastAsia" w:cs="Calibri"/>
          <w:sz w:val="22"/>
          <w:szCs w:val="22"/>
          <w:highlight w:val="cyan"/>
          <w:u w:val="single"/>
        </w:rPr>
        <w:t xml:space="preserve">it </w:t>
      </w:r>
      <w:r w:rsidRPr="00305D80">
        <w:rPr>
          <w:rStyle w:val="normaltextrun"/>
          <w:rFonts w:eastAsiaTheme="majorEastAsia" w:cs="Calibri"/>
          <w:b/>
          <w:bCs/>
          <w:sz w:val="22"/>
          <w:szCs w:val="22"/>
          <w:highlight w:val="cyan"/>
          <w:u w:val="single"/>
        </w:rPr>
        <w:t>swallows the ability</w:t>
      </w:r>
      <w:r w:rsidRPr="00305D80">
        <w:rPr>
          <w:rStyle w:val="normaltextrun"/>
          <w:rFonts w:eastAsiaTheme="majorEastAsia" w:cs="Calibri"/>
          <w:sz w:val="22"/>
          <w:szCs w:val="22"/>
          <w:highlight w:val="cyan"/>
          <w:u w:val="single"/>
        </w:rPr>
        <w:t xml:space="preserve"> of the states </w:t>
      </w:r>
      <w:r w:rsidRPr="00305D80">
        <w:rPr>
          <w:rStyle w:val="normaltextrun"/>
          <w:rFonts w:eastAsiaTheme="majorEastAsia" w:cs="Calibri"/>
          <w:b/>
          <w:bCs/>
          <w:sz w:val="22"/>
          <w:szCs w:val="22"/>
          <w:highlight w:val="cyan"/>
          <w:u w:val="single"/>
        </w:rPr>
        <w:t>to be self-governing</w:t>
      </w:r>
      <w:r>
        <w:rPr>
          <w:rStyle w:val="normaltextrun"/>
          <w:rFonts w:eastAsiaTheme="majorEastAsia" w:cs="Calibri"/>
          <w:sz w:val="22"/>
          <w:szCs w:val="22"/>
          <w:u w:val="single"/>
        </w:rPr>
        <w:t xml:space="preserve"> and accountable to their citizens.</w:t>
      </w:r>
      <w:r>
        <w:rPr>
          <w:rStyle w:val="normaltextrun"/>
          <w:rFonts w:eastAsiaTheme="majorEastAsia" w:cs="Calibri"/>
          <w:sz w:val="22"/>
          <w:szCs w:val="22"/>
        </w:rPr>
        <w:t xml:space="preserve"> This has occurred through ever-expanding federal grants-in-aid. </w:t>
      </w:r>
      <w:r>
        <w:rPr>
          <w:rStyle w:val="normaltextrun"/>
          <w:rFonts w:eastAsiaTheme="majorEastAsia" w:cs="Calibri"/>
          <w:sz w:val="22"/>
          <w:szCs w:val="22"/>
          <w:u w:val="single"/>
        </w:rPr>
        <w:t>These programs should be culled for the restoration of constitutional order and its commitment to a self-governing people.</w:t>
      </w:r>
      <w:r>
        <w:rPr>
          <w:rStyle w:val="normaltextrun"/>
          <w:rFonts w:eastAsiaTheme="majorEastAsia" w:cs="Calibri"/>
          <w:sz w:val="22"/>
          <w:szCs w:val="22"/>
        </w:rPr>
        <w:t xml:space="preserve"> &gt;&gt;&gt; Federalism in Crisis: Urgent Action Required to Preserve Self-Government As Philip Hamburger argues in his new book “Purchasing Submission,” the federal government can impose laws and rules on the states through the so-called Spending Power. The constitutional authority of the government to act in this capacity is suspect, and its consequences go beyond the mere size of the expenditures</w:t>
      </w:r>
      <w:r>
        <w:rPr>
          <w:rStyle w:val="normaltextrun"/>
          <w:rFonts w:eastAsiaTheme="majorEastAsia" w:cs="Calibri"/>
          <w:sz w:val="22"/>
          <w:szCs w:val="22"/>
          <w:u w:val="single"/>
        </w:rPr>
        <w:t>. And yet</w:t>
      </w:r>
      <w:r w:rsidRPr="00305D80">
        <w:rPr>
          <w:rStyle w:val="normaltextrun"/>
          <w:rFonts w:eastAsiaTheme="majorEastAsia" w:cs="Calibri"/>
          <w:sz w:val="22"/>
          <w:szCs w:val="22"/>
          <w:highlight w:val="cyan"/>
          <w:u w:val="single"/>
        </w:rPr>
        <w:t xml:space="preserve">, on federal spending, we are also </w:t>
      </w:r>
      <w:r w:rsidRPr="00305D80">
        <w:rPr>
          <w:rStyle w:val="normaltextrun"/>
          <w:rFonts w:eastAsiaTheme="majorEastAsia" w:cs="Calibri"/>
          <w:b/>
          <w:bCs/>
          <w:sz w:val="22"/>
          <w:szCs w:val="22"/>
          <w:highlight w:val="cyan"/>
          <w:u w:val="single"/>
        </w:rPr>
        <w:t>facing</w:t>
      </w:r>
      <w:r>
        <w:rPr>
          <w:rStyle w:val="normaltextrun"/>
          <w:rFonts w:eastAsiaTheme="majorEastAsia" w:cs="Calibri"/>
          <w:b/>
          <w:bCs/>
          <w:sz w:val="22"/>
          <w:szCs w:val="22"/>
          <w:u w:val="single"/>
        </w:rPr>
        <w:t xml:space="preserve"> real </w:t>
      </w:r>
      <w:r w:rsidRPr="00305D80">
        <w:rPr>
          <w:rStyle w:val="normaltextrun"/>
          <w:rFonts w:eastAsiaTheme="majorEastAsia" w:cs="Calibri"/>
          <w:b/>
          <w:bCs/>
          <w:sz w:val="22"/>
          <w:szCs w:val="22"/>
          <w:highlight w:val="cyan"/>
          <w:u w:val="single"/>
        </w:rPr>
        <w:t>limits</w:t>
      </w:r>
      <w:r>
        <w:rPr>
          <w:rStyle w:val="normaltextrun"/>
          <w:rFonts w:eastAsiaTheme="majorEastAsia" w:cs="Calibri"/>
          <w:sz w:val="22"/>
          <w:szCs w:val="22"/>
          <w:u w:val="single"/>
        </w:rPr>
        <w:t xml:space="preserve"> on government power</w:t>
      </w:r>
      <w:r w:rsidRPr="00305D80">
        <w:rPr>
          <w:rStyle w:val="normaltextrun"/>
          <w:rFonts w:eastAsiaTheme="majorEastAsia" w:cs="Calibri"/>
          <w:sz w:val="22"/>
          <w:szCs w:val="22"/>
          <w:highlight w:val="cyan"/>
          <w:u w:val="single"/>
        </w:rPr>
        <w:t xml:space="preserve">, with </w:t>
      </w:r>
      <w:r w:rsidRPr="00305D80">
        <w:rPr>
          <w:rStyle w:val="normaltextrun"/>
          <w:rFonts w:eastAsiaTheme="majorEastAsia" w:cs="Calibri"/>
          <w:b/>
          <w:bCs/>
          <w:sz w:val="22"/>
          <w:szCs w:val="22"/>
          <w:highlight w:val="cyan"/>
          <w:u w:val="single"/>
        </w:rPr>
        <w:t>negative consequence</w:t>
      </w:r>
      <w:r w:rsidRPr="00305D80">
        <w:rPr>
          <w:rStyle w:val="normaltextrun"/>
          <w:rFonts w:eastAsiaTheme="majorEastAsia" w:cs="Calibri"/>
          <w:sz w:val="22"/>
          <w:szCs w:val="22"/>
          <w:highlight w:val="cyan"/>
          <w:u w:val="single"/>
        </w:rPr>
        <w:t xml:space="preserve">s in the form of </w:t>
      </w:r>
      <w:r w:rsidRPr="00305D80">
        <w:rPr>
          <w:rStyle w:val="normaltextrun"/>
          <w:rFonts w:eastAsiaTheme="majorEastAsia" w:cs="Calibri"/>
          <w:b/>
          <w:bCs/>
          <w:sz w:val="22"/>
          <w:szCs w:val="22"/>
          <w:highlight w:val="cyan"/>
          <w:u w:val="single"/>
        </w:rPr>
        <w:t>inflation, chronic indebtedness, and lost economic growth</w:t>
      </w:r>
      <w:r>
        <w:rPr>
          <w:rStyle w:val="normaltextrun"/>
          <w:rFonts w:eastAsiaTheme="majorEastAsia" w:cs="Calibri"/>
          <w:sz w:val="22"/>
          <w:szCs w:val="22"/>
          <w:u w:val="single"/>
        </w:rPr>
        <w:t xml:space="preserve">. </w:t>
      </w:r>
      <w:r w:rsidRPr="00305D80">
        <w:rPr>
          <w:rStyle w:val="normaltextrun"/>
          <w:rFonts w:eastAsiaTheme="majorEastAsia" w:cs="Calibri"/>
          <w:sz w:val="22"/>
          <w:szCs w:val="22"/>
          <w:highlight w:val="cyan"/>
          <w:u w:val="single"/>
        </w:rPr>
        <w:t>Our country</w:t>
      </w:r>
      <w:r>
        <w:rPr>
          <w:rStyle w:val="normaltextrun"/>
          <w:rFonts w:eastAsiaTheme="majorEastAsia" w:cs="Calibri"/>
          <w:sz w:val="22"/>
          <w:szCs w:val="22"/>
          <w:u w:val="single"/>
        </w:rPr>
        <w:t xml:space="preserve"> even </w:t>
      </w:r>
      <w:r w:rsidRPr="00305D80">
        <w:rPr>
          <w:rStyle w:val="normaltextrun"/>
          <w:rFonts w:eastAsiaTheme="majorEastAsia" w:cs="Calibri"/>
          <w:sz w:val="22"/>
          <w:szCs w:val="22"/>
          <w:highlight w:val="cyan"/>
          <w:u w:val="single"/>
        </w:rPr>
        <w:t>faces</w:t>
      </w:r>
      <w:r>
        <w:rPr>
          <w:rStyle w:val="normaltextrun"/>
          <w:rFonts w:eastAsiaTheme="majorEastAsia" w:cs="Calibri"/>
          <w:sz w:val="22"/>
          <w:szCs w:val="22"/>
          <w:u w:val="single"/>
        </w:rPr>
        <w:t xml:space="preserve"> potential catastrophic </w:t>
      </w:r>
      <w:r w:rsidRPr="00305D80">
        <w:rPr>
          <w:rStyle w:val="normaltextrun"/>
          <w:rFonts w:eastAsiaTheme="majorEastAsia" w:cs="Calibri"/>
          <w:b/>
          <w:bCs/>
          <w:sz w:val="22"/>
          <w:szCs w:val="22"/>
          <w:highlight w:val="cyan"/>
          <w:u w:val="single"/>
        </w:rPr>
        <w:t>entitlement cuts,</w:t>
      </w:r>
      <w:r w:rsidRPr="00305D80">
        <w:rPr>
          <w:rStyle w:val="normaltextrun"/>
          <w:rFonts w:eastAsiaTheme="majorEastAsia" w:cs="Calibri"/>
          <w:sz w:val="22"/>
          <w:szCs w:val="22"/>
          <w:highlight w:val="cyan"/>
          <w:u w:val="single"/>
        </w:rPr>
        <w:t xml:space="preserve"> since</w:t>
      </w:r>
      <w:r>
        <w:rPr>
          <w:rStyle w:val="normaltextrun"/>
          <w:rFonts w:eastAsiaTheme="majorEastAsia" w:cs="Calibri"/>
          <w:sz w:val="22"/>
          <w:szCs w:val="22"/>
          <w:u w:val="single"/>
        </w:rPr>
        <w:t xml:space="preserve">, as a debtor nation, we continue to pay for present expenses with long-term debt instruments that </w:t>
      </w:r>
      <w:r w:rsidRPr="00305D80">
        <w:rPr>
          <w:rStyle w:val="normaltextrun"/>
          <w:rFonts w:eastAsiaTheme="majorEastAsia" w:cs="Calibri"/>
          <w:b/>
          <w:bCs/>
          <w:sz w:val="22"/>
          <w:szCs w:val="22"/>
          <w:highlight w:val="cyan"/>
          <w:u w:val="single"/>
        </w:rPr>
        <w:t>we cannot afford</w:t>
      </w:r>
      <w:r w:rsidRPr="00305D80">
        <w:rPr>
          <w:rStyle w:val="normaltextrun"/>
          <w:rFonts w:eastAsiaTheme="majorEastAsia" w:cs="Calibri"/>
          <w:sz w:val="22"/>
          <w:szCs w:val="22"/>
          <w:highlight w:val="cyan"/>
          <w:u w:val="single"/>
        </w:rPr>
        <w:t xml:space="preserve"> to pay without drastic tax increases, spending cuts, or both</w:t>
      </w:r>
      <w:r>
        <w:rPr>
          <w:rStyle w:val="normaltextrun"/>
          <w:rFonts w:eastAsiaTheme="majorEastAsia" w:cs="Calibri"/>
          <w:sz w:val="22"/>
          <w:szCs w:val="22"/>
          <w:u w:val="single"/>
        </w:rPr>
        <w:t xml:space="preserve">. Of course, most of our state governments eagerly seek federal grants and funding. Even though such </w:t>
      </w:r>
      <w:r w:rsidRPr="00305D80">
        <w:rPr>
          <w:rStyle w:val="normaltextrun"/>
          <w:rFonts w:eastAsiaTheme="majorEastAsia" w:cs="Calibri"/>
          <w:sz w:val="22"/>
          <w:szCs w:val="22"/>
          <w:highlight w:val="cyan"/>
          <w:u w:val="single"/>
        </w:rPr>
        <w:t>money comes with strings attached</w:t>
      </w:r>
      <w:r>
        <w:rPr>
          <w:rStyle w:val="normaltextrun"/>
          <w:rFonts w:eastAsiaTheme="majorEastAsia" w:cs="Calibri"/>
          <w:sz w:val="22"/>
          <w:szCs w:val="22"/>
          <w:u w:val="single"/>
        </w:rPr>
        <w:t xml:space="preserve"> to Washington, </w:t>
      </w:r>
      <w:r w:rsidRPr="00305D80">
        <w:rPr>
          <w:rStyle w:val="normaltextrun"/>
          <w:rFonts w:eastAsiaTheme="majorEastAsia" w:cs="Calibri"/>
          <w:sz w:val="22"/>
          <w:szCs w:val="22"/>
          <w:highlight w:val="cyan"/>
          <w:u w:val="single"/>
        </w:rPr>
        <w:t>most states can’t leave well enough alone</w:t>
      </w:r>
      <w:r>
        <w:rPr>
          <w:rStyle w:val="normaltextrun"/>
          <w:rFonts w:eastAsiaTheme="majorEastAsia" w:cs="Calibri"/>
          <w:sz w:val="22"/>
          <w:szCs w:val="22"/>
          <w:u w:val="single"/>
        </w:rPr>
        <w:t>. What do they lose by taking the money—funds that enable them to claim success for services to constituents whose real costs are not actually paid for by the state’s taxpayers?</w:t>
      </w:r>
      <w:r>
        <w:rPr>
          <w:rStyle w:val="normaltextrun"/>
          <w:rFonts w:eastAsiaTheme="majorEastAsia" w:cs="Calibri"/>
          <w:sz w:val="22"/>
          <w:szCs w:val="22"/>
        </w:rPr>
        <w:t xml:space="preserve"> The loss is that </w:t>
      </w:r>
      <w:r w:rsidRPr="00305D80">
        <w:rPr>
          <w:rStyle w:val="normaltextrun"/>
          <w:rFonts w:eastAsiaTheme="majorEastAsia" w:cs="Calibri"/>
          <w:sz w:val="22"/>
          <w:szCs w:val="22"/>
          <w:highlight w:val="cyan"/>
          <w:u w:val="single"/>
        </w:rPr>
        <w:t xml:space="preserve">we as citizens </w:t>
      </w:r>
      <w:r w:rsidRPr="00305D80">
        <w:rPr>
          <w:rStyle w:val="normaltextrun"/>
          <w:rFonts w:eastAsiaTheme="majorEastAsia" w:cs="Calibri"/>
          <w:b/>
          <w:bCs/>
          <w:sz w:val="22"/>
          <w:szCs w:val="22"/>
          <w:highlight w:val="cyan"/>
          <w:u w:val="single"/>
        </w:rPr>
        <w:t>no longer govern ourselves</w:t>
      </w:r>
      <w:r>
        <w:rPr>
          <w:rStyle w:val="normaltextrun"/>
          <w:rFonts w:eastAsiaTheme="majorEastAsia" w:cs="Calibri"/>
          <w:sz w:val="22"/>
          <w:szCs w:val="22"/>
          <w:u w:val="single"/>
        </w:rPr>
        <w:t xml:space="preserve"> in an open and competitive fashion versus other states.</w:t>
      </w:r>
      <w:r>
        <w:rPr>
          <w:rStyle w:val="normaltextrun"/>
          <w:rFonts w:eastAsiaTheme="majorEastAsia" w:cs="Calibri"/>
          <w:sz w:val="22"/>
          <w:szCs w:val="22"/>
        </w:rPr>
        <w:t xml:space="preserve"> This crucial discipline over state governments is circumvented. However, the loss of self-government includes not only the states. Members of Congress no longer focus their undivided attention on what should be for them the more pressing objectives of national government. </w:t>
      </w:r>
      <w:r>
        <w:rPr>
          <w:rStyle w:val="normaltextrun"/>
          <w:rFonts w:eastAsiaTheme="majorEastAsia" w:cs="Calibri"/>
          <w:sz w:val="22"/>
          <w:szCs w:val="22"/>
          <w:u w:val="single"/>
        </w:rPr>
        <w:t xml:space="preserve">The federal government now gets wagged by the tail, turned on behalf of local concerns and interests that are served by grant programs. </w:t>
      </w:r>
      <w:r w:rsidRPr="00305D80">
        <w:rPr>
          <w:rStyle w:val="normaltextrun"/>
          <w:rFonts w:eastAsiaTheme="majorEastAsia" w:cs="Calibri"/>
          <w:sz w:val="22"/>
          <w:szCs w:val="22"/>
          <w:highlight w:val="cyan"/>
          <w:u w:val="single"/>
        </w:rPr>
        <w:t>The failure</w:t>
      </w:r>
      <w:r>
        <w:rPr>
          <w:rStyle w:val="normaltextrun"/>
          <w:rFonts w:eastAsiaTheme="majorEastAsia" w:cs="Calibri"/>
          <w:sz w:val="22"/>
          <w:szCs w:val="22"/>
          <w:u w:val="single"/>
        </w:rPr>
        <w:t xml:space="preserve"> here </w:t>
      </w:r>
      <w:r w:rsidRPr="00305D80">
        <w:rPr>
          <w:rStyle w:val="normaltextrun"/>
          <w:rFonts w:eastAsiaTheme="majorEastAsia" w:cs="Calibri"/>
          <w:sz w:val="22"/>
          <w:szCs w:val="22"/>
          <w:highlight w:val="cyan"/>
          <w:u w:val="single"/>
        </w:rPr>
        <w:t>is</w:t>
      </w:r>
      <w:r>
        <w:rPr>
          <w:rStyle w:val="normaltextrun"/>
          <w:rFonts w:eastAsiaTheme="majorEastAsia" w:cs="Calibri"/>
          <w:sz w:val="22"/>
          <w:szCs w:val="22"/>
          <w:u w:val="single"/>
        </w:rPr>
        <w:t xml:space="preserve"> </w:t>
      </w:r>
      <w:r w:rsidRPr="00305D80">
        <w:rPr>
          <w:rStyle w:val="normaltextrun"/>
          <w:rFonts w:eastAsiaTheme="majorEastAsia" w:cs="Calibri"/>
          <w:sz w:val="22"/>
          <w:szCs w:val="22"/>
          <w:highlight w:val="cyan"/>
          <w:u w:val="single"/>
        </w:rPr>
        <w:t>to assume</w:t>
      </w:r>
      <w:r>
        <w:rPr>
          <w:rStyle w:val="normaltextrun"/>
          <w:rFonts w:eastAsiaTheme="majorEastAsia" w:cs="Calibri"/>
          <w:sz w:val="22"/>
          <w:szCs w:val="22"/>
          <w:u w:val="single"/>
        </w:rPr>
        <w:t xml:space="preserve"> that </w:t>
      </w:r>
      <w:r w:rsidRPr="00305D80">
        <w:rPr>
          <w:rStyle w:val="normaltextrun"/>
          <w:rFonts w:eastAsiaTheme="majorEastAsia" w:cs="Calibri"/>
          <w:sz w:val="22"/>
          <w:szCs w:val="22"/>
          <w:highlight w:val="cyan"/>
          <w:u w:val="single"/>
        </w:rPr>
        <w:t>fed</w:t>
      </w:r>
      <w:r>
        <w:rPr>
          <w:rStyle w:val="normaltextrun"/>
          <w:rFonts w:eastAsiaTheme="majorEastAsia" w:cs="Calibri"/>
          <w:sz w:val="22"/>
          <w:szCs w:val="22"/>
          <w:u w:val="single"/>
        </w:rPr>
        <w:t xml:space="preserve">eral </w:t>
      </w:r>
      <w:r w:rsidRPr="00305D80">
        <w:rPr>
          <w:rStyle w:val="normaltextrun"/>
          <w:rFonts w:eastAsiaTheme="majorEastAsia" w:cs="Calibri"/>
          <w:sz w:val="22"/>
          <w:szCs w:val="22"/>
          <w:highlight w:val="cyan"/>
          <w:u w:val="single"/>
        </w:rPr>
        <w:t>spending</w:t>
      </w:r>
      <w:r>
        <w:rPr>
          <w:rStyle w:val="normaltextrun"/>
          <w:rFonts w:eastAsiaTheme="majorEastAsia" w:cs="Calibri"/>
          <w:sz w:val="22"/>
          <w:szCs w:val="22"/>
          <w:u w:val="single"/>
        </w:rPr>
        <w:t xml:space="preserve"> in the form of grants to states and localities </w:t>
      </w:r>
      <w:r w:rsidRPr="00305D80">
        <w:rPr>
          <w:rStyle w:val="normaltextrun"/>
          <w:rFonts w:eastAsiaTheme="majorEastAsia" w:cs="Calibri"/>
          <w:sz w:val="22"/>
          <w:szCs w:val="22"/>
          <w:highlight w:val="cyan"/>
          <w:u w:val="single"/>
        </w:rPr>
        <w:t>will produce better</w:t>
      </w:r>
      <w:r>
        <w:rPr>
          <w:rStyle w:val="normaltextrun"/>
          <w:rFonts w:eastAsiaTheme="majorEastAsia" w:cs="Calibri"/>
          <w:sz w:val="22"/>
          <w:szCs w:val="22"/>
          <w:u w:val="single"/>
        </w:rPr>
        <w:t xml:space="preserve"> policy </w:t>
      </w:r>
      <w:r w:rsidRPr="00305D80">
        <w:rPr>
          <w:rStyle w:val="normaltextrun"/>
          <w:rFonts w:eastAsiaTheme="majorEastAsia" w:cs="Calibri"/>
          <w:sz w:val="22"/>
          <w:szCs w:val="22"/>
          <w:highlight w:val="cyan"/>
          <w:u w:val="single"/>
        </w:rPr>
        <w:t>results than if local priorities had been decided by</w:t>
      </w:r>
      <w:r>
        <w:rPr>
          <w:rStyle w:val="normaltextrun"/>
          <w:rFonts w:eastAsiaTheme="majorEastAsia" w:cs="Calibri"/>
          <w:sz w:val="22"/>
          <w:szCs w:val="22"/>
          <w:u w:val="single"/>
        </w:rPr>
        <w:t xml:space="preserve"> the actual authorities elected by that </w:t>
      </w:r>
      <w:r w:rsidRPr="00305D80">
        <w:rPr>
          <w:rStyle w:val="normaltextrun"/>
          <w:rFonts w:eastAsiaTheme="majorEastAsia" w:cs="Calibri"/>
          <w:sz w:val="22"/>
          <w:szCs w:val="22"/>
          <w:highlight w:val="cyan"/>
          <w:u w:val="single"/>
        </w:rPr>
        <w:t>state’s voters.</w:t>
      </w:r>
      <w:r>
        <w:rPr>
          <w:rStyle w:val="normaltextrun"/>
          <w:rFonts w:eastAsiaTheme="majorEastAsia" w:cs="Calibri"/>
          <w:sz w:val="22"/>
          <w:szCs w:val="22"/>
        </w:rPr>
        <w:t xml:space="preserve"> Thus does the centralization of power and its enthronement of experts continue unabated as the prime mover in American government. What must happen for the proper liberation of the states to govern themselves in full? That would entail ceasing federal grants through a constitutional amendment. </w:t>
      </w:r>
      <w:r w:rsidRPr="00305D80">
        <w:rPr>
          <w:rStyle w:val="normaltextrun"/>
          <w:rFonts w:eastAsiaTheme="majorEastAsia" w:cs="Calibri"/>
          <w:sz w:val="22"/>
          <w:szCs w:val="22"/>
          <w:highlight w:val="cyan"/>
          <w:u w:val="single"/>
        </w:rPr>
        <w:t>This would save billions of dollars</w:t>
      </w:r>
      <w:r>
        <w:rPr>
          <w:rStyle w:val="normaltextrun"/>
          <w:rFonts w:eastAsiaTheme="majorEastAsia" w:cs="Calibri"/>
          <w:sz w:val="22"/>
          <w:szCs w:val="22"/>
          <w:u w:val="single"/>
        </w:rPr>
        <w:t xml:space="preserve"> </w:t>
      </w:r>
      <w:r w:rsidRPr="00305D80">
        <w:rPr>
          <w:rStyle w:val="normaltextrun"/>
          <w:rFonts w:eastAsiaTheme="majorEastAsia" w:cs="Calibri"/>
          <w:sz w:val="22"/>
          <w:szCs w:val="22"/>
          <w:highlight w:val="cyan"/>
          <w:u w:val="single"/>
        </w:rPr>
        <w:t>and</w:t>
      </w:r>
      <w:r>
        <w:rPr>
          <w:rStyle w:val="normaltextrun"/>
          <w:rFonts w:eastAsiaTheme="majorEastAsia" w:cs="Calibri"/>
          <w:sz w:val="22"/>
          <w:szCs w:val="22"/>
          <w:u w:val="single"/>
        </w:rPr>
        <w:t xml:space="preserve">, crucially, </w:t>
      </w:r>
      <w:r w:rsidRPr="00305D80">
        <w:rPr>
          <w:rStyle w:val="normaltextrun"/>
          <w:rFonts w:eastAsiaTheme="majorEastAsia" w:cs="Calibri"/>
          <w:sz w:val="22"/>
          <w:szCs w:val="22"/>
          <w:highlight w:val="cyan"/>
          <w:u w:val="single"/>
        </w:rPr>
        <w:t>restore Congress to its proper function</w:t>
      </w:r>
      <w:r>
        <w:rPr>
          <w:rStyle w:val="normaltextrun"/>
          <w:rFonts w:eastAsiaTheme="majorEastAsia" w:cs="Calibri"/>
          <w:sz w:val="22"/>
          <w:szCs w:val="22"/>
          <w:u w:val="single"/>
        </w:rPr>
        <w:t xml:space="preserve"> of deliberating national problems and issues.</w:t>
      </w:r>
      <w:r>
        <w:rPr>
          <w:rStyle w:val="normaltextrun"/>
          <w:rFonts w:eastAsiaTheme="majorEastAsia" w:cs="Calibri"/>
          <w:sz w:val="22"/>
          <w:szCs w:val="22"/>
        </w:rPr>
        <w:t xml:space="preserve"> The </w:t>
      </w:r>
      <w:r w:rsidRPr="00305D80">
        <w:rPr>
          <w:rStyle w:val="normaltextrun"/>
          <w:rFonts w:eastAsiaTheme="majorEastAsia" w:cs="Calibri"/>
          <w:sz w:val="22"/>
          <w:szCs w:val="22"/>
          <w:highlight w:val="cyan"/>
          <w:u w:val="single"/>
        </w:rPr>
        <w:t xml:space="preserve">American people must be able to </w:t>
      </w:r>
      <w:r w:rsidRPr="00305D80">
        <w:rPr>
          <w:rStyle w:val="normaltextrun"/>
          <w:rFonts w:eastAsiaTheme="majorEastAsia" w:cs="Calibri"/>
          <w:b/>
          <w:bCs/>
          <w:sz w:val="22"/>
          <w:szCs w:val="22"/>
          <w:highlight w:val="cyan"/>
          <w:u w:val="single"/>
        </w:rPr>
        <w:t>locate authority</w:t>
      </w:r>
      <w:r>
        <w:rPr>
          <w:rStyle w:val="normaltextrun"/>
          <w:rFonts w:eastAsiaTheme="majorEastAsia" w:cs="Calibri"/>
          <w:sz w:val="22"/>
          <w:szCs w:val="22"/>
          <w:u w:val="single"/>
        </w:rPr>
        <w:t xml:space="preserve"> and accountability </w:t>
      </w:r>
      <w:r w:rsidRPr="00305D80">
        <w:rPr>
          <w:rStyle w:val="normaltextrun"/>
          <w:rFonts w:eastAsiaTheme="majorEastAsia" w:cs="Calibri"/>
          <w:sz w:val="22"/>
          <w:szCs w:val="22"/>
          <w:highlight w:val="cyan"/>
          <w:u w:val="single"/>
        </w:rPr>
        <w:t xml:space="preserve">in their </w:t>
      </w:r>
      <w:r w:rsidRPr="00305D80">
        <w:rPr>
          <w:rStyle w:val="normaltextrun"/>
          <w:rFonts w:eastAsiaTheme="majorEastAsia" w:cs="Calibri"/>
          <w:b/>
          <w:bCs/>
          <w:sz w:val="22"/>
          <w:szCs w:val="22"/>
          <w:highlight w:val="cyan"/>
          <w:u w:val="single"/>
        </w:rPr>
        <w:t>state governments</w:t>
      </w:r>
      <w:r w:rsidRPr="00305D80">
        <w:rPr>
          <w:rStyle w:val="normaltextrun"/>
          <w:rFonts w:eastAsiaTheme="majorEastAsia" w:cs="Calibri"/>
          <w:sz w:val="22"/>
          <w:szCs w:val="22"/>
          <w:highlight w:val="cyan"/>
          <w:u w:val="single"/>
        </w:rPr>
        <w:t>,</w:t>
      </w:r>
      <w:r>
        <w:rPr>
          <w:rStyle w:val="normaltextrun"/>
          <w:rFonts w:eastAsiaTheme="majorEastAsia" w:cs="Calibri"/>
          <w:sz w:val="22"/>
          <w:szCs w:val="22"/>
        </w:rPr>
        <w:t xml:space="preserve"> which should be led by officials who are fully transparent with their citizens about the costs of programs that must be borne by actual citizens in the state, not by federal taxpayers in an endless game of fiscal shapeshifting. In this way, the federal government would stick to its basic set of truly national issues. </w:t>
      </w:r>
      <w:r>
        <w:rPr>
          <w:rStyle w:val="normaltextrun"/>
          <w:rFonts w:eastAsiaTheme="majorEastAsia" w:cs="Calibri"/>
          <w:sz w:val="22"/>
          <w:szCs w:val="22"/>
          <w:u w:val="single"/>
        </w:rPr>
        <w:t xml:space="preserve">The </w:t>
      </w:r>
      <w:r w:rsidRPr="00305D80">
        <w:rPr>
          <w:rStyle w:val="normaltextrun"/>
          <w:rFonts w:eastAsiaTheme="majorEastAsia" w:cs="Calibri"/>
          <w:sz w:val="22"/>
          <w:szCs w:val="22"/>
          <w:highlight w:val="cyan"/>
          <w:u w:val="single"/>
        </w:rPr>
        <w:t>states would become</w:t>
      </w:r>
      <w:r>
        <w:rPr>
          <w:rStyle w:val="normaltextrun"/>
          <w:rFonts w:eastAsiaTheme="majorEastAsia" w:cs="Calibri"/>
          <w:sz w:val="22"/>
          <w:szCs w:val="22"/>
          <w:u w:val="single"/>
        </w:rPr>
        <w:t xml:space="preserve"> what they were meant to be</w:t>
      </w:r>
      <w:r w:rsidRPr="00305D80">
        <w:rPr>
          <w:rStyle w:val="normaltextrun"/>
          <w:rFonts w:eastAsiaTheme="majorEastAsia" w:cs="Calibri"/>
          <w:sz w:val="22"/>
          <w:szCs w:val="22"/>
          <w:highlight w:val="cyan"/>
          <w:u w:val="single"/>
        </w:rPr>
        <w:t>: entities that govern</w:t>
      </w:r>
      <w:r>
        <w:rPr>
          <w:rStyle w:val="normaltextrun"/>
          <w:rFonts w:eastAsiaTheme="majorEastAsia" w:cs="Calibri"/>
          <w:sz w:val="22"/>
          <w:szCs w:val="22"/>
          <w:u w:val="single"/>
        </w:rPr>
        <w:t xml:space="preserve"> close to </w:t>
      </w:r>
      <w:r w:rsidRPr="00305D80">
        <w:rPr>
          <w:rStyle w:val="normaltextrun"/>
          <w:rFonts w:eastAsiaTheme="majorEastAsia" w:cs="Calibri"/>
          <w:sz w:val="22"/>
          <w:szCs w:val="22"/>
          <w:highlight w:val="cyan"/>
          <w:u w:val="single"/>
        </w:rPr>
        <w:t>the people</w:t>
      </w:r>
      <w:r>
        <w:rPr>
          <w:rStyle w:val="normaltextrun"/>
          <w:rFonts w:eastAsiaTheme="majorEastAsia" w:cs="Calibri"/>
          <w:sz w:val="22"/>
          <w:szCs w:val="22"/>
          <w:u w:val="single"/>
        </w:rPr>
        <w:t>, shaping the communities within their jurisdiction</w:t>
      </w:r>
      <w:r w:rsidRPr="00305D80">
        <w:rPr>
          <w:rStyle w:val="normaltextrun"/>
          <w:rFonts w:eastAsiaTheme="majorEastAsia" w:cs="Calibri"/>
          <w:sz w:val="22"/>
          <w:szCs w:val="22"/>
          <w:highlight w:val="cyan"/>
          <w:u w:val="single"/>
        </w:rPr>
        <w:t>, in ways that a national government cannot</w:t>
      </w:r>
      <w:r>
        <w:rPr>
          <w:rStyle w:val="normaltextrun"/>
          <w:rFonts w:eastAsiaTheme="majorEastAsia" w:cs="Calibri"/>
          <w:sz w:val="22"/>
          <w:szCs w:val="22"/>
          <w:u w:val="single"/>
        </w:rPr>
        <w:t>.</w:t>
      </w:r>
      <w:r>
        <w:rPr>
          <w:rStyle w:val="eop"/>
          <w:rFonts w:eastAsiaTheme="majorEastAsia" w:cs="Calibri"/>
          <w:sz w:val="22"/>
          <w:szCs w:val="22"/>
        </w:rPr>
        <w:t> </w:t>
      </w:r>
    </w:p>
    <w:p w14:paraId="4976E9D5" w14:textId="77777777" w:rsidR="00CC191A" w:rsidRPr="000D22DF" w:rsidRDefault="00CC191A" w:rsidP="00CC191A"/>
    <w:p w14:paraId="71F57FB8" w14:textId="77777777" w:rsidR="00CC191A" w:rsidRPr="006472CD" w:rsidRDefault="00CC191A" w:rsidP="00CC191A">
      <w:pPr>
        <w:pStyle w:val="Heading3"/>
      </w:pPr>
      <w:r>
        <w:t>Solvency---Resource Allocation---2NC</w:t>
      </w:r>
    </w:p>
    <w:p w14:paraId="7231B2E5" w14:textId="77777777" w:rsidR="00CC191A" w:rsidRDefault="00CC191A" w:rsidP="00CC191A">
      <w:pPr>
        <w:pStyle w:val="Heading4"/>
      </w:pPr>
      <w:r>
        <w:t>Fiscal decentralization can improve allocation of resources better than the federal government.</w:t>
      </w:r>
    </w:p>
    <w:p w14:paraId="77A90189" w14:textId="77777777" w:rsidR="00CC191A" w:rsidRDefault="00CC191A" w:rsidP="00CC191A">
      <w:r>
        <w:t>Jorge Martinez</w:t>
      </w:r>
      <w:r w:rsidRPr="00122CE4">
        <w:rPr>
          <w:b/>
          <w:bCs/>
        </w:rPr>
        <w:t>-</w:t>
      </w:r>
      <w:r w:rsidRPr="00122CE4">
        <w:rPr>
          <w:b/>
          <w:bCs/>
          <w:sz w:val="24"/>
          <w:szCs w:val="24"/>
        </w:rPr>
        <w:t>Vazque</w:t>
      </w:r>
      <w:r w:rsidRPr="00122CE4">
        <w:rPr>
          <w:b/>
          <w:bCs/>
        </w:rPr>
        <w:t>z</w:t>
      </w:r>
      <w:r>
        <w:t xml:space="preserve"> and Robert M. </w:t>
      </w:r>
      <w:r w:rsidRPr="00122CE4">
        <w:rPr>
          <w:b/>
          <w:bCs/>
          <w:sz w:val="24"/>
          <w:szCs w:val="24"/>
        </w:rPr>
        <w:t>McNab</w:t>
      </w:r>
      <w:r>
        <w:t xml:space="preserve"> , October 9-10,19</w:t>
      </w:r>
      <w:r w:rsidRPr="00122CE4">
        <w:rPr>
          <w:b/>
          <w:bCs/>
          <w:sz w:val="24"/>
          <w:szCs w:val="24"/>
        </w:rPr>
        <w:t>97</w:t>
      </w:r>
      <w:r>
        <w:t xml:space="preserve">, , Economics Department and Policy Research Center Georgia State University, “FISCAL DECENTRALIZATION, ECONOMIC GROWTH AND DEMOCRATIC GOVERNANCE”, </w:t>
      </w:r>
      <w:hyperlink r:id="rId23" w:history="1">
        <w:r w:rsidRPr="00BC62F4">
          <w:rPr>
            <w:rStyle w:val="Hyperlink"/>
          </w:rPr>
          <w:t>https://pdf.usaid.gov/pdf_docs/pnacb740.pdf</w:t>
        </w:r>
      </w:hyperlink>
      <w:r>
        <w:t>)</w:t>
      </w:r>
    </w:p>
    <w:p w14:paraId="29ACD8D6" w14:textId="77777777" w:rsidR="00CC191A" w:rsidRDefault="00CC191A" w:rsidP="00CC191A">
      <w:pPr>
        <w:rPr>
          <w:sz w:val="16"/>
        </w:rPr>
      </w:pPr>
      <w:r w:rsidRPr="00122CE4">
        <w:rPr>
          <w:sz w:val="16"/>
        </w:rPr>
        <w:t xml:space="preserve">The theory and practice of fiscal decentralization traditionally has had little overlap with the objective of economic growth. Only very recently have normative discussions of fiscal decentralization added economic growth to the traditional list of public finance objectives: efficiency in the allocation of resources, equity in the distribution of income, and economic stabilization. 8 The empirical studies that have attempted to estimate possible effects of fiscal decentralization on economic growth, reviewed below, have only appeared in the past few years. </w:t>
      </w:r>
      <w:r w:rsidRPr="0061518A">
        <w:rPr>
          <w:u w:val="single"/>
        </w:rPr>
        <w:t xml:space="preserve">The </w:t>
      </w:r>
      <w:r w:rsidRPr="00122CE4">
        <w:rPr>
          <w:sz w:val="16"/>
        </w:rPr>
        <w:t xml:space="preserve">basic economic </w:t>
      </w:r>
      <w:r w:rsidRPr="00305D80">
        <w:rPr>
          <w:highlight w:val="cyan"/>
          <w:u w:val="single"/>
        </w:rPr>
        <w:t>argument</w:t>
      </w:r>
      <w:r w:rsidRPr="0061518A">
        <w:rPr>
          <w:u w:val="single"/>
        </w:rPr>
        <w:t xml:space="preserve"> </w:t>
      </w:r>
      <w:r w:rsidRPr="00305D80">
        <w:rPr>
          <w:highlight w:val="cyan"/>
          <w:u w:val="single"/>
        </w:rPr>
        <w:t>for fiscal decentralization is</w:t>
      </w:r>
      <w:r w:rsidRPr="0061518A">
        <w:rPr>
          <w:u w:val="single"/>
        </w:rPr>
        <w:t xml:space="preserve"> that </w:t>
      </w:r>
      <w:r w:rsidRPr="00305D80">
        <w:rPr>
          <w:highlight w:val="cyan"/>
          <w:u w:val="single"/>
        </w:rPr>
        <w:t>it can provide greater economic efficiency in the allocation of resources in the public secto</w:t>
      </w:r>
      <w:r w:rsidRPr="00305D80">
        <w:rPr>
          <w:sz w:val="16"/>
          <w:highlight w:val="cyan"/>
        </w:rPr>
        <w:t>r</w:t>
      </w:r>
      <w:r w:rsidRPr="00122CE4">
        <w:rPr>
          <w:sz w:val="16"/>
        </w:rPr>
        <w:t xml:space="preserve">. 9 Under the assumption public officials respond to the desires of their constituents, </w:t>
      </w:r>
      <w:r w:rsidRPr="00305D80">
        <w:rPr>
          <w:highlight w:val="cyan"/>
          <w:u w:val="single"/>
        </w:rPr>
        <w:t>subnational governments are better able to match these preferences</w:t>
      </w:r>
      <w:r w:rsidRPr="0061518A">
        <w:rPr>
          <w:u w:val="single"/>
        </w:rPr>
        <w:t>, especially when these preferences differ across jurisdictions.</w:t>
      </w:r>
      <w:r w:rsidRPr="00122CE4">
        <w:rPr>
          <w:sz w:val="16"/>
        </w:rPr>
        <w:t xml:space="preserve"> These gains in efficiency are enhanced if taxpayers are mobile because they can migrate or sort themselves out among the jurisdictions that best match their preferred tax-expenditure package, as first discussed in Tiebout's (1956) seminal piece. 1o In short, </w:t>
      </w:r>
      <w:r w:rsidRPr="0061518A">
        <w:rPr>
          <w:u w:val="single"/>
        </w:rPr>
        <w:t xml:space="preserve">if preferences for public goods differ across regions or individuals, </w:t>
      </w:r>
      <w:r w:rsidRPr="00305D80">
        <w:rPr>
          <w:highlight w:val="cyan"/>
          <w:u w:val="single"/>
        </w:rPr>
        <w:t>the level of welfare achieved through a uniform provision of public goods by a central government is inferior to that which can be attained by a decentralized provision</w:t>
      </w:r>
      <w:r w:rsidRPr="0061518A">
        <w:rPr>
          <w:u w:val="single"/>
        </w:rPr>
        <w:t xml:space="preserve"> which allows for differences across jurisdictions.</w:t>
      </w:r>
      <w:r w:rsidRPr="00122CE4">
        <w:rPr>
          <w:sz w:val="16"/>
        </w:rPr>
        <w:t xml:space="preserve"> Thus </w:t>
      </w:r>
      <w:r w:rsidRPr="0061518A">
        <w:rPr>
          <w:u w:val="single"/>
        </w:rPr>
        <w:t>fiscal decentralization is concerned with the assignment of expenditure functions and tax revenue sources among different levels of government</w:t>
      </w:r>
      <w:r w:rsidRPr="00122CE4">
        <w:rPr>
          <w:sz w:val="16"/>
        </w:rPr>
        <w:t xml:space="preserve"> (federal or central, state or provincial, and local or municipal) to best achieve an efficient allocation of resources. 11 Efficiency is one of the three objectives, the other two being income redistribution and macroeconomic stability, initially stated by Musgrave (1959) and widely accepted as guiding government policy. But if decentralized governments can play an important role in efficiency, there is wide consensus that the objectives of income redistribution and macroeconomic stability are better pursued by the central or federal governments. Even though subnational governments may differ in their preferences for income redistribution, the mobility of households and businesses will tend to make differences in redistributional policies self-defeating because the rich would move out of and the poor would move into the jurisdiction. 12 Attempts to implement macroeconomic stabilization by sub national governments will also be ineffective because of the considerable economic "leakages" associated with local expenditures.</w:t>
      </w:r>
    </w:p>
    <w:p w14:paraId="67074B27" w14:textId="77777777" w:rsidR="00CC191A" w:rsidRPr="000D22DF" w:rsidRDefault="00CC191A" w:rsidP="00CC191A">
      <w:pPr>
        <w:pStyle w:val="Heading3"/>
        <w:rPr>
          <w:rStyle w:val="Style13ptBold"/>
          <w:b/>
          <w:bCs w:val="0"/>
          <w:sz w:val="28"/>
          <w:szCs w:val="28"/>
          <w:u w:val="single"/>
        </w:rPr>
      </w:pPr>
      <w:r w:rsidRPr="000D22DF">
        <w:rPr>
          <w:rStyle w:val="Style13ptBold"/>
          <w:b/>
          <w:bCs w:val="0"/>
          <w:sz w:val="28"/>
          <w:szCs w:val="28"/>
          <w:u w:val="single"/>
        </w:rPr>
        <w:t>Solvency---Self-Corecting---2NC</w:t>
      </w:r>
    </w:p>
    <w:p w14:paraId="1DDB06F7" w14:textId="77777777" w:rsidR="00CC191A" w:rsidRPr="002F5FFC" w:rsidRDefault="00CC191A" w:rsidP="00CC191A">
      <w:pPr>
        <w:pStyle w:val="Heading4"/>
        <w:rPr>
          <w:rStyle w:val="Style13ptBold"/>
          <w:b/>
          <w:bCs w:val="0"/>
        </w:rPr>
      </w:pPr>
      <w:r w:rsidRPr="002F5FFC">
        <w:rPr>
          <w:rStyle w:val="Style13ptBold"/>
          <w:b/>
          <w:bCs w:val="0"/>
        </w:rPr>
        <w:t>States will follow the imitation effect to establish equal welfare distribution between classes – empirically proven by spanish regions</w:t>
      </w:r>
    </w:p>
    <w:p w14:paraId="76A6E581" w14:textId="77777777" w:rsidR="00CC191A" w:rsidRPr="008D32B3" w:rsidRDefault="00CC191A" w:rsidP="00CC191A">
      <w:r w:rsidRPr="008D32B3">
        <w:rPr>
          <w:rStyle w:val="Style13ptBold"/>
        </w:rPr>
        <w:t xml:space="preserve">Ayala et al.  </w:t>
      </w:r>
      <w:r>
        <w:rPr>
          <w:rStyle w:val="Style13ptBold"/>
        </w:rPr>
        <w:t>‘21</w:t>
      </w:r>
      <w:r w:rsidRPr="008D32B3">
        <w:t xml:space="preserve"> </w:t>
      </w:r>
      <w:r>
        <w:t xml:space="preserve">(Researcher at Georgia State University) </w:t>
      </w:r>
      <w:r w:rsidRPr="008D32B3">
        <w:t xml:space="preserve">,"Georgia </w:t>
      </w:r>
      <w:r>
        <w:t>S</w:t>
      </w:r>
      <w:r w:rsidRPr="008D32B3">
        <w:t xml:space="preserve">tate </w:t>
      </w:r>
      <w:r>
        <w:t>University</w:t>
      </w:r>
      <w:r w:rsidRPr="008D32B3">
        <w:t>, https://icepp.gsu.edu/files/2021/03/21-07-Interregional-Mimicking-and-Decentralized-Welfare.pdf</w:t>
      </w:r>
    </w:p>
    <w:p w14:paraId="7BBF7368" w14:textId="77777777" w:rsidR="00CC191A" w:rsidRPr="00D800CC" w:rsidRDefault="00CC191A" w:rsidP="00CC191A">
      <w:pPr>
        <w:rPr>
          <w:rStyle w:val="StyleUnderline"/>
        </w:rPr>
      </w:pPr>
      <w:r w:rsidRPr="008D32B3">
        <w:rPr>
          <w:sz w:val="16"/>
        </w:rPr>
        <w:t xml:space="preserve">The literature on welfare decentralization has traditionally stressed the potential positive effects of fiscal devolution both in terms of efficiency and coverage of the programs. Regional governments are in a better position to understand both social preferences and needs of poor households and generally they can implement these programs more effectively. </w:t>
      </w:r>
      <w:r w:rsidRPr="00D800CC">
        <w:rPr>
          <w:rStyle w:val="StyleUnderline"/>
        </w:rPr>
        <w:t xml:space="preserve">However, the </w:t>
      </w:r>
      <w:r w:rsidRPr="00305D80">
        <w:rPr>
          <w:rStyle w:val="StyleUnderline"/>
          <w:highlight w:val="cyan"/>
        </w:rPr>
        <w:t xml:space="preserve">expectation that a decentralized provision of welfare is supposed to foster </w:t>
      </w:r>
      <w:r w:rsidRPr="00105604">
        <w:rPr>
          <w:rStyle w:val="StyleUnderline"/>
        </w:rPr>
        <w:t>citizens</w:t>
      </w:r>
      <w:r w:rsidRPr="00305D80">
        <w:rPr>
          <w:rStyle w:val="StyleUnderline"/>
          <w:highlight w:val="cyan"/>
        </w:rPr>
        <w:t xml:space="preserve">´ wellbeing </w:t>
      </w:r>
      <w:r w:rsidRPr="00105604">
        <w:rPr>
          <w:rStyle w:val="StyleUnderline"/>
        </w:rPr>
        <w:t xml:space="preserve">is </w:t>
      </w:r>
      <w:r w:rsidRPr="00305D80">
        <w:rPr>
          <w:rStyle w:val="StyleUnderline"/>
          <w:highlight w:val="cyan"/>
        </w:rPr>
        <w:t>challenged by p</w:t>
      </w:r>
      <w:r w:rsidRPr="00105604">
        <w:rPr>
          <w:rStyle w:val="StyleUnderline"/>
        </w:rPr>
        <w:t xml:space="preserve">roblems of </w:t>
      </w:r>
      <w:r w:rsidRPr="00305D80">
        <w:rPr>
          <w:rStyle w:val="StyleUnderline"/>
          <w:highlight w:val="cyan"/>
        </w:rPr>
        <w:t>coordination and financing,</w:t>
      </w:r>
      <w:r w:rsidRPr="00D800CC">
        <w:rPr>
          <w:rStyle w:val="StyleUnderline"/>
        </w:rPr>
        <w:t xml:space="preserve"> which at the end may produce a mosaic of highly varied programs—</w:t>
      </w:r>
      <w:r w:rsidRPr="00105604">
        <w:rPr>
          <w:rStyle w:val="StyleUnderline"/>
        </w:rPr>
        <w:t xml:space="preserve">with a striking </w:t>
      </w:r>
      <w:r w:rsidRPr="00305D80">
        <w:rPr>
          <w:rStyle w:val="StyleUnderline"/>
          <w:highlight w:val="cyan"/>
        </w:rPr>
        <w:t>disparity of protection levels</w:t>
      </w:r>
      <w:r w:rsidRPr="00D800CC">
        <w:rPr>
          <w:rStyle w:val="StyleUnderline"/>
        </w:rPr>
        <w:t xml:space="preserve">. In addition, competition among jurisdictions does not always yield the result of positive innovation. </w:t>
      </w:r>
      <w:r w:rsidRPr="00305D80">
        <w:rPr>
          <w:rStyle w:val="StyleUnderline"/>
          <w:highlight w:val="cyan"/>
        </w:rPr>
        <w:t xml:space="preserve">Ignoring </w:t>
      </w:r>
      <w:r w:rsidRPr="00105604">
        <w:rPr>
          <w:rStyle w:val="StyleUnderline"/>
        </w:rPr>
        <w:t xml:space="preserve">these </w:t>
      </w:r>
      <w:r w:rsidRPr="00305D80">
        <w:rPr>
          <w:rStyle w:val="StyleUnderline"/>
          <w:highlight w:val="cyan"/>
        </w:rPr>
        <w:t xml:space="preserve">constraints </w:t>
      </w:r>
      <w:r w:rsidRPr="00105604">
        <w:rPr>
          <w:rStyle w:val="StyleUnderline"/>
        </w:rPr>
        <w:t xml:space="preserve">can </w:t>
      </w:r>
      <w:r w:rsidRPr="00305D80">
        <w:rPr>
          <w:rStyle w:val="StyleUnderline"/>
          <w:highlight w:val="cyan"/>
        </w:rPr>
        <w:t>result in</w:t>
      </w:r>
      <w:r w:rsidRPr="00105604">
        <w:rPr>
          <w:rStyle w:val="StyleUnderline"/>
        </w:rPr>
        <w:t xml:space="preserve"> a generally </w:t>
      </w:r>
      <w:r w:rsidRPr="00305D80">
        <w:rPr>
          <w:rStyle w:val="StyleUnderline"/>
          <w:highlight w:val="cyan"/>
        </w:rPr>
        <w:t xml:space="preserve">regressive </w:t>
      </w:r>
      <w:r w:rsidRPr="00105604">
        <w:rPr>
          <w:rStyle w:val="StyleUnderline"/>
        </w:rPr>
        <w:t xml:space="preserve">nationwide </w:t>
      </w:r>
      <w:r w:rsidRPr="00305D80">
        <w:rPr>
          <w:rStyle w:val="StyleUnderline"/>
          <w:highlight w:val="cyan"/>
        </w:rPr>
        <w:t>distribution of benefits, with the richest jurisdictions paying much higher benefits than the less wealthy ones</w:t>
      </w:r>
      <w:r w:rsidRPr="00D800CC">
        <w:rPr>
          <w:rStyle w:val="StyleUnderline"/>
        </w:rPr>
        <w:t xml:space="preserve">. </w:t>
      </w:r>
      <w:r w:rsidRPr="00C05E4F">
        <w:rPr>
          <w:sz w:val="16"/>
        </w:rPr>
        <w:t xml:space="preserve">These limitations, common to any decentralized welfare system, can be fostered in 28 models of “radical fiscal federalism”, where federal coordination and/or funding do not exist. </w:t>
      </w:r>
      <w:r w:rsidRPr="008D32B3">
        <w:rPr>
          <w:sz w:val="16"/>
        </w:rPr>
        <w:t>This was the case of the Spanish safety net design, where these programs were entirely created and regulated by the regional governments. In this paper, we use panel data for Spanish regions with the aim of answering one essential question: Does mimicking among ACs partly explain the level of regional welfare benefits in Spain? While the answer to this question is not a priori obvious, our empirical results corroborate the presence of significant interregional interactions. We find strong evidence of a mimicking behavior: ACs observe what their neighboring governments are doing and then decide their own basic benefit levels</w:t>
      </w:r>
      <w:r w:rsidRPr="00D800CC">
        <w:rPr>
          <w:rStyle w:val="StyleUnderline"/>
        </w:rPr>
        <w:t xml:space="preserve">. Therefore, </w:t>
      </w:r>
      <w:r w:rsidRPr="00105604">
        <w:rPr>
          <w:rStyle w:val="StyleUnderline"/>
        </w:rPr>
        <w:t xml:space="preserve">our </w:t>
      </w:r>
      <w:r w:rsidRPr="00305D80">
        <w:rPr>
          <w:rStyle w:val="StyleUnderline"/>
          <w:highlight w:val="cyan"/>
        </w:rPr>
        <w:t>results confirm the conventional wisdom on the territorial interdependency of policy decisions with respect to welfare benefit levels, even within a highly fiscally decentralized framework</w:t>
      </w:r>
      <w:r w:rsidRPr="00105604">
        <w:rPr>
          <w:rStyle w:val="StyleUnderline"/>
        </w:rPr>
        <w:t>—where there is no participation of the central government in the design, regulation, or financing of the system</w:t>
      </w:r>
      <w:r w:rsidRPr="00D800CC">
        <w:rPr>
          <w:rStyle w:val="StyleUnderline"/>
        </w:rPr>
        <w:t xml:space="preserve">. Therefore, </w:t>
      </w:r>
      <w:r w:rsidRPr="00305D80">
        <w:rPr>
          <w:rStyle w:val="StyleUnderline"/>
          <w:highlight w:val="cyan"/>
        </w:rPr>
        <w:t xml:space="preserve">mimicking </w:t>
      </w:r>
      <w:r w:rsidRPr="00105604">
        <w:rPr>
          <w:rStyle w:val="StyleUnderline"/>
        </w:rPr>
        <w:t xml:space="preserve">provides a vehicle that </w:t>
      </w:r>
      <w:r w:rsidRPr="00305D80">
        <w:rPr>
          <w:rStyle w:val="StyleUnderline"/>
          <w:highlight w:val="cyan"/>
        </w:rPr>
        <w:t xml:space="preserve">can save fully decentralized systems of welfare benefits from </w:t>
      </w:r>
      <w:r w:rsidRPr="00105604">
        <w:rPr>
          <w:rStyle w:val="StyleUnderline"/>
        </w:rPr>
        <w:t xml:space="preserve">the expected </w:t>
      </w:r>
      <w:r w:rsidRPr="00305D80">
        <w:rPr>
          <w:rStyle w:val="StyleUnderline"/>
          <w:highlight w:val="cyan"/>
        </w:rPr>
        <w:t>race-to-the-bottom</w:t>
      </w:r>
      <w:r w:rsidRPr="00D800CC">
        <w:rPr>
          <w:rStyle w:val="StyleUnderline"/>
        </w:rPr>
        <w:t xml:space="preserve">. Our results suggest that </w:t>
      </w:r>
      <w:r w:rsidRPr="00305D80">
        <w:rPr>
          <w:rStyle w:val="StyleUnderline"/>
          <w:highlight w:val="cyan"/>
        </w:rPr>
        <w:t>the divergent trend in welfare benefits</w:t>
      </w:r>
      <w:r w:rsidRPr="00D800CC">
        <w:rPr>
          <w:rStyle w:val="StyleUnderline"/>
        </w:rPr>
        <w:t xml:space="preserve"> triggered by regional differences in fiscal capacity </w:t>
      </w:r>
      <w:r w:rsidRPr="00305D80">
        <w:rPr>
          <w:rStyle w:val="StyleUnderline"/>
          <w:highlight w:val="cyan"/>
        </w:rPr>
        <w:t>is</w:t>
      </w:r>
      <w:r w:rsidRPr="00D800CC">
        <w:rPr>
          <w:rStyle w:val="StyleUnderline"/>
        </w:rPr>
        <w:t xml:space="preserve"> partially </w:t>
      </w:r>
      <w:r w:rsidRPr="00305D80">
        <w:rPr>
          <w:rStyle w:val="StyleUnderline"/>
          <w:highlight w:val="cyan"/>
        </w:rPr>
        <w:t>compensated by regional interdependence</w:t>
      </w:r>
      <w:r w:rsidRPr="00D800CC">
        <w:rPr>
          <w:rStyle w:val="StyleUnderline"/>
        </w:rPr>
        <w:t>.</w:t>
      </w:r>
      <w:r w:rsidRPr="008D32B3">
        <w:rPr>
          <w:sz w:val="16"/>
        </w:rPr>
        <w:t xml:space="preserve"> Our results are obtained utilizing the spatial lag approach and confirmed when the proposed relationships are analyzed using the spatial error approach. Given the probable inertia of benefit levels, the results obtained under static approaches could be somewhat biased. However, the use of a dynamic model also suggests that, while benefit levels in each region largely depend on regional resources, the mimicking hypothesis is still validated: regional public agents observe what their peers are doing and act accordingly. </w:t>
      </w:r>
      <w:r w:rsidRPr="00D800CC">
        <w:rPr>
          <w:rStyle w:val="StyleUnderline"/>
        </w:rPr>
        <w:t xml:space="preserve">In short, in this paper we contribute to the current literature by providing strong supporting evidence for the role played by imitation in the determination of decentralized 29 welfare benefits in contexts where these policies are completely decentralized. </w:t>
      </w:r>
      <w:r w:rsidRPr="00305D80">
        <w:rPr>
          <w:rStyle w:val="StyleUnderline"/>
          <w:highlight w:val="cyan"/>
        </w:rPr>
        <w:t>Therefore, we confirm the results anticipated by other studies that governments pay attention to what their neighbors do</w:t>
      </w:r>
      <w:r w:rsidRPr="00D800CC">
        <w:rPr>
          <w:rStyle w:val="StyleUnderline"/>
        </w:rPr>
        <w:t xml:space="preserve">, but in our case with the novelty of confirming it </w:t>
      </w:r>
      <w:r w:rsidRPr="00305D80">
        <w:rPr>
          <w:rStyle w:val="StyleUnderline"/>
          <w:highlight w:val="cyan"/>
        </w:rPr>
        <w:t>even when there is no system of coordination or co-financing from the central government whatsoever.</w:t>
      </w:r>
    </w:p>
    <w:p w14:paraId="7ABB4C32" w14:textId="77777777" w:rsidR="00CC191A" w:rsidRDefault="00CC191A" w:rsidP="00CC191A">
      <w:pPr>
        <w:pStyle w:val="Heading3"/>
      </w:pPr>
      <w:r>
        <w:t>Solvency---Single Payer---2NC</w:t>
      </w:r>
    </w:p>
    <w:p w14:paraId="7E671E42" w14:textId="77777777" w:rsidR="00CC191A" w:rsidRPr="005A6662" w:rsidRDefault="00CC191A" w:rsidP="00CC191A">
      <w:pPr>
        <w:pStyle w:val="Heading4"/>
      </w:pPr>
      <w:r>
        <w:t>State implementation solves</w:t>
      </w:r>
    </w:p>
    <w:p w14:paraId="5500D32B" w14:textId="77777777" w:rsidR="00CC191A" w:rsidRDefault="00CC191A" w:rsidP="00CC191A">
      <w:r w:rsidRPr="006602E0">
        <w:rPr>
          <w:rStyle w:val="Style13ptBold"/>
        </w:rPr>
        <w:t>APHA 21</w:t>
      </w:r>
      <w:r w:rsidRPr="00A639CA">
        <w:t xml:space="preserve"> – American Public Health Association includes providing, co-providing or jointly sponsoring quality continuing education for public health professionals. (“Adopting a Single-Payer Health System”, </w:t>
      </w:r>
      <w:r w:rsidRPr="00A639CA">
        <w:rPr>
          <w:i/>
          <w:iCs/>
        </w:rPr>
        <w:t>American Public Health Association,</w:t>
      </w:r>
      <w:r w:rsidRPr="00A639CA">
        <w:t xml:space="preserve"> 10-26-2021, Accessible Online at </w:t>
      </w:r>
      <w:hyperlink r:id="rId24" w:history="1">
        <w:r w:rsidRPr="006602E0">
          <w:rPr>
            <w:rStyle w:val="Hyperlink"/>
          </w:rPr>
          <w:t>https://www.apha.org/Policies-and-Advocacy/Public-Health-Policy-Statements/Policy-Database/2022/01/07/Adopting-a-Single-Payer-Health-System</w:t>
        </w:r>
      </w:hyperlink>
      <w:r w:rsidRPr="00A639CA">
        <w:t>)</w:t>
      </w:r>
    </w:p>
    <w:p w14:paraId="1BB208F1" w14:textId="77777777" w:rsidR="00CC191A" w:rsidRPr="007B3094" w:rsidRDefault="00CC191A" w:rsidP="00CC191A">
      <w:pPr>
        <w:rPr>
          <w:sz w:val="16"/>
        </w:rPr>
      </w:pPr>
      <w:r w:rsidRPr="007B3094">
        <w:rPr>
          <w:sz w:val="16"/>
        </w:rPr>
        <w:t>Evidence-Based Strategies to Address the Problem</w:t>
      </w:r>
    </w:p>
    <w:p w14:paraId="180DC3BE" w14:textId="77777777" w:rsidR="00CC191A" w:rsidRPr="00FA6A74" w:rsidRDefault="00CC191A" w:rsidP="00CC191A">
      <w:pPr>
        <w:rPr>
          <w:sz w:val="14"/>
        </w:rPr>
      </w:pPr>
      <w:r w:rsidRPr="00FA6A74">
        <w:rPr>
          <w:sz w:val="16"/>
        </w:rPr>
        <w:t xml:space="preserve">APHA has called for </w:t>
      </w:r>
      <w:r w:rsidRPr="00305D80">
        <w:rPr>
          <w:rStyle w:val="StyleUnderline"/>
          <w:highlight w:val="cyan"/>
        </w:rPr>
        <w:t>universal</w:t>
      </w:r>
      <w:r w:rsidRPr="00BC782C">
        <w:rPr>
          <w:rStyle w:val="StyleUnderline"/>
        </w:rPr>
        <w:t xml:space="preserve"> coverage of </w:t>
      </w:r>
      <w:r w:rsidRPr="00305D80">
        <w:rPr>
          <w:rStyle w:val="StyleUnderline"/>
          <w:highlight w:val="cyan"/>
        </w:rPr>
        <w:t>health care</w:t>
      </w:r>
      <w:r w:rsidRPr="00BC782C">
        <w:rPr>
          <w:rStyle w:val="StyleUnderline"/>
        </w:rPr>
        <w:t xml:space="preserve"> for all U.S. residents for decades.[32] This has </w:t>
      </w:r>
      <w:r w:rsidRPr="00305D80">
        <w:rPr>
          <w:rStyle w:val="StyleUnderline"/>
          <w:highlight w:val="cyan"/>
        </w:rPr>
        <w:t>include</w:t>
      </w:r>
      <w:r w:rsidRPr="00BC782C">
        <w:rPr>
          <w:rStyle w:val="StyleUnderline"/>
        </w:rPr>
        <w:t xml:space="preserve">d calls for a </w:t>
      </w:r>
      <w:r w:rsidRPr="00305D80">
        <w:rPr>
          <w:rStyle w:val="StyleUnderline"/>
          <w:highlight w:val="cyan"/>
        </w:rPr>
        <w:t>unified, nationally coordinated, and</w:t>
      </w:r>
      <w:r w:rsidRPr="00BC782C">
        <w:rPr>
          <w:rStyle w:val="StyleUnderline"/>
        </w:rPr>
        <w:t xml:space="preserve"> nationally </w:t>
      </w:r>
      <w:r w:rsidRPr="00305D80">
        <w:rPr>
          <w:rStyle w:val="StyleUnderline"/>
          <w:highlight w:val="cyan"/>
        </w:rPr>
        <w:t>funded approach</w:t>
      </w:r>
      <w:r w:rsidRPr="00BC782C">
        <w:rPr>
          <w:rStyle w:val="StyleUnderline"/>
        </w:rPr>
        <w:t xml:space="preserve"> (i.e., SP) to health care expenditure</w:t>
      </w:r>
      <w:r w:rsidRPr="00FA6A74">
        <w:rPr>
          <w:sz w:val="16"/>
        </w:rPr>
        <w:t xml:space="preserve"> since the late 1970s. This goal for coverage, met by the majority of other developed countries in the world, is no longer in question, but the best approach is still being debated in policy and political spheres. In this debate, </w:t>
      </w:r>
      <w:r w:rsidRPr="00FA6A74">
        <w:rPr>
          <w:rStyle w:val="StyleUnderline"/>
        </w:rPr>
        <w:t xml:space="preserve">the evidence in </w:t>
      </w:r>
      <w:r w:rsidRPr="00305D80">
        <w:rPr>
          <w:rStyle w:val="StyleUnderline"/>
          <w:highlight w:val="cyan"/>
        </w:rPr>
        <w:t>support of SP has grown rapidly</w:t>
      </w:r>
      <w:r w:rsidRPr="00FA6A74">
        <w:rPr>
          <w:rStyle w:val="StyleUnderline"/>
        </w:rPr>
        <w:t xml:space="preserve"> in the past decade</w:t>
      </w:r>
      <w:r w:rsidRPr="00FA6A74">
        <w:rPr>
          <w:sz w:val="16"/>
        </w:rPr>
        <w:t xml:space="preserve">. In addition, </w:t>
      </w:r>
      <w:r w:rsidRPr="00FA6A74">
        <w:rPr>
          <w:sz w:val="14"/>
        </w:rPr>
        <w:t xml:space="preserve">recent polls conducted with broad clinician samples have shown that a majority of doctors “strongly support” policy reform to implement SP.[33] The American College of Physicians (ACP), the second largest provider organization in the United States, has also recommended that U.S. policy initiate a transition to a system of universal coverage, through either an SP or a public payer choice capable of supporting universal coverage.[34] </w:t>
      </w:r>
    </w:p>
    <w:p w14:paraId="631B20B8" w14:textId="77777777" w:rsidR="00CC191A" w:rsidRPr="00FA6A74" w:rsidRDefault="00CC191A" w:rsidP="00CC191A">
      <w:pPr>
        <w:rPr>
          <w:sz w:val="14"/>
        </w:rPr>
      </w:pPr>
      <w:r w:rsidRPr="00FA6A74">
        <w:rPr>
          <w:sz w:val="14"/>
        </w:rPr>
        <w:t>Single-payer health system: In 1993, the APHA leadership and executive board developed 14 Points on Health Reform in order to organize and guide the essential criteria for reform of public health.[35] These points continue to guide the principles of the public health field in developing proposals for national health reform.[36] Overall, the evidence clearly demonstrates that SP is the most optimal structure for health reform in order to support these principles.</w:t>
      </w:r>
    </w:p>
    <w:p w14:paraId="22C324BD" w14:textId="77777777" w:rsidR="00CC191A" w:rsidRDefault="00CC191A" w:rsidP="00CC191A">
      <w:pPr>
        <w:rPr>
          <w:rStyle w:val="StyleUnderline"/>
        </w:rPr>
      </w:pPr>
      <w:r w:rsidRPr="00FA6A74">
        <w:rPr>
          <w:sz w:val="14"/>
        </w:rPr>
        <w:t xml:space="preserve">Designing, implementing, and transitioning to a single-payer system may entail significant </w:t>
      </w:r>
      <w:r w:rsidRPr="00A639CA">
        <w:rPr>
          <w:sz w:val="16"/>
        </w:rPr>
        <w:t xml:space="preserve">changes in the sources and extent of coverage, provider payment mechanisms, and financing of health care services in the current U.S. health care system.[37] </w:t>
      </w:r>
      <w:r w:rsidRPr="005833AA">
        <w:rPr>
          <w:rStyle w:val="StyleUnderline"/>
        </w:rPr>
        <w:t xml:space="preserve">The </w:t>
      </w:r>
      <w:r w:rsidRPr="00305D80">
        <w:rPr>
          <w:rStyle w:val="StyleUnderline"/>
          <w:highlight w:val="cyan"/>
        </w:rPr>
        <w:t>federal government could administer some</w:t>
      </w:r>
      <w:r w:rsidRPr="005833AA">
        <w:rPr>
          <w:rStyle w:val="StyleUnderline"/>
        </w:rPr>
        <w:t xml:space="preserve"> functions of the </w:t>
      </w:r>
      <w:r w:rsidRPr="00305D80">
        <w:rPr>
          <w:rStyle w:val="StyleUnderline"/>
          <w:highlight w:val="cyan"/>
        </w:rPr>
        <w:t>single-payer health</w:t>
      </w:r>
      <w:r w:rsidRPr="005833AA">
        <w:rPr>
          <w:rStyle w:val="StyleUnderline"/>
        </w:rPr>
        <w:t xml:space="preserve"> plan at the national level </w:t>
      </w:r>
      <w:r w:rsidRPr="00305D80">
        <w:rPr>
          <w:rStyle w:val="StyleUnderline"/>
          <w:highlight w:val="cyan"/>
        </w:rPr>
        <w:t>and delegate</w:t>
      </w:r>
      <w:r w:rsidRPr="005833AA">
        <w:rPr>
          <w:rStyle w:val="StyleUnderline"/>
        </w:rPr>
        <w:t xml:space="preserve"> other </w:t>
      </w:r>
      <w:r w:rsidRPr="00305D80">
        <w:rPr>
          <w:rStyle w:val="StyleUnderline"/>
          <w:highlight w:val="cyan"/>
        </w:rPr>
        <w:t>functions to state</w:t>
      </w:r>
      <w:r w:rsidRPr="005833AA">
        <w:rPr>
          <w:rStyle w:val="StyleUnderline"/>
        </w:rPr>
        <w:t xml:space="preserve"> and local </w:t>
      </w:r>
      <w:r w:rsidRPr="00305D80">
        <w:rPr>
          <w:rStyle w:val="StyleUnderline"/>
          <w:highlight w:val="cyan"/>
        </w:rPr>
        <w:t>governments</w:t>
      </w:r>
      <w:r w:rsidRPr="005833AA">
        <w:rPr>
          <w:rStyle w:val="StyleUnderline"/>
        </w:rPr>
        <w:t>.</w:t>
      </w:r>
      <w:r w:rsidRPr="00A639CA">
        <w:rPr>
          <w:sz w:val="16"/>
        </w:rPr>
        <w:t xml:space="preserve"> Alternatively, </w:t>
      </w:r>
      <w:r w:rsidRPr="00305D80">
        <w:rPr>
          <w:rStyle w:val="StyleUnderline"/>
          <w:highlight w:val="cyan"/>
        </w:rPr>
        <w:t>state</w:t>
      </w:r>
      <w:r w:rsidRPr="005833AA">
        <w:rPr>
          <w:rStyle w:val="StyleUnderline"/>
        </w:rPr>
        <w:t xml:space="preserve"> government</w:t>
      </w:r>
      <w:r w:rsidRPr="00305D80">
        <w:rPr>
          <w:rStyle w:val="StyleUnderline"/>
          <w:highlight w:val="cyan"/>
        </w:rPr>
        <w:t>s</w:t>
      </w:r>
      <w:r w:rsidRPr="005833AA">
        <w:rPr>
          <w:rStyle w:val="StyleUnderline"/>
        </w:rPr>
        <w:t xml:space="preserve"> </w:t>
      </w:r>
      <w:r w:rsidRPr="00305D80">
        <w:rPr>
          <w:rStyle w:val="StyleUnderline"/>
          <w:highlight w:val="cyan"/>
        </w:rPr>
        <w:t>could administer</w:t>
      </w:r>
      <w:r w:rsidRPr="005833AA">
        <w:rPr>
          <w:rStyle w:val="StyleUnderline"/>
        </w:rPr>
        <w:t xml:space="preserve"> the </w:t>
      </w:r>
      <w:r w:rsidRPr="00305D80">
        <w:rPr>
          <w:rStyle w:val="StyleUnderline"/>
          <w:highlight w:val="cyan"/>
        </w:rPr>
        <w:t>single-payer health plan with broad federal oversight</w:t>
      </w:r>
      <w:r w:rsidRPr="00A639CA">
        <w:rPr>
          <w:sz w:val="16"/>
        </w:rPr>
        <w:t xml:space="preserve">.[37] Single-payer system implementation can be done in incremental stages starting with people who have health insurance coverage through various public sources (Medicare, Medicaid/ Children’s Health Insurance Program, Veterans Administration) who could continue to have such coverage under a single-payer system, although covered benefits and cost-sharing agreements might change.[38] People who have private insurance (primarily employer-based insurance) may enroll in the public plan and might retain private coverage that supplements the coverage under the public plan, preserving public financing and redistributing revenues among the pools to attenuate risk selection.[39] With regard to health insurance, several countries progressively transitioned from multiple large insurance pools to single-payer systems while building the financial and administrative capacity to establish a single insurance pool. An alternative approach would be to first standardize the health plans that can be offered in the market.[38] </w:t>
      </w:r>
      <w:r w:rsidRPr="005833AA">
        <w:rPr>
          <w:rStyle w:val="StyleUnderline"/>
        </w:rPr>
        <w:t xml:space="preserve">All of these </w:t>
      </w:r>
      <w:r w:rsidRPr="00305D80">
        <w:rPr>
          <w:rStyle w:val="StyleUnderline"/>
          <w:highlight w:val="cyan"/>
        </w:rPr>
        <w:t>approaches</w:t>
      </w:r>
      <w:r w:rsidRPr="005833AA">
        <w:rPr>
          <w:rStyle w:val="StyleUnderline"/>
        </w:rPr>
        <w:t xml:space="preserve"> may be slowed by legal challenges from states or business interests, but they each </w:t>
      </w:r>
      <w:r w:rsidRPr="00305D80">
        <w:rPr>
          <w:rStyle w:val="StyleUnderline"/>
          <w:highlight w:val="cyan"/>
        </w:rPr>
        <w:t>reflect a lower risk as changes</w:t>
      </w:r>
      <w:r w:rsidRPr="005833AA">
        <w:rPr>
          <w:rStyle w:val="StyleUnderline"/>
        </w:rPr>
        <w:t xml:space="preserve"> to taxation and federal program reimbursement </w:t>
      </w:r>
      <w:r w:rsidRPr="00305D80">
        <w:rPr>
          <w:rStyle w:val="StyleUnderline"/>
          <w:highlight w:val="cyan"/>
        </w:rPr>
        <w:t>do not involve</w:t>
      </w:r>
      <w:r w:rsidRPr="005833AA">
        <w:rPr>
          <w:rStyle w:val="StyleUnderline"/>
        </w:rPr>
        <w:t xml:space="preserve"> the </w:t>
      </w:r>
      <w:r w:rsidRPr="00305D80">
        <w:rPr>
          <w:rStyle w:val="StyleUnderline"/>
          <w:highlight w:val="cyan"/>
        </w:rPr>
        <w:t>constitutional rights issues</w:t>
      </w:r>
      <w:r w:rsidRPr="005833AA">
        <w:rPr>
          <w:rStyle w:val="StyleUnderline"/>
        </w:rPr>
        <w:t xml:space="preserve"> posed by individual mandates to purchase private plans.   </w:t>
      </w:r>
    </w:p>
    <w:p w14:paraId="33651DBC" w14:textId="77777777" w:rsidR="00CC191A" w:rsidRPr="005A6662" w:rsidRDefault="00CC191A" w:rsidP="00CC191A"/>
    <w:p w14:paraId="49327C2E" w14:textId="77777777" w:rsidR="00CC191A" w:rsidRDefault="00CC191A" w:rsidP="00CC191A">
      <w:pPr>
        <w:pStyle w:val="Heading3"/>
      </w:pPr>
      <w:r>
        <w:t>A2: Unconstitutional---2NC</w:t>
      </w:r>
    </w:p>
    <w:p w14:paraId="30D2C41B" w14:textId="77777777" w:rsidR="00CC191A" w:rsidRDefault="00CC191A" w:rsidP="00CC191A">
      <w:pPr>
        <w:pStyle w:val="Heading4"/>
      </w:pPr>
      <w:r>
        <w:t xml:space="preserve">Links to the aff – federal funding is unconstitutional &amp; destructive - States should encourage federalism by adopting fiscal spending for welfare programs </w:t>
      </w:r>
    </w:p>
    <w:p w14:paraId="20BA2005" w14:textId="77777777" w:rsidR="00CC191A" w:rsidRPr="00D524D2" w:rsidRDefault="00CC191A" w:rsidP="00CC191A">
      <w:r w:rsidRPr="00D524D2">
        <w:rPr>
          <w:rFonts w:eastAsiaTheme="majorEastAsia" w:cstheme="majorBidi"/>
          <w:b/>
          <w:iCs/>
          <w:sz w:val="26"/>
        </w:rPr>
        <w:t>Hood 22</w:t>
      </w:r>
      <w:r>
        <w:t xml:space="preserve"> (</w:t>
      </w:r>
      <w:r w:rsidRPr="00124AE2">
        <w:t>John Hood,</w:t>
      </w:r>
      <w:r>
        <w:t xml:space="preserve"> </w:t>
      </w:r>
      <w:r w:rsidRPr="00124AE2">
        <w:t>president of the John William Pope Foundation</w:t>
      </w:r>
      <w:r>
        <w:t>,</w:t>
      </w:r>
      <w:r w:rsidRPr="00124AE2">
        <w:t xml:space="preserve"> wri</w:t>
      </w:r>
      <w:r>
        <w:t>ter of</w:t>
      </w:r>
      <w:r w:rsidRPr="00124AE2">
        <w:t xml:space="preserve"> a syndicated column on politics and public policy for North Carolina newspapers</w:t>
      </w:r>
      <w:r>
        <w:t xml:space="preserve">, </w:t>
      </w:r>
      <w:r w:rsidRPr="00124AE2">
        <w:t>teaches at Duke University’s Sanford School of Public Policy</w:t>
      </w:r>
      <w:r>
        <w:t xml:space="preserve">, </w:t>
      </w:r>
      <w:r w:rsidRPr="00124AE2">
        <w:t>board chair of the NC Institute of Political Leadership; as co-chair of the North Carolina Leadership Forum, based at Duke University; as vice-chair of the James G. Martin Center for Academic Renewal; and on the boards of directors of the State Policy Network, the Student Free Press Association, and the Carolina Liberty Foundation</w:t>
      </w:r>
      <w:r>
        <w:t xml:space="preserve">, </w:t>
      </w:r>
      <w:r w:rsidRPr="00124AE2">
        <w:t>11-28-2022, "States should take lead on welfare," Carolina Journal -, https://www.carolinajournal.com/opinion/states-should-take-lead-on-welfare/Accessed</w:t>
      </w:r>
      <w:r>
        <w:t xml:space="preserve"> July 19th, 2023)sns</w:t>
      </w:r>
    </w:p>
    <w:p w14:paraId="1F6B1BFC" w14:textId="77777777" w:rsidR="00CC191A" w:rsidRPr="00916AD2" w:rsidRDefault="00CC191A" w:rsidP="00CC191A">
      <w:r w:rsidRPr="00292AD3">
        <w:rPr>
          <w:rStyle w:val="StyleUnderline"/>
        </w:rPr>
        <w:t xml:space="preserve">I’m a </w:t>
      </w:r>
      <w:r w:rsidRPr="00305D80">
        <w:rPr>
          <w:rStyle w:val="Emphasis"/>
          <w:highlight w:val="cyan"/>
        </w:rPr>
        <w:t>fiscally conservative</w:t>
      </w:r>
      <w:r w:rsidRPr="00292AD3">
        <w:rPr>
          <w:rStyle w:val="StyleUnderline"/>
        </w:rPr>
        <w:t xml:space="preserve"> North </w:t>
      </w:r>
      <w:r w:rsidRPr="007574B1">
        <w:rPr>
          <w:rStyle w:val="Emphasis"/>
        </w:rPr>
        <w:t xml:space="preserve">Carolinian </w:t>
      </w:r>
      <w:r w:rsidRPr="00292AD3">
        <w:rPr>
          <w:rStyle w:val="StyleUnderline"/>
        </w:rPr>
        <w:t xml:space="preserve">— and I </w:t>
      </w:r>
      <w:r w:rsidRPr="00305D80">
        <w:rPr>
          <w:rStyle w:val="Emphasis"/>
          <w:highlight w:val="cyan"/>
        </w:rPr>
        <w:t>think state taxes should be significantly higher</w:t>
      </w:r>
      <w:r w:rsidRPr="00305D80">
        <w:rPr>
          <w:sz w:val="14"/>
          <w:highlight w:val="cyan"/>
        </w:rPr>
        <w:t>.</w:t>
      </w:r>
      <w:r w:rsidRPr="007574B1">
        <w:rPr>
          <w:sz w:val="14"/>
        </w:rPr>
        <w:t xml:space="preserve"> No, I haven’t lost my head, or my spine. And while I’m a committed supply-sider, I’m </w:t>
      </w:r>
      <w:r w:rsidRPr="007574B1">
        <w:rPr>
          <w:rStyle w:val="StyleUnderline"/>
        </w:rPr>
        <w:t>not referring here to projected revenues from a fast-growing economy.</w:t>
      </w:r>
      <w:r w:rsidRPr="007574B1">
        <w:rPr>
          <w:sz w:val="14"/>
        </w:rPr>
        <w:t xml:space="preserve"> I truly mean North Carolina ought to levy higher state taxes. But only if federal taxes go down by at least as much. That is, I </w:t>
      </w:r>
      <w:r w:rsidRPr="00292AD3">
        <w:rPr>
          <w:rStyle w:val="StyleUnderline"/>
        </w:rPr>
        <w:t xml:space="preserve">believe </w:t>
      </w:r>
      <w:r w:rsidRPr="007574B1">
        <w:rPr>
          <w:rStyle w:val="Emphasis"/>
        </w:rPr>
        <w:t xml:space="preserve">large swaths of the </w:t>
      </w:r>
      <w:r w:rsidRPr="00305D80">
        <w:rPr>
          <w:rStyle w:val="Emphasis"/>
          <w:highlight w:val="cyan"/>
        </w:rPr>
        <w:t>fed</w:t>
      </w:r>
      <w:r w:rsidRPr="00292AD3">
        <w:rPr>
          <w:rStyle w:val="StyleUnderline"/>
        </w:rPr>
        <w:t xml:space="preserve">eral </w:t>
      </w:r>
      <w:r w:rsidRPr="00305D80">
        <w:rPr>
          <w:rStyle w:val="Emphasis"/>
          <w:highlight w:val="cyan"/>
        </w:rPr>
        <w:t>budget</w:t>
      </w:r>
      <w:r w:rsidRPr="007574B1">
        <w:rPr>
          <w:rStyle w:val="Emphasis"/>
        </w:rPr>
        <w:t xml:space="preserve"> </w:t>
      </w:r>
      <w:r w:rsidRPr="00305D80">
        <w:rPr>
          <w:rStyle w:val="StyleUnderline"/>
          <w:highlight w:val="cyan"/>
        </w:rPr>
        <w:t>represent</w:t>
      </w:r>
      <w:r w:rsidRPr="00292AD3">
        <w:rPr>
          <w:rStyle w:val="StyleUnderline"/>
        </w:rPr>
        <w:t xml:space="preserve"> an </w:t>
      </w:r>
      <w:r w:rsidRPr="00305D80">
        <w:rPr>
          <w:rStyle w:val="Emphasis"/>
          <w:highlight w:val="cyan"/>
        </w:rPr>
        <w:t>illegal use of the tax and spending powers granted to Congress by</w:t>
      </w:r>
      <w:r w:rsidRPr="007574B1">
        <w:rPr>
          <w:rStyle w:val="Emphasis"/>
        </w:rPr>
        <w:t xml:space="preserve"> Article 1, Section 8 of the U</w:t>
      </w:r>
      <w:r w:rsidRPr="00292AD3">
        <w:rPr>
          <w:rStyle w:val="StyleUnderline"/>
        </w:rPr>
        <w:t xml:space="preserve">nited </w:t>
      </w:r>
      <w:r w:rsidRPr="007574B1">
        <w:rPr>
          <w:rStyle w:val="Emphasis"/>
        </w:rPr>
        <w:t>S</w:t>
      </w:r>
      <w:r w:rsidRPr="00292AD3">
        <w:rPr>
          <w:rStyle w:val="StyleUnderline"/>
        </w:rPr>
        <w:t xml:space="preserve">tates </w:t>
      </w:r>
      <w:r w:rsidRPr="00305D80">
        <w:rPr>
          <w:rStyle w:val="Emphasis"/>
          <w:highlight w:val="cyan"/>
        </w:rPr>
        <w:t>Constitution.</w:t>
      </w:r>
      <w:r w:rsidRPr="00292AD3">
        <w:rPr>
          <w:rStyle w:val="StyleUnderline"/>
        </w:rPr>
        <w:t xml:space="preserve"> The programs in question provide for neither “the common defense” nor the “general welfare.”</w:t>
      </w:r>
      <w:r w:rsidRPr="007574B1">
        <w:rPr>
          <w:sz w:val="14"/>
        </w:rPr>
        <w:t xml:space="preserve"> What we call “welfare” spending is a prime example of the problem. When the constitution was drafted and ratified in the 18th century, the prevailing public understanding of the phrase “general welfare” was that it strictly limited the fiscal authority of Congress. As James Madison later put it, the phrase referred to “general and national,” not “local or state” benefit. It was certainly never meant to describe a program giving private individuals money, shelter, food, or other direct benefits. As originally written, then, the constitution allowed Congress to fund a road or port facility if its main purpose was military, for example, but not if it was to facilitate commerce. Madison and other constitutionally minded presidents repeatedly vetoed bills that violated this principle. The principle applies only to the federal government, however. Most state and local governments, including those here in North Carolina, operate under no such constitutional limitation. They enjoy a broad “police power” that Washington lacks — a power not just to enact civil and criminal statutes and enforce them but also to levy taxes to fund a wide variety of expenditures. In other words, regardless of whether you think government should provide a safety net of cash and non-cash benefits, or how such a system should be designed and administered, you ought to be addressing your arguments to governors, state legislators, county commissioners, and the like, not to presidents or federal judges or members of Congress. </w:t>
      </w:r>
      <w:r w:rsidRPr="00305D80">
        <w:rPr>
          <w:rStyle w:val="Emphasis"/>
          <w:highlight w:val="cyan"/>
        </w:rPr>
        <w:t>State</w:t>
      </w:r>
      <w:r w:rsidRPr="007574B1">
        <w:rPr>
          <w:rStyle w:val="StyleUnderline"/>
        </w:rPr>
        <w:t xml:space="preserve"> and local official</w:t>
      </w:r>
      <w:r w:rsidRPr="00305D80">
        <w:rPr>
          <w:rStyle w:val="StyleUnderline"/>
          <w:highlight w:val="cyan"/>
        </w:rPr>
        <w:t xml:space="preserve">s </w:t>
      </w:r>
      <w:r w:rsidRPr="00305D80">
        <w:rPr>
          <w:rStyle w:val="Emphasis"/>
          <w:highlight w:val="cyan"/>
        </w:rPr>
        <w:t>ought to be</w:t>
      </w:r>
      <w:r w:rsidRPr="007574B1">
        <w:rPr>
          <w:rStyle w:val="StyleUnderline"/>
        </w:rPr>
        <w:t xml:space="preserve"> at least the primary decisionmakers, if not the </w:t>
      </w:r>
      <w:r w:rsidRPr="00305D80">
        <w:rPr>
          <w:rStyle w:val="Emphasis"/>
          <w:highlight w:val="cyan"/>
        </w:rPr>
        <w:t>sole decisionmakers, when it comes to welfare programs. That’s what</w:t>
      </w:r>
      <w:r w:rsidRPr="007574B1">
        <w:rPr>
          <w:rStyle w:val="Emphasis"/>
        </w:rPr>
        <w:t xml:space="preserve"> the </w:t>
      </w:r>
      <w:r w:rsidRPr="00305D80">
        <w:rPr>
          <w:rStyle w:val="Emphasis"/>
          <w:highlight w:val="cyan"/>
        </w:rPr>
        <w:t>federal constitution requires</w:t>
      </w:r>
      <w:r w:rsidRPr="007574B1">
        <w:rPr>
          <w:rStyle w:val="Emphasis"/>
        </w:rPr>
        <w:t>, properly understood</w:t>
      </w:r>
      <w:r w:rsidRPr="007574B1">
        <w:rPr>
          <w:rStyle w:val="StyleUnderline"/>
        </w:rPr>
        <w:t>.</w:t>
      </w:r>
      <w:r w:rsidRPr="007574B1">
        <w:rPr>
          <w:sz w:val="14"/>
        </w:rPr>
        <w:t xml:space="preserve"> When during the 20th century progressives argued public pensions for single mothers and the elderly, unemployment compensation, and other welfare programs should be provided by the federal government, they should have used the amendment process to ask the American people to revise Article 1. Instead, progressives ignored the constitution, enacted whatever they wanted, and then reshaped the federal judiciary until it became sufficiently deferential to federal power. Their gambit worked</w:t>
      </w:r>
      <w:r w:rsidRPr="007574B1">
        <w:rPr>
          <w:rStyle w:val="StyleUnderline"/>
        </w:rPr>
        <w:t xml:space="preserve">. </w:t>
      </w:r>
      <w:r w:rsidRPr="00305D80">
        <w:rPr>
          <w:rStyle w:val="StyleUnderline"/>
          <w:highlight w:val="cyan"/>
        </w:rPr>
        <w:t>Before</w:t>
      </w:r>
      <w:r w:rsidRPr="007574B1">
        <w:rPr>
          <w:rStyle w:val="StyleUnderline"/>
        </w:rPr>
        <w:t xml:space="preserve"> the </w:t>
      </w:r>
      <w:r w:rsidRPr="00305D80">
        <w:rPr>
          <w:rStyle w:val="StyleUnderline"/>
          <w:highlight w:val="cyan"/>
        </w:rPr>
        <w:t>1930s, most fed</w:t>
      </w:r>
      <w:r w:rsidRPr="007574B1">
        <w:rPr>
          <w:rStyle w:val="StyleUnderline"/>
        </w:rPr>
        <w:t xml:space="preserve">eral </w:t>
      </w:r>
      <w:r w:rsidRPr="00305D80">
        <w:rPr>
          <w:rStyle w:val="StyleUnderline"/>
          <w:highlight w:val="cyan"/>
        </w:rPr>
        <w:t>spending went to</w:t>
      </w:r>
      <w:r w:rsidRPr="007574B1">
        <w:rPr>
          <w:rStyle w:val="StyleUnderline"/>
        </w:rPr>
        <w:t xml:space="preserve"> the current </w:t>
      </w:r>
      <w:r w:rsidRPr="00305D80">
        <w:rPr>
          <w:rStyle w:val="StyleUnderline"/>
          <w:highlight w:val="cyan"/>
        </w:rPr>
        <w:t>armed forces,</w:t>
      </w:r>
      <w:r w:rsidRPr="007574B1">
        <w:rPr>
          <w:rStyle w:val="StyleUnderline"/>
        </w:rPr>
        <w:t xml:space="preserve"> payments to veterans of prior wars, and payments on federal debts that were overwhelmingly incurred during those wars. </w:t>
      </w:r>
      <w:r w:rsidRPr="00305D80">
        <w:rPr>
          <w:rStyle w:val="StyleUnderline"/>
          <w:highlight w:val="cyan"/>
        </w:rPr>
        <w:t>Today,</w:t>
      </w:r>
      <w:r w:rsidRPr="007574B1">
        <w:rPr>
          <w:rStyle w:val="StyleUnderline"/>
        </w:rPr>
        <w:t xml:space="preserve"> </w:t>
      </w:r>
      <w:r w:rsidRPr="007574B1">
        <w:rPr>
          <w:rStyle w:val="Emphasis"/>
        </w:rPr>
        <w:t xml:space="preserve">entitlements and </w:t>
      </w:r>
      <w:r w:rsidRPr="00305D80">
        <w:rPr>
          <w:rStyle w:val="Emphasis"/>
          <w:highlight w:val="cyan"/>
        </w:rPr>
        <w:t>welfare programs comprise most of the</w:t>
      </w:r>
      <w:r w:rsidRPr="007574B1">
        <w:rPr>
          <w:rStyle w:val="Emphasis"/>
        </w:rPr>
        <w:t xml:space="preserve"> (vastly larger) </w:t>
      </w:r>
      <w:r w:rsidRPr="00305D80">
        <w:rPr>
          <w:rStyle w:val="Emphasis"/>
          <w:highlight w:val="cyan"/>
        </w:rPr>
        <w:t>federal budget</w:t>
      </w:r>
      <w:r w:rsidRPr="007574B1">
        <w:rPr>
          <w:sz w:val="14"/>
        </w:rPr>
        <w:t>. I’m enough of a realist to concede there’s no way to cram the genie back into the bottle. But</w:t>
      </w:r>
      <w:r w:rsidRPr="00D524D2">
        <w:rPr>
          <w:sz w:val="26"/>
          <w:szCs w:val="26"/>
        </w:rPr>
        <w:t xml:space="preserve"> </w:t>
      </w:r>
      <w:r w:rsidRPr="00305D80">
        <w:rPr>
          <w:rStyle w:val="StyleUnderline"/>
          <w:szCs w:val="26"/>
          <w:highlight w:val="cyan"/>
        </w:rPr>
        <w:t xml:space="preserve">the </w:t>
      </w:r>
      <w:r w:rsidRPr="00305D80">
        <w:rPr>
          <w:rStyle w:val="Emphasis"/>
          <w:sz w:val="26"/>
          <w:highlight w:val="cyan"/>
        </w:rPr>
        <w:t>current Washington-dominated safety net is unaffordable, unaccountable, and unconscionably destructive</w:t>
      </w:r>
      <w:r w:rsidRPr="007574B1">
        <w:rPr>
          <w:sz w:val="14"/>
        </w:rPr>
        <w:t xml:space="preserve"> of families and the work ethic. In a new book, American Enterprise Institute senior fellows Angele Rachidi, Matt Weidinger, and Scott Winship describe a creative way to strike a better balance between the federal government and the states. They propose to phase in a 50%-50% match for some $300 billion worth of safety-net programs other than Social Security, Medicare, and Medicaid. </w:t>
      </w:r>
      <w:r w:rsidRPr="00305D80">
        <w:rPr>
          <w:rStyle w:val="Emphasis"/>
          <w:highlight w:val="cyan"/>
        </w:rPr>
        <w:t>States</w:t>
      </w:r>
      <w:r w:rsidRPr="007574B1">
        <w:rPr>
          <w:rStyle w:val="Emphasis"/>
        </w:rPr>
        <w:t xml:space="preserve"> </w:t>
      </w:r>
      <w:r w:rsidRPr="007574B1">
        <w:rPr>
          <w:rStyle w:val="StyleUnderline"/>
        </w:rPr>
        <w:t xml:space="preserve">would </w:t>
      </w:r>
      <w:r w:rsidRPr="00305D80">
        <w:rPr>
          <w:rStyle w:val="Emphasis"/>
          <w:highlight w:val="cyan"/>
        </w:rPr>
        <w:t>shoulder more fiscal responsibility for</w:t>
      </w:r>
      <w:r w:rsidRPr="007574B1">
        <w:rPr>
          <w:rStyle w:val="Emphasis"/>
        </w:rPr>
        <w:t xml:space="preserve"> </w:t>
      </w:r>
      <w:r w:rsidRPr="007574B1">
        <w:rPr>
          <w:rStyle w:val="StyleUnderline"/>
        </w:rPr>
        <w:t xml:space="preserve">such functions as </w:t>
      </w:r>
      <w:r w:rsidRPr="00305D80">
        <w:rPr>
          <w:rStyle w:val="Emphasis"/>
          <w:highlight w:val="cyan"/>
        </w:rPr>
        <w:t>cash welfare</w:t>
      </w:r>
      <w:r w:rsidRPr="00305D80">
        <w:rPr>
          <w:rStyle w:val="StyleUnderline"/>
          <w:highlight w:val="cyan"/>
        </w:rPr>
        <w:t>,</w:t>
      </w:r>
      <w:r w:rsidRPr="007574B1">
        <w:rPr>
          <w:rStyle w:val="StyleUnderline"/>
        </w:rPr>
        <w:t xml:space="preserve"> nutrition assistance, and housing subsidies — but they would </w:t>
      </w:r>
      <w:r w:rsidRPr="00305D80">
        <w:rPr>
          <w:rStyle w:val="StyleUnderline"/>
          <w:highlight w:val="cyan"/>
        </w:rPr>
        <w:t>also receive vastly more authority</w:t>
      </w:r>
      <w:r w:rsidRPr="007574B1">
        <w:rPr>
          <w:rStyle w:val="StyleUnderline"/>
        </w:rPr>
        <w:t xml:space="preserve"> to reshape and repackage the programs, along with financial incentives to move families off public </w:t>
      </w:r>
      <w:r w:rsidRPr="00D524D2">
        <w:rPr>
          <w:rStyle w:val="StyleUnderline"/>
        </w:rPr>
        <w:t xml:space="preserve">assistance altogether (because </w:t>
      </w:r>
      <w:r w:rsidRPr="00D524D2">
        <w:rPr>
          <w:rStyle w:val="Emphasis"/>
        </w:rPr>
        <w:t>doing so would count toward a state’s matching requirement).</w:t>
      </w:r>
      <w:r w:rsidRPr="00D524D2">
        <w:rPr>
          <w:rStyle w:val="StyleUnderline"/>
        </w:rPr>
        <w:t xml:space="preserve"> </w:t>
      </w:r>
      <w:r w:rsidRPr="00305D80">
        <w:rPr>
          <w:rStyle w:val="StyleUnderline"/>
          <w:highlight w:val="cyan"/>
        </w:rPr>
        <w:t>Such a strategy would make American government as a whole smaller as well as more effective.</w:t>
      </w:r>
      <w:r w:rsidRPr="00D524D2">
        <w:rPr>
          <w:rStyle w:val="StyleUnderline"/>
        </w:rPr>
        <w:t xml:space="preserve"> I’d take that deal in a heartbeat</w:t>
      </w:r>
    </w:p>
    <w:p w14:paraId="0CA78ECF" w14:textId="77777777" w:rsidR="00CC191A" w:rsidRDefault="00CC191A" w:rsidP="00CC191A">
      <w:pPr>
        <w:pStyle w:val="Heading2"/>
      </w:pPr>
      <w:r>
        <w:t>Theory/Competition</w:t>
      </w:r>
    </w:p>
    <w:p w14:paraId="131E5712" w14:textId="77777777" w:rsidR="00CC191A" w:rsidRDefault="00CC191A" w:rsidP="00CC191A">
      <w:pPr>
        <w:pStyle w:val="Heading3"/>
      </w:pPr>
      <w:r>
        <w:t>A2: Perm---Do Both---2NC</w:t>
      </w:r>
    </w:p>
    <w:p w14:paraId="0DFF060A" w14:textId="77777777" w:rsidR="00CC191A" w:rsidRDefault="00CC191A" w:rsidP="00CC191A">
      <w:pPr>
        <w:pStyle w:val="Heading4"/>
      </w:pPr>
      <w:r>
        <w:t xml:space="preserve">Counterplan is mutually exclusive – it gives states complete policy autonomy, which </w:t>
      </w:r>
      <w:r>
        <w:rPr>
          <w:u w:val="single"/>
        </w:rPr>
        <w:t>precludes the plan.</w:t>
      </w:r>
      <w:r>
        <w:t xml:space="preserve"> Any perm is severance.</w:t>
      </w:r>
    </w:p>
    <w:p w14:paraId="0B975F77" w14:textId="77777777" w:rsidR="00CC191A" w:rsidRDefault="00CC191A" w:rsidP="00CC191A"/>
    <w:p w14:paraId="493603B0" w14:textId="77777777" w:rsidR="00CC191A" w:rsidRDefault="00CC191A" w:rsidP="00CC191A">
      <w:pPr>
        <w:pStyle w:val="Heading4"/>
      </w:pPr>
      <w:r>
        <w:t>Wrecks the net benefit – removes state choice which is key to flexibility</w:t>
      </w:r>
    </w:p>
    <w:p w14:paraId="38385E44" w14:textId="77777777" w:rsidR="00CC191A" w:rsidRDefault="00CC191A" w:rsidP="00CC191A"/>
    <w:p w14:paraId="65851CAF" w14:textId="77777777" w:rsidR="00CC191A" w:rsidRDefault="00CC191A" w:rsidP="00CC191A">
      <w:pPr>
        <w:pStyle w:val="Heading4"/>
        <w:rPr>
          <w:u w:val="single"/>
        </w:rPr>
      </w:pPr>
      <w:r>
        <w:t xml:space="preserve">Links to politics/elections – confused process causes </w:t>
      </w:r>
      <w:r>
        <w:rPr>
          <w:u w:val="single"/>
        </w:rPr>
        <w:t>mass controversy.</w:t>
      </w:r>
    </w:p>
    <w:p w14:paraId="3EAA5871" w14:textId="77777777" w:rsidR="00CC191A" w:rsidRPr="00244232" w:rsidRDefault="00CC191A" w:rsidP="00CC191A"/>
    <w:p w14:paraId="280FABFD" w14:textId="77777777" w:rsidR="00CC191A" w:rsidRDefault="00CC191A" w:rsidP="00CC191A">
      <w:pPr>
        <w:pStyle w:val="Heading3"/>
      </w:pPr>
      <w:r>
        <w:t>A2: Perm---Do CP---2NC</w:t>
      </w:r>
    </w:p>
    <w:p w14:paraId="7C45C094" w14:textId="77777777" w:rsidR="00CC191A" w:rsidRPr="00DA121C" w:rsidRDefault="00CC191A" w:rsidP="00CC191A">
      <w:pPr>
        <w:pStyle w:val="Heading4"/>
      </w:pPr>
      <w:r>
        <w:t>The perm is severance for multiple reasons:</w:t>
      </w:r>
    </w:p>
    <w:p w14:paraId="1AF9EC66" w14:textId="77777777" w:rsidR="00CC191A" w:rsidRPr="00DA121C" w:rsidRDefault="00CC191A" w:rsidP="00CC191A">
      <w:pPr>
        <w:pStyle w:val="Heading4"/>
      </w:pPr>
      <w:r>
        <w:t xml:space="preserve">First - the counterplan rules jurisdiction for the plan illegal, which guarantees enforcement of the plan. </w:t>
      </w:r>
    </w:p>
    <w:p w14:paraId="00EEB7A3" w14:textId="77777777" w:rsidR="00CC191A" w:rsidRDefault="00CC191A" w:rsidP="00CC191A">
      <w:pPr>
        <w:pStyle w:val="Heading4"/>
      </w:pPr>
      <w:r>
        <w:t>Second – the perm isn’t topical - the states implement the plan, violating the portion of the resolution saying the “federal government should increase”.</w:t>
      </w:r>
    </w:p>
    <w:p w14:paraId="61078CA1" w14:textId="77777777" w:rsidR="00CC191A" w:rsidRDefault="00CC191A" w:rsidP="00CC191A"/>
    <w:p w14:paraId="79AAE0F7" w14:textId="77777777" w:rsidR="00CC191A" w:rsidRPr="00034B49" w:rsidRDefault="00CC191A" w:rsidP="00CC191A">
      <w:pPr>
        <w:pStyle w:val="Heading4"/>
      </w:pPr>
      <w:r w:rsidRPr="00034B49">
        <w:t xml:space="preserve">The ‘United States federal government’ is the three federal branches. </w:t>
      </w:r>
    </w:p>
    <w:p w14:paraId="2B855F4A" w14:textId="77777777" w:rsidR="00CC191A" w:rsidRPr="00F01428" w:rsidRDefault="00CC191A" w:rsidP="00CC191A">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25" w:history="1">
        <w:r w:rsidRPr="00F01428">
          <w:rPr>
            <w:rFonts w:eastAsia="Cambria"/>
          </w:rPr>
          <w:t>https://definitions.uslegal.com/u/united-states-federal-government/</w:t>
        </w:r>
      </w:hyperlink>
      <w:r w:rsidRPr="00F01428">
        <w:rPr>
          <w:rFonts w:eastAsia="Cambria"/>
        </w:rPr>
        <w:t>]</w:t>
      </w:r>
    </w:p>
    <w:p w14:paraId="36A56197" w14:textId="77777777" w:rsidR="00CC191A" w:rsidRPr="00DA121C" w:rsidRDefault="00CC191A" w:rsidP="00CC191A">
      <w:pPr>
        <w:rPr>
          <w:rFonts w:eastAsia="Cambria"/>
          <w:sz w:val="16"/>
        </w:rPr>
      </w:pPr>
      <w:r w:rsidRPr="00305D80">
        <w:rPr>
          <w:rFonts w:eastAsia="Cambria"/>
          <w:highlight w:val="cyan"/>
          <w:u w:val="single"/>
        </w:rPr>
        <w:t xml:space="preserve">The </w:t>
      </w:r>
      <w:r w:rsidRPr="00305D80">
        <w:rPr>
          <w:rFonts w:eastAsia="Cambria"/>
          <w:b/>
          <w:iCs/>
          <w:sz w:val="24"/>
          <w:highlight w:val="cyan"/>
          <w:u w:val="single"/>
          <w:bdr w:val="single" w:sz="8" w:space="0" w:color="auto"/>
        </w:rPr>
        <w:t>U</w:t>
      </w:r>
      <w:r w:rsidRPr="00F01428">
        <w:rPr>
          <w:rFonts w:eastAsia="Cambria"/>
          <w:sz w:val="16"/>
        </w:rPr>
        <w:t xml:space="preserve">nited </w:t>
      </w:r>
      <w:r w:rsidRPr="00305D80">
        <w:rPr>
          <w:rFonts w:eastAsia="Cambria"/>
          <w:b/>
          <w:iCs/>
          <w:sz w:val="24"/>
          <w:highlight w:val="cyan"/>
          <w:u w:val="single"/>
          <w:bdr w:val="single" w:sz="8" w:space="0" w:color="auto"/>
        </w:rPr>
        <w:t>S</w:t>
      </w:r>
      <w:r w:rsidRPr="00F01428">
        <w:rPr>
          <w:rFonts w:eastAsia="Cambria"/>
          <w:sz w:val="16"/>
        </w:rPr>
        <w:t xml:space="preserve">tates </w:t>
      </w:r>
      <w:r w:rsidRPr="00305D80">
        <w:rPr>
          <w:rFonts w:eastAsia="Cambria"/>
          <w:b/>
          <w:iCs/>
          <w:sz w:val="24"/>
          <w:highlight w:val="cyan"/>
          <w:u w:val="single"/>
          <w:bdr w:val="single" w:sz="8" w:space="0" w:color="auto"/>
        </w:rPr>
        <w:t>F</w:t>
      </w:r>
      <w:r w:rsidRPr="00F01428">
        <w:rPr>
          <w:rFonts w:eastAsia="Cambria"/>
          <w:sz w:val="16"/>
        </w:rPr>
        <w:t xml:space="preserve">ederal </w:t>
      </w:r>
      <w:r w:rsidRPr="00305D80">
        <w:rPr>
          <w:rFonts w:eastAsia="Cambria"/>
          <w:b/>
          <w:iCs/>
          <w:sz w:val="24"/>
          <w:highlight w:val="cyan"/>
          <w:u w:val="single"/>
          <w:bdr w:val="single" w:sz="8" w:space="0" w:color="auto"/>
        </w:rPr>
        <w:t>G</w:t>
      </w:r>
      <w:r w:rsidRPr="00F01428">
        <w:rPr>
          <w:rFonts w:eastAsia="Cambria"/>
          <w:sz w:val="16"/>
        </w:rPr>
        <w:t xml:space="preserve">overnment </w:t>
      </w:r>
      <w:r w:rsidRPr="00305D80">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305D80">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305D80">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305D80">
        <w:rPr>
          <w:rFonts w:eastAsia="Cambria"/>
          <w:b/>
          <w:iCs/>
          <w:sz w:val="24"/>
          <w:highlight w:val="cyan"/>
          <w:u w:val="single"/>
          <w:bdr w:val="single" w:sz="8" w:space="0" w:color="auto"/>
        </w:rPr>
        <w:t>assigned</w:t>
      </w:r>
      <w:r w:rsidRPr="00305D80">
        <w:rPr>
          <w:rFonts w:eastAsia="Cambria"/>
          <w:highlight w:val="cyan"/>
          <w:u w:val="single"/>
        </w:rPr>
        <w:t xml:space="preserve"> to the Federal Government are </w:t>
      </w:r>
      <w:r w:rsidRPr="00305D80">
        <w:rPr>
          <w:rFonts w:eastAsia="Cambria"/>
          <w:b/>
          <w:iCs/>
          <w:sz w:val="24"/>
          <w:highlight w:val="cyan"/>
          <w:u w:val="single"/>
          <w:bdr w:val="single" w:sz="8" w:space="0" w:color="auto"/>
        </w:rPr>
        <w:t>reserved</w:t>
      </w:r>
      <w:r w:rsidRPr="00305D80">
        <w:rPr>
          <w:rFonts w:eastAsia="Cambria"/>
          <w:highlight w:val="cyan"/>
          <w:u w:val="single"/>
        </w:rPr>
        <w:t xml:space="preserve"> to the </w:t>
      </w:r>
      <w:r w:rsidRPr="00305D80">
        <w:rPr>
          <w:rFonts w:eastAsia="Cambria"/>
          <w:b/>
          <w:iCs/>
          <w:sz w:val="24"/>
          <w:highlight w:val="cyan"/>
          <w:u w:val="single"/>
          <w:bdr w:val="single" w:sz="8" w:space="0" w:color="auto"/>
        </w:rPr>
        <w:t>States</w:t>
      </w:r>
      <w:r w:rsidRPr="00F01428">
        <w:rPr>
          <w:rFonts w:eastAsia="Cambria"/>
          <w:sz w:val="16"/>
        </w:rPr>
        <w:t xml:space="preserve"> or to the people.</w:t>
      </w:r>
    </w:p>
    <w:p w14:paraId="019DB12E" w14:textId="77777777" w:rsidR="00CC191A" w:rsidRPr="004A62C8" w:rsidRDefault="00CC191A" w:rsidP="00CC191A">
      <w:pPr>
        <w:pStyle w:val="Heading4"/>
      </w:pPr>
      <w:r>
        <w:t xml:space="preserve">‘United States’ refers to </w:t>
      </w:r>
      <w:r>
        <w:rPr>
          <w:u w:val="single"/>
        </w:rPr>
        <w:t>all places</w:t>
      </w:r>
      <w:r>
        <w:t xml:space="preserve"> under American jurisdiction – the CP severs because it doesn’t apply to federal lands.</w:t>
      </w:r>
    </w:p>
    <w:p w14:paraId="19A2E497" w14:textId="77777777" w:rsidR="00CC191A" w:rsidRPr="003B37D5" w:rsidRDefault="00CC191A" w:rsidP="00CC191A">
      <w:r w:rsidRPr="00881FCE">
        <w:rPr>
          <w:rStyle w:val="Style13ptBold"/>
        </w:rPr>
        <w:t>Kravitch ’88</w:t>
      </w:r>
      <w:r>
        <w:t xml:space="preserve"> [Phyllis Adele Kravitch; August 29, 1988; Federal Judge on the Eleventh Circuit Court of Appeals; Westlaw, “United States v. Goggin,” 853 F.2d 843]</w:t>
      </w:r>
    </w:p>
    <w:p w14:paraId="19283526" w14:textId="77777777" w:rsidR="00CC191A" w:rsidRPr="003B37D5" w:rsidRDefault="00CC191A" w:rsidP="00CC191A">
      <w:pPr>
        <w:rPr>
          <w:sz w:val="16"/>
        </w:rPr>
      </w:pPr>
      <w:r w:rsidRPr="003B37D5">
        <w:rPr>
          <w:sz w:val="16"/>
        </w:rPr>
        <w:t xml:space="preserve">The government strenuously maintains that the district court's instruction was not erroneous at all, as the district court simply combined the Eleventh Circuit Pattern Jury Instruction on 21 U.S.C. § 952(a) with </w:t>
      </w:r>
      <w:r w:rsidRPr="00305D80">
        <w:rPr>
          <w:rStyle w:val="StyleUnderline"/>
          <w:highlight w:val="cyan"/>
        </w:rPr>
        <w:t xml:space="preserve">the </w:t>
      </w:r>
      <w:r w:rsidRPr="00305D80">
        <w:rPr>
          <w:rStyle w:val="Emphasis"/>
          <w:highlight w:val="cyan"/>
        </w:rPr>
        <w:t>statutory definition</w:t>
      </w:r>
      <w:r w:rsidRPr="00305D80">
        <w:rPr>
          <w:rStyle w:val="StyleUnderline"/>
          <w:highlight w:val="cyan"/>
        </w:rPr>
        <w:t xml:space="preserve"> of the </w:t>
      </w:r>
      <w:r w:rsidRPr="00305D80">
        <w:rPr>
          <w:rStyle w:val="Emphasis"/>
          <w:highlight w:val="cyan"/>
        </w:rPr>
        <w:t>term</w:t>
      </w:r>
      <w:r w:rsidRPr="00305D80">
        <w:rPr>
          <w:rStyle w:val="StyleUnderline"/>
          <w:highlight w:val="cyan"/>
        </w:rPr>
        <w:t xml:space="preserve"> “United States,”</w:t>
      </w:r>
      <w:r w:rsidRPr="003B37D5">
        <w:rPr>
          <w:sz w:val="16"/>
        </w:rPr>
        <w:t xml:space="preserve"> 21 U.S.C. § 802(28).5 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368BABF0" w14:textId="77777777" w:rsidR="00CC191A" w:rsidRPr="003B37D5" w:rsidRDefault="00CC191A" w:rsidP="00CC191A">
      <w:pPr>
        <w:rPr>
          <w:sz w:val="16"/>
        </w:rPr>
      </w:pPr>
      <w:r w:rsidRPr="003B37D5">
        <w:rPr>
          <w:sz w:val="16"/>
        </w:rPr>
        <w:t>&lt;&lt;FOOTNOTE 5&gt;&gt;</w:t>
      </w:r>
    </w:p>
    <w:p w14:paraId="274FF011" w14:textId="77777777" w:rsidR="00CC191A" w:rsidRPr="003B37D5" w:rsidRDefault="00CC191A" w:rsidP="00CC191A">
      <w:pPr>
        <w:rPr>
          <w:sz w:val="16"/>
        </w:rPr>
      </w:pPr>
      <w:r w:rsidRPr="003B37D5">
        <w:rPr>
          <w:rStyle w:val="StyleUnderline"/>
        </w:rPr>
        <w:t>“The term ‘United States</w:t>
      </w:r>
      <w:r>
        <w:rPr>
          <w:rStyle w:val="StyleUnderline"/>
        </w:rPr>
        <w:t>’</w:t>
      </w:r>
      <w:r w:rsidRPr="003B37D5">
        <w:rPr>
          <w:sz w:val="16"/>
        </w:rPr>
        <w:t xml:space="preserve">, when used in a geographic sense, </w:t>
      </w:r>
      <w:r w:rsidRPr="00305D80">
        <w:rPr>
          <w:rStyle w:val="StyleUnderline"/>
          <w:highlight w:val="cyan"/>
        </w:rPr>
        <w:t xml:space="preserve">means </w:t>
      </w:r>
      <w:r w:rsidRPr="00305D80">
        <w:rPr>
          <w:rStyle w:val="Emphasis"/>
          <w:highlight w:val="cyan"/>
        </w:rPr>
        <w:t>all places</w:t>
      </w:r>
      <w:r w:rsidRPr="003B37D5">
        <w:rPr>
          <w:sz w:val="16"/>
        </w:rPr>
        <w:t xml:space="preserve"> and waters, continental or insular, </w:t>
      </w:r>
      <w:r w:rsidRPr="00305D80">
        <w:rPr>
          <w:rStyle w:val="StyleUnderline"/>
          <w:highlight w:val="cyan"/>
        </w:rPr>
        <w:t>subject to the jurisdiction of the United States</w:t>
      </w:r>
      <w:r w:rsidRPr="003B37D5">
        <w:rPr>
          <w:rStyle w:val="StyleUnderline"/>
        </w:rPr>
        <w:t>.”</w:t>
      </w:r>
      <w:r w:rsidRPr="003B37D5">
        <w:rPr>
          <w:sz w:val="16"/>
        </w:rPr>
        <w:t xml:space="preserve"> 21 U.S.C. § 802(28).</w:t>
      </w:r>
    </w:p>
    <w:p w14:paraId="40B97E1D" w14:textId="77777777" w:rsidR="00CC191A" w:rsidRDefault="00CC191A" w:rsidP="00CC191A">
      <w:pPr>
        <w:pStyle w:val="Heading4"/>
      </w:pPr>
      <w:r>
        <w:t xml:space="preserve">Wholly non-topical permutations are a voting issue because they prove that the Aff has shifted from the 1AC. </w:t>
      </w:r>
    </w:p>
    <w:p w14:paraId="2727F262" w14:textId="77777777" w:rsidR="00CC191A" w:rsidRPr="00DA121C" w:rsidRDefault="00CC191A" w:rsidP="00CC191A"/>
    <w:p w14:paraId="428A56E5" w14:textId="77777777" w:rsidR="00CC191A" w:rsidRDefault="00CC191A" w:rsidP="00CC191A">
      <w:pPr>
        <w:pStyle w:val="Heading3"/>
      </w:pPr>
      <w:r>
        <w:t>A2: Theory (Devolution CPs Bad)---2NC</w:t>
      </w:r>
    </w:p>
    <w:p w14:paraId="503458FF" w14:textId="77777777" w:rsidR="00CC191A" w:rsidRDefault="00CC191A" w:rsidP="00CC191A">
      <w:pPr>
        <w:pStyle w:val="Heading4"/>
      </w:pPr>
      <w:r>
        <w:t>The CP is legitimate – 1NC Tanner speaks of the exact process of the counterplan, proving it’s a necessary test of the Aff and good for education – having a topic specific solvency advocate proves they’re the ones who are excluding core topic research and predictable neg ground.</w:t>
      </w:r>
    </w:p>
    <w:p w14:paraId="03470542" w14:textId="77777777" w:rsidR="00CC191A" w:rsidRDefault="00CC191A" w:rsidP="00CC191A"/>
    <w:p w14:paraId="56A1678D" w14:textId="77777777" w:rsidR="00CC191A" w:rsidRDefault="00CC191A" w:rsidP="00CC191A">
      <w:pPr>
        <w:pStyle w:val="Heading4"/>
      </w:pPr>
      <w:r>
        <w:t>Increases Aff ground --- they can impact turn state action</w:t>
      </w:r>
    </w:p>
    <w:p w14:paraId="090E7D5F" w14:textId="77777777" w:rsidR="00CC191A" w:rsidRDefault="00CC191A" w:rsidP="00CC191A"/>
    <w:p w14:paraId="0BEC5445" w14:textId="77777777" w:rsidR="00CC191A" w:rsidRDefault="00CC191A" w:rsidP="00CC191A">
      <w:pPr>
        <w:pStyle w:val="Heading4"/>
      </w:pPr>
      <w:r>
        <w:t>No offense – any “fed key” warrant checks</w:t>
      </w:r>
    </w:p>
    <w:p w14:paraId="04699BBC" w14:textId="77777777" w:rsidR="00CC191A" w:rsidRDefault="00CC191A" w:rsidP="00CC191A"/>
    <w:p w14:paraId="62882568" w14:textId="77777777" w:rsidR="00CC191A" w:rsidRDefault="00CC191A" w:rsidP="00CC191A">
      <w:pPr>
        <w:pStyle w:val="Heading4"/>
      </w:pPr>
      <w:r>
        <w:t>Best policy option justifies ---- it’s the most real world standard, which is educational.</w:t>
      </w:r>
    </w:p>
    <w:p w14:paraId="1C0FE3C5" w14:textId="77777777" w:rsidR="00CC191A" w:rsidRPr="00DA121C" w:rsidRDefault="00CC191A" w:rsidP="00CC191A"/>
    <w:p w14:paraId="28A1C001" w14:textId="77777777" w:rsidR="00CC191A" w:rsidRDefault="00CC191A" w:rsidP="00CC191A">
      <w:pPr>
        <w:pStyle w:val="Heading4"/>
      </w:pPr>
      <w:r>
        <w:t>It’s reciprocal:</w:t>
      </w:r>
    </w:p>
    <w:p w14:paraId="604FAC1F" w14:textId="77777777" w:rsidR="00CC191A" w:rsidRDefault="00CC191A" w:rsidP="00CC191A">
      <w:pPr>
        <w:pStyle w:val="Heading4"/>
      </w:pPr>
      <w:r>
        <w:br/>
        <w:t>A) The Aff uses the federal government, which has thousands of actors that pass and enforce the plan</w:t>
      </w:r>
    </w:p>
    <w:p w14:paraId="6B8AFF38" w14:textId="77777777" w:rsidR="00CC191A" w:rsidRDefault="00CC191A" w:rsidP="00CC191A">
      <w:pPr>
        <w:pStyle w:val="Heading4"/>
      </w:pPr>
      <w:r>
        <w:t>B) They fiat state and local enforcement --- and if not, the plan would be circumvented and rolled back by red states</w:t>
      </w:r>
    </w:p>
    <w:p w14:paraId="4E6DFF01" w14:textId="77777777" w:rsidR="00CC191A" w:rsidRPr="001623E3" w:rsidRDefault="00CC191A" w:rsidP="00CC191A"/>
    <w:p w14:paraId="6CDCA659" w14:textId="77777777" w:rsidR="00CC191A" w:rsidRDefault="00CC191A" w:rsidP="00CC191A">
      <w:pPr>
        <w:pStyle w:val="Heading4"/>
      </w:pPr>
      <w:r>
        <w:t xml:space="preserve">It’s </w:t>
      </w:r>
      <w:r w:rsidRPr="00F55CE1">
        <w:rPr>
          <w:u w:val="single"/>
        </w:rPr>
        <w:t>predictable</w:t>
      </w:r>
      <w:r>
        <w:t>— states has been the cornerstone of every domestic topic – the aff should be prepared</w:t>
      </w:r>
    </w:p>
    <w:p w14:paraId="67E68E21" w14:textId="77777777" w:rsidR="00CC191A" w:rsidRDefault="00CC191A" w:rsidP="00CC191A"/>
    <w:p w14:paraId="12E7741D" w14:textId="77777777" w:rsidR="00CC191A" w:rsidRPr="001623E3" w:rsidRDefault="00CC191A" w:rsidP="00CC191A">
      <w:pPr>
        <w:pStyle w:val="Heading4"/>
        <w:rPr>
          <w:rStyle w:val="Style13ptBold"/>
          <w:b/>
          <w:bCs w:val="0"/>
        </w:rPr>
      </w:pPr>
      <w:r>
        <w:t xml:space="preserve">Counterplan “hasn’t happened” or “is unlikely to happen” isn’t offense—otherwise, every aff would be equally illogical. </w:t>
      </w:r>
    </w:p>
    <w:p w14:paraId="545E3422" w14:textId="77777777" w:rsidR="00CC191A" w:rsidRDefault="00CC191A" w:rsidP="00CC191A"/>
    <w:p w14:paraId="3D02CDA6" w14:textId="77777777" w:rsidR="00CC191A" w:rsidRDefault="00CC191A" w:rsidP="00CC191A"/>
    <w:p w14:paraId="2F983638" w14:textId="77777777" w:rsidR="00CC191A" w:rsidRDefault="00CC191A" w:rsidP="00CC191A">
      <w:pPr>
        <w:pStyle w:val="Heading4"/>
      </w:pPr>
      <w:r>
        <w:t>Err Neg --- the Aff has structural advantages like 1</w:t>
      </w:r>
      <w:r w:rsidRPr="00E65109">
        <w:rPr>
          <w:vertAlign w:val="superscript"/>
        </w:rPr>
        <w:t>st</w:t>
      </w:r>
      <w:r>
        <w:t xml:space="preserve"> and last speech and the ability to choose their plan – reject the argument not the team</w:t>
      </w:r>
    </w:p>
    <w:p w14:paraId="7D64BECF" w14:textId="77777777" w:rsidR="00CC191A" w:rsidRPr="00DA121C" w:rsidRDefault="00CC191A" w:rsidP="00CC191A"/>
    <w:p w14:paraId="1CF8FB72" w14:textId="197E1CA8" w:rsidR="00CC191A" w:rsidRDefault="00CC191A" w:rsidP="00CC191A">
      <w:pPr>
        <w:pStyle w:val="Heading2"/>
      </w:pPr>
      <w:bookmarkStart w:id="0" w:name="_Hlk141102354"/>
      <w:r>
        <w:t>Net Benefit</w:t>
      </w:r>
      <w:r w:rsidR="00D35F76">
        <w:t>---Congress FoPo DA</w:t>
      </w:r>
    </w:p>
    <w:p w14:paraId="16D2FBCA" w14:textId="122E42D0" w:rsidR="00CC191A" w:rsidRPr="004C22E7" w:rsidRDefault="00CC191A" w:rsidP="00CC191A">
      <w:pPr>
        <w:pStyle w:val="Heading3"/>
        <w:rPr>
          <w:rFonts w:cs="Times New Roman"/>
        </w:rPr>
      </w:pPr>
      <w:r w:rsidRPr="004C22E7">
        <w:rPr>
          <w:rFonts w:cs="Times New Roman"/>
        </w:rPr>
        <w:t xml:space="preserve">Congress FoPo </w:t>
      </w:r>
      <w:r w:rsidR="00D35F76">
        <w:rPr>
          <w:rFonts w:cs="Times New Roman"/>
        </w:rPr>
        <w:t>DA</w:t>
      </w:r>
      <w:r w:rsidRPr="004C22E7">
        <w:rPr>
          <w:rFonts w:cs="Times New Roman"/>
        </w:rPr>
        <w:t>---1NC</w:t>
      </w:r>
    </w:p>
    <w:p w14:paraId="371230C7" w14:textId="77777777" w:rsidR="00CC191A" w:rsidRPr="004C22E7" w:rsidRDefault="00CC191A" w:rsidP="00CC191A"/>
    <w:p w14:paraId="4FE60534" w14:textId="77777777" w:rsidR="00CC191A" w:rsidRPr="004C22E7" w:rsidRDefault="00CC191A" w:rsidP="00CC191A">
      <w:pPr>
        <w:pStyle w:val="Heading4"/>
        <w:rPr>
          <w:rFonts w:cs="Times New Roman"/>
        </w:rPr>
      </w:pPr>
      <w:r w:rsidRPr="004C22E7">
        <w:rPr>
          <w:rFonts w:cs="Times New Roman"/>
        </w:rPr>
        <w:t xml:space="preserve">Plan destroys Congressional focus on </w:t>
      </w:r>
      <w:r w:rsidRPr="004C22E7">
        <w:rPr>
          <w:rFonts w:cs="Times New Roman"/>
          <w:u w:val="single"/>
        </w:rPr>
        <w:t>foreign policy</w:t>
      </w:r>
      <w:r w:rsidRPr="004C22E7">
        <w:rPr>
          <w:rFonts w:cs="Times New Roman"/>
        </w:rPr>
        <w:t xml:space="preserve"> while wrecking state experimentation---CP alone solves</w:t>
      </w:r>
    </w:p>
    <w:p w14:paraId="46627D99" w14:textId="77777777" w:rsidR="00CC191A" w:rsidRPr="004C22E7" w:rsidRDefault="00CC191A" w:rsidP="00CC191A">
      <w:r w:rsidRPr="004C22E7">
        <w:rPr>
          <w:rStyle w:val="Style13ptBold"/>
        </w:rPr>
        <w:t>Riedl 17</w:t>
      </w:r>
      <w:r w:rsidRPr="004C22E7">
        <w:t xml:space="preserve"> [Brian Riedl is a senior fellow at the Manhattan Institute, bachelor's degree in economics and political science from the University of Wisconsin and a master's degree in public affairs from Princeton University, 4-12-2017 https://www.usnews.com/opinion/articles/2017-04-12/washington-is-a-problem-let-the-states-have-more-power]</w:t>
      </w:r>
    </w:p>
    <w:p w14:paraId="4B792B07" w14:textId="77777777" w:rsidR="00CC191A" w:rsidRPr="004C22E7" w:rsidRDefault="00CC191A" w:rsidP="00CC191A">
      <w:pPr>
        <w:rPr>
          <w:rStyle w:val="StyleUnderline"/>
        </w:rPr>
      </w:pPr>
      <w:r w:rsidRPr="004C22E7">
        <w:rPr>
          <w:sz w:val="14"/>
        </w:rPr>
        <w:t xml:space="preserve">Devolution recognizes that </w:t>
      </w:r>
      <w:r w:rsidRPr="00305D80">
        <w:rPr>
          <w:rStyle w:val="StyleUnderline"/>
          <w:highlight w:val="cyan"/>
        </w:rPr>
        <w:t>there is little reason</w:t>
      </w:r>
      <w:r w:rsidRPr="004C22E7">
        <w:rPr>
          <w:sz w:val="14"/>
        </w:rPr>
        <w:t xml:space="preserve"> for Washington </w:t>
      </w:r>
      <w:r w:rsidRPr="00305D80">
        <w:rPr>
          <w:rStyle w:val="StyleUnderline"/>
          <w:highlight w:val="cyan"/>
        </w:rPr>
        <w:t xml:space="preserve">to impose </w:t>
      </w:r>
      <w:r w:rsidRPr="00305D80">
        <w:rPr>
          <w:rStyle w:val="Emphasis"/>
          <w:highlight w:val="cyan"/>
        </w:rPr>
        <w:t>one-size-fits-all policies</w:t>
      </w:r>
      <w:r w:rsidRPr="004C22E7">
        <w:rPr>
          <w:rStyle w:val="StyleUnderline"/>
        </w:rPr>
        <w:t xml:space="preserve"> </w:t>
      </w:r>
      <w:r w:rsidRPr="00305D80">
        <w:rPr>
          <w:rStyle w:val="StyleUnderline"/>
          <w:highlight w:val="cyan"/>
        </w:rPr>
        <w:t>on</w:t>
      </w:r>
      <w:r w:rsidRPr="004C22E7">
        <w:rPr>
          <w:rStyle w:val="StyleUnderline"/>
        </w:rPr>
        <w:t xml:space="preserve"> all </w:t>
      </w:r>
      <w:r w:rsidRPr="00305D80">
        <w:rPr>
          <w:rStyle w:val="StyleUnderline"/>
          <w:highlight w:val="cyan"/>
        </w:rPr>
        <w:t>50 states</w:t>
      </w:r>
      <w:r w:rsidRPr="004C22E7">
        <w:rPr>
          <w:sz w:val="14"/>
        </w:rPr>
        <w:t xml:space="preserve"> and 3,144 counties and county equivalents. Blue states should be free to build larger governments with higher taxes – and red states should be free to do the opposite. </w:t>
      </w:r>
      <w:r w:rsidRPr="004C22E7">
        <w:rPr>
          <w:rStyle w:val="StyleUnderline"/>
        </w:rPr>
        <w:t>Governments</w:t>
      </w:r>
      <w:r w:rsidRPr="004C22E7">
        <w:rPr>
          <w:sz w:val="14"/>
        </w:rPr>
        <w:t xml:space="preserve"> </w:t>
      </w:r>
      <w:r w:rsidRPr="004C22E7">
        <w:rPr>
          <w:rStyle w:val="StyleUnderline"/>
        </w:rPr>
        <w:t xml:space="preserve">can </w:t>
      </w:r>
      <w:r w:rsidRPr="004C22E7">
        <w:rPr>
          <w:rStyle w:val="Emphasis"/>
        </w:rPr>
        <w:t>customize local programs</w:t>
      </w:r>
      <w:r w:rsidRPr="004C22E7">
        <w:rPr>
          <w:sz w:val="14"/>
        </w:rPr>
        <w:t xml:space="preserve"> </w:t>
      </w:r>
      <w:r w:rsidRPr="004C22E7">
        <w:rPr>
          <w:rStyle w:val="StyleUnderline"/>
        </w:rPr>
        <w:t>to local needs</w:t>
      </w:r>
      <w:r w:rsidRPr="004C22E7">
        <w:rPr>
          <w:sz w:val="14"/>
        </w:rPr>
        <w:t xml:space="preserve">, </w:t>
      </w:r>
      <w:r w:rsidRPr="004C22E7">
        <w:rPr>
          <w:rStyle w:val="StyleUnderline"/>
        </w:rPr>
        <w:t>with solutions based on local values</w:t>
      </w:r>
      <w:r w:rsidRPr="004C22E7">
        <w:rPr>
          <w:sz w:val="14"/>
        </w:rPr>
        <w:t xml:space="preserve">. </w:t>
      </w:r>
      <w:r w:rsidRPr="004C22E7">
        <w:rPr>
          <w:rStyle w:val="StyleUnderline"/>
        </w:rPr>
        <w:t>And citizens can vote with their feet.</w:t>
      </w:r>
    </w:p>
    <w:p w14:paraId="02747A39" w14:textId="77777777" w:rsidR="00CC191A" w:rsidRPr="004C22E7" w:rsidRDefault="00CC191A" w:rsidP="00CC191A">
      <w:pPr>
        <w:rPr>
          <w:sz w:val="14"/>
        </w:rPr>
      </w:pPr>
      <w:r w:rsidRPr="004C22E7">
        <w:rPr>
          <w:rStyle w:val="StyleUnderline"/>
        </w:rPr>
        <w:t>Devolution</w:t>
      </w:r>
      <w:r w:rsidRPr="004C22E7">
        <w:rPr>
          <w:sz w:val="14"/>
        </w:rPr>
        <w:t xml:space="preserve"> also </w:t>
      </w:r>
      <w:r w:rsidRPr="004C22E7">
        <w:rPr>
          <w:rStyle w:val="StyleUnderline"/>
        </w:rPr>
        <w:t>promotes</w:t>
      </w:r>
      <w:r w:rsidRPr="004C22E7">
        <w:rPr>
          <w:sz w:val="14"/>
        </w:rPr>
        <w:t xml:space="preserve"> </w:t>
      </w:r>
      <w:r w:rsidRPr="004C22E7">
        <w:rPr>
          <w:rStyle w:val="Emphasis"/>
        </w:rPr>
        <w:t>experimentation</w:t>
      </w:r>
      <w:r w:rsidRPr="004C22E7">
        <w:rPr>
          <w:sz w:val="14"/>
        </w:rPr>
        <w:t xml:space="preserve">. The </w:t>
      </w:r>
      <w:r w:rsidRPr="004C22E7">
        <w:rPr>
          <w:rStyle w:val="StyleUnderline"/>
        </w:rPr>
        <w:t xml:space="preserve">collapsing </w:t>
      </w:r>
      <w:r w:rsidRPr="00305D80">
        <w:rPr>
          <w:rStyle w:val="StyleUnderline"/>
          <w:highlight w:val="cyan"/>
        </w:rPr>
        <w:t>ObamaCare</w:t>
      </w:r>
      <w:r w:rsidRPr="004C22E7">
        <w:rPr>
          <w:sz w:val="14"/>
        </w:rPr>
        <w:t xml:space="preserve"> exchanges </w:t>
      </w:r>
      <w:r w:rsidRPr="00305D80">
        <w:rPr>
          <w:rStyle w:val="StyleUnderline"/>
          <w:highlight w:val="cyan"/>
        </w:rPr>
        <w:t>show</w:t>
      </w:r>
      <w:r w:rsidRPr="004C22E7">
        <w:rPr>
          <w:sz w:val="14"/>
        </w:rPr>
        <w:t xml:space="preserve"> that </w:t>
      </w:r>
      <w:r w:rsidRPr="004C22E7">
        <w:rPr>
          <w:rStyle w:val="StyleUnderline"/>
        </w:rPr>
        <w:t>even the smartest experts can get</w:t>
      </w:r>
      <w:r w:rsidRPr="004C22E7">
        <w:rPr>
          <w:sz w:val="14"/>
        </w:rPr>
        <w:t xml:space="preserve"> the </w:t>
      </w:r>
      <w:r w:rsidRPr="00305D80">
        <w:rPr>
          <w:rStyle w:val="StyleUnderline"/>
          <w:highlight w:val="cyan"/>
        </w:rPr>
        <w:t>policy</w:t>
      </w:r>
      <w:r w:rsidRPr="004C22E7">
        <w:rPr>
          <w:rStyle w:val="StyleUnderline"/>
        </w:rPr>
        <w:t xml:space="preserve"> terribly wrong</w:t>
      </w:r>
      <w:r w:rsidRPr="004C22E7">
        <w:rPr>
          <w:sz w:val="14"/>
        </w:rPr>
        <w:t xml:space="preserve">. Rather than </w:t>
      </w:r>
      <w:r w:rsidRPr="00305D80">
        <w:rPr>
          <w:rStyle w:val="StyleUnderline"/>
          <w:highlight w:val="cyan"/>
        </w:rPr>
        <w:t>subject</w:t>
      </w:r>
      <w:r w:rsidRPr="004C22E7">
        <w:rPr>
          <w:rStyle w:val="StyleUnderline"/>
        </w:rPr>
        <w:t xml:space="preserve"> about </w:t>
      </w:r>
      <w:r w:rsidRPr="00305D80">
        <w:rPr>
          <w:rStyle w:val="StyleUnderline"/>
          <w:highlight w:val="cyan"/>
        </w:rPr>
        <w:t>320 million</w:t>
      </w:r>
      <w:r w:rsidRPr="004C22E7">
        <w:rPr>
          <w:rStyle w:val="StyleUnderline"/>
        </w:rPr>
        <w:t xml:space="preserve"> people </w:t>
      </w:r>
      <w:r w:rsidRPr="00305D80">
        <w:rPr>
          <w:rStyle w:val="StyleUnderline"/>
          <w:highlight w:val="cyan"/>
        </w:rPr>
        <w:t>to</w:t>
      </w:r>
      <w:r w:rsidRPr="004C22E7">
        <w:rPr>
          <w:rStyle w:val="StyleUnderline"/>
        </w:rPr>
        <w:t xml:space="preserve"> Washington's </w:t>
      </w:r>
      <w:r w:rsidRPr="00305D80">
        <w:rPr>
          <w:rStyle w:val="StyleUnderline"/>
          <w:highlight w:val="cyan"/>
        </w:rPr>
        <w:t>mistakes</w:t>
      </w:r>
      <w:r w:rsidRPr="00305D80">
        <w:rPr>
          <w:sz w:val="14"/>
          <w:highlight w:val="cyan"/>
        </w:rPr>
        <w:t xml:space="preserve"> (</w:t>
      </w:r>
      <w:r w:rsidRPr="00305D80">
        <w:rPr>
          <w:rStyle w:val="StyleUnderline"/>
          <w:highlight w:val="cyan"/>
        </w:rPr>
        <w:t>and</w:t>
      </w:r>
      <w:r w:rsidRPr="004C22E7">
        <w:rPr>
          <w:rStyle w:val="StyleUnderline"/>
        </w:rPr>
        <w:t xml:space="preserve"> then </w:t>
      </w:r>
      <w:r w:rsidRPr="00305D80">
        <w:rPr>
          <w:rStyle w:val="Emphasis"/>
          <w:highlight w:val="cyan"/>
        </w:rPr>
        <w:t>deadlock on a fix),</w:t>
      </w:r>
      <w:r w:rsidRPr="004C22E7">
        <w:rPr>
          <w:sz w:val="14"/>
        </w:rPr>
        <w:t xml:space="preserve"> </w:t>
      </w:r>
      <w:r w:rsidRPr="004C22E7">
        <w:rPr>
          <w:rStyle w:val="StyleUnderline"/>
        </w:rPr>
        <w:t xml:space="preserve">it is </w:t>
      </w:r>
      <w:r w:rsidRPr="00305D80">
        <w:rPr>
          <w:rStyle w:val="StyleUnderline"/>
          <w:highlight w:val="cyan"/>
        </w:rPr>
        <w:t>better to</w:t>
      </w:r>
      <w:r w:rsidRPr="00305D80">
        <w:rPr>
          <w:sz w:val="14"/>
          <w:highlight w:val="cyan"/>
        </w:rPr>
        <w:t xml:space="preserve"> </w:t>
      </w:r>
      <w:r w:rsidRPr="00305D80">
        <w:rPr>
          <w:rStyle w:val="StyleUnderline"/>
          <w:highlight w:val="cyan"/>
        </w:rPr>
        <w:t>empower</w:t>
      </w:r>
      <w:r w:rsidRPr="004C22E7">
        <w:rPr>
          <w:sz w:val="14"/>
        </w:rPr>
        <w:t xml:space="preserve"> </w:t>
      </w:r>
      <w:r w:rsidRPr="004C22E7">
        <w:rPr>
          <w:rStyle w:val="StyleUnderline"/>
        </w:rPr>
        <w:t>all</w:t>
      </w:r>
      <w:r w:rsidRPr="004C22E7">
        <w:rPr>
          <w:sz w:val="14"/>
        </w:rPr>
        <w:t xml:space="preserve"> 50 </w:t>
      </w:r>
      <w:r w:rsidRPr="00305D80">
        <w:rPr>
          <w:rStyle w:val="StyleUnderline"/>
          <w:highlight w:val="cyan"/>
        </w:rPr>
        <w:t>states to experiment</w:t>
      </w:r>
      <w:r w:rsidRPr="004C22E7">
        <w:rPr>
          <w:sz w:val="14"/>
        </w:rPr>
        <w:t xml:space="preserve"> </w:t>
      </w:r>
      <w:r w:rsidRPr="004C22E7">
        <w:rPr>
          <w:rStyle w:val="StyleUnderline"/>
        </w:rPr>
        <w:t>with their own unique policy approaches. Over time,</w:t>
      </w:r>
      <w:r w:rsidRPr="004C22E7">
        <w:rPr>
          <w:sz w:val="14"/>
        </w:rPr>
        <w:t xml:space="preserve"> </w:t>
      </w:r>
      <w:r w:rsidRPr="00305D80">
        <w:rPr>
          <w:rStyle w:val="StyleUnderline"/>
          <w:highlight w:val="cyan"/>
        </w:rPr>
        <w:t>success</w:t>
      </w:r>
      <w:r w:rsidRPr="004C22E7">
        <w:rPr>
          <w:rStyle w:val="StyleUnderline"/>
        </w:rPr>
        <w:t xml:space="preserve">ful policies </w:t>
      </w:r>
      <w:r w:rsidRPr="00305D80">
        <w:rPr>
          <w:rStyle w:val="StyleUnderline"/>
          <w:highlight w:val="cyan"/>
        </w:rPr>
        <w:t>will be copied</w:t>
      </w:r>
      <w:r w:rsidRPr="004C22E7">
        <w:rPr>
          <w:sz w:val="14"/>
        </w:rPr>
        <w:t xml:space="preserve"> by other states, </w:t>
      </w:r>
      <w:r w:rsidRPr="004C22E7">
        <w:rPr>
          <w:rStyle w:val="StyleUnderline"/>
        </w:rPr>
        <w:t xml:space="preserve">while </w:t>
      </w:r>
      <w:r w:rsidRPr="00305D80">
        <w:rPr>
          <w:rStyle w:val="StyleUnderline"/>
          <w:highlight w:val="cyan"/>
        </w:rPr>
        <w:t>failures</w:t>
      </w:r>
      <w:r w:rsidRPr="004C22E7">
        <w:rPr>
          <w:rStyle w:val="StyleUnderline"/>
        </w:rPr>
        <w:t xml:space="preserve"> can be </w:t>
      </w:r>
      <w:r w:rsidRPr="00305D80">
        <w:rPr>
          <w:rStyle w:val="StyleUnderline"/>
          <w:highlight w:val="cyan"/>
        </w:rPr>
        <w:t>replaced with</w:t>
      </w:r>
      <w:r w:rsidRPr="00305D80">
        <w:rPr>
          <w:sz w:val="14"/>
          <w:highlight w:val="cyan"/>
        </w:rPr>
        <w:t xml:space="preserve"> </w:t>
      </w:r>
      <w:r w:rsidRPr="00305D80">
        <w:rPr>
          <w:rStyle w:val="StyleUnderline"/>
          <w:highlight w:val="cyan"/>
        </w:rPr>
        <w:t>minimal damage.</w:t>
      </w:r>
    </w:p>
    <w:p w14:paraId="4981858B" w14:textId="77777777" w:rsidR="00CC191A" w:rsidRPr="004C22E7" w:rsidRDefault="00CC191A" w:rsidP="00CC191A">
      <w:pPr>
        <w:rPr>
          <w:sz w:val="14"/>
        </w:rPr>
      </w:pPr>
      <w:r w:rsidRPr="004C22E7">
        <w:rPr>
          <w:sz w:val="14"/>
        </w:rPr>
        <w:t>History supports state experimentation. Many of the early-20th century progressive reforms were road-tested by governors like Robert LaFollette of Wisconsin. More recently, bold policies pursued by former Wisconsin Gov. Tommy Thompson inspired the successful, bipartisan 1996 welfare reforms. On the flip side, state pension bankruptcies as well as Vermont's recent enactment and abandonment of a single-payer health care plan provide valuable lessons on policies to avoid.</w:t>
      </w:r>
    </w:p>
    <w:p w14:paraId="08ECFF1E" w14:textId="77777777" w:rsidR="00CC191A" w:rsidRPr="004C22E7" w:rsidRDefault="00CC191A" w:rsidP="00CC191A">
      <w:pPr>
        <w:rPr>
          <w:rStyle w:val="StyleUnderline"/>
        </w:rPr>
      </w:pPr>
      <w:r w:rsidRPr="00305D80">
        <w:rPr>
          <w:rStyle w:val="StyleUnderline"/>
          <w:highlight w:val="cyan"/>
        </w:rPr>
        <w:t>Devolution</w:t>
      </w:r>
      <w:r w:rsidRPr="004C22E7">
        <w:rPr>
          <w:sz w:val="14"/>
        </w:rPr>
        <w:t xml:space="preserve"> also </w:t>
      </w:r>
      <w:r w:rsidRPr="00305D80">
        <w:rPr>
          <w:rStyle w:val="StyleUnderline"/>
          <w:highlight w:val="cyan"/>
        </w:rPr>
        <w:t>helps</w:t>
      </w:r>
      <w:r w:rsidRPr="00305D80">
        <w:rPr>
          <w:sz w:val="14"/>
          <w:highlight w:val="cyan"/>
        </w:rPr>
        <w:t xml:space="preserve"> </w:t>
      </w:r>
      <w:r w:rsidRPr="00305D80">
        <w:rPr>
          <w:rStyle w:val="StyleUnderline"/>
          <w:highlight w:val="cyan"/>
        </w:rPr>
        <w:t xml:space="preserve">Congress </w:t>
      </w:r>
      <w:r w:rsidRPr="00305D80">
        <w:rPr>
          <w:rStyle w:val="Emphasis"/>
          <w:highlight w:val="cyan"/>
        </w:rPr>
        <w:t>focus on key</w:t>
      </w:r>
      <w:r w:rsidRPr="004C22E7">
        <w:rPr>
          <w:rStyle w:val="Emphasis"/>
        </w:rPr>
        <w:t xml:space="preserve"> national </w:t>
      </w:r>
      <w:r w:rsidRPr="00305D80">
        <w:rPr>
          <w:rStyle w:val="Emphasis"/>
          <w:highlight w:val="cyan"/>
        </w:rPr>
        <w:t>functions</w:t>
      </w:r>
      <w:r w:rsidRPr="004C22E7">
        <w:rPr>
          <w:rStyle w:val="Emphasis"/>
        </w:rPr>
        <w:t xml:space="preserve"> such as </w:t>
      </w:r>
      <w:r w:rsidRPr="00305D80">
        <w:rPr>
          <w:rStyle w:val="Emphasis"/>
          <w:highlight w:val="cyan"/>
        </w:rPr>
        <w:t>national security</w:t>
      </w:r>
      <w:r w:rsidRPr="00305D80">
        <w:rPr>
          <w:sz w:val="14"/>
          <w:highlight w:val="cyan"/>
        </w:rPr>
        <w:t xml:space="preserve">, </w:t>
      </w:r>
      <w:r w:rsidRPr="00305D80">
        <w:rPr>
          <w:rStyle w:val="Emphasis"/>
          <w:highlight w:val="cyan"/>
        </w:rPr>
        <w:t>foreign policy</w:t>
      </w:r>
      <w:r w:rsidRPr="004C22E7">
        <w:rPr>
          <w:sz w:val="14"/>
        </w:rPr>
        <w:t xml:space="preserve">, immigration and economic growth, </w:t>
      </w:r>
      <w:r w:rsidRPr="00305D80">
        <w:rPr>
          <w:rStyle w:val="StyleUnderline"/>
          <w:highlight w:val="cyan"/>
        </w:rPr>
        <w:t>rather than be</w:t>
      </w:r>
      <w:r w:rsidRPr="00305D80">
        <w:rPr>
          <w:sz w:val="14"/>
          <w:highlight w:val="cyan"/>
        </w:rPr>
        <w:t xml:space="preserve"> </w:t>
      </w:r>
      <w:r w:rsidRPr="00305D80">
        <w:rPr>
          <w:rStyle w:val="Emphasis"/>
          <w:highlight w:val="cyan"/>
        </w:rPr>
        <w:t>bogged down on</w:t>
      </w:r>
      <w:r w:rsidRPr="004C22E7">
        <w:rPr>
          <w:sz w:val="14"/>
        </w:rPr>
        <w:t xml:space="preserve"> issues like where to build a highway in Phoenix or </w:t>
      </w:r>
      <w:r w:rsidRPr="00305D80">
        <w:rPr>
          <w:rStyle w:val="Emphasis"/>
          <w:highlight w:val="cyan"/>
        </w:rPr>
        <w:t>what health programs are best for Akron</w:t>
      </w:r>
      <w:r w:rsidRPr="00305D80">
        <w:rPr>
          <w:sz w:val="14"/>
          <w:highlight w:val="cyan"/>
        </w:rPr>
        <w:t xml:space="preserve">. </w:t>
      </w:r>
      <w:r w:rsidRPr="00305D80">
        <w:rPr>
          <w:rStyle w:val="StyleUnderline"/>
          <w:highlight w:val="cyan"/>
        </w:rPr>
        <w:t>Better</w:t>
      </w:r>
      <w:r w:rsidRPr="004C22E7">
        <w:rPr>
          <w:rStyle w:val="StyleUnderline"/>
        </w:rPr>
        <w:t xml:space="preserve"> that </w:t>
      </w:r>
      <w:r w:rsidRPr="00305D80">
        <w:rPr>
          <w:rStyle w:val="StyleUnderline"/>
          <w:highlight w:val="cyan"/>
        </w:rPr>
        <w:t>Congress perform</w:t>
      </w:r>
      <w:r w:rsidRPr="00305D80">
        <w:rPr>
          <w:sz w:val="14"/>
          <w:highlight w:val="cyan"/>
        </w:rPr>
        <w:t xml:space="preserve"> </w:t>
      </w:r>
      <w:r w:rsidRPr="00305D80">
        <w:rPr>
          <w:rStyle w:val="StyleUnderline"/>
          <w:highlight w:val="cyan"/>
        </w:rPr>
        <w:t xml:space="preserve">a </w:t>
      </w:r>
      <w:r w:rsidRPr="00305D80">
        <w:rPr>
          <w:rStyle w:val="Emphasis"/>
          <w:highlight w:val="cyan"/>
        </w:rPr>
        <w:t xml:space="preserve">few functions well </w:t>
      </w:r>
      <w:r w:rsidRPr="00305D80">
        <w:rPr>
          <w:rStyle w:val="StyleUnderline"/>
          <w:highlight w:val="cyan"/>
        </w:rPr>
        <w:t>instead of many</w:t>
      </w:r>
      <w:r w:rsidRPr="004C22E7">
        <w:rPr>
          <w:rStyle w:val="StyleUnderline"/>
        </w:rPr>
        <w:t xml:space="preserve"> functions </w:t>
      </w:r>
      <w:r w:rsidRPr="00305D80">
        <w:rPr>
          <w:rStyle w:val="StyleUnderline"/>
          <w:highlight w:val="cyan"/>
        </w:rPr>
        <w:t>badly</w:t>
      </w:r>
      <w:r w:rsidRPr="004C22E7">
        <w:rPr>
          <w:rStyle w:val="StyleUnderline"/>
        </w:rPr>
        <w:t>.</w:t>
      </w:r>
    </w:p>
    <w:p w14:paraId="0703CF4F" w14:textId="77777777" w:rsidR="00CC191A" w:rsidRPr="004C22E7" w:rsidRDefault="00CC191A" w:rsidP="00CC191A">
      <w:pPr>
        <w:rPr>
          <w:rStyle w:val="StyleUnderline"/>
        </w:rPr>
      </w:pPr>
    </w:p>
    <w:p w14:paraId="3834C006" w14:textId="77777777" w:rsidR="00CC191A" w:rsidRPr="004C22E7" w:rsidRDefault="00CC191A" w:rsidP="00CC191A">
      <w:pPr>
        <w:pStyle w:val="Heading4"/>
        <w:rPr>
          <w:rFonts w:cs="Times New Roman"/>
        </w:rPr>
      </w:pPr>
      <w:r w:rsidRPr="004C22E7">
        <w:rPr>
          <w:rFonts w:cs="Times New Roman"/>
        </w:rPr>
        <w:t>That undermines foreign policy effectiveness---risks multiple threats</w:t>
      </w:r>
    </w:p>
    <w:p w14:paraId="5AB7741B" w14:textId="77777777" w:rsidR="00CC191A" w:rsidRPr="004C22E7" w:rsidRDefault="00CC191A" w:rsidP="00CC191A">
      <w:r w:rsidRPr="004C22E7">
        <w:rPr>
          <w:rStyle w:val="Style13ptBold"/>
        </w:rPr>
        <w:t>Hamilton 2</w:t>
      </w:r>
      <w:r w:rsidRPr="004C22E7">
        <w:t xml:space="preserve"> – lee h., president and director of the woodrow wilson international center for scholars, vice chairman of the 9/11 commission, president's homeland security advisory council, former member of the united states house of representatives for 34 years, co-chair of the iraq study group, formerly special assistant to the director at the woodrow wilson center, a creative tension: the foreign policy roles of the president and congress, p. 3-7</w:t>
      </w:r>
    </w:p>
    <w:p w14:paraId="4AEE060D" w14:textId="77777777" w:rsidR="00CC191A" w:rsidRPr="004C22E7" w:rsidRDefault="00CC191A" w:rsidP="00CC191A">
      <w:pPr>
        <w:rPr>
          <w:rStyle w:val="StyleUnderline"/>
        </w:rPr>
      </w:pPr>
      <w:r w:rsidRPr="00305D80">
        <w:rPr>
          <w:bCs/>
          <w:highlight w:val="cyan"/>
          <w:u w:val="single"/>
        </w:rPr>
        <w:t>We face many dangers</w:t>
      </w:r>
      <w:r w:rsidRPr="004C22E7">
        <w:rPr>
          <w:sz w:val="12"/>
        </w:rPr>
        <w:t xml:space="preserve">, however. </w:t>
      </w:r>
      <w:r w:rsidRPr="004C22E7">
        <w:rPr>
          <w:bCs/>
          <w:u w:val="single"/>
        </w:rPr>
        <w:t>The diversity of</w:t>
      </w:r>
      <w:r w:rsidRPr="004C22E7">
        <w:rPr>
          <w:sz w:val="12"/>
        </w:rPr>
        <w:t xml:space="preserve"> the security and economic </w:t>
      </w:r>
      <w:r w:rsidRPr="004C22E7">
        <w:rPr>
          <w:bCs/>
          <w:u w:val="single"/>
        </w:rPr>
        <w:t xml:space="preserve">threats around the globe is daunting. </w:t>
      </w:r>
      <w:r w:rsidRPr="00305D80">
        <w:rPr>
          <w:bCs/>
          <w:highlight w:val="cyan"/>
          <w:u w:val="single"/>
        </w:rPr>
        <w:t>Terrorism</w:t>
      </w:r>
      <w:r w:rsidRPr="004C22E7">
        <w:rPr>
          <w:sz w:val="12"/>
        </w:rPr>
        <w:t xml:space="preserve">, which has already struck the united states brutally, </w:t>
      </w:r>
      <w:r w:rsidRPr="004C22E7">
        <w:rPr>
          <w:bCs/>
          <w:u w:val="single"/>
        </w:rPr>
        <w:t>will be a continuing threat</w:t>
      </w:r>
      <w:r w:rsidRPr="004C22E7">
        <w:rPr>
          <w:sz w:val="12"/>
        </w:rPr>
        <w:t xml:space="preserve"> in the years ahead, and it may become </w:t>
      </w:r>
      <w:r w:rsidRPr="004C22E7">
        <w:rPr>
          <w:bCs/>
          <w:u w:val="single"/>
        </w:rPr>
        <w:t xml:space="preserve">more deadly if </w:t>
      </w:r>
      <w:r w:rsidRPr="00305D80">
        <w:rPr>
          <w:rStyle w:val="Emphasis"/>
          <w:highlight w:val="cyan"/>
        </w:rPr>
        <w:t>w</w:t>
      </w:r>
      <w:r w:rsidRPr="004C22E7">
        <w:rPr>
          <w:sz w:val="12"/>
        </w:rPr>
        <w:t xml:space="preserve">eapons of </w:t>
      </w:r>
      <w:r w:rsidRPr="00305D80">
        <w:rPr>
          <w:rStyle w:val="Emphasis"/>
          <w:highlight w:val="cyan"/>
        </w:rPr>
        <w:t>m</w:t>
      </w:r>
      <w:r w:rsidRPr="004C22E7">
        <w:rPr>
          <w:sz w:val="12"/>
        </w:rPr>
        <w:t xml:space="preserve">ass </w:t>
      </w:r>
      <w:r w:rsidRPr="00305D80">
        <w:rPr>
          <w:rStyle w:val="Emphasis"/>
          <w:highlight w:val="cyan"/>
        </w:rPr>
        <w:t>d</w:t>
      </w:r>
      <w:r w:rsidRPr="004C22E7">
        <w:rPr>
          <w:sz w:val="12"/>
        </w:rPr>
        <w:t xml:space="preserve">estruction </w:t>
      </w:r>
      <w:r w:rsidRPr="004C22E7">
        <w:rPr>
          <w:bCs/>
          <w:u w:val="single"/>
        </w:rPr>
        <w:t>proliferate and reach the wrong hands</w:t>
      </w:r>
      <w:r w:rsidRPr="004C22E7">
        <w:rPr>
          <w:sz w:val="12"/>
        </w:rPr>
        <w:t xml:space="preserve">. the greatest security threat might be the danger that </w:t>
      </w:r>
      <w:r w:rsidRPr="004C22E7">
        <w:rPr>
          <w:bCs/>
          <w:u w:val="single"/>
        </w:rPr>
        <w:t>nuclear weapons</w:t>
      </w:r>
      <w:r w:rsidRPr="004C22E7">
        <w:rPr>
          <w:sz w:val="12"/>
        </w:rPr>
        <w:t xml:space="preserve"> or materials in russia </w:t>
      </w:r>
      <w:r w:rsidRPr="004C22E7">
        <w:rPr>
          <w:bCs/>
          <w:u w:val="single"/>
        </w:rPr>
        <w:t>could be stolen and sold to terrorists</w:t>
      </w:r>
      <w:r w:rsidRPr="004C22E7">
        <w:rPr>
          <w:sz w:val="12"/>
        </w:rPr>
        <w:t xml:space="preserve"> or hostile nations and used against americans at home or abroad. groups and individuals that do not wish us well will also attempt to attack us with weapons of mass disruption, such as information warfare, which could assault our economic, financial, communications, information, transportation, or energy infrastructures. there are numerous other threats to national security. </w:t>
      </w:r>
      <w:r w:rsidRPr="004C22E7">
        <w:rPr>
          <w:bCs/>
          <w:u w:val="single"/>
        </w:rPr>
        <w:t xml:space="preserve">The world's </w:t>
      </w:r>
      <w:r w:rsidRPr="00305D80">
        <w:rPr>
          <w:bCs/>
          <w:highlight w:val="cyan"/>
          <w:u w:val="single"/>
        </w:rPr>
        <w:t>population will</w:t>
      </w:r>
      <w:r w:rsidRPr="004C22E7">
        <w:rPr>
          <w:bCs/>
          <w:u w:val="single"/>
        </w:rPr>
        <w:t xml:space="preserve"> increase substantially</w:t>
      </w:r>
      <w:r w:rsidRPr="004C22E7">
        <w:rPr>
          <w:sz w:val="12"/>
        </w:rPr>
        <w:t xml:space="preserve"> during the first half of the twenty-first century, </w:t>
      </w:r>
      <w:r w:rsidRPr="004C22E7">
        <w:rPr>
          <w:bCs/>
          <w:u w:val="single"/>
        </w:rPr>
        <w:t>placing</w:t>
      </w:r>
      <w:r w:rsidRPr="004C22E7">
        <w:rPr>
          <w:sz w:val="12"/>
        </w:rPr>
        <w:t xml:space="preserve"> added </w:t>
      </w:r>
      <w:r w:rsidRPr="00305D80">
        <w:rPr>
          <w:bCs/>
          <w:highlight w:val="cyan"/>
          <w:u w:val="single"/>
        </w:rPr>
        <w:t>strain</w:t>
      </w:r>
      <w:r w:rsidRPr="004C22E7">
        <w:rPr>
          <w:bCs/>
          <w:u w:val="single"/>
        </w:rPr>
        <w:t xml:space="preserve"> on</w:t>
      </w:r>
      <w:r w:rsidRPr="004C22E7">
        <w:rPr>
          <w:sz w:val="12"/>
        </w:rPr>
        <w:t xml:space="preserve"> natural </w:t>
      </w:r>
      <w:r w:rsidRPr="00305D80">
        <w:rPr>
          <w:bCs/>
          <w:highlight w:val="cyan"/>
          <w:u w:val="single"/>
        </w:rPr>
        <w:t>resources</w:t>
      </w:r>
      <w:r w:rsidRPr="004C22E7">
        <w:rPr>
          <w:bCs/>
          <w:u w:val="single"/>
        </w:rPr>
        <w:t>, including water, and</w:t>
      </w:r>
      <w:r w:rsidRPr="004C22E7">
        <w:rPr>
          <w:sz w:val="12"/>
        </w:rPr>
        <w:t xml:space="preserve"> possibly </w:t>
      </w:r>
      <w:r w:rsidRPr="00305D80">
        <w:rPr>
          <w:bCs/>
          <w:highlight w:val="cyan"/>
          <w:u w:val="single"/>
        </w:rPr>
        <w:t xml:space="preserve">intensifying </w:t>
      </w:r>
      <w:r w:rsidRPr="00305D80">
        <w:rPr>
          <w:rStyle w:val="Emphasis"/>
          <w:highlight w:val="cyan"/>
        </w:rPr>
        <w:t>interstate conflicts</w:t>
      </w:r>
      <w:r w:rsidRPr="004C22E7">
        <w:rPr>
          <w:bCs/>
          <w:u w:val="single"/>
        </w:rPr>
        <w:t xml:space="preserve"> and </w:t>
      </w:r>
      <w:r w:rsidRPr="004C22E7">
        <w:rPr>
          <w:rStyle w:val="Emphasis"/>
        </w:rPr>
        <w:t>civil strife</w:t>
      </w:r>
      <w:r w:rsidRPr="004C22E7">
        <w:rPr>
          <w:bCs/>
          <w:u w:val="single"/>
        </w:rPr>
        <w:t xml:space="preserve">. </w:t>
      </w:r>
      <w:r w:rsidRPr="004C22E7">
        <w:rPr>
          <w:sz w:val="12"/>
          <w:szCs w:val="12"/>
        </w:rPr>
        <w:t>Economic crises will likely be a regular occurrence</w:t>
      </w:r>
      <w:r w:rsidRPr="004C22E7">
        <w:rPr>
          <w:sz w:val="12"/>
        </w:rPr>
        <w:t xml:space="preserve">, throwing some nations into turmoil and occasionally creating widespread financial instability. </w:t>
      </w:r>
      <w:r w:rsidRPr="004C22E7">
        <w:rPr>
          <w:rStyle w:val="Emphasis"/>
        </w:rPr>
        <w:t>International crime</w:t>
      </w:r>
      <w:r w:rsidRPr="004C22E7">
        <w:rPr>
          <w:bCs/>
          <w:u w:val="single"/>
        </w:rPr>
        <w:t xml:space="preserve">, the </w:t>
      </w:r>
      <w:r w:rsidRPr="004C22E7">
        <w:rPr>
          <w:rStyle w:val="Emphasis"/>
        </w:rPr>
        <w:t>illegal drug trade</w:t>
      </w:r>
      <w:r w:rsidRPr="004C22E7">
        <w:rPr>
          <w:bCs/>
          <w:u w:val="single"/>
        </w:rPr>
        <w:t xml:space="preserve">, </w:t>
      </w:r>
      <w:r w:rsidRPr="004C22E7">
        <w:rPr>
          <w:rStyle w:val="Emphasis"/>
        </w:rPr>
        <w:t xml:space="preserve">global </w:t>
      </w:r>
      <w:r w:rsidRPr="00305D80">
        <w:rPr>
          <w:rStyle w:val="Emphasis"/>
          <w:highlight w:val="cyan"/>
        </w:rPr>
        <w:t>warming</w:t>
      </w:r>
      <w:r w:rsidRPr="004C22E7">
        <w:rPr>
          <w:bCs/>
          <w:u w:val="single"/>
        </w:rPr>
        <w:t xml:space="preserve">, </w:t>
      </w:r>
      <w:r w:rsidRPr="004C22E7">
        <w:rPr>
          <w:rStyle w:val="Emphasis"/>
        </w:rPr>
        <w:t xml:space="preserve">infectious </w:t>
      </w:r>
      <w:r w:rsidRPr="00305D80">
        <w:rPr>
          <w:rStyle w:val="Emphasis"/>
          <w:highlight w:val="cyan"/>
        </w:rPr>
        <w:t>diseases</w:t>
      </w:r>
      <w:r w:rsidRPr="00305D80">
        <w:rPr>
          <w:bCs/>
          <w:highlight w:val="cyan"/>
          <w:u w:val="single"/>
        </w:rPr>
        <w:t>, and</w:t>
      </w:r>
      <w:r w:rsidRPr="004C22E7">
        <w:rPr>
          <w:bCs/>
          <w:u w:val="single"/>
        </w:rPr>
        <w:t xml:space="preserve"> other </w:t>
      </w:r>
      <w:r w:rsidRPr="00305D80">
        <w:rPr>
          <w:rStyle w:val="Emphasis"/>
          <w:highlight w:val="cyan"/>
        </w:rPr>
        <w:t>transnational problems</w:t>
      </w:r>
      <w:r w:rsidRPr="004C22E7">
        <w:rPr>
          <w:bCs/>
          <w:u w:val="single"/>
        </w:rPr>
        <w:t xml:space="preserve"> will</w:t>
      </w:r>
      <w:r w:rsidRPr="004C22E7">
        <w:rPr>
          <w:sz w:val="12"/>
        </w:rPr>
        <w:t xml:space="preserve"> challenge national sovereignty and </w:t>
      </w:r>
      <w:r w:rsidRPr="00305D80">
        <w:rPr>
          <w:bCs/>
          <w:highlight w:val="cyan"/>
          <w:u w:val="single"/>
        </w:rPr>
        <w:t>threaten</w:t>
      </w:r>
      <w:r w:rsidRPr="004C22E7">
        <w:rPr>
          <w:sz w:val="12"/>
        </w:rPr>
        <w:t xml:space="preserve"> our </w:t>
      </w:r>
      <w:r w:rsidRPr="00305D80">
        <w:rPr>
          <w:bCs/>
          <w:highlight w:val="cyan"/>
          <w:u w:val="single"/>
        </w:rPr>
        <w:t>security</w:t>
      </w:r>
      <w:r w:rsidRPr="004C22E7">
        <w:rPr>
          <w:sz w:val="12"/>
        </w:rPr>
        <w:t xml:space="preserve">, prosperity, and health. yet these dangerous threats are balanced by many opportunities. as the world's most powerful nation, </w:t>
      </w:r>
      <w:r w:rsidRPr="004C22E7">
        <w:rPr>
          <w:bCs/>
          <w:u w:val="single"/>
        </w:rPr>
        <w:t xml:space="preserve">the </w:t>
      </w:r>
      <w:r w:rsidRPr="00305D80">
        <w:rPr>
          <w:rStyle w:val="Emphasis"/>
          <w:highlight w:val="cyan"/>
        </w:rPr>
        <w:t>U</w:t>
      </w:r>
      <w:r w:rsidRPr="004C22E7">
        <w:rPr>
          <w:sz w:val="12"/>
        </w:rPr>
        <w:t xml:space="preserve">nited </w:t>
      </w:r>
      <w:r w:rsidRPr="00305D80">
        <w:rPr>
          <w:rStyle w:val="Emphasis"/>
          <w:highlight w:val="cyan"/>
        </w:rPr>
        <w:t>S</w:t>
      </w:r>
      <w:r w:rsidRPr="004C22E7">
        <w:rPr>
          <w:sz w:val="12"/>
        </w:rPr>
        <w:t xml:space="preserve">tates </w:t>
      </w:r>
      <w:r w:rsidRPr="00305D80">
        <w:rPr>
          <w:bCs/>
          <w:highlight w:val="cyan"/>
          <w:u w:val="single"/>
        </w:rPr>
        <w:t>has</w:t>
      </w:r>
      <w:r w:rsidRPr="004C22E7">
        <w:rPr>
          <w:bCs/>
          <w:u w:val="single"/>
        </w:rPr>
        <w:t xml:space="preserve"> a </w:t>
      </w:r>
      <w:r w:rsidRPr="00305D80">
        <w:rPr>
          <w:bCs/>
          <w:highlight w:val="cyan"/>
          <w:u w:val="single"/>
        </w:rPr>
        <w:t xml:space="preserve">tremendous capacity </w:t>
      </w:r>
      <w:r w:rsidRPr="004C22E7">
        <w:rPr>
          <w:bCs/>
          <w:u w:val="single"/>
        </w:rPr>
        <w:t xml:space="preserve">to influence the world for good—to protect international peace, root out terrorism, resolve conflicts, spread prosperity, and advance democracy and freedom. </w:t>
      </w:r>
      <w:r w:rsidRPr="00305D80">
        <w:rPr>
          <w:bCs/>
          <w:highlight w:val="cyan"/>
          <w:u w:val="single"/>
        </w:rPr>
        <w:t xml:space="preserve">Other nations </w:t>
      </w:r>
      <w:r w:rsidRPr="00305D80">
        <w:rPr>
          <w:rStyle w:val="Emphasis"/>
          <w:highlight w:val="cyan"/>
        </w:rPr>
        <w:t>look to us for leadership</w:t>
      </w:r>
      <w:r w:rsidRPr="00305D80">
        <w:rPr>
          <w:bCs/>
          <w:highlight w:val="cyan"/>
          <w:u w:val="single"/>
        </w:rPr>
        <w:t xml:space="preserve"> </w:t>
      </w:r>
      <w:r w:rsidRPr="004C22E7">
        <w:rPr>
          <w:bCs/>
          <w:u w:val="single"/>
        </w:rPr>
        <w:t xml:space="preserve">and </w:t>
      </w:r>
      <w:r w:rsidRPr="00305D80">
        <w:rPr>
          <w:bCs/>
          <w:highlight w:val="cyan"/>
          <w:u w:val="single"/>
        </w:rPr>
        <w:t xml:space="preserve">to </w:t>
      </w:r>
      <w:r w:rsidRPr="00305D80">
        <w:rPr>
          <w:rStyle w:val="Emphasis"/>
          <w:highlight w:val="cyan"/>
        </w:rPr>
        <w:t>set an example</w:t>
      </w:r>
      <w:r w:rsidRPr="00305D80">
        <w:rPr>
          <w:bCs/>
          <w:highlight w:val="cyan"/>
          <w:u w:val="single"/>
        </w:rPr>
        <w:t xml:space="preserve"> of</w:t>
      </w:r>
      <w:r w:rsidRPr="004C22E7">
        <w:rPr>
          <w:sz w:val="12"/>
        </w:rPr>
        <w:t xml:space="preserve"> responsible and </w:t>
      </w:r>
      <w:r w:rsidRPr="00305D80">
        <w:rPr>
          <w:rStyle w:val="Emphasis"/>
          <w:highlight w:val="cyan"/>
        </w:rPr>
        <w:t>principled</w:t>
      </w:r>
      <w:r w:rsidRPr="004C22E7">
        <w:rPr>
          <w:bCs/>
          <w:u w:val="single"/>
        </w:rPr>
        <w:t xml:space="preserve"> international </w:t>
      </w:r>
      <w:r w:rsidRPr="00305D80">
        <w:rPr>
          <w:bCs/>
          <w:highlight w:val="cyan"/>
          <w:u w:val="single"/>
        </w:rPr>
        <w:t>action</w:t>
      </w:r>
      <w:r w:rsidRPr="004C22E7">
        <w:rPr>
          <w:sz w:val="12"/>
        </w:rPr>
        <w:t xml:space="preserve">. our </w:t>
      </w:r>
      <w:r w:rsidRPr="004C22E7">
        <w:rPr>
          <w:bCs/>
          <w:u w:val="single"/>
        </w:rPr>
        <w:t>values of</w:t>
      </w:r>
      <w:r w:rsidRPr="004C22E7">
        <w:rPr>
          <w:sz w:val="12"/>
        </w:rPr>
        <w:t xml:space="preserve"> freedom, justice, the </w:t>
      </w:r>
      <w:r w:rsidRPr="004C22E7">
        <w:rPr>
          <w:bCs/>
          <w:u w:val="single"/>
        </w:rPr>
        <w:t>rule of law,</w:t>
      </w:r>
      <w:r w:rsidRPr="004C22E7">
        <w:rPr>
          <w:sz w:val="12"/>
        </w:rPr>
        <w:t xml:space="preserve"> and equality of opportunity are increasingly the values of peoples around the globe. in the coming decades, the spread of these values and incredible advances in science and technology </w:t>
      </w:r>
      <w:r w:rsidRPr="004C22E7">
        <w:rPr>
          <w:bCs/>
          <w:u w:val="single"/>
        </w:rPr>
        <w:t>will give us</w:t>
      </w:r>
      <w:r w:rsidRPr="004C22E7">
        <w:rPr>
          <w:sz w:val="12"/>
        </w:rPr>
        <w:t xml:space="preserve"> the </w:t>
      </w:r>
      <w:r w:rsidRPr="004C22E7">
        <w:rPr>
          <w:bCs/>
          <w:u w:val="single"/>
        </w:rPr>
        <w:t>capacity to disseminate knowledge, cure diseases, reduce poverty, protect the environment, and create jobs</w:t>
      </w:r>
      <w:r w:rsidRPr="004C22E7">
        <w:rPr>
          <w:sz w:val="12"/>
        </w:rPr>
        <w:t xml:space="preserve"> in the farthest-flung corners of the world. so our new world is as full of hope as it is of danger. </w:t>
      </w:r>
      <w:r w:rsidRPr="004C22E7">
        <w:rPr>
          <w:bCs/>
          <w:u w:val="single"/>
        </w:rPr>
        <w:t>To meet the threats</w:t>
      </w:r>
      <w:r w:rsidRPr="004C22E7">
        <w:rPr>
          <w:sz w:val="12"/>
        </w:rPr>
        <w:t xml:space="preserve"> and take advantage of the opportunities, </w:t>
      </w:r>
      <w:r w:rsidRPr="004C22E7">
        <w:rPr>
          <w:bCs/>
          <w:u w:val="single"/>
        </w:rPr>
        <w:t xml:space="preserve">the </w:t>
      </w:r>
      <w:r w:rsidRPr="004C22E7">
        <w:rPr>
          <w:rStyle w:val="Emphasis"/>
        </w:rPr>
        <w:t>U</w:t>
      </w:r>
      <w:r w:rsidRPr="004C22E7">
        <w:rPr>
          <w:sz w:val="12"/>
        </w:rPr>
        <w:t xml:space="preserve">nited </w:t>
      </w:r>
      <w:r w:rsidRPr="004C22E7">
        <w:rPr>
          <w:rStyle w:val="Emphasis"/>
        </w:rPr>
        <w:t>S</w:t>
      </w:r>
      <w:r w:rsidRPr="004C22E7">
        <w:rPr>
          <w:sz w:val="12"/>
        </w:rPr>
        <w:t xml:space="preserve">tates </w:t>
      </w:r>
      <w:r w:rsidRPr="004C22E7">
        <w:rPr>
          <w:bCs/>
          <w:u w:val="single"/>
        </w:rPr>
        <w:t>will need strong leadership</w:t>
      </w:r>
      <w:r w:rsidRPr="004C22E7">
        <w:rPr>
          <w:sz w:val="12"/>
        </w:rPr>
        <w:t>, expertise in many fields, and large measures of foresight and resolve. again and again, i have been impressed with the need for u.s. leadership on the most pressing international challenges. if something important has to be done—from fighting international terrorism to bringing peace to the middle east—</w:t>
      </w:r>
      <w:r w:rsidRPr="004C22E7">
        <w:rPr>
          <w:bCs/>
          <w:u w:val="single"/>
        </w:rPr>
        <w:t>no other country can take our place</w:t>
      </w:r>
      <w:r w:rsidRPr="004C22E7">
        <w:rPr>
          <w:sz w:val="12"/>
        </w:rPr>
        <w:t xml:space="preserve">. we may not get it right every time, but our leadership is usually constructive and helpful. we must, however, be aware of the limits to american power. the united states is neither powerful enough to cause all of the world's ills, nor powerful enough to cure them. so it is critical that we maintain good relations with our international allies and friends, manage prudently our sometimes difficult relationships with russia and china, and support and strengthen international institutions. a world that is committed to working together through effective international institutions and partnerships will be the world most capable of protecting peace and security and advancing prosperity and freedom. </w:t>
      </w:r>
      <w:r w:rsidRPr="004C22E7">
        <w:rPr>
          <w:bCs/>
          <w:u w:val="single"/>
        </w:rPr>
        <w:t>Equally important for</w:t>
      </w:r>
      <w:r w:rsidRPr="004C22E7">
        <w:rPr>
          <w:sz w:val="12"/>
        </w:rPr>
        <w:t xml:space="preserve"> a </w:t>
      </w:r>
      <w:r w:rsidRPr="004C22E7">
        <w:rPr>
          <w:bCs/>
          <w:u w:val="single"/>
        </w:rPr>
        <w:t>successful foreign policy will be cooperation between the president and Congress</w:t>
      </w:r>
      <w:r w:rsidRPr="004C22E7">
        <w:rPr>
          <w:sz w:val="12"/>
        </w:rPr>
        <w:t xml:space="preserve">. today's moment of u.s. preeminence has not come to this nation by chance. sound policies shaped by past presidents and congresses helped to place us in this desirable position. to remain secure, prosperous, and free, the united states must continue to lead. that </w:t>
      </w:r>
      <w:r w:rsidRPr="00305D80">
        <w:rPr>
          <w:bCs/>
          <w:highlight w:val="cyan"/>
          <w:u w:val="single"/>
        </w:rPr>
        <w:t>leadership</w:t>
      </w:r>
      <w:r w:rsidRPr="004C22E7">
        <w:rPr>
          <w:bCs/>
          <w:u w:val="single"/>
        </w:rPr>
        <w:t xml:space="preserve"> </w:t>
      </w:r>
      <w:r w:rsidRPr="00305D80">
        <w:rPr>
          <w:bCs/>
          <w:highlight w:val="cyan"/>
          <w:u w:val="single"/>
        </w:rPr>
        <w:t>requires</w:t>
      </w:r>
      <w:r w:rsidRPr="004C22E7">
        <w:rPr>
          <w:bCs/>
          <w:u w:val="single"/>
        </w:rPr>
        <w:t xml:space="preserve"> the president </w:t>
      </w:r>
      <w:r w:rsidRPr="004C22E7">
        <w:rPr>
          <w:rStyle w:val="Emphasis"/>
        </w:rPr>
        <w:t xml:space="preserve">and </w:t>
      </w:r>
      <w:r w:rsidRPr="00305D80">
        <w:rPr>
          <w:rStyle w:val="Emphasis"/>
          <w:highlight w:val="cyan"/>
        </w:rPr>
        <w:t>Congress</w:t>
      </w:r>
      <w:r w:rsidRPr="004C22E7">
        <w:rPr>
          <w:sz w:val="12"/>
        </w:rPr>
        <w:t xml:space="preserve"> to </w:t>
      </w:r>
      <w:r w:rsidRPr="00305D80">
        <w:rPr>
          <w:rStyle w:val="StyleUnderline"/>
          <w:highlight w:val="cyan"/>
        </w:rPr>
        <w:t>live up to</w:t>
      </w:r>
      <w:r w:rsidRPr="004C22E7">
        <w:rPr>
          <w:rStyle w:val="StyleUnderline"/>
        </w:rPr>
        <w:t xml:space="preserve"> their constitutional </w:t>
      </w:r>
      <w:r w:rsidRPr="00305D80">
        <w:rPr>
          <w:rStyle w:val="StyleUnderline"/>
          <w:highlight w:val="cyan"/>
        </w:rPr>
        <w:t>responsibilities</w:t>
      </w:r>
      <w:r w:rsidRPr="00305D80">
        <w:rPr>
          <w:sz w:val="12"/>
          <w:highlight w:val="cyan"/>
        </w:rPr>
        <w:t xml:space="preserve"> </w:t>
      </w:r>
      <w:r w:rsidRPr="00305D80">
        <w:rPr>
          <w:bCs/>
          <w:highlight w:val="cyan"/>
          <w:u w:val="single"/>
        </w:rPr>
        <w:t>to</w:t>
      </w:r>
      <w:r w:rsidRPr="004C22E7">
        <w:rPr>
          <w:bCs/>
          <w:u w:val="single"/>
        </w:rPr>
        <w:t xml:space="preserve"> </w:t>
      </w:r>
      <w:r w:rsidRPr="004C22E7">
        <w:rPr>
          <w:rStyle w:val="Emphasis"/>
        </w:rPr>
        <w:t>work together</w:t>
      </w:r>
      <w:r w:rsidRPr="004C22E7">
        <w:rPr>
          <w:bCs/>
          <w:u w:val="single"/>
        </w:rPr>
        <w:t xml:space="preserve"> to </w:t>
      </w:r>
      <w:r w:rsidRPr="00305D80">
        <w:rPr>
          <w:bCs/>
          <w:highlight w:val="cyan"/>
          <w:u w:val="single"/>
        </w:rPr>
        <w:t>craft</w:t>
      </w:r>
      <w:r w:rsidRPr="004C22E7">
        <w:rPr>
          <w:bCs/>
          <w:u w:val="single"/>
        </w:rPr>
        <w:t xml:space="preserve"> a </w:t>
      </w:r>
      <w:r w:rsidRPr="00305D80">
        <w:rPr>
          <w:bCs/>
          <w:highlight w:val="cyan"/>
          <w:u w:val="single"/>
        </w:rPr>
        <w:t>strong foreign policy</w:t>
      </w:r>
      <w:r w:rsidRPr="004C22E7">
        <w:rPr>
          <w:sz w:val="12"/>
        </w:rPr>
        <w:t xml:space="preserve">. the great constitutional scholar edward corwin noted that the constitution is an invitation for the president and congress to struggle for the privilege of directing foreign policy. although the president is the principal foreign policy actor, </w:t>
      </w:r>
      <w:r w:rsidRPr="004C22E7">
        <w:rPr>
          <w:bCs/>
          <w:u w:val="single"/>
        </w:rPr>
        <w:t>the Constitution</w:t>
      </w:r>
      <w:r w:rsidRPr="004C22E7">
        <w:rPr>
          <w:sz w:val="12"/>
        </w:rPr>
        <w:t xml:space="preserve"> delegates more specific foreign policy powers to congress than to the executive. it </w:t>
      </w:r>
      <w:r w:rsidRPr="004C22E7">
        <w:rPr>
          <w:bCs/>
          <w:u w:val="single"/>
        </w:rPr>
        <w:t>designates the president as commander-in-chief and</w:t>
      </w:r>
      <w:r w:rsidRPr="004C22E7">
        <w:rPr>
          <w:sz w:val="12"/>
        </w:rPr>
        <w:t xml:space="preserve"> head of the executive branch, whereas it </w:t>
      </w:r>
      <w:r w:rsidRPr="004C22E7">
        <w:rPr>
          <w:bCs/>
          <w:u w:val="single"/>
        </w:rPr>
        <w:t xml:space="preserve">gives Congress the power to </w:t>
      </w:r>
      <w:r w:rsidRPr="004C22E7">
        <w:rPr>
          <w:rStyle w:val="Emphasis"/>
        </w:rPr>
        <w:t>declare war</w:t>
      </w:r>
      <w:r w:rsidRPr="004C22E7">
        <w:rPr>
          <w:sz w:val="12"/>
        </w:rPr>
        <w:t xml:space="preserve"> and the power of the purse. the president can negotiate treaties and nominate foreign policy officials, but the senate must approve them. congress is also granted the power to raise and support armies, establish rules on naturalization, regulate foreign commerce, and define and punish offenses on the high seas. </w:t>
      </w:r>
      <w:r w:rsidRPr="004C22E7">
        <w:rPr>
          <w:bCs/>
          <w:u w:val="single"/>
        </w:rPr>
        <w:t>This shared constitutional responsibility presupposes</w:t>
      </w:r>
      <w:r w:rsidRPr="004C22E7">
        <w:rPr>
          <w:sz w:val="12"/>
        </w:rPr>
        <w:t xml:space="preserve"> that </w:t>
      </w:r>
      <w:r w:rsidRPr="004C22E7">
        <w:rPr>
          <w:bCs/>
          <w:u w:val="single"/>
        </w:rPr>
        <w:t>the president and Congress will work together to develop foreign policy</w:t>
      </w:r>
      <w:r w:rsidRPr="004C22E7">
        <w:rPr>
          <w:sz w:val="12"/>
        </w:rPr>
        <w:t xml:space="preserve">, and it leaves the door open to both of them to assert their authority. on some basic foreign policy issues, the president and congress agree on their respective roles. for instance, congress generally does not question the president's power to manage diplomatic relations with other nations, and presidents accept that congress must appropriate funds for diplomacy and defense. but </w:t>
      </w:r>
      <w:r w:rsidRPr="004C22E7">
        <w:rPr>
          <w:bCs/>
          <w:u w:val="single"/>
        </w:rPr>
        <w:t>on</w:t>
      </w:r>
      <w:r w:rsidRPr="004C22E7">
        <w:rPr>
          <w:sz w:val="12"/>
        </w:rPr>
        <w:t xml:space="preserve"> a panoply of other issues—from oversight of foreign aid and responsibility for trade policy to </w:t>
      </w:r>
      <w:r w:rsidRPr="004C22E7">
        <w:rPr>
          <w:rStyle w:val="StyleUnderline"/>
        </w:rPr>
        <w:t>authorization of military deployments and funding for international institutions</w:t>
      </w:r>
      <w:r w:rsidRPr="004C22E7">
        <w:rPr>
          <w:sz w:val="12"/>
        </w:rPr>
        <w:t>—</w:t>
      </w:r>
      <w:r w:rsidRPr="004C22E7">
        <w:rPr>
          <w:bCs/>
          <w:u w:val="single"/>
        </w:rPr>
        <w:t>Congress and the president battle intensely to exert influence</w:t>
      </w:r>
      <w:r w:rsidRPr="004C22E7">
        <w:rPr>
          <w:sz w:val="12"/>
        </w:rPr>
        <w:t xml:space="preserve"> and advance their priorities. of course, i approach the executive–legislative relationship from the perspective i gained during my congressional experience. that experience has convinced me that </w:t>
      </w:r>
      <w:r w:rsidRPr="004C22E7">
        <w:rPr>
          <w:bCs/>
          <w:u w:val="single"/>
        </w:rPr>
        <w:t xml:space="preserve">Congress plays a </w:t>
      </w:r>
      <w:r w:rsidRPr="004C22E7">
        <w:rPr>
          <w:rStyle w:val="Emphasis"/>
        </w:rPr>
        <w:t>very important role</w:t>
      </w:r>
      <w:r w:rsidRPr="004C22E7">
        <w:rPr>
          <w:bCs/>
          <w:u w:val="single"/>
        </w:rPr>
        <w:t xml:space="preserve"> in </w:t>
      </w:r>
      <w:r w:rsidRPr="004C22E7">
        <w:rPr>
          <w:rStyle w:val="Emphasis"/>
        </w:rPr>
        <w:t>fo</w:t>
      </w:r>
      <w:r w:rsidRPr="004C22E7">
        <w:rPr>
          <w:bCs/>
          <w:u w:val="single"/>
        </w:rPr>
        <w:t xml:space="preserve">reign </w:t>
      </w:r>
      <w:r w:rsidRPr="004C22E7">
        <w:rPr>
          <w:rStyle w:val="Emphasis"/>
        </w:rPr>
        <w:t>po</w:t>
      </w:r>
      <w:r w:rsidRPr="004C22E7">
        <w:rPr>
          <w:bCs/>
          <w:u w:val="single"/>
        </w:rPr>
        <w:t xml:space="preserve">licy, but does not always live up to its </w:t>
      </w:r>
      <w:r w:rsidRPr="004C22E7">
        <w:rPr>
          <w:rStyle w:val="Emphasis"/>
        </w:rPr>
        <w:t>constitutional responsibilities</w:t>
      </w:r>
      <w:r w:rsidRPr="004C22E7">
        <w:rPr>
          <w:bCs/>
          <w:u w:val="single"/>
        </w:rPr>
        <w:t xml:space="preserve">. </w:t>
      </w:r>
      <w:r w:rsidRPr="00305D80">
        <w:rPr>
          <w:bCs/>
          <w:highlight w:val="cyan"/>
          <w:u w:val="single"/>
        </w:rPr>
        <w:t>Its</w:t>
      </w:r>
      <w:r w:rsidRPr="004C22E7">
        <w:rPr>
          <w:bCs/>
          <w:u w:val="single"/>
        </w:rPr>
        <w:t xml:space="preserve"> </w:t>
      </w:r>
      <w:r w:rsidRPr="00305D80">
        <w:rPr>
          <w:bCs/>
          <w:highlight w:val="cyan"/>
          <w:u w:val="single"/>
        </w:rPr>
        <w:t>tendency</w:t>
      </w:r>
      <w:r w:rsidRPr="004C22E7">
        <w:rPr>
          <w:bCs/>
          <w:u w:val="single"/>
        </w:rPr>
        <w:t xml:space="preserve"> too often </w:t>
      </w:r>
      <w:r w:rsidRPr="00305D80">
        <w:rPr>
          <w:bCs/>
          <w:highlight w:val="cyan"/>
          <w:u w:val="single"/>
        </w:rPr>
        <w:t>has been</w:t>
      </w:r>
      <w:r w:rsidRPr="004C22E7">
        <w:rPr>
          <w:sz w:val="12"/>
        </w:rPr>
        <w:t xml:space="preserve"> either to defer to the president or </w:t>
      </w:r>
      <w:r w:rsidRPr="00305D80">
        <w:rPr>
          <w:rStyle w:val="StyleUnderline"/>
          <w:highlight w:val="cyan"/>
        </w:rPr>
        <w:t>to engage</w:t>
      </w:r>
      <w:r w:rsidRPr="004C22E7">
        <w:rPr>
          <w:rStyle w:val="StyleUnderline"/>
        </w:rPr>
        <w:t xml:space="preserve"> in foreign policy </w:t>
      </w:r>
      <w:r w:rsidRPr="00305D80">
        <w:rPr>
          <w:rStyle w:val="Emphasis"/>
          <w:highlight w:val="cyan"/>
        </w:rPr>
        <w:t>haphazardly</w:t>
      </w:r>
      <w:r w:rsidRPr="004C22E7">
        <w:rPr>
          <w:sz w:val="12"/>
        </w:rPr>
        <w:t xml:space="preserve">. i recognize that political pressures, institutional dynamics, and the heavy domestic demands placed on congress can make it difficult for it to exercise its foreign policy responsibilities effectively. but i believe that </w:t>
      </w:r>
      <w:r w:rsidRPr="00305D80">
        <w:rPr>
          <w:bCs/>
          <w:highlight w:val="cyan"/>
          <w:u w:val="single"/>
        </w:rPr>
        <w:t xml:space="preserve">Congress could </w:t>
      </w:r>
      <w:r w:rsidRPr="00305D80">
        <w:rPr>
          <w:rStyle w:val="Emphasis"/>
          <w:highlight w:val="cyan"/>
        </w:rPr>
        <w:t xml:space="preserve">improve </w:t>
      </w:r>
      <w:r w:rsidRPr="004C22E7">
        <w:rPr>
          <w:rStyle w:val="Emphasis"/>
        </w:rPr>
        <w:t xml:space="preserve">its </w:t>
      </w:r>
      <w:r w:rsidRPr="004C22E7">
        <w:rPr>
          <w:rStyle w:val="StyleUnderline"/>
        </w:rPr>
        <w:t>foreign policy</w:t>
      </w:r>
      <w:r w:rsidRPr="00305D80">
        <w:rPr>
          <w:rStyle w:val="Emphasis"/>
          <w:highlight w:val="cyan"/>
        </w:rPr>
        <w:t xml:space="preserve"> performance markedly</w:t>
      </w:r>
      <w:r w:rsidRPr="00305D80">
        <w:rPr>
          <w:bCs/>
          <w:highlight w:val="cyan"/>
          <w:u w:val="single"/>
        </w:rPr>
        <w:t xml:space="preserve"> if it made a concerted effort</w:t>
      </w:r>
      <w:r w:rsidRPr="004C22E7">
        <w:rPr>
          <w:bCs/>
          <w:u w:val="single"/>
        </w:rPr>
        <w:t xml:space="preserve"> to do so. Although the president is the chief foreign policy maker, </w:t>
      </w:r>
      <w:r w:rsidRPr="00305D80">
        <w:rPr>
          <w:bCs/>
          <w:highlight w:val="cyan"/>
          <w:u w:val="single"/>
        </w:rPr>
        <w:t>Congress has</w:t>
      </w:r>
      <w:r w:rsidRPr="004C22E7">
        <w:rPr>
          <w:bCs/>
          <w:u w:val="single"/>
        </w:rPr>
        <w:t xml:space="preserve"> a </w:t>
      </w:r>
      <w:r w:rsidRPr="00305D80">
        <w:rPr>
          <w:bCs/>
          <w:highlight w:val="cyan"/>
          <w:u w:val="single"/>
        </w:rPr>
        <w:t>responsibility to be</w:t>
      </w:r>
      <w:r w:rsidRPr="004C22E7">
        <w:rPr>
          <w:bCs/>
          <w:u w:val="single"/>
        </w:rPr>
        <w:t xml:space="preserve"> both an informed </w:t>
      </w:r>
      <w:r w:rsidRPr="004C22E7">
        <w:rPr>
          <w:rStyle w:val="Emphasis"/>
        </w:rPr>
        <w:t>critic</w:t>
      </w:r>
      <w:r w:rsidRPr="004C22E7">
        <w:rPr>
          <w:bCs/>
          <w:u w:val="single"/>
        </w:rPr>
        <w:t xml:space="preserve"> and </w:t>
      </w:r>
      <w:r w:rsidRPr="00305D80">
        <w:rPr>
          <w:bCs/>
          <w:highlight w:val="cyan"/>
          <w:u w:val="single"/>
        </w:rPr>
        <w:t xml:space="preserve">a </w:t>
      </w:r>
      <w:r w:rsidRPr="00305D80">
        <w:rPr>
          <w:rStyle w:val="Emphasis"/>
          <w:highlight w:val="cyan"/>
        </w:rPr>
        <w:t>constructive partner</w:t>
      </w:r>
      <w:r w:rsidRPr="004C22E7">
        <w:rPr>
          <w:bCs/>
          <w:u w:val="single"/>
        </w:rPr>
        <w:t xml:space="preserve"> of the president</w:t>
      </w:r>
      <w:r w:rsidRPr="004C22E7">
        <w:rPr>
          <w:sz w:val="12"/>
        </w:rPr>
        <w:t xml:space="preserve">. the ideal established by the founders is neither for one branch to dominate the other nor for there to be an identity of views between them. rather, </w:t>
      </w:r>
      <w:r w:rsidRPr="004C22E7">
        <w:rPr>
          <w:bCs/>
          <w:u w:val="single"/>
        </w:rPr>
        <w:t>the founders</w:t>
      </w:r>
      <w:r w:rsidRPr="004C22E7">
        <w:rPr>
          <w:sz w:val="12"/>
        </w:rPr>
        <w:t xml:space="preserve"> wisely </w:t>
      </w:r>
      <w:r w:rsidRPr="004C22E7">
        <w:rPr>
          <w:bCs/>
          <w:u w:val="single"/>
        </w:rPr>
        <w:t xml:space="preserve">sought to encourage a </w:t>
      </w:r>
      <w:r w:rsidRPr="00305D80">
        <w:rPr>
          <w:bCs/>
          <w:highlight w:val="cyan"/>
          <w:u w:val="single"/>
        </w:rPr>
        <w:t>creative tension</w:t>
      </w:r>
      <w:r w:rsidRPr="004C22E7">
        <w:rPr>
          <w:bCs/>
          <w:u w:val="single"/>
        </w:rPr>
        <w:t xml:space="preserve"> between the president and Congress that would </w:t>
      </w:r>
      <w:r w:rsidRPr="00305D80">
        <w:rPr>
          <w:bCs/>
          <w:highlight w:val="cyan"/>
          <w:u w:val="single"/>
        </w:rPr>
        <w:t>produce policies that advance national interests</w:t>
      </w:r>
      <w:r w:rsidRPr="004C22E7">
        <w:rPr>
          <w:sz w:val="12"/>
        </w:rPr>
        <w:t xml:space="preserve"> and reflect the views of the american people. sustained consultation between the president and </w:t>
      </w:r>
      <w:r w:rsidRPr="004C22E7">
        <w:rPr>
          <w:rStyle w:val="StyleUnderline"/>
        </w:rPr>
        <w:t xml:space="preserve">congress is </w:t>
      </w:r>
      <w:r w:rsidRPr="00305D80">
        <w:rPr>
          <w:rStyle w:val="StyleUnderline"/>
          <w:highlight w:val="cyan"/>
        </w:rPr>
        <w:t>the most important mechanism for fostering</w:t>
      </w:r>
      <w:r w:rsidRPr="004C22E7">
        <w:rPr>
          <w:rStyle w:val="StyleUnderline"/>
        </w:rPr>
        <w:t xml:space="preserve"> an </w:t>
      </w:r>
      <w:r w:rsidRPr="00305D80">
        <w:rPr>
          <w:rStyle w:val="StyleUnderline"/>
          <w:highlight w:val="cyan"/>
        </w:rPr>
        <w:t>effective foreign policy</w:t>
      </w:r>
      <w:r w:rsidRPr="004C22E7">
        <w:rPr>
          <w:rStyle w:val="StyleUnderline"/>
        </w:rPr>
        <w:t xml:space="preserve"> with broad support at home and respect and punch overseas. in a world of both danger and opportunity, we need such a foreign policy to advance our interests and values around the globe.</w:t>
      </w:r>
    </w:p>
    <w:p w14:paraId="286AFD30" w14:textId="77777777" w:rsidR="00CC191A" w:rsidRPr="004C22E7" w:rsidRDefault="00CC191A" w:rsidP="00CC191A">
      <w:pPr>
        <w:rPr>
          <w:rStyle w:val="StyleUnderline"/>
        </w:rPr>
      </w:pPr>
    </w:p>
    <w:p w14:paraId="2B7FD376" w14:textId="77777777" w:rsidR="00CC191A" w:rsidRPr="004C22E7" w:rsidRDefault="00CC191A" w:rsidP="00CC191A">
      <w:pPr>
        <w:pStyle w:val="Heading4"/>
        <w:rPr>
          <w:rFonts w:cs="Times New Roman"/>
        </w:rPr>
      </w:pPr>
      <w:r w:rsidRPr="004C22E7">
        <w:rPr>
          <w:rFonts w:cs="Times New Roman"/>
        </w:rPr>
        <w:t>Extinction</w:t>
      </w:r>
    </w:p>
    <w:p w14:paraId="61E0121C" w14:textId="77777777" w:rsidR="00CC191A" w:rsidRPr="004C22E7" w:rsidRDefault="00CC191A" w:rsidP="00CC191A">
      <w:r w:rsidRPr="004C22E7">
        <w:rPr>
          <w:rStyle w:val="Style13ptBold"/>
        </w:rPr>
        <w:t>Doherty 13</w:t>
      </w:r>
      <w:r w:rsidRPr="004C22E7">
        <w:t xml:space="preserve"> – patrick doherty, director of the smart strategy initiative at the new america foundation, “a new u.s. grand strategy”, foreign policy, 1-9, http://www.foreignpolicy.com/articles/2013/01/09/a_new_us_grand_strategy?page=full</w:t>
      </w:r>
    </w:p>
    <w:p w14:paraId="6C239782" w14:textId="77777777" w:rsidR="00CC191A" w:rsidRPr="004C22E7" w:rsidRDefault="00CC191A" w:rsidP="00CC191A">
      <w:pPr>
        <w:rPr>
          <w:rStyle w:val="StyleUnderline"/>
        </w:rPr>
      </w:pPr>
      <w:r w:rsidRPr="004C22E7">
        <w:rPr>
          <w:sz w:val="14"/>
        </w:rPr>
        <w:t>The strategic landscape of the 21st century has finally come into focus. The great global project is no longer to stop communism, counter terrorists, or promote a superficial notion of freedom. Rather, th</w:t>
      </w:r>
      <w:r w:rsidRPr="004C22E7">
        <w:rPr>
          <w:bCs/>
          <w:u w:val="single"/>
        </w:rPr>
        <w:t xml:space="preserve">e </w:t>
      </w:r>
      <w:r w:rsidRPr="00305D80">
        <w:rPr>
          <w:bCs/>
          <w:highlight w:val="cyan"/>
          <w:u w:val="single"/>
        </w:rPr>
        <w:t>world must accommodate 3 billion</w:t>
      </w:r>
      <w:r w:rsidRPr="004C22E7">
        <w:rPr>
          <w:bCs/>
          <w:u w:val="single"/>
        </w:rPr>
        <w:t xml:space="preserve"> additional</w:t>
      </w:r>
      <w:r w:rsidRPr="004C22E7">
        <w:rPr>
          <w:sz w:val="14"/>
        </w:rPr>
        <w:t xml:space="preserve"> middle-class </w:t>
      </w:r>
      <w:r w:rsidRPr="004C22E7">
        <w:rPr>
          <w:bCs/>
          <w:u w:val="single"/>
        </w:rPr>
        <w:t>aspirants in two</w:t>
      </w:r>
      <w:r w:rsidRPr="004C22E7">
        <w:rPr>
          <w:sz w:val="14"/>
        </w:rPr>
        <w:t xml:space="preserve"> short </w:t>
      </w:r>
      <w:r w:rsidRPr="004C22E7">
        <w:rPr>
          <w:bCs/>
          <w:u w:val="single"/>
        </w:rPr>
        <w:t xml:space="preserve">decades -- </w:t>
      </w:r>
      <w:r w:rsidRPr="00305D80">
        <w:rPr>
          <w:bCs/>
          <w:highlight w:val="cyan"/>
          <w:u w:val="single"/>
        </w:rPr>
        <w:t xml:space="preserve">without provoking </w:t>
      </w:r>
      <w:r w:rsidRPr="00305D80">
        <w:rPr>
          <w:rStyle w:val="Emphasis"/>
          <w:highlight w:val="cyan"/>
        </w:rPr>
        <w:t>resource wars</w:t>
      </w:r>
      <w:r w:rsidRPr="00305D80">
        <w:rPr>
          <w:bCs/>
          <w:highlight w:val="cyan"/>
          <w:u w:val="single"/>
        </w:rPr>
        <w:t xml:space="preserve">, </w:t>
      </w:r>
      <w:r w:rsidRPr="00305D80">
        <w:rPr>
          <w:rStyle w:val="Emphasis"/>
          <w:highlight w:val="cyan"/>
        </w:rPr>
        <w:t>insurgencies</w:t>
      </w:r>
      <w:r w:rsidRPr="00305D80">
        <w:rPr>
          <w:bCs/>
          <w:highlight w:val="cyan"/>
          <w:u w:val="single"/>
        </w:rPr>
        <w:t>, and</w:t>
      </w:r>
      <w:r w:rsidRPr="004C22E7">
        <w:rPr>
          <w:bCs/>
          <w:u w:val="single"/>
        </w:rPr>
        <w:t xml:space="preserve"> the </w:t>
      </w:r>
      <w:r w:rsidRPr="00305D80">
        <w:rPr>
          <w:rStyle w:val="Emphasis"/>
          <w:highlight w:val="cyan"/>
        </w:rPr>
        <w:t>devastation</w:t>
      </w:r>
      <w:r w:rsidRPr="004C22E7">
        <w:rPr>
          <w:rStyle w:val="Emphasis"/>
        </w:rPr>
        <w:t xml:space="preserve"> </w:t>
      </w:r>
      <w:r w:rsidRPr="00305D80">
        <w:rPr>
          <w:rStyle w:val="Emphasis"/>
          <w:highlight w:val="cyan"/>
        </w:rPr>
        <w:t xml:space="preserve">of </w:t>
      </w:r>
      <w:r w:rsidRPr="004C22E7">
        <w:rPr>
          <w:rStyle w:val="Emphasis"/>
        </w:rPr>
        <w:t xml:space="preserve">our planet's </w:t>
      </w:r>
      <w:r w:rsidRPr="00305D80">
        <w:rPr>
          <w:rStyle w:val="Emphasis"/>
          <w:highlight w:val="cyan"/>
        </w:rPr>
        <w:t>ecosystem</w:t>
      </w:r>
      <w:r w:rsidRPr="004C22E7">
        <w:rPr>
          <w:sz w:val="14"/>
        </w:rPr>
        <w:t xml:space="preserve">. For this we need a strategy. </w:t>
      </w:r>
      <w:r w:rsidRPr="004C22E7">
        <w:rPr>
          <w:bCs/>
          <w:u w:val="single"/>
        </w:rPr>
        <w:t xml:space="preserve">The status quo is </w:t>
      </w:r>
      <w:r w:rsidRPr="004C22E7">
        <w:rPr>
          <w:rStyle w:val="Emphasis"/>
        </w:rPr>
        <w:t>untenable</w:t>
      </w:r>
      <w:r w:rsidRPr="004C22E7">
        <w:rPr>
          <w:sz w:val="14"/>
        </w:rPr>
        <w:t xml:space="preserve">. In the United States, the country's economic engine is misaligned to the threats and opportunities of the 21st century. Designed explicitly to exploit postwar demand for suburban housing, consumer goods, and reconstruction materials for Europe and Japan, the conditions that allowed it to succeed expired by the early 1970s. Its shelf life has since been extended by accommodative monetary policy and the accumulation of household, corporate, and federal debt. But with Federal Reserve interest rates effectively zero, Americans' debt exceeding their income, and storms lashing U.S. cities, the country is at the end of the road. Abroad, </w:t>
      </w:r>
      <w:r w:rsidRPr="004C22E7">
        <w:rPr>
          <w:bCs/>
          <w:u w:val="single"/>
        </w:rPr>
        <w:t>Washington's</w:t>
      </w:r>
      <w:r w:rsidRPr="004C22E7">
        <w:rPr>
          <w:sz w:val="14"/>
        </w:rPr>
        <w:t xml:space="preserve"> post-Cold War </w:t>
      </w:r>
      <w:r w:rsidRPr="004C22E7">
        <w:rPr>
          <w:bCs/>
          <w:u w:val="single"/>
        </w:rPr>
        <w:t xml:space="preserve">pattern of </w:t>
      </w:r>
      <w:r w:rsidRPr="00305D80">
        <w:rPr>
          <w:rStyle w:val="Emphasis"/>
          <w:highlight w:val="cyan"/>
        </w:rPr>
        <w:t>episodic adventurism</w:t>
      </w:r>
      <w:r w:rsidRPr="00305D80">
        <w:rPr>
          <w:sz w:val="14"/>
          <w:highlight w:val="cyan"/>
        </w:rPr>
        <w:t xml:space="preserve"> </w:t>
      </w:r>
      <w:r w:rsidRPr="00305D80">
        <w:rPr>
          <w:rStyle w:val="StyleUnderline"/>
          <w:highlight w:val="cyan"/>
        </w:rPr>
        <w:t xml:space="preserve">and </w:t>
      </w:r>
      <w:r w:rsidRPr="004C22E7">
        <w:rPr>
          <w:rStyle w:val="StyleUnderline"/>
        </w:rPr>
        <w:t xml:space="preserve">incremental </w:t>
      </w:r>
      <w:r w:rsidRPr="00305D80">
        <w:rPr>
          <w:rStyle w:val="StyleUnderline"/>
          <w:highlight w:val="cyan"/>
        </w:rPr>
        <w:t>crisis management</w:t>
      </w:r>
      <w:r w:rsidRPr="00305D80">
        <w:rPr>
          <w:sz w:val="14"/>
          <w:highlight w:val="cyan"/>
        </w:rPr>
        <w:t xml:space="preserve"> </w:t>
      </w:r>
      <w:r w:rsidRPr="00305D80">
        <w:rPr>
          <w:bCs/>
          <w:highlight w:val="cyan"/>
          <w:u w:val="single"/>
        </w:rPr>
        <w:t xml:space="preserve">only creates </w:t>
      </w:r>
      <w:r w:rsidRPr="00305D80">
        <w:rPr>
          <w:rStyle w:val="Emphasis"/>
          <w:highlight w:val="cyan"/>
        </w:rPr>
        <w:t>further uncertainty</w:t>
      </w:r>
      <w:r w:rsidRPr="00305D80">
        <w:rPr>
          <w:bCs/>
          <w:highlight w:val="cyan"/>
          <w:u w:val="single"/>
        </w:rPr>
        <w:t>,</w:t>
      </w:r>
      <w:r w:rsidRPr="004C22E7">
        <w:rPr>
          <w:bCs/>
          <w:u w:val="single"/>
        </w:rPr>
        <w:t xml:space="preserve"> and rising powers will </w:t>
      </w:r>
      <w:r w:rsidRPr="004C22E7">
        <w:rPr>
          <w:rStyle w:val="Emphasis"/>
        </w:rPr>
        <w:t>not lead</w:t>
      </w:r>
      <w:r w:rsidRPr="004C22E7">
        <w:rPr>
          <w:sz w:val="14"/>
        </w:rPr>
        <w:t xml:space="preserve">. Other major economies have little appetite for altering the global order and hence are doubling down on the old system, exacerbating trade imbalances and driving record resource extraction. As commodity prices rise, global powers are hedging ever more aggressively -- stockpiling resources and increasingly becoming entangled in conflicts in resource-rich areas. As the global economy falters, unrest rises and the great unresolved conflicts of the 20th century -- the Middle East, South Asia, North Korea, Taiwan -- grow increasingly enmeshed in the power dynamics of this new era. Simply put, </w:t>
      </w:r>
      <w:r w:rsidRPr="004C22E7">
        <w:rPr>
          <w:bCs/>
          <w:u w:val="single"/>
        </w:rPr>
        <w:t xml:space="preserve">the </w:t>
      </w:r>
      <w:r w:rsidRPr="00305D80">
        <w:rPr>
          <w:bCs/>
          <w:highlight w:val="cyan"/>
          <w:u w:val="single"/>
        </w:rPr>
        <w:t xml:space="preserve">current </w:t>
      </w:r>
      <w:r w:rsidRPr="004C22E7">
        <w:rPr>
          <w:bCs/>
          <w:u w:val="single"/>
        </w:rPr>
        <w:t xml:space="preserve">U.S. and international </w:t>
      </w:r>
      <w:r w:rsidRPr="00305D80">
        <w:rPr>
          <w:bCs/>
          <w:highlight w:val="cyan"/>
          <w:u w:val="single"/>
        </w:rPr>
        <w:t xml:space="preserve">order is </w:t>
      </w:r>
      <w:r w:rsidRPr="00305D80">
        <w:rPr>
          <w:rStyle w:val="Emphasis"/>
          <w:highlight w:val="cyan"/>
        </w:rPr>
        <w:t>unsustainable</w:t>
      </w:r>
      <w:r w:rsidRPr="00305D80">
        <w:rPr>
          <w:bCs/>
          <w:highlight w:val="cyan"/>
          <w:u w:val="single"/>
        </w:rPr>
        <w:t>, and</w:t>
      </w:r>
      <w:r w:rsidRPr="004C22E7">
        <w:rPr>
          <w:bCs/>
          <w:u w:val="single"/>
        </w:rPr>
        <w:t xml:space="preserve"> myriad disruptions signal</w:t>
      </w:r>
      <w:r w:rsidRPr="004C22E7">
        <w:rPr>
          <w:sz w:val="14"/>
        </w:rPr>
        <w:t xml:space="preserve"> that </w:t>
      </w:r>
      <w:r w:rsidRPr="004C22E7">
        <w:rPr>
          <w:bCs/>
          <w:u w:val="single"/>
        </w:rPr>
        <w:t xml:space="preserve">it is now </w:t>
      </w:r>
      <w:r w:rsidRPr="00305D80">
        <w:rPr>
          <w:bCs/>
          <w:highlight w:val="cyan"/>
          <w:u w:val="single"/>
        </w:rPr>
        <w:t xml:space="preserve">in </w:t>
      </w:r>
      <w:r w:rsidRPr="004C22E7">
        <w:rPr>
          <w:bCs/>
          <w:u w:val="single"/>
        </w:rPr>
        <w:t xml:space="preserve">a process of </w:t>
      </w:r>
      <w:r w:rsidRPr="00305D80">
        <w:rPr>
          <w:rStyle w:val="Emphasis"/>
          <w:highlight w:val="cyan"/>
        </w:rPr>
        <w:t>collapse</w:t>
      </w:r>
      <w:r w:rsidRPr="00305D80">
        <w:rPr>
          <w:bCs/>
          <w:highlight w:val="cyan"/>
          <w:u w:val="single"/>
        </w:rPr>
        <w:t>. Until</w:t>
      </w:r>
      <w:r w:rsidRPr="004C22E7">
        <w:rPr>
          <w:bCs/>
          <w:u w:val="single"/>
        </w:rPr>
        <w:t xml:space="preserve"> the </w:t>
      </w:r>
      <w:r w:rsidRPr="00305D80">
        <w:rPr>
          <w:rStyle w:val="Emphasis"/>
          <w:highlight w:val="cyan"/>
        </w:rPr>
        <w:t>U</w:t>
      </w:r>
      <w:r w:rsidRPr="004C22E7">
        <w:rPr>
          <w:sz w:val="14"/>
        </w:rPr>
        <w:t xml:space="preserve">nited </w:t>
      </w:r>
      <w:r w:rsidRPr="00305D80">
        <w:rPr>
          <w:rStyle w:val="Emphasis"/>
          <w:highlight w:val="cyan"/>
        </w:rPr>
        <w:t>S</w:t>
      </w:r>
      <w:r w:rsidRPr="004C22E7">
        <w:rPr>
          <w:sz w:val="14"/>
        </w:rPr>
        <w:t xml:space="preserve">tates </w:t>
      </w:r>
      <w:r w:rsidRPr="00305D80">
        <w:rPr>
          <w:bCs/>
          <w:highlight w:val="cyan"/>
          <w:u w:val="single"/>
        </w:rPr>
        <w:t>implements</w:t>
      </w:r>
      <w:r w:rsidRPr="004C22E7">
        <w:rPr>
          <w:bCs/>
          <w:u w:val="single"/>
        </w:rPr>
        <w:t xml:space="preserve"> a </w:t>
      </w:r>
      <w:r w:rsidRPr="00305D80">
        <w:rPr>
          <w:bCs/>
          <w:highlight w:val="cyan"/>
          <w:u w:val="single"/>
        </w:rPr>
        <w:t>new</w:t>
      </w:r>
      <w:r w:rsidRPr="004C22E7">
        <w:rPr>
          <w:bCs/>
          <w:u w:val="single"/>
        </w:rPr>
        <w:t xml:space="preserve"> grand </w:t>
      </w:r>
      <w:r w:rsidRPr="00305D80">
        <w:rPr>
          <w:bCs/>
          <w:highlight w:val="cyan"/>
          <w:u w:val="single"/>
        </w:rPr>
        <w:t>strategy</w:t>
      </w:r>
      <w:r w:rsidRPr="004C22E7">
        <w:rPr>
          <w:bCs/>
          <w:u w:val="single"/>
        </w:rPr>
        <w:t xml:space="preserve">, the </w:t>
      </w:r>
      <w:r w:rsidRPr="00305D80">
        <w:rPr>
          <w:bCs/>
          <w:highlight w:val="cyan"/>
          <w:u w:val="single"/>
        </w:rPr>
        <w:t>country will face</w:t>
      </w:r>
      <w:r w:rsidRPr="004C22E7">
        <w:rPr>
          <w:sz w:val="14"/>
        </w:rPr>
        <w:t xml:space="preserve"> even more </w:t>
      </w:r>
      <w:r w:rsidRPr="00305D80">
        <w:rPr>
          <w:rStyle w:val="Emphasis"/>
          <w:highlight w:val="cyan"/>
        </w:rPr>
        <w:t>rapid degradation</w:t>
      </w:r>
      <w:r w:rsidRPr="00305D80">
        <w:rPr>
          <w:bCs/>
          <w:highlight w:val="cyan"/>
          <w:u w:val="single"/>
        </w:rPr>
        <w:t xml:space="preserve"> of</w:t>
      </w:r>
      <w:r w:rsidRPr="004C22E7">
        <w:rPr>
          <w:sz w:val="14"/>
        </w:rPr>
        <w:t xml:space="preserve"> domestic and </w:t>
      </w:r>
      <w:r w:rsidRPr="00305D80">
        <w:rPr>
          <w:bCs/>
          <w:highlight w:val="cyan"/>
          <w:u w:val="single"/>
        </w:rPr>
        <w:t>global conditions</w:t>
      </w:r>
      <w:r w:rsidRPr="004C22E7">
        <w:rPr>
          <w:sz w:val="14"/>
        </w:rPr>
        <w:t xml:space="preserve">. This is not an over-the-horizon danger. The interplay of four strategic antagonists is causing Americans daily harm. Economic Inclusion The ranks of the world's nouveaux riches are swelling. The planet is on track to welcome 3 billion new members of the global middle class in the next 20 years. For those fortunate enough to climb out of poverty, advancement translates into a 300 percent increase in income and resource consumption. That's great for each individual, but as a whole, it will strain our planet to the breaking point. We are not ready to meet the needs of this new middle class: Over the last 20 years, the world absorbed just 1 billion new consumers. Commodity prices, which have risen more than 300 percent over the last decade, are poised for further gains -- and we know that when the prices of strategic commodities rise sufficiently, markets do not adapt so much as states intervene to gain or preserve access to them, whether energy, water, food, or strategic minerals. Ecosystem Depletion </w:t>
      </w:r>
      <w:r w:rsidRPr="004C22E7">
        <w:rPr>
          <w:bCs/>
          <w:u w:val="single"/>
        </w:rPr>
        <w:t xml:space="preserve">Human activity has </w:t>
      </w:r>
      <w:r w:rsidRPr="00305D80">
        <w:rPr>
          <w:bCs/>
          <w:highlight w:val="cyan"/>
          <w:u w:val="single"/>
        </w:rPr>
        <w:t>disrupted</w:t>
      </w:r>
      <w:r w:rsidRPr="004C22E7">
        <w:rPr>
          <w:bCs/>
          <w:u w:val="single"/>
        </w:rPr>
        <w:t xml:space="preserve"> the equilibrium of the Earth's </w:t>
      </w:r>
      <w:r w:rsidRPr="00305D80">
        <w:rPr>
          <w:bCs/>
          <w:highlight w:val="cyan"/>
          <w:u w:val="single"/>
        </w:rPr>
        <w:t>planetary systems</w:t>
      </w:r>
      <w:r w:rsidRPr="004C22E7">
        <w:rPr>
          <w:sz w:val="14"/>
        </w:rPr>
        <w:t xml:space="preserve">. We are emitting too much carbon, we are </w:t>
      </w:r>
      <w:r w:rsidRPr="00305D80">
        <w:rPr>
          <w:bCs/>
          <w:highlight w:val="cyan"/>
          <w:u w:val="single"/>
        </w:rPr>
        <w:t>changing</w:t>
      </w:r>
      <w:r w:rsidRPr="004C22E7">
        <w:rPr>
          <w:bCs/>
          <w:u w:val="single"/>
        </w:rPr>
        <w:t xml:space="preserve"> the </w:t>
      </w:r>
      <w:r w:rsidRPr="00305D80">
        <w:rPr>
          <w:rStyle w:val="Emphasis"/>
          <w:highlight w:val="cyan"/>
        </w:rPr>
        <w:t>chemistry of</w:t>
      </w:r>
      <w:r w:rsidRPr="004C22E7">
        <w:rPr>
          <w:sz w:val="14"/>
        </w:rPr>
        <w:t xml:space="preserve"> both </w:t>
      </w:r>
      <w:r w:rsidRPr="004C22E7">
        <w:rPr>
          <w:rStyle w:val="Emphasis"/>
        </w:rPr>
        <w:t>fresh</w:t>
      </w:r>
      <w:r w:rsidRPr="00305D80">
        <w:rPr>
          <w:rStyle w:val="Emphasis"/>
          <w:highlight w:val="cyan"/>
        </w:rPr>
        <w:t>water</w:t>
      </w:r>
      <w:r w:rsidRPr="004C22E7">
        <w:rPr>
          <w:rStyle w:val="Emphasis"/>
        </w:rPr>
        <w:t xml:space="preserve"> and saltwater bodies</w:t>
      </w:r>
      <w:r w:rsidRPr="004C22E7">
        <w:rPr>
          <w:sz w:val="14"/>
        </w:rPr>
        <w:t xml:space="preserve">, and we are </w:t>
      </w:r>
      <w:r w:rsidRPr="004C22E7">
        <w:rPr>
          <w:bCs/>
          <w:u w:val="single"/>
        </w:rPr>
        <w:t>overconsuming</w:t>
      </w:r>
      <w:r w:rsidRPr="004C22E7">
        <w:rPr>
          <w:sz w:val="14"/>
        </w:rPr>
        <w:t xml:space="preserve"> the natural capital we rely on to produce </w:t>
      </w:r>
      <w:r w:rsidRPr="004C22E7">
        <w:rPr>
          <w:bCs/>
          <w:u w:val="single"/>
        </w:rPr>
        <w:t>life-giving ecosystem services</w:t>
      </w:r>
      <w:r w:rsidRPr="004C22E7">
        <w:rPr>
          <w:sz w:val="14"/>
        </w:rPr>
        <w:t xml:space="preserve">. </w:t>
      </w:r>
      <w:r w:rsidRPr="004C22E7">
        <w:rPr>
          <w:bCs/>
          <w:u w:val="single"/>
        </w:rPr>
        <w:t xml:space="preserve">We are </w:t>
      </w:r>
      <w:r w:rsidRPr="00305D80">
        <w:rPr>
          <w:bCs/>
          <w:highlight w:val="cyan"/>
          <w:u w:val="single"/>
        </w:rPr>
        <w:t>straining</w:t>
      </w:r>
      <w:r w:rsidRPr="004C22E7">
        <w:rPr>
          <w:bCs/>
          <w:u w:val="single"/>
        </w:rPr>
        <w:t xml:space="preserve"> our </w:t>
      </w:r>
      <w:r w:rsidRPr="00305D80">
        <w:rPr>
          <w:bCs/>
          <w:highlight w:val="cyan"/>
          <w:u w:val="single"/>
        </w:rPr>
        <w:t xml:space="preserve">planet to the </w:t>
      </w:r>
      <w:r w:rsidRPr="00305D80">
        <w:rPr>
          <w:rStyle w:val="Emphasis"/>
          <w:highlight w:val="cyan"/>
        </w:rPr>
        <w:t>breaking point</w:t>
      </w:r>
      <w:r w:rsidRPr="00305D80">
        <w:rPr>
          <w:bCs/>
          <w:highlight w:val="cyan"/>
          <w:u w:val="single"/>
        </w:rPr>
        <w:t>, risk</w:t>
      </w:r>
      <w:r w:rsidRPr="004C22E7">
        <w:rPr>
          <w:bCs/>
          <w:u w:val="single"/>
        </w:rPr>
        <w:t xml:space="preserve">ing </w:t>
      </w:r>
      <w:r w:rsidRPr="00305D80">
        <w:rPr>
          <w:rStyle w:val="Emphasis"/>
          <w:highlight w:val="cyan"/>
        </w:rPr>
        <w:t>abrupt changes</w:t>
      </w:r>
      <w:r w:rsidRPr="004C22E7">
        <w:rPr>
          <w:bCs/>
          <w:u w:val="single"/>
        </w:rPr>
        <w:t xml:space="preserve"> to the ecosystem</w:t>
      </w:r>
      <w:r w:rsidRPr="004C22E7">
        <w:rPr>
          <w:sz w:val="14"/>
        </w:rPr>
        <w:t xml:space="preserve">. Climate change is the most pressing: Hurricane Sandy; droughts in the American Midwest, India, China, and Russia; accelerated Arctic melting; and record temperatures are just </w:t>
      </w:r>
      <w:r w:rsidRPr="004C22E7">
        <w:rPr>
          <w:bCs/>
          <w:u w:val="single"/>
        </w:rPr>
        <w:t>this</w:t>
      </w:r>
      <w:r w:rsidRPr="004C22E7">
        <w:rPr>
          <w:sz w:val="14"/>
        </w:rPr>
        <w:t xml:space="preserve"> past year's headlines. With no further change in policy, we will see 6-degree Celsius warming by the end of the century. </w:t>
      </w:r>
      <w:r w:rsidRPr="004C22E7">
        <w:rPr>
          <w:bCs/>
          <w:u w:val="single"/>
        </w:rPr>
        <w:t xml:space="preserve">Well before 2050, we will face </w:t>
      </w:r>
      <w:r w:rsidRPr="00305D80">
        <w:rPr>
          <w:bCs/>
          <w:highlight w:val="cyan"/>
          <w:u w:val="single"/>
        </w:rPr>
        <w:t xml:space="preserve">widespread </w:t>
      </w:r>
      <w:r w:rsidRPr="00305D80">
        <w:rPr>
          <w:rStyle w:val="Emphasis"/>
          <w:highlight w:val="cyan"/>
        </w:rPr>
        <w:t>food insecurity</w:t>
      </w:r>
      <w:r w:rsidRPr="00305D80">
        <w:rPr>
          <w:bCs/>
          <w:highlight w:val="cyan"/>
          <w:u w:val="single"/>
        </w:rPr>
        <w:t xml:space="preserve">, </w:t>
      </w:r>
      <w:r w:rsidRPr="00305D80">
        <w:rPr>
          <w:rStyle w:val="Emphasis"/>
          <w:highlight w:val="cyan"/>
        </w:rPr>
        <w:t>economic disruption</w:t>
      </w:r>
      <w:r w:rsidRPr="00305D80">
        <w:rPr>
          <w:bCs/>
          <w:highlight w:val="cyan"/>
          <w:u w:val="single"/>
        </w:rPr>
        <w:t xml:space="preserve">, </w:t>
      </w:r>
      <w:r w:rsidRPr="00305D80">
        <w:rPr>
          <w:rStyle w:val="Emphasis"/>
          <w:highlight w:val="cyan"/>
        </w:rPr>
        <w:t>mass</w:t>
      </w:r>
      <w:r w:rsidRPr="004C22E7">
        <w:rPr>
          <w:rStyle w:val="Emphasis"/>
        </w:rPr>
        <w:t xml:space="preserve"> human </w:t>
      </w:r>
      <w:r w:rsidRPr="00305D80">
        <w:rPr>
          <w:rStyle w:val="Emphasis"/>
          <w:highlight w:val="cyan"/>
        </w:rPr>
        <w:t>migration</w:t>
      </w:r>
      <w:r w:rsidRPr="00305D80">
        <w:rPr>
          <w:bCs/>
          <w:highlight w:val="cyan"/>
          <w:u w:val="single"/>
        </w:rPr>
        <w:t xml:space="preserve">, and </w:t>
      </w:r>
      <w:r w:rsidRPr="00305D80">
        <w:rPr>
          <w:rStyle w:val="Emphasis"/>
          <w:highlight w:val="cyan"/>
        </w:rPr>
        <w:t>regional war</w:t>
      </w:r>
      <w:r w:rsidRPr="004C22E7">
        <w:rPr>
          <w:bCs/>
          <w:u w:val="single"/>
        </w:rPr>
        <w:t xml:space="preserve"> as these critical systems degrade further</w:t>
      </w:r>
      <w:r w:rsidRPr="004C22E7">
        <w:rPr>
          <w:sz w:val="14"/>
        </w:rPr>
        <w:t xml:space="preserve">. Contained Depression The United States is not experiencing a mere business-cycle downturn -- this is a "contained depression." The 2008 financial crisis triggered a broad deleveraging (debt crisis) across households and businesses. Incomes failed to service record levels of consumer and corporate debt, further reducing employment and in turn reducing revenues to state and federal governments. While Federal Reserve policy, the TARP bailout, and the stimulus bill have contained the worst of the economic pain, the limits of monetary policy are in sight. The federal funds rate is effectively zero; quantitative easing is merely propping up asset prices to contain unemployment; and Fed Chairman Ben Bernanke's "maturity extension program" has now expired, after trading $667 billion in short-term securities for longer-term notes. Meanwhile, American households and businesses have only begun to address their deep indebtedness. Bernanke and his colleagues cannot generate the circumstances necessary to end the depression -- reviving aggregate demand and restoring the economics of lending and equity investment. Congress can't either, as pumping more stimulus dollars into the economy or fixing the federal debt won't do the trick. Consumer preferences have shifted such that pumping more money into fixing old infrastructure or directly into citizens' bank accounts will have no lasting effect beyond propping up the old, unsustainable economy and adding to deficits. In the short and medium terms, borrowing rates for the U.S. government will remain low and will not crowd out private lending, meaning the extraordinary amount of political attention being paid to long-term entitlements is misplaced. Well before the country hits the entitlement wall, the economy is at great risk of deepening its austerity spiral as businesses shed employees to appear more profitable to shareholders. That will further reduce household incomes, decreasing demand and government revenue in turn. Meanwhile, extended American economic weakness will only exacerbate the global macroeconomic risk from the eurozone to China. Resilience Deficit The systems, supply chains, and infrastructure that connect our markets are fragile and prone to disruption. Today's "value chains" are designed to increase efficiency but have little redundancy. Take the March 2011 Japanese tsunami, for instance: This natural disaster curtailed production of auto parts used by all six major American and Japanese automakers, shutting down production plants across the United States and helping to drive up unemployment from 8.9 to 9.1 percent. In October 2011, flooding in Thailand led to global disruptions in U.S. computer manufacturing. Around the same time, China shut off exports of rare-earth minerals -- it produces 95 percent of the global supply -- for three months. As a result, prices for light bulbs, wind turbines, and batteries spiked. It's not just supply chains. Infrastructure arrears in the United States alone stand at $2.2 trillion. And that is just to get the bridges, roads, railways, schools, ports, and airports that undergird the Cold War-era economic engine up to standard. America's food system periodically spreads E. coli and other pathogens across the country. And in 2008, we watched as toxic mortgage-backed assets from the American market spread globally, contributing to disruptions from the Royal Bank of Scotland to the Greek treasury. These four challenges -- inclusion, depletion, depression, and resilience -- are the four horsemen of the coming decades. They will determine both economic performance and geopolitical threats. Worse, they are interdependent: We cannot accommodate 3 billion new consumers without addressing climate change, America's austerity spiral, or the design of the country's outmoded infrastructure. It is, as the engineers say, a wicked problem. Yet, large though it is, America has a tool for addressing this scale of challenge. A Return to Grand Strategy For the United States, a grand strategy is a generation's plan to create the global conditions necessary for the country to pursue the great purposes set forth in the preamble of the U.S. Constitution. It looks at the world, it looks at America, and it defines the broad path the country must take to advance its most sacred objectives. Throughout U.S. history, </w:t>
      </w:r>
      <w:r w:rsidRPr="004C22E7">
        <w:rPr>
          <w:bCs/>
          <w:u w:val="single"/>
        </w:rPr>
        <w:t>grand strategy</w:t>
      </w:r>
      <w:r w:rsidRPr="004C22E7">
        <w:rPr>
          <w:sz w:val="14"/>
        </w:rPr>
        <w:t xml:space="preserve"> has navigated between two unacceptable extremes: Empire America and Fortress America. Being an empire -- governing other lands and peoples </w:t>
      </w:r>
      <w:r w:rsidRPr="004C22E7">
        <w:rPr>
          <w:bCs/>
          <w:u w:val="single"/>
        </w:rPr>
        <w:t>outside the U.S. Constitution -- is an affront to</w:t>
      </w:r>
      <w:r w:rsidRPr="004C22E7">
        <w:rPr>
          <w:sz w:val="14"/>
        </w:rPr>
        <w:t xml:space="preserve"> America's core principles of </w:t>
      </w:r>
      <w:r w:rsidRPr="004C22E7">
        <w:rPr>
          <w:bCs/>
          <w:u w:val="single"/>
        </w:rPr>
        <w:t>democracy and self-government</w:t>
      </w:r>
      <w:r w:rsidRPr="004C22E7">
        <w:rPr>
          <w:sz w:val="14"/>
        </w:rPr>
        <w:t xml:space="preserve">. Isolationism, in turn, risks the certain rise of unacceptable threats to commerce, security, and basic American values. To meet the global challenges of World War II and the Cold War, U.S. leaders innovated in the design of grand strategy. As practiced by Presidents Franklin D. Roosevelt, Harry Truman, and Dwight Eisenhower, grand strategy became the correlation of America's economic engine, its foreign policy, and its governing institutions to meet the great global challenge of the era. In both World War II and the Cold War, the secret to America's success was that the country harnessed its economy to do the heavy lifting. In World War II, America became the Arsenal of Democracy, outproducing the Axis. The country enlisted its industry to arm and equip its allies while building up its own military from 450,000 troops to 16 million; it aggressively pursued the war aims enshrined in the Atlantic Charter; and it reorganized government to enable it to pursue both aims. In the Cold War, America could not defeat the Soviets militarily, so it organized a system of containment to best them in a longer-term contest of economic and political systems. And best them America did. To ensure the Soviets' defeat, Truman and Eisenhower did not leave the economic contest to any invisible hand. Rather, they systematically oriented the U.S. economy to take advantage of the demand in the system: suburban housing, consumer goods, and reconstruction materials for Europe and Japan. By living the American Dream, Americans helped stop Soviet advances. By the time candidates John F. Kennedy and Richard Nixon debated in 1960, Eisenhower's grand strategy had fused with America's cultural DNA -- it was fully adopted and internalized by both political parties, corporate leadership, government bureaucracy, and the American people. Since the Soviet Union's 1991 collapse, however, the United States has failed to identify, adopt, or implement a revised grand strategy. Instead, over the past 20 years, the United States' default strategy has been to incrementally adjust national security and economic policies to defend and extend its Cold War economic engine. The result is the unsustainable U.S. and international order. A New Grand Strategic Concept In the face of the present danger and in the best tradition of the republic, </w:t>
      </w:r>
      <w:r w:rsidRPr="00305D80">
        <w:rPr>
          <w:bCs/>
          <w:highlight w:val="cyan"/>
          <w:u w:val="single"/>
        </w:rPr>
        <w:t>America's response must</w:t>
      </w:r>
      <w:r w:rsidRPr="004C22E7">
        <w:rPr>
          <w:bCs/>
          <w:u w:val="single"/>
        </w:rPr>
        <w:t xml:space="preserve"> be to lead. The country must </w:t>
      </w:r>
      <w:r w:rsidRPr="00305D80">
        <w:rPr>
          <w:rStyle w:val="Emphasis"/>
          <w:highlight w:val="cyan"/>
        </w:rPr>
        <w:t>put its own house in order</w:t>
      </w:r>
      <w:r w:rsidRPr="004C22E7">
        <w:rPr>
          <w:bCs/>
          <w:u w:val="single"/>
        </w:rPr>
        <w:t xml:space="preserve"> and, with willing partners, author a</w:t>
      </w:r>
      <w:r w:rsidRPr="004C22E7">
        <w:rPr>
          <w:sz w:val="14"/>
        </w:rPr>
        <w:t xml:space="preserve"> prosperous, </w:t>
      </w:r>
      <w:r w:rsidRPr="004C22E7">
        <w:rPr>
          <w:bCs/>
          <w:u w:val="single"/>
        </w:rPr>
        <w:t>secure</w:t>
      </w:r>
      <w:r w:rsidRPr="004C22E7">
        <w:rPr>
          <w:sz w:val="14"/>
        </w:rPr>
        <w:t xml:space="preserve">, and </w:t>
      </w:r>
      <w:r w:rsidRPr="004C22E7">
        <w:rPr>
          <w:bCs/>
          <w:u w:val="single"/>
        </w:rPr>
        <w:t>sustainable future</w:t>
      </w:r>
      <w:r w:rsidRPr="004C22E7">
        <w:rPr>
          <w:sz w:val="14"/>
        </w:rPr>
        <w:t xml:space="preserve">. The task is clear: </w:t>
      </w:r>
      <w:r w:rsidRPr="004C22E7">
        <w:rPr>
          <w:bCs/>
          <w:u w:val="single"/>
        </w:rPr>
        <w:t xml:space="preserve">The </w:t>
      </w:r>
      <w:r w:rsidRPr="004C22E7">
        <w:rPr>
          <w:rStyle w:val="Emphasis"/>
        </w:rPr>
        <w:t>U</w:t>
      </w:r>
      <w:r w:rsidRPr="004C22E7">
        <w:rPr>
          <w:sz w:val="14"/>
        </w:rPr>
        <w:t xml:space="preserve">nited </w:t>
      </w:r>
      <w:r w:rsidRPr="004C22E7">
        <w:rPr>
          <w:rStyle w:val="Emphasis"/>
        </w:rPr>
        <w:t>S</w:t>
      </w:r>
      <w:r w:rsidRPr="004C22E7">
        <w:rPr>
          <w:sz w:val="14"/>
        </w:rPr>
        <w:t xml:space="preserve">tates </w:t>
      </w:r>
      <w:r w:rsidRPr="004C22E7">
        <w:rPr>
          <w:bCs/>
          <w:u w:val="single"/>
        </w:rPr>
        <w:t xml:space="preserve">must </w:t>
      </w:r>
      <w:r w:rsidRPr="00305D80">
        <w:rPr>
          <w:bCs/>
          <w:highlight w:val="cyan"/>
          <w:u w:val="single"/>
        </w:rPr>
        <w:t xml:space="preserve">lead the </w:t>
      </w:r>
      <w:r w:rsidRPr="00305D80">
        <w:rPr>
          <w:rStyle w:val="Emphasis"/>
          <w:highlight w:val="cyan"/>
        </w:rPr>
        <w:t>global transition to sustainability</w:t>
      </w:r>
      <w:r w:rsidRPr="004C22E7">
        <w:rPr>
          <w:sz w:val="14"/>
        </w:rPr>
        <w:t xml:space="preserve">. While some great powers and world capitals have been warning of these dangers for some time, it is clear that the effort ultimately requires an upgrade to the current international system. </w:t>
      </w:r>
      <w:r w:rsidRPr="00305D80">
        <w:rPr>
          <w:bCs/>
          <w:highlight w:val="cyan"/>
          <w:u w:val="single"/>
        </w:rPr>
        <w:t xml:space="preserve">This </w:t>
      </w:r>
      <w:r w:rsidRPr="004C22E7">
        <w:rPr>
          <w:bCs/>
          <w:u w:val="single"/>
        </w:rPr>
        <w:t xml:space="preserve">will </w:t>
      </w:r>
      <w:r w:rsidRPr="00305D80">
        <w:rPr>
          <w:bCs/>
          <w:highlight w:val="cyan"/>
          <w:u w:val="single"/>
        </w:rPr>
        <w:t>require</w:t>
      </w:r>
      <w:r w:rsidRPr="004C22E7">
        <w:rPr>
          <w:sz w:val="14"/>
        </w:rPr>
        <w:t xml:space="preserve"> the kind of </w:t>
      </w:r>
      <w:r w:rsidRPr="00305D80">
        <w:rPr>
          <w:rStyle w:val="Emphasis"/>
          <w:highlight w:val="cyan"/>
        </w:rPr>
        <w:t>principled</w:t>
      </w:r>
      <w:r w:rsidRPr="004C22E7">
        <w:rPr>
          <w:sz w:val="14"/>
        </w:rPr>
        <w:t xml:space="preserve">, consistent </w:t>
      </w:r>
      <w:r w:rsidRPr="00305D80">
        <w:rPr>
          <w:rStyle w:val="Emphasis"/>
          <w:highlight w:val="cyan"/>
        </w:rPr>
        <w:t>leadership</w:t>
      </w:r>
      <w:r w:rsidRPr="00305D80">
        <w:rPr>
          <w:sz w:val="14"/>
          <w:highlight w:val="cyan"/>
        </w:rPr>
        <w:t xml:space="preserve"> </w:t>
      </w:r>
      <w:r w:rsidRPr="00305D80">
        <w:rPr>
          <w:rStyle w:val="StyleUnderline"/>
          <w:highlight w:val="cyan"/>
        </w:rPr>
        <w:t>and</w:t>
      </w:r>
      <w:r w:rsidRPr="004C22E7">
        <w:rPr>
          <w:rStyle w:val="StyleUnderline"/>
        </w:rPr>
        <w:t xml:space="preserve"> hard-nosed </w:t>
      </w:r>
      <w:r w:rsidRPr="00305D80">
        <w:rPr>
          <w:rStyle w:val="StyleUnderline"/>
          <w:highlight w:val="cyan"/>
        </w:rPr>
        <w:t>geopolitics</w:t>
      </w:r>
      <w:r w:rsidRPr="004C22E7">
        <w:rPr>
          <w:rStyle w:val="StyleUnderline"/>
        </w:rPr>
        <w:t xml:space="preserve"> </w:t>
      </w:r>
      <w:r w:rsidRPr="004C22E7">
        <w:rPr>
          <w:bCs/>
          <w:u w:val="single"/>
        </w:rPr>
        <w:t xml:space="preserve">that </w:t>
      </w:r>
      <w:r w:rsidRPr="00305D80">
        <w:rPr>
          <w:rStyle w:val="Emphasis"/>
          <w:highlight w:val="cyan"/>
        </w:rPr>
        <w:t>only America</w:t>
      </w:r>
      <w:r w:rsidRPr="004C22E7">
        <w:rPr>
          <w:rStyle w:val="Emphasis"/>
        </w:rPr>
        <w:t>, at its best</w:t>
      </w:r>
      <w:r w:rsidRPr="004C22E7">
        <w:rPr>
          <w:bCs/>
          <w:u w:val="single"/>
        </w:rPr>
        <w:t xml:space="preserve">, is able to </w:t>
      </w:r>
      <w:r w:rsidRPr="00305D80">
        <w:rPr>
          <w:bCs/>
          <w:highlight w:val="cyan"/>
          <w:u w:val="single"/>
        </w:rPr>
        <w:t>deliver</w:t>
      </w:r>
      <w:r w:rsidRPr="004C22E7">
        <w:rPr>
          <w:sz w:val="14"/>
        </w:rPr>
        <w:t xml:space="preserve">. </w:t>
      </w:r>
      <w:r w:rsidRPr="004C22E7">
        <w:rPr>
          <w:bCs/>
          <w:u w:val="single"/>
        </w:rPr>
        <w:t xml:space="preserve">America must once again </w:t>
      </w:r>
      <w:r w:rsidRPr="004C22E7">
        <w:rPr>
          <w:rStyle w:val="Emphasis"/>
        </w:rPr>
        <w:t>start at home</w:t>
      </w:r>
      <w:r w:rsidRPr="004C22E7">
        <w:rPr>
          <w:sz w:val="14"/>
        </w:rPr>
        <w:t xml:space="preserve">. For a limited time, it will be able to transition its economy to generate sustainable prosperity from deep pools of demand and underutilized capital. Once America commits, with its credibility on the mend and its economy as a wind at its back, it must then lead a new global partnership of major economies to adapt the international order. The halting logic of unwieldy climate negotiations will be supplanted by harnessing the greater force of economic self-interest: </w:t>
      </w:r>
      <w:r w:rsidRPr="004C22E7">
        <w:rPr>
          <w:rStyle w:val="StyleUnderline"/>
        </w:rPr>
        <w:t>The United States will have to work with its partners to forge, implement, and verify a durable transition framework</w:t>
      </w:r>
      <w:r w:rsidRPr="004C22E7">
        <w:rPr>
          <w:sz w:val="14"/>
        </w:rPr>
        <w:t xml:space="preserve"> among the world's major economies. Throughout the transition, </w:t>
      </w:r>
      <w:r w:rsidRPr="004C22E7">
        <w:rPr>
          <w:rStyle w:val="StyleUnderline"/>
        </w:rPr>
        <w:t>America will have to build and strengthen capable partners</w:t>
      </w:r>
      <w:r w:rsidRPr="004C22E7">
        <w:rPr>
          <w:sz w:val="14"/>
        </w:rPr>
        <w:t xml:space="preserve"> to provide basic security assurances. Political boundaries will only change through a transparent process of self-determination; </w:t>
      </w:r>
      <w:r w:rsidRPr="004C22E7">
        <w:rPr>
          <w:rStyle w:val="StyleUnderline"/>
        </w:rPr>
        <w:t>global commons will remain open and secure</w:t>
      </w:r>
      <w:r w:rsidRPr="004C22E7">
        <w:rPr>
          <w:sz w:val="14"/>
        </w:rPr>
        <w:t xml:space="preserve">; and sovereignty will be limited only by the responsibility to protect. This isn't going to be easy. </w:t>
      </w:r>
      <w:r w:rsidRPr="004C22E7">
        <w:rPr>
          <w:bCs/>
          <w:u w:val="single"/>
        </w:rPr>
        <w:t xml:space="preserve">To achieve all this, </w:t>
      </w:r>
      <w:r w:rsidRPr="00305D80">
        <w:rPr>
          <w:bCs/>
          <w:highlight w:val="cyan"/>
          <w:u w:val="single"/>
        </w:rPr>
        <w:t>Washington must</w:t>
      </w:r>
      <w:r w:rsidRPr="004C22E7">
        <w:rPr>
          <w:bCs/>
          <w:u w:val="single"/>
        </w:rPr>
        <w:t xml:space="preserve"> </w:t>
      </w:r>
      <w:r w:rsidRPr="004C22E7">
        <w:rPr>
          <w:sz w:val="14"/>
        </w:rPr>
        <w:t>redesign its institutions of governance</w:t>
      </w:r>
      <w:r w:rsidRPr="00CF5EE5">
        <w:rPr>
          <w:sz w:val="14"/>
        </w:rPr>
        <w:t xml:space="preserve">, </w:t>
      </w:r>
      <w:r w:rsidRPr="004C22E7">
        <w:rPr>
          <w:sz w:val="14"/>
        </w:rPr>
        <w:t>consistent with the U.S. Constitution, to</w:t>
      </w:r>
      <w:r w:rsidRPr="004C22E7">
        <w:rPr>
          <w:rStyle w:val="StyleUnderline"/>
        </w:rPr>
        <w:t xml:space="preserve"> </w:t>
      </w:r>
      <w:r w:rsidRPr="00305D80">
        <w:rPr>
          <w:rStyle w:val="StyleUnderline"/>
          <w:highlight w:val="cyan"/>
        </w:rPr>
        <w:t xml:space="preserve">ensure </w:t>
      </w:r>
      <w:r w:rsidRPr="004C22E7">
        <w:rPr>
          <w:rStyle w:val="StyleUnderline"/>
        </w:rPr>
        <w:t xml:space="preserve">that </w:t>
      </w:r>
      <w:r w:rsidRPr="00305D80">
        <w:rPr>
          <w:rStyle w:val="StyleUnderline"/>
          <w:highlight w:val="cyan"/>
        </w:rPr>
        <w:t>government has</w:t>
      </w:r>
      <w:r w:rsidRPr="004C22E7">
        <w:rPr>
          <w:rStyle w:val="StyleUnderline"/>
        </w:rPr>
        <w:t xml:space="preserve"> the </w:t>
      </w:r>
      <w:r w:rsidRPr="00305D80">
        <w:rPr>
          <w:rStyle w:val="StyleUnderline"/>
          <w:highlight w:val="cyan"/>
        </w:rPr>
        <w:t>appropriate</w:t>
      </w:r>
      <w:r w:rsidRPr="004C22E7">
        <w:rPr>
          <w:sz w:val="14"/>
        </w:rPr>
        <w:t xml:space="preserve"> authorities and </w:t>
      </w:r>
      <w:r w:rsidRPr="00305D80">
        <w:rPr>
          <w:rStyle w:val="StyleUnderline"/>
          <w:highlight w:val="cyan"/>
        </w:rPr>
        <w:t>capabilities,</w:t>
      </w:r>
      <w:r w:rsidRPr="004C22E7">
        <w:rPr>
          <w:sz w:val="14"/>
        </w:rPr>
        <w:t xml:space="preserve"> and no more, </w:t>
      </w:r>
      <w:r w:rsidRPr="004C22E7">
        <w:rPr>
          <w:rStyle w:val="StyleUnderline"/>
        </w:rPr>
        <w:t>to implement this strategy at home and abroad.</w:t>
      </w:r>
    </w:p>
    <w:p w14:paraId="2C78402D" w14:textId="77777777" w:rsidR="00CC191A" w:rsidRPr="00244232" w:rsidRDefault="00CC191A" w:rsidP="00CC191A"/>
    <w:p w14:paraId="11C4DB43" w14:textId="77777777" w:rsidR="00075B6A" w:rsidRDefault="00075B6A" w:rsidP="00CC191A">
      <w:pPr>
        <w:pStyle w:val="Heading3"/>
        <w:rPr>
          <w:rFonts w:cs="Times New Roman"/>
        </w:rPr>
      </w:pPr>
      <w:r>
        <w:rPr>
          <w:rFonts w:cs="Times New Roman"/>
        </w:rPr>
        <w:t>Congress FoPo DA---Link Booster---2NC</w:t>
      </w:r>
    </w:p>
    <w:p w14:paraId="4791F59D" w14:textId="77777777" w:rsidR="00075B6A" w:rsidRDefault="00075B6A" w:rsidP="00075B6A">
      <w:pPr>
        <w:pStyle w:val="Heading4"/>
      </w:pPr>
      <w:r>
        <w:t xml:space="preserve">The threshold is low --- </w:t>
      </w:r>
      <w:r>
        <w:rPr>
          <w:u w:val="single"/>
        </w:rPr>
        <w:t xml:space="preserve">timely </w:t>
      </w:r>
      <w:r w:rsidRPr="00D54562">
        <w:t>budgeting</w:t>
      </w:r>
      <w:r>
        <w:t xml:space="preserve"> is needed to preserve readiness – the plan trades off</w:t>
      </w:r>
    </w:p>
    <w:p w14:paraId="458850A4" w14:textId="77777777" w:rsidR="00075B6A" w:rsidRDefault="00075B6A" w:rsidP="00075B6A">
      <w:r w:rsidRPr="00401989">
        <w:rPr>
          <w:rFonts w:eastAsiaTheme="majorEastAsia" w:cstheme="majorBidi"/>
          <w:b/>
          <w:iCs/>
          <w:sz w:val="26"/>
        </w:rPr>
        <w:t>Miller 20</w:t>
      </w:r>
      <w:r>
        <w:t xml:space="preserve"> (James N. Miller, Former Under Secretary of Defense for Policy - Obama administration, Senior Fellow - Harvard’s Belfer Center for Science &amp; International Affairs, Senior Fellow - Johns Hopkins University’s Applied Physics Laboratory, Michael O’Hanlon</w:t>
      </w:r>
      <w:r w:rsidRPr="00CA4828">
        <w:t>,</w:t>
      </w:r>
      <w:r>
        <w:t xml:space="preserve"> Senior Fellow - Foreign Policy Director of Research - Foreign Policy The Sydney Stein, Jr. Chair, 2020</w:t>
      </w:r>
      <w:r w:rsidRPr="00CA4828">
        <w:t xml:space="preserve"> "</w:t>
      </w:r>
      <w:r>
        <w:t>Focusing on quality over quantity in the US military budget</w:t>
      </w:r>
      <w:r w:rsidRPr="00CA4828">
        <w:t xml:space="preserve">" </w:t>
      </w:r>
      <w:r>
        <w:t>Policy 2020 Brookings</w:t>
      </w:r>
      <w:r w:rsidRPr="00CA4828">
        <w:t>, https://www.brookings.edu/wp-content/uploads/2019/11/Big-Ideas_OHanlon_Defense.pdf/Accessed</w:t>
      </w:r>
      <w:r>
        <w:t xml:space="preserve"> July 24, 2023) sns</w:t>
      </w:r>
    </w:p>
    <w:p w14:paraId="198A8942" w14:textId="77777777" w:rsidR="00075B6A" w:rsidRPr="00CA4828" w:rsidRDefault="00075B6A" w:rsidP="00075B6A">
      <w:pPr>
        <w:rPr>
          <w:rStyle w:val="StyleUnderline"/>
        </w:rPr>
      </w:pPr>
      <w:r w:rsidRPr="00CA4828">
        <w:rPr>
          <w:sz w:val="16"/>
        </w:rPr>
        <w:t>To the extent that there are problems, better management and care of the force can make a big difference</w:t>
      </w:r>
      <w:r w:rsidRPr="00CA4828">
        <w:rPr>
          <w:rStyle w:val="StyleUnderline"/>
        </w:rPr>
        <w:t xml:space="preserve">. </w:t>
      </w:r>
      <w:r w:rsidRPr="00305D80">
        <w:rPr>
          <w:rStyle w:val="Emphasis"/>
          <w:highlight w:val="cyan"/>
        </w:rPr>
        <w:t>Congress needs to</w:t>
      </w:r>
      <w:r w:rsidRPr="00401989">
        <w:rPr>
          <w:rStyle w:val="Emphasis"/>
        </w:rPr>
        <w:t xml:space="preserve"> </w:t>
      </w:r>
      <w:r w:rsidRPr="00CA4828">
        <w:rPr>
          <w:rStyle w:val="StyleUnderline"/>
        </w:rPr>
        <w:t xml:space="preserve">help by </w:t>
      </w:r>
      <w:r w:rsidRPr="00305D80">
        <w:rPr>
          <w:rStyle w:val="Emphasis"/>
          <w:highlight w:val="cyan"/>
        </w:rPr>
        <w:t>providing budgets</w:t>
      </w:r>
      <w:r w:rsidRPr="00305D80">
        <w:rPr>
          <w:rStyle w:val="StyleUnderline"/>
          <w:highlight w:val="cyan"/>
        </w:rPr>
        <w:t xml:space="preserve"> on time</w:t>
      </w:r>
      <w:r w:rsidRPr="00CA4828">
        <w:rPr>
          <w:rStyle w:val="StyleUnderline"/>
        </w:rPr>
        <w:t xml:space="preserve"> and predictably</w:t>
      </w:r>
      <w:r w:rsidRPr="00401989">
        <w:rPr>
          <w:rStyle w:val="Emphasis"/>
        </w:rPr>
        <w:t xml:space="preserve">, </w:t>
      </w:r>
      <w:r w:rsidRPr="00305D80">
        <w:rPr>
          <w:rStyle w:val="Emphasis"/>
          <w:highlight w:val="cyan"/>
        </w:rPr>
        <w:t>avoiding</w:t>
      </w:r>
      <w:r w:rsidRPr="00CA4828">
        <w:rPr>
          <w:rStyle w:val="StyleUnderline"/>
        </w:rPr>
        <w:t xml:space="preserve"> the twin scourges of sequestration and </w:t>
      </w:r>
      <w:r w:rsidRPr="00401989">
        <w:rPr>
          <w:rStyle w:val="Emphasis"/>
        </w:rPr>
        <w:t xml:space="preserve">continuing </w:t>
      </w:r>
      <w:r w:rsidRPr="00305D80">
        <w:rPr>
          <w:rStyle w:val="Emphasis"/>
          <w:highlight w:val="cyan"/>
        </w:rPr>
        <w:t>resolutions that deliver resources too late and haphazardly</w:t>
      </w:r>
      <w:r w:rsidRPr="00CA4828">
        <w:rPr>
          <w:rStyle w:val="StyleUnderline"/>
        </w:rPr>
        <w:t xml:space="preserve">. </w:t>
      </w:r>
      <w:r w:rsidRPr="00CA4828">
        <w:rPr>
          <w:sz w:val="16"/>
        </w:rPr>
        <w:t>And the military services, with support from civilian leadership, need to do things differently too. The Army is overworked partly because it maintains deployments of several thousand soldiers in South Korea and Poland through frequent rotations of multiple units, rather than permanent stationing of individual brigades in these locations (the Mexico border deployment of late adds to the strain). The Air Force could consider similar changes in how it maintains key units in parts of the Middle East. Several fighter squadrons could, for example, be based in Persian Gulf states rather than rotated through them. The Navy still focuses too rigidly on maintaining a permanent presence in the broader Persian Gulf and western Pacific regions. More flexible and unpredictable deployments can ease strain on the force without giving adversaries any solace. The Navy can also consider crew swaps while ships remain at sea, rather than bringing crews and ships home from deployment together every six to eight months, as is now the norm. So, growing the military falls into the “nice to have, but not essential” category. We do not oppose it, so much as argue that</w:t>
      </w:r>
      <w:r w:rsidRPr="00CA4828">
        <w:rPr>
          <w:rStyle w:val="StyleUnderline"/>
        </w:rPr>
        <w:t xml:space="preserve"> if something has to give, plans to increase the size of the military should be that something. </w:t>
      </w:r>
      <w:r w:rsidRPr="00305D80">
        <w:rPr>
          <w:rStyle w:val="Emphasis"/>
          <w:highlight w:val="cyan"/>
        </w:rPr>
        <w:t>Readiness</w:t>
      </w:r>
      <w:r w:rsidRPr="00401989">
        <w:rPr>
          <w:rStyle w:val="Emphasis"/>
        </w:rPr>
        <w:t xml:space="preserve"> should be </w:t>
      </w:r>
      <w:r w:rsidRPr="00305D80">
        <w:rPr>
          <w:rStyle w:val="Emphasis"/>
          <w:highlight w:val="cyan"/>
        </w:rPr>
        <w:t>fixed</w:t>
      </w:r>
      <w:r w:rsidRPr="00CA4828">
        <w:rPr>
          <w:rStyle w:val="StyleUnderline"/>
        </w:rPr>
        <w:t xml:space="preserve"> primarily</w:t>
      </w:r>
      <w:r w:rsidRPr="00401989">
        <w:rPr>
          <w:rStyle w:val="Emphasis"/>
        </w:rPr>
        <w:t xml:space="preserve"> </w:t>
      </w:r>
      <w:r w:rsidRPr="00305D80">
        <w:rPr>
          <w:rStyle w:val="Emphasis"/>
          <w:highlight w:val="cyan"/>
        </w:rPr>
        <w:t>by</w:t>
      </w:r>
      <w:r w:rsidRPr="00401989">
        <w:rPr>
          <w:rStyle w:val="Emphasis"/>
        </w:rPr>
        <w:t xml:space="preserve"> </w:t>
      </w:r>
      <w:r w:rsidRPr="00CA4828">
        <w:rPr>
          <w:rStyle w:val="StyleUnderline"/>
        </w:rPr>
        <w:t>proper</w:t>
      </w:r>
      <w:r w:rsidRPr="00401989">
        <w:rPr>
          <w:rStyle w:val="Emphasis"/>
        </w:rPr>
        <w:t xml:space="preserve">, timely </w:t>
      </w:r>
      <w:r w:rsidRPr="00305D80">
        <w:rPr>
          <w:rStyle w:val="Emphasis"/>
          <w:highlight w:val="cyan"/>
        </w:rPr>
        <w:t>resourcing of individual units,</w:t>
      </w:r>
      <w:r w:rsidRPr="00CA4828">
        <w:rPr>
          <w:rStyle w:val="StyleUnderline"/>
        </w:rPr>
        <w:t xml:space="preserve"> equipment maintenance schedules, and the like—as well as timely replacement of aging equipment. This leads directly to the question of </w:t>
      </w:r>
      <w:r w:rsidRPr="00305D80">
        <w:rPr>
          <w:rStyle w:val="Emphasis"/>
          <w:highlight w:val="cyan"/>
        </w:rPr>
        <w:t>modernization,</w:t>
      </w:r>
      <w:r w:rsidRPr="00CA4828">
        <w:rPr>
          <w:rStyle w:val="StyleUnderline"/>
        </w:rPr>
        <w:t xml:space="preserve"> which </w:t>
      </w:r>
      <w:r w:rsidRPr="00305D80">
        <w:rPr>
          <w:rStyle w:val="StyleUnderline"/>
          <w:highlight w:val="cyan"/>
        </w:rPr>
        <w:t>is</w:t>
      </w:r>
      <w:r w:rsidRPr="00CA4828">
        <w:rPr>
          <w:rStyle w:val="StyleUnderline"/>
        </w:rPr>
        <w:t xml:space="preserve"> </w:t>
      </w:r>
      <w:r w:rsidRPr="00401989">
        <w:rPr>
          <w:rStyle w:val="Emphasis"/>
        </w:rPr>
        <w:t xml:space="preserve">absolutely </w:t>
      </w:r>
      <w:r w:rsidRPr="00305D80">
        <w:rPr>
          <w:rStyle w:val="Emphasis"/>
          <w:highlight w:val="cyan"/>
        </w:rPr>
        <w:t>essential for today’s</w:t>
      </w:r>
      <w:r w:rsidRPr="00401989">
        <w:rPr>
          <w:rStyle w:val="Emphasis"/>
        </w:rPr>
        <w:t xml:space="preserve"> and tomorrow’s </w:t>
      </w:r>
      <w:r w:rsidRPr="00305D80">
        <w:rPr>
          <w:rStyle w:val="Emphasis"/>
          <w:highlight w:val="cyan"/>
        </w:rPr>
        <w:t>force</w:t>
      </w:r>
      <w:r w:rsidRPr="00CA4828">
        <w:rPr>
          <w:rStyle w:val="StyleUnderline"/>
        </w:rPr>
        <w:t>.</w:t>
      </w:r>
      <w:r w:rsidRPr="00CA4828">
        <w:rPr>
          <w:sz w:val="16"/>
        </w:rPr>
        <w:t xml:space="preserve"> That is not because the U.S. military is obsolescent. Rather</w:t>
      </w:r>
      <w:r w:rsidRPr="00CA4828">
        <w:rPr>
          <w:rStyle w:val="StyleUnderline"/>
        </w:rPr>
        <w:t xml:space="preserve">, the pace of innovation in key areas of military technology, and the way in which </w:t>
      </w:r>
      <w:r w:rsidRPr="00305D80">
        <w:rPr>
          <w:rStyle w:val="Emphasis"/>
          <w:highlight w:val="cyan"/>
        </w:rPr>
        <w:t>vulnerabilities in our existing military</w:t>
      </w:r>
      <w:r w:rsidRPr="00401989">
        <w:rPr>
          <w:rStyle w:val="Emphasis"/>
        </w:rPr>
        <w:t xml:space="preserve"> could be </w:t>
      </w:r>
      <w:r w:rsidRPr="00305D80">
        <w:rPr>
          <w:rStyle w:val="Emphasis"/>
          <w:highlight w:val="cyan"/>
        </w:rPr>
        <w:t>exploited by Russia or China</w:t>
      </w:r>
      <w:r w:rsidRPr="00CA4828">
        <w:rPr>
          <w:rStyle w:val="StyleUnderline"/>
        </w:rPr>
        <w:t>, require it</w:t>
      </w:r>
      <w:r w:rsidRPr="00401989">
        <w:rPr>
          <w:rStyle w:val="Emphasis"/>
        </w:rPr>
        <w:t xml:space="preserve">. </w:t>
      </w:r>
      <w:r w:rsidRPr="00305D80">
        <w:rPr>
          <w:rStyle w:val="Emphasis"/>
          <w:highlight w:val="cyan"/>
        </w:rPr>
        <w:t>If we fail to make</w:t>
      </w:r>
      <w:r w:rsidRPr="00401989">
        <w:rPr>
          <w:rStyle w:val="Emphasis"/>
        </w:rPr>
        <w:t xml:space="preserve"> the </w:t>
      </w:r>
      <w:r w:rsidRPr="00305D80">
        <w:rPr>
          <w:rStyle w:val="Emphasis"/>
          <w:highlight w:val="cyan"/>
        </w:rPr>
        <w:t>U.S. military</w:t>
      </w:r>
      <w:r w:rsidRPr="00401989">
        <w:rPr>
          <w:rStyle w:val="Emphasis"/>
        </w:rPr>
        <w:t xml:space="preserve"> </w:t>
      </w:r>
      <w:r w:rsidRPr="00305D80">
        <w:rPr>
          <w:rStyle w:val="Emphasis"/>
          <w:highlight w:val="cyan"/>
        </w:rPr>
        <w:t>more</w:t>
      </w:r>
      <w:r w:rsidRPr="00401989">
        <w:rPr>
          <w:rStyle w:val="Emphasis"/>
        </w:rPr>
        <w:t xml:space="preserve"> modern, </w:t>
      </w:r>
      <w:r w:rsidRPr="00305D80">
        <w:rPr>
          <w:rStyle w:val="Emphasis"/>
          <w:highlight w:val="cyan"/>
        </w:rPr>
        <w:t>resilient, lethal</w:t>
      </w:r>
      <w:r w:rsidRPr="00401989">
        <w:rPr>
          <w:rStyle w:val="Emphasis"/>
        </w:rPr>
        <w:t>,</w:t>
      </w:r>
      <w:r w:rsidRPr="00CA4828">
        <w:rPr>
          <w:rStyle w:val="StyleUnderline"/>
        </w:rPr>
        <w:t xml:space="preserve"> and survivable, the </w:t>
      </w:r>
      <w:r w:rsidRPr="00305D80">
        <w:rPr>
          <w:rStyle w:val="Emphasis"/>
          <w:highlight w:val="cyan"/>
        </w:rPr>
        <w:t>perception could grow that relative American combat power is fading</w:t>
      </w:r>
      <w:r w:rsidRPr="00CA4828">
        <w:rPr>
          <w:rStyle w:val="StyleUnderline"/>
        </w:rPr>
        <w:t>—</w:t>
      </w:r>
      <w:r w:rsidRPr="00305D80">
        <w:rPr>
          <w:rStyle w:val="StyleUnderline"/>
          <w:highlight w:val="cyan"/>
        </w:rPr>
        <w:t>or that the</w:t>
      </w:r>
      <w:r w:rsidRPr="00CA4828">
        <w:rPr>
          <w:rStyle w:val="StyleUnderline"/>
        </w:rPr>
        <w:t xml:space="preserve"> American </w:t>
      </w:r>
      <w:r w:rsidRPr="00305D80">
        <w:rPr>
          <w:rStyle w:val="StyleUnderline"/>
          <w:highlight w:val="cyan"/>
        </w:rPr>
        <w:t>military has developed systemic vulnerabilities</w:t>
      </w:r>
      <w:r w:rsidRPr="00CA4828">
        <w:rPr>
          <w:rStyle w:val="StyleUnderline"/>
        </w:rPr>
        <w:t xml:space="preserve"> that an enemy could exploit to produce catastrophic failure</w:t>
      </w:r>
      <w:r w:rsidRPr="00401989">
        <w:rPr>
          <w:rStyle w:val="Emphasis"/>
        </w:rPr>
        <w:t xml:space="preserve">. </w:t>
      </w:r>
      <w:r w:rsidRPr="00305D80">
        <w:rPr>
          <w:rStyle w:val="Emphasis"/>
          <w:highlight w:val="cyan"/>
        </w:rPr>
        <w:t>Deterrence could weaken. War could result</w:t>
      </w:r>
      <w:r w:rsidRPr="00CA4828">
        <w:rPr>
          <w:rStyle w:val="StyleUnderline"/>
        </w:rPr>
        <w:t xml:space="preserve">. And </w:t>
      </w:r>
      <w:r w:rsidRPr="00305D80">
        <w:rPr>
          <w:rStyle w:val="Emphasis"/>
          <w:highlight w:val="cyan"/>
        </w:rPr>
        <w:t>we</w:t>
      </w:r>
      <w:r w:rsidRPr="00CA4828">
        <w:rPr>
          <w:rStyle w:val="StyleUnderline"/>
        </w:rPr>
        <w:t xml:space="preserve"> could quite credibly even </w:t>
      </w:r>
      <w:r w:rsidRPr="00305D80">
        <w:rPr>
          <w:rStyle w:val="Emphasis"/>
          <w:highlight w:val="cyan"/>
        </w:rPr>
        <w:t>lose</w:t>
      </w:r>
      <w:r w:rsidRPr="00CA4828">
        <w:rPr>
          <w:rStyle w:val="StyleUnderline"/>
        </w:rPr>
        <w:t xml:space="preserve"> such a war.</w:t>
      </w:r>
    </w:p>
    <w:p w14:paraId="0090A18B" w14:textId="77777777" w:rsidR="00075B6A" w:rsidRPr="00075B6A" w:rsidRDefault="00075B6A" w:rsidP="00075B6A"/>
    <w:p w14:paraId="1C42D232" w14:textId="50C43227" w:rsidR="00CC191A" w:rsidRPr="004C22E7" w:rsidRDefault="00CC191A" w:rsidP="00CC191A">
      <w:pPr>
        <w:pStyle w:val="Heading3"/>
        <w:rPr>
          <w:rFonts w:cs="Times New Roman"/>
        </w:rPr>
      </w:pPr>
      <w:r w:rsidRPr="004C22E7">
        <w:rPr>
          <w:rFonts w:cs="Times New Roman"/>
        </w:rPr>
        <w:t>Congress FoPo</w:t>
      </w:r>
      <w:r>
        <w:rPr>
          <w:rFonts w:cs="Times New Roman"/>
        </w:rPr>
        <w:t xml:space="preserve"> DA</w:t>
      </w:r>
      <w:r w:rsidRPr="004C22E7">
        <w:rPr>
          <w:rFonts w:cs="Times New Roman"/>
        </w:rPr>
        <w:t>---Impact---2NC</w:t>
      </w:r>
    </w:p>
    <w:p w14:paraId="4A868575" w14:textId="77777777" w:rsidR="00CC191A" w:rsidRPr="004C22E7" w:rsidRDefault="00CC191A" w:rsidP="00CC191A"/>
    <w:p w14:paraId="25BAA34F" w14:textId="77777777" w:rsidR="00CC191A" w:rsidRPr="004C22E7" w:rsidRDefault="00CC191A" w:rsidP="00CC191A">
      <w:pPr>
        <w:pStyle w:val="Heading4"/>
        <w:rPr>
          <w:rFonts w:cs="Times New Roman"/>
        </w:rPr>
      </w:pPr>
      <w:r w:rsidRPr="004C22E7">
        <w:rPr>
          <w:rFonts w:cs="Times New Roman"/>
        </w:rPr>
        <w:t>Congressional leadership’s key to effective foreign policy and next wave military affairs revolution---extinction</w:t>
      </w:r>
    </w:p>
    <w:p w14:paraId="0417E452" w14:textId="77777777" w:rsidR="00CC191A" w:rsidRPr="004C22E7" w:rsidRDefault="00CC191A" w:rsidP="00CC191A">
      <w:r w:rsidRPr="004C22E7">
        <w:rPr>
          <w:rStyle w:val="Style13ptBold"/>
        </w:rPr>
        <w:t xml:space="preserve">Mead, 15 -- </w:t>
      </w:r>
      <w:r w:rsidRPr="004C22E7">
        <w:t>Walter Russell Mead, Professor of Foreign Affairs and the Humanities at Bard College, Distinguished Scholar in American Strategy and Statesmanship at the Hudson Institute, “Global Challenges, U.S. National Security Strategy, and Defense Organization”, Testimony Before the U.S. Senate Committee on Armed Services, 10/22/15,  http://www.hudson.org/research/11818-global-challenges-u-s-national-security-strategy-and-defense-organization</w:t>
      </w:r>
    </w:p>
    <w:p w14:paraId="239ED05E" w14:textId="77777777" w:rsidR="00CC191A" w:rsidRPr="004C22E7" w:rsidRDefault="00CC191A" w:rsidP="00CC191A">
      <w:pPr>
        <w:rPr>
          <w:rStyle w:val="Emphasis"/>
        </w:rPr>
      </w:pPr>
      <w:r w:rsidRPr="004C22E7">
        <w:rPr>
          <w:sz w:val="10"/>
        </w:rPr>
        <w:t xml:space="preserve">Filled with opportunity as it is, the </w:t>
      </w:r>
      <w:r w:rsidRPr="00305D80">
        <w:rPr>
          <w:rStyle w:val="StyleUnderline"/>
          <w:highlight w:val="cyan"/>
        </w:rPr>
        <w:t>new century</w:t>
      </w:r>
      <w:r w:rsidRPr="004C22E7">
        <w:rPr>
          <w:rStyle w:val="StyleUnderline"/>
        </w:rPr>
        <w:t xml:space="preserve"> also </w:t>
      </w:r>
      <w:r w:rsidRPr="00305D80">
        <w:rPr>
          <w:rStyle w:val="StyleUnderline"/>
          <w:highlight w:val="cyan"/>
        </w:rPr>
        <w:t>contains threats</w:t>
      </w:r>
      <w:r w:rsidRPr="004C22E7">
        <w:rPr>
          <w:rStyle w:val="StyleUnderline"/>
        </w:rPr>
        <w:t>: conventional threats like classic geopolitical rivals struggling against the world order favored by the U</w:t>
      </w:r>
      <w:r w:rsidRPr="004C22E7">
        <w:rPr>
          <w:sz w:val="10"/>
        </w:rPr>
        <w:t xml:space="preserve">nited </w:t>
      </w:r>
      <w:r w:rsidRPr="004C22E7">
        <w:rPr>
          <w:rStyle w:val="StyleUnderline"/>
        </w:rPr>
        <w:t>S</w:t>
      </w:r>
      <w:r w:rsidRPr="004C22E7">
        <w:rPr>
          <w:sz w:val="10"/>
        </w:rPr>
        <w:t xml:space="preserve">tates and its allies, </w:t>
      </w:r>
      <w:r w:rsidRPr="004C22E7">
        <w:rPr>
          <w:rStyle w:val="StyleUnderline"/>
        </w:rPr>
        <w:t xml:space="preserve">unconventional threats like </w:t>
      </w:r>
      <w:r w:rsidRPr="00305D80">
        <w:rPr>
          <w:rStyle w:val="Emphasis"/>
          <w:highlight w:val="cyan"/>
        </w:rPr>
        <w:t>terror</w:t>
      </w:r>
      <w:r w:rsidRPr="004C22E7">
        <w:rPr>
          <w:rStyle w:val="Emphasis"/>
        </w:rPr>
        <w:t xml:space="preserve"> movements</w:t>
      </w:r>
      <w:r w:rsidRPr="004C22E7">
        <w:rPr>
          <w:sz w:val="10"/>
        </w:rPr>
        <w:t xml:space="preserve"> spurred by </w:t>
      </w:r>
      <w:r w:rsidRPr="004C22E7">
        <w:rPr>
          <w:rStyle w:val="StyleUnderline"/>
        </w:rPr>
        <w:t xml:space="preserve">jihadi ideology, </w:t>
      </w:r>
      <w:r w:rsidRPr="00305D80">
        <w:rPr>
          <w:rStyle w:val="Emphasis"/>
          <w:highlight w:val="cyan"/>
        </w:rPr>
        <w:t>regional crises</w:t>
      </w:r>
      <w:r w:rsidRPr="004C22E7">
        <w:rPr>
          <w:sz w:val="10"/>
        </w:rPr>
        <w:t xml:space="preserve"> like the </w:t>
      </w:r>
      <w:r w:rsidRPr="00305D80">
        <w:rPr>
          <w:rStyle w:val="Emphasis"/>
          <w:highlight w:val="cyan"/>
        </w:rPr>
        <w:t>implosion of</w:t>
      </w:r>
      <w:r w:rsidRPr="004C22E7">
        <w:rPr>
          <w:rStyle w:val="Emphasis"/>
        </w:rPr>
        <w:t xml:space="preserve"> much of the </w:t>
      </w:r>
      <w:r w:rsidRPr="00305D80">
        <w:rPr>
          <w:rStyle w:val="Emphasis"/>
          <w:highlight w:val="cyan"/>
        </w:rPr>
        <w:t>Mid</w:t>
      </w:r>
      <w:r w:rsidRPr="004C22E7">
        <w:rPr>
          <w:rStyle w:val="Emphasis"/>
        </w:rPr>
        <w:t xml:space="preserve">dle </w:t>
      </w:r>
      <w:r w:rsidRPr="00305D80">
        <w:rPr>
          <w:rStyle w:val="Emphasis"/>
          <w:highlight w:val="cyan"/>
        </w:rPr>
        <w:t>East</w:t>
      </w:r>
      <w:r w:rsidRPr="004C22E7">
        <w:rPr>
          <w:sz w:val="10"/>
        </w:rPr>
        <w:t xml:space="preserve"> and a p</w:t>
      </w:r>
      <w:r w:rsidRPr="004C22E7">
        <w:rPr>
          <w:rStyle w:val="StyleUnderline"/>
        </w:rPr>
        <w:t xml:space="preserve">roliferation of </w:t>
      </w:r>
      <w:r w:rsidRPr="00305D80">
        <w:rPr>
          <w:rStyle w:val="Emphasis"/>
          <w:highlight w:val="cyan"/>
        </w:rPr>
        <w:t>failed</w:t>
      </w:r>
      <w:r w:rsidRPr="004C22E7">
        <w:rPr>
          <w:rStyle w:val="Emphasis"/>
        </w:rPr>
        <w:t xml:space="preserve"> and failing </w:t>
      </w:r>
      <w:r w:rsidRPr="00305D80">
        <w:rPr>
          <w:rStyle w:val="Emphasis"/>
          <w:highlight w:val="cyan"/>
        </w:rPr>
        <w:t>states</w:t>
      </w:r>
      <w:r w:rsidRPr="004C22E7">
        <w:rPr>
          <w:sz w:val="10"/>
        </w:rPr>
        <w:t>,</w:t>
      </w:r>
      <w:r w:rsidRPr="004C22E7">
        <w:rPr>
          <w:rStyle w:val="StyleUnderline"/>
        </w:rPr>
        <w:t xml:space="preserve"> emerging threats like </w:t>
      </w:r>
      <w:r w:rsidRPr="004C22E7">
        <w:rPr>
          <w:sz w:val="10"/>
        </w:rPr>
        <w:t xml:space="preserve">the </w:t>
      </w:r>
      <w:r w:rsidRPr="004C22E7">
        <w:rPr>
          <w:rStyle w:val="StyleUnderline"/>
        </w:rPr>
        <w:t xml:space="preserve">danger of </w:t>
      </w:r>
      <w:r w:rsidRPr="00305D80">
        <w:rPr>
          <w:rStyle w:val="Emphasis"/>
          <w:highlight w:val="cyan"/>
        </w:rPr>
        <w:t>cyber war</w:t>
      </w:r>
      <w:r w:rsidRPr="004C22E7">
        <w:rPr>
          <w:rStyle w:val="StyleUnderline"/>
        </w:rPr>
        <w:t xml:space="preserve">, and </w:t>
      </w:r>
      <w:r w:rsidRPr="004C22E7">
        <w:rPr>
          <w:rStyle w:val="Emphasis"/>
        </w:rPr>
        <w:t>systemic problems</w:t>
      </w:r>
      <w:r w:rsidRPr="004C22E7">
        <w:rPr>
          <w:rStyle w:val="StyleUnderline"/>
        </w:rPr>
        <w:t xml:space="preserve"> like</w:t>
      </w:r>
      <w:r w:rsidRPr="004C22E7">
        <w:rPr>
          <w:sz w:val="10"/>
        </w:rPr>
        <w:t xml:space="preserve"> the </w:t>
      </w:r>
      <w:r w:rsidRPr="00305D80">
        <w:rPr>
          <w:rStyle w:val="StyleUnderline"/>
          <w:highlight w:val="cyan"/>
        </w:rPr>
        <w:t>crises in</w:t>
      </w:r>
      <w:r w:rsidRPr="004C22E7">
        <w:rPr>
          <w:sz w:val="10"/>
        </w:rPr>
        <w:t xml:space="preserve"> some of the </w:t>
      </w:r>
      <w:r w:rsidRPr="004C22E7">
        <w:rPr>
          <w:rStyle w:val="Emphasis"/>
        </w:rPr>
        <w:t>major institutions</w:t>
      </w:r>
      <w:r w:rsidRPr="004C22E7">
        <w:rPr>
          <w:rStyle w:val="StyleUnderline"/>
        </w:rPr>
        <w:t xml:space="preserve"> on which the global order depends — </w:t>
      </w:r>
      <w:r w:rsidRPr="00305D80">
        <w:rPr>
          <w:rStyle w:val="Emphasis"/>
          <w:highlight w:val="cyan"/>
        </w:rPr>
        <w:t>NATO</w:t>
      </w:r>
      <w:r w:rsidRPr="004C22E7">
        <w:rPr>
          <w:rStyle w:val="Emphasis"/>
        </w:rPr>
        <w:t xml:space="preserve">, the </w:t>
      </w:r>
      <w:r w:rsidRPr="00305D80">
        <w:rPr>
          <w:rStyle w:val="Emphasis"/>
          <w:highlight w:val="cyan"/>
        </w:rPr>
        <w:t>EU, and</w:t>
      </w:r>
      <w:r w:rsidRPr="004C22E7">
        <w:rPr>
          <w:rStyle w:val="Emphasis"/>
        </w:rPr>
        <w:t xml:space="preserve"> the </w:t>
      </w:r>
      <w:r w:rsidRPr="00305D80">
        <w:rPr>
          <w:rStyle w:val="Emphasis"/>
          <w:highlight w:val="cyan"/>
        </w:rPr>
        <w:t>UN</w:t>
      </w:r>
      <w:r w:rsidRPr="004C22E7">
        <w:rPr>
          <w:sz w:val="10"/>
        </w:rPr>
        <w:t xml:space="preserve"> for example</w:t>
      </w:r>
      <w:r w:rsidRPr="004C22E7">
        <w:rPr>
          <w:rStyle w:val="StyleUnderline"/>
        </w:rPr>
        <w:t xml:space="preserve">. The </w:t>
      </w:r>
      <w:r w:rsidRPr="004C22E7">
        <w:rPr>
          <w:rStyle w:val="Emphasis"/>
        </w:rPr>
        <w:t>United States government itself is not exempt from this problem</w:t>
      </w:r>
      <w:r w:rsidRPr="004C22E7">
        <w:rPr>
          <w:rStyle w:val="StyleUnderline"/>
        </w:rPr>
        <w:t>; whether one looks at the Pentagon,</w:t>
      </w:r>
      <w:r w:rsidRPr="004C22E7">
        <w:rPr>
          <w:sz w:val="10"/>
        </w:rPr>
        <w:t xml:space="preserve"> the Department of </w:t>
      </w:r>
      <w:r w:rsidRPr="004C22E7">
        <w:rPr>
          <w:rStyle w:val="StyleUnderline"/>
        </w:rPr>
        <w:t>Homeland Security or</w:t>
      </w:r>
      <w:r w:rsidRPr="004C22E7">
        <w:rPr>
          <w:sz w:val="10"/>
        </w:rPr>
        <w:t xml:space="preserve"> the </w:t>
      </w:r>
      <w:r w:rsidRPr="004C22E7">
        <w:rPr>
          <w:rStyle w:val="StyleUnderline"/>
        </w:rPr>
        <w:t xml:space="preserve">State Department one sees organizations seeking to carry out 21st-century missions with </w:t>
      </w:r>
      <w:r w:rsidRPr="004C22E7">
        <w:rPr>
          <w:sz w:val="10"/>
        </w:rPr>
        <w:t xml:space="preserve">20th or even </w:t>
      </w:r>
      <w:r w:rsidRPr="004C22E7">
        <w:rPr>
          <w:rStyle w:val="StyleUnderline"/>
        </w:rPr>
        <w:t>19th-century</w:t>
      </w:r>
      <w:r w:rsidRPr="004C22E7">
        <w:rPr>
          <w:sz w:val="10"/>
        </w:rPr>
        <w:t xml:space="preserve"> bureaucratic structures and </w:t>
      </w:r>
      <w:r w:rsidRPr="004C22E7">
        <w:rPr>
          <w:rStyle w:val="StyleUnderline"/>
        </w:rPr>
        <w:t xml:space="preserve">practices. </w:t>
      </w:r>
      <w:r w:rsidRPr="004C22E7">
        <w:rPr>
          <w:sz w:val="10"/>
        </w:rPr>
        <w:t>Additionally</w:t>
      </w:r>
      <w:r w:rsidRPr="004C22E7">
        <w:rPr>
          <w:rStyle w:val="StyleUnderline"/>
        </w:rPr>
        <w:t>, the U</w:t>
      </w:r>
      <w:r w:rsidRPr="004C22E7">
        <w:rPr>
          <w:sz w:val="10"/>
        </w:rPr>
        <w:t xml:space="preserve">nited </w:t>
      </w:r>
      <w:r w:rsidRPr="004C22E7">
        <w:rPr>
          <w:rStyle w:val="StyleUnderline"/>
        </w:rPr>
        <w:t>S</w:t>
      </w:r>
      <w:r w:rsidRPr="004C22E7">
        <w:rPr>
          <w:sz w:val="10"/>
        </w:rPr>
        <w:t xml:space="preserve">tates </w:t>
      </w:r>
      <w:r w:rsidRPr="004C22E7">
        <w:rPr>
          <w:rStyle w:val="StyleUnderline"/>
        </w:rPr>
        <w:t xml:space="preserve">faces a </w:t>
      </w:r>
      <w:r w:rsidRPr="004C22E7">
        <w:rPr>
          <w:rStyle w:val="Emphasis"/>
        </w:rPr>
        <w:t>challenge of strategy.</w:t>
      </w:r>
      <w:r w:rsidRPr="004C22E7">
        <w:rPr>
          <w:sz w:val="10"/>
        </w:rPr>
        <w:t xml:space="preserve"> </w:t>
      </w:r>
      <w:r w:rsidRPr="004C22E7">
        <w:rPr>
          <w:rStyle w:val="StyleUnderline"/>
        </w:rPr>
        <w:t xml:space="preserve">While the United States has enough resources to advance its vital interests </w:t>
      </w:r>
      <w:r w:rsidRPr="004C22E7">
        <w:rPr>
          <w:sz w:val="10"/>
        </w:rPr>
        <w:t xml:space="preserve">in world affairs, </w:t>
      </w:r>
      <w:r w:rsidRPr="004C22E7">
        <w:rPr>
          <w:rStyle w:val="StyleUnderline"/>
        </w:rPr>
        <w:t>it does not have the money, the military power, the know how or the willpower to address every problem, intervene in every dispute, or to dissipate its energies in futile pursuits.</w:t>
      </w:r>
      <w:r w:rsidRPr="004C22E7">
        <w:rPr>
          <w:sz w:val="10"/>
        </w:rPr>
        <w:t xml:space="preserve"> </w:t>
      </w:r>
      <w:r w:rsidRPr="004C22E7">
        <w:rPr>
          <w:rStyle w:val="StyleUnderline"/>
        </w:rPr>
        <w:t>The U</w:t>
      </w:r>
      <w:r w:rsidRPr="004C22E7">
        <w:rPr>
          <w:sz w:val="10"/>
        </w:rPr>
        <w:t xml:space="preserve">nited </w:t>
      </w:r>
      <w:r w:rsidRPr="004C22E7">
        <w:rPr>
          <w:rStyle w:val="StyleUnderline"/>
        </w:rPr>
        <w:t>S</w:t>
      </w:r>
      <w:r w:rsidRPr="004C22E7">
        <w:rPr>
          <w:sz w:val="10"/>
        </w:rPr>
        <w:t xml:space="preserve">tates </w:t>
      </w:r>
      <w:r w:rsidRPr="004C22E7">
        <w:rPr>
          <w:rStyle w:val="StyleUnderline"/>
        </w:rPr>
        <w:t xml:space="preserve">faces an </w:t>
      </w:r>
      <w:r w:rsidRPr="004C22E7">
        <w:rPr>
          <w:rStyle w:val="Emphasis"/>
        </w:rPr>
        <w:t>array of conventional and unconventional threats</w:t>
      </w:r>
      <w:r w:rsidRPr="004C22E7">
        <w:rPr>
          <w:sz w:val="10"/>
        </w:rPr>
        <w:t xml:space="preserve">, </w:t>
      </w:r>
      <w:r w:rsidRPr="004C22E7">
        <w:rPr>
          <w:rStyle w:val="StyleUnderline"/>
        </w:rPr>
        <w:t xml:space="preserve">as well as </w:t>
      </w:r>
      <w:r w:rsidRPr="004C22E7">
        <w:rPr>
          <w:rStyle w:val="Emphasis"/>
        </w:rPr>
        <w:t>several systemic dangers</w:t>
      </w:r>
      <w:r w:rsidRPr="004C22E7">
        <w:rPr>
          <w:sz w:val="10"/>
        </w:rPr>
        <w:t xml:space="preserve">. Our three principal conventional challengers are </w:t>
      </w:r>
      <w:r w:rsidRPr="00305D80">
        <w:rPr>
          <w:rStyle w:val="Emphasis"/>
          <w:highlight w:val="cyan"/>
        </w:rPr>
        <w:t>China, Russia, and Iran</w:t>
      </w:r>
      <w:r w:rsidRPr="004C22E7">
        <w:rPr>
          <w:rStyle w:val="StyleUnderline"/>
        </w:rPr>
        <w:t>. All aim to revise the current global geopolitical orde</w:t>
      </w:r>
      <w:r w:rsidRPr="004C22E7">
        <w:rPr>
          <w:sz w:val="10"/>
        </w:rPr>
        <w:t xml:space="preserve">r to some extent. In the years to come, we must expect that </w:t>
      </w:r>
      <w:r w:rsidRPr="00305D80">
        <w:rPr>
          <w:rStyle w:val="Emphasis"/>
          <w:highlight w:val="cyan"/>
        </w:rPr>
        <w:t>revisionist powers</w:t>
      </w:r>
      <w:r w:rsidRPr="00305D80">
        <w:rPr>
          <w:rStyle w:val="StyleUnderline"/>
          <w:highlight w:val="cyan"/>
        </w:rPr>
        <w:t xml:space="preserve"> will</w:t>
      </w:r>
      <w:r w:rsidRPr="004C22E7">
        <w:rPr>
          <w:rStyle w:val="StyleUnderline"/>
        </w:rPr>
        <w:t xml:space="preserve"> continue to </w:t>
      </w:r>
      <w:r w:rsidRPr="00305D80">
        <w:rPr>
          <w:rStyle w:val="StyleUnderline"/>
          <w:highlight w:val="cyan"/>
        </w:rPr>
        <w:t>challenge the</w:t>
      </w:r>
      <w:r w:rsidRPr="004C22E7">
        <w:rPr>
          <w:rStyle w:val="StyleUnderline"/>
        </w:rPr>
        <w:t xml:space="preserve"> existing </w:t>
      </w:r>
      <w:r w:rsidRPr="00305D80">
        <w:rPr>
          <w:rStyle w:val="StyleUnderline"/>
          <w:highlight w:val="cyan"/>
        </w:rPr>
        <w:t>status quo</w:t>
      </w:r>
      <w:r w:rsidRPr="004C22E7">
        <w:rPr>
          <w:rStyle w:val="StyleUnderline"/>
        </w:rPr>
        <w:t xml:space="preserve"> in various ways.</w:t>
      </w:r>
      <w:r w:rsidRPr="004C22E7">
        <w:rPr>
          <w:sz w:val="10"/>
        </w:rPr>
        <w:t xml:space="preserve"> Moreover, the </w:t>
      </w:r>
      <w:r w:rsidRPr="004C22E7">
        <w:rPr>
          <w:rStyle w:val="StyleUnderline"/>
        </w:rPr>
        <w:t xml:space="preserve">continuing development of “second generation” </w:t>
      </w:r>
      <w:r w:rsidRPr="00305D80">
        <w:rPr>
          <w:rStyle w:val="Emphasis"/>
          <w:highlight w:val="cyan"/>
        </w:rPr>
        <w:t>nuclear</w:t>
      </w:r>
      <w:r w:rsidRPr="004C22E7">
        <w:rPr>
          <w:rStyle w:val="Emphasis"/>
        </w:rPr>
        <w:t xml:space="preserve"> weapons </w:t>
      </w:r>
      <w:r w:rsidRPr="00305D80">
        <w:rPr>
          <w:rStyle w:val="Emphasis"/>
          <w:highlight w:val="cyan"/>
        </w:rPr>
        <w:t>states</w:t>
      </w:r>
      <w:r w:rsidRPr="004C22E7">
        <w:rPr>
          <w:rStyle w:val="Emphasis"/>
        </w:rPr>
        <w:t xml:space="preserve"> </w:t>
      </w:r>
      <w:r w:rsidRPr="00305D80">
        <w:rPr>
          <w:rStyle w:val="Emphasis"/>
          <w:highlight w:val="cyan"/>
        </w:rPr>
        <w:t>like Pakistan</w:t>
      </w:r>
      <w:r w:rsidRPr="004C22E7">
        <w:rPr>
          <w:rStyle w:val="StyleUnderline"/>
        </w:rPr>
        <w:t xml:space="preserve"> </w:t>
      </w:r>
      <w:r w:rsidRPr="00305D80">
        <w:rPr>
          <w:rStyle w:val="StyleUnderline"/>
          <w:highlight w:val="cyan"/>
        </w:rPr>
        <w:t>ensures</w:t>
      </w:r>
      <w:r w:rsidRPr="004C22E7">
        <w:rPr>
          <w:sz w:val="10"/>
        </w:rPr>
        <w:t xml:space="preserve"> that </w:t>
      </w:r>
      <w:r w:rsidRPr="004C22E7">
        <w:rPr>
          <w:rStyle w:val="StyleUnderline"/>
        </w:rPr>
        <w:t xml:space="preserve">geopolitical </w:t>
      </w:r>
      <w:r w:rsidRPr="00305D80">
        <w:rPr>
          <w:rStyle w:val="StyleUnderline"/>
          <w:highlight w:val="cyan"/>
        </w:rPr>
        <w:t>competition</w:t>
      </w:r>
      <w:r w:rsidRPr="004C22E7">
        <w:rPr>
          <w:rStyle w:val="StyleUnderline"/>
        </w:rPr>
        <w:t xml:space="preserve"> between regional powers </w:t>
      </w:r>
      <w:r w:rsidRPr="00305D80">
        <w:rPr>
          <w:rStyle w:val="StyleUnderline"/>
          <w:highlight w:val="cyan"/>
        </w:rPr>
        <w:t xml:space="preserve">can trigger </w:t>
      </w:r>
      <w:r w:rsidRPr="00305D80">
        <w:rPr>
          <w:rStyle w:val="Emphasis"/>
          <w:highlight w:val="cyan"/>
        </w:rPr>
        <w:t>global crises</w:t>
      </w:r>
      <w:r w:rsidRPr="004C22E7">
        <w:rPr>
          <w:sz w:val="10"/>
        </w:rPr>
        <w:t>. Meanwhile</w:t>
      </w:r>
      <w:r w:rsidRPr="004C22E7">
        <w:rPr>
          <w:rStyle w:val="StyleUnderline"/>
        </w:rPr>
        <w:t>, we are</w:t>
      </w:r>
      <w:r w:rsidRPr="004C22E7">
        <w:rPr>
          <w:sz w:val="10"/>
        </w:rPr>
        <w:t xml:space="preserve"> also </w:t>
      </w:r>
      <w:r w:rsidRPr="004C22E7">
        <w:rPr>
          <w:rStyle w:val="StyleUnderline"/>
        </w:rPr>
        <w:t xml:space="preserve">confronted by an </w:t>
      </w:r>
      <w:r w:rsidRPr="004C22E7">
        <w:rPr>
          <w:rStyle w:val="Emphasis"/>
        </w:rPr>
        <w:t>array of unconventional threats</w:t>
      </w:r>
      <w:r w:rsidRPr="004C22E7">
        <w:rPr>
          <w:sz w:val="10"/>
        </w:rPr>
        <w:t xml:space="preserve">. Despite the fondest hopes of many Americans, Sunni </w:t>
      </w:r>
      <w:r w:rsidRPr="004C22E7">
        <w:rPr>
          <w:rStyle w:val="StyleUnderline"/>
        </w:rPr>
        <w:t>jihadism has not proven to be a passing</w:t>
      </w:r>
      <w:r w:rsidRPr="004C22E7">
        <w:rPr>
          <w:sz w:val="10"/>
        </w:rPr>
        <w:t xml:space="preserve"> phase or </w:t>
      </w:r>
      <w:r w:rsidRPr="004C22E7">
        <w:rPr>
          <w:rStyle w:val="StyleUnderline"/>
        </w:rPr>
        <w:t>fringe movement. Al-Qaeda was more resourceful and ambitious than the previous generation</w:t>
      </w:r>
      <w:r w:rsidRPr="004C22E7">
        <w:rPr>
          <w:sz w:val="10"/>
        </w:rPr>
        <w:t xml:space="preserve"> of radical salafi groups; its Mesopotamian offshoot (</w:t>
      </w:r>
      <w:r w:rsidRPr="004C22E7">
        <w:rPr>
          <w:rStyle w:val="StyleUnderline"/>
        </w:rPr>
        <w:t>AQIM) was still more effective; today</w:t>
      </w:r>
      <w:r w:rsidRPr="004C22E7">
        <w:rPr>
          <w:rStyle w:val="Emphasis"/>
        </w:rPr>
        <w:t xml:space="preserve">, </w:t>
      </w:r>
      <w:r w:rsidRPr="00305D80">
        <w:rPr>
          <w:rStyle w:val="Emphasis"/>
          <w:highlight w:val="cyan"/>
        </w:rPr>
        <w:t xml:space="preserve">ISIS </w:t>
      </w:r>
      <w:r w:rsidRPr="00305D80">
        <w:rPr>
          <w:rStyle w:val="StyleUnderline"/>
          <w:highlight w:val="cyan"/>
        </w:rPr>
        <w:t>has</w:t>
      </w:r>
      <w:r w:rsidRPr="004C22E7">
        <w:rPr>
          <w:rStyle w:val="StyleUnderline"/>
        </w:rPr>
        <w:t xml:space="preserve"> leaped ahead to develop capabilities and</w:t>
      </w:r>
      <w:r w:rsidRPr="004C22E7">
        <w:rPr>
          <w:sz w:val="10"/>
        </w:rPr>
        <w:t xml:space="preserve"> nourish </w:t>
      </w:r>
      <w:r w:rsidRPr="004C22E7">
        <w:rPr>
          <w:rStyle w:val="StyleUnderline"/>
        </w:rPr>
        <w:t>ambitions that earlier jihadi groups saw only in their dreams</w:t>
      </w:r>
      <w:r w:rsidRPr="004C22E7">
        <w:rPr>
          <w:sz w:val="10"/>
        </w:rPr>
        <w:t xml:space="preserve">. Unfortunately, the </w:t>
      </w:r>
      <w:r w:rsidRPr="004C22E7">
        <w:rPr>
          <w:rStyle w:val="StyleUnderline"/>
        </w:rPr>
        <w:t xml:space="preserve">radical movements have </w:t>
      </w:r>
      <w:r w:rsidRPr="004C22E7">
        <w:rPr>
          <w:rStyle w:val="Emphasis"/>
        </w:rPr>
        <w:t xml:space="preserve">lost inhibitions as they </w:t>
      </w:r>
      <w:r w:rsidRPr="00305D80">
        <w:rPr>
          <w:rStyle w:val="Emphasis"/>
          <w:highlight w:val="cyan"/>
        </w:rPr>
        <w:t>gained capacities</w:t>
      </w:r>
      <w:r w:rsidRPr="004C22E7">
        <w:rPr>
          <w:sz w:val="10"/>
        </w:rPr>
        <w:t>. Wholesale slaughter, enslavement, barbaric and spectacular forms of execution: these testify to a movement that becomes more depraved, more lost in the pornography of violence, even as it acquires more resources and more fighters. This movement could become significantly more dangerous before it begins to burn out. Yet radical jihadis may well prove to be less of a threat than the emerging dangers of the cybersphere. Cyber conflict is a new arena of action, one in which non-state, quasi-state and state actors are all present. With almost every day bringing stories of utterly lamentable failures of American cyber security, it must be clearly said that the U.S. government has allowed itself to be made into a global laughingstock even as some of our most vital national security (and corporate and personal) information is captured by adversaries with, apparently, impunity. But problems like these are pinpricks compared to the damage that cyber war can cause. Not only can industrial sabotage disrupt vital systems, including military command and control systems as well as, for example, the utilities on which millions of Americans depend for their daily necessities, cyberwar can be waged anonymously. Threats of retaliation lose their deterrent power when the attacker is unknown. Worse, the potential for destabilizing first strikes by cyber attacks will complicate the delicate balance of terror, and leaders could find themselves propelled into conflict.</w:t>
      </w:r>
      <w:r w:rsidRPr="004C22E7">
        <w:rPr>
          <w:rStyle w:val="StyleUnderline"/>
        </w:rPr>
        <w:t xml:space="preserve"> </w:t>
      </w:r>
      <w:r w:rsidRPr="00305D80">
        <w:rPr>
          <w:rStyle w:val="Emphasis"/>
          <w:highlight w:val="cyan"/>
        </w:rPr>
        <w:t>Cyber war could accelerate</w:t>
      </w:r>
      <w:r w:rsidRPr="004C22E7">
        <w:rPr>
          <w:rStyle w:val="Emphasis"/>
        </w:rPr>
        <w:t xml:space="preserve"> the diplomatic timetable of the 21st century</w:t>
      </w:r>
      <w:r w:rsidRPr="004C22E7">
        <w:rPr>
          <w:sz w:val="10"/>
        </w:rPr>
        <w:t xml:space="preserve"> much as railroad schedules and mobilization timetables forced the hands of diplomats in 1914. Beyond that, one can dimly grasp the </w:t>
      </w:r>
      <w:r w:rsidRPr="004C22E7">
        <w:rPr>
          <w:rStyle w:val="StyleUnderline"/>
        </w:rPr>
        <w:t xml:space="preserve">possibility of </w:t>
      </w:r>
      <w:r w:rsidRPr="00305D80">
        <w:rPr>
          <w:rStyle w:val="Emphasis"/>
          <w:highlight w:val="cyan"/>
        </w:rPr>
        <w:t>bio</w:t>
      </w:r>
      <w:r w:rsidRPr="004C22E7">
        <w:rPr>
          <w:rStyle w:val="Emphasis"/>
        </w:rPr>
        <w:t xml:space="preserve">logically based </w:t>
      </w:r>
      <w:r w:rsidRPr="00305D80">
        <w:rPr>
          <w:rStyle w:val="Emphasis"/>
          <w:highlight w:val="cyan"/>
        </w:rPr>
        <w:t>weapons</w:t>
      </w:r>
      <w:r w:rsidRPr="004C22E7">
        <w:rPr>
          <w:rStyle w:val="StyleUnderline"/>
        </w:rPr>
        <w:t xml:space="preserve"> as </w:t>
      </w:r>
      <w:r w:rsidRPr="00305D80">
        <w:rPr>
          <w:rStyle w:val="StyleUnderline"/>
          <w:highlight w:val="cyan"/>
        </w:rPr>
        <w:t xml:space="preserve">a </w:t>
      </w:r>
      <w:r w:rsidRPr="00305D80">
        <w:rPr>
          <w:rStyle w:val="Emphasis"/>
          <w:highlight w:val="cyan"/>
        </w:rPr>
        <w:t>new frontier</w:t>
      </w:r>
      <w:r w:rsidRPr="004C22E7">
        <w:rPr>
          <w:rStyle w:val="Emphasis"/>
        </w:rPr>
        <w:t xml:space="preserve"> in human conflict</w:t>
      </w:r>
      <w:r w:rsidRPr="004C22E7">
        <w:rPr>
          <w:sz w:val="10"/>
        </w:rPr>
        <w:t xml:space="preserve">. It is far too soon to know what these will be like or how they will be used; nevertheless </w:t>
      </w:r>
      <w:r w:rsidRPr="004C22E7">
        <w:rPr>
          <w:rStyle w:val="StyleUnderline"/>
        </w:rPr>
        <w:t xml:space="preserve">one must postulate the </w:t>
      </w:r>
      <w:r w:rsidRPr="004C22E7">
        <w:rPr>
          <w:rStyle w:val="Emphasis"/>
        </w:rPr>
        <w:t>steady arrival of new kinds of weapons</w:t>
      </w:r>
      <w:r w:rsidRPr="004C22E7">
        <w:rPr>
          <w:rStyle w:val="StyleUnderline"/>
        </w:rPr>
        <w:t xml:space="preserve">, both offensive and defensive, as the acceleration of human scientific understanding gives us </w:t>
      </w:r>
      <w:r w:rsidRPr="004C22E7">
        <w:rPr>
          <w:rStyle w:val="Emphasis"/>
        </w:rPr>
        <w:t>greater access</w:t>
      </w:r>
      <w:r w:rsidRPr="004C22E7">
        <w:rPr>
          <w:sz w:val="10"/>
        </w:rPr>
        <w:t xml:space="preserve"> to the wonders of the life sciences. Finally, </w:t>
      </w:r>
      <w:r w:rsidRPr="004C22E7">
        <w:rPr>
          <w:rStyle w:val="StyleUnderline"/>
        </w:rPr>
        <w:t>there are systemic or generic threats</w:t>
      </w:r>
      <w:r w:rsidRPr="004C22E7">
        <w:rPr>
          <w:sz w:val="10"/>
        </w:rPr>
        <w:t xml:space="preserve">, which is to say, dangers that are not created by hostile design, but emerge as byproducts from existing and otherwise benign trends </w:t>
      </w:r>
      <w:r w:rsidRPr="004C22E7">
        <w:rPr>
          <w:rStyle w:val="StyleUnderline"/>
        </w:rPr>
        <w:t xml:space="preserve">that are </w:t>
      </w:r>
      <w:r w:rsidRPr="004C22E7">
        <w:rPr>
          <w:rStyle w:val="Emphasis"/>
        </w:rPr>
        <w:t xml:space="preserve">likely to </w:t>
      </w:r>
      <w:r w:rsidRPr="00305D80">
        <w:rPr>
          <w:rStyle w:val="Emphasis"/>
          <w:highlight w:val="cyan"/>
        </w:rPr>
        <w:t>pose significant challenges</w:t>
      </w:r>
      <w:r w:rsidRPr="004C22E7">
        <w:rPr>
          <w:rStyle w:val="StyleUnderline"/>
        </w:rPr>
        <w:t xml:space="preserve"> to the United States’ interests and security in coming decades</w:t>
      </w:r>
      <w:r w:rsidRPr="004C22E7">
        <w:rPr>
          <w:sz w:val="10"/>
        </w:rPr>
        <w:t xml:space="preserve">. We do not usually think of these as security problems, but they can create or exacerbate security threats and they can degrade our abilities to respond effectively. For all its promise, the tech revolution entails an accelerating rate of change in human communities that has destabilizing effects. In the U.S., and especially in Europe, these take the relatively benign, but still problematic, form of the breakdown of what I have called the “blue social model”—a tightly integrated economic-social model built during the 21st century that linked lifetime employment and fixed pensions into a socio-economic safety net. Now, the structures that were designed to secure prosperity and economic safety in the 20th century are often constraining it in the 21st. But elsewhere, the strains of the modern economy may yet be worse, and produce more malign results. In the Middle East and North Africa, government institutions and systems of belief are overwhelmed by the onslaught of modernity. For better or worse, the pressures of modernity will increase on societies all around the world as we move deeper into the 21st century. To date, the United States has demonstrated very little ability to help failed or failing states find their feet. Failing states provide a fertile environment for ethnic and religious conflict, the rise of terrorist ideologies, and mass migration. The United States will need to be ready to deal with the fallout – fallout that in some cases could be more than metaphorical. Finally, the United States and its allies must recognize and overcome a crisis of confidence. The West’s indecision, weak responses, mirror imaging of strategic competitors who do not share our values, and our tendency to rely upon process-oriented “solutions” in the face of growing, violent threats have encouraged a paradox: our enemies and challengers have become more emboldened, and disruptive to the world order, exploiting the opportunities that the open order supported by the United States and its allies provides. Western societies have turned inward, susceptible to “there’s nothing we can do” and “it’s not our problem” political rhetoric. As history shows, the combination can carry a very high cost and take many years to unwind. Grand strategy has to take this into account: </w:t>
      </w:r>
      <w:r w:rsidRPr="00305D80">
        <w:rPr>
          <w:rStyle w:val="Emphasis"/>
          <w:highlight w:val="cyan"/>
        </w:rPr>
        <w:t>American leadership is critical</w:t>
      </w:r>
      <w:r w:rsidRPr="00305D80">
        <w:rPr>
          <w:sz w:val="10"/>
          <w:highlight w:val="cyan"/>
        </w:rPr>
        <w:t xml:space="preserve"> </w:t>
      </w:r>
      <w:r w:rsidRPr="00305D80">
        <w:rPr>
          <w:rStyle w:val="StyleUnderline"/>
          <w:highlight w:val="cyan"/>
        </w:rPr>
        <w:t>to</w:t>
      </w:r>
      <w:r w:rsidRPr="004C22E7">
        <w:rPr>
          <w:rStyle w:val="StyleUnderline"/>
        </w:rPr>
        <w:t xml:space="preserve"> highlighting and </w:t>
      </w:r>
      <w:r w:rsidRPr="00305D80">
        <w:rPr>
          <w:rStyle w:val="StyleUnderline"/>
          <w:highlight w:val="cyan"/>
        </w:rPr>
        <w:t>thwarting problems that</w:t>
      </w:r>
      <w:r w:rsidRPr="004C22E7">
        <w:rPr>
          <w:rStyle w:val="StyleUnderline"/>
        </w:rPr>
        <w:t xml:space="preserve"> may </w:t>
      </w:r>
      <w:r w:rsidRPr="00305D80">
        <w:rPr>
          <w:rStyle w:val="StyleUnderline"/>
          <w:highlight w:val="cyan"/>
        </w:rPr>
        <w:t>fester into</w:t>
      </w:r>
      <w:r w:rsidRPr="004C22E7">
        <w:rPr>
          <w:rStyle w:val="StyleUnderline"/>
        </w:rPr>
        <w:t xml:space="preserve"> </w:t>
      </w:r>
      <w:r w:rsidRPr="004C22E7">
        <w:rPr>
          <w:rStyle w:val="Emphasis"/>
        </w:rPr>
        <w:t xml:space="preserve">major </w:t>
      </w:r>
      <w:r w:rsidRPr="00305D80">
        <w:rPr>
          <w:rStyle w:val="Emphasis"/>
          <w:highlight w:val="cyan"/>
        </w:rPr>
        <w:t>global threats</w:t>
      </w:r>
      <w:r w:rsidRPr="004C22E7">
        <w:rPr>
          <w:rStyle w:val="StyleUnderline"/>
        </w:rPr>
        <w:t>. Even the best strategic planning and</w:t>
      </w:r>
      <w:r w:rsidRPr="004C22E7">
        <w:rPr>
          <w:sz w:val="10"/>
        </w:rPr>
        <w:t xml:space="preserve"> the </w:t>
      </w:r>
      <w:r w:rsidRPr="004C22E7">
        <w:rPr>
          <w:rStyle w:val="StyleUnderline"/>
        </w:rPr>
        <w:t>best procurement of equipment to meet serious strategic threats is insufficient should current Western leaders lack the</w:t>
      </w:r>
      <w:r w:rsidRPr="004C22E7">
        <w:rPr>
          <w:sz w:val="10"/>
        </w:rPr>
        <w:t xml:space="preserve"> wit to recognize and the </w:t>
      </w:r>
      <w:r w:rsidRPr="004C22E7">
        <w:rPr>
          <w:rStyle w:val="StyleUnderline"/>
        </w:rPr>
        <w:t xml:space="preserve">will to </w:t>
      </w:r>
      <w:r w:rsidRPr="004C22E7">
        <w:rPr>
          <w:rStyle w:val="Emphasis"/>
        </w:rPr>
        <w:t>meet challenges as they arise</w:t>
      </w:r>
      <w:r w:rsidRPr="004C22E7">
        <w:rPr>
          <w:rStyle w:val="StyleUnderline"/>
        </w:rPr>
        <w:t>. What can the U</w:t>
      </w:r>
      <w:r w:rsidRPr="004C22E7">
        <w:rPr>
          <w:sz w:val="10"/>
        </w:rPr>
        <w:t xml:space="preserve">nited </w:t>
      </w:r>
      <w:r w:rsidRPr="004C22E7">
        <w:rPr>
          <w:rStyle w:val="StyleUnderline"/>
        </w:rPr>
        <w:t>S</w:t>
      </w:r>
      <w:r w:rsidRPr="004C22E7">
        <w:rPr>
          <w:sz w:val="10"/>
        </w:rPr>
        <w:t xml:space="preserve">tates </w:t>
      </w:r>
      <w:r w:rsidRPr="004C22E7">
        <w:rPr>
          <w:rStyle w:val="Emphasis"/>
        </w:rPr>
        <w:t>Congress</w:t>
      </w:r>
      <w:r w:rsidRPr="004C22E7">
        <w:rPr>
          <w:sz w:val="10"/>
        </w:rPr>
        <w:t xml:space="preserve"> and the armed services </w:t>
      </w:r>
      <w:r w:rsidRPr="004C22E7">
        <w:rPr>
          <w:rStyle w:val="StyleUnderline"/>
        </w:rPr>
        <w:t xml:space="preserve">do to </w:t>
      </w:r>
      <w:r w:rsidRPr="004C22E7">
        <w:rPr>
          <w:rStyle w:val="Emphasis"/>
        </w:rPr>
        <w:t>prepare the country for the strategic challenges of the future</w:t>
      </w:r>
      <w:r w:rsidRPr="004C22E7">
        <w:rPr>
          <w:sz w:val="10"/>
        </w:rPr>
        <w:t xml:space="preserve">? The Committee invited me to look beyond the day to day problems and to take a longer view. Here are some thoughts: 1. </w:t>
      </w:r>
      <w:r w:rsidRPr="004C22E7">
        <w:rPr>
          <w:rStyle w:val="StyleUnderline"/>
        </w:rPr>
        <w:t xml:space="preserve">Invest in the future. The apparently </w:t>
      </w:r>
      <w:r w:rsidRPr="004C22E7">
        <w:rPr>
          <w:rStyle w:val="Emphasis"/>
        </w:rPr>
        <w:t xml:space="preserve">inexorable </w:t>
      </w:r>
      <w:r w:rsidRPr="00305D80">
        <w:rPr>
          <w:rStyle w:val="Emphasis"/>
          <w:highlight w:val="cyan"/>
        </w:rPr>
        <w:t>acceleration</w:t>
      </w:r>
      <w:r w:rsidRPr="00305D80">
        <w:rPr>
          <w:rStyle w:val="StyleUnderline"/>
          <w:highlight w:val="cyan"/>
        </w:rPr>
        <w:t xml:space="preserve"> of</w:t>
      </w:r>
      <w:r w:rsidRPr="004C22E7">
        <w:rPr>
          <w:rStyle w:val="StyleUnderline"/>
        </w:rPr>
        <w:t xml:space="preserve"> technological and social </w:t>
      </w:r>
      <w:r w:rsidRPr="00305D80">
        <w:rPr>
          <w:rStyle w:val="StyleUnderline"/>
          <w:highlight w:val="cyan"/>
        </w:rPr>
        <w:t>change has</w:t>
      </w:r>
      <w:r w:rsidRPr="004C22E7">
        <w:rPr>
          <w:rStyle w:val="StyleUnderline"/>
        </w:rPr>
        <w:t xml:space="preserve"> </w:t>
      </w:r>
      <w:r w:rsidRPr="004C22E7">
        <w:rPr>
          <w:rStyle w:val="Emphasis"/>
        </w:rPr>
        <w:t xml:space="preserve">many </w:t>
      </w:r>
      <w:r w:rsidRPr="00305D80">
        <w:rPr>
          <w:rStyle w:val="Emphasis"/>
          <w:highlight w:val="cyan"/>
        </w:rPr>
        <w:t>implications</w:t>
      </w:r>
      <w:r w:rsidRPr="004C22E7">
        <w:rPr>
          <w:rStyle w:val="StyleUnderline"/>
        </w:rPr>
        <w:t xml:space="preserve"> for the armed services</w:t>
      </w:r>
      <w:r w:rsidRPr="004C22E7">
        <w:rPr>
          <w:sz w:val="10"/>
        </w:rPr>
        <w:t xml:space="preserve"> of the United States. </w:t>
      </w:r>
      <w:r w:rsidRPr="004C22E7">
        <w:rPr>
          <w:rStyle w:val="StyleUnderline"/>
        </w:rPr>
        <w:t>It is not just that weapons and weapon platforms must change with the times, and that we must continue to invest in the research and development that will enable the United States to field the most advanced and effective forces in the world. Technological change drives social change, and conflict is</w:t>
      </w:r>
      <w:r w:rsidRPr="004C22E7">
        <w:rPr>
          <w:sz w:val="10"/>
        </w:rPr>
        <w:t xml:space="preserve"> above all </w:t>
      </w:r>
      <w:r w:rsidRPr="004C22E7">
        <w:rPr>
          <w:rStyle w:val="StyleUnderline"/>
        </w:rPr>
        <w:t xml:space="preserve">a social activity. </w:t>
      </w:r>
      <w:r w:rsidRPr="00305D80">
        <w:rPr>
          <w:rStyle w:val="StyleUnderline"/>
          <w:highlight w:val="cyan"/>
        </w:rPr>
        <w:t xml:space="preserve">Military forces must </w:t>
      </w:r>
      <w:r w:rsidRPr="004C22E7">
        <w:rPr>
          <w:rStyle w:val="StyleUnderline"/>
        </w:rPr>
        <w:t xml:space="preserve">develop </w:t>
      </w:r>
      <w:r w:rsidRPr="004C22E7">
        <w:rPr>
          <w:rStyle w:val="Emphasis"/>
        </w:rPr>
        <w:t>new ways</w:t>
      </w:r>
      <w:r w:rsidRPr="004C22E7">
        <w:rPr>
          <w:rStyle w:val="StyleUnderline"/>
        </w:rPr>
        <w:t xml:space="preserve"> of organizing themselves, learn to </w:t>
      </w:r>
      <w:r w:rsidRPr="00305D80">
        <w:rPr>
          <w:rStyle w:val="StyleUnderline"/>
          <w:highlight w:val="cyan"/>
        </w:rPr>
        <w:t>operate in different dimensions</w:t>
      </w:r>
      <w:r w:rsidRPr="004C22E7">
        <w:rPr>
          <w:rStyle w:val="StyleUnderline"/>
        </w:rPr>
        <w:t xml:space="preserve">, understand </w:t>
      </w:r>
      <w:r w:rsidRPr="00305D80">
        <w:rPr>
          <w:rStyle w:val="StyleUnderline"/>
          <w:highlight w:val="cyan"/>
        </w:rPr>
        <w:t>rapidly-changing</w:t>
      </w:r>
      <w:r w:rsidRPr="004C22E7">
        <w:rPr>
          <w:rStyle w:val="StyleUnderline"/>
        </w:rPr>
        <w:t xml:space="preserve"> cultural and political </w:t>
      </w:r>
      <w:r w:rsidRPr="00305D80">
        <w:rPr>
          <w:rStyle w:val="StyleUnderline"/>
          <w:highlight w:val="cyan"/>
        </w:rPr>
        <w:t>forces and</w:t>
      </w:r>
      <w:r w:rsidRPr="004C22E7">
        <w:rPr>
          <w:rStyle w:val="StyleUnderline"/>
        </w:rPr>
        <w:t xml:space="preserve"> generally </w:t>
      </w:r>
      <w:r w:rsidRPr="00305D80">
        <w:rPr>
          <w:rStyle w:val="Emphasis"/>
          <w:highlight w:val="cyan"/>
        </w:rPr>
        <w:t>remain innovative</w:t>
      </w:r>
      <w:r w:rsidRPr="004C22E7">
        <w:rPr>
          <w:rStyle w:val="StyleUnderline"/>
        </w:rPr>
        <w:t xml:space="preserve"> and outward focused</w:t>
      </w:r>
      <w:r w:rsidRPr="004C22E7">
        <w:rPr>
          <w:sz w:val="10"/>
        </w:rPr>
        <w:t xml:space="preserve">. New tech does not just mean new equipment on the battlefield. As tech moves into civil life, the structure of societies change. Insurgencies mutate as new forms of communication and social organization transform the ways that people interact and communicate. </w:t>
      </w:r>
      <w:r w:rsidRPr="004C22E7">
        <w:rPr>
          <w:rStyle w:val="StyleUnderline"/>
        </w:rPr>
        <w:t xml:space="preserve">The </w:t>
      </w:r>
      <w:r w:rsidRPr="004C22E7">
        <w:rPr>
          <w:rStyle w:val="Emphasis"/>
        </w:rPr>
        <w:t>need for flexibility</w:t>
      </w:r>
      <w:r w:rsidRPr="004C22E7">
        <w:rPr>
          <w:rStyle w:val="StyleUnderline"/>
        </w:rPr>
        <w:t xml:space="preserve"> is heightened by the diversity of the world in which the</w:t>
      </w:r>
      <w:r w:rsidRPr="004C22E7">
        <w:rPr>
          <w:sz w:val="10"/>
        </w:rPr>
        <w:t xml:space="preserve"> Armed </w:t>
      </w:r>
      <w:r w:rsidRPr="004C22E7">
        <w:rPr>
          <w:rStyle w:val="StyleUnderline"/>
        </w:rPr>
        <w:t>Forces of the United States, given our country’s global interests, must operate</w:t>
      </w:r>
      <w:r w:rsidRPr="004C22E7">
        <w:rPr>
          <w:sz w:val="10"/>
        </w:rPr>
        <w:t xml:space="preserve">. American forces must be ready to work with Nigerian allies against Boko Haram, maintain a base presence in Okinawa while minimizing friction with the locals, operate effectively in the institutional and bureaucratic culture of the European alliance system, while killing ruthless enemies in the world’s badlands. Our combat troops must work in a high tech electronic battlefield of the utmost sophistication even as they work to win the hearts and minds of illiterate villagers. </w:t>
      </w:r>
      <w:r w:rsidRPr="004C22E7">
        <w:rPr>
          <w:rStyle w:val="StyleUnderline"/>
        </w:rPr>
        <w:t xml:space="preserve">The </w:t>
      </w:r>
      <w:r w:rsidRPr="00305D80">
        <w:rPr>
          <w:rStyle w:val="StyleUnderline"/>
          <w:highlight w:val="cyan"/>
        </w:rPr>
        <w:t>armed services must</w:t>
      </w:r>
      <w:r w:rsidRPr="004C22E7">
        <w:rPr>
          <w:rStyle w:val="StyleUnderline"/>
        </w:rPr>
        <w:t xml:space="preserve"> </w:t>
      </w:r>
      <w:r w:rsidRPr="004C22E7">
        <w:rPr>
          <w:rStyle w:val="Emphasis"/>
        </w:rPr>
        <w:t xml:space="preserve">continue to </w:t>
      </w:r>
      <w:r w:rsidRPr="00305D80">
        <w:rPr>
          <w:rStyle w:val="Emphasis"/>
          <w:highlight w:val="cyan"/>
        </w:rPr>
        <w:t>reinvent</w:t>
      </w:r>
      <w:r w:rsidRPr="004C22E7">
        <w:rPr>
          <w:rStyle w:val="Emphasis"/>
        </w:rPr>
        <w:t xml:space="preserve"> themselves</w:t>
      </w:r>
      <w:r w:rsidRPr="004C22E7">
        <w:rPr>
          <w:rStyle w:val="StyleUnderline"/>
        </w:rPr>
        <w:t xml:space="preserve"> to fit changing times and changing missions, and they must be given the resources and the flexibility necessary to evolve</w:t>
      </w:r>
      <w:r w:rsidRPr="004C22E7">
        <w:rPr>
          <w:sz w:val="10"/>
        </w:rPr>
        <w:t xml:space="preserve"> with the world around them. The </w:t>
      </w:r>
      <w:r w:rsidRPr="004C22E7">
        <w:rPr>
          <w:rStyle w:val="StyleUnderline"/>
        </w:rPr>
        <w:t>bureaucratic routines of Pentagon business as usual will be poorly adapted the kind of world that is growing</w:t>
      </w:r>
      <w:r w:rsidRPr="004C22E7">
        <w:rPr>
          <w:sz w:val="10"/>
        </w:rPr>
        <w:t xml:space="preserve"> up </w:t>
      </w:r>
      <w:r w:rsidRPr="004C22E7">
        <w:rPr>
          <w:rStyle w:val="StyleUnderline"/>
        </w:rPr>
        <w:t>around us.</w:t>
      </w:r>
      <w:r w:rsidRPr="004C22E7">
        <w:rPr>
          <w:sz w:val="10"/>
        </w:rPr>
        <w:t xml:space="preserve"> A </w:t>
      </w:r>
      <w:r w:rsidRPr="004C22E7">
        <w:rPr>
          <w:rStyle w:val="StyleUnderline"/>
        </w:rPr>
        <w:t>focus on re-imagining and re-engineering bureaucratic institutions is part of investing in the future</w:t>
      </w:r>
      <w:r w:rsidRPr="004C22E7">
        <w:rPr>
          <w:sz w:val="10"/>
        </w:rPr>
        <w:t xml:space="preserve">. Private business has often moved more quickly than government bureaucracy to develop new staffing and management patterns for a more flexible and rapidly changing environment. </w:t>
      </w:r>
      <w:r w:rsidRPr="004C22E7">
        <w:rPr>
          <w:rStyle w:val="StyleUnderline"/>
        </w:rPr>
        <w:t xml:space="preserve">Government generally, and the </w:t>
      </w:r>
      <w:r w:rsidRPr="00305D80">
        <w:rPr>
          <w:rStyle w:val="StyleUnderline"/>
          <w:highlight w:val="cyan"/>
        </w:rPr>
        <w:t>Pentagon</w:t>
      </w:r>
      <w:r w:rsidRPr="004C22E7">
        <w:rPr>
          <w:rStyle w:val="StyleUnderline"/>
        </w:rPr>
        <w:t xml:space="preserve"> in particular, </w:t>
      </w:r>
      <w:r w:rsidRPr="00305D80">
        <w:rPr>
          <w:rStyle w:val="StyleUnderline"/>
          <w:highlight w:val="cyan"/>
        </w:rPr>
        <w:t xml:space="preserve">will </w:t>
      </w:r>
      <w:r w:rsidRPr="00305D80">
        <w:rPr>
          <w:rStyle w:val="Emphasis"/>
          <w:highlight w:val="cyan"/>
        </w:rPr>
        <w:t>need aggressive prodding from Congress to adapt new</w:t>
      </w:r>
      <w:r w:rsidRPr="004C22E7">
        <w:rPr>
          <w:rStyle w:val="Emphasis"/>
        </w:rPr>
        <w:t xml:space="preserve"> methods of </w:t>
      </w:r>
      <w:r w:rsidRPr="00305D80">
        <w:rPr>
          <w:rStyle w:val="Emphasis"/>
          <w:highlight w:val="cyan"/>
        </w:rPr>
        <w:t>management and organization</w:t>
      </w:r>
      <w:r w:rsidRPr="004C22E7">
        <w:rPr>
          <w:sz w:val="10"/>
        </w:rPr>
        <w:t xml:space="preserve">. Investment in </w:t>
      </w:r>
      <w:r w:rsidRPr="004C22E7">
        <w:rPr>
          <w:rStyle w:val="StyleUnderline"/>
        </w:rPr>
        <w:t xml:space="preserve">better management and organizational reform will be </w:t>
      </w:r>
      <w:r w:rsidRPr="004C22E7">
        <w:rPr>
          <w:rStyle w:val="Emphasis"/>
        </w:rPr>
        <w:t>vital</w:t>
      </w:r>
      <w:r w:rsidRPr="004C22E7">
        <w:rPr>
          <w:sz w:val="10"/>
        </w:rPr>
        <w:t xml:space="preserve">. 2. Address the interstitial spaces and the invisible realms. The United States, like Great Britain, is a power that flourishes in the ‘spaces between’. In the 18th century, think of sea power and the world markets that sea power guaranteed. Britain rose to world power by mastering the ‘spaces between’ the world’s major economic zones. In the 19th century Britain added telegraph and cable communications to its portfolio, developing and defending the world’s most extensive network of instantaneous communications. Similarly, the British build a global financial system around the gold standard, the pound, and the Bank of England. Again, the focus was less on dominating and ruling large land masses than on facilitating trade, communications and investment among them. In the 20th century, the nature of this space changed again: air power, radio and television broadcasting, satellites and, in the century’s closing years, the internet created new zones of communication. The United States was able to retain a unique place in world affairs in large part because it moved quickly and effectively to gain a commanding position in the development and civil and military use of these forms of communication. Whether it is the movement of goods or of information or of both, Anglo-American power for more than three centuries has been less about controlling large theaters of land than about securing and expediting trade and communication in the ‘spaces between’. This type of power, most evidently present today in the world of cyberspace, remains key not only to American power but to prosperity and security in the world. Information is becoming the decisive building block of both economic and military power. American defense policy must remain riveted on the developments in communications and information processing that are creating the contemporary equivalent of the sea lanes of the 18th century and the cable lines of the 19th. The recent series of high profile hacker attacks against key American government and corporate targets suggests that we have lost ground in one of the most vital arenas of international competition. This needs to change; cyber security is national security today and at the moment, we don’t have it. 3. Establish a Congressional Office of Strategic Assessment. In order </w:t>
      </w:r>
      <w:r w:rsidRPr="00305D80">
        <w:rPr>
          <w:rStyle w:val="StyleUnderline"/>
          <w:highlight w:val="cyan"/>
        </w:rPr>
        <w:t xml:space="preserve">to </w:t>
      </w:r>
      <w:r w:rsidRPr="00305D80">
        <w:rPr>
          <w:rStyle w:val="Emphasis"/>
          <w:highlight w:val="cyan"/>
        </w:rPr>
        <w:t>perform</w:t>
      </w:r>
      <w:r w:rsidRPr="004C22E7">
        <w:rPr>
          <w:rStyle w:val="Emphasis"/>
        </w:rPr>
        <w:t xml:space="preserve"> its </w:t>
      </w:r>
      <w:r w:rsidRPr="00305D80">
        <w:rPr>
          <w:rStyle w:val="Emphasis"/>
          <w:highlight w:val="cyan"/>
        </w:rPr>
        <w:t>oversight</w:t>
      </w:r>
      <w:r w:rsidRPr="004C22E7">
        <w:rPr>
          <w:rStyle w:val="Emphasis"/>
        </w:rPr>
        <w:t xml:space="preserve"> functions more </w:t>
      </w:r>
      <w:r w:rsidRPr="00305D80">
        <w:rPr>
          <w:rStyle w:val="Emphasis"/>
          <w:highlight w:val="cyan"/>
        </w:rPr>
        <w:t>effectively</w:t>
      </w:r>
      <w:r w:rsidRPr="004C22E7">
        <w:rPr>
          <w:rStyle w:val="StyleUnderline"/>
        </w:rPr>
        <w:t xml:space="preserve">, the </w:t>
      </w:r>
      <w:r w:rsidRPr="00305D80">
        <w:rPr>
          <w:rStyle w:val="StyleUnderline"/>
          <w:highlight w:val="cyan"/>
        </w:rPr>
        <w:t>Congress should</w:t>
      </w:r>
      <w:r w:rsidRPr="004C22E7">
        <w:rPr>
          <w:sz w:val="10"/>
        </w:rPr>
        <w:t xml:space="preserve"> consider establishing a professional, nonpartisan agency that can be a source for independent strategic research and advice, and which can </w:t>
      </w:r>
      <w:r w:rsidRPr="00305D80">
        <w:rPr>
          <w:rStyle w:val="Emphasis"/>
          <w:highlight w:val="cyan"/>
        </w:rPr>
        <w:t>evaluate executive</w:t>
      </w:r>
      <w:r w:rsidRPr="004C22E7">
        <w:rPr>
          <w:rStyle w:val="Emphasis"/>
        </w:rPr>
        <w:t xml:space="preserve"> branch </w:t>
      </w:r>
      <w:r w:rsidRPr="00305D80">
        <w:rPr>
          <w:rStyle w:val="Emphasis"/>
          <w:highlight w:val="cyan"/>
        </w:rPr>
        <w:t>policies in a</w:t>
      </w:r>
      <w:r w:rsidRPr="004C22E7">
        <w:rPr>
          <w:rStyle w:val="Emphasis"/>
        </w:rPr>
        <w:t xml:space="preserve"> more </w:t>
      </w:r>
      <w:r w:rsidRPr="00305D80">
        <w:rPr>
          <w:rStyle w:val="Emphasis"/>
          <w:highlight w:val="cyan"/>
        </w:rPr>
        <w:t>systematic</w:t>
      </w:r>
      <w:r w:rsidRPr="004C22E7">
        <w:rPr>
          <w:rStyle w:val="StyleUnderline"/>
        </w:rPr>
        <w:t xml:space="preserve"> and thorough </w:t>
      </w:r>
      <w:r w:rsidRPr="00305D80">
        <w:rPr>
          <w:rStyle w:val="StyleUnderline"/>
          <w:highlight w:val="cyan"/>
        </w:rPr>
        <w:t>way</w:t>
      </w:r>
      <w:r w:rsidRPr="004C22E7">
        <w:rPr>
          <w:sz w:val="10"/>
        </w:rPr>
        <w:t xml:space="preserve"> than current resources allow. Similar in some ways to the CBO, a COSA would provide in-depth analysis and other resources to members and staff. Such an office would ideally be able </w:t>
      </w:r>
      <w:r w:rsidRPr="004C22E7">
        <w:rPr>
          <w:rStyle w:val="StyleUnderline"/>
        </w:rPr>
        <w:t>to analyze anything from the strategic consequences of a given trade agreement to the utility of a proposed weapons system.</w:t>
      </w:r>
      <w:r w:rsidRPr="004C22E7">
        <w:rPr>
          <w:sz w:val="10"/>
        </w:rPr>
        <w:t xml:space="preserve"> This office would also allow a much </w:t>
      </w:r>
      <w:r w:rsidRPr="004C22E7">
        <w:rPr>
          <w:rStyle w:val="Emphasis"/>
        </w:rPr>
        <w:t xml:space="preserve">more </w:t>
      </w:r>
      <w:r w:rsidRPr="00305D80">
        <w:rPr>
          <w:rStyle w:val="Emphasis"/>
          <w:highlight w:val="cyan"/>
        </w:rPr>
        <w:t>sustained</w:t>
      </w:r>
      <w:r w:rsidRPr="004C22E7">
        <w:rPr>
          <w:rStyle w:val="Emphasis"/>
        </w:rPr>
        <w:t xml:space="preserve"> and effective</w:t>
      </w:r>
      <w:r w:rsidRPr="004C22E7">
        <w:rPr>
          <w:sz w:val="10"/>
        </w:rPr>
        <w:t xml:space="preserve"> form of </w:t>
      </w:r>
      <w:r w:rsidRPr="004C22E7">
        <w:rPr>
          <w:rStyle w:val="Emphasis"/>
        </w:rPr>
        <w:t xml:space="preserve">Congressional </w:t>
      </w:r>
      <w:r w:rsidRPr="00305D80">
        <w:rPr>
          <w:rStyle w:val="Emphasis"/>
          <w:highlight w:val="cyan"/>
        </w:rPr>
        <w:t>oversight</w:t>
      </w:r>
      <w:r w:rsidRPr="00305D80">
        <w:rPr>
          <w:sz w:val="10"/>
          <w:highlight w:val="cyan"/>
        </w:rPr>
        <w:t xml:space="preserve">, </w:t>
      </w:r>
      <w:r w:rsidRPr="00305D80">
        <w:rPr>
          <w:rStyle w:val="Emphasis"/>
          <w:highlight w:val="cyan"/>
        </w:rPr>
        <w:t>restoring</w:t>
      </w:r>
      <w:r w:rsidRPr="004C22E7">
        <w:rPr>
          <w:rStyle w:val="Emphasis"/>
        </w:rPr>
        <w:t xml:space="preserve"> a </w:t>
      </w:r>
      <w:r w:rsidRPr="00305D80">
        <w:rPr>
          <w:rStyle w:val="Emphasis"/>
          <w:highlight w:val="cyan"/>
        </w:rPr>
        <w:t>better balance to</w:t>
      </w:r>
      <w:r w:rsidRPr="004C22E7">
        <w:rPr>
          <w:rStyle w:val="Emphasis"/>
        </w:rPr>
        <w:t xml:space="preserve"> the relationship between the Executive and Legislative </w:t>
      </w:r>
      <w:r w:rsidRPr="00305D80">
        <w:rPr>
          <w:rStyle w:val="Emphasis"/>
          <w:highlight w:val="cyan"/>
        </w:rPr>
        <w:t>branches</w:t>
      </w:r>
      <w:r w:rsidRPr="004C22E7">
        <w:rPr>
          <w:rStyle w:val="Emphasis"/>
        </w:rPr>
        <w:t xml:space="preserve"> of government. </w:t>
      </w:r>
      <w:r w:rsidRPr="004C22E7">
        <w:rPr>
          <w:rStyle w:val="StyleUnderline"/>
        </w:rPr>
        <w:t xml:space="preserve">The intersection of military, political, social, technological and economic issues in our world is constantly creating a more complex environment for both military and political strategic policy </w:t>
      </w:r>
      <w:r w:rsidRPr="004C22E7">
        <w:rPr>
          <w:sz w:val="10"/>
        </w:rPr>
        <w:t xml:space="preserve">and thought. Even the most dedicated members with the hardest working staff cannot fully keep up with the range of problems around the world and their impact on American interests and policy. Yet </w:t>
      </w:r>
      <w:r w:rsidRPr="004C22E7">
        <w:rPr>
          <w:rStyle w:val="Emphasis"/>
        </w:rPr>
        <w:t xml:space="preserve">effective Congressional oversight </w:t>
      </w:r>
      <w:r w:rsidRPr="00305D80">
        <w:rPr>
          <w:rStyle w:val="Emphasis"/>
          <w:highlight w:val="cyan"/>
        </w:rPr>
        <w:t>is necessary if</w:t>
      </w:r>
      <w:r w:rsidRPr="004C22E7">
        <w:rPr>
          <w:rStyle w:val="Emphasis"/>
        </w:rPr>
        <w:t xml:space="preserve"> the </w:t>
      </w:r>
      <w:r w:rsidRPr="00305D80">
        <w:rPr>
          <w:rStyle w:val="Emphasis"/>
          <w:highlight w:val="cyan"/>
        </w:rPr>
        <w:t>America</w:t>
      </w:r>
      <w:r w:rsidRPr="004C22E7">
        <w:rPr>
          <w:rStyle w:val="Emphasis"/>
        </w:rPr>
        <w:t xml:space="preserve">n system of government </w:t>
      </w:r>
      <w:r w:rsidRPr="00305D80">
        <w:rPr>
          <w:rStyle w:val="Emphasis"/>
          <w:highlight w:val="cyan"/>
        </w:rPr>
        <w:t>is to reach</w:t>
      </w:r>
      <w:r w:rsidRPr="004C22E7">
        <w:rPr>
          <w:rStyle w:val="Emphasis"/>
        </w:rPr>
        <w:t xml:space="preserve"> its </w:t>
      </w:r>
      <w:r w:rsidRPr="00305D80">
        <w:rPr>
          <w:rStyle w:val="Emphasis"/>
          <w:highlight w:val="cyan"/>
        </w:rPr>
        <w:t>full potential in</w:t>
      </w:r>
      <w:r w:rsidRPr="004C22E7">
        <w:rPr>
          <w:rStyle w:val="Emphasis"/>
        </w:rPr>
        <w:t xml:space="preserve"> the vital field of </w:t>
      </w:r>
      <w:r w:rsidRPr="00305D80">
        <w:rPr>
          <w:rStyle w:val="Emphasis"/>
          <w:highlight w:val="cyan"/>
        </w:rPr>
        <w:t>national security</w:t>
      </w:r>
      <w:r w:rsidRPr="004C22E7">
        <w:rPr>
          <w:rStyle w:val="Emphasis"/>
        </w:rPr>
        <w:t xml:space="preserve"> policy.</w:t>
      </w:r>
      <w:r w:rsidRPr="004C22E7">
        <w:rPr>
          <w:sz w:val="10"/>
        </w:rPr>
        <w:t xml:space="preserve"> A non-partisan office under Congressional control that had a strong staff and the </w:t>
      </w:r>
      <w:r w:rsidRPr="00305D80">
        <w:rPr>
          <w:rStyle w:val="StyleUnderline"/>
          <w:highlight w:val="cyan"/>
        </w:rPr>
        <w:t>ability to engage</w:t>
      </w:r>
      <w:r w:rsidRPr="004C22E7">
        <w:rPr>
          <w:sz w:val="10"/>
        </w:rPr>
        <w:t xml:space="preserve"> the best minds in the country </w:t>
      </w:r>
      <w:r w:rsidRPr="004C22E7">
        <w:rPr>
          <w:rStyle w:val="StyleUnderline"/>
        </w:rPr>
        <w:t xml:space="preserve">on </w:t>
      </w:r>
      <w:r w:rsidRPr="004C22E7">
        <w:rPr>
          <w:rStyle w:val="Emphasis"/>
        </w:rPr>
        <w:t xml:space="preserve">questions of national strategy </w:t>
      </w:r>
      <w:r w:rsidRPr="00305D80">
        <w:rPr>
          <w:rStyle w:val="Emphasis"/>
          <w:highlight w:val="cyan"/>
        </w:rPr>
        <w:t>would help Congress fulfill</w:t>
      </w:r>
      <w:r w:rsidRPr="004C22E7">
        <w:rPr>
          <w:rStyle w:val="Emphasis"/>
        </w:rPr>
        <w:t xml:space="preserve"> its </w:t>
      </w:r>
      <w:r w:rsidRPr="00305D80">
        <w:rPr>
          <w:rStyle w:val="Emphasis"/>
          <w:highlight w:val="cyan"/>
        </w:rPr>
        <w:t>responsibilities</w:t>
      </w:r>
      <w:r w:rsidRPr="004C22E7">
        <w:rPr>
          <w:rStyle w:val="Emphasis"/>
        </w:rPr>
        <w:t xml:space="preserve"> in this new and challenging environment</w:t>
      </w:r>
      <w:r w:rsidRPr="004C22E7">
        <w:t xml:space="preserve">. </w:t>
      </w:r>
    </w:p>
    <w:p w14:paraId="1EAC70EE" w14:textId="77777777" w:rsidR="00CC191A" w:rsidRPr="004C22E7" w:rsidRDefault="00CC191A" w:rsidP="00CC191A"/>
    <w:p w14:paraId="009ABF8A" w14:textId="77777777" w:rsidR="001E51C5" w:rsidRDefault="001E51C5" w:rsidP="00CC191A">
      <w:pPr>
        <w:pStyle w:val="Heading3"/>
        <w:rPr>
          <w:rFonts w:cs="Times New Roman"/>
        </w:rPr>
      </w:pPr>
      <w:r>
        <w:rPr>
          <w:rFonts w:cs="Times New Roman"/>
        </w:rPr>
        <w:t>Congress FoPo DA---TC---Climate</w:t>
      </w:r>
    </w:p>
    <w:p w14:paraId="6CAB3690" w14:textId="5BAA1395" w:rsidR="001E51C5" w:rsidRDefault="001E51C5" w:rsidP="001E51C5">
      <w:pPr>
        <w:pStyle w:val="Heading4"/>
      </w:pPr>
      <w:r>
        <w:t>Coherent foreign</w:t>
      </w:r>
      <w:r>
        <w:t xml:space="preserve"> policy is key to solve climate and deter war.</w:t>
      </w:r>
    </w:p>
    <w:p w14:paraId="7F5910B8" w14:textId="77777777" w:rsidR="001E51C5" w:rsidRDefault="001E51C5" w:rsidP="001E51C5">
      <w:r w:rsidRPr="00EF678B">
        <w:rPr>
          <w:rStyle w:val="Style13ptBold"/>
        </w:rPr>
        <w:t>Wang 21</w:t>
      </w:r>
      <w:r>
        <w:t xml:space="preserve"> – [Seaver, Senior Climate and Energy Analyst at The Breakthrough Institute; “Is Climate Change a Foreign Policy Issue?”, </w:t>
      </w:r>
      <w:r>
        <w:rPr>
          <w:i/>
          <w:iCs/>
        </w:rPr>
        <w:t>The New Atlantis,</w:t>
      </w:r>
      <w:r>
        <w:t xml:space="preserve"> Spring 2021, </w:t>
      </w:r>
      <w:hyperlink r:id="rId26" w:history="1">
        <w:r w:rsidRPr="00AA6FFD">
          <w:rPr>
            <w:rStyle w:val="Hyperlink"/>
          </w:rPr>
          <w:t>https://www.thenewatlantis.com/publications/is-climate-change-a-foreign-policy-issue</w:t>
        </w:r>
      </w:hyperlink>
      <w:r>
        <w:t>]</w:t>
      </w:r>
    </w:p>
    <w:p w14:paraId="16E35DF4" w14:textId="77777777" w:rsidR="001E51C5" w:rsidRDefault="001E51C5" w:rsidP="001E51C5">
      <w:r w:rsidRPr="00AA6FFD">
        <w:rPr>
          <w:rStyle w:val="Emphasis"/>
          <w:highlight w:val="cyan"/>
        </w:rPr>
        <w:t>American</w:t>
      </w:r>
      <w:r w:rsidRPr="00AA6FFD">
        <w:rPr>
          <w:rStyle w:val="Emphasis"/>
        </w:rPr>
        <w:t xml:space="preserve"> climate </w:t>
      </w:r>
      <w:r w:rsidRPr="00AA6FFD">
        <w:rPr>
          <w:rStyle w:val="Emphasis"/>
          <w:highlight w:val="cyan"/>
        </w:rPr>
        <w:t>policy</w:t>
      </w:r>
      <w:r w:rsidRPr="00AA6FFD">
        <w:rPr>
          <w:rStyle w:val="StyleUnderline"/>
        </w:rPr>
        <w:t xml:space="preserve"> can </w:t>
      </w:r>
      <w:r w:rsidRPr="00AA6FFD">
        <w:rPr>
          <w:rStyle w:val="StyleUnderline"/>
          <w:highlight w:val="cyan"/>
        </w:rPr>
        <w:t xml:space="preserve">do </w:t>
      </w:r>
      <w:r w:rsidRPr="00AA6FFD">
        <w:rPr>
          <w:rStyle w:val="Emphasis"/>
          <w:highlight w:val="cyan"/>
        </w:rPr>
        <w:t>little to mitigate</w:t>
      </w:r>
      <w:r w:rsidRPr="00AA6FFD">
        <w:rPr>
          <w:rStyle w:val="StyleUnderline"/>
        </w:rPr>
        <w:t xml:space="preserve"> risks of </w:t>
      </w:r>
      <w:r w:rsidRPr="00AA6FFD">
        <w:rPr>
          <w:rStyle w:val="StyleUnderline"/>
          <w:highlight w:val="cyan"/>
        </w:rPr>
        <w:t>international conflict</w:t>
      </w:r>
      <w:r w:rsidRPr="00AA6FFD">
        <w:rPr>
          <w:rStyle w:val="StyleUnderline"/>
        </w:rPr>
        <w:t>.</w:t>
      </w:r>
      <w:r w:rsidRPr="00AA6FFD">
        <w:rPr>
          <w:sz w:val="16"/>
        </w:rPr>
        <w:t xml:space="preserve"> The regular waves of global politics will still swamp the ripples that climate change will cause in the coming decades. Significant though the latter will be, </w:t>
      </w:r>
      <w:r w:rsidRPr="00AA6FFD">
        <w:rPr>
          <w:rStyle w:val="StyleUnderline"/>
        </w:rPr>
        <w:t xml:space="preserve">peace and </w:t>
      </w:r>
      <w:r w:rsidRPr="00AA6FFD">
        <w:rPr>
          <w:rStyle w:val="StyleUnderline"/>
          <w:highlight w:val="cyan"/>
        </w:rPr>
        <w:t>security</w:t>
      </w:r>
      <w:r w:rsidRPr="00AA6FFD">
        <w:rPr>
          <w:rStyle w:val="StyleUnderline"/>
        </w:rPr>
        <w:t xml:space="preserve"> will continue to </w:t>
      </w:r>
      <w:r w:rsidRPr="00AA6FFD">
        <w:rPr>
          <w:rStyle w:val="StyleUnderline"/>
          <w:highlight w:val="cyan"/>
        </w:rPr>
        <w:t>depend</w:t>
      </w:r>
      <w:r w:rsidRPr="00AA6FFD">
        <w:rPr>
          <w:rStyle w:val="StyleUnderline"/>
        </w:rPr>
        <w:t xml:space="preserve"> primarily </w:t>
      </w:r>
      <w:r w:rsidRPr="00AA6FFD">
        <w:rPr>
          <w:rStyle w:val="StyleUnderline"/>
          <w:highlight w:val="cyan"/>
        </w:rPr>
        <w:t>on</w:t>
      </w:r>
      <w:r w:rsidRPr="00AA6FFD">
        <w:rPr>
          <w:rStyle w:val="StyleUnderline"/>
        </w:rPr>
        <w:t xml:space="preserve"> the traditional factors — the </w:t>
      </w:r>
      <w:r w:rsidRPr="00AA6FFD">
        <w:rPr>
          <w:rStyle w:val="StyleUnderline"/>
          <w:highlight w:val="cyan"/>
        </w:rPr>
        <w:t>international community</w:t>
      </w:r>
      <w:r w:rsidRPr="00AA6FFD">
        <w:rPr>
          <w:rStyle w:val="StyleUnderline"/>
        </w:rPr>
        <w:t xml:space="preserve">, geopolitical power, </w:t>
      </w:r>
      <w:r w:rsidRPr="00AA6FFD">
        <w:rPr>
          <w:rStyle w:val="StyleUnderline"/>
          <w:highlight w:val="cyan"/>
        </w:rPr>
        <w:t>and diplomatic relations</w:t>
      </w:r>
      <w:r w:rsidRPr="00AA6FFD">
        <w:rPr>
          <w:rStyle w:val="StyleUnderline"/>
        </w:rPr>
        <w:t xml:space="preserve">. </w:t>
      </w:r>
      <w:r w:rsidRPr="00AA6FFD">
        <w:rPr>
          <w:rStyle w:val="StyleUnderline"/>
          <w:highlight w:val="cyan"/>
        </w:rPr>
        <w:t>Instead of considering</w:t>
      </w:r>
      <w:r w:rsidRPr="00AA6FFD">
        <w:rPr>
          <w:rStyle w:val="StyleUnderline"/>
        </w:rPr>
        <w:t xml:space="preserve"> climate a matter of </w:t>
      </w:r>
      <w:r w:rsidRPr="00AA6FFD">
        <w:rPr>
          <w:rStyle w:val="StyleUnderline"/>
          <w:highlight w:val="cyan"/>
        </w:rPr>
        <w:t>national security,</w:t>
      </w:r>
      <w:r w:rsidRPr="00AA6FFD">
        <w:rPr>
          <w:rStyle w:val="StyleUnderline"/>
        </w:rPr>
        <w:t xml:space="preserve"> we should follow analyst Jason Bordoff, who, in a July 2020 Foreign Policy piece, </w:t>
      </w:r>
      <w:r w:rsidRPr="00AA6FFD">
        <w:rPr>
          <w:rStyle w:val="StyleUnderline"/>
          <w:highlight w:val="cyan"/>
        </w:rPr>
        <w:t>calls for climate</w:t>
      </w:r>
      <w:r w:rsidRPr="00AA6FFD">
        <w:rPr>
          <w:rStyle w:val="StyleUnderline"/>
        </w:rPr>
        <w:t xml:space="preserve"> change </w:t>
      </w:r>
      <w:r w:rsidRPr="00AA6FFD">
        <w:rPr>
          <w:rStyle w:val="StyleUnderline"/>
          <w:highlight w:val="cyan"/>
        </w:rPr>
        <w:t>to be</w:t>
      </w:r>
      <w:r w:rsidRPr="00AA6FFD">
        <w:rPr>
          <w:rStyle w:val="StyleUnderline"/>
        </w:rPr>
        <w:t xml:space="preserve"> put “squarely at the </w:t>
      </w:r>
      <w:r w:rsidRPr="00AA6FFD">
        <w:rPr>
          <w:rStyle w:val="Emphasis"/>
          <w:highlight w:val="cyan"/>
        </w:rPr>
        <w:t>center of U.S. foreign policy</w:t>
      </w:r>
      <w:r w:rsidRPr="00AA6FFD">
        <w:rPr>
          <w:rStyle w:val="StyleUnderline"/>
        </w:rPr>
        <w:t>”:</w:t>
      </w:r>
    </w:p>
    <w:p w14:paraId="2B981DE7" w14:textId="77777777" w:rsidR="001E51C5" w:rsidRPr="00AA6FFD" w:rsidRDefault="001E51C5" w:rsidP="001E51C5">
      <w:pPr>
        <w:rPr>
          <w:sz w:val="16"/>
        </w:rPr>
      </w:pPr>
      <w:r w:rsidRPr="00AA6FFD">
        <w:rPr>
          <w:sz w:val="16"/>
        </w:rPr>
        <w:t xml:space="preserve">    </w:t>
      </w:r>
      <w:r w:rsidRPr="00AA6FFD">
        <w:rPr>
          <w:rStyle w:val="StyleUnderline"/>
        </w:rPr>
        <w:t xml:space="preserve">An effective foreign policy requires taking climate change directly into consideration </w:t>
      </w:r>
      <w:r w:rsidRPr="00AA6FFD">
        <w:rPr>
          <w:sz w:val="16"/>
        </w:rPr>
        <w:t xml:space="preserve">— not just as a problem to resolve, but as an issue that can affect the success and failure of strategies in areas as varied as counterterrorism, migration, international economics, and maritime security…. </w:t>
      </w:r>
      <w:r w:rsidRPr="00AA6FFD">
        <w:rPr>
          <w:rStyle w:val="StyleUnderline"/>
        </w:rPr>
        <w:t xml:space="preserve">The </w:t>
      </w:r>
      <w:r w:rsidRPr="00AA6FFD">
        <w:rPr>
          <w:rStyle w:val="StyleUnderline"/>
          <w:highlight w:val="cyan"/>
        </w:rPr>
        <w:t>stakes for climate</w:t>
      </w:r>
      <w:r w:rsidRPr="00AA6FFD">
        <w:rPr>
          <w:rStyle w:val="StyleUnderline"/>
        </w:rPr>
        <w:t xml:space="preserve"> change are too high for it to be delegated to a marginal role</w:t>
      </w:r>
      <w:r w:rsidRPr="00AA6FFD">
        <w:rPr>
          <w:sz w:val="16"/>
        </w:rPr>
        <w:t>, where it is considered only by climate officials in climate-specific policy contexts.</w:t>
      </w:r>
    </w:p>
    <w:p w14:paraId="05BFEC9B" w14:textId="77777777" w:rsidR="001E51C5" w:rsidRDefault="001E51C5" w:rsidP="001E51C5">
      <w:pPr>
        <w:rPr>
          <w:rStyle w:val="Emphasis"/>
        </w:rPr>
      </w:pPr>
      <w:r w:rsidRPr="00AA6FFD">
        <w:rPr>
          <w:sz w:val="16"/>
        </w:rPr>
        <w:t xml:space="preserve">Some have argued that the </w:t>
      </w:r>
      <w:r w:rsidRPr="00AA6FFD">
        <w:rPr>
          <w:rStyle w:val="StyleUnderline"/>
        </w:rPr>
        <w:t xml:space="preserve">ongoing </w:t>
      </w:r>
      <w:r w:rsidRPr="00AA6FFD">
        <w:rPr>
          <w:rStyle w:val="StyleUnderline"/>
          <w:highlight w:val="cyan"/>
        </w:rPr>
        <w:t>Syrian</w:t>
      </w:r>
      <w:r w:rsidRPr="00AA6FFD">
        <w:rPr>
          <w:rStyle w:val="StyleUnderline"/>
        </w:rPr>
        <w:t xml:space="preserve"> Civil </w:t>
      </w:r>
      <w:r w:rsidRPr="00AA6FFD">
        <w:rPr>
          <w:rStyle w:val="StyleUnderline"/>
          <w:highlight w:val="cyan"/>
        </w:rPr>
        <w:t>War</w:t>
      </w:r>
      <w:r w:rsidRPr="00AA6FFD">
        <w:rPr>
          <w:rStyle w:val="StyleUnderline"/>
        </w:rPr>
        <w:t xml:space="preserve"> is an early </w:t>
      </w:r>
      <w:r w:rsidRPr="00AA6FFD">
        <w:rPr>
          <w:rStyle w:val="StyleUnderline"/>
          <w:highlight w:val="cyan"/>
        </w:rPr>
        <w:t>example of how climate</w:t>
      </w:r>
      <w:r w:rsidRPr="00AA6FFD">
        <w:rPr>
          <w:rStyle w:val="StyleUnderline"/>
        </w:rPr>
        <w:t xml:space="preserve"> change will </w:t>
      </w:r>
      <w:r w:rsidRPr="00AA6FFD">
        <w:rPr>
          <w:rStyle w:val="StyleUnderline"/>
          <w:highlight w:val="cyan"/>
        </w:rPr>
        <w:t>hasten wars</w:t>
      </w:r>
      <w:r w:rsidRPr="00AA6FFD">
        <w:rPr>
          <w:rStyle w:val="StyleUnderline"/>
        </w:rPr>
        <w:t xml:space="preserve"> in the future</w:t>
      </w:r>
      <w:r w:rsidRPr="00AA6FFD">
        <w:rPr>
          <w:sz w:val="16"/>
        </w:rPr>
        <w:t xml:space="preserve">. “A drought made worse by climate change was one important factor that initiated the social unraveling,” said climate scientist Richard Seager in 2015. </w:t>
      </w:r>
      <w:r w:rsidRPr="00AA6FFD">
        <w:rPr>
          <w:rStyle w:val="StyleUnderline"/>
          <w:highlight w:val="cyan"/>
        </w:rPr>
        <w:t>Crop failures</w:t>
      </w:r>
      <w:r w:rsidRPr="00AA6FFD">
        <w:rPr>
          <w:rStyle w:val="StyleUnderline"/>
        </w:rPr>
        <w:t xml:space="preserve"> and the resulting migration of rural Syrians to urban areas </w:t>
      </w:r>
      <w:r w:rsidRPr="00AA6FFD">
        <w:rPr>
          <w:rStyle w:val="StyleUnderline"/>
          <w:highlight w:val="cyan"/>
        </w:rPr>
        <w:t>fanned</w:t>
      </w:r>
      <w:r w:rsidRPr="00AA6FFD">
        <w:rPr>
          <w:rStyle w:val="StyleUnderline"/>
        </w:rPr>
        <w:t xml:space="preserve"> political and religious </w:t>
      </w:r>
      <w:r w:rsidRPr="00AA6FFD">
        <w:rPr>
          <w:rStyle w:val="StyleUnderline"/>
          <w:highlight w:val="cyan"/>
        </w:rPr>
        <w:t>tensions</w:t>
      </w:r>
      <w:r w:rsidRPr="00AA6FFD">
        <w:rPr>
          <w:rStyle w:val="StyleUnderline"/>
        </w:rPr>
        <w:t xml:space="preserve">. In this way, </w:t>
      </w:r>
      <w:r w:rsidRPr="00AA6FFD">
        <w:rPr>
          <w:rStyle w:val="StyleUnderline"/>
          <w:highlight w:val="cyan"/>
        </w:rPr>
        <w:t>climate change acted as</w:t>
      </w:r>
      <w:r w:rsidRPr="00AA6FFD">
        <w:rPr>
          <w:rStyle w:val="StyleUnderline"/>
        </w:rPr>
        <w:t xml:space="preserve"> what the U.S. Department of Defense has called a “</w:t>
      </w:r>
      <w:r w:rsidRPr="00AA6FFD">
        <w:rPr>
          <w:rStyle w:val="Emphasis"/>
          <w:highlight w:val="cyan"/>
        </w:rPr>
        <w:t>threat multiplier</w:t>
      </w:r>
      <w:r w:rsidRPr="00AA6FFD">
        <w:rPr>
          <w:rStyle w:val="Emphasis"/>
        </w:rPr>
        <w:t>.”</w:t>
      </w:r>
    </w:p>
    <w:p w14:paraId="2EE4A6F0" w14:textId="77777777" w:rsidR="001E51C5" w:rsidRPr="00AA6FFD" w:rsidRDefault="001E51C5" w:rsidP="001E51C5">
      <w:pPr>
        <w:rPr>
          <w:rStyle w:val="StyleUnderline"/>
          <w:sz w:val="14"/>
        </w:rPr>
      </w:pPr>
      <w:r w:rsidRPr="00AA6FFD">
        <w:rPr>
          <w:rStyle w:val="StyleUnderline"/>
          <w:sz w:val="14"/>
        </w:rPr>
        <w:t>But others worry that emphasizing the role of climate change in the civil war “shifts responsibility away from the Syrian government,” as one researcher writes. The government deserves blame for its mismanagement of agricultural policy and for its poor response to the crop failures.</w:t>
      </w:r>
    </w:p>
    <w:p w14:paraId="14E51A9C" w14:textId="77777777" w:rsidR="001E51C5" w:rsidRPr="00AA6FFD" w:rsidRDefault="001E51C5" w:rsidP="001E51C5">
      <w:pPr>
        <w:rPr>
          <w:rStyle w:val="StyleUnderline"/>
          <w:sz w:val="14"/>
        </w:rPr>
      </w:pPr>
      <w:r w:rsidRPr="00AA6FFD">
        <w:rPr>
          <w:rStyle w:val="StyleUnderline"/>
          <w:sz w:val="14"/>
        </w:rPr>
        <w:t>Furthermore, most armed conflicts break out without any apparent contribution from climate impacts. Consider, for example, Russia’s annexation of Crimea and the subsequent fighting in western Ukraine, or the intense battle waged by Filipino soldiers to reclaim the city of Marawi from Jihadist militants, or the recent war between Armenia and Azerbaijan over the contested Nagorno-Karabakh region. Violence in the world depends mostly on factors that extend well beyond climate change.</w:t>
      </w:r>
    </w:p>
    <w:p w14:paraId="343A88D9" w14:textId="77777777" w:rsidR="001E51C5" w:rsidRPr="00AA6FFD" w:rsidRDefault="001E51C5" w:rsidP="001E51C5">
      <w:pPr>
        <w:rPr>
          <w:rStyle w:val="StyleUnderline"/>
          <w:sz w:val="14"/>
        </w:rPr>
      </w:pPr>
      <w:r w:rsidRPr="00AA6FFD">
        <w:rPr>
          <w:rStyle w:val="StyleUnderline"/>
          <w:sz w:val="14"/>
        </w:rPr>
        <w:t>This is not to say that climate change will play no role in making conflicts worse, or that these should not be taken seriously. Given the lethality and destructiveness of modern warfare, any added risk associated with climate conflict warrants caution. And while the role of climate change in starting wars seems unclear, it will very likely make wars uglier, as civilians living in ruined cities or refugee camps will be more vulnerable to heat waves, floods, storms, and drought. Armies operating in severe climate conditions may face similar challenges, potentially prolonging conflicts and increasing the harm to human life.</w:t>
      </w:r>
    </w:p>
    <w:p w14:paraId="44A0ACD2" w14:textId="77777777" w:rsidR="001E51C5" w:rsidRPr="00AA6FFD" w:rsidRDefault="001E51C5" w:rsidP="001E51C5">
      <w:pPr>
        <w:rPr>
          <w:rStyle w:val="StyleUnderline"/>
        </w:rPr>
      </w:pPr>
      <w:r w:rsidRPr="00AA6FFD">
        <w:rPr>
          <w:rStyle w:val="StyleUnderline"/>
          <w:highlight w:val="cyan"/>
        </w:rPr>
        <w:t>To prevent future conflict, American policymakers should focus on</w:t>
      </w:r>
      <w:r w:rsidRPr="00AA6FFD">
        <w:rPr>
          <w:rStyle w:val="StyleUnderline"/>
        </w:rPr>
        <w:t xml:space="preserve"> improving national and </w:t>
      </w:r>
      <w:r w:rsidRPr="00AA6FFD">
        <w:rPr>
          <w:rStyle w:val="StyleUnderline"/>
          <w:highlight w:val="cyan"/>
        </w:rPr>
        <w:t>international governance</w:t>
      </w:r>
      <w:r w:rsidRPr="00AA6FFD">
        <w:rPr>
          <w:rStyle w:val="StyleUnderline"/>
          <w:sz w:val="16"/>
        </w:rPr>
        <w:t>, investing in military capabilities for deterrence, strengthening defense treaties, regulating the international arms trade</w:t>
      </w:r>
      <w:r w:rsidRPr="00AA6FFD">
        <w:rPr>
          <w:rStyle w:val="StyleUnderline"/>
        </w:rPr>
        <w:t xml:space="preserve">, </w:t>
      </w:r>
      <w:r w:rsidRPr="00AA6FFD">
        <w:rPr>
          <w:rStyle w:val="StyleUnderline"/>
          <w:highlight w:val="cyan"/>
        </w:rPr>
        <w:t>and employ</w:t>
      </w:r>
      <w:r w:rsidRPr="00AA6FFD">
        <w:rPr>
          <w:rStyle w:val="StyleUnderline"/>
        </w:rPr>
        <w:t xml:space="preserve">ing other such traditional </w:t>
      </w:r>
      <w:r w:rsidRPr="00AA6FFD">
        <w:rPr>
          <w:rStyle w:val="StyleUnderline"/>
          <w:highlight w:val="cyan"/>
        </w:rPr>
        <w:t>foreign policy</w:t>
      </w:r>
      <w:r w:rsidRPr="00AA6FFD">
        <w:rPr>
          <w:rStyle w:val="StyleUnderline"/>
        </w:rPr>
        <w:t xml:space="preserve"> tools.</w:t>
      </w:r>
      <w:r w:rsidRPr="00AA6FFD">
        <w:rPr>
          <w:rStyle w:val="StyleUnderline"/>
          <w:sz w:val="16"/>
        </w:rPr>
        <w:t xml:space="preserve"> Likewise, in response to humanitarian crises and refugee movements, increasing international aid or allowing more refugee resettlement will have a much more direct effect than any climate policies.</w:t>
      </w:r>
    </w:p>
    <w:p w14:paraId="260D70C0" w14:textId="77777777" w:rsidR="001E51C5" w:rsidRPr="001E51C5" w:rsidRDefault="001E51C5" w:rsidP="001E51C5"/>
    <w:p w14:paraId="58751893" w14:textId="30C13F00" w:rsidR="00CC191A" w:rsidRPr="004C22E7" w:rsidRDefault="00CC191A" w:rsidP="00CC191A">
      <w:pPr>
        <w:pStyle w:val="Heading3"/>
        <w:rPr>
          <w:rFonts w:cs="Times New Roman"/>
        </w:rPr>
      </w:pPr>
      <w:r w:rsidRPr="004C22E7">
        <w:rPr>
          <w:rFonts w:cs="Times New Roman"/>
        </w:rPr>
        <w:t xml:space="preserve">Congress FoPo </w:t>
      </w:r>
      <w:r>
        <w:rPr>
          <w:rFonts w:cs="Times New Roman"/>
        </w:rPr>
        <w:t>DA</w:t>
      </w:r>
      <w:r w:rsidRPr="004C22E7">
        <w:rPr>
          <w:rFonts w:cs="Times New Roman"/>
        </w:rPr>
        <w:t>---State Experimentation Solves</w:t>
      </w:r>
    </w:p>
    <w:p w14:paraId="1F3CAF7F" w14:textId="77777777" w:rsidR="00CC191A" w:rsidRPr="004C22E7" w:rsidRDefault="00CC191A" w:rsidP="00CC191A"/>
    <w:p w14:paraId="76256AC8" w14:textId="77777777" w:rsidR="00CC191A" w:rsidRPr="004C22E7" w:rsidRDefault="00CC191A" w:rsidP="00CC191A">
      <w:pPr>
        <w:pStyle w:val="Heading4"/>
        <w:rPr>
          <w:rFonts w:cs="Times New Roman"/>
        </w:rPr>
      </w:pPr>
      <w:r w:rsidRPr="004C22E7">
        <w:rPr>
          <w:rFonts w:cs="Times New Roman"/>
        </w:rPr>
        <w:t xml:space="preserve">Greater decentralization is key to effective global engagement  </w:t>
      </w:r>
    </w:p>
    <w:p w14:paraId="147E7E15" w14:textId="77777777" w:rsidR="00CC191A" w:rsidRPr="004C22E7" w:rsidRDefault="00CC191A" w:rsidP="00CC191A">
      <w:r w:rsidRPr="004C22E7">
        <w:rPr>
          <w:rStyle w:val="Style13ptBold"/>
        </w:rPr>
        <w:t>Nivola 10</w:t>
      </w:r>
      <w:r w:rsidRPr="004C22E7">
        <w:t xml:space="preserve"> [Pietro Nivola 2010; Vice   President and Director of Governance Studies at The Brookings Institution, http://www.the-american-interest.com/articles/2010/03/01/rebalancing-american-federalism/]</w:t>
      </w:r>
    </w:p>
    <w:p w14:paraId="53B7B62F" w14:textId="77777777" w:rsidR="00CC191A" w:rsidRPr="004C22E7" w:rsidRDefault="00CC191A" w:rsidP="00CC191A">
      <w:pPr>
        <w:rPr>
          <w:rStyle w:val="StyleUnderline"/>
        </w:rPr>
      </w:pPr>
      <w:r w:rsidRPr="004C22E7">
        <w:rPr>
          <w:sz w:val="14"/>
        </w:rPr>
        <w:t xml:space="preserve">Whatever else it is supposed to do, </w:t>
      </w:r>
      <w:r w:rsidRPr="00305D80">
        <w:rPr>
          <w:rStyle w:val="StyleUnderline"/>
          <w:highlight w:val="cyan"/>
        </w:rPr>
        <w:t>a federal system</w:t>
      </w:r>
      <w:r w:rsidRPr="004C22E7">
        <w:rPr>
          <w:rStyle w:val="StyleUnderline"/>
        </w:rPr>
        <w:t xml:space="preserve"> of government </w:t>
      </w:r>
      <w:r w:rsidRPr="00305D80">
        <w:rPr>
          <w:rStyle w:val="StyleUnderline"/>
          <w:highlight w:val="cyan"/>
        </w:rPr>
        <w:t xml:space="preserve">should offer policymakers a </w:t>
      </w:r>
      <w:r w:rsidRPr="00305D80">
        <w:rPr>
          <w:rStyle w:val="Emphasis"/>
          <w:highlight w:val="cyan"/>
        </w:rPr>
        <w:t>division</w:t>
      </w:r>
      <w:r w:rsidRPr="00305D80">
        <w:rPr>
          <w:rStyle w:val="StyleUnderline"/>
          <w:highlight w:val="cyan"/>
        </w:rPr>
        <w:t xml:space="preserve"> of labor</w:t>
      </w:r>
      <w:r w:rsidRPr="004C22E7">
        <w:rPr>
          <w:sz w:val="14"/>
        </w:rPr>
        <w:t xml:space="preserve">. Perhaps the first to fully appreciate that advantage was Alexis de Tocqueville. He admired the federated regime of the United States because it enabled its central government to focus on primary public obligations (“a small number of objects”, he stressed, “sufficiently prominent to attract its attention”), leaving what he called society’s countless “secondary affairs” to lower levels of administration.1 </w:t>
      </w:r>
      <w:r w:rsidRPr="00305D80">
        <w:rPr>
          <w:rStyle w:val="StyleUnderline"/>
          <w:highlight w:val="cyan"/>
        </w:rPr>
        <w:t>Such a system</w:t>
      </w:r>
      <w:r w:rsidRPr="004C22E7">
        <w:rPr>
          <w:rStyle w:val="StyleUnderline"/>
        </w:rPr>
        <w:t xml:space="preserve">, in other words, </w:t>
      </w:r>
      <w:r w:rsidRPr="00305D80">
        <w:rPr>
          <w:rStyle w:val="StyleUnderline"/>
          <w:highlight w:val="cyan"/>
        </w:rPr>
        <w:t xml:space="preserve">could help </w:t>
      </w:r>
      <w:r w:rsidRPr="004C22E7">
        <w:rPr>
          <w:rStyle w:val="StyleUnderline"/>
        </w:rPr>
        <w:t xml:space="preserve">the </w:t>
      </w:r>
      <w:r w:rsidRPr="00305D80">
        <w:rPr>
          <w:rStyle w:val="StyleUnderline"/>
          <w:highlight w:val="cyan"/>
        </w:rPr>
        <w:t xml:space="preserve">central authorities keep their priorities straight. Thinking along those lines warrants </w:t>
      </w:r>
      <w:r w:rsidRPr="00305D80">
        <w:rPr>
          <w:rStyle w:val="Emphasis"/>
          <w:highlight w:val="cyan"/>
        </w:rPr>
        <w:t>renewed emphasis</w:t>
      </w:r>
      <w:r w:rsidRPr="004C22E7">
        <w:rPr>
          <w:rStyle w:val="StyleUnderline"/>
        </w:rPr>
        <w:t xml:space="preserve"> today</w:t>
      </w:r>
      <w:r w:rsidRPr="004C22E7">
        <w:rPr>
          <w:sz w:val="14"/>
        </w:rPr>
        <w:t xml:space="preserve">. </w:t>
      </w:r>
      <w:r w:rsidRPr="004C22E7">
        <w:rPr>
          <w:rStyle w:val="StyleUnderline"/>
        </w:rPr>
        <w:t xml:space="preserve">America’s </w:t>
      </w:r>
      <w:r w:rsidRPr="00305D80">
        <w:rPr>
          <w:rStyle w:val="StyleUnderline"/>
          <w:highlight w:val="cyan"/>
        </w:rPr>
        <w:t xml:space="preserve">national government has had its </w:t>
      </w:r>
      <w:r w:rsidRPr="00305D80">
        <w:rPr>
          <w:rStyle w:val="Emphasis"/>
          <w:highlight w:val="cyan"/>
        </w:rPr>
        <w:t>hands full</w:t>
      </w:r>
      <w:r w:rsidRPr="00305D80">
        <w:rPr>
          <w:rStyle w:val="StyleUnderline"/>
          <w:highlight w:val="cyan"/>
        </w:rPr>
        <w:t xml:space="preserve"> coping with </w:t>
      </w:r>
      <w:r w:rsidRPr="004C22E7">
        <w:rPr>
          <w:sz w:val="14"/>
        </w:rPr>
        <w:t>a deep and lingering economic crisis and</w:t>
      </w:r>
      <w:r w:rsidRPr="00305D80">
        <w:rPr>
          <w:rStyle w:val="StyleUnderline"/>
          <w:highlight w:val="cyan"/>
        </w:rPr>
        <w:t xml:space="preserve"> </w:t>
      </w:r>
      <w:r w:rsidRPr="00305D80">
        <w:rPr>
          <w:rStyle w:val="Emphasis"/>
          <w:highlight w:val="cyan"/>
        </w:rPr>
        <w:t>onerous security challenges</w:t>
      </w:r>
      <w:r w:rsidRPr="004C22E7">
        <w:rPr>
          <w:rStyle w:val="StyleUnderline"/>
        </w:rPr>
        <w:t xml:space="preserve"> around the world</w:t>
      </w:r>
      <w:r w:rsidRPr="004C22E7">
        <w:rPr>
          <w:sz w:val="14"/>
        </w:rPr>
        <w:t xml:space="preserve">. </w:t>
      </w:r>
      <w:r w:rsidRPr="00305D80">
        <w:rPr>
          <w:rStyle w:val="StyleUnderline"/>
          <w:highlight w:val="cyan"/>
        </w:rPr>
        <w:t>It cannot</w:t>
      </w:r>
      <w:r w:rsidRPr="004C22E7">
        <w:rPr>
          <w:rStyle w:val="StyleUnderline"/>
        </w:rPr>
        <w:t xml:space="preserve">, or at any rate ought not, </w:t>
      </w:r>
      <w:r w:rsidRPr="00305D80">
        <w:rPr>
          <w:rStyle w:val="StyleUnderline"/>
          <w:highlight w:val="cyan"/>
        </w:rPr>
        <w:t>keep piling on top</w:t>
      </w:r>
      <w:r w:rsidRPr="004C22E7">
        <w:rPr>
          <w:rStyle w:val="StyleUnderline"/>
        </w:rPr>
        <w:t xml:space="preserve"> of those daunting tasks </w:t>
      </w:r>
      <w:r w:rsidRPr="00305D80">
        <w:rPr>
          <w:rStyle w:val="StyleUnderline"/>
          <w:highlight w:val="cyan"/>
        </w:rPr>
        <w:t>a second-tier agenda</w:t>
      </w:r>
      <w:r w:rsidRPr="004C22E7">
        <w:rPr>
          <w:rStyle w:val="StyleUnderline"/>
        </w:rPr>
        <w:t xml:space="preserve"> that injudiciously dabbles in too many decisions and duties</w:t>
      </w:r>
      <w:r w:rsidRPr="004C22E7">
        <w:rPr>
          <w:sz w:val="14"/>
        </w:rPr>
        <w:t xml:space="preserve"> best consigned to local entities. </w:t>
      </w:r>
      <w:r w:rsidRPr="00305D80">
        <w:rPr>
          <w:rStyle w:val="StyleUnderline"/>
          <w:highlight w:val="cyan"/>
        </w:rPr>
        <w:t>Turning every</w:t>
      </w:r>
      <w:r w:rsidRPr="004C22E7">
        <w:rPr>
          <w:rStyle w:val="StyleUnderline"/>
        </w:rPr>
        <w:t xml:space="preserve"> imaginable </w:t>
      </w:r>
      <w:r w:rsidRPr="00305D80">
        <w:rPr>
          <w:rStyle w:val="StyleUnderline"/>
          <w:highlight w:val="cyan"/>
        </w:rPr>
        <w:t>issue into a Federal case</w:t>
      </w:r>
      <w:r w:rsidRPr="004C22E7">
        <w:rPr>
          <w:sz w:val="14"/>
        </w:rPr>
        <w:t xml:space="preserve">, so to speak, </w:t>
      </w:r>
      <w:r w:rsidRPr="00305D80">
        <w:rPr>
          <w:rStyle w:val="StyleUnderline"/>
          <w:highlight w:val="cyan"/>
        </w:rPr>
        <w:t>diverts and polarizes</w:t>
      </w:r>
      <w:r w:rsidRPr="004C22E7">
        <w:rPr>
          <w:rStyle w:val="StyleUnderline"/>
        </w:rPr>
        <w:t xml:space="preserve"> political </w:t>
      </w:r>
      <w:r w:rsidRPr="00305D80">
        <w:rPr>
          <w:rStyle w:val="StyleUnderline"/>
          <w:highlight w:val="cyan"/>
        </w:rPr>
        <w:t>leaders at the national level, and erodes</w:t>
      </w:r>
      <w:r w:rsidRPr="004C22E7">
        <w:rPr>
          <w:rStyle w:val="StyleUnderline"/>
        </w:rPr>
        <w:t xml:space="preserve"> recognition of </w:t>
      </w:r>
      <w:r w:rsidRPr="00305D80">
        <w:rPr>
          <w:rStyle w:val="StyleUnderline"/>
          <w:highlight w:val="cyan"/>
        </w:rPr>
        <w:t>local responsibilities</w:t>
      </w:r>
      <w:r w:rsidRPr="004C22E7">
        <w:rPr>
          <w:sz w:val="14"/>
        </w:rPr>
        <w:t xml:space="preserve">. </w:t>
      </w:r>
      <w:r w:rsidRPr="004C22E7">
        <w:rPr>
          <w:rStyle w:val="StyleUnderline"/>
        </w:rPr>
        <w:t>A kind of attention deficit disorder besets anybody who attempts to do a little of everything rather than a few important things well.</w:t>
      </w:r>
      <w:r w:rsidRPr="004C22E7">
        <w:rPr>
          <w:sz w:val="14"/>
        </w:rPr>
        <w:t xml:space="preserve"> Although not a root cause of catastrophes like the submersion of a historic American city by a hurricane in 2005, the terrorist attacks of September 11, 2001, the great financial bust of 2008 or the successful resurgence of the Taliban in Central Asia, </w:t>
      </w:r>
      <w:r w:rsidRPr="00305D80">
        <w:rPr>
          <w:rStyle w:val="Emphasis"/>
          <w:highlight w:val="cyan"/>
        </w:rPr>
        <w:t>an overstretched and distracted government stands less chance of mitigating</w:t>
      </w:r>
      <w:r w:rsidRPr="004C22E7">
        <w:rPr>
          <w:rStyle w:val="StyleUnderline"/>
        </w:rPr>
        <w:t xml:space="preserve"> </w:t>
      </w:r>
      <w:r w:rsidRPr="004C22E7">
        <w:rPr>
          <w:sz w:val="14"/>
        </w:rPr>
        <w:t>such</w:t>
      </w:r>
      <w:r w:rsidRPr="004C22E7">
        <w:rPr>
          <w:rStyle w:val="StyleUnderline"/>
        </w:rPr>
        <w:t xml:space="preserve"> </w:t>
      </w:r>
      <w:r w:rsidRPr="00305D80">
        <w:rPr>
          <w:rStyle w:val="Emphasis"/>
          <w:highlight w:val="cyan"/>
        </w:rPr>
        <w:t>tragedies</w:t>
      </w:r>
      <w:r w:rsidRPr="004C22E7">
        <w:rPr>
          <w:rStyle w:val="StyleUnderline"/>
        </w:rPr>
        <w:t>.</w:t>
      </w:r>
    </w:p>
    <w:p w14:paraId="49D4F8A6" w14:textId="77777777" w:rsidR="00CC191A" w:rsidRPr="004C22E7" w:rsidRDefault="00CC191A" w:rsidP="00CC191A"/>
    <w:bookmarkEnd w:id="0"/>
    <w:p w14:paraId="555A90F8" w14:textId="158829CF" w:rsidR="00D35F76" w:rsidRDefault="00D35F76" w:rsidP="00D35F76">
      <w:pPr>
        <w:pStyle w:val="Heading2"/>
      </w:pPr>
      <w:r>
        <w:t>Net Benefit---Other</w:t>
      </w:r>
    </w:p>
    <w:p w14:paraId="6FFC2284" w14:textId="77777777" w:rsidR="001E51C5" w:rsidRDefault="001E51C5" w:rsidP="001E51C5">
      <w:pPr>
        <w:pStyle w:val="Heading3"/>
        <w:ind w:firstLine="720"/>
      </w:pPr>
      <w:r>
        <w:t>Net Benefit---Centralization Bad</w:t>
      </w:r>
    </w:p>
    <w:p w14:paraId="36C50576" w14:textId="77777777" w:rsidR="001E51C5" w:rsidRDefault="001E51C5" w:rsidP="001E51C5">
      <w:pPr>
        <w:pStyle w:val="Heading4"/>
      </w:pPr>
      <w:r>
        <w:t>Centralized policy causes political warfare.</w:t>
      </w:r>
    </w:p>
    <w:p w14:paraId="3F6F52D0" w14:textId="77777777" w:rsidR="001E51C5" w:rsidRPr="00A639CA" w:rsidRDefault="001E51C5" w:rsidP="001E51C5">
      <w:r w:rsidRPr="000B1549">
        <w:rPr>
          <w:rStyle w:val="Style13ptBold"/>
        </w:rPr>
        <w:t>Riedl 21</w:t>
      </w:r>
      <w:r w:rsidRPr="00A639CA">
        <w:t xml:space="preserve"> -- Brian Riedl is a senior fellow at the Manhattan Institute, focusing on budget, tax, and economic policy. Previously, he worked for six years as chief economist to Senator Rob Portman (R-OH) and as staff director of the Senate Finance Subcommittee on Fiscal Responsibility and Economic Growth (“The Federalism Fix: How to bring peace to Washington’s partisan wars”, </w:t>
      </w:r>
      <w:r w:rsidRPr="00A639CA">
        <w:rPr>
          <w:i/>
          <w:iCs/>
        </w:rPr>
        <w:t>City Journal</w:t>
      </w:r>
      <w:r w:rsidRPr="00A639CA">
        <w:t xml:space="preserve">, 5-5-2021, Available Online at </w:t>
      </w:r>
      <w:hyperlink r:id="rId27" w:history="1">
        <w:r w:rsidRPr="000B1549">
          <w:rPr>
            <w:rStyle w:val="Hyperlink"/>
          </w:rPr>
          <w:t>https://www.city-journal.org/article/the-federalism-fix</w:t>
        </w:r>
      </w:hyperlink>
      <w:r w:rsidRPr="00A639CA">
        <w:t>)</w:t>
      </w:r>
    </w:p>
    <w:p w14:paraId="2CC8D253" w14:textId="77777777" w:rsidR="001E51C5" w:rsidRPr="00A639CA" w:rsidRDefault="001E51C5" w:rsidP="001E51C5">
      <w:pPr>
        <w:rPr>
          <w:sz w:val="16"/>
        </w:rPr>
      </w:pPr>
      <w:r w:rsidRPr="000B1549">
        <w:rPr>
          <w:rStyle w:val="StyleUnderline"/>
        </w:rPr>
        <w:t xml:space="preserve">Decades of </w:t>
      </w:r>
      <w:r w:rsidRPr="00305D80">
        <w:rPr>
          <w:rStyle w:val="Emphasis"/>
          <w:highlight w:val="cyan"/>
        </w:rPr>
        <w:t>geographic partisan sorting</w:t>
      </w:r>
      <w:r w:rsidRPr="000B1549">
        <w:rPr>
          <w:rStyle w:val="StyleUnderline"/>
        </w:rPr>
        <w:t xml:space="preserve"> also </w:t>
      </w:r>
      <w:r w:rsidRPr="00305D80">
        <w:rPr>
          <w:rStyle w:val="StyleUnderline"/>
          <w:highlight w:val="cyan"/>
        </w:rPr>
        <w:t>make</w:t>
      </w:r>
      <w:r w:rsidRPr="000B1549">
        <w:rPr>
          <w:rStyle w:val="StyleUnderline"/>
        </w:rPr>
        <w:t xml:space="preserve"> empowering </w:t>
      </w:r>
      <w:r w:rsidRPr="00305D80">
        <w:rPr>
          <w:rStyle w:val="StyleUnderline"/>
          <w:highlight w:val="cyan"/>
        </w:rPr>
        <w:t>states</w:t>
      </w:r>
      <w:r w:rsidRPr="000B1549">
        <w:rPr>
          <w:rStyle w:val="StyleUnderline"/>
        </w:rPr>
        <w:t xml:space="preserve"> more </w:t>
      </w:r>
      <w:r w:rsidRPr="00305D80">
        <w:rPr>
          <w:rStyle w:val="StyleUnderline"/>
          <w:highlight w:val="cyan"/>
        </w:rPr>
        <w:t>important</w:t>
      </w:r>
      <w:r w:rsidRPr="000B1549">
        <w:rPr>
          <w:rStyle w:val="StyleUnderline"/>
        </w:rPr>
        <w:t xml:space="preserve"> than ever. </w:t>
      </w:r>
      <w:r w:rsidRPr="00305D80">
        <w:rPr>
          <w:rStyle w:val="StyleUnderline"/>
          <w:highlight w:val="cyan"/>
        </w:rPr>
        <w:t>America</w:t>
      </w:r>
      <w:r w:rsidRPr="000B1549">
        <w:rPr>
          <w:rStyle w:val="StyleUnderline"/>
        </w:rPr>
        <w:t xml:space="preserve">ns have </w:t>
      </w:r>
      <w:r w:rsidRPr="00305D80">
        <w:rPr>
          <w:rStyle w:val="StyleUnderline"/>
          <w:highlight w:val="cyan"/>
        </w:rPr>
        <w:t>divided</w:t>
      </w:r>
      <w:r w:rsidRPr="000B1549">
        <w:rPr>
          <w:rStyle w:val="StyleUnderline"/>
        </w:rPr>
        <w:t xml:space="preserve"> themselves </w:t>
      </w:r>
      <w:r w:rsidRPr="00305D80">
        <w:rPr>
          <w:rStyle w:val="StyleUnderline"/>
          <w:highlight w:val="cyan"/>
        </w:rPr>
        <w:t>into deep red and</w:t>
      </w:r>
      <w:r w:rsidRPr="000B1549">
        <w:rPr>
          <w:rStyle w:val="StyleUnderline"/>
        </w:rPr>
        <w:t xml:space="preserve"> deep </w:t>
      </w:r>
      <w:r w:rsidRPr="00305D80">
        <w:rPr>
          <w:rStyle w:val="StyleUnderline"/>
          <w:highlight w:val="cyan"/>
        </w:rPr>
        <w:t>blue states</w:t>
      </w:r>
      <w:r w:rsidRPr="000B1549">
        <w:rPr>
          <w:rStyle w:val="StyleUnderline"/>
        </w:rPr>
        <w:t xml:space="preserve"> and communities</w:t>
      </w:r>
      <w:r w:rsidRPr="00A639CA">
        <w:rPr>
          <w:sz w:val="16"/>
        </w:rPr>
        <w:t xml:space="preserve">. As far as presidential and Senate elections are concerned, 35 states are essentially one-party states, and 80 percent of counties are considered “landside counties,” with regular partisan splits of more than 20 points. At the same time, </w:t>
      </w:r>
      <w:r w:rsidRPr="00305D80">
        <w:rPr>
          <w:rStyle w:val="StyleUnderline"/>
          <w:highlight w:val="cyan"/>
        </w:rPr>
        <w:t>both parties are growing more i</w:t>
      </w:r>
      <w:r w:rsidRPr="000B1549">
        <w:rPr>
          <w:rStyle w:val="StyleUnderline"/>
        </w:rPr>
        <w:t xml:space="preserve">deologically homogeneous and </w:t>
      </w:r>
      <w:r w:rsidRPr="00305D80">
        <w:rPr>
          <w:rStyle w:val="StyleUnderline"/>
          <w:highlight w:val="cyan"/>
        </w:rPr>
        <w:t>extreme</w:t>
      </w:r>
      <w:r w:rsidRPr="000B1549">
        <w:rPr>
          <w:rStyle w:val="StyleUnderline"/>
        </w:rPr>
        <w:t>.</w:t>
      </w:r>
    </w:p>
    <w:p w14:paraId="2F398F0C" w14:textId="77777777" w:rsidR="001E51C5" w:rsidRPr="00A639CA" w:rsidRDefault="001E51C5" w:rsidP="001E51C5">
      <w:pPr>
        <w:rPr>
          <w:sz w:val="16"/>
        </w:rPr>
      </w:pPr>
      <w:r w:rsidRPr="00305D80">
        <w:rPr>
          <w:rStyle w:val="StyleUnderline"/>
          <w:highlight w:val="cyan"/>
        </w:rPr>
        <w:t>Though America has sorted</w:t>
      </w:r>
      <w:r w:rsidRPr="000B1549">
        <w:rPr>
          <w:rStyle w:val="StyleUnderline"/>
        </w:rPr>
        <w:t xml:space="preserve"> itself into </w:t>
      </w:r>
      <w:r w:rsidRPr="00305D80">
        <w:rPr>
          <w:rStyle w:val="StyleUnderline"/>
          <w:highlight w:val="cyan"/>
        </w:rPr>
        <w:t>communities with</w:t>
      </w:r>
      <w:r w:rsidRPr="000B1549">
        <w:rPr>
          <w:rStyle w:val="StyleUnderline"/>
        </w:rPr>
        <w:t xml:space="preserve"> shared values and </w:t>
      </w:r>
      <w:r w:rsidRPr="00305D80">
        <w:rPr>
          <w:rStyle w:val="StyleUnderline"/>
          <w:highlight w:val="cyan"/>
        </w:rPr>
        <w:t>political views, Washington</w:t>
      </w:r>
      <w:r w:rsidRPr="000B1549">
        <w:rPr>
          <w:rStyle w:val="StyleUnderline"/>
        </w:rPr>
        <w:t xml:space="preserve"> has increasingly </w:t>
      </w:r>
      <w:r w:rsidRPr="00305D80">
        <w:rPr>
          <w:rStyle w:val="StyleUnderline"/>
          <w:highlight w:val="cyan"/>
        </w:rPr>
        <w:t>impose</w:t>
      </w:r>
      <w:r w:rsidRPr="000B1549">
        <w:rPr>
          <w:rStyle w:val="StyleUnderline"/>
        </w:rPr>
        <w:t xml:space="preserve">d </w:t>
      </w:r>
      <w:r w:rsidRPr="00305D80">
        <w:rPr>
          <w:rStyle w:val="StyleUnderline"/>
          <w:highlight w:val="cyan"/>
        </w:rPr>
        <w:t xml:space="preserve">one-size-fits-all solutions. </w:t>
      </w:r>
      <w:r w:rsidRPr="00305D80">
        <w:rPr>
          <w:rStyle w:val="Emphasis"/>
          <w:highlight w:val="cyan"/>
        </w:rPr>
        <w:t>This has led to political warfare</w:t>
      </w:r>
      <w:r w:rsidRPr="000B1549">
        <w:rPr>
          <w:rStyle w:val="StyleUnderline"/>
        </w:rPr>
        <w:t>.</w:t>
      </w:r>
      <w:r w:rsidRPr="00A639CA">
        <w:rPr>
          <w:sz w:val="16"/>
        </w:rPr>
        <w:t xml:space="preserve"> Lawmakers from California and Alabama battle over which side gets to impose its solution nationwide. </w:t>
      </w:r>
      <w:r w:rsidRPr="00ED3C08">
        <w:rPr>
          <w:rStyle w:val="StyleUnderline"/>
        </w:rPr>
        <w:t xml:space="preserve">Centralization has also encouraged poor policies: there are few good reasons that Brooklyn and Alaska should adopt similar approaches on poverty or education policy. </w:t>
      </w:r>
      <w:r w:rsidRPr="00A639CA">
        <w:rPr>
          <w:sz w:val="16"/>
        </w:rPr>
        <w:t>Nor is there any good for reason Hawaii and South Dakota to have similar health-care systems. And why is Washington deciding which local roads to expand?</w:t>
      </w:r>
    </w:p>
    <w:p w14:paraId="4E31917B" w14:textId="77777777" w:rsidR="001E51C5" w:rsidRPr="00A639CA" w:rsidRDefault="001E51C5" w:rsidP="001E51C5">
      <w:pPr>
        <w:rPr>
          <w:sz w:val="16"/>
        </w:rPr>
      </w:pPr>
      <w:r w:rsidRPr="00A639CA">
        <w:rPr>
          <w:sz w:val="16"/>
        </w:rPr>
        <w:t>Many American states have economies, populations, and geographical footprints comparable to those of European countries. If all states were divided into separate countries, California would be the world’s fourth-largest economy, while Texas would be ninth, and New York the eleventh. Virginia’s economy is roughly as big as Poland’s, Louisiana’s matches Finland, Montana’s matches Serbia, and Vermont’s economy—the smallest among the states—is about as big as that of the Baltic states of Latvia and Estonia. If those countries are large enough to determine their own policies, why aren’t U.S. states?</w:t>
      </w:r>
    </w:p>
    <w:p w14:paraId="5EA6F885" w14:textId="77777777" w:rsidR="001E51C5" w:rsidRPr="00A639CA" w:rsidRDefault="001E51C5" w:rsidP="001E51C5">
      <w:pPr>
        <w:rPr>
          <w:sz w:val="16"/>
        </w:rPr>
      </w:pPr>
      <w:r w:rsidRPr="00A639CA">
        <w:rPr>
          <w:sz w:val="16"/>
        </w:rPr>
        <w:t>Surely not all federal policies should be devolved to the states. Those policies with significant spillover effects to other states—dealing with, for example, pollution, interstate communications, and interstate crime—should remain federal. Washington should also maintain control of obvious national policies such as defense, international relations, homeland security, macroeconomic stabilization, broad financial regulation, health and safety regulation, and federal research. Constitutional and civil rights must be enforced.</w:t>
      </w:r>
    </w:p>
    <w:p w14:paraId="4698E22E" w14:textId="77777777" w:rsidR="001E51C5" w:rsidRPr="00A639CA" w:rsidRDefault="001E51C5" w:rsidP="001E51C5">
      <w:pPr>
        <w:rPr>
          <w:sz w:val="16"/>
        </w:rPr>
      </w:pPr>
      <w:r w:rsidRPr="00A639CA">
        <w:rPr>
          <w:sz w:val="16"/>
        </w:rPr>
        <w:t xml:space="preserve">But that leaves vitally important functions like highways, roads, K-12 schools, the welfare system, and health care ripe for more state control. </w:t>
      </w:r>
      <w:r w:rsidRPr="00ED3C08">
        <w:rPr>
          <w:rStyle w:val="StyleUnderline"/>
        </w:rPr>
        <w:t>Leave it to states to tailor local solutions to local problems. A failed approach will harm one state instead of 50; over time, states will copy those that succeed.</w:t>
      </w:r>
    </w:p>
    <w:p w14:paraId="7229CCB5" w14:textId="77777777" w:rsidR="001E51C5" w:rsidRDefault="001E51C5" w:rsidP="001E51C5">
      <w:pPr>
        <w:rPr>
          <w:sz w:val="16"/>
        </w:rPr>
      </w:pPr>
      <w:r w:rsidRPr="00A639CA">
        <w:rPr>
          <w:sz w:val="16"/>
        </w:rPr>
        <w:t>There is room in America for both red and blue</w:t>
      </w:r>
      <w:r w:rsidRPr="00305D80">
        <w:rPr>
          <w:sz w:val="16"/>
          <w:highlight w:val="cyan"/>
        </w:rPr>
        <w:t xml:space="preserve">. </w:t>
      </w:r>
      <w:r w:rsidRPr="00305D80">
        <w:rPr>
          <w:rStyle w:val="StyleUnderline"/>
          <w:highlight w:val="cyan"/>
        </w:rPr>
        <w:t>Do we want</w:t>
      </w:r>
      <w:r w:rsidRPr="00ED3C08">
        <w:rPr>
          <w:rStyle w:val="StyleUnderline"/>
        </w:rPr>
        <w:t xml:space="preserve"> 30 more years of </w:t>
      </w:r>
      <w:r w:rsidRPr="00305D80">
        <w:rPr>
          <w:rStyle w:val="StyleUnderline"/>
          <w:highlight w:val="cyan"/>
        </w:rPr>
        <w:t>paralysis as Republicans and Democrats in Washington fight to impose</w:t>
      </w:r>
      <w:r w:rsidRPr="00ED3C08">
        <w:rPr>
          <w:rStyle w:val="StyleUnderline"/>
        </w:rPr>
        <w:t xml:space="preserve"> their vision on everyone? America is too large and diverse for such centralization. </w:t>
      </w:r>
      <w:r w:rsidRPr="00A639CA">
        <w:rPr>
          <w:sz w:val="16"/>
        </w:rPr>
        <w:t xml:space="preserve">Let Vermont try single-payer health care, let Texas try free-market solutions—and </w:t>
      </w:r>
      <w:r w:rsidRPr="00305D80">
        <w:rPr>
          <w:rStyle w:val="StyleUnderline"/>
          <w:highlight w:val="cyan"/>
        </w:rPr>
        <w:t>we can</w:t>
      </w:r>
      <w:r w:rsidRPr="00ED3C08">
        <w:rPr>
          <w:rStyle w:val="StyleUnderline"/>
        </w:rPr>
        <w:t xml:space="preserve"> all </w:t>
      </w:r>
      <w:r w:rsidRPr="00305D80">
        <w:rPr>
          <w:rStyle w:val="StyleUnderline"/>
          <w:highlight w:val="cyan"/>
        </w:rPr>
        <w:t>stop being held hostage</w:t>
      </w:r>
      <w:r w:rsidRPr="00ED3C08">
        <w:rPr>
          <w:rStyle w:val="StyleUnderline"/>
        </w:rPr>
        <w:t xml:space="preserve"> by Nancy Pelosi</w:t>
      </w:r>
      <w:r w:rsidRPr="00A639CA">
        <w:rPr>
          <w:sz w:val="16"/>
        </w:rPr>
        <w:t>, Mitch McConnell, Bernie Sanders, and Ted Cruz.</w:t>
      </w:r>
    </w:p>
    <w:p w14:paraId="489F3F54" w14:textId="77777777" w:rsidR="001E51C5" w:rsidRPr="00D35F76" w:rsidRDefault="001E51C5" w:rsidP="001E51C5">
      <w:pPr>
        <w:pStyle w:val="Heading4"/>
        <w:rPr>
          <w:b w:val="0"/>
          <w:bCs/>
        </w:rPr>
      </w:pPr>
      <w:r w:rsidRPr="00D35F76">
        <w:t>Government centralization leads to a laundry list of impacts including civil war, global totalitarianism, and societal collapse</w:t>
      </w:r>
      <w:r w:rsidRPr="00D35F76">
        <w:rPr>
          <w:b w:val="0"/>
          <w:bCs/>
        </w:rPr>
        <w:t xml:space="preserve"> </w:t>
      </w:r>
      <w:r w:rsidRPr="00D35F76">
        <w:rPr>
          <w:rStyle w:val="Style13ptBold"/>
          <w:b/>
          <w:bCs w:val="0"/>
        </w:rPr>
        <w:t>Aschenmeier</w:t>
      </w:r>
      <w:r w:rsidRPr="00D35F76">
        <w:rPr>
          <w:b w:val="0"/>
          <w:bCs/>
        </w:rPr>
        <w:t>, 3-29-20</w:t>
      </w:r>
      <w:r w:rsidRPr="00D35F76">
        <w:rPr>
          <w:rStyle w:val="Style13ptBold"/>
          <w:b/>
          <w:bCs w:val="0"/>
        </w:rPr>
        <w:t>23</w:t>
      </w:r>
      <w:r w:rsidRPr="00D35F76">
        <w:rPr>
          <w:b w:val="0"/>
          <w:bCs/>
        </w:rPr>
        <w:t xml:space="preserve">, "Can Decentralization Save Humanity? – Why Smaller is Better in Politics," Academy of Ideas | Free Minds for a Free Society, </w:t>
      </w:r>
      <w:hyperlink r:id="rId28" w:history="1">
        <w:r w:rsidRPr="00D35F76">
          <w:rPr>
            <w:rStyle w:val="Hyperlink"/>
            <w:b w:val="0"/>
            <w:bCs/>
          </w:rPr>
          <w:t>https://academyofideas.com/2023/03/can-decentralization-save-humanity-why-smaller-is-better-in-politics/</w:t>
        </w:r>
      </w:hyperlink>
      <w:r w:rsidRPr="00D35F76">
        <w:rPr>
          <w:b w:val="0"/>
          <w:bCs/>
        </w:rPr>
        <w:t xml:space="preserve"> ELZ </w:t>
      </w:r>
    </w:p>
    <w:p w14:paraId="204D51DC" w14:textId="77777777" w:rsidR="001E51C5" w:rsidRDefault="001E51C5" w:rsidP="001E51C5">
      <w:r w:rsidRPr="00305D80">
        <w:rPr>
          <w:rStyle w:val="StyleUnderline"/>
          <w:highlight w:val="cyan"/>
        </w:rPr>
        <w:t>One of the</w:t>
      </w:r>
      <w:r w:rsidRPr="001E1A85">
        <w:rPr>
          <w:rStyle w:val="StyleUnderline"/>
        </w:rPr>
        <w:t xml:space="preserve"> </w:t>
      </w:r>
      <w:r w:rsidRPr="00305D80">
        <w:rPr>
          <w:rStyle w:val="StyleUnderline"/>
          <w:highlight w:val="cyan"/>
        </w:rPr>
        <w:t>problems</w:t>
      </w:r>
      <w:r w:rsidRPr="001E1A85">
        <w:rPr>
          <w:rStyle w:val="StyleUnderline"/>
        </w:rPr>
        <w:t xml:space="preserve"> afflicting nations </w:t>
      </w:r>
      <w:r w:rsidRPr="00305D80">
        <w:rPr>
          <w:rStyle w:val="StyleUnderline"/>
          <w:highlight w:val="cyan"/>
        </w:rPr>
        <w:t>today is the growing polarization</w:t>
      </w:r>
      <w:r w:rsidRPr="001E1A85">
        <w:rPr>
          <w:rStyle w:val="StyleUnderline"/>
        </w:rPr>
        <w:t xml:space="preserve"> </w:t>
      </w:r>
      <w:r w:rsidRPr="00305D80">
        <w:rPr>
          <w:rStyle w:val="StyleUnderline"/>
          <w:highlight w:val="cyan"/>
        </w:rPr>
        <w:t>between those on the political left and right, between capitalist and socialist</w:t>
      </w:r>
      <w:r w:rsidRPr="001E1A85">
        <w:rPr>
          <w:rStyle w:val="StyleUnderline"/>
        </w:rPr>
        <w:t xml:space="preserve">, </w:t>
      </w:r>
      <w:r w:rsidRPr="00305D80">
        <w:rPr>
          <w:rStyle w:val="StyleUnderline"/>
          <w:highlight w:val="cyan"/>
        </w:rPr>
        <w:t>and between those who favor freedom and those who prefer authoritarian rule</w:t>
      </w:r>
      <w:r w:rsidRPr="001E1A85">
        <w:t xml:space="preserve">. </w:t>
      </w:r>
      <w:r w:rsidRPr="0087447E">
        <w:rPr>
          <w:sz w:val="12"/>
        </w:rPr>
        <w:t xml:space="preserve">No matter the political party in power, and no matter the policies, rules and laws that are imposed, there is a significant minority, or in some cases majority, forced to submit to a politics to which they do not consent. </w:t>
      </w:r>
      <w:r w:rsidRPr="00305D80">
        <w:rPr>
          <w:rStyle w:val="StyleUnderline"/>
          <w:highlight w:val="cyan"/>
        </w:rPr>
        <w:t>This situation is feeding the flames of culture</w:t>
      </w:r>
      <w:r w:rsidRPr="001E1A85">
        <w:rPr>
          <w:rStyle w:val="StyleUnderline"/>
        </w:rPr>
        <w:t xml:space="preserve"> </w:t>
      </w:r>
      <w:r w:rsidRPr="00305D80">
        <w:rPr>
          <w:rStyle w:val="StyleUnderline"/>
          <w:highlight w:val="cyan"/>
        </w:rPr>
        <w:t>wars</w:t>
      </w:r>
      <w:r w:rsidRPr="001E1A85">
        <w:rPr>
          <w:rStyle w:val="StyleUnderline"/>
        </w:rPr>
        <w:t xml:space="preserve">, pitting neighbors against one another, </w:t>
      </w:r>
      <w:r w:rsidRPr="00305D80">
        <w:rPr>
          <w:rStyle w:val="StyleUnderline"/>
          <w:highlight w:val="cyan"/>
        </w:rPr>
        <w:t>and increasing the possibility of a civil war</w:t>
      </w:r>
      <w:r w:rsidRPr="001E1A85">
        <w:rPr>
          <w:rStyle w:val="StyleUnderline"/>
        </w:rPr>
        <w:t>.</w:t>
      </w:r>
      <w:r>
        <w:rPr>
          <w:rStyle w:val="StyleUnderline"/>
        </w:rPr>
        <w:t xml:space="preserve"> </w:t>
      </w:r>
      <w:r w:rsidRPr="001E1A85">
        <w:rPr>
          <w:rStyle w:val="StyleUnderline"/>
        </w:rPr>
        <w:t>But what if, instead of a couple hundred nations, the world consisted of thousands, or even tens of thousands, of autonomous political units – each free to experiment with their own form of governance?</w:t>
      </w:r>
      <w:r w:rsidRPr="001E1A85">
        <w:t xml:space="preserve"> </w:t>
      </w:r>
      <w:r w:rsidRPr="0087447E">
        <w:rPr>
          <w:sz w:val="14"/>
        </w:rPr>
        <w:t>A coastal region could experiment with free market anarchy, a city-state could implement socialism, a rural community could choose rule by a king, a mountain-valley region could be a democracy, while a small island state could experiment with a meritocracy.</w:t>
      </w:r>
      <w:r w:rsidRPr="001E1A85">
        <w:t xml:space="preserve"> </w:t>
      </w:r>
      <w:r w:rsidRPr="001E1A85">
        <w:rPr>
          <w:rStyle w:val="StyleUnderline"/>
        </w:rPr>
        <w:t>With a greater number and variety of governance structures there would be more political freedom of choice, and greater opportunities for individuals to live with those who share their societal vision.</w:t>
      </w:r>
      <w:r>
        <w:rPr>
          <w:rStyle w:val="StyleUnderline"/>
        </w:rPr>
        <w:t xml:space="preserve"> </w:t>
      </w:r>
      <w:r w:rsidRPr="0087447E">
        <w:rPr>
          <w:sz w:val="14"/>
        </w:rPr>
        <w:t>“It is quite obvious that the multitude of different individual and regional wills and preferences can be much better served in a small-state world than in a large-power system or, worse still, in one super-colossal single world state…If freedom of choice is considered an advantage economically, why not also politically?”</w:t>
      </w:r>
      <w:r>
        <w:rPr>
          <w:sz w:val="14"/>
        </w:rPr>
        <w:t xml:space="preserve"> </w:t>
      </w:r>
      <w:r w:rsidRPr="0087447E">
        <w:rPr>
          <w:sz w:val="14"/>
        </w:rPr>
        <w:t>Leopold Kohr, The Breakdown of Nations</w:t>
      </w:r>
      <w:r>
        <w:rPr>
          <w:sz w:val="14"/>
        </w:rPr>
        <w:t xml:space="preserve"> </w:t>
      </w:r>
      <w:r w:rsidRPr="0087447E">
        <w:rPr>
          <w:sz w:val="14"/>
        </w:rPr>
        <w:t>What is more, in a decentralized world, no matter the form of government that existed in each small political unit, it is likely that the majority would be far more efficient and responsive than the massive governments of our world. For when it comes to the functioning of government size is a critical factor, and the bigger the government, the more it is plagued by the corruption and vices endemic to all large bureaucracies. Or as Kirkpatrick Sale continues:</w:t>
      </w:r>
      <w:r>
        <w:rPr>
          <w:sz w:val="14"/>
        </w:rPr>
        <w:t xml:space="preserve"> </w:t>
      </w:r>
      <w:r w:rsidRPr="0087447E">
        <w:rPr>
          <w:sz w:val="14"/>
        </w:rPr>
        <w:t>“Size, indeed, might well be regarded as the crucial variable in [government]. More important than, say, ideology—for a large disciplined party like the Communist Party in China is much like a large undisciplined one like the Democratic Party in the United States, unwieldy, unrepresentative, undemocratic, inefficient, and often unable to carry out policies enacted, not because of the politics but because of the party size.”</w:t>
      </w:r>
      <w:r>
        <w:rPr>
          <w:sz w:val="14"/>
        </w:rPr>
        <w:t xml:space="preserve"> </w:t>
      </w:r>
      <w:r w:rsidRPr="0087447E">
        <w:rPr>
          <w:sz w:val="14"/>
        </w:rPr>
        <w:t>Kirkpatrick Sale, Human Scale Revisited</w:t>
      </w:r>
      <w:r>
        <w:rPr>
          <w:sz w:val="14"/>
        </w:rPr>
        <w:t xml:space="preserve"> </w:t>
      </w:r>
      <w:r w:rsidRPr="0087447E">
        <w:rPr>
          <w:sz w:val="14"/>
        </w:rPr>
        <w:t>A decentralized world would also encourage civic participation and counter the apathy that most display towards politics in modern democracies. For the political involvement of most people consists of complaining about problems and voting once every 4 or 5 years only to watch on as, no matter who is elected, the government – and the crony-corporate and oligarchical class – grow in wealth and power. The inability of the average person to affect the politics of a nation, coupled with the vast chasm that exists between the rulers and the ruled, is precipitating political malaise and conditioning people for the emergence of a totalitarian form of rule.</w:t>
      </w:r>
      <w:r>
        <w:rPr>
          <w:sz w:val="14"/>
        </w:rPr>
        <w:t xml:space="preserve"> </w:t>
      </w:r>
      <w:r w:rsidRPr="0087447E">
        <w:rPr>
          <w:sz w:val="14"/>
        </w:rPr>
        <w:t>“Lack of control by the individual over institutions…that not only affect his life but determine his livelihood…is, in fact, an excellent training in the acceptance of totalitarianism.”</w:t>
      </w:r>
      <w:r>
        <w:rPr>
          <w:sz w:val="14"/>
        </w:rPr>
        <w:t xml:space="preserve"> </w:t>
      </w:r>
      <w:r w:rsidRPr="0087447E">
        <w:rPr>
          <w:sz w:val="14"/>
        </w:rPr>
        <w:t>Herman Daly, Steady State Economics</w:t>
      </w:r>
      <w:r>
        <w:rPr>
          <w:sz w:val="14"/>
        </w:rPr>
        <w:t xml:space="preserve"> </w:t>
      </w:r>
      <w:r w:rsidRPr="0087447E">
        <w:rPr>
          <w:sz w:val="14"/>
        </w:rPr>
        <w:t>In a decentralized world, individuals would have more influence over the institutions that affect them. For the situation in each small political unit would resemble the local politics of our day, which is much more community-oriented and much more malleable, than the cold and unreachable politics that exist at the federal level. In the decentralized city-states of Ancient Greece, for example, citizens were politically active because their opinions mattered – they had the power to shape the city’s fate. Or as Kirkpatrick Sale explains:</w:t>
      </w:r>
      <w:r>
        <w:rPr>
          <w:sz w:val="14"/>
        </w:rPr>
        <w:t xml:space="preserve"> </w:t>
      </w:r>
      <w:r w:rsidRPr="0087447E">
        <w:rPr>
          <w:sz w:val="14"/>
        </w:rPr>
        <w:t>“Even Athens, probably more encumbered than most Greek cities because of its size and prominence…was governed not by imperial wizards and pharaohs but by a public assembly, the ecclesia, a regular gathering of…citizens who wished to participate, which made all important decisions and set all guiding policies and then elected a rotating body of fellow-citizens, the Council of 500, and an assortment of citizen committees to carry them out.”</w:t>
      </w:r>
      <w:r>
        <w:rPr>
          <w:sz w:val="14"/>
        </w:rPr>
        <w:t xml:space="preserve"> </w:t>
      </w:r>
      <w:r w:rsidRPr="0087447E">
        <w:rPr>
          <w:sz w:val="14"/>
        </w:rPr>
        <w:t>Kirkpatrick Sale, Human Scale Revisited</w:t>
      </w:r>
      <w:r>
        <w:rPr>
          <w:sz w:val="14"/>
        </w:rPr>
        <w:t xml:space="preserve"> </w:t>
      </w:r>
      <w:r w:rsidRPr="001E1A85">
        <w:rPr>
          <w:rStyle w:val="StyleUnderline"/>
        </w:rPr>
        <w:t xml:space="preserve">While a decentralized world would not be a utopia, </w:t>
      </w:r>
      <w:r w:rsidRPr="00305D80">
        <w:rPr>
          <w:rStyle w:val="StyleUnderline"/>
          <w:highlight w:val="cyan"/>
        </w:rPr>
        <w:t>the problems any single political unit would face would be smaller in magnitude than the problems that exist in our large-state world, for as Carl Jung notes: “Big nations mean big catastrophes.”</w:t>
      </w:r>
      <w:r w:rsidRPr="00305D80">
        <w:rPr>
          <w:highlight w:val="cyan"/>
        </w:rPr>
        <w:t xml:space="preserve"> </w:t>
      </w:r>
      <w:r w:rsidRPr="0087447E">
        <w:rPr>
          <w:rStyle w:val="StyleUnderline"/>
        </w:rPr>
        <w:t>(Carl Jung, C.G. Jung Speaking)</w:t>
      </w:r>
      <w:r>
        <w:rPr>
          <w:rStyle w:val="StyleUnderline"/>
        </w:rPr>
        <w:t xml:space="preserve"> </w:t>
      </w:r>
      <w:r w:rsidRPr="001E1A85">
        <w:rPr>
          <w:rStyle w:val="StyleUnderline"/>
        </w:rPr>
        <w:t xml:space="preserve">Take the perennial problem of war. In the highly decentralized Middle Ages, for example, wars were common but because they were fought between small polities with limited populations and resources, they were localized and brief. In contrast, </w:t>
      </w:r>
      <w:r w:rsidRPr="00305D80">
        <w:rPr>
          <w:rStyle w:val="StyleUnderline"/>
          <w:highlight w:val="cyan"/>
        </w:rPr>
        <w:t>two of the most destructive wars in history have been carried out in the age of nation-states.</w:t>
      </w:r>
      <w:r>
        <w:rPr>
          <w:rStyle w:val="StyleUnderline"/>
        </w:rPr>
        <w:t xml:space="preserve"> </w:t>
      </w:r>
      <w:r w:rsidRPr="001E1A85">
        <w:rPr>
          <w:rStyle w:val="StyleUnderline"/>
        </w:rPr>
        <w:t>“…</w:t>
      </w:r>
      <w:r w:rsidRPr="00305D80">
        <w:rPr>
          <w:rStyle w:val="StyleUnderline"/>
          <w:highlight w:val="cyan"/>
        </w:rPr>
        <w:t>the long human record suggests that the problem of defense and warfare is exacerbated, not solved, by the large state, and that smaller societies…tend to engage in fighting less and with less violent consequences…In a world of small societies, in fact, size itself would likely act as some kind of deterrent to aggression. Who could picture an American continent composed of even fifty different nations deciding to pool its resources to fight a little nation around the world in the jungles of Southeast Asia?”</w:t>
      </w:r>
      <w:r>
        <w:rPr>
          <w:rStyle w:val="StyleUnderline"/>
        </w:rPr>
        <w:t xml:space="preserve"> </w:t>
      </w:r>
      <w:r w:rsidRPr="0087447E">
        <w:rPr>
          <w:sz w:val="14"/>
        </w:rPr>
        <w:t>Kirkpatrick Sale, Human Scale Revisited</w:t>
      </w:r>
      <w:r>
        <w:rPr>
          <w:sz w:val="14"/>
        </w:rPr>
        <w:t xml:space="preserve"> </w:t>
      </w:r>
      <w:r w:rsidRPr="0087447E">
        <w:rPr>
          <w:sz w:val="14"/>
        </w:rPr>
        <w:t xml:space="preserve">One concern is that in a decentralized world a single, large and aggressive state, may emerge and engulf many of the smaller political units. But there are reasons to believe this might not be the case. Firstly, it is tactically more difficult for a large power to conquer a multitude of small and independent political units, than it is for it to conquer one or two large states. Secondly, many political units would permit far greater levels of freedom than currently exist, and this economic freedom may permit the emergence of unforeseen innovations in matters of community defense. </w:t>
      </w:r>
      <w:r w:rsidRPr="00305D80">
        <w:rPr>
          <w:rStyle w:val="StyleUnderline"/>
          <w:highlight w:val="cyan"/>
        </w:rPr>
        <w:t>And thirdly, when faced with the threat of a large aggressive outsider, small, decentralized political units have historically formed successful defense alliances</w:t>
      </w:r>
      <w:r w:rsidRPr="001E1A85">
        <w:rPr>
          <w:rStyle w:val="StyleUnderline"/>
        </w:rPr>
        <w:t>. As one example, the Hanseatic League – a defensive confederation of merchant guilds and market towns in Northwestern and Central Europe during the late Middle Ages – was able to resist outside military threats for centuries.</w:t>
      </w:r>
      <w:r>
        <w:rPr>
          <w:rStyle w:val="StyleUnderline"/>
        </w:rPr>
        <w:t xml:space="preserve"> </w:t>
      </w:r>
      <w:r w:rsidRPr="001E1A85">
        <w:t>“</w:t>
      </w:r>
      <w:r w:rsidRPr="0087447E">
        <w:rPr>
          <w:sz w:val="14"/>
        </w:rPr>
        <w:t>The record of medieval Europe in fact, during a period when small territories were confronted by rising states, is absolutely teeming with leagues and federations and compacts and associations among towns and cities that joined together to establish peace and to resist the martial incursions from the outside.”</w:t>
      </w:r>
      <w:r>
        <w:rPr>
          <w:sz w:val="14"/>
        </w:rPr>
        <w:t xml:space="preserve"> </w:t>
      </w:r>
      <w:r w:rsidRPr="0087447E">
        <w:rPr>
          <w:sz w:val="14"/>
        </w:rPr>
        <w:t>Kirkpatrick Sale, Human Scale Revisited</w:t>
      </w:r>
      <w:r>
        <w:rPr>
          <w:sz w:val="14"/>
        </w:rPr>
        <w:t xml:space="preserve"> </w:t>
      </w:r>
      <w:r w:rsidRPr="00305D80">
        <w:rPr>
          <w:rStyle w:val="StyleUnderline"/>
          <w:highlight w:val="cyan"/>
        </w:rPr>
        <w:t>The problem of tyranny would also be much more manageable in a decentralized world</w:t>
      </w:r>
      <w:r w:rsidRPr="001E1A85">
        <w:rPr>
          <w:rStyle w:val="StyleUnderline"/>
        </w:rPr>
        <w:t xml:space="preserve">. Tyrants would doubtless still exist, but as a tyrant’s power is derived from the citizenry, smaller populations would place limits on political power. Furthermore, in a world consisting of thousands or even tens of thousands of political units, people could easily vote with their feet and flee areas that lack freedom, thus depleting the resources of the political units infected with tyranny. </w:t>
      </w:r>
      <w:r w:rsidRPr="0087447E">
        <w:rPr>
          <w:sz w:val="14"/>
        </w:rPr>
        <w:t>Contrast this with the tyranny of today, in which authoritarian governments rule over millions of people and fleeing from one nation-state amounts to little more than moving from one form of tyranny to another.</w:t>
      </w:r>
      <w:r>
        <w:rPr>
          <w:sz w:val="14"/>
        </w:rPr>
        <w:t xml:space="preserve"> </w:t>
      </w:r>
      <w:r w:rsidRPr="00305D80">
        <w:rPr>
          <w:rStyle w:val="StyleUnderline"/>
          <w:highlight w:val="cyan"/>
        </w:rPr>
        <w:t>The tyranny that is infecting the globe is getting worse by the year, and if nation-states continue to unify under the umbrella of globalist organizations, we may see the rise of a global totalitarianism that places us on the precipice of societal collapse</w:t>
      </w:r>
      <w:r w:rsidRPr="001E1A85">
        <w:rPr>
          <w:rStyle w:val="StyleUnderline"/>
        </w:rPr>
        <w:t>.</w:t>
      </w:r>
      <w:r>
        <w:rPr>
          <w:rStyle w:val="StyleUnderline"/>
        </w:rPr>
        <w:t xml:space="preserve"> </w:t>
      </w:r>
      <w:r w:rsidRPr="001E1A85">
        <w:rPr>
          <w:rStyle w:val="StyleUnderline"/>
        </w:rPr>
        <w:t>For as Arnold Toynbee concluded in his 12-volume Study of History, the final stage of a civilization, leading directly to its collapse, is</w:t>
      </w:r>
      <w:r>
        <w:rPr>
          <w:rStyle w:val="StyleUnderline"/>
        </w:rPr>
        <w:t xml:space="preserve"> </w:t>
      </w:r>
      <w:r w:rsidRPr="001E1A85">
        <w:rPr>
          <w:rStyle w:val="StyleUnderline"/>
        </w:rPr>
        <w:t xml:space="preserve">“its forcible political unification in a universal state”. </w:t>
      </w:r>
      <w:r w:rsidRPr="00305D80">
        <w:rPr>
          <w:rStyle w:val="StyleUnderline"/>
          <w:highlight w:val="cyan"/>
        </w:rPr>
        <w:t>Decentralization is a way off this dangerous path</w:t>
      </w:r>
      <w:r w:rsidRPr="001E1A85">
        <w:rPr>
          <w:rStyle w:val="StyleUnderline"/>
        </w:rPr>
        <w:t>. Or if this path is inescapable, decentralization is a means to repair the world following the destruction caused by political unification. For those convinced of the desirability of decentralization, now is the time to promote its virtues and to take action to create greater political autonomy at a local level.</w:t>
      </w:r>
      <w:r>
        <w:t xml:space="preserve"> </w:t>
      </w:r>
    </w:p>
    <w:p w14:paraId="514A1E51" w14:textId="77777777" w:rsidR="001E51C5" w:rsidRDefault="001E51C5" w:rsidP="001E51C5"/>
    <w:p w14:paraId="2379E883" w14:textId="77777777" w:rsidR="001E51C5" w:rsidRDefault="001E51C5" w:rsidP="001E51C5"/>
    <w:p w14:paraId="16D9B053" w14:textId="77777777" w:rsidR="001E51C5" w:rsidRDefault="001E51C5" w:rsidP="001E51C5"/>
    <w:p w14:paraId="384E259D" w14:textId="77777777" w:rsidR="001E51C5" w:rsidRPr="00BE1909" w:rsidRDefault="001E51C5" w:rsidP="001E51C5"/>
    <w:p w14:paraId="2905BA20" w14:textId="77777777" w:rsidR="001E51C5" w:rsidRPr="005D388F" w:rsidRDefault="001E51C5" w:rsidP="001E51C5"/>
    <w:p w14:paraId="5BC2190B" w14:textId="77777777" w:rsidR="001E51C5" w:rsidRPr="00A639CA" w:rsidRDefault="001E51C5" w:rsidP="001E51C5">
      <w:pPr>
        <w:rPr>
          <w:sz w:val="16"/>
        </w:rPr>
      </w:pPr>
    </w:p>
    <w:p w14:paraId="14DAE68C" w14:textId="77777777" w:rsidR="0057769F" w:rsidRDefault="0057769F" w:rsidP="00D35F76">
      <w:pPr>
        <w:pStyle w:val="Heading3"/>
        <w:ind w:firstLine="720"/>
      </w:pPr>
      <w:r>
        <w:t>Net Benefit---Decentralization Good</w:t>
      </w:r>
    </w:p>
    <w:p w14:paraId="1D13ADD1" w14:textId="77777777" w:rsidR="0057769F" w:rsidRDefault="0057769F" w:rsidP="0057769F">
      <w:pPr>
        <w:pStyle w:val="Heading4"/>
      </w:pPr>
      <w:r>
        <w:t>Decentralization is key to democracy.</w:t>
      </w:r>
    </w:p>
    <w:p w14:paraId="16FFF5B5" w14:textId="77777777" w:rsidR="0057769F" w:rsidRPr="002A57BC" w:rsidRDefault="0057769F" w:rsidP="0057769F">
      <w:r w:rsidRPr="00E76BDB">
        <w:t xml:space="preserve">Larry </w:t>
      </w:r>
      <w:r w:rsidRPr="00E76BDB">
        <w:rPr>
          <w:b/>
          <w:bCs/>
        </w:rPr>
        <w:t>Diamond  ‘4</w:t>
      </w:r>
      <w:r w:rsidRPr="00E76BDB">
        <w:t xml:space="preserve">  </w:t>
      </w:r>
      <w:r w:rsidRPr="00E76BDB">
        <w:rPr>
          <w:sz w:val="16"/>
        </w:rPr>
        <w:t>Larry Diamond, MA, PhD, Mosbacher Senior Fellow in Global Democracy at the Freeman Spogli Institute for International Studies, William L. Clayton Senior Fellow at the Hoover Institution, Professor, by courtesy, of Political Science and Sociology, Former Director of the Center on Democracy, Development and the Rule of Law, 02/12/2004, https://diamond-democracy.stanford.edu/speaking/speeches/why-decentralize-power-democracy</w:t>
      </w:r>
    </w:p>
    <w:p w14:paraId="7481DEDE" w14:textId="77777777" w:rsidR="0057769F" w:rsidRPr="002A57BC" w:rsidRDefault="0057769F" w:rsidP="0057769F">
      <w:pPr>
        <w:rPr>
          <w:sz w:val="14"/>
        </w:rPr>
      </w:pPr>
      <w:r w:rsidRPr="002A57BC">
        <w:rPr>
          <w:sz w:val="14"/>
        </w:rPr>
        <w:t>You are hearing today many outstanding analytical and technical presentations about the elements, advantages, and problems with respect to federalism and the decentralization of power.  I would like to speak briefly here to some of the broader political and philosophical issues.</w:t>
      </w:r>
      <w:r w:rsidRPr="002A57BC">
        <w:rPr>
          <w:sz w:val="14"/>
        </w:rPr>
        <w:br/>
      </w:r>
      <w:r w:rsidRPr="002A57BC">
        <w:rPr>
          <w:sz w:val="14"/>
        </w:rPr>
        <w:br/>
        <w:t>            As you have heard this morning, a growing number of countries are moving to adopt federal systems that devolve significant governing authority down from the center to lower levels, or at least for decentralizing some significant elements of government responsibility down to local government.</w:t>
      </w:r>
      <w:r w:rsidRPr="002A57BC">
        <w:rPr>
          <w:sz w:val="14"/>
        </w:rPr>
        <w:br/>
      </w:r>
      <w:r w:rsidRPr="002A57BC">
        <w:rPr>
          <w:sz w:val="14"/>
        </w:rPr>
        <w:br/>
        <w:t>            I want to address three questions today.  First, why are more and more countries moving to devolve and decentralize governing power?  Second, what has this trend meant for the quality of democracy and governance around the world? Third, what has it meant for the ability of countries to hold together peacefully as a unified state?</w:t>
      </w:r>
    </w:p>
    <w:p w14:paraId="354FDABE" w14:textId="77777777" w:rsidR="0057769F" w:rsidRPr="002A57BC" w:rsidRDefault="0057769F" w:rsidP="0057769F">
      <w:pPr>
        <w:rPr>
          <w:sz w:val="14"/>
        </w:rPr>
      </w:pPr>
      <w:r w:rsidRPr="002A57BC">
        <w:rPr>
          <w:sz w:val="14"/>
        </w:rPr>
        <w:t>Why the Trend Toward Federalism?</w:t>
      </w:r>
    </w:p>
    <w:p w14:paraId="53877AAC" w14:textId="77777777" w:rsidR="0057769F" w:rsidRPr="002A57BC" w:rsidRDefault="0057769F" w:rsidP="0057769F">
      <w:pPr>
        <w:rPr>
          <w:rStyle w:val="Emphasis"/>
        </w:rPr>
      </w:pPr>
      <w:r w:rsidRPr="002A57BC">
        <w:rPr>
          <w:sz w:val="14"/>
        </w:rPr>
        <w:t xml:space="preserve">            There are three broad reasons why so many countries are adopting federal systems, or greater political and administrative decentralization.  In some countries, </w:t>
      </w:r>
      <w:r w:rsidRPr="002A57BC">
        <w:rPr>
          <w:rStyle w:val="Emphasis"/>
          <w:highlight w:val="cyan"/>
        </w:rPr>
        <w:t>federalism</w:t>
      </w:r>
      <w:r w:rsidRPr="002A57BC">
        <w:rPr>
          <w:rStyle w:val="StyleUnderline"/>
        </w:rPr>
        <w:t xml:space="preserve"> is adopted as a means of giving different ethnic and regional groups some autonomy and control over their own affairs.  The </w:t>
      </w:r>
      <w:r w:rsidRPr="002A57BC">
        <w:rPr>
          <w:rStyle w:val="Emphasis"/>
        </w:rPr>
        <w:t>thinking</w:t>
      </w:r>
      <w:r w:rsidRPr="002A57BC">
        <w:rPr>
          <w:rStyle w:val="StyleUnderline"/>
        </w:rPr>
        <w:t xml:space="preserve"> is that </w:t>
      </w:r>
      <w:r w:rsidRPr="002A57BC">
        <w:rPr>
          <w:rStyle w:val="Emphasis"/>
        </w:rPr>
        <w:t>if</w:t>
      </w:r>
      <w:r w:rsidRPr="002A57BC">
        <w:rPr>
          <w:rStyle w:val="StyleUnderline"/>
        </w:rPr>
        <w:t xml:space="preserve"> different ethnic and regional </w:t>
      </w:r>
      <w:r w:rsidRPr="002A57BC">
        <w:rPr>
          <w:rStyle w:val="Emphasis"/>
          <w:highlight w:val="cyan"/>
        </w:rPr>
        <w:t>minorities have</w:t>
      </w:r>
      <w:r w:rsidRPr="002A57BC">
        <w:rPr>
          <w:rStyle w:val="Emphasis"/>
        </w:rPr>
        <w:t xml:space="preserve"> some </w:t>
      </w:r>
      <w:r w:rsidRPr="002A57BC">
        <w:rPr>
          <w:rStyle w:val="Emphasis"/>
          <w:highlight w:val="cyan"/>
        </w:rPr>
        <w:t>autonomy</w:t>
      </w:r>
      <w:r w:rsidRPr="002A57BC">
        <w:rPr>
          <w:rStyle w:val="StyleUnderline"/>
          <w:highlight w:val="cyan"/>
        </w:rPr>
        <w:t>,</w:t>
      </w:r>
      <w:r w:rsidRPr="002A57BC">
        <w:rPr>
          <w:rStyle w:val="StyleUnderline"/>
        </w:rPr>
        <w:t xml:space="preserve"> some ability to determine their own local affairs with respect to education, culture, and economic development, </w:t>
      </w:r>
      <w:r w:rsidRPr="002A57BC">
        <w:rPr>
          <w:rStyle w:val="Emphasis"/>
          <w:highlight w:val="cyan"/>
        </w:rPr>
        <w:t>they will</w:t>
      </w:r>
      <w:r w:rsidRPr="002A57BC">
        <w:rPr>
          <w:rStyle w:val="StyleUnderline"/>
        </w:rPr>
        <w:t xml:space="preserve"> feel more secure, and be more willing to </w:t>
      </w:r>
      <w:r w:rsidRPr="002A57BC">
        <w:rPr>
          <w:rStyle w:val="Emphasis"/>
          <w:highlight w:val="cyan"/>
        </w:rPr>
        <w:t>accept the authority and legitimacy of the larger national state</w:t>
      </w:r>
      <w:r w:rsidRPr="002A57BC">
        <w:rPr>
          <w:sz w:val="14"/>
        </w:rPr>
        <w:t>.  I know there are concerns about this issue in Iraq, and I will return to it in a little while.</w:t>
      </w:r>
      <w:r w:rsidRPr="002A57BC">
        <w:rPr>
          <w:sz w:val="14"/>
        </w:rPr>
        <w:br/>
      </w:r>
      <w:r w:rsidRPr="002A57BC">
        <w:rPr>
          <w:sz w:val="14"/>
        </w:rPr>
        <w:br/>
        <w:t xml:space="preserve">            Second, federalism or devolution of power is adopted as a means of sharing power among lots of different political parties, which may or may not have some basis in ethnic or regional ties.  </w:t>
      </w:r>
      <w:r w:rsidRPr="002A57BC">
        <w:rPr>
          <w:rStyle w:val="StyleUnderline"/>
        </w:rPr>
        <w:t xml:space="preserve">If </w:t>
      </w:r>
      <w:r w:rsidRPr="002A57BC">
        <w:rPr>
          <w:rStyle w:val="Emphasis"/>
          <w:highlight w:val="cyan"/>
        </w:rPr>
        <w:t>democracy</w:t>
      </w:r>
      <w:r w:rsidRPr="002A57BC">
        <w:rPr>
          <w:rStyle w:val="StyleUnderline"/>
        </w:rPr>
        <w:t xml:space="preserve"> is to survive, it </w:t>
      </w:r>
      <w:r w:rsidRPr="002A57BC">
        <w:rPr>
          <w:rStyle w:val="Emphasis"/>
          <w:highlight w:val="cyan"/>
        </w:rPr>
        <w:t xml:space="preserve">cannot be </w:t>
      </w:r>
      <w:r w:rsidRPr="002A57BC">
        <w:rPr>
          <w:rStyle w:val="Emphasis"/>
        </w:rPr>
        <w:t xml:space="preserve">a </w:t>
      </w:r>
      <w:r w:rsidRPr="002A57BC">
        <w:rPr>
          <w:rStyle w:val="Emphasis"/>
          <w:highlight w:val="cyan"/>
        </w:rPr>
        <w:t>winner-take-all system</w:t>
      </w:r>
      <w:r w:rsidRPr="002A57BC">
        <w:rPr>
          <w:rStyle w:val="StyleUnderline"/>
        </w:rPr>
        <w:t xml:space="preserve">, particularly not one in which one party is always going to win, and thus take all.  </w:t>
      </w:r>
      <w:r w:rsidRPr="002A57BC">
        <w:rPr>
          <w:rStyle w:val="Emphasis"/>
        </w:rPr>
        <w:t xml:space="preserve">When some governing responsibilities and resources are </w:t>
      </w:r>
      <w:r w:rsidRPr="002A57BC">
        <w:rPr>
          <w:rStyle w:val="Emphasis"/>
          <w:highlight w:val="cyan"/>
        </w:rPr>
        <w:t>devolved</w:t>
      </w:r>
      <w:r w:rsidRPr="002A57BC">
        <w:rPr>
          <w:rStyle w:val="Emphasis"/>
        </w:rPr>
        <w:t xml:space="preserve"> to lower levels of authority, and when there are a lot of different provinces and municipalities whose governments will be chosen through elections, parties and groups that cannot win control of the central government may win the opportunity to exercise power in some of the lower-level governments  This i</w:t>
      </w:r>
      <w:r w:rsidRPr="002A57BC">
        <w:rPr>
          <w:rStyle w:val="Emphasis"/>
          <w:highlight w:val="cyan"/>
        </w:rPr>
        <w:t>ncreases</w:t>
      </w:r>
      <w:r w:rsidRPr="002A57BC">
        <w:rPr>
          <w:rStyle w:val="Emphasis"/>
        </w:rPr>
        <w:t xml:space="preserve"> their </w:t>
      </w:r>
      <w:r w:rsidRPr="002A57BC">
        <w:rPr>
          <w:rStyle w:val="Emphasis"/>
          <w:highlight w:val="cyan"/>
        </w:rPr>
        <w:t>confidence</w:t>
      </w:r>
      <w:r w:rsidRPr="002A57BC">
        <w:rPr>
          <w:rStyle w:val="Emphasis"/>
        </w:rPr>
        <w:t xml:space="preserve"> in and </w:t>
      </w:r>
      <w:r w:rsidRPr="002A57BC">
        <w:rPr>
          <w:rStyle w:val="Emphasis"/>
          <w:highlight w:val="cyan"/>
        </w:rPr>
        <w:t>commitment to</w:t>
      </w:r>
      <w:r w:rsidRPr="002A57BC">
        <w:rPr>
          <w:rStyle w:val="Emphasis"/>
        </w:rPr>
        <w:t xml:space="preserve"> the political </w:t>
      </w:r>
      <w:r w:rsidRPr="002A57BC">
        <w:rPr>
          <w:rStyle w:val="Emphasis"/>
          <w:highlight w:val="cyan"/>
        </w:rPr>
        <w:t>system</w:t>
      </w:r>
      <w:r w:rsidRPr="002A57BC">
        <w:rPr>
          <w:rStyle w:val="Emphasis"/>
        </w:rPr>
        <w:t>, and the sense among citizens generally that the system is fair and inclusive.  If groups with strong bases of support in the country are completely and indefinitely excluded from any share of political power at any level, they are likely to question and even challenge the legitimacy of the system.</w:t>
      </w:r>
      <w:r w:rsidRPr="002A57BC">
        <w:rPr>
          <w:rStyle w:val="Emphasis"/>
        </w:rPr>
        <w:br/>
      </w:r>
      <w:r w:rsidRPr="002A57BC">
        <w:rPr>
          <w:sz w:val="14"/>
        </w:rPr>
        <w:br/>
      </w:r>
      <w:r w:rsidRPr="002A57BC">
        <w:rPr>
          <w:sz w:val="14"/>
        </w:rPr>
        <w:br/>
        <w:t>            Third, democracy has swept throughout the world as a basic value and framework of governance over the post three decades</w:t>
      </w:r>
      <w:r w:rsidRPr="002A57BC">
        <w:rPr>
          <w:rStyle w:val="StyleUnderline"/>
        </w:rPr>
        <w:t xml:space="preserve">.  And </w:t>
      </w:r>
      <w:r w:rsidRPr="002A57BC">
        <w:rPr>
          <w:rStyle w:val="Emphasis"/>
          <w:highlight w:val="cyan"/>
        </w:rPr>
        <w:t>decentralization</w:t>
      </w:r>
      <w:r w:rsidRPr="002A57BC">
        <w:rPr>
          <w:rStyle w:val="StyleUnderline"/>
        </w:rPr>
        <w:t xml:space="preserve"> is increasingly coming to be </w:t>
      </w:r>
      <w:r w:rsidRPr="002A57BC">
        <w:rPr>
          <w:rStyle w:val="Emphasis"/>
        </w:rPr>
        <w:t xml:space="preserve">seen as a </w:t>
      </w:r>
      <w:r w:rsidRPr="002A57BC">
        <w:rPr>
          <w:rStyle w:val="Emphasis"/>
          <w:highlight w:val="cyan"/>
        </w:rPr>
        <w:t>fundamental democratic principle</w:t>
      </w:r>
      <w:r w:rsidRPr="002A57BC">
        <w:rPr>
          <w:rStyle w:val="StyleUnderline"/>
        </w:rPr>
        <w:t xml:space="preserve">.  It is not enough for people simply to be able to choose their national leaders in periodic, free, and fair elections.  </w:t>
      </w:r>
      <w:r w:rsidRPr="002A57BC">
        <w:rPr>
          <w:rStyle w:val="Emphasis"/>
        </w:rPr>
        <w:t xml:space="preserve">In </w:t>
      </w:r>
      <w:r w:rsidRPr="002A57BC">
        <w:rPr>
          <w:rStyle w:val="Emphasis"/>
          <w:highlight w:val="cyan"/>
        </w:rPr>
        <w:t>countries</w:t>
      </w:r>
      <w:r w:rsidRPr="002A57BC">
        <w:rPr>
          <w:rStyle w:val="Emphasis"/>
        </w:rPr>
        <w:t xml:space="preserve"> of moderate to </w:t>
      </w:r>
      <w:r w:rsidRPr="002A57BC">
        <w:rPr>
          <w:rStyle w:val="Emphasis"/>
          <w:highlight w:val="cyan"/>
        </w:rPr>
        <w:t>large size</w:t>
      </w:r>
      <w:r w:rsidRPr="002A57BC">
        <w:rPr>
          <w:rStyle w:val="Emphasis"/>
        </w:rPr>
        <w:t xml:space="preserve">, a good </w:t>
      </w:r>
      <w:r w:rsidRPr="002A57BC">
        <w:rPr>
          <w:rStyle w:val="Emphasis"/>
          <w:highlight w:val="cyan"/>
        </w:rPr>
        <w:t>democracy requires</w:t>
      </w:r>
      <w:r w:rsidRPr="002A57BC">
        <w:rPr>
          <w:rStyle w:val="Emphasis"/>
        </w:rPr>
        <w:t xml:space="preserve"> that people be able to elect their own local leaders and representatives, and that these </w:t>
      </w:r>
      <w:r w:rsidRPr="002A57BC">
        <w:rPr>
          <w:rStyle w:val="Emphasis"/>
          <w:highlight w:val="cyan"/>
        </w:rPr>
        <w:t xml:space="preserve">local governments have </w:t>
      </w:r>
      <w:r w:rsidRPr="002A57BC">
        <w:rPr>
          <w:rStyle w:val="Emphasis"/>
        </w:rPr>
        <w:t xml:space="preserve">some </w:t>
      </w:r>
      <w:r w:rsidRPr="002A57BC">
        <w:rPr>
          <w:rStyle w:val="Emphasis"/>
          <w:highlight w:val="cyan"/>
        </w:rPr>
        <w:t xml:space="preserve">real power to respond to </w:t>
      </w:r>
      <w:r w:rsidRPr="002A57BC">
        <w:rPr>
          <w:rStyle w:val="Emphasis"/>
        </w:rPr>
        <w:t xml:space="preserve">the </w:t>
      </w:r>
      <w:r w:rsidRPr="002A57BC">
        <w:rPr>
          <w:rStyle w:val="Emphasis"/>
          <w:highlight w:val="cyan"/>
        </w:rPr>
        <w:t>needs of the people</w:t>
      </w:r>
      <w:r w:rsidRPr="002A57BC">
        <w:rPr>
          <w:rStyle w:val="Emphasis"/>
        </w:rPr>
        <w:t>.</w:t>
      </w:r>
      <w:r w:rsidRPr="002A57BC">
        <w:rPr>
          <w:rStyle w:val="StyleUnderline"/>
        </w:rPr>
        <w:t xml:space="preserve">  In short, decentralization is increasingly being demanded from below, through pressure from the grassroots, and is </w:t>
      </w:r>
      <w:r w:rsidRPr="002A57BC">
        <w:rPr>
          <w:rStyle w:val="Emphasis"/>
        </w:rPr>
        <w:t>embraced for its potential to enhance the depth and legitimacy of democracy.</w:t>
      </w:r>
    </w:p>
    <w:p w14:paraId="0F79F58C" w14:textId="77777777" w:rsidR="0057769F" w:rsidRPr="002A57BC" w:rsidRDefault="0057769F" w:rsidP="0057769F">
      <w:pPr>
        <w:rPr>
          <w:sz w:val="14"/>
        </w:rPr>
      </w:pPr>
      <w:r w:rsidRPr="002A57BC">
        <w:rPr>
          <w:sz w:val="14"/>
        </w:rPr>
        <w:t>How Federalism and Decentralization Enhance Democracy</w:t>
      </w:r>
    </w:p>
    <w:p w14:paraId="54CDC643" w14:textId="77777777" w:rsidR="0057769F" w:rsidRPr="002A57BC" w:rsidRDefault="0057769F" w:rsidP="0057769F">
      <w:pPr>
        <w:rPr>
          <w:rStyle w:val="Emphasis"/>
        </w:rPr>
      </w:pPr>
      <w:r w:rsidRPr="002A57BC">
        <w:rPr>
          <w:sz w:val="14"/>
        </w:rPr>
        <w:t xml:space="preserve">            I have already begun to suggest, then, how federalism and other forms of decentralization can strengthen democracy and enhance its stability.  They may help to hold the country together by giving each group some control of its own affairs.  They may help to sustain the political system by distributing power among a wider array of political parties, each of which finds that it has some tangible stake in the system.  </w:t>
      </w:r>
      <w:r w:rsidRPr="002A57BC">
        <w:rPr>
          <w:rStyle w:val="StyleUnderline"/>
        </w:rPr>
        <w:t xml:space="preserve">And it speaks to the </w:t>
      </w:r>
      <w:r w:rsidRPr="002A57BC">
        <w:rPr>
          <w:rStyle w:val="Emphasis"/>
        </w:rPr>
        <w:t>aspirations of people and communities who simply want government to be closer and more responsive to their needs.</w:t>
      </w:r>
      <w:r w:rsidRPr="002A57BC">
        <w:rPr>
          <w:rStyle w:val="Emphasis"/>
        </w:rPr>
        <w:br/>
      </w:r>
      <w:r w:rsidRPr="002A57BC">
        <w:rPr>
          <w:sz w:val="14"/>
        </w:rPr>
        <w:br/>
        <w:t xml:space="preserve">            Let me continue with the functions that decentralization serves.  When government is closer to the people, it is more likely to be held accountable by them for its successes and failures in the provision of basic services, the maintenance of order, and the fair resolution of local issues and disputes.  </w:t>
      </w:r>
      <w:r w:rsidRPr="002A57BC">
        <w:rPr>
          <w:rStyle w:val="Emphasis"/>
        </w:rPr>
        <w:t>Government tends to be more responsive when it is closer to the people.</w:t>
      </w:r>
      <w:r w:rsidRPr="002A57BC">
        <w:rPr>
          <w:sz w:val="14"/>
        </w:rPr>
        <w:t>  That is why democracies are more and more embracing the principle of subsidiarity:  that each government function should be performed by the lowest level of government that is capable of performing that function effectively.</w:t>
      </w:r>
      <w:r w:rsidRPr="002A57BC">
        <w:rPr>
          <w:sz w:val="14"/>
        </w:rPr>
        <w:br/>
      </w:r>
      <w:r w:rsidRPr="002A57BC">
        <w:rPr>
          <w:sz w:val="14"/>
        </w:rPr>
        <w:br/>
        <w:t>            When there are multiple layers of elected government, as in a federal or politically decentralized system, there are other benefits for democracy.  Lower levels of elective office can constitute an arena for training and recruiting new political leaders, including women and young people who have not previously had a role in political life.  And these lower levels of democracy provide a more accessible means for citizens to become active in public affairs:  to question their local officials, monitor what they do, present their interests and concerns, and learn the skills and values of democratic citizenship. Typically, it is difficult for most citizens and organized groups to get access to the national parliament or the central ministries.  They need decentralized opportunities for access to decision-making power.  And those points of local access are more likely to be responsive if they are accountable to the people through elections.</w:t>
      </w:r>
      <w:r w:rsidRPr="002A57BC">
        <w:rPr>
          <w:sz w:val="14"/>
        </w:rPr>
        <w:br/>
      </w:r>
      <w:r w:rsidRPr="002A57BC">
        <w:rPr>
          <w:sz w:val="14"/>
        </w:rPr>
        <w:br/>
        <w:t xml:space="preserve">            Finally, </w:t>
      </w:r>
      <w:r w:rsidRPr="002A57BC">
        <w:rPr>
          <w:rStyle w:val="StyleUnderline"/>
        </w:rPr>
        <w:t>decentralization of power provides an additional check against the abuse of power</w:t>
      </w:r>
      <w:r w:rsidRPr="002A57BC">
        <w:rPr>
          <w:sz w:val="14"/>
        </w:rPr>
        <w:t xml:space="preserve">.  Of course, checks and balances are needed within the central government itself.  This is why there must be an independent parliament and judiciary, and effective auditing and counter-corruption mechanisms.  </w:t>
      </w:r>
      <w:r w:rsidRPr="002A57BC">
        <w:rPr>
          <w:rStyle w:val="Emphasis"/>
        </w:rPr>
        <w:t xml:space="preserve">But federalism can </w:t>
      </w:r>
      <w:r w:rsidRPr="002A57BC">
        <w:rPr>
          <w:rStyle w:val="Emphasis"/>
          <w:highlight w:val="cyan"/>
        </w:rPr>
        <w:t>provide</w:t>
      </w:r>
      <w:r w:rsidRPr="002A57BC">
        <w:rPr>
          <w:rStyle w:val="Emphasis"/>
        </w:rPr>
        <w:t xml:space="preserve"> an additional </w:t>
      </w:r>
      <w:r w:rsidRPr="002A57BC">
        <w:rPr>
          <w:rStyle w:val="Emphasis"/>
          <w:highlight w:val="cyan"/>
        </w:rPr>
        <w:t>bulwark against</w:t>
      </w:r>
      <w:r w:rsidRPr="002A57BC">
        <w:rPr>
          <w:rStyle w:val="Emphasis"/>
        </w:rPr>
        <w:t xml:space="preserve"> the </w:t>
      </w:r>
      <w:r w:rsidRPr="002A57BC">
        <w:rPr>
          <w:rStyle w:val="Emphasis"/>
          <w:highlight w:val="cyan"/>
        </w:rPr>
        <w:t>concentration</w:t>
      </w:r>
      <w:r w:rsidRPr="002A57BC">
        <w:rPr>
          <w:rStyle w:val="Emphasis"/>
        </w:rPr>
        <w:t xml:space="preserve"> and </w:t>
      </w:r>
      <w:r w:rsidRPr="002A57BC">
        <w:rPr>
          <w:rStyle w:val="Emphasis"/>
          <w:highlight w:val="cyan"/>
        </w:rPr>
        <w:t>abuse of power</w:t>
      </w:r>
      <w:r w:rsidRPr="002A57BC">
        <w:rPr>
          <w:rStyle w:val="Emphasis"/>
        </w:rPr>
        <w:t>.</w:t>
      </w:r>
    </w:p>
    <w:p w14:paraId="753BE056" w14:textId="77777777" w:rsidR="0057769F" w:rsidRDefault="0057769F" w:rsidP="0057769F"/>
    <w:p w14:paraId="0F2F1A61" w14:textId="77777777" w:rsidR="0057769F" w:rsidRPr="0057769F" w:rsidRDefault="0057769F" w:rsidP="0057769F"/>
    <w:p w14:paraId="40C95036" w14:textId="77777777" w:rsidR="001E51C5" w:rsidRDefault="001E51C5" w:rsidP="001E51C5">
      <w:pPr>
        <w:pStyle w:val="Heading3"/>
        <w:ind w:firstLine="720"/>
      </w:pPr>
      <w:r>
        <w:t>Net Benefit---Elections</w:t>
      </w:r>
    </w:p>
    <w:p w14:paraId="06170D99" w14:textId="77777777" w:rsidR="001E51C5" w:rsidRDefault="001E51C5" w:rsidP="001E51C5">
      <w:pPr>
        <w:pStyle w:val="Heading4"/>
      </w:pPr>
      <w:r>
        <w:t>State power is VERY popular with the American public – especially compared to federal power</w:t>
      </w:r>
    </w:p>
    <w:p w14:paraId="3D71623A" w14:textId="77777777" w:rsidR="001E51C5" w:rsidRPr="00313A80" w:rsidRDefault="001E51C5" w:rsidP="001E51C5">
      <w:pPr>
        <w:rPr>
          <w:sz w:val="16"/>
        </w:rPr>
      </w:pPr>
      <w:r>
        <w:t xml:space="preserve">Frank </w:t>
      </w:r>
      <w:r w:rsidRPr="00374555">
        <w:rPr>
          <w:b/>
          <w:bCs/>
        </w:rPr>
        <w:t>Newport ’22</w:t>
      </w:r>
      <w:r w:rsidRPr="00313A80">
        <w:rPr>
          <w:sz w:val="16"/>
        </w:rPr>
        <w:t xml:space="preserve"> is a Gallup Senior Scientist, PhD, University of Michigan education, 06/15/22, “Americans’ View on Federalism as States Take on More Power” https://news.gallup.com/opinion/polling-matters/394823/americans-views-federalism-states-power.aspx</w:t>
      </w:r>
    </w:p>
    <w:p w14:paraId="41D21506" w14:textId="77777777" w:rsidR="001E51C5" w:rsidRDefault="001E51C5" w:rsidP="001E51C5">
      <w:pPr>
        <w:rPr>
          <w:sz w:val="16"/>
        </w:rPr>
      </w:pPr>
    </w:p>
    <w:p w14:paraId="337D6BBC" w14:textId="77777777" w:rsidR="001E51C5" w:rsidRPr="00EB1CD5" w:rsidRDefault="001E51C5" w:rsidP="001E51C5">
      <w:pPr>
        <w:rPr>
          <w:sz w:val="16"/>
        </w:rPr>
      </w:pPr>
      <w:r w:rsidRPr="00EB1CD5">
        <w:rPr>
          <w:sz w:val="16"/>
        </w:rPr>
        <w:t>The U.S. Supreme Court concluded its recent ruling overturning Roe v. Wade by saying that decisions on abortion would now be returned "to the people and their elected representatives." This raises the question of which elected representatives. It is possible that the voice of the people and their elected representatives could be heard through abortion laws passed at the national level -- either allowing or banning abortion. But with a divided Congress, such national laws appear unlikely at this juncture.</w:t>
      </w:r>
    </w:p>
    <w:p w14:paraId="6D9ADBFE" w14:textId="77777777" w:rsidR="001E51C5" w:rsidRPr="00EB1CD5" w:rsidRDefault="001E51C5" w:rsidP="001E51C5">
      <w:pPr>
        <w:rPr>
          <w:sz w:val="16"/>
        </w:rPr>
      </w:pPr>
      <w:r w:rsidRPr="00EB1CD5">
        <w:rPr>
          <w:sz w:val="16"/>
        </w:rPr>
        <w:t>Instead, the focus has mainly been on the 50 states of the union. Long active in passing abortion legislation, many states have accelerated that activity in anticipation of the Supreme Court decision. This seems to have been the assumption of the court, who in the penultimate paragraphs of the Dobbs decision say, "The Constitution does not prohibit the citizens of each state from regulating or prohibiting abortion."</w:t>
      </w:r>
    </w:p>
    <w:p w14:paraId="68F6912A" w14:textId="77777777" w:rsidR="001E51C5" w:rsidRPr="00EB1CD5" w:rsidRDefault="001E51C5" w:rsidP="001E51C5">
      <w:r w:rsidRPr="008B60E5">
        <w:t>Are States Becoming More</w:t>
      </w:r>
      <w:r w:rsidRPr="00EB1CD5">
        <w:t xml:space="preserve"> Powerful?</w:t>
      </w:r>
    </w:p>
    <w:p w14:paraId="562BD5B1" w14:textId="77777777" w:rsidR="001E51C5" w:rsidRPr="00EB1CD5" w:rsidRDefault="001E51C5" w:rsidP="001E51C5">
      <w:pPr>
        <w:rPr>
          <w:rStyle w:val="StyleUnderline"/>
        </w:rPr>
      </w:pPr>
      <w:r w:rsidRPr="00EB1CD5">
        <w:t xml:space="preserve">Certainly, the states </w:t>
      </w:r>
      <w:r w:rsidRPr="008B60E5">
        <w:t>are where the</w:t>
      </w:r>
      <w:r w:rsidRPr="00EB1CD5">
        <w:t xml:space="preserve"> action is today on a number of key policy and values issues -- including not only abortion, but also gun control, marijuana, healthcare, and most recently the way in which </w:t>
      </w:r>
      <w:hyperlink r:id="rId29" w:history="1">
        <w:r w:rsidRPr="00EB1CD5">
          <w:rPr>
            <w:rStyle w:val="Hyperlink"/>
          </w:rPr>
          <w:t>schools teach about racism, gender theory and sexual orientation</w:t>
        </w:r>
      </w:hyperlink>
      <w:r w:rsidRPr="00EB1CD5">
        <w:t xml:space="preserve">. The </w:t>
      </w:r>
      <w:r w:rsidRPr="00305D80">
        <w:rPr>
          <w:rStyle w:val="Emphasis"/>
          <w:highlight w:val="cyan"/>
        </w:rPr>
        <w:t>Supreme Court</w:t>
      </w:r>
      <w:r w:rsidRPr="00EB1CD5">
        <w:rPr>
          <w:rStyle w:val="StyleUnderline"/>
        </w:rPr>
        <w:t xml:space="preserve">'s recent decisions would appear likely to </w:t>
      </w:r>
      <w:r w:rsidRPr="00305D80">
        <w:rPr>
          <w:rStyle w:val="Emphasis"/>
          <w:highlight w:val="cyan"/>
        </w:rPr>
        <w:t>increase</w:t>
      </w:r>
      <w:r w:rsidRPr="00EB1CD5">
        <w:rPr>
          <w:rStyle w:val="Emphasis"/>
        </w:rPr>
        <w:t xml:space="preserve"> the </w:t>
      </w:r>
      <w:r w:rsidRPr="00305D80">
        <w:rPr>
          <w:rStyle w:val="Emphasis"/>
          <w:highlight w:val="cyan"/>
        </w:rPr>
        <w:t>focus</w:t>
      </w:r>
      <w:r w:rsidRPr="00EB1CD5">
        <w:rPr>
          <w:rStyle w:val="Emphasis"/>
        </w:rPr>
        <w:t xml:space="preserve"> on the </w:t>
      </w:r>
      <w:r w:rsidRPr="00305D80">
        <w:rPr>
          <w:rStyle w:val="Emphasis"/>
          <w:highlight w:val="cyan"/>
        </w:rPr>
        <w:t>power of the states versus the power of</w:t>
      </w:r>
      <w:r w:rsidRPr="00EB1CD5">
        <w:rPr>
          <w:rStyle w:val="Emphasis"/>
        </w:rPr>
        <w:t xml:space="preserve"> the </w:t>
      </w:r>
      <w:r w:rsidRPr="00305D80">
        <w:rPr>
          <w:rStyle w:val="Emphasis"/>
          <w:highlight w:val="cyan"/>
        </w:rPr>
        <w:t>federal government</w:t>
      </w:r>
      <w:r w:rsidRPr="00EB1CD5">
        <w:rPr>
          <w:rStyle w:val="Emphasis"/>
        </w:rPr>
        <w:t>.</w:t>
      </w:r>
      <w:r w:rsidRPr="00EB1CD5">
        <w:t xml:space="preserve"> The recent court decision limiting the power of the Environmental Protection Agency to make sweeping regulations on emissions serves as another example of the </w:t>
      </w:r>
      <w:r w:rsidRPr="00EB1CD5">
        <w:rPr>
          <w:rStyle w:val="StyleUnderline"/>
        </w:rPr>
        <w:t>shifting foundations on which federal power is based.</w:t>
      </w:r>
    </w:p>
    <w:p w14:paraId="6AB1D48B" w14:textId="77777777" w:rsidR="001E51C5" w:rsidRPr="00EB1CD5" w:rsidRDefault="001E51C5" w:rsidP="001E51C5">
      <w:pPr>
        <w:rPr>
          <w:rStyle w:val="StyleUnderline"/>
        </w:rPr>
      </w:pPr>
      <w:r w:rsidRPr="00EB1CD5">
        <w:rPr>
          <w:rStyle w:val="StyleUnderline"/>
        </w:rPr>
        <w:t xml:space="preserve">The </w:t>
      </w:r>
      <w:r w:rsidRPr="00305D80">
        <w:rPr>
          <w:rStyle w:val="Emphasis"/>
          <w:highlight w:val="cyan"/>
        </w:rPr>
        <w:t>issue</w:t>
      </w:r>
      <w:r w:rsidRPr="008B60E5">
        <w:rPr>
          <w:rStyle w:val="Emphasis"/>
        </w:rPr>
        <w:t xml:space="preserve"> of state and federal power was</w:t>
      </w:r>
      <w:r w:rsidRPr="00EB1CD5">
        <w:rPr>
          <w:rStyle w:val="StyleUnderline"/>
        </w:rPr>
        <w:t xml:space="preserve">, of course, the </w:t>
      </w:r>
      <w:r w:rsidRPr="00305D80">
        <w:rPr>
          <w:rStyle w:val="Emphasis"/>
          <w:highlight w:val="cyan"/>
        </w:rPr>
        <w:t xml:space="preserve">crux </w:t>
      </w:r>
      <w:r w:rsidRPr="008B60E5">
        <w:rPr>
          <w:rStyle w:val="Emphasis"/>
        </w:rPr>
        <w:t>of</w:t>
      </w:r>
      <w:r w:rsidRPr="00EB1CD5">
        <w:rPr>
          <w:rStyle w:val="Emphasis"/>
        </w:rPr>
        <w:t xml:space="preserve"> debates at</w:t>
      </w:r>
      <w:r w:rsidRPr="00EB1CD5">
        <w:rPr>
          <w:rStyle w:val="StyleUnderline"/>
        </w:rPr>
        <w:t xml:space="preserve"> the </w:t>
      </w:r>
      <w:r w:rsidRPr="00EB1CD5">
        <w:rPr>
          <w:rStyle w:val="Emphasis"/>
        </w:rPr>
        <w:t>founding of our</w:t>
      </w:r>
      <w:r w:rsidRPr="00EB1CD5">
        <w:rPr>
          <w:rStyle w:val="StyleUnderline"/>
        </w:rPr>
        <w:t xml:space="preserve"> </w:t>
      </w:r>
      <w:r w:rsidRPr="00EB1CD5">
        <w:rPr>
          <w:rStyle w:val="Emphasis"/>
        </w:rPr>
        <w:t>nation</w:t>
      </w:r>
      <w:r w:rsidRPr="00EB1CD5">
        <w:t xml:space="preserve">. The U.S. Constitution was a compromise in federalism that gave states baseline power but granted the federal government overriding power in certain areas. In the 234 years since, the nation has continually been beset by arguments over exactly how this federalism should play out -- arguments that led to the Civil War and that </w:t>
      </w:r>
      <w:r w:rsidRPr="008B60E5">
        <w:t xml:space="preserve">have </w:t>
      </w:r>
      <w:r w:rsidRPr="008B60E5">
        <w:rPr>
          <w:rStyle w:val="Emphasis"/>
        </w:rPr>
        <w:t>remained at the center</w:t>
      </w:r>
      <w:r w:rsidRPr="00EB1CD5">
        <w:rPr>
          <w:rStyle w:val="Emphasis"/>
        </w:rPr>
        <w:t xml:space="preserve"> </w:t>
      </w:r>
      <w:r w:rsidRPr="00305D80">
        <w:rPr>
          <w:rStyle w:val="Emphasis"/>
          <w:highlight w:val="cyan"/>
        </w:rPr>
        <w:t>of policy debate</w:t>
      </w:r>
      <w:r w:rsidRPr="00EB1CD5">
        <w:rPr>
          <w:rStyle w:val="Emphasis"/>
        </w:rPr>
        <w:t xml:space="preserve"> ever since.</w:t>
      </w:r>
    </w:p>
    <w:p w14:paraId="4333D241" w14:textId="77777777" w:rsidR="001E51C5" w:rsidRPr="00EB1CD5" w:rsidRDefault="001E51C5" w:rsidP="001E51C5">
      <w:r w:rsidRPr="00EB1CD5">
        <w:t>The American Public Weighs In on State vs. Federal Power</w:t>
      </w:r>
    </w:p>
    <w:p w14:paraId="3615E7D2" w14:textId="77777777" w:rsidR="001E51C5" w:rsidRPr="00EB1CD5" w:rsidRDefault="001E51C5" w:rsidP="001E51C5">
      <w:r w:rsidRPr="00EB1CD5">
        <w:t>There is some evidence speaking to Americans' preference for state versus federal control of government. </w:t>
      </w:r>
      <w:hyperlink r:id="rId30" w:history="1">
        <w:r w:rsidRPr="00EB1CD5">
          <w:rPr>
            <w:rStyle w:val="Hyperlink"/>
          </w:rPr>
          <w:t>In 2016, Gallup asked Americans,</w:t>
        </w:r>
      </w:hyperlink>
      <w:r w:rsidRPr="00EB1CD5">
        <w:t xml:space="preserve"> "Which theory of government do you favor: concentration of power in the state government or concentration of power in the federal government?" This was an update of a question included in one of Gallup's earliest surveys in 1936. At that </w:t>
      </w:r>
      <w:r w:rsidRPr="008B60E5">
        <w:t>point, in the middle of the Great Depression and President Franklin Roosevelt's massive mobilization of the federal government in the New Deal program, 56% of those</w:t>
      </w:r>
      <w:r w:rsidRPr="00EB1CD5">
        <w:t xml:space="preserve"> interviewed favored the federal government approach. By the time Gallup asked the question again in 1981, in Ronald </w:t>
      </w:r>
      <w:r w:rsidRPr="008B60E5">
        <w:t>Reagan's first year in office, the public had flipped, favoring the state power alternative by 56% to 28%. The most recent results from 2016 showed a similar</w:t>
      </w:r>
      <w:r w:rsidRPr="00EB1CD5">
        <w:t xml:space="preserve"> response, with 55% choosing the state government alternative and 37% choosing the federal government.</w:t>
      </w:r>
    </w:p>
    <w:p w14:paraId="016B45D3" w14:textId="77777777" w:rsidR="001E51C5" w:rsidRPr="00EB1CD5" w:rsidRDefault="001E51C5" w:rsidP="001E51C5">
      <w:r w:rsidRPr="008B60E5">
        <w:t>Political identity is highly related to preferences for state versus federal power. Remarkably, this partisan difference has persisted over the past eight decades. In 1936, 72% of De</w:t>
      </w:r>
      <w:r w:rsidRPr="00EB1CD5">
        <w:t>mocrats favored the federal government theory of government, compared with 35% of Republicans. In 2016, 80 years later, 62</w:t>
      </w:r>
      <w:r w:rsidRPr="008B60E5">
        <w:t>% of Democrats favored the federal government, compared</w:t>
      </w:r>
      <w:r w:rsidRPr="00EB1CD5">
        <w:t xml:space="preserve"> with 17% of Republicans.</w:t>
      </w:r>
    </w:p>
    <w:p w14:paraId="0B625DA9" w14:textId="77777777" w:rsidR="001E51C5" w:rsidRPr="00EB1CD5" w:rsidRDefault="001E51C5" w:rsidP="001E51C5">
      <w:pPr>
        <w:rPr>
          <w:rStyle w:val="Emphasis"/>
        </w:rPr>
      </w:pPr>
      <w:r w:rsidRPr="00EB1CD5">
        <w:t xml:space="preserve">More generally, a good deal of data show that the </w:t>
      </w:r>
      <w:r w:rsidRPr="00EB1CD5">
        <w:rPr>
          <w:rStyle w:val="Emphasis"/>
        </w:rPr>
        <w:t xml:space="preserve">American </w:t>
      </w:r>
      <w:r w:rsidRPr="00305D80">
        <w:rPr>
          <w:rStyle w:val="Emphasis"/>
          <w:highlight w:val="cyan"/>
        </w:rPr>
        <w:t>public</w:t>
      </w:r>
      <w:r w:rsidRPr="00EB1CD5">
        <w:rPr>
          <w:rStyle w:val="StyleUnderline"/>
        </w:rPr>
        <w:t xml:space="preserve"> is </w:t>
      </w:r>
      <w:r w:rsidRPr="00305D80">
        <w:rPr>
          <w:rStyle w:val="Emphasis"/>
          <w:highlight w:val="cyan"/>
        </w:rPr>
        <w:t>more confident in</w:t>
      </w:r>
      <w:r w:rsidRPr="00EB1CD5">
        <w:rPr>
          <w:rStyle w:val="StyleUnderline"/>
        </w:rPr>
        <w:t xml:space="preserve"> their </w:t>
      </w:r>
      <w:r w:rsidRPr="00305D80">
        <w:rPr>
          <w:rStyle w:val="Emphasis"/>
          <w:highlight w:val="cyan"/>
        </w:rPr>
        <w:t>state</w:t>
      </w:r>
      <w:r w:rsidRPr="00EB1CD5">
        <w:rPr>
          <w:rStyle w:val="Emphasis"/>
        </w:rPr>
        <w:t xml:space="preserve"> government </w:t>
      </w:r>
      <w:r w:rsidRPr="00305D80">
        <w:rPr>
          <w:rStyle w:val="Emphasis"/>
          <w:highlight w:val="cyan"/>
        </w:rPr>
        <w:t>than</w:t>
      </w:r>
      <w:r w:rsidRPr="008B60E5">
        <w:rPr>
          <w:rStyle w:val="Emphasis"/>
        </w:rPr>
        <w:t xml:space="preserve"> in</w:t>
      </w:r>
      <w:r w:rsidRPr="00EB1CD5">
        <w:rPr>
          <w:rStyle w:val="Emphasis"/>
        </w:rPr>
        <w:t xml:space="preserve"> the </w:t>
      </w:r>
      <w:r w:rsidRPr="00305D80">
        <w:rPr>
          <w:rStyle w:val="Emphasis"/>
          <w:highlight w:val="cyan"/>
        </w:rPr>
        <w:t xml:space="preserve">federal </w:t>
      </w:r>
      <w:r w:rsidRPr="008B60E5">
        <w:rPr>
          <w:rStyle w:val="Emphasis"/>
        </w:rPr>
        <w:t>government</w:t>
      </w:r>
      <w:r w:rsidRPr="00EB1CD5">
        <w:rPr>
          <w:rStyle w:val="StyleUnderline"/>
        </w:rPr>
        <w:t>.</w:t>
      </w:r>
      <w:r w:rsidRPr="00EB1CD5">
        <w:t xml:space="preserve"> </w:t>
      </w:r>
      <w:r w:rsidRPr="00EB1CD5">
        <w:rPr>
          <w:rStyle w:val="StyleUnderline"/>
        </w:rPr>
        <w:t xml:space="preserve">This reflects the truism that Americans are, in general, more positive about government the more </w:t>
      </w:r>
      <w:r w:rsidRPr="008B60E5">
        <w:rPr>
          <w:rStyle w:val="StyleUnderline"/>
        </w:rPr>
        <w:t xml:space="preserve">local it is. </w:t>
      </w:r>
      <w:r w:rsidRPr="00305D80">
        <w:rPr>
          <w:rStyle w:val="Emphasis"/>
          <w:highlight w:val="cyan"/>
        </w:rPr>
        <w:t>State</w:t>
      </w:r>
      <w:r w:rsidRPr="008B60E5">
        <w:rPr>
          <w:rStyle w:val="Emphasis"/>
        </w:rPr>
        <w:t xml:space="preserve"> governments </w:t>
      </w:r>
      <w:r w:rsidRPr="00305D80">
        <w:rPr>
          <w:rStyle w:val="Emphasis"/>
          <w:highlight w:val="cyan"/>
        </w:rPr>
        <w:t xml:space="preserve">routinely inspire more confidence than </w:t>
      </w:r>
      <w:r w:rsidRPr="008B60E5">
        <w:rPr>
          <w:rStyle w:val="Emphasis"/>
        </w:rPr>
        <w:t xml:space="preserve">the </w:t>
      </w:r>
      <w:r w:rsidRPr="00305D80">
        <w:rPr>
          <w:rStyle w:val="Emphasis"/>
          <w:highlight w:val="cyan"/>
        </w:rPr>
        <w:t>federal</w:t>
      </w:r>
      <w:r w:rsidRPr="00EB1CD5">
        <w:rPr>
          <w:rStyle w:val="Emphasis"/>
        </w:rPr>
        <w:t xml:space="preserve"> government.</w:t>
      </w:r>
      <w:r w:rsidRPr="00EB1CD5">
        <w:t xml:space="preserve"> </w:t>
      </w:r>
      <w:r w:rsidRPr="00EB1CD5">
        <w:rPr>
          <w:rStyle w:val="StyleUnderline"/>
        </w:rPr>
        <w:t>And local governments inspire more confidence than state governments.</w:t>
      </w:r>
      <w:r w:rsidRPr="00EB1CD5">
        <w:t xml:space="preserve"> As a September 2021 Deloitte Insights review pointed out, </w:t>
      </w:r>
      <w:r w:rsidRPr="00EB1CD5">
        <w:rPr>
          <w:rStyle w:val="StyleUnderline"/>
        </w:rPr>
        <w:t>"</w:t>
      </w:r>
      <w:r w:rsidRPr="00305D80">
        <w:rPr>
          <w:rStyle w:val="Emphasis"/>
          <w:highlight w:val="cyan"/>
        </w:rPr>
        <w:t>Distant government</w:t>
      </w:r>
      <w:r w:rsidRPr="00EB1CD5">
        <w:rPr>
          <w:rStyle w:val="Emphasis"/>
        </w:rPr>
        <w:t xml:space="preserve"> tends to be </w:t>
      </w:r>
      <w:r w:rsidRPr="00305D80">
        <w:rPr>
          <w:rStyle w:val="Emphasis"/>
          <w:highlight w:val="cyan"/>
        </w:rPr>
        <w:t xml:space="preserve">distrusted </w:t>
      </w:r>
      <w:r w:rsidRPr="00374555">
        <w:rPr>
          <w:rStyle w:val="Emphasis"/>
        </w:rPr>
        <w:t>government</w:t>
      </w:r>
      <w:r w:rsidRPr="00EB1CD5">
        <w:rPr>
          <w:rStyle w:val="Emphasis"/>
        </w:rPr>
        <w:t>."</w:t>
      </w:r>
    </w:p>
    <w:p w14:paraId="57AFE41A" w14:textId="77777777" w:rsidR="001E51C5" w:rsidRPr="00EB1CD5" w:rsidRDefault="001E51C5" w:rsidP="001E51C5">
      <w:pPr>
        <w:rPr>
          <w:rStyle w:val="StyleUnderline"/>
        </w:rPr>
      </w:pPr>
      <w:r w:rsidRPr="00EB1CD5">
        <w:t>Gallup's most recent </w:t>
      </w:r>
      <w:hyperlink r:id="rId31" w:history="1">
        <w:r w:rsidRPr="00EB1CD5">
          <w:rPr>
            <w:rStyle w:val="Hyperlink"/>
          </w:rPr>
          <w:t>Governance poll</w:t>
        </w:r>
      </w:hyperlink>
      <w:r w:rsidRPr="00EB1CD5">
        <w:t xml:space="preserve">, conducted </w:t>
      </w:r>
      <w:r w:rsidRPr="00EB1CD5">
        <w:rPr>
          <w:rStyle w:val="Emphasis"/>
        </w:rPr>
        <w:t xml:space="preserve">in </w:t>
      </w:r>
      <w:r w:rsidRPr="00305D80">
        <w:rPr>
          <w:rStyle w:val="Emphasis"/>
          <w:highlight w:val="cyan"/>
        </w:rPr>
        <w:t>September 2021</w:t>
      </w:r>
      <w:r w:rsidRPr="00EB1CD5">
        <w:rPr>
          <w:rStyle w:val="StyleUnderline"/>
        </w:rPr>
        <w:t xml:space="preserve">, showed that 37% of Americans have a great deal or fair amount of </w:t>
      </w:r>
      <w:r w:rsidRPr="008B60E5">
        <w:rPr>
          <w:rStyle w:val="StyleUnderline"/>
        </w:rPr>
        <w:t>confidence in the legislative branch</w:t>
      </w:r>
      <w:r w:rsidRPr="00EB1CD5">
        <w:rPr>
          <w:rStyle w:val="StyleUnderline"/>
        </w:rPr>
        <w:t xml:space="preserve"> of government, 44% of Americans have confidence in the executive branch and 54% have confidence in the judicial branch. </w:t>
      </w:r>
      <w:r w:rsidRPr="00EB1CD5">
        <w:rPr>
          <w:rStyle w:val="Emphasis"/>
        </w:rPr>
        <w:t xml:space="preserve">Americans' </w:t>
      </w:r>
      <w:r w:rsidRPr="00305D80">
        <w:rPr>
          <w:rStyle w:val="Emphasis"/>
          <w:highlight w:val="cyan"/>
        </w:rPr>
        <w:t>confidence in</w:t>
      </w:r>
      <w:r w:rsidRPr="00EB1CD5">
        <w:rPr>
          <w:rStyle w:val="Emphasis"/>
        </w:rPr>
        <w:t xml:space="preserve"> their </w:t>
      </w:r>
      <w:r w:rsidRPr="00305D80">
        <w:rPr>
          <w:rStyle w:val="Emphasis"/>
          <w:highlight w:val="cyan"/>
        </w:rPr>
        <w:t>state</w:t>
      </w:r>
      <w:r w:rsidRPr="00EB1CD5">
        <w:rPr>
          <w:rStyle w:val="Emphasis"/>
        </w:rPr>
        <w:t xml:space="preserve"> government is at the </w:t>
      </w:r>
      <w:r w:rsidRPr="00305D80">
        <w:rPr>
          <w:rStyle w:val="Emphasis"/>
          <w:highlight w:val="cyan"/>
        </w:rPr>
        <w:t>57%</w:t>
      </w:r>
      <w:r w:rsidRPr="00EB1CD5">
        <w:rPr>
          <w:rStyle w:val="Emphasis"/>
        </w:rPr>
        <w:t xml:space="preserve"> level (</w:t>
      </w:r>
      <w:r w:rsidRPr="00305D80">
        <w:rPr>
          <w:rStyle w:val="Emphasis"/>
          <w:highlight w:val="cyan"/>
        </w:rPr>
        <w:t>a great deal</w:t>
      </w:r>
      <w:r w:rsidRPr="00EB1CD5">
        <w:rPr>
          <w:rStyle w:val="Emphasis"/>
        </w:rPr>
        <w:t xml:space="preserve"> or fair amount)</w:t>
      </w:r>
      <w:r w:rsidRPr="00EB1CD5">
        <w:rPr>
          <w:rStyle w:val="StyleUnderline"/>
        </w:rPr>
        <w:t xml:space="preserve"> and faith in local government is at 66%.</w:t>
      </w:r>
    </w:p>
    <w:p w14:paraId="11CE9845" w14:textId="77777777" w:rsidR="001E51C5" w:rsidRPr="00EB1CD5" w:rsidRDefault="001E51C5" w:rsidP="001E51C5">
      <w:r w:rsidRPr="00EB1CD5">
        <w:t xml:space="preserve">A Pew </w:t>
      </w:r>
      <w:r w:rsidRPr="008B60E5">
        <w:t xml:space="preserve">Research survey </w:t>
      </w:r>
      <w:r w:rsidRPr="008B60E5">
        <w:rPr>
          <w:rStyle w:val="StyleUnderline"/>
        </w:rPr>
        <w:t>conducted</w:t>
      </w:r>
      <w:r w:rsidRPr="00EB1CD5">
        <w:rPr>
          <w:rStyle w:val="StyleUnderline"/>
        </w:rPr>
        <w:t xml:space="preserve"> April 25-May 1 of this year showed similarly that </w:t>
      </w:r>
      <w:r w:rsidRPr="00305D80">
        <w:rPr>
          <w:rStyle w:val="Emphasis"/>
          <w:highlight w:val="cyan"/>
        </w:rPr>
        <w:t>32%</w:t>
      </w:r>
      <w:r w:rsidRPr="00EB1CD5">
        <w:rPr>
          <w:rStyle w:val="Emphasis"/>
        </w:rPr>
        <w:t xml:space="preserve"> of Americans have a favorable </w:t>
      </w:r>
      <w:r w:rsidRPr="00305D80">
        <w:rPr>
          <w:rStyle w:val="Emphasis"/>
          <w:highlight w:val="cyan"/>
        </w:rPr>
        <w:t>opinion of</w:t>
      </w:r>
      <w:r w:rsidRPr="00EB1CD5">
        <w:rPr>
          <w:rStyle w:val="Emphasis"/>
        </w:rPr>
        <w:t xml:space="preserve"> the "</w:t>
      </w:r>
      <w:r w:rsidRPr="00305D80">
        <w:rPr>
          <w:rStyle w:val="Emphasis"/>
          <w:highlight w:val="cyan"/>
        </w:rPr>
        <w:t>federal</w:t>
      </w:r>
      <w:r w:rsidRPr="00EB1CD5">
        <w:rPr>
          <w:rStyle w:val="Emphasis"/>
        </w:rPr>
        <w:t xml:space="preserve"> government in Washington," 54% have a favorable opinion of "your state government"</w:t>
      </w:r>
      <w:r w:rsidRPr="00EB1CD5">
        <w:rPr>
          <w:rStyle w:val="StyleUnderline"/>
        </w:rPr>
        <w:t xml:space="preserve"> and 66% a favorable opinion of "your local government</w:t>
      </w:r>
      <w:r w:rsidRPr="00EB1CD5">
        <w:t>." Last August, as another example, a Gallup survey showed that </w:t>
      </w:r>
      <w:hyperlink r:id="rId32" w:history="1">
        <w:r w:rsidRPr="00EB1CD5">
          <w:rPr>
            <w:rStyle w:val="Hyperlink"/>
          </w:rPr>
          <w:t>Americans gave the federal government the lowest positive image</w:t>
        </w:r>
      </w:hyperlink>
      <w:r w:rsidRPr="00EB1CD5">
        <w:t> rating of any of 25 business and industry sectors tested.</w:t>
      </w:r>
    </w:p>
    <w:p w14:paraId="3DB4508E" w14:textId="77777777" w:rsidR="001E51C5" w:rsidRPr="00EB1CD5" w:rsidRDefault="001E51C5" w:rsidP="001E51C5">
      <w:r w:rsidRPr="00EB1CD5">
        <w:t xml:space="preserve">In summary, we have a situation as far as public opinion is concerned in which </w:t>
      </w:r>
      <w:r w:rsidRPr="00305D80">
        <w:rPr>
          <w:rStyle w:val="Emphasis"/>
          <w:highlight w:val="cyan"/>
        </w:rPr>
        <w:t>Americans</w:t>
      </w:r>
      <w:r w:rsidRPr="00EB1CD5">
        <w:rPr>
          <w:rStyle w:val="Emphasis"/>
        </w:rPr>
        <w:t xml:space="preserve"> have for </w:t>
      </w:r>
      <w:r w:rsidRPr="00305D80">
        <w:rPr>
          <w:rStyle w:val="Emphasis"/>
          <w:highlight w:val="cyan"/>
        </w:rPr>
        <w:t>decades</w:t>
      </w:r>
      <w:r w:rsidRPr="00EB1CD5">
        <w:rPr>
          <w:rStyle w:val="Emphasis"/>
        </w:rPr>
        <w:t xml:space="preserve"> been </w:t>
      </w:r>
      <w:r w:rsidRPr="00305D80">
        <w:rPr>
          <w:rStyle w:val="Emphasis"/>
          <w:highlight w:val="cyan"/>
        </w:rPr>
        <w:t>more positive about</w:t>
      </w:r>
      <w:r w:rsidRPr="00EB1CD5">
        <w:rPr>
          <w:rStyle w:val="Emphasis"/>
        </w:rPr>
        <w:t xml:space="preserve"> their </w:t>
      </w:r>
      <w:r w:rsidRPr="00305D80">
        <w:rPr>
          <w:rStyle w:val="Emphasis"/>
          <w:highlight w:val="cyan"/>
        </w:rPr>
        <w:t>state</w:t>
      </w:r>
      <w:r w:rsidRPr="00EB1CD5">
        <w:rPr>
          <w:rStyle w:val="Emphasis"/>
        </w:rPr>
        <w:t xml:space="preserve"> government </w:t>
      </w:r>
      <w:r w:rsidRPr="00305D80">
        <w:rPr>
          <w:rStyle w:val="Emphasis"/>
          <w:highlight w:val="cyan"/>
        </w:rPr>
        <w:t>than</w:t>
      </w:r>
      <w:r w:rsidRPr="00EB1CD5">
        <w:rPr>
          <w:rStyle w:val="Emphasis"/>
        </w:rPr>
        <w:t xml:space="preserve"> the </w:t>
      </w:r>
      <w:r w:rsidRPr="00305D80">
        <w:rPr>
          <w:rStyle w:val="Emphasis"/>
          <w:highlight w:val="cyan"/>
        </w:rPr>
        <w:t>federal</w:t>
      </w:r>
      <w:r w:rsidRPr="00EB1CD5">
        <w:rPr>
          <w:rStyle w:val="Emphasis"/>
        </w:rPr>
        <w:t xml:space="preserve"> government</w:t>
      </w:r>
      <w:r w:rsidRPr="00EB1CD5">
        <w:t xml:space="preserve">, in which Americans hold the federal government in very low regard, and in which, when asked, </w:t>
      </w:r>
      <w:r w:rsidRPr="00305D80">
        <w:rPr>
          <w:rStyle w:val="Emphasis"/>
          <w:highlight w:val="cyan"/>
        </w:rPr>
        <w:t>Americans</w:t>
      </w:r>
      <w:r w:rsidRPr="00EB1CD5">
        <w:rPr>
          <w:rStyle w:val="Emphasis"/>
        </w:rPr>
        <w:t xml:space="preserve"> appear to </w:t>
      </w:r>
      <w:r w:rsidRPr="00374555">
        <w:rPr>
          <w:rStyle w:val="Emphasis"/>
        </w:rPr>
        <w:t>tilt</w:t>
      </w:r>
      <w:r w:rsidRPr="00EB1CD5">
        <w:rPr>
          <w:rStyle w:val="Emphasis"/>
        </w:rPr>
        <w:t xml:space="preserve"> </w:t>
      </w:r>
      <w:r w:rsidRPr="00305D80">
        <w:rPr>
          <w:rStyle w:val="Emphasis"/>
          <w:highlight w:val="cyan"/>
        </w:rPr>
        <w:t>toward</w:t>
      </w:r>
      <w:r w:rsidRPr="00EB1CD5">
        <w:rPr>
          <w:rStyle w:val="Emphasis"/>
        </w:rPr>
        <w:t xml:space="preserve"> the idea that </w:t>
      </w:r>
      <w:r w:rsidRPr="00305D80">
        <w:rPr>
          <w:rStyle w:val="Emphasis"/>
          <w:highlight w:val="cyan"/>
        </w:rPr>
        <w:t xml:space="preserve">states should have more power </w:t>
      </w:r>
      <w:r w:rsidRPr="00374555">
        <w:rPr>
          <w:rStyle w:val="Emphasis"/>
        </w:rPr>
        <w:t>than the federal</w:t>
      </w:r>
      <w:r w:rsidRPr="00EB1CD5">
        <w:rPr>
          <w:rStyle w:val="Emphasis"/>
        </w:rPr>
        <w:t xml:space="preserve"> government.</w:t>
      </w:r>
    </w:p>
    <w:p w14:paraId="498327FC" w14:textId="77777777" w:rsidR="001E51C5" w:rsidRPr="00D35F76" w:rsidRDefault="001E51C5" w:rsidP="001E51C5"/>
    <w:p w14:paraId="23FEB63C" w14:textId="2E80CAD4" w:rsidR="001E51C5" w:rsidRDefault="001E51C5" w:rsidP="001E51C5">
      <w:pPr>
        <w:pStyle w:val="Heading3"/>
      </w:pPr>
      <w:r>
        <w:t>Net Benefit---Innovation</w:t>
      </w:r>
    </w:p>
    <w:p w14:paraId="3F016339" w14:textId="77777777" w:rsidR="001E51C5" w:rsidRDefault="001E51C5" w:rsidP="001E51C5">
      <w:pPr>
        <w:pStyle w:val="Heading4"/>
      </w:pPr>
      <w:r>
        <w:t>Devolution accelerates innovation.</w:t>
      </w:r>
    </w:p>
    <w:p w14:paraId="33484C7D" w14:textId="77777777" w:rsidR="001E51C5" w:rsidRDefault="001E51C5" w:rsidP="001E51C5">
      <w:r w:rsidRPr="00B175A2">
        <w:rPr>
          <w:rStyle w:val="Style13ptBold"/>
        </w:rPr>
        <w:t>Chi et al</w:t>
      </w:r>
      <w:r>
        <w:rPr>
          <w:rStyle w:val="Style13ptBold"/>
        </w:rPr>
        <w:t xml:space="preserve"> 21</w:t>
      </w:r>
      <w:r>
        <w:t xml:space="preserve"> -- [Meiqing, School of Public Finance and Public Economics, Shanxi University of Finance and Economics; “Is centralization killing innovation? The success story of technological innovation in fiscally decentralized countries”, </w:t>
      </w:r>
      <w:r>
        <w:rPr>
          <w:i/>
          <w:iCs/>
        </w:rPr>
        <w:t>Elsevier,</w:t>
      </w:r>
      <w:r>
        <w:t xml:space="preserve"> July 21, </w:t>
      </w:r>
      <w:hyperlink r:id="rId33" w:history="1">
        <w:r w:rsidRPr="00D8512D">
          <w:rPr>
            <w:rStyle w:val="StyleUnderline"/>
          </w:rPr>
          <w:t>https://www-sciencedirect-com.proxy.lib.umich.edu/science/article/pii/S0040162521001633</w:t>
        </w:r>
      </w:hyperlink>
      <w:r>
        <w:t>]</w:t>
      </w:r>
    </w:p>
    <w:p w14:paraId="77AB1586" w14:textId="77777777" w:rsidR="001E51C5" w:rsidRPr="00D8512D" w:rsidRDefault="001E51C5" w:rsidP="001E51C5">
      <w:pPr>
        <w:rPr>
          <w:sz w:val="16"/>
        </w:rPr>
      </w:pPr>
      <w:r w:rsidRPr="00D8512D">
        <w:rPr>
          <w:sz w:val="16"/>
        </w:rPr>
        <w:t xml:space="preserve">The results of this study have numerous important explanations and implications. The first one of the observations is that </w:t>
      </w:r>
      <w:r w:rsidRPr="00D8512D">
        <w:rPr>
          <w:rStyle w:val="StyleUnderline"/>
        </w:rPr>
        <w:t xml:space="preserve">fiscal decentralization is positively associated with technological innovation. Since </w:t>
      </w:r>
      <w:r w:rsidRPr="00D8512D">
        <w:rPr>
          <w:rStyle w:val="StyleUnderline"/>
          <w:highlight w:val="cyan"/>
        </w:rPr>
        <w:t>fiscal decentralization</w:t>
      </w:r>
      <w:r w:rsidRPr="00D8512D">
        <w:rPr>
          <w:rStyle w:val="StyleUnderline"/>
        </w:rPr>
        <w:t xml:space="preserve"> is particularly helpful in </w:t>
      </w:r>
      <w:r w:rsidRPr="00D8512D">
        <w:rPr>
          <w:rStyle w:val="StyleUnderline"/>
          <w:highlight w:val="cyan"/>
        </w:rPr>
        <w:t>creat</w:t>
      </w:r>
      <w:r w:rsidRPr="00D8512D">
        <w:rPr>
          <w:rStyle w:val="StyleUnderline"/>
        </w:rPr>
        <w:t xml:space="preserve">ing </w:t>
      </w:r>
      <w:r w:rsidRPr="00D8512D">
        <w:rPr>
          <w:rStyle w:val="StyleUnderline"/>
          <w:highlight w:val="cyan"/>
        </w:rPr>
        <w:t>positive competition among</w:t>
      </w:r>
      <w:r w:rsidRPr="00D8512D">
        <w:rPr>
          <w:rStyle w:val="StyleUnderline"/>
        </w:rPr>
        <w:t xml:space="preserve"> the lower units of the </w:t>
      </w:r>
      <w:r w:rsidRPr="00D8512D">
        <w:rPr>
          <w:rStyle w:val="StyleUnderline"/>
          <w:highlight w:val="cyan"/>
        </w:rPr>
        <w:t>state</w:t>
      </w:r>
      <w:r w:rsidRPr="00D8512D">
        <w:rPr>
          <w:rStyle w:val="StyleUnderline"/>
        </w:rPr>
        <w:t xml:space="preserve">, it also </w:t>
      </w:r>
      <w:r w:rsidRPr="00D8512D">
        <w:rPr>
          <w:rStyle w:val="StyleUnderline"/>
          <w:highlight w:val="cyan"/>
        </w:rPr>
        <w:t>significantly increases</w:t>
      </w:r>
      <w:r w:rsidRPr="00D8512D">
        <w:rPr>
          <w:rStyle w:val="StyleUnderline"/>
        </w:rPr>
        <w:t xml:space="preserve"> technological </w:t>
      </w:r>
      <w:r w:rsidRPr="00D8512D">
        <w:rPr>
          <w:rStyle w:val="StyleUnderline"/>
          <w:highlight w:val="cyan"/>
        </w:rPr>
        <w:t>innovation</w:t>
      </w:r>
      <w:r w:rsidRPr="00D8512D">
        <w:rPr>
          <w:rStyle w:val="StyleUnderline"/>
        </w:rPr>
        <w:t xml:space="preserve">, and improves the countries' innovation performance. The </w:t>
      </w:r>
      <w:r w:rsidRPr="00D8512D">
        <w:rPr>
          <w:rStyle w:val="Emphasis"/>
          <w:highlight w:val="cyan"/>
        </w:rPr>
        <w:t>devolution</w:t>
      </w:r>
      <w:r w:rsidRPr="00D8512D">
        <w:rPr>
          <w:rStyle w:val="StyleUnderline"/>
          <w:highlight w:val="cyan"/>
        </w:rPr>
        <w:t xml:space="preserve"> of </w:t>
      </w:r>
      <w:r w:rsidRPr="00D8512D">
        <w:rPr>
          <w:rStyle w:val="Emphasis"/>
          <w:highlight w:val="cyan"/>
        </w:rPr>
        <w:t>fiscal autonomy</w:t>
      </w:r>
      <w:r w:rsidRPr="00D8512D">
        <w:rPr>
          <w:rStyle w:val="StyleUnderline"/>
          <w:highlight w:val="cyan"/>
        </w:rPr>
        <w:t xml:space="preserve"> to</w:t>
      </w:r>
      <w:r w:rsidRPr="00D8512D">
        <w:rPr>
          <w:rStyle w:val="StyleUnderline"/>
        </w:rPr>
        <w:t xml:space="preserve"> the </w:t>
      </w:r>
      <w:r w:rsidRPr="00D8512D">
        <w:rPr>
          <w:rStyle w:val="StyleUnderline"/>
          <w:highlight w:val="cyan"/>
        </w:rPr>
        <w:t>lower units</w:t>
      </w:r>
      <w:r w:rsidRPr="00D8512D">
        <w:rPr>
          <w:rStyle w:val="StyleUnderline"/>
        </w:rPr>
        <w:t xml:space="preserve"> of the state, </w:t>
      </w:r>
      <w:r w:rsidRPr="00D8512D">
        <w:rPr>
          <w:rStyle w:val="StyleUnderline"/>
          <w:highlight w:val="cyan"/>
        </w:rPr>
        <w:t>leads to policies that</w:t>
      </w:r>
      <w:r w:rsidRPr="00D8512D">
        <w:rPr>
          <w:rStyle w:val="StyleUnderline"/>
        </w:rPr>
        <w:t xml:space="preserve"> therefore </w:t>
      </w:r>
      <w:r w:rsidRPr="00590185">
        <w:rPr>
          <w:rStyle w:val="Emphasis"/>
          <w:highlight w:val="cyan"/>
        </w:rPr>
        <w:t>accelerate innovation</w:t>
      </w:r>
      <w:r w:rsidRPr="00D8512D">
        <w:rPr>
          <w:sz w:val="16"/>
        </w:rPr>
        <w:t>. The studies of Drezner (2001), Acemoglu et al. (2005), Mokyr (2002) and Fagerberg et al. (2005) also suggest that decentralized countries can bitterly adopt modern technologies, primarily because they are efficient and competitive as compared to centralized countries.</w:t>
      </w:r>
    </w:p>
    <w:p w14:paraId="7965A5C5" w14:textId="77777777" w:rsidR="001E51C5" w:rsidRPr="00B175A2" w:rsidRDefault="001E51C5" w:rsidP="001E51C5">
      <w:r w:rsidRPr="00D8512D">
        <w:rPr>
          <w:sz w:val="16"/>
        </w:rPr>
        <w:t xml:space="preserve">Moreover, </w:t>
      </w:r>
      <w:r w:rsidRPr="00D8512D">
        <w:rPr>
          <w:rStyle w:val="StyleUnderline"/>
          <w:highlight w:val="cyan"/>
        </w:rPr>
        <w:t>decentralization</w:t>
      </w:r>
      <w:r w:rsidRPr="00D8512D">
        <w:rPr>
          <w:rStyle w:val="StyleUnderline"/>
        </w:rPr>
        <w:t xml:space="preserve"> also leads to the </w:t>
      </w:r>
      <w:r w:rsidRPr="00D8512D">
        <w:rPr>
          <w:rStyle w:val="StyleUnderline"/>
          <w:highlight w:val="cyan"/>
        </w:rPr>
        <w:t>develop</w:t>
      </w:r>
      <w:r w:rsidRPr="00D8512D">
        <w:rPr>
          <w:rStyle w:val="StyleUnderline"/>
        </w:rPr>
        <w:t xml:space="preserve">ment of more </w:t>
      </w:r>
      <w:r w:rsidRPr="00D8512D">
        <w:rPr>
          <w:rStyle w:val="StyleUnderline"/>
          <w:highlight w:val="cyan"/>
        </w:rPr>
        <w:t>local units within</w:t>
      </w:r>
      <w:r w:rsidRPr="00D8512D">
        <w:rPr>
          <w:rStyle w:val="StyleUnderline"/>
        </w:rPr>
        <w:t xml:space="preserve"> the </w:t>
      </w:r>
      <w:r w:rsidRPr="00D8512D">
        <w:rPr>
          <w:rStyle w:val="StyleUnderline"/>
          <w:highlight w:val="cyan"/>
        </w:rPr>
        <w:t>state</w:t>
      </w:r>
      <w:r w:rsidRPr="00D8512D">
        <w:rPr>
          <w:rStyle w:val="StyleUnderline"/>
        </w:rPr>
        <w:t xml:space="preserve">, which contribute more to the innovation related activities. Hence, in order </w:t>
      </w:r>
      <w:r w:rsidRPr="00D8512D">
        <w:rPr>
          <w:rStyle w:val="StyleUnderline"/>
          <w:highlight w:val="cyan"/>
        </w:rPr>
        <w:t>to achieve</w:t>
      </w:r>
      <w:r w:rsidRPr="00D8512D">
        <w:rPr>
          <w:rStyle w:val="StyleUnderline"/>
        </w:rPr>
        <w:t xml:space="preserve"> technological </w:t>
      </w:r>
      <w:r w:rsidRPr="00D8512D">
        <w:rPr>
          <w:rStyle w:val="StyleUnderline"/>
          <w:highlight w:val="cyan"/>
        </w:rPr>
        <w:t>innovation</w:t>
      </w:r>
      <w:r w:rsidRPr="00D8512D">
        <w:rPr>
          <w:rStyle w:val="StyleUnderline"/>
        </w:rPr>
        <w:t xml:space="preserve">, a </w:t>
      </w:r>
      <w:r w:rsidRPr="00D8512D">
        <w:rPr>
          <w:rStyle w:val="StyleUnderline"/>
          <w:highlight w:val="cyan"/>
        </w:rPr>
        <w:t>decentralized</w:t>
      </w:r>
      <w:r w:rsidRPr="00D8512D">
        <w:rPr>
          <w:rStyle w:val="StyleUnderline"/>
        </w:rPr>
        <w:t xml:space="preserve"> state structure </w:t>
      </w:r>
      <w:r w:rsidRPr="00D8512D">
        <w:rPr>
          <w:rStyle w:val="StyleUnderline"/>
          <w:highlight w:val="cyan"/>
        </w:rPr>
        <w:t>is</w:t>
      </w:r>
      <w:r w:rsidRPr="00D8512D">
        <w:rPr>
          <w:rStyle w:val="StyleUnderline"/>
        </w:rPr>
        <w:t xml:space="preserve"> a </w:t>
      </w:r>
      <w:r w:rsidRPr="00D8512D">
        <w:rPr>
          <w:rStyle w:val="StyleUnderline"/>
          <w:highlight w:val="cyan"/>
        </w:rPr>
        <w:t>necessary</w:t>
      </w:r>
      <w:r w:rsidRPr="00D8512D">
        <w:rPr>
          <w:rStyle w:val="StyleUnderline"/>
        </w:rPr>
        <w:t xml:space="preserve"> condition. With the changed state structure, countries can successfully and effectively adopt measures that can lead to an improvement in the innovation performance.</w:t>
      </w:r>
      <w:r w:rsidRPr="00D8512D">
        <w:rPr>
          <w:sz w:val="16"/>
        </w:rPr>
        <w:t xml:space="preserve"> The theoretical underpinning for the positive impact of economic globalization, on technological innovation is that, more globalized or open economies can thus transfer technology from one country to another. In this regard, international trade and FDI are two important channels through which nations can transfer technologies across countries and regions. These results support the findings of Romer (1990), Coe and Helpman (1995), and Chang et al., (2011). Furthermore, the theoretical underpinning for the positive impact of R&amp;DE, on technological innovation is that, monopolistic firms tend to increase their investment in R&amp;DE, in order to enjoy the benefits of innovation. At the macro level, an increase in R&amp;DE, accompanied by the accumulation of physical and human capital, positively affects the total factor productivity.</w:t>
      </w:r>
      <w:r>
        <w:t xml:space="preserve"> </w:t>
      </w:r>
    </w:p>
    <w:p w14:paraId="65B07EE7" w14:textId="77777777" w:rsidR="001E51C5" w:rsidRPr="001E51C5" w:rsidRDefault="001E51C5" w:rsidP="001E51C5"/>
    <w:p w14:paraId="2FC4AFA8" w14:textId="47A1C490" w:rsidR="002F5FFC" w:rsidRDefault="00CC191A" w:rsidP="002F5FFC">
      <w:pPr>
        <w:pStyle w:val="Heading1"/>
      </w:pPr>
      <w:r>
        <w:t>States CP Updates</w:t>
      </w:r>
    </w:p>
    <w:p w14:paraId="56E360AD" w14:textId="77777777" w:rsidR="002F5FFC" w:rsidRDefault="002F5FFC" w:rsidP="002F5FFC">
      <w:pPr>
        <w:pStyle w:val="Heading2"/>
      </w:pPr>
      <w:r>
        <w:t>General</w:t>
      </w:r>
    </w:p>
    <w:p w14:paraId="60E5CBFF" w14:textId="1F17250E" w:rsidR="002F5FFC" w:rsidRDefault="002F5FFC" w:rsidP="002F5FFC">
      <w:pPr>
        <w:pStyle w:val="Heading3"/>
      </w:pPr>
      <w:r>
        <w:t>Solvency---Cost</w:t>
      </w:r>
    </w:p>
    <w:p w14:paraId="1D241AF8" w14:textId="1F24C6A8" w:rsidR="002F5FFC" w:rsidRPr="00F50010" w:rsidRDefault="002F5FFC" w:rsidP="002F5FFC">
      <w:pPr>
        <w:pStyle w:val="Heading4"/>
        <w:rPr>
          <w:rFonts w:ascii="Times New Roman" w:hAnsi="Times New Roman" w:cs="Times New Roman"/>
        </w:rPr>
      </w:pPr>
      <w:r w:rsidRPr="00F50010">
        <w:rPr>
          <w:rFonts w:cs="Calibri"/>
          <w:color w:val="000000"/>
          <w:szCs w:val="26"/>
        </w:rPr>
        <w:t>Federal jobs guarantee costly</w:t>
      </w:r>
      <w:r>
        <w:rPr>
          <w:rFonts w:cs="Calibri"/>
          <w:color w:val="000000"/>
          <w:szCs w:val="26"/>
        </w:rPr>
        <w:t xml:space="preserve"> and doesn’t account for state disparity</w:t>
      </w:r>
    </w:p>
    <w:p w14:paraId="0D2B50EC" w14:textId="77777777" w:rsidR="002F5FFC" w:rsidRPr="00F50010" w:rsidRDefault="002F5FFC" w:rsidP="002F5FFC">
      <w:pPr>
        <w:pStyle w:val="NormalWeb"/>
        <w:spacing w:before="0" w:beforeAutospacing="0" w:after="0" w:afterAutospacing="0"/>
        <w:rPr>
          <w:rFonts w:ascii="Calibri" w:hAnsi="Calibri" w:cs="Calibri"/>
        </w:rPr>
      </w:pPr>
      <w:r w:rsidRPr="00F50010">
        <w:rPr>
          <w:rFonts w:ascii="Calibri" w:hAnsi="Calibri" w:cs="Calibri"/>
          <w:b/>
          <w:bCs/>
          <w:color w:val="000000"/>
          <w:sz w:val="26"/>
          <w:szCs w:val="26"/>
        </w:rPr>
        <w:t>Earle 18,</w:t>
      </w:r>
      <w:r w:rsidRPr="00F50010">
        <w:rPr>
          <w:rFonts w:ascii="Calibri" w:hAnsi="Calibri" w:cs="Calibri"/>
          <w:color w:val="000000"/>
        </w:rPr>
        <w:t xml:space="preserve"> (Peter C Earle, An economist and financial markets professional and a member of the American Institute for Economic Research, “‘Federal Jobs Guarantee’ Idea Is Costly, Misguided, And Increasingly Popular With Democrats”, Investors.com, </w:t>
      </w:r>
      <w:hyperlink r:id="rId34" w:history="1">
        <w:r w:rsidRPr="00F50010">
          <w:rPr>
            <w:rStyle w:val="Hyperlink"/>
            <w:rFonts w:ascii="Calibri" w:eastAsiaTheme="majorEastAsia" w:hAnsi="Calibri" w:cs="Calibri"/>
            <w:color w:val="1155CC"/>
          </w:rPr>
          <w:t>https://www.investors.com/politics/commentary/federal-jobs-guarantee-democrats/</w:t>
        </w:r>
      </w:hyperlink>
      <w:r w:rsidRPr="00F50010">
        <w:rPr>
          <w:rFonts w:ascii="Calibri" w:hAnsi="Calibri" w:cs="Calibri"/>
          <w:color w:val="000000"/>
        </w:rPr>
        <w:t xml:space="preserve"> Published: 11/19/2018 Accessed: 5/3/2023)//IshMonkey]</w:t>
      </w:r>
    </w:p>
    <w:p w14:paraId="51CC2362" w14:textId="77777777" w:rsidR="002F5FFC" w:rsidRPr="00F50010" w:rsidRDefault="002F5FFC" w:rsidP="002F5FFC">
      <w:pPr>
        <w:pStyle w:val="NormalWeb"/>
        <w:shd w:val="clear" w:color="auto" w:fill="FFFFFF"/>
        <w:spacing w:before="0" w:beforeAutospacing="0" w:after="0" w:afterAutospacing="0"/>
        <w:rPr>
          <w:rFonts w:ascii="Calibri" w:hAnsi="Calibri" w:cs="Calibri"/>
          <w:color w:val="000000"/>
        </w:rPr>
      </w:pPr>
    </w:p>
    <w:p w14:paraId="1F76428A" w14:textId="77777777" w:rsidR="002F5FFC" w:rsidRPr="00F50010" w:rsidRDefault="002F5FFC" w:rsidP="002F5FFC">
      <w:pPr>
        <w:pStyle w:val="NormalWeb"/>
        <w:shd w:val="clear" w:color="auto" w:fill="FFFFFF"/>
        <w:spacing w:before="0" w:beforeAutospacing="0" w:after="0" w:afterAutospacing="0"/>
        <w:rPr>
          <w:sz w:val="20"/>
          <w:szCs w:val="20"/>
        </w:rPr>
      </w:pPr>
      <w:r w:rsidRPr="00F50010">
        <w:rPr>
          <w:rFonts w:ascii="Calibri" w:hAnsi="Calibri" w:cs="Calibri"/>
          <w:color w:val="000000"/>
          <w:sz w:val="20"/>
          <w:szCs w:val="20"/>
        </w:rPr>
        <w:t>With the midterm victories in the House of Representatives, Congressional Democrats are likely to begin a full-court press on their most recent policy initiative</w:t>
      </w:r>
      <w:r w:rsidRPr="00F50010">
        <w:rPr>
          <w:rFonts w:ascii="Calibri" w:hAnsi="Calibri" w:cs="Calibri"/>
          <w:color w:val="000000"/>
          <w:sz w:val="20"/>
          <w:szCs w:val="20"/>
          <w:u w:val="single"/>
        </w:rPr>
        <w:t>: a federal jobs guarantee program</w:t>
      </w:r>
      <w:r w:rsidRPr="00F50010">
        <w:rPr>
          <w:rFonts w:ascii="Calibri" w:hAnsi="Calibri" w:cs="Calibri"/>
          <w:color w:val="000000"/>
          <w:sz w:val="20"/>
          <w:szCs w:val="20"/>
        </w:rPr>
        <w:t>. Senators Corey Booker, D-N.J., and Bernie Sanders, I-Vt., have advanced their own, and with the arrival in Congress of affirmed Democratic Socialists like Alexandra Ocasio-Cortez of New York and Rashida Tlaib of Michigan additional support seems likely.</w:t>
      </w:r>
    </w:p>
    <w:p w14:paraId="16E37D1B" w14:textId="77777777" w:rsidR="002F5FFC" w:rsidRPr="00F50010" w:rsidRDefault="002F5FFC" w:rsidP="002F5FFC">
      <w:pPr>
        <w:pStyle w:val="NormalWeb"/>
        <w:shd w:val="clear" w:color="auto" w:fill="FFFFFF"/>
        <w:spacing w:before="0" w:beforeAutospacing="0" w:after="0" w:afterAutospacing="0"/>
      </w:pPr>
    </w:p>
    <w:p w14:paraId="30432789" w14:textId="77777777" w:rsidR="002F5FFC" w:rsidRPr="00F50010" w:rsidRDefault="002F5FFC" w:rsidP="002F5FFC">
      <w:pPr>
        <w:pStyle w:val="NormalWeb"/>
        <w:shd w:val="clear" w:color="auto" w:fill="FFFFFF"/>
        <w:spacing w:before="0" w:beforeAutospacing="0" w:after="0" w:afterAutospacing="0"/>
      </w:pPr>
      <w:r w:rsidRPr="00F50010">
        <w:rPr>
          <w:rFonts w:ascii="Calibri" w:hAnsi="Calibri" w:cs="Calibri"/>
          <w:color w:val="000000"/>
          <w:sz w:val="16"/>
          <w:szCs w:val="16"/>
        </w:rPr>
        <w:t xml:space="preserve">Several think tanks — including the Center on Budget and Policy Priorities (CBPP), Levy Economics Institute (LEI), PolicyLink, and the Center for American Progress — have proposed job guarantee plans. While there are minor differences between them, each essentially contemplates </w:t>
      </w:r>
      <w:r w:rsidRPr="00305D80">
        <w:rPr>
          <w:rFonts w:ascii="Calibri" w:hAnsi="Calibri" w:cs="Calibri"/>
          <w:color w:val="000000"/>
          <w:sz w:val="22"/>
          <w:szCs w:val="22"/>
          <w:highlight w:val="cyan"/>
          <w:u w:val="single"/>
        </w:rPr>
        <w:t xml:space="preserve">a </w:t>
      </w:r>
      <w:r w:rsidRPr="00305D80">
        <w:rPr>
          <w:rStyle w:val="Emphasis"/>
          <w:highlight w:val="cyan"/>
        </w:rPr>
        <w:t>massive, government-run program</w:t>
      </w:r>
      <w:r w:rsidRPr="00F50010">
        <w:rPr>
          <w:rFonts w:ascii="Calibri" w:hAnsi="Calibri" w:cs="Calibri"/>
          <w:color w:val="000000"/>
          <w:sz w:val="22"/>
          <w:szCs w:val="22"/>
          <w:u w:val="single"/>
        </w:rPr>
        <w:t xml:space="preserve"> to provide work (at a predetermined wage) and benefits to enrollees on demand.</w:t>
      </w:r>
      <w:r w:rsidRPr="00F50010">
        <w:rPr>
          <w:color w:val="000000"/>
          <w:sz w:val="16"/>
          <w:szCs w:val="16"/>
        </w:rPr>
        <w:t xml:space="preserve"> </w:t>
      </w:r>
      <w:r w:rsidRPr="00F50010">
        <w:rPr>
          <w:rFonts w:ascii="Calibri" w:hAnsi="Calibri" w:cs="Calibri"/>
          <w:color w:val="000000"/>
          <w:sz w:val="16"/>
          <w:szCs w:val="16"/>
        </w:rPr>
        <w:t>Currently, individuals in the job market "sell" their labor to firms as much as firms "purchase" labor. Mutually, this transaction — employment — arises because both the employee and employer benefit; value is recognized reciprocally. With a federal jobs guarantee program, the government is inserted between the employee and the employer; the value proposition is limited at best.</w:t>
      </w:r>
      <w:r w:rsidRPr="00F50010">
        <w:rPr>
          <w:rFonts w:ascii="Calibri" w:hAnsi="Calibri" w:cs="Calibri"/>
          <w:color w:val="000000"/>
          <w:sz w:val="22"/>
          <w:szCs w:val="22"/>
          <w:u w:val="single"/>
        </w:rPr>
        <w:t xml:space="preserve"> Centralized plans such as these </w:t>
      </w:r>
      <w:r w:rsidRPr="00305D80">
        <w:rPr>
          <w:rStyle w:val="Emphasis"/>
          <w:highlight w:val="cyan"/>
        </w:rPr>
        <w:t>forgo the most fundamental elements</w:t>
      </w:r>
      <w:r w:rsidRPr="00305D80">
        <w:rPr>
          <w:rFonts w:ascii="Calibri" w:hAnsi="Calibri" w:cs="Calibri"/>
          <w:color w:val="000000"/>
          <w:sz w:val="22"/>
          <w:szCs w:val="22"/>
          <w:highlight w:val="cyan"/>
          <w:u w:val="single"/>
        </w:rPr>
        <w:t xml:space="preserve"> of markets</w:t>
      </w:r>
      <w:r w:rsidRPr="00F50010">
        <w:rPr>
          <w:rFonts w:ascii="Calibri" w:hAnsi="Calibri" w:cs="Calibri"/>
          <w:color w:val="000000"/>
          <w:sz w:val="22"/>
          <w:szCs w:val="22"/>
          <w:u w:val="single"/>
        </w:rPr>
        <w:t xml:space="preserve"> — information, competition, and incentives — in favor of rote bureaucratic reckoning.</w:t>
      </w:r>
      <w:r w:rsidRPr="00F50010">
        <w:rPr>
          <w:color w:val="000000"/>
          <w:sz w:val="16"/>
          <w:szCs w:val="16"/>
        </w:rPr>
        <w:t xml:space="preserve"> </w:t>
      </w:r>
      <w:r w:rsidRPr="00F50010">
        <w:rPr>
          <w:rFonts w:ascii="Calibri" w:hAnsi="Calibri" w:cs="Calibri"/>
          <w:color w:val="000000"/>
          <w:sz w:val="16"/>
          <w:szCs w:val="16"/>
        </w:rPr>
        <w:t>A Daunting Task</w:t>
      </w:r>
      <w:r w:rsidRPr="00F50010">
        <w:rPr>
          <w:b/>
          <w:bCs/>
          <w:color w:val="000000"/>
          <w:sz w:val="16"/>
          <w:szCs w:val="16"/>
        </w:rPr>
        <w:t xml:space="preserve"> </w:t>
      </w:r>
      <w:r w:rsidRPr="00F50010">
        <w:rPr>
          <w:rFonts w:ascii="Calibri" w:hAnsi="Calibri" w:cs="Calibri"/>
          <w:color w:val="000000"/>
          <w:sz w:val="22"/>
          <w:szCs w:val="22"/>
          <w:u w:val="single"/>
        </w:rPr>
        <w:t xml:space="preserve">Simply </w:t>
      </w:r>
      <w:r w:rsidRPr="00305D80">
        <w:rPr>
          <w:rFonts w:ascii="Calibri" w:hAnsi="Calibri" w:cs="Calibri"/>
          <w:color w:val="000000"/>
          <w:sz w:val="22"/>
          <w:szCs w:val="22"/>
          <w:highlight w:val="cyan"/>
          <w:u w:val="single"/>
        </w:rPr>
        <w:t>finding work</w:t>
      </w:r>
      <w:r w:rsidRPr="00F50010">
        <w:rPr>
          <w:rFonts w:ascii="Calibri" w:hAnsi="Calibri" w:cs="Calibri"/>
          <w:color w:val="000000"/>
          <w:sz w:val="22"/>
          <w:szCs w:val="22"/>
          <w:u w:val="single"/>
        </w:rPr>
        <w:t xml:space="preserve"> for tens of millions of job guarantee enrollees would be a </w:t>
      </w:r>
      <w:r w:rsidRPr="00305D80">
        <w:rPr>
          <w:rFonts w:ascii="Calibri" w:hAnsi="Calibri" w:cs="Calibri"/>
          <w:color w:val="000000"/>
          <w:sz w:val="22"/>
          <w:szCs w:val="22"/>
          <w:highlight w:val="cyan"/>
          <w:u w:val="single"/>
        </w:rPr>
        <w:t>formidable</w:t>
      </w:r>
      <w:r w:rsidRPr="00F50010">
        <w:rPr>
          <w:rFonts w:ascii="Calibri" w:hAnsi="Calibri" w:cs="Calibri"/>
          <w:color w:val="000000"/>
          <w:sz w:val="22"/>
          <w:szCs w:val="22"/>
          <w:u w:val="single"/>
        </w:rPr>
        <w:t xml:space="preserve"> task; </w:t>
      </w:r>
      <w:r w:rsidRPr="00305D80">
        <w:rPr>
          <w:rFonts w:ascii="Calibri" w:hAnsi="Calibri" w:cs="Calibri"/>
          <w:color w:val="000000"/>
          <w:sz w:val="22"/>
          <w:szCs w:val="22"/>
          <w:highlight w:val="cyan"/>
          <w:u w:val="single"/>
        </w:rPr>
        <w:t>finding productive, impactful work</w:t>
      </w:r>
      <w:r w:rsidRPr="00F50010">
        <w:rPr>
          <w:rFonts w:ascii="Calibri" w:hAnsi="Calibri" w:cs="Calibri"/>
          <w:color w:val="000000"/>
          <w:sz w:val="22"/>
          <w:szCs w:val="22"/>
          <w:u w:val="single"/>
        </w:rPr>
        <w:t xml:space="preserve"> </w:t>
      </w:r>
      <w:r w:rsidRPr="00305D80">
        <w:rPr>
          <w:rFonts w:ascii="Calibri" w:hAnsi="Calibri" w:cs="Calibri"/>
          <w:color w:val="000000"/>
          <w:sz w:val="22"/>
          <w:szCs w:val="22"/>
          <w:highlight w:val="cyan"/>
          <w:u w:val="single"/>
        </w:rPr>
        <w:t>catering to</w:t>
      </w:r>
      <w:r w:rsidRPr="00F50010">
        <w:rPr>
          <w:rFonts w:ascii="Calibri" w:hAnsi="Calibri" w:cs="Calibri"/>
          <w:color w:val="000000"/>
          <w:sz w:val="22"/>
          <w:szCs w:val="22"/>
          <w:u w:val="single"/>
        </w:rPr>
        <w:t xml:space="preserve"> an individual's </w:t>
      </w:r>
      <w:r w:rsidRPr="00305D80">
        <w:rPr>
          <w:rFonts w:ascii="Calibri" w:hAnsi="Calibri" w:cs="Calibri"/>
          <w:color w:val="000000"/>
          <w:sz w:val="22"/>
          <w:szCs w:val="22"/>
          <w:highlight w:val="cyan"/>
          <w:u w:val="single"/>
        </w:rPr>
        <w:t>skills</w:t>
      </w:r>
      <w:r w:rsidRPr="00F50010">
        <w:rPr>
          <w:rFonts w:ascii="Calibri" w:hAnsi="Calibri" w:cs="Calibri"/>
          <w:color w:val="000000"/>
          <w:sz w:val="22"/>
          <w:szCs w:val="22"/>
          <w:u w:val="single"/>
        </w:rPr>
        <w:t xml:space="preserve">, in a </w:t>
      </w:r>
      <w:r w:rsidRPr="00305D80">
        <w:rPr>
          <w:rFonts w:ascii="Calibri" w:hAnsi="Calibri" w:cs="Calibri"/>
          <w:color w:val="000000"/>
          <w:sz w:val="22"/>
          <w:szCs w:val="22"/>
          <w:highlight w:val="cyan"/>
          <w:u w:val="single"/>
        </w:rPr>
        <w:t>given locality</w:t>
      </w:r>
      <w:r w:rsidRPr="00F50010">
        <w:rPr>
          <w:rFonts w:ascii="Calibri" w:hAnsi="Calibri" w:cs="Calibri"/>
          <w:color w:val="000000"/>
          <w:sz w:val="22"/>
          <w:szCs w:val="22"/>
          <w:u w:val="single"/>
        </w:rPr>
        <w:t xml:space="preserve"> and </w:t>
      </w:r>
      <w:r w:rsidRPr="00305D80">
        <w:rPr>
          <w:rFonts w:ascii="Calibri" w:hAnsi="Calibri" w:cs="Calibri"/>
          <w:color w:val="000000"/>
          <w:sz w:val="22"/>
          <w:szCs w:val="22"/>
          <w:highlight w:val="cyan"/>
          <w:u w:val="single"/>
        </w:rPr>
        <w:t>in</w:t>
      </w:r>
      <w:r w:rsidRPr="00F50010">
        <w:rPr>
          <w:rFonts w:ascii="Calibri" w:hAnsi="Calibri" w:cs="Calibri"/>
          <w:color w:val="000000"/>
          <w:sz w:val="22"/>
          <w:szCs w:val="22"/>
          <w:u w:val="single"/>
        </w:rPr>
        <w:t xml:space="preserve"> a </w:t>
      </w:r>
      <w:r w:rsidRPr="00305D80">
        <w:rPr>
          <w:rFonts w:ascii="Calibri" w:hAnsi="Calibri" w:cs="Calibri"/>
          <w:color w:val="000000"/>
          <w:sz w:val="22"/>
          <w:szCs w:val="22"/>
          <w:highlight w:val="cyan"/>
          <w:u w:val="single"/>
        </w:rPr>
        <w:t>time</w:t>
      </w:r>
      <w:r w:rsidRPr="00F50010">
        <w:rPr>
          <w:rFonts w:ascii="Calibri" w:hAnsi="Calibri" w:cs="Calibri"/>
          <w:color w:val="000000"/>
          <w:sz w:val="22"/>
          <w:szCs w:val="22"/>
          <w:u w:val="single"/>
        </w:rPr>
        <w:t xml:space="preserve">ly manner, would be </w:t>
      </w:r>
      <w:r w:rsidRPr="00305D80">
        <w:rPr>
          <w:rFonts w:ascii="Calibri" w:hAnsi="Calibri" w:cs="Calibri"/>
          <w:color w:val="000000"/>
          <w:sz w:val="22"/>
          <w:szCs w:val="22"/>
          <w:highlight w:val="cyan"/>
          <w:u w:val="single"/>
        </w:rPr>
        <w:t>staggeringly difficult</w:t>
      </w:r>
      <w:r w:rsidRPr="00F50010">
        <w:rPr>
          <w:rFonts w:ascii="Calibri" w:hAnsi="Calibri" w:cs="Calibri"/>
          <w:color w:val="000000"/>
          <w:sz w:val="22"/>
          <w:szCs w:val="22"/>
          <w:u w:val="single"/>
        </w:rPr>
        <w:t xml:space="preserve"> — if possible at all. The </w:t>
      </w:r>
      <w:r w:rsidRPr="00305D80">
        <w:rPr>
          <w:rStyle w:val="Emphasis"/>
          <w:highlight w:val="cyan"/>
        </w:rPr>
        <w:t>costs</w:t>
      </w:r>
      <w:r w:rsidRPr="00F50010">
        <w:rPr>
          <w:rFonts w:ascii="Calibri" w:hAnsi="Calibri" w:cs="Calibri"/>
          <w:color w:val="000000"/>
          <w:sz w:val="22"/>
          <w:szCs w:val="22"/>
          <w:u w:val="single"/>
        </w:rPr>
        <w:t xml:space="preserve">, too, </w:t>
      </w:r>
      <w:r w:rsidRPr="00305D80">
        <w:rPr>
          <w:rFonts w:ascii="Calibri" w:hAnsi="Calibri" w:cs="Calibri"/>
          <w:color w:val="000000"/>
          <w:sz w:val="22"/>
          <w:szCs w:val="22"/>
          <w:highlight w:val="cyan"/>
          <w:u w:val="single"/>
        </w:rPr>
        <w:t xml:space="preserve">are </w:t>
      </w:r>
      <w:r w:rsidRPr="00305D80">
        <w:rPr>
          <w:rStyle w:val="Emphasis"/>
          <w:highlight w:val="cyan"/>
        </w:rPr>
        <w:t>daunting</w:t>
      </w:r>
      <w:r w:rsidRPr="00F50010">
        <w:rPr>
          <w:rFonts w:ascii="Calibri" w:hAnsi="Calibri" w:cs="Calibri"/>
          <w:color w:val="000000"/>
          <w:sz w:val="16"/>
          <w:szCs w:val="16"/>
        </w:rPr>
        <w:t xml:space="preserve">. Both the CBPP and LEI reports project costs </w:t>
      </w:r>
      <w:r w:rsidRPr="00F50010">
        <w:rPr>
          <w:rFonts w:ascii="Calibri" w:hAnsi="Calibri" w:cs="Calibri"/>
          <w:color w:val="000000"/>
          <w:sz w:val="22"/>
          <w:szCs w:val="22"/>
          <w:u w:val="single"/>
        </w:rPr>
        <w:t>ranging from $</w:t>
      </w:r>
      <w:r w:rsidRPr="00305D80">
        <w:rPr>
          <w:rFonts w:ascii="Calibri" w:hAnsi="Calibri" w:cs="Calibri"/>
          <w:color w:val="000000"/>
          <w:sz w:val="22"/>
          <w:szCs w:val="22"/>
          <w:highlight w:val="cyan"/>
          <w:u w:val="single"/>
        </w:rPr>
        <w:t>450</w:t>
      </w:r>
      <w:r w:rsidRPr="00F50010">
        <w:rPr>
          <w:rFonts w:ascii="Calibri" w:hAnsi="Calibri" w:cs="Calibri"/>
          <w:color w:val="000000"/>
          <w:sz w:val="22"/>
          <w:szCs w:val="22"/>
          <w:u w:val="single"/>
        </w:rPr>
        <w:t xml:space="preserve"> billion </w:t>
      </w:r>
      <w:r w:rsidRPr="00305D80">
        <w:rPr>
          <w:rFonts w:ascii="Calibri" w:hAnsi="Calibri" w:cs="Calibri"/>
          <w:color w:val="000000"/>
          <w:sz w:val="22"/>
          <w:szCs w:val="22"/>
          <w:highlight w:val="cyan"/>
          <w:u w:val="single"/>
        </w:rPr>
        <w:t>to</w:t>
      </w:r>
      <w:r w:rsidRPr="00F50010">
        <w:rPr>
          <w:rFonts w:ascii="Calibri" w:hAnsi="Calibri" w:cs="Calibri"/>
          <w:color w:val="000000"/>
          <w:sz w:val="22"/>
          <w:szCs w:val="22"/>
          <w:u w:val="single"/>
        </w:rPr>
        <w:t xml:space="preserve"> more than $</w:t>
      </w:r>
      <w:r w:rsidRPr="00305D80">
        <w:rPr>
          <w:rFonts w:ascii="Calibri" w:hAnsi="Calibri" w:cs="Calibri"/>
          <w:color w:val="000000"/>
          <w:sz w:val="22"/>
          <w:szCs w:val="22"/>
          <w:highlight w:val="cyan"/>
          <w:u w:val="single"/>
        </w:rPr>
        <w:t>600 billion</w:t>
      </w:r>
      <w:r w:rsidRPr="00F50010">
        <w:rPr>
          <w:rFonts w:ascii="Calibri" w:hAnsi="Calibri" w:cs="Calibri"/>
          <w:color w:val="000000"/>
          <w:sz w:val="22"/>
          <w:szCs w:val="22"/>
          <w:u w:val="single"/>
        </w:rPr>
        <w:t xml:space="preserve">, which put the proposed programs </w:t>
      </w:r>
      <w:r w:rsidRPr="00305D80">
        <w:rPr>
          <w:rFonts w:ascii="Calibri" w:hAnsi="Calibri" w:cs="Calibri"/>
          <w:color w:val="000000"/>
          <w:sz w:val="22"/>
          <w:szCs w:val="22"/>
          <w:highlight w:val="cyan"/>
          <w:u w:val="single"/>
        </w:rPr>
        <w:t>in</w:t>
      </w:r>
      <w:r w:rsidRPr="00F50010">
        <w:rPr>
          <w:rFonts w:ascii="Calibri" w:hAnsi="Calibri" w:cs="Calibri"/>
          <w:color w:val="000000"/>
          <w:sz w:val="22"/>
          <w:szCs w:val="22"/>
          <w:u w:val="single"/>
        </w:rPr>
        <w:t xml:space="preserve"> the same </w:t>
      </w:r>
      <w:r w:rsidRPr="00305D80">
        <w:rPr>
          <w:rFonts w:ascii="Calibri" w:hAnsi="Calibri" w:cs="Calibri"/>
          <w:color w:val="000000"/>
          <w:sz w:val="22"/>
          <w:szCs w:val="22"/>
          <w:highlight w:val="cyan"/>
          <w:u w:val="single"/>
        </w:rPr>
        <w:t>league with</w:t>
      </w:r>
      <w:r w:rsidRPr="00F50010">
        <w:rPr>
          <w:rFonts w:ascii="Calibri" w:hAnsi="Calibri" w:cs="Calibri"/>
          <w:color w:val="000000"/>
          <w:sz w:val="22"/>
          <w:szCs w:val="22"/>
          <w:u w:val="single"/>
        </w:rPr>
        <w:t xml:space="preserve"> the </w:t>
      </w:r>
      <w:r w:rsidRPr="00305D80">
        <w:rPr>
          <w:rFonts w:ascii="Calibri" w:hAnsi="Calibri" w:cs="Calibri"/>
          <w:color w:val="000000"/>
          <w:sz w:val="22"/>
          <w:szCs w:val="22"/>
          <w:highlight w:val="cyan"/>
          <w:u w:val="single"/>
        </w:rPr>
        <w:t>Pentagon</w:t>
      </w:r>
      <w:r w:rsidRPr="00F50010">
        <w:rPr>
          <w:rFonts w:ascii="Calibri" w:hAnsi="Calibri" w:cs="Calibri"/>
          <w:color w:val="000000"/>
          <w:sz w:val="22"/>
          <w:szCs w:val="22"/>
          <w:u w:val="single"/>
        </w:rPr>
        <w:t xml:space="preserve"> in terms of discretionary spending. And while it is true that the cost of any of the federal jobs guarantee programs would be offset by savings in current unemployment insurance and poverty mitigation programs, neither of the estimates include costs of designing, staffing, and managing the proposed agency. </w:t>
      </w:r>
      <w:r w:rsidRPr="00F50010">
        <w:rPr>
          <w:rFonts w:ascii="Calibri" w:hAnsi="Calibri" w:cs="Calibri"/>
          <w:color w:val="000000"/>
          <w:sz w:val="16"/>
          <w:szCs w:val="16"/>
        </w:rPr>
        <w:t xml:space="preserve">In terms of potential enrollees, estimates start at roughly 10 million. </w:t>
      </w:r>
      <w:r w:rsidRPr="00F50010">
        <w:rPr>
          <w:rFonts w:ascii="Calibri" w:hAnsi="Calibri" w:cs="Calibri"/>
          <w:color w:val="000000"/>
          <w:sz w:val="22"/>
          <w:szCs w:val="22"/>
          <w:u w:val="single"/>
        </w:rPr>
        <w:t xml:space="preserve">According to LEI's high-end estimate of </w:t>
      </w:r>
      <w:r w:rsidRPr="00305D80">
        <w:rPr>
          <w:rFonts w:ascii="Calibri" w:hAnsi="Calibri" w:cs="Calibri"/>
          <w:color w:val="000000"/>
          <w:sz w:val="22"/>
          <w:szCs w:val="22"/>
          <w:highlight w:val="cyan"/>
          <w:u w:val="single"/>
        </w:rPr>
        <w:t>17.5 million enrollees</w:t>
      </w:r>
      <w:r w:rsidRPr="00F50010">
        <w:rPr>
          <w:rFonts w:ascii="Calibri" w:hAnsi="Calibri" w:cs="Calibri"/>
          <w:color w:val="000000"/>
          <w:sz w:val="22"/>
          <w:szCs w:val="22"/>
          <w:u w:val="single"/>
        </w:rPr>
        <w:t xml:space="preserve">, the program would have more employees than the combined head count of the U.S. Department of Defense, the Chinese People's Liberation Army, Walmart, McDonalds, the U.K.'s National Health Service, the China National Petroleum Corporation, the State Grid Corporation of China, the Indian Railways, and the Indian Armed forces. </w:t>
      </w:r>
      <w:r w:rsidRPr="00F50010">
        <w:rPr>
          <w:rFonts w:ascii="Calibri" w:hAnsi="Calibri" w:cs="Calibri"/>
          <w:color w:val="000000"/>
          <w:sz w:val="16"/>
          <w:szCs w:val="16"/>
        </w:rPr>
        <w:t xml:space="preserve">A government organization of that size — 17.5 million job guaranteed individuals, with an untold number of administrators, managers, and other employees to attend to them nationwide </w:t>
      </w:r>
      <w:r w:rsidRPr="00305D80">
        <w:rPr>
          <w:rFonts w:ascii="Calibri" w:hAnsi="Calibri" w:cs="Calibri"/>
          <w:color w:val="000000"/>
          <w:sz w:val="16"/>
          <w:szCs w:val="16"/>
          <w:highlight w:val="cyan"/>
        </w:rPr>
        <w:t xml:space="preserve">— </w:t>
      </w:r>
      <w:r w:rsidRPr="00305D80">
        <w:rPr>
          <w:rFonts w:ascii="Calibri" w:hAnsi="Calibri" w:cs="Calibri"/>
          <w:color w:val="000000"/>
          <w:sz w:val="22"/>
          <w:szCs w:val="22"/>
          <w:highlight w:val="cyan"/>
          <w:u w:val="single"/>
        </w:rPr>
        <w:t>would become the largest</w:t>
      </w:r>
      <w:r w:rsidRPr="00F50010">
        <w:rPr>
          <w:rFonts w:ascii="Calibri" w:hAnsi="Calibri" w:cs="Calibri"/>
          <w:color w:val="000000"/>
          <w:sz w:val="22"/>
          <w:szCs w:val="22"/>
          <w:u w:val="single"/>
        </w:rPr>
        <w:t xml:space="preserve"> public or private </w:t>
      </w:r>
      <w:r w:rsidRPr="00305D80">
        <w:rPr>
          <w:rFonts w:ascii="Calibri" w:hAnsi="Calibri" w:cs="Calibri"/>
          <w:color w:val="000000"/>
          <w:sz w:val="22"/>
          <w:szCs w:val="22"/>
          <w:highlight w:val="cyan"/>
          <w:u w:val="single"/>
        </w:rPr>
        <w:t>organization in history</w:t>
      </w:r>
      <w:r w:rsidRPr="00F50010">
        <w:rPr>
          <w:rFonts w:ascii="Calibri" w:hAnsi="Calibri" w:cs="Calibri"/>
          <w:color w:val="000000"/>
          <w:sz w:val="22"/>
          <w:szCs w:val="22"/>
          <w:u w:val="single"/>
        </w:rPr>
        <w:t>.</w:t>
      </w:r>
      <w:r w:rsidRPr="00F50010">
        <w:rPr>
          <w:rFonts w:ascii="Calibri" w:hAnsi="Calibri" w:cs="Calibri"/>
          <w:color w:val="000000"/>
          <w:sz w:val="16"/>
          <w:szCs w:val="16"/>
        </w:rPr>
        <w:t xml:space="preserve"> It would also be the largest experiment in organizational efficiency in history, </w:t>
      </w:r>
      <w:r w:rsidRPr="00305D80">
        <w:rPr>
          <w:rFonts w:ascii="Calibri" w:hAnsi="Calibri" w:cs="Calibri"/>
          <w:color w:val="000000"/>
          <w:sz w:val="22"/>
          <w:szCs w:val="22"/>
          <w:highlight w:val="cyan"/>
          <w:u w:val="single"/>
        </w:rPr>
        <w:t>with</w:t>
      </w:r>
      <w:r w:rsidRPr="00F50010">
        <w:rPr>
          <w:rFonts w:ascii="Calibri" w:hAnsi="Calibri" w:cs="Calibri"/>
          <w:color w:val="000000"/>
          <w:sz w:val="22"/>
          <w:szCs w:val="22"/>
          <w:u w:val="single"/>
        </w:rPr>
        <w:t xml:space="preserve"> the livelihoods of </w:t>
      </w:r>
      <w:r w:rsidRPr="00305D80">
        <w:rPr>
          <w:rFonts w:ascii="Calibri" w:hAnsi="Calibri" w:cs="Calibri"/>
          <w:color w:val="000000"/>
          <w:sz w:val="22"/>
          <w:szCs w:val="22"/>
          <w:highlight w:val="cyan"/>
          <w:u w:val="single"/>
        </w:rPr>
        <w:t>millions</w:t>
      </w:r>
      <w:r w:rsidRPr="00F50010">
        <w:rPr>
          <w:rFonts w:ascii="Calibri" w:hAnsi="Calibri" w:cs="Calibri"/>
          <w:color w:val="000000"/>
          <w:sz w:val="22"/>
          <w:szCs w:val="22"/>
          <w:u w:val="single"/>
        </w:rPr>
        <w:t xml:space="preserve"> of newly government-dependent citizens </w:t>
      </w:r>
      <w:r w:rsidRPr="00305D80">
        <w:rPr>
          <w:rFonts w:ascii="Calibri" w:hAnsi="Calibri" w:cs="Calibri"/>
          <w:color w:val="000000"/>
          <w:sz w:val="22"/>
          <w:szCs w:val="22"/>
          <w:highlight w:val="cyan"/>
          <w:u w:val="single"/>
        </w:rPr>
        <w:t>hanging in the balance</w:t>
      </w:r>
      <w:r w:rsidRPr="00F50010">
        <w:rPr>
          <w:rFonts w:ascii="Calibri" w:hAnsi="Calibri" w:cs="Calibri"/>
          <w:color w:val="000000"/>
          <w:sz w:val="22"/>
          <w:szCs w:val="22"/>
          <w:u w:val="single"/>
        </w:rPr>
        <w:t xml:space="preserve">. </w:t>
      </w:r>
      <w:r w:rsidRPr="00F50010">
        <w:rPr>
          <w:rFonts w:ascii="Calibri" w:hAnsi="Calibri" w:cs="Calibri"/>
          <w:color w:val="000000"/>
          <w:sz w:val="16"/>
          <w:szCs w:val="16"/>
        </w:rPr>
        <w:t>Wage Inflation</w:t>
      </w:r>
      <w:r w:rsidRPr="00F50010">
        <w:rPr>
          <w:color w:val="000000"/>
          <w:sz w:val="16"/>
          <w:szCs w:val="16"/>
        </w:rPr>
        <w:t xml:space="preserve"> </w:t>
      </w:r>
      <w:r w:rsidRPr="00305D80">
        <w:rPr>
          <w:rStyle w:val="Emphasis"/>
          <w:highlight w:val="cyan"/>
        </w:rPr>
        <w:t>Another issue is the wage,</w:t>
      </w:r>
      <w:r w:rsidRPr="00F50010">
        <w:rPr>
          <w:rFonts w:ascii="Calibri" w:hAnsi="Calibri" w:cs="Calibri"/>
          <w:color w:val="000000"/>
          <w:sz w:val="16"/>
          <w:szCs w:val="16"/>
        </w:rPr>
        <w:t xml:space="preserve"> which several plans recommend should be (or average) $15 per hour. </w:t>
      </w:r>
      <w:r w:rsidRPr="00F50010">
        <w:rPr>
          <w:rFonts w:ascii="Calibri" w:hAnsi="Calibri" w:cs="Calibri"/>
          <w:color w:val="000000"/>
          <w:sz w:val="22"/>
          <w:szCs w:val="22"/>
          <w:u w:val="single"/>
        </w:rPr>
        <w:t xml:space="preserve">With the increasing focus on "living wages," it will not be long before program directors discover that </w:t>
      </w:r>
      <w:r w:rsidRPr="00305D80">
        <w:rPr>
          <w:rStyle w:val="Emphasis"/>
          <w:highlight w:val="cyan"/>
        </w:rPr>
        <w:t>$15</w:t>
      </w:r>
      <w:r w:rsidRPr="00F50010">
        <w:rPr>
          <w:rFonts w:ascii="Calibri" w:hAnsi="Calibri" w:cs="Calibri"/>
          <w:color w:val="000000"/>
          <w:sz w:val="22"/>
          <w:szCs w:val="22"/>
          <w:u w:val="single"/>
        </w:rPr>
        <w:t xml:space="preserve"> per hour </w:t>
      </w:r>
      <w:r w:rsidRPr="00305D80">
        <w:rPr>
          <w:rFonts w:ascii="Calibri" w:hAnsi="Calibri" w:cs="Calibri"/>
          <w:color w:val="000000"/>
          <w:sz w:val="22"/>
          <w:szCs w:val="22"/>
          <w:highlight w:val="cyan"/>
          <w:u w:val="single"/>
        </w:rPr>
        <w:t>goes</w:t>
      </w:r>
      <w:r w:rsidRPr="00F50010">
        <w:rPr>
          <w:rFonts w:ascii="Calibri" w:hAnsi="Calibri" w:cs="Calibri"/>
          <w:color w:val="000000"/>
          <w:sz w:val="22"/>
          <w:szCs w:val="22"/>
          <w:u w:val="single"/>
        </w:rPr>
        <w:t xml:space="preserve"> far </w:t>
      </w:r>
      <w:r w:rsidRPr="00305D80">
        <w:rPr>
          <w:rStyle w:val="Emphasis"/>
          <w:highlight w:val="cyan"/>
        </w:rPr>
        <w:t>further in Alabama than Hawaii</w:t>
      </w:r>
      <w:r w:rsidRPr="00305D80">
        <w:rPr>
          <w:rFonts w:ascii="Calibri" w:hAnsi="Calibri" w:cs="Calibri"/>
          <w:color w:val="000000"/>
          <w:sz w:val="22"/>
          <w:szCs w:val="22"/>
          <w:highlight w:val="cyan"/>
          <w:u w:val="single"/>
        </w:rPr>
        <w:t>,</w:t>
      </w:r>
      <w:r w:rsidRPr="00F50010">
        <w:rPr>
          <w:rFonts w:ascii="Calibri" w:hAnsi="Calibri" w:cs="Calibri"/>
          <w:color w:val="000000"/>
          <w:sz w:val="22"/>
          <w:szCs w:val="22"/>
          <w:u w:val="single"/>
        </w:rPr>
        <w:t xml:space="preserve"> and the tendency will be to equalize cost-of-living disparities up, further increasing already massive costs. </w:t>
      </w:r>
      <w:r w:rsidRPr="00F50010">
        <w:rPr>
          <w:rFonts w:ascii="Calibri" w:hAnsi="Calibri" w:cs="Calibri"/>
          <w:color w:val="000000"/>
          <w:sz w:val="16"/>
          <w:szCs w:val="16"/>
        </w:rPr>
        <w:t xml:space="preserve">Two other factors: </w:t>
      </w:r>
      <w:r w:rsidRPr="00F50010">
        <w:rPr>
          <w:rFonts w:ascii="Calibri" w:hAnsi="Calibri" w:cs="Calibri"/>
          <w:color w:val="000000"/>
          <w:sz w:val="22"/>
          <w:szCs w:val="22"/>
          <w:u w:val="single"/>
        </w:rPr>
        <w:t xml:space="preserve">both the CBPP and LEI </w:t>
      </w:r>
      <w:r w:rsidRPr="00305D80">
        <w:rPr>
          <w:rStyle w:val="Emphasis"/>
          <w:highlight w:val="cyan"/>
        </w:rPr>
        <w:t>plans fail to account for</w:t>
      </w:r>
      <w:r w:rsidRPr="00F50010">
        <w:rPr>
          <w:rFonts w:ascii="Calibri" w:hAnsi="Calibri" w:cs="Calibri"/>
          <w:color w:val="000000"/>
          <w:sz w:val="22"/>
          <w:szCs w:val="22"/>
          <w:u w:val="single"/>
        </w:rPr>
        <w:t xml:space="preserve"> the potential </w:t>
      </w:r>
      <w:r w:rsidRPr="00305D80">
        <w:rPr>
          <w:rStyle w:val="Emphasis"/>
          <w:highlight w:val="cyan"/>
        </w:rPr>
        <w:t>disruption</w:t>
      </w:r>
      <w:r w:rsidRPr="00F50010">
        <w:rPr>
          <w:rFonts w:ascii="Calibri" w:hAnsi="Calibri" w:cs="Calibri"/>
          <w:color w:val="000000"/>
          <w:sz w:val="22"/>
          <w:szCs w:val="22"/>
          <w:u w:val="single"/>
        </w:rPr>
        <w:t xml:space="preserve"> to </w:t>
      </w:r>
      <w:r w:rsidRPr="00305D80">
        <w:rPr>
          <w:rStyle w:val="Emphasis"/>
          <w:highlight w:val="cyan"/>
        </w:rPr>
        <w:t>existing</w:t>
      </w:r>
      <w:r w:rsidRPr="00305D80">
        <w:rPr>
          <w:rFonts w:ascii="Calibri" w:hAnsi="Calibri" w:cs="Calibri"/>
          <w:color w:val="000000"/>
          <w:sz w:val="22"/>
          <w:szCs w:val="22"/>
          <w:highlight w:val="cyan"/>
          <w:u w:val="single"/>
        </w:rPr>
        <w:t xml:space="preserve"> </w:t>
      </w:r>
      <w:r w:rsidRPr="00F50010">
        <w:rPr>
          <w:rFonts w:ascii="Calibri" w:hAnsi="Calibri" w:cs="Calibri"/>
          <w:color w:val="000000"/>
          <w:sz w:val="22"/>
          <w:szCs w:val="22"/>
          <w:u w:val="single"/>
        </w:rPr>
        <w:t xml:space="preserve">businesses — mostly </w:t>
      </w:r>
      <w:r w:rsidRPr="00305D80">
        <w:rPr>
          <w:rStyle w:val="Emphasis"/>
          <w:highlight w:val="cyan"/>
        </w:rPr>
        <w:t>small businesses</w:t>
      </w:r>
      <w:r w:rsidRPr="00F50010">
        <w:rPr>
          <w:rFonts w:ascii="Calibri" w:hAnsi="Calibri" w:cs="Calibri"/>
          <w:color w:val="000000"/>
          <w:sz w:val="22"/>
          <w:szCs w:val="22"/>
          <w:u w:val="single"/>
        </w:rPr>
        <w:t xml:space="preserve">, the engine of economic growth in the United States — which will inevitably occur when workers earning less than $15 per hour leave their private sector jobs for higher-paying employment with job guarantee placement. </w:t>
      </w:r>
      <w:r w:rsidRPr="00F50010">
        <w:rPr>
          <w:rFonts w:ascii="Calibri" w:hAnsi="Calibri" w:cs="Calibri"/>
          <w:color w:val="000000"/>
          <w:sz w:val="16"/>
          <w:szCs w:val="16"/>
        </w:rPr>
        <w:t xml:space="preserve">At present, </w:t>
      </w:r>
      <w:r w:rsidRPr="00F50010">
        <w:rPr>
          <w:rFonts w:ascii="Calibri" w:hAnsi="Calibri" w:cs="Calibri"/>
          <w:color w:val="000000"/>
          <w:sz w:val="22"/>
          <w:szCs w:val="22"/>
          <w:u w:val="single"/>
        </w:rPr>
        <w:t xml:space="preserve">more than </w:t>
      </w:r>
      <w:r w:rsidRPr="00305D80">
        <w:rPr>
          <w:rFonts w:ascii="Calibri" w:hAnsi="Calibri" w:cs="Calibri"/>
          <w:color w:val="000000"/>
          <w:sz w:val="22"/>
          <w:szCs w:val="22"/>
          <w:highlight w:val="cyan"/>
          <w:u w:val="single"/>
        </w:rPr>
        <w:t>40 million Americans earn less than</w:t>
      </w:r>
      <w:r w:rsidRPr="00F50010">
        <w:rPr>
          <w:rFonts w:ascii="Calibri" w:hAnsi="Calibri" w:cs="Calibri"/>
          <w:color w:val="000000"/>
          <w:sz w:val="22"/>
          <w:szCs w:val="22"/>
          <w:u w:val="single"/>
        </w:rPr>
        <w:t xml:space="preserve"> the proposed guarantee wage of $</w:t>
      </w:r>
      <w:r w:rsidRPr="00305D80">
        <w:rPr>
          <w:rFonts w:ascii="Calibri" w:hAnsi="Calibri" w:cs="Calibri"/>
          <w:color w:val="000000"/>
          <w:sz w:val="22"/>
          <w:szCs w:val="22"/>
          <w:highlight w:val="cyan"/>
          <w:u w:val="single"/>
        </w:rPr>
        <w:t>15 per hour</w:t>
      </w:r>
      <w:r w:rsidRPr="00F50010">
        <w:rPr>
          <w:rFonts w:ascii="Calibri" w:hAnsi="Calibri" w:cs="Calibri"/>
          <w:color w:val="000000"/>
          <w:sz w:val="16"/>
          <w:szCs w:val="16"/>
        </w:rPr>
        <w:t>, which could trigger a major shift of the U.S. workforce away from private employment, on to public rolls. It would also effectively force small businesses to compete directly against the federal government on the labor market.</w:t>
      </w:r>
      <w:r w:rsidRPr="00F50010">
        <w:rPr>
          <w:color w:val="000000"/>
          <w:sz w:val="16"/>
          <w:szCs w:val="16"/>
        </w:rPr>
        <w:t xml:space="preserve"> </w:t>
      </w:r>
      <w:r w:rsidRPr="00F50010">
        <w:rPr>
          <w:rFonts w:ascii="Calibri" w:hAnsi="Calibri" w:cs="Calibri"/>
          <w:color w:val="000000"/>
          <w:sz w:val="16"/>
          <w:szCs w:val="16"/>
        </w:rPr>
        <w:t>Prone To Fraud</w:t>
      </w:r>
      <w:r w:rsidRPr="00F50010">
        <w:rPr>
          <w:color w:val="000000"/>
          <w:sz w:val="16"/>
          <w:szCs w:val="16"/>
        </w:rPr>
        <w:t xml:space="preserve"> </w:t>
      </w:r>
      <w:r w:rsidRPr="00F50010">
        <w:rPr>
          <w:rFonts w:ascii="Calibri" w:hAnsi="Calibri" w:cs="Calibri"/>
          <w:color w:val="000000"/>
          <w:sz w:val="22"/>
          <w:szCs w:val="22"/>
          <w:u w:val="single"/>
        </w:rPr>
        <w:t xml:space="preserve">Finally, a government </w:t>
      </w:r>
      <w:r w:rsidRPr="00305D80">
        <w:rPr>
          <w:rFonts w:ascii="Calibri" w:hAnsi="Calibri" w:cs="Calibri"/>
          <w:color w:val="000000"/>
          <w:sz w:val="22"/>
          <w:szCs w:val="22"/>
          <w:highlight w:val="cyan"/>
          <w:u w:val="single"/>
        </w:rPr>
        <w:t>operation</w:t>
      </w:r>
      <w:r w:rsidRPr="00F50010">
        <w:rPr>
          <w:rFonts w:ascii="Calibri" w:hAnsi="Calibri" w:cs="Calibri"/>
          <w:color w:val="000000"/>
          <w:sz w:val="22"/>
          <w:szCs w:val="22"/>
          <w:u w:val="single"/>
        </w:rPr>
        <w:t xml:space="preserve"> as colossal as a federal jobs guarantee program </w:t>
      </w:r>
      <w:r w:rsidRPr="00305D80">
        <w:rPr>
          <w:rFonts w:ascii="Calibri" w:hAnsi="Calibri" w:cs="Calibri"/>
          <w:color w:val="000000"/>
          <w:sz w:val="22"/>
          <w:szCs w:val="22"/>
          <w:highlight w:val="cyan"/>
          <w:u w:val="single"/>
        </w:rPr>
        <w:t>would</w:t>
      </w:r>
      <w:r w:rsidRPr="00F50010">
        <w:rPr>
          <w:rFonts w:ascii="Calibri" w:hAnsi="Calibri" w:cs="Calibri"/>
          <w:color w:val="000000"/>
          <w:sz w:val="22"/>
          <w:szCs w:val="22"/>
          <w:u w:val="single"/>
        </w:rPr>
        <w:t xml:space="preserve"> inevitably </w:t>
      </w:r>
      <w:r w:rsidRPr="00305D80">
        <w:rPr>
          <w:rStyle w:val="Emphasis"/>
          <w:highlight w:val="cyan"/>
        </w:rPr>
        <w:t>be vulnerable</w:t>
      </w:r>
      <w:r w:rsidRPr="00F50010">
        <w:rPr>
          <w:rFonts w:ascii="Calibri" w:hAnsi="Calibri" w:cs="Calibri"/>
          <w:color w:val="000000"/>
          <w:sz w:val="22"/>
          <w:szCs w:val="22"/>
          <w:u w:val="single"/>
        </w:rPr>
        <w:t xml:space="preserve"> to both </w:t>
      </w:r>
      <w:r w:rsidRPr="00305D80">
        <w:rPr>
          <w:rStyle w:val="Emphasis"/>
          <w:highlight w:val="cyan"/>
        </w:rPr>
        <w:t>political corruption and private rent seeking</w:t>
      </w:r>
      <w:r w:rsidRPr="00F50010">
        <w:rPr>
          <w:rFonts w:ascii="Calibri" w:hAnsi="Calibri" w:cs="Calibri"/>
          <w:color w:val="000000"/>
          <w:sz w:val="22"/>
          <w:szCs w:val="22"/>
          <w:u w:val="single"/>
        </w:rPr>
        <w:t xml:space="preserve">. </w:t>
      </w:r>
      <w:r w:rsidRPr="00F50010">
        <w:rPr>
          <w:rFonts w:ascii="Calibri" w:hAnsi="Calibri" w:cs="Calibri"/>
          <w:color w:val="000000"/>
          <w:sz w:val="16"/>
          <w:szCs w:val="16"/>
        </w:rPr>
        <w:t>As proposed — and however well-intentioned — the federal jobs guarantee program would cost more in two years than the entire New Deal did (in 2018 dollars). Rejecting these proposals does not mean turning a blind eye toward the plight of the under- or unemployed.</w:t>
      </w:r>
      <w:r w:rsidRPr="00F50010">
        <w:rPr>
          <w:color w:val="000000"/>
          <w:sz w:val="16"/>
          <w:szCs w:val="16"/>
        </w:rPr>
        <w:t xml:space="preserve"> </w:t>
      </w:r>
      <w:r w:rsidRPr="00F50010">
        <w:rPr>
          <w:rFonts w:ascii="Calibri" w:hAnsi="Calibri" w:cs="Calibri"/>
          <w:color w:val="000000"/>
          <w:sz w:val="16"/>
          <w:szCs w:val="16"/>
        </w:rPr>
        <w:t>There is a vastly better way: not only far less costly, but more consistent with traditional American values and respectful of the full potential that unemployed, underemployed, and employers offer. We must allow labor markets to work without the fetters of artificial controls such as minimum wages, restrictive licensing, coercive collective bargaining agreements and others, thereby permitting market signals to allocate labor to their greatest possible social benefit.</w:t>
      </w:r>
    </w:p>
    <w:p w14:paraId="1B508B7D" w14:textId="77777777" w:rsidR="002F5FFC" w:rsidRPr="00F50010" w:rsidRDefault="002F5FFC" w:rsidP="002F5FFC">
      <w:pPr>
        <w:pStyle w:val="NormalWeb"/>
        <w:spacing w:before="0" w:beforeAutospacing="0" w:after="240" w:afterAutospacing="0"/>
      </w:pPr>
      <w:r w:rsidRPr="00F50010">
        <w:rPr>
          <w:color w:val="000000"/>
        </w:rPr>
        <w:br/>
      </w:r>
      <w:r w:rsidRPr="00F50010">
        <w:rPr>
          <w:color w:val="000000"/>
        </w:rPr>
        <w:br/>
      </w:r>
    </w:p>
    <w:p w14:paraId="211933D5" w14:textId="77777777" w:rsidR="001E51C5" w:rsidRDefault="001E51C5" w:rsidP="001E51C5">
      <w:pPr>
        <w:pStyle w:val="Heading3"/>
      </w:pPr>
      <w:r>
        <w:t>Solvency---Disability Benefits</w:t>
      </w:r>
    </w:p>
    <w:p w14:paraId="5EE642DA" w14:textId="77777777" w:rsidR="001E51C5" w:rsidRDefault="001E51C5" w:rsidP="001E51C5">
      <w:pPr>
        <w:pStyle w:val="Heading4"/>
      </w:pPr>
      <w:r>
        <w:t>Empirics prove – states can carry out their own disability benefit problems</w:t>
      </w:r>
    </w:p>
    <w:p w14:paraId="429F822E" w14:textId="77777777" w:rsidR="001E51C5" w:rsidRPr="00C43649" w:rsidRDefault="001E51C5" w:rsidP="001E51C5">
      <w:r w:rsidRPr="00C43649">
        <w:rPr>
          <w:b/>
          <w:bCs/>
        </w:rPr>
        <w:t>PAF 22</w:t>
      </w:r>
      <w:r>
        <w:t xml:space="preserve"> </w:t>
      </w:r>
      <w:r w:rsidRPr="00C43649">
        <w:rPr>
          <w:sz w:val="16"/>
        </w:rPr>
        <w:t xml:space="preserve">Patient Advocate Foundation is a non-profit dedicated to establishing equality in healthcare. </w:t>
      </w:r>
      <w:r>
        <w:rPr>
          <w:sz w:val="16"/>
        </w:rPr>
        <w:t xml:space="preserve">12/14/22 </w:t>
      </w:r>
      <w:r w:rsidRPr="00C43649">
        <w:rPr>
          <w:sz w:val="16"/>
        </w:rPr>
        <w:t>https://www.patientadvocate.org/explore-our-resources/preserving-income-federal-benefits/comparison-of-federal-vs-state-vs-private-disability-benefits/</w:t>
      </w:r>
    </w:p>
    <w:p w14:paraId="7C520882" w14:textId="77777777" w:rsidR="001E51C5" w:rsidRPr="00C43649" w:rsidRDefault="001E51C5" w:rsidP="001E51C5">
      <w:r w:rsidRPr="00C43649">
        <w:rPr>
          <w:rStyle w:val="StyleUnderline"/>
        </w:rPr>
        <w:t xml:space="preserve">A </w:t>
      </w:r>
      <w:r w:rsidRPr="00305D80">
        <w:rPr>
          <w:rStyle w:val="Emphasis"/>
          <w:highlight w:val="cyan"/>
        </w:rPr>
        <w:t>few states</w:t>
      </w:r>
      <w:r w:rsidRPr="00C43649">
        <w:rPr>
          <w:rStyle w:val="StyleUnderline"/>
        </w:rPr>
        <w:t xml:space="preserve"> do </w:t>
      </w:r>
      <w:r w:rsidRPr="00305D80">
        <w:rPr>
          <w:rStyle w:val="Emphasis"/>
          <w:highlight w:val="cyan"/>
        </w:rPr>
        <w:t>have programs</w:t>
      </w:r>
      <w:r w:rsidRPr="00C43649">
        <w:rPr>
          <w:rStyle w:val="StyleUnderline"/>
        </w:rPr>
        <w:t xml:space="preserve"> </w:t>
      </w:r>
      <w:r w:rsidRPr="00305D80">
        <w:rPr>
          <w:rStyle w:val="StyleUnderline"/>
          <w:highlight w:val="cyan"/>
        </w:rPr>
        <w:t>granting</w:t>
      </w:r>
      <w:r w:rsidRPr="00C43649">
        <w:rPr>
          <w:rStyle w:val="StyleUnderline"/>
        </w:rPr>
        <w:t xml:space="preserve"> employees </w:t>
      </w:r>
      <w:r w:rsidRPr="00C43649">
        <w:rPr>
          <w:rStyle w:val="Emphasis"/>
        </w:rPr>
        <w:t xml:space="preserve">short-term </w:t>
      </w:r>
      <w:r w:rsidRPr="00305D80">
        <w:rPr>
          <w:rStyle w:val="Emphasis"/>
          <w:highlight w:val="cyan"/>
        </w:rPr>
        <w:t>disability benefits</w:t>
      </w:r>
      <w:r w:rsidRPr="00C43649">
        <w:rPr>
          <w:rStyle w:val="StyleUnderline"/>
        </w:rPr>
        <w:t xml:space="preserve"> when they can’t work, but only on a temporary basis.  This </w:t>
      </w:r>
      <w:r w:rsidRPr="00305D80">
        <w:rPr>
          <w:rStyle w:val="Emphasis"/>
          <w:highlight w:val="cyan"/>
        </w:rPr>
        <w:t>differs from federal Social Security</w:t>
      </w:r>
      <w:r w:rsidRPr="00C43649">
        <w:rPr>
          <w:rStyle w:val="StyleUnderline"/>
        </w:rPr>
        <w:t xml:space="preserve"> benefits </w:t>
      </w:r>
      <w:r w:rsidRPr="00305D80">
        <w:rPr>
          <w:rStyle w:val="Emphasis"/>
          <w:highlight w:val="cyan"/>
        </w:rPr>
        <w:t>because those</w:t>
      </w:r>
      <w:r w:rsidRPr="00C43649">
        <w:rPr>
          <w:rStyle w:val="Emphasis"/>
        </w:rPr>
        <w:t xml:space="preserve"> programs </w:t>
      </w:r>
      <w:r w:rsidRPr="00305D80">
        <w:rPr>
          <w:rStyle w:val="Emphasis"/>
          <w:highlight w:val="cyan"/>
        </w:rPr>
        <w:t xml:space="preserve">only grant benefits to totally disabled </w:t>
      </w:r>
      <w:r w:rsidRPr="00C43649">
        <w:rPr>
          <w:rStyle w:val="Emphasis"/>
        </w:rPr>
        <w:t>claimants</w:t>
      </w:r>
      <w:r w:rsidRPr="00C43649">
        <w:t xml:space="preserve">. </w:t>
      </w:r>
      <w:r w:rsidRPr="00C43649">
        <w:rPr>
          <w:rStyle w:val="StyleUnderline"/>
        </w:rPr>
        <w:t xml:space="preserve">Currently, there are 5 states with state-sponsored disability plans that are </w:t>
      </w:r>
      <w:r w:rsidRPr="00305D80">
        <w:rPr>
          <w:rStyle w:val="Emphasis"/>
          <w:highlight w:val="cyan"/>
        </w:rPr>
        <w:t>funded by mandatory contributions made by employees</w:t>
      </w:r>
      <w:r w:rsidRPr="00C43649">
        <w:rPr>
          <w:rStyle w:val="StyleUnderline"/>
        </w:rPr>
        <w:t>. The states that have these programs are</w:t>
      </w:r>
      <w:r w:rsidRPr="00C43649">
        <w:rPr>
          <w:rStyle w:val="Emphasis"/>
        </w:rPr>
        <w:t> </w:t>
      </w:r>
      <w:hyperlink r:id="rId35" w:history="1">
        <w:r w:rsidRPr="00C43649">
          <w:rPr>
            <w:rStyle w:val="Emphasis"/>
          </w:rPr>
          <w:t>California,</w:t>
        </w:r>
      </w:hyperlink>
      <w:r w:rsidRPr="00C43649">
        <w:rPr>
          <w:rStyle w:val="Emphasis"/>
        </w:rPr>
        <w:t> </w:t>
      </w:r>
      <w:hyperlink r:id="rId36" w:history="1">
        <w:r w:rsidRPr="00C43649">
          <w:rPr>
            <w:rStyle w:val="Emphasis"/>
          </w:rPr>
          <w:t>Hawaii,</w:t>
        </w:r>
      </w:hyperlink>
      <w:r w:rsidRPr="00C43649">
        <w:rPr>
          <w:rStyle w:val="Emphasis"/>
        </w:rPr>
        <w:t> </w:t>
      </w:r>
      <w:hyperlink r:id="rId37" w:history="1">
        <w:r w:rsidRPr="00C43649">
          <w:rPr>
            <w:rStyle w:val="Emphasis"/>
          </w:rPr>
          <w:t>New Jersey</w:t>
        </w:r>
      </w:hyperlink>
      <w:r w:rsidRPr="00C43649">
        <w:rPr>
          <w:rStyle w:val="Emphasis"/>
        </w:rPr>
        <w:t>, </w:t>
      </w:r>
      <w:hyperlink r:id="rId38" w:history="1">
        <w:r w:rsidRPr="00C43649">
          <w:rPr>
            <w:rStyle w:val="Emphasis"/>
          </w:rPr>
          <w:t>New York</w:t>
        </w:r>
      </w:hyperlink>
      <w:r w:rsidRPr="00C43649">
        <w:rPr>
          <w:rStyle w:val="Emphasis"/>
        </w:rPr>
        <w:t>, and </w:t>
      </w:r>
      <w:hyperlink r:id="rId39" w:history="1">
        <w:r w:rsidRPr="00C43649">
          <w:rPr>
            <w:rStyle w:val="Emphasis"/>
          </w:rPr>
          <w:t>Rhode Island</w:t>
        </w:r>
      </w:hyperlink>
      <w:r w:rsidRPr="00C43649">
        <w:t>. Each state has different eligibility guidelines and details regarding how their programs are administered, including how long you have worked for your employer, how long you must have been disabled before you can apply for benefits, and what percentage of your salary is payable by the benefit plan.</w:t>
      </w:r>
    </w:p>
    <w:p w14:paraId="721D4F58" w14:textId="77777777" w:rsidR="001E51C5" w:rsidRPr="002F5FFC" w:rsidRDefault="001E51C5" w:rsidP="001E51C5"/>
    <w:p w14:paraId="1BBB4E23" w14:textId="77777777" w:rsidR="001E51C5" w:rsidRDefault="001E51C5" w:rsidP="001E51C5">
      <w:pPr>
        <w:pStyle w:val="Heading3"/>
      </w:pPr>
      <w:r>
        <w:t>Solvency---Econ Resilience</w:t>
      </w:r>
    </w:p>
    <w:p w14:paraId="7BB14617" w14:textId="77777777" w:rsidR="001E51C5" w:rsidRPr="00E01504" w:rsidRDefault="001E51C5" w:rsidP="001E51C5">
      <w:pPr>
        <w:pStyle w:val="Heading4"/>
      </w:pPr>
      <w:r w:rsidRPr="00E01504">
        <w:t>State governments are more resilient to recessions and can respond better. </w:t>
      </w:r>
    </w:p>
    <w:p w14:paraId="5ADAD518" w14:textId="77777777" w:rsidR="001E51C5" w:rsidRDefault="001E51C5" w:rsidP="001E51C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szCs w:val="22"/>
        </w:rPr>
        <w:t xml:space="preserve">JAMES R. </w:t>
      </w:r>
      <w:r>
        <w:rPr>
          <w:rStyle w:val="normaltextrun"/>
          <w:rFonts w:eastAsiaTheme="majorEastAsia" w:cs="Calibri"/>
          <w:b/>
          <w:bCs/>
          <w:sz w:val="26"/>
        </w:rPr>
        <w:t>HINES</w:t>
      </w:r>
      <w:r>
        <w:rPr>
          <w:rStyle w:val="normaltextrun"/>
          <w:rFonts w:eastAsiaTheme="majorEastAsia" w:cs="Calibri"/>
          <w:sz w:val="22"/>
          <w:szCs w:val="22"/>
        </w:rPr>
        <w:t xml:space="preserve"> JR 20</w:t>
      </w:r>
      <w:r>
        <w:rPr>
          <w:rStyle w:val="normaltextrun"/>
          <w:rFonts w:eastAsiaTheme="majorEastAsia" w:cs="Calibri"/>
          <w:b/>
          <w:bCs/>
          <w:sz w:val="26"/>
        </w:rPr>
        <w:t>10</w:t>
      </w:r>
      <w:r>
        <w:rPr>
          <w:rStyle w:val="normaltextrun"/>
          <w:rFonts w:eastAsiaTheme="majorEastAsia" w:cs="Calibri"/>
          <w:sz w:val="22"/>
          <w:szCs w:val="22"/>
        </w:rPr>
        <w:t>, Ph.D. in Economics, Harvard University, M.A. in Economics, Yale University, B.A. Cum Laude in Economics, Yale University.</w:t>
      </w:r>
      <w:r>
        <w:rPr>
          <w:rStyle w:val="eop"/>
          <w:rFonts w:eastAsiaTheme="majorEastAsia" w:cs="Calibri"/>
          <w:sz w:val="22"/>
          <w:szCs w:val="22"/>
        </w:rPr>
        <w:t> </w:t>
      </w:r>
    </w:p>
    <w:p w14:paraId="182DD38F" w14:textId="77777777" w:rsidR="001E51C5" w:rsidRDefault="001E51C5" w:rsidP="001E51C5">
      <w:pPr>
        <w:pStyle w:val="paragraph"/>
        <w:spacing w:before="0" w:beforeAutospacing="0" w:after="0" w:afterAutospacing="0"/>
        <w:textAlignment w:val="baseline"/>
        <w:rPr>
          <w:rFonts w:ascii="Segoe UI" w:hAnsi="Segoe UI" w:cs="Segoe UI"/>
          <w:sz w:val="18"/>
          <w:szCs w:val="18"/>
        </w:rPr>
      </w:pPr>
      <w:r>
        <w:rPr>
          <w:rStyle w:val="eop"/>
          <w:rFonts w:eastAsiaTheme="majorEastAsia" w:cs="Calibri"/>
          <w:sz w:val="22"/>
          <w:szCs w:val="22"/>
        </w:rPr>
        <w:t> </w:t>
      </w:r>
    </w:p>
    <w:p w14:paraId="3119E69F" w14:textId="77777777" w:rsidR="001E51C5" w:rsidRDefault="001E51C5" w:rsidP="001E51C5">
      <w:pPr>
        <w:pStyle w:val="paragraph"/>
        <w:spacing w:before="0" w:beforeAutospacing="0" w:after="0" w:afterAutospacing="0"/>
        <w:textAlignment w:val="baseline"/>
        <w:rPr>
          <w:rFonts w:ascii="Segoe UI" w:hAnsi="Segoe UI" w:cs="Segoe UI"/>
          <w:sz w:val="18"/>
          <w:szCs w:val="18"/>
        </w:rPr>
      </w:pPr>
      <w:r w:rsidRPr="00305D80">
        <w:rPr>
          <w:rStyle w:val="normaltextrun"/>
          <w:rFonts w:eastAsiaTheme="majorEastAsia" w:cs="Calibri"/>
          <w:sz w:val="22"/>
          <w:szCs w:val="22"/>
          <w:highlight w:val="cyan"/>
          <w:u w:val="single"/>
        </w:rPr>
        <w:t>State</w:t>
      </w:r>
      <w:r>
        <w:rPr>
          <w:rStyle w:val="normaltextrun"/>
          <w:rFonts w:eastAsiaTheme="majorEastAsia" w:cs="Calibri"/>
          <w:sz w:val="22"/>
          <w:szCs w:val="22"/>
          <w:u w:val="single"/>
        </w:rPr>
        <w:t xml:space="preserve"> and local </w:t>
      </w:r>
      <w:r w:rsidRPr="00305D80">
        <w:rPr>
          <w:rStyle w:val="normaltextrun"/>
          <w:rFonts w:eastAsiaTheme="majorEastAsia" w:cs="Calibri"/>
          <w:sz w:val="22"/>
          <w:szCs w:val="22"/>
          <w:highlight w:val="cyan"/>
          <w:u w:val="single"/>
        </w:rPr>
        <w:t>expenditure and tax revenue respond less to the business cycle than</w:t>
      </w:r>
      <w:r>
        <w:rPr>
          <w:rStyle w:val="normaltextrun"/>
          <w:rFonts w:eastAsiaTheme="majorEastAsia" w:cs="Calibri"/>
          <w:sz w:val="22"/>
          <w:szCs w:val="22"/>
          <w:u w:val="single"/>
        </w:rPr>
        <w:t xml:space="preserve"> do </w:t>
      </w:r>
      <w:r w:rsidRPr="00305D80">
        <w:rPr>
          <w:rStyle w:val="normaltextrun"/>
          <w:rFonts w:eastAsiaTheme="majorEastAsia" w:cs="Calibri"/>
          <w:sz w:val="22"/>
          <w:szCs w:val="22"/>
          <w:highlight w:val="cyan"/>
          <w:u w:val="single"/>
        </w:rPr>
        <w:t>fed</w:t>
      </w:r>
      <w:r>
        <w:rPr>
          <w:rStyle w:val="normaltextrun"/>
          <w:rFonts w:eastAsiaTheme="majorEastAsia" w:cs="Calibri"/>
          <w:sz w:val="22"/>
          <w:szCs w:val="22"/>
          <w:u w:val="single"/>
        </w:rPr>
        <w:t xml:space="preserve">eral </w:t>
      </w:r>
      <w:r w:rsidRPr="00305D80">
        <w:rPr>
          <w:rStyle w:val="normaltextrun"/>
          <w:rFonts w:eastAsiaTheme="majorEastAsia" w:cs="Calibri"/>
          <w:sz w:val="22"/>
          <w:szCs w:val="22"/>
          <w:highlight w:val="cyan"/>
          <w:u w:val="single"/>
        </w:rPr>
        <w:t>spending</w:t>
      </w:r>
      <w:r>
        <w:rPr>
          <w:rStyle w:val="normaltextrun"/>
          <w:rFonts w:eastAsiaTheme="majorEastAsia" w:cs="Calibri"/>
          <w:sz w:val="22"/>
          <w:szCs w:val="22"/>
        </w:rPr>
        <w:t xml:space="preserve"> and revenue, thereby </w:t>
      </w:r>
      <w:r w:rsidRPr="00305D80">
        <w:rPr>
          <w:rStyle w:val="normaltextrun"/>
          <w:rFonts w:eastAsiaTheme="majorEastAsia" w:cs="Calibri"/>
          <w:sz w:val="22"/>
          <w:szCs w:val="22"/>
          <w:highlight w:val="cyan"/>
          <w:u w:val="single"/>
        </w:rPr>
        <w:t>reducing</w:t>
      </w:r>
      <w:r>
        <w:rPr>
          <w:rStyle w:val="normaltextrun"/>
          <w:rFonts w:eastAsiaTheme="majorEastAsia" w:cs="Calibri"/>
          <w:sz w:val="22"/>
          <w:szCs w:val="22"/>
          <w:u w:val="single"/>
        </w:rPr>
        <w:t xml:space="preserve"> the </w:t>
      </w:r>
      <w:r w:rsidRPr="00305D80">
        <w:rPr>
          <w:rStyle w:val="normaltextrun"/>
          <w:rFonts w:eastAsiaTheme="majorEastAsia" w:cs="Calibri"/>
          <w:sz w:val="22"/>
          <w:szCs w:val="22"/>
          <w:highlight w:val="cyan"/>
          <w:u w:val="single"/>
        </w:rPr>
        <w:t>countercyclicality</w:t>
      </w:r>
      <w:r>
        <w:rPr>
          <w:rStyle w:val="normaltextrun"/>
          <w:rFonts w:eastAsiaTheme="majorEastAsia" w:cs="Calibri"/>
          <w:sz w:val="22"/>
          <w:szCs w:val="22"/>
          <w:u w:val="single"/>
        </w:rPr>
        <w:t xml:space="preserve"> </w:t>
      </w:r>
      <w:r w:rsidRPr="00305D80">
        <w:rPr>
          <w:rStyle w:val="normaltextrun"/>
          <w:rFonts w:eastAsiaTheme="majorEastAsia" w:cs="Calibri"/>
          <w:sz w:val="22"/>
          <w:szCs w:val="22"/>
          <w:highlight w:val="cyan"/>
          <w:u w:val="single"/>
        </w:rPr>
        <w:t>of</w:t>
      </w:r>
      <w:r>
        <w:rPr>
          <w:rStyle w:val="normaltextrun"/>
          <w:rFonts w:eastAsiaTheme="majorEastAsia" w:cs="Calibri"/>
          <w:sz w:val="22"/>
          <w:szCs w:val="22"/>
          <w:u w:val="single"/>
        </w:rPr>
        <w:t xml:space="preserve"> total </w:t>
      </w:r>
      <w:r w:rsidRPr="00305D80">
        <w:rPr>
          <w:rStyle w:val="normaltextrun"/>
          <w:rFonts w:eastAsiaTheme="majorEastAsia" w:cs="Calibri"/>
          <w:sz w:val="22"/>
          <w:szCs w:val="22"/>
          <w:highlight w:val="cyan"/>
          <w:u w:val="single"/>
        </w:rPr>
        <w:t>gov</w:t>
      </w:r>
      <w:r>
        <w:rPr>
          <w:rStyle w:val="normaltextrun"/>
          <w:rFonts w:eastAsiaTheme="majorEastAsia" w:cs="Calibri"/>
          <w:sz w:val="22"/>
          <w:szCs w:val="22"/>
          <w:u w:val="single"/>
        </w:rPr>
        <w:t xml:space="preserve">ernment expenditure and </w:t>
      </w:r>
      <w:r w:rsidRPr="00305D80">
        <w:rPr>
          <w:rStyle w:val="normaltextrun"/>
          <w:rFonts w:eastAsiaTheme="majorEastAsia" w:cs="Calibri"/>
          <w:sz w:val="22"/>
          <w:szCs w:val="22"/>
          <w:highlight w:val="cyan"/>
          <w:u w:val="single"/>
        </w:rPr>
        <w:t>revenue</w:t>
      </w:r>
      <w:r>
        <w:rPr>
          <w:rStyle w:val="normaltextrun"/>
          <w:rFonts w:eastAsiaTheme="majorEastAsia" w:cs="Calibri"/>
          <w:sz w:val="22"/>
          <w:szCs w:val="22"/>
        </w:rPr>
        <w:t xml:space="preserve">. This paper considers forces responsible for the cyclical pattern of state expenditure and revenue. </w:t>
      </w:r>
      <w:r>
        <w:rPr>
          <w:rStyle w:val="normaltextrun"/>
          <w:rFonts w:eastAsiaTheme="majorEastAsia" w:cs="Calibri"/>
          <w:sz w:val="22"/>
          <w:szCs w:val="22"/>
          <w:u w:val="single"/>
        </w:rPr>
        <w:t xml:space="preserve">Annual </w:t>
      </w:r>
      <w:r w:rsidRPr="00305D80">
        <w:rPr>
          <w:rStyle w:val="normaltextrun"/>
          <w:rFonts w:eastAsiaTheme="majorEastAsia" w:cs="Calibri"/>
          <w:sz w:val="22"/>
          <w:szCs w:val="22"/>
          <w:highlight w:val="cyan"/>
          <w:u w:val="single"/>
        </w:rPr>
        <w:t>fluctuations in</w:t>
      </w:r>
      <w:r>
        <w:rPr>
          <w:rStyle w:val="normaltextrun"/>
          <w:rFonts w:eastAsiaTheme="majorEastAsia" w:cs="Calibri"/>
          <w:sz w:val="22"/>
          <w:szCs w:val="22"/>
          <w:u w:val="single"/>
        </w:rPr>
        <w:t xml:space="preserve"> state personal </w:t>
      </w:r>
      <w:r w:rsidRPr="00305D80">
        <w:rPr>
          <w:rStyle w:val="normaltextrun"/>
          <w:rFonts w:eastAsiaTheme="majorEastAsia" w:cs="Calibri"/>
          <w:sz w:val="22"/>
          <w:szCs w:val="22"/>
          <w:highlight w:val="cyan"/>
          <w:u w:val="single"/>
        </w:rPr>
        <w:t>income</w:t>
      </w:r>
      <w:r>
        <w:rPr>
          <w:rStyle w:val="normaltextrun"/>
          <w:rFonts w:eastAsiaTheme="majorEastAsia" w:cs="Calibri"/>
          <w:sz w:val="22"/>
          <w:szCs w:val="22"/>
          <w:u w:val="single"/>
        </w:rPr>
        <w:t xml:space="preserve"> are </w:t>
      </w:r>
      <w:r w:rsidRPr="00305D80">
        <w:rPr>
          <w:rStyle w:val="normaltextrun"/>
          <w:rFonts w:eastAsiaTheme="majorEastAsia" w:cs="Calibri"/>
          <w:sz w:val="22"/>
          <w:szCs w:val="22"/>
          <w:highlight w:val="cyan"/>
          <w:u w:val="single"/>
        </w:rPr>
        <w:t>associated with small changes in state spending</w:t>
      </w:r>
      <w:r>
        <w:rPr>
          <w:rStyle w:val="normaltextrun"/>
          <w:rFonts w:eastAsiaTheme="majorEastAsia" w:cs="Calibri"/>
          <w:sz w:val="22"/>
          <w:szCs w:val="22"/>
          <w:u w:val="single"/>
        </w:rPr>
        <w:t xml:space="preserve"> and significant changes in tax receipts</w:t>
      </w:r>
      <w:r>
        <w:rPr>
          <w:rStyle w:val="normaltextrun"/>
          <w:rFonts w:eastAsiaTheme="majorEastAsia" w:cs="Calibri"/>
          <w:sz w:val="22"/>
          <w:szCs w:val="22"/>
        </w:rPr>
        <w:t xml:space="preserve">; </w:t>
      </w:r>
      <w:r>
        <w:rPr>
          <w:rStyle w:val="normaltextrun"/>
          <w:rFonts w:eastAsiaTheme="majorEastAsia" w:cs="Calibri"/>
          <w:sz w:val="22"/>
          <w:szCs w:val="22"/>
          <w:u w:val="single"/>
        </w:rPr>
        <w:t>receipt of federal grants is associated with greater state spending</w:t>
      </w:r>
      <w:r>
        <w:rPr>
          <w:rStyle w:val="normaltextrun"/>
          <w:rFonts w:eastAsiaTheme="majorEastAsia" w:cs="Calibri"/>
          <w:sz w:val="22"/>
          <w:szCs w:val="22"/>
        </w:rPr>
        <w:t>. Tax collections, and to a lesser degree expenditure, of larger states are more closely associated with annual income fluctuations than are the tax collections and expenditure of smaller states. These state size differences may proxy for other state characteristics, such as the extent to which a state faces interstate competition for mobile businesses and individuals, and the quality of state government.</w:t>
      </w:r>
      <w:r>
        <w:rPr>
          <w:rStyle w:val="normaltextrun"/>
          <w:rFonts w:eastAsiaTheme="majorEastAsia" w:cs="Calibri"/>
          <w:sz w:val="22"/>
          <w:szCs w:val="22"/>
          <w:u w:val="single"/>
        </w:rPr>
        <w:t xml:space="preserve"> The </w:t>
      </w:r>
      <w:r w:rsidRPr="00305D80">
        <w:rPr>
          <w:rStyle w:val="normaltextrun"/>
          <w:rFonts w:eastAsiaTheme="majorEastAsia" w:cs="Calibri"/>
          <w:sz w:val="22"/>
          <w:szCs w:val="22"/>
          <w:highlight w:val="cyan"/>
          <w:u w:val="single"/>
        </w:rPr>
        <w:t>spending</w:t>
      </w:r>
      <w:r>
        <w:rPr>
          <w:rStyle w:val="normaltextrun"/>
          <w:rFonts w:eastAsiaTheme="majorEastAsia" w:cs="Calibri"/>
          <w:sz w:val="22"/>
          <w:szCs w:val="22"/>
          <w:u w:val="single"/>
        </w:rPr>
        <w:t xml:space="preserve"> and tax revenue of states </w:t>
      </w:r>
      <w:r w:rsidRPr="00305D80">
        <w:rPr>
          <w:rStyle w:val="normaltextrun"/>
          <w:rFonts w:eastAsiaTheme="majorEastAsia" w:cs="Calibri"/>
          <w:sz w:val="22"/>
          <w:szCs w:val="22"/>
          <w:highlight w:val="cyan"/>
          <w:u w:val="single"/>
        </w:rPr>
        <w:t>with less mobile populations</w:t>
      </w:r>
      <w:r>
        <w:rPr>
          <w:rStyle w:val="normaltextrun"/>
          <w:rFonts w:eastAsiaTheme="majorEastAsia" w:cs="Calibri"/>
          <w:sz w:val="22"/>
          <w:szCs w:val="22"/>
          <w:u w:val="single"/>
        </w:rPr>
        <w:t xml:space="preserve"> closely </w:t>
      </w:r>
      <w:r w:rsidRPr="00305D80">
        <w:rPr>
          <w:rStyle w:val="normaltextrun"/>
          <w:rFonts w:eastAsiaTheme="majorEastAsia" w:cs="Calibri"/>
          <w:sz w:val="22"/>
          <w:szCs w:val="22"/>
          <w:highlight w:val="cyan"/>
          <w:u w:val="single"/>
        </w:rPr>
        <w:t>track income fluctuations</w:t>
      </w:r>
      <w:r>
        <w:rPr>
          <w:rStyle w:val="normaltextrun"/>
          <w:rFonts w:eastAsiaTheme="majorEastAsia" w:cs="Calibri"/>
          <w:sz w:val="22"/>
          <w:szCs w:val="22"/>
          <w:u w:val="single"/>
        </w:rPr>
        <w:t xml:space="preserve">, as does spending in states where convictions of public officials for federal corruption crimes are more common. </w:t>
      </w:r>
      <w:r>
        <w:rPr>
          <w:rStyle w:val="normaltextrun"/>
          <w:rFonts w:eastAsiaTheme="majorEastAsia" w:cs="Calibri"/>
          <w:sz w:val="22"/>
          <w:szCs w:val="22"/>
        </w:rPr>
        <w:t xml:space="preserve">In small states, and in states with more mobile populations and better corruption records, </w:t>
      </w:r>
      <w:r w:rsidRPr="00305D80">
        <w:rPr>
          <w:rStyle w:val="normaltextrun"/>
          <w:rFonts w:eastAsiaTheme="majorEastAsia" w:cs="Calibri"/>
          <w:sz w:val="22"/>
          <w:szCs w:val="22"/>
          <w:highlight w:val="cyan"/>
          <w:u w:val="single"/>
        </w:rPr>
        <w:t>government expenditur</w:t>
      </w:r>
      <w:r>
        <w:rPr>
          <w:rStyle w:val="normaltextrun"/>
          <w:rFonts w:eastAsiaTheme="majorEastAsia" w:cs="Calibri"/>
          <w:sz w:val="22"/>
          <w:szCs w:val="22"/>
          <w:u w:val="single"/>
        </w:rPr>
        <w:t xml:space="preserve">e and revenue appear to </w:t>
      </w:r>
      <w:r w:rsidRPr="00305D80">
        <w:rPr>
          <w:rStyle w:val="normaltextrun"/>
          <w:rFonts w:eastAsiaTheme="majorEastAsia" w:cs="Calibri"/>
          <w:sz w:val="22"/>
          <w:szCs w:val="22"/>
          <w:highlight w:val="cyan"/>
          <w:u w:val="single"/>
        </w:rPr>
        <w:t>rise and fall less with income</w:t>
      </w:r>
      <w:r>
        <w:rPr>
          <w:rStyle w:val="normaltextrun"/>
          <w:rFonts w:eastAsiaTheme="majorEastAsia" w:cs="Calibri"/>
          <w:sz w:val="22"/>
          <w:szCs w:val="22"/>
          <w:u w:val="single"/>
        </w:rPr>
        <w:t>, and in that respect more closely resemble the federal government.</w:t>
      </w:r>
      <w:r>
        <w:rPr>
          <w:rStyle w:val="normaltextrun"/>
          <w:rFonts w:eastAsiaTheme="majorEastAsia" w:cs="Calibri"/>
          <w:sz w:val="22"/>
          <w:szCs w:val="22"/>
        </w:rPr>
        <w:t xml:space="preserve"> </w:t>
      </w:r>
      <w:r>
        <w:rPr>
          <w:rStyle w:val="normaltextrun"/>
          <w:rFonts w:eastAsiaTheme="majorEastAsia" w:cs="Calibri"/>
          <w:sz w:val="22"/>
          <w:szCs w:val="22"/>
          <w:u w:val="single"/>
        </w:rPr>
        <w:t xml:space="preserve">In the United States, </w:t>
      </w:r>
      <w:r w:rsidRPr="00305D80">
        <w:rPr>
          <w:rStyle w:val="normaltextrun"/>
          <w:rFonts w:eastAsiaTheme="majorEastAsia" w:cs="Calibri"/>
          <w:sz w:val="22"/>
          <w:szCs w:val="22"/>
          <w:highlight w:val="cyan"/>
          <w:u w:val="single"/>
        </w:rPr>
        <w:t>fiscal policy is the province</w:t>
      </w:r>
      <w:r>
        <w:rPr>
          <w:rStyle w:val="normaltextrun"/>
          <w:rFonts w:eastAsiaTheme="majorEastAsia" w:cs="Calibri"/>
          <w:sz w:val="22"/>
          <w:szCs w:val="22"/>
          <w:u w:val="single"/>
        </w:rPr>
        <w:t xml:space="preserve"> not only of the federal government but also of </w:t>
      </w:r>
      <w:r w:rsidRPr="00305D80">
        <w:rPr>
          <w:rStyle w:val="normaltextrun"/>
          <w:rFonts w:eastAsiaTheme="majorEastAsia" w:cs="Calibri"/>
          <w:sz w:val="22"/>
          <w:szCs w:val="22"/>
          <w:highlight w:val="cyan"/>
          <w:u w:val="single"/>
        </w:rPr>
        <w:t>50 state governments and their local governments.</w:t>
      </w:r>
      <w:r>
        <w:rPr>
          <w:rStyle w:val="normaltextrun"/>
          <w:rFonts w:eastAsiaTheme="majorEastAsia" w:cs="Calibri"/>
          <w:sz w:val="22"/>
          <w:szCs w:val="22"/>
        </w:rPr>
        <w:t xml:space="preserve"> Collectively</w:t>
      </w:r>
      <w:r>
        <w:rPr>
          <w:rStyle w:val="normaltextrun"/>
          <w:rFonts w:eastAsiaTheme="majorEastAsia" w:cs="Calibri"/>
          <w:sz w:val="22"/>
          <w:szCs w:val="22"/>
          <w:u w:val="single"/>
        </w:rPr>
        <w:t>, these nonfederal governments accounted for roughly 40 percent of total government expenditure in 2007</w:t>
      </w:r>
      <w:r>
        <w:rPr>
          <w:rStyle w:val="normaltextrun"/>
          <w:rFonts w:eastAsiaTheme="majorEastAsia" w:cs="Calibri"/>
          <w:sz w:val="22"/>
          <w:szCs w:val="22"/>
        </w:rPr>
        <w:t xml:space="preserve">, and an even larger fraction of total government revenue. </w:t>
      </w:r>
      <w:r>
        <w:rPr>
          <w:rStyle w:val="normaltextrun"/>
          <w:rFonts w:eastAsiaTheme="majorEastAsia" w:cs="Calibri"/>
          <w:sz w:val="22"/>
          <w:szCs w:val="22"/>
          <w:u w:val="single"/>
        </w:rPr>
        <w:t xml:space="preserve">Since states and municipalities operate independently of the federal government and of each other, it follows that </w:t>
      </w:r>
      <w:r w:rsidRPr="00305D80">
        <w:rPr>
          <w:rStyle w:val="normaltextrun"/>
          <w:rFonts w:eastAsiaTheme="majorEastAsia" w:cs="Calibri"/>
          <w:sz w:val="22"/>
          <w:szCs w:val="22"/>
          <w:highlight w:val="cyan"/>
          <w:u w:val="single"/>
        </w:rPr>
        <w:t>a significant portion of U.S. fiscal policy is uncoordinated.</w:t>
      </w:r>
      <w:r>
        <w:rPr>
          <w:rStyle w:val="normaltextrun"/>
          <w:rFonts w:eastAsiaTheme="majorEastAsia" w:cs="Calibri"/>
          <w:sz w:val="22"/>
          <w:szCs w:val="22"/>
          <w:u w:val="single"/>
        </w:rPr>
        <w:t xml:space="preserve"> </w:t>
      </w:r>
      <w:r>
        <w:rPr>
          <w:rStyle w:val="normaltextrun"/>
          <w:rFonts w:eastAsiaTheme="majorEastAsia" w:cs="Calibri"/>
          <w:sz w:val="22"/>
          <w:szCs w:val="22"/>
        </w:rPr>
        <w:t xml:space="preserve">As a result, </w:t>
      </w:r>
      <w:r w:rsidRPr="00305D80">
        <w:rPr>
          <w:rStyle w:val="normaltextrun"/>
          <w:rFonts w:eastAsiaTheme="majorEastAsia" w:cs="Calibri"/>
          <w:sz w:val="22"/>
          <w:szCs w:val="22"/>
          <w:highlight w:val="cyan"/>
          <w:u w:val="single"/>
        </w:rPr>
        <w:t>any</w:t>
      </w:r>
      <w:r>
        <w:rPr>
          <w:rStyle w:val="normaltextrun"/>
          <w:rFonts w:eastAsiaTheme="majorEastAsia" w:cs="Calibri"/>
          <w:sz w:val="22"/>
          <w:szCs w:val="22"/>
          <w:u w:val="single"/>
        </w:rPr>
        <w:t xml:space="preserve"> deliberate </w:t>
      </w:r>
      <w:r w:rsidRPr="00305D80">
        <w:rPr>
          <w:rStyle w:val="normaltextrun"/>
          <w:rFonts w:eastAsiaTheme="majorEastAsia" w:cs="Calibri"/>
          <w:sz w:val="22"/>
          <w:szCs w:val="22"/>
          <w:highlight w:val="cyan"/>
          <w:u w:val="single"/>
        </w:rPr>
        <w:t>countercyclical fiscal policy conducted by the fed</w:t>
      </w:r>
      <w:r>
        <w:rPr>
          <w:rStyle w:val="normaltextrun"/>
          <w:rFonts w:eastAsiaTheme="majorEastAsia" w:cs="Calibri"/>
          <w:sz w:val="22"/>
          <w:szCs w:val="22"/>
          <w:u w:val="single"/>
        </w:rPr>
        <w:t xml:space="preserve">eral government </w:t>
      </w:r>
      <w:r w:rsidRPr="00305D80">
        <w:rPr>
          <w:rStyle w:val="normaltextrun"/>
          <w:rFonts w:eastAsiaTheme="majorEastAsia" w:cs="Calibri"/>
          <w:sz w:val="22"/>
          <w:szCs w:val="22"/>
          <w:highlight w:val="cyan"/>
          <w:u w:val="single"/>
        </w:rPr>
        <w:t>has</w:t>
      </w:r>
      <w:r>
        <w:rPr>
          <w:rStyle w:val="normaltextrun"/>
          <w:rFonts w:eastAsiaTheme="majorEastAsia" w:cs="Calibri"/>
          <w:sz w:val="22"/>
          <w:szCs w:val="22"/>
          <w:u w:val="single"/>
        </w:rPr>
        <w:t xml:space="preserve"> the </w:t>
      </w:r>
      <w:r w:rsidRPr="00305D80">
        <w:rPr>
          <w:rStyle w:val="normaltextrun"/>
          <w:rFonts w:eastAsiaTheme="majorEastAsia" w:cs="Calibri"/>
          <w:sz w:val="22"/>
          <w:szCs w:val="22"/>
          <w:highlight w:val="cyan"/>
          <w:u w:val="single"/>
        </w:rPr>
        <w:t>potential to be</w:t>
      </w:r>
      <w:r>
        <w:rPr>
          <w:rStyle w:val="normaltextrun"/>
          <w:rFonts w:eastAsiaTheme="majorEastAsia" w:cs="Calibri"/>
          <w:sz w:val="22"/>
          <w:szCs w:val="22"/>
          <w:u w:val="single"/>
        </w:rPr>
        <w:t xml:space="preserve"> affected, possibly even </w:t>
      </w:r>
      <w:r w:rsidRPr="00305D80">
        <w:rPr>
          <w:rStyle w:val="normaltextrun"/>
          <w:rFonts w:eastAsiaTheme="majorEastAsia" w:cs="Calibri"/>
          <w:sz w:val="22"/>
          <w:szCs w:val="22"/>
          <w:highlight w:val="cyan"/>
          <w:u w:val="single"/>
        </w:rPr>
        <w:t>undermined</w:t>
      </w:r>
      <w:r>
        <w:rPr>
          <w:rStyle w:val="normaltextrun"/>
          <w:rFonts w:eastAsiaTheme="majorEastAsia" w:cs="Calibri"/>
          <w:sz w:val="22"/>
          <w:szCs w:val="22"/>
          <w:u w:val="single"/>
        </w:rPr>
        <w:t>, by the actions of state and local governments.</w:t>
      </w:r>
      <w:r>
        <w:rPr>
          <w:rStyle w:val="normaltextrun"/>
          <w:rFonts w:eastAsiaTheme="majorEastAsia" w:cs="Calibri"/>
          <w:sz w:val="22"/>
          <w:szCs w:val="22"/>
        </w:rPr>
        <w:t xml:space="preserve"> The federalist structure of U.S. fiscal policy would be of little macroeconomic consequence if states and localities behaved just like smaller versions of the federal government, but there is little reason to expect them to, and considerable evidence that they do not. </w:t>
      </w:r>
      <w:r w:rsidRPr="00305D80">
        <w:rPr>
          <w:rStyle w:val="normaltextrun"/>
          <w:rFonts w:eastAsiaTheme="majorEastAsia" w:cs="Calibri"/>
          <w:sz w:val="22"/>
          <w:szCs w:val="22"/>
          <w:highlight w:val="cyan"/>
        </w:rPr>
        <w:t>S</w:t>
      </w:r>
      <w:r w:rsidRPr="00305D80">
        <w:rPr>
          <w:rStyle w:val="normaltextrun"/>
          <w:rFonts w:eastAsiaTheme="majorEastAsia" w:cs="Calibri"/>
          <w:sz w:val="22"/>
          <w:szCs w:val="22"/>
          <w:highlight w:val="cyan"/>
          <w:u w:val="single"/>
        </w:rPr>
        <w:t>tates and localities differ from the fed</w:t>
      </w:r>
      <w:r>
        <w:rPr>
          <w:rStyle w:val="normaltextrun"/>
          <w:rFonts w:eastAsiaTheme="majorEastAsia" w:cs="Calibri"/>
          <w:sz w:val="22"/>
          <w:szCs w:val="22"/>
          <w:u w:val="single"/>
        </w:rPr>
        <w:t xml:space="preserve">eral government and from each other in the economic functions they serve, their average level and composition of expenditure, the extent to which they are subject to national economic shocks, and their beliefs about the role of government in managing the economy. </w:t>
      </w:r>
      <w:r>
        <w:rPr>
          <w:rStyle w:val="normaltextrun"/>
          <w:rFonts w:eastAsiaTheme="majorEastAsia" w:cs="Calibri"/>
          <w:sz w:val="22"/>
          <w:szCs w:val="22"/>
        </w:rPr>
        <w:t xml:space="preserve">Perhaps most important, </w:t>
      </w:r>
      <w:r w:rsidRPr="00305D80">
        <w:rPr>
          <w:rStyle w:val="normaltextrun"/>
          <w:rFonts w:eastAsiaTheme="majorEastAsia" w:cs="Calibri"/>
          <w:sz w:val="22"/>
          <w:szCs w:val="22"/>
          <w:highlight w:val="cyan"/>
          <w:u w:val="single"/>
        </w:rPr>
        <w:t>state and local decisionmaking is driven by</w:t>
      </w:r>
      <w:r>
        <w:rPr>
          <w:rStyle w:val="normaltextrun"/>
          <w:rFonts w:eastAsiaTheme="majorEastAsia" w:cs="Calibri"/>
          <w:sz w:val="22"/>
          <w:szCs w:val="22"/>
          <w:u w:val="single"/>
        </w:rPr>
        <w:t xml:space="preserve"> interests and </w:t>
      </w:r>
      <w:r w:rsidRPr="00305D80">
        <w:rPr>
          <w:rStyle w:val="normaltextrun"/>
          <w:rFonts w:eastAsiaTheme="majorEastAsia" w:cs="Calibri"/>
          <w:sz w:val="22"/>
          <w:szCs w:val="22"/>
          <w:highlight w:val="cyan"/>
          <w:u w:val="single"/>
        </w:rPr>
        <w:t>constraints</w:t>
      </w:r>
      <w:r>
        <w:rPr>
          <w:rStyle w:val="normaltextrun"/>
          <w:rFonts w:eastAsiaTheme="majorEastAsia" w:cs="Calibri"/>
          <w:sz w:val="22"/>
          <w:szCs w:val="22"/>
          <w:u w:val="single"/>
        </w:rPr>
        <w:t xml:space="preserve"> that differ from those of the federal government:</w:t>
      </w:r>
      <w:r>
        <w:rPr>
          <w:rStyle w:val="normaltextrun"/>
          <w:rFonts w:eastAsiaTheme="majorEastAsia" w:cs="Calibri"/>
          <w:sz w:val="22"/>
          <w:szCs w:val="22"/>
        </w:rPr>
        <w:t xml:space="preserve"> states have incentives to pursue policies that benefit their own stakeholders, and they are subject to competition from other states. </w:t>
      </w:r>
      <w:r>
        <w:rPr>
          <w:rStyle w:val="normaltextrun"/>
          <w:rFonts w:eastAsiaTheme="majorEastAsia" w:cs="Calibri"/>
          <w:sz w:val="22"/>
          <w:szCs w:val="22"/>
          <w:u w:val="single"/>
        </w:rPr>
        <w:t xml:space="preserve">The aggregate evidence for the postwar period suggests that </w:t>
      </w:r>
      <w:r w:rsidRPr="00305D80">
        <w:rPr>
          <w:rStyle w:val="normaltextrun"/>
          <w:rFonts w:eastAsiaTheme="majorEastAsia" w:cs="Calibri"/>
          <w:sz w:val="22"/>
          <w:szCs w:val="22"/>
          <w:highlight w:val="cyan"/>
          <w:u w:val="single"/>
        </w:rPr>
        <w:t>during economic downturns, state and local tax collections decline less than do federal tax collections</w:t>
      </w:r>
      <w:r>
        <w:rPr>
          <w:rStyle w:val="normaltextrun"/>
          <w:rFonts w:eastAsiaTheme="majorEastAsia" w:cs="Calibri"/>
          <w:sz w:val="22"/>
          <w:szCs w:val="22"/>
          <w:u w:val="single"/>
        </w:rPr>
        <w:t>, and state government spending expands less than does federal spending.</w:t>
      </w:r>
      <w:r>
        <w:rPr>
          <w:rStyle w:val="normaltextrun"/>
          <w:rFonts w:eastAsiaTheme="majorEastAsia" w:cs="Calibri"/>
          <w:sz w:val="22"/>
          <w:szCs w:val="22"/>
        </w:rPr>
        <w:t xml:space="preserve"> This general pattern has been mirrored in the recent U.S. experience. For example, in 2007 the federal government collected $1.638 trillion in taxes other than social insurance contributions, a figure that declined substantially in the recent recession, to $1.142 trillion in 2009. </w:t>
      </w:r>
      <w:r>
        <w:rPr>
          <w:rStyle w:val="normaltextrun"/>
          <w:rFonts w:eastAsiaTheme="majorEastAsia" w:cs="Calibri"/>
          <w:sz w:val="22"/>
          <w:szCs w:val="22"/>
          <w:u w:val="single"/>
        </w:rPr>
        <w:t>State and local tax collections also declined, but much more gradually</w:t>
      </w:r>
      <w:r>
        <w:rPr>
          <w:rStyle w:val="normaltextrun"/>
          <w:rFonts w:eastAsiaTheme="majorEastAsia" w:cs="Calibri"/>
          <w:sz w:val="22"/>
          <w:szCs w:val="22"/>
        </w:rPr>
        <w:t xml:space="preserve">: from $1.314 trillion in 2007 to $1.267 trillion in 2009. </w:t>
      </w:r>
      <w:r>
        <w:rPr>
          <w:rStyle w:val="normaltextrun"/>
          <w:rFonts w:eastAsiaTheme="majorEastAsia" w:cs="Calibri"/>
          <w:sz w:val="22"/>
          <w:szCs w:val="22"/>
          <w:u w:val="single"/>
        </w:rPr>
        <w:t>Federal government spending of $3.458 trillion in 2009 was $558 billion greater than in 2007, whereas state and local spending of $2.026 trillion in 2009 exceeded 2007 spending by just $115 billion.1 Changes in federal expenditure and in state and local expenditure reflect policy changes as well as the changing incomes of the population</w:t>
      </w:r>
      <w:r>
        <w:rPr>
          <w:rStyle w:val="normaltextrun"/>
          <w:rFonts w:eastAsiaTheme="majorEastAsia" w:cs="Calibri"/>
          <w:sz w:val="22"/>
          <w:szCs w:val="22"/>
        </w:rPr>
        <w:t xml:space="preserve">. In addition, federal grants-in-aid to state and local governments rose by $104 billion between 2007 and 2009; removing this component leaves self-financed aggregate state expenditure only $11 billion larger in nominal terms, and smaller in real terms, during 2009 than in 2007. </w:t>
      </w:r>
      <w:r>
        <w:rPr>
          <w:rStyle w:val="normaltextrun"/>
          <w:rFonts w:eastAsiaTheme="majorEastAsia" w:cs="Calibri"/>
          <w:sz w:val="22"/>
          <w:szCs w:val="22"/>
          <w:u w:val="single"/>
        </w:rPr>
        <w:t xml:space="preserve">It </w:t>
      </w:r>
      <w:r w:rsidRPr="00305D80">
        <w:rPr>
          <w:rStyle w:val="normaltextrun"/>
          <w:rFonts w:eastAsiaTheme="majorEastAsia" w:cs="Calibri"/>
          <w:sz w:val="22"/>
          <w:szCs w:val="22"/>
          <w:highlight w:val="cyan"/>
          <w:u w:val="single"/>
        </w:rPr>
        <w:t>is clear that state and local governments reacted to the recession that began at the end of 2007 very differently than did the federal government.</w:t>
      </w:r>
      <w:r>
        <w:rPr>
          <w:rStyle w:val="eop"/>
          <w:rFonts w:eastAsiaTheme="majorEastAsia" w:cs="Calibri"/>
          <w:sz w:val="22"/>
          <w:szCs w:val="22"/>
        </w:rPr>
        <w:t> </w:t>
      </w:r>
    </w:p>
    <w:p w14:paraId="49B13B27" w14:textId="77777777" w:rsidR="001E51C5" w:rsidRPr="009A00E8" w:rsidRDefault="001E51C5" w:rsidP="001E51C5"/>
    <w:p w14:paraId="6872524F" w14:textId="5A990440" w:rsidR="002F5FFC" w:rsidRPr="002F5FFC" w:rsidRDefault="002F5FFC" w:rsidP="002F5FFC">
      <w:pPr>
        <w:pStyle w:val="Heading3"/>
        <w:rPr>
          <w:rStyle w:val="Style13ptBold"/>
          <w:b/>
          <w:bCs w:val="0"/>
          <w:u w:val="single"/>
        </w:rPr>
      </w:pPr>
      <w:r w:rsidRPr="002F5FFC">
        <w:rPr>
          <w:rStyle w:val="Style13ptBold"/>
          <w:b/>
          <w:bCs w:val="0"/>
          <w:u w:val="single"/>
        </w:rPr>
        <w:t>Solvency---Infrastructure</w:t>
      </w:r>
    </w:p>
    <w:p w14:paraId="578304F1" w14:textId="023939FD" w:rsidR="002F5FFC" w:rsidRPr="00F50010" w:rsidRDefault="002F5FFC" w:rsidP="002F5FFC">
      <w:pPr>
        <w:pStyle w:val="Heading4"/>
        <w:rPr>
          <w:rStyle w:val="Style13ptBold"/>
          <w:b/>
          <w:bCs w:val="0"/>
        </w:rPr>
      </w:pPr>
      <w:r w:rsidRPr="00F50010">
        <w:rPr>
          <w:rStyle w:val="Style13ptBold"/>
          <w:b/>
          <w:bCs w:val="0"/>
        </w:rPr>
        <w:t>State development of infrastructure solves economic crises</w:t>
      </w:r>
    </w:p>
    <w:p w14:paraId="586184B7" w14:textId="77777777" w:rsidR="002F5FFC" w:rsidRPr="00F50010" w:rsidRDefault="002F5FFC" w:rsidP="002F5FFC">
      <w:pPr>
        <w:pStyle w:val="NoSpacing"/>
        <w:rPr>
          <w:rStyle w:val="Style13ptBold"/>
        </w:rPr>
      </w:pPr>
      <w:r w:rsidRPr="00F50010">
        <w:rPr>
          <w:rStyle w:val="Style13ptBold"/>
        </w:rPr>
        <w:t>CBPP ‘19</w:t>
      </w:r>
    </w:p>
    <w:p w14:paraId="302D414A" w14:textId="77777777" w:rsidR="002F5FFC" w:rsidRPr="00F50010" w:rsidRDefault="002F5FFC" w:rsidP="002F5FFC">
      <w:pPr>
        <w:pStyle w:val="NoSpacing"/>
        <w:rPr>
          <w:rFonts w:cstheme="majorBidi"/>
          <w:sz w:val="24"/>
          <w:szCs w:val="24"/>
        </w:rPr>
      </w:pPr>
      <w:r w:rsidRPr="00F50010">
        <w:rPr>
          <w:rStyle w:val="Style13ptBold"/>
          <w:b w:val="0"/>
          <w:bCs w:val="0"/>
          <w:sz w:val="24"/>
          <w:szCs w:val="24"/>
        </w:rPr>
        <w:t>[(</w:t>
      </w:r>
      <w:r w:rsidRPr="00F50010">
        <w:rPr>
          <w:sz w:val="24"/>
          <w:szCs w:val="24"/>
        </w:rPr>
        <w:t>Updated March, 3-19-2019, "It’s Time for States to Invest in Infrastructure," Center on Budget and Policy Priorities, https://www.cbpp.org/research/state-budget-and-tax/its-time-for-states-to-invest-in-infrastructure)//IshMonkey]</w:t>
      </w:r>
    </w:p>
    <w:p w14:paraId="532E816F" w14:textId="77777777" w:rsidR="002F5FFC" w:rsidRPr="0080492E" w:rsidRDefault="002F5FFC" w:rsidP="002F5FFC">
      <w:pPr>
        <w:pStyle w:val="articleparagraphrootwy3ui"/>
        <w:shd w:val="clear" w:color="auto" w:fill="FFFFFF"/>
        <w:rPr>
          <w:rFonts w:ascii="Calibri" w:hAnsi="Calibri" w:cs="Calibri"/>
          <w:sz w:val="16"/>
          <w:szCs w:val="21"/>
        </w:rPr>
      </w:pPr>
      <w:r w:rsidRPr="00305D80">
        <w:rPr>
          <w:rStyle w:val="Emphasis"/>
          <w:highlight w:val="cyan"/>
        </w:rPr>
        <w:t>State investment in</w:t>
      </w:r>
      <w:r w:rsidRPr="0080492E">
        <w:rPr>
          <w:rStyle w:val="StyleUnderline"/>
          <w:rFonts w:ascii="Calibri" w:hAnsi="Calibri" w:cs="Calibri"/>
        </w:rPr>
        <w:t xml:space="preserve"> transportation, public buildings, water treatment systems, and other forms of </w:t>
      </w:r>
      <w:r w:rsidRPr="00305D80">
        <w:rPr>
          <w:rStyle w:val="Emphasis"/>
          <w:highlight w:val="cyan"/>
        </w:rPr>
        <w:t>vital infrastructure</w:t>
      </w:r>
      <w:r w:rsidRPr="0080492E">
        <w:rPr>
          <w:rStyle w:val="StyleUnderline"/>
          <w:rFonts w:ascii="Calibri" w:hAnsi="Calibri" w:cs="Calibri"/>
        </w:rPr>
        <w:t xml:space="preserve"> is </w:t>
      </w:r>
      <w:r w:rsidRPr="00305D80">
        <w:rPr>
          <w:rStyle w:val="Emphasis"/>
          <w:highlight w:val="cyan"/>
        </w:rPr>
        <w:t>key to creating good jobs and promoting full economic recovery.</w:t>
      </w:r>
      <w:r w:rsidRPr="0080492E">
        <w:rPr>
          <w:rFonts w:ascii="Calibri" w:hAnsi="Calibri" w:cs="Calibri"/>
          <w:sz w:val="16"/>
          <w:szCs w:val="21"/>
        </w:rPr>
        <w:t xml:space="preserve"> States should reject the flawed economic growth strategy of cutting taxes and offering corporate giveaways, and instead identify and make investments in infrastructure that provide the foundation for a strong economy. It’s a good time for states to make those investments.</w:t>
      </w:r>
    </w:p>
    <w:p w14:paraId="3A285917" w14:textId="77777777" w:rsidR="002F5FFC" w:rsidRPr="0080492E" w:rsidRDefault="002F5FFC" w:rsidP="002F5FFC">
      <w:pPr>
        <w:pStyle w:val="articleparagraphrootwy3ui"/>
        <w:shd w:val="clear" w:color="auto" w:fill="FFFFFF"/>
        <w:rPr>
          <w:rFonts w:ascii="Calibri" w:hAnsi="Calibri" w:cs="Calibri"/>
          <w:sz w:val="16"/>
          <w:szCs w:val="21"/>
        </w:rPr>
      </w:pPr>
      <w:r w:rsidRPr="0080492E">
        <w:rPr>
          <w:rFonts w:ascii="Calibri" w:hAnsi="Calibri" w:cs="Calibri"/>
          <w:sz w:val="16"/>
          <w:szCs w:val="21"/>
        </w:rPr>
        <w:t xml:space="preserve">The condition of roads, bridges, schools, water treatment plants, and other physical assets greatly influences the economy’s ability to function and grow. Commerce requires well-maintained roads, railroads, airports, and ports so that manufacturers can obtain raw materials and parts and deliver finished products to consumers. Growing communities rely on well-functioning water and sewer systems. State-of-the art schools free from crowding and safety hazards improve educational opportunities for future workers. </w:t>
      </w:r>
      <w:r w:rsidRPr="0080492E">
        <w:rPr>
          <w:rStyle w:val="StyleUnderline"/>
          <w:rFonts w:ascii="Calibri" w:hAnsi="Calibri" w:cs="Calibri"/>
        </w:rPr>
        <w:t xml:space="preserve">Every state needs </w:t>
      </w:r>
      <w:r w:rsidRPr="00305D80">
        <w:rPr>
          <w:rStyle w:val="StyleUnderline"/>
          <w:rFonts w:ascii="Calibri" w:hAnsi="Calibri" w:cs="Calibri"/>
          <w:highlight w:val="cyan"/>
        </w:rPr>
        <w:t>infrastructure improvements</w:t>
      </w:r>
      <w:r w:rsidRPr="0080492E">
        <w:rPr>
          <w:rStyle w:val="StyleUnderline"/>
          <w:rFonts w:ascii="Calibri" w:hAnsi="Calibri" w:cs="Calibri"/>
        </w:rPr>
        <w:t xml:space="preserve"> that can </w:t>
      </w:r>
      <w:r w:rsidRPr="00305D80">
        <w:rPr>
          <w:rStyle w:val="StyleUnderline"/>
          <w:rFonts w:ascii="Calibri" w:hAnsi="Calibri" w:cs="Calibri"/>
          <w:highlight w:val="cyan"/>
        </w:rPr>
        <w:t>pay off economically in</w:t>
      </w:r>
      <w:r w:rsidRPr="0080492E">
        <w:rPr>
          <w:rStyle w:val="StyleUnderline"/>
          <w:rFonts w:ascii="Calibri" w:hAnsi="Calibri" w:cs="Calibri"/>
        </w:rPr>
        <w:t xml:space="preserve"> private-sector investment and </w:t>
      </w:r>
      <w:r w:rsidRPr="00305D80">
        <w:rPr>
          <w:rStyle w:val="StyleUnderline"/>
          <w:rFonts w:ascii="Calibri" w:hAnsi="Calibri" w:cs="Calibri"/>
          <w:highlight w:val="cyan"/>
        </w:rPr>
        <w:t>productivity growth.</w:t>
      </w:r>
    </w:p>
    <w:p w14:paraId="38EE920F"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States may be hoping that a promised federal plan to invest more in roads, bridges, and other public infrastructure will materialize. More federal help would be welcome, but states should take the lead in this area because the type and amount of assistance they’d receive under any new federal initiative remain unclear. The President’s fiscal year 2019 infrastructure proposal, for example, claimed to invest $1.5 trillion in real new federal infrastructure resources, but it is a mirage: the budget in fact would have cut total federal funding for infrastructure in the long run. (The proposal would have added $200 billion in “new” federal funds that the Administration claimed could support at least $1.5 trillion in investment, but in the long run it would have deeply cut the Highway Trust Fund — and suggests that states and localities would have to fill the gap.[1]) President Trump also noted the need for infrastructure investment in his 2020 budget, which again calls for allocating $200 billion but provides no new details on how it would be used.</w:t>
      </w:r>
    </w:p>
    <w:p w14:paraId="336626F6" w14:textId="77777777" w:rsidR="002F5FFC" w:rsidRPr="0080492E" w:rsidRDefault="002F5FFC" w:rsidP="002F5FFC">
      <w:pPr>
        <w:pStyle w:val="articleparagraphrootwy3ui"/>
        <w:shd w:val="clear" w:color="auto" w:fill="FFFFFF"/>
        <w:rPr>
          <w:rFonts w:ascii="Calibri" w:hAnsi="Calibri" w:cs="Calibri"/>
          <w:sz w:val="16"/>
          <w:szCs w:val="21"/>
        </w:rPr>
      </w:pPr>
      <w:r w:rsidRPr="0080492E">
        <w:rPr>
          <w:rStyle w:val="StyleUnderline"/>
          <w:rFonts w:ascii="Calibri" w:hAnsi="Calibri" w:cs="Calibri"/>
        </w:rPr>
        <w:t>But rather than investing in infrastructure, many states have cut taxes and have offered corporate subsidies in a misguided approach to boosting economic growth.</w:t>
      </w:r>
      <w:r w:rsidRPr="0080492E">
        <w:rPr>
          <w:rFonts w:ascii="Calibri" w:hAnsi="Calibri" w:cs="Calibri"/>
          <w:sz w:val="16"/>
          <w:szCs w:val="21"/>
        </w:rPr>
        <w:t xml:space="preserve"> Tax cuts will spur little to no economic growth and take money away from schools, universities, and other public investments essential to producing the talented workforce that businesses need.[2] This pattern of neglect of infrastructure by states — the primary stewards (along with their local government partners) of the nation’s infrastructure — has serious consequences for the nation’s growth and quality of life as roads crumble, school buildings become obsolete, and outdated facilities jeopardize public health.</w:t>
      </w:r>
    </w:p>
    <w:p w14:paraId="70F17937"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States should address unmet infrastructure needs now for several reasons:</w:t>
      </w:r>
    </w:p>
    <w:p w14:paraId="7AC4289D" w14:textId="77777777" w:rsidR="002F5FFC" w:rsidRPr="0080492E" w:rsidRDefault="002F5FFC" w:rsidP="002F5FFC">
      <w:pPr>
        <w:pStyle w:val="articleparagraphrootwy3ui"/>
        <w:shd w:val="clear" w:color="auto" w:fill="FFFFFF"/>
        <w:rPr>
          <w:rFonts w:ascii="Calibri" w:hAnsi="Calibri" w:cs="Calibri"/>
          <w:sz w:val="16"/>
          <w:szCs w:val="21"/>
        </w:rPr>
      </w:pPr>
      <w:r w:rsidRPr="00305D80">
        <w:rPr>
          <w:rStyle w:val="Emphasis"/>
          <w:highlight w:val="cyan"/>
        </w:rPr>
        <w:t>The investment will improve state economies</w:t>
      </w:r>
      <w:r w:rsidRPr="0080492E">
        <w:rPr>
          <w:rFonts w:ascii="Calibri" w:hAnsi="Calibri" w:cs="Calibri"/>
          <w:sz w:val="16"/>
          <w:szCs w:val="21"/>
        </w:rPr>
        <w:t>, now and in the future. Higher-quality and more efficient infrastructure will boost productivity in states that make the needed investments, lifting long-term economic growth and wages. In the short term, even though overall employment has recovered, millions of Americans are working less than they would like and making less than it takes to get by. Key infrastructure investments would provide immediate job opportunities.</w:t>
      </w:r>
    </w:p>
    <w:p w14:paraId="52571621" w14:textId="77777777" w:rsidR="002F5FFC" w:rsidRPr="0080492E" w:rsidRDefault="002F5FFC" w:rsidP="002F5FFC">
      <w:pPr>
        <w:pStyle w:val="articleparagraphrootwy3ui"/>
        <w:shd w:val="clear" w:color="auto" w:fill="FFFFFF"/>
        <w:rPr>
          <w:rFonts w:ascii="Calibri" w:hAnsi="Calibri" w:cs="Calibri"/>
          <w:sz w:val="16"/>
          <w:szCs w:val="21"/>
        </w:rPr>
      </w:pPr>
      <w:r w:rsidRPr="0080492E">
        <w:rPr>
          <w:rFonts w:ascii="Calibri" w:hAnsi="Calibri" w:cs="Calibri"/>
          <w:sz w:val="16"/>
          <w:szCs w:val="21"/>
        </w:rPr>
        <w:t xml:space="preserve">Opportunities to finance infrastructure investment abound. States often pay for building new schools, roads, airports, water treatment facilities, and the like using debt, a sound practice for financing infrastructure that can serve generations. Today’s historically low interest rates are especially favorable to such borrowing, and state and local debt is below pre-recession levels. But with the Federal Reserve raising interest rates, this </w:t>
      </w:r>
      <w:r w:rsidRPr="00305D80">
        <w:rPr>
          <w:rStyle w:val="Emphasis"/>
          <w:highlight w:val="cyan"/>
        </w:rPr>
        <w:t>opportunity may diminish soon</w:t>
      </w:r>
      <w:r w:rsidRPr="0080492E">
        <w:rPr>
          <w:rFonts w:ascii="Calibri" w:hAnsi="Calibri" w:cs="Calibri"/>
          <w:sz w:val="16"/>
          <w:szCs w:val="21"/>
        </w:rPr>
        <w:t>. States also have many other revenue sources available including user fees, like tolls, as well as federal grants.</w:t>
      </w:r>
    </w:p>
    <w:p w14:paraId="71F8DD02"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Most states are in a relatively strong position to afford these investments. The nation’s economy has slowly recovered from the Great Recession, finally lifting state revenues above pre-recession levels, better enabling states on average to afford infrastructure investments. The long recovery has improved state revenues significantly, but the pace of state tax growth is slowing.[3] In many states revenues remain insufficient to adequately cover the costs of needed services such as education and health care, and still make the necessary infrastructure investments. These states will need to consider tax increases to preserve public capital that is crucial to long-term economic growth while meeting other needs.</w:t>
      </w:r>
    </w:p>
    <w:p w14:paraId="73437A94"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A number of states have recognized the historic opportunity and need for infrastructure investments. For example, Washington is in the midst of a multi-year transportation improvement initiative. And more than half of the states have raised their gas taxes, a key source of funds for road construction, since 2013.</w:t>
      </w:r>
    </w:p>
    <w:p w14:paraId="7EC26C7C"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But overall, states are cutting infrastructure spending as a share of the economy, the opposite of what is needed. Spending by state and local governments on all types of capital dropped from its high of 3 percent of the nation’s gross domestic product (GDP) in the late 1960s to less than 2 percent in 2017. Falling federal spending on infrastructure is exacerbating the problem.</w:t>
      </w:r>
    </w:p>
    <w:p w14:paraId="03C8C078" w14:textId="77777777" w:rsidR="002F5FFC" w:rsidRPr="0080492E" w:rsidRDefault="002F5FFC" w:rsidP="002F5FFC">
      <w:pPr>
        <w:pStyle w:val="articleparagraphrootwy3ui"/>
        <w:shd w:val="clear" w:color="auto" w:fill="FFFFFF"/>
        <w:rPr>
          <w:rFonts w:ascii="Calibri" w:hAnsi="Calibri" w:cs="Calibri"/>
          <w:sz w:val="16"/>
          <w:szCs w:val="21"/>
        </w:rPr>
      </w:pPr>
      <w:r w:rsidRPr="00305D80">
        <w:rPr>
          <w:rStyle w:val="Emphasis"/>
          <w:highlight w:val="cyan"/>
        </w:rPr>
        <w:t>States</w:t>
      </w:r>
      <w:r w:rsidRPr="0080492E">
        <w:rPr>
          <w:rFonts w:ascii="Calibri" w:hAnsi="Calibri" w:cs="Calibri"/>
          <w:sz w:val="16"/>
          <w:szCs w:val="21"/>
        </w:rPr>
        <w:t xml:space="preserve"> must turn their attention back to the type </w:t>
      </w:r>
      <w:r w:rsidRPr="00305D80">
        <w:rPr>
          <w:rFonts w:ascii="Calibri" w:hAnsi="Calibri" w:cs="Calibri"/>
          <w:sz w:val="16"/>
          <w:szCs w:val="21"/>
          <w:highlight w:val="cyan"/>
        </w:rPr>
        <w:t xml:space="preserve">of </w:t>
      </w:r>
      <w:r w:rsidRPr="00305D80">
        <w:rPr>
          <w:rStyle w:val="Emphasis"/>
          <w:highlight w:val="cyan"/>
        </w:rPr>
        <w:t>infrastructure investments that will boost productivity, support business growth, create jobs, provide a healthier environment, and improve opportunities for all of their residents</w:t>
      </w:r>
      <w:r w:rsidRPr="00305D80">
        <w:rPr>
          <w:rFonts w:ascii="Calibri" w:hAnsi="Calibri" w:cs="Calibri"/>
          <w:sz w:val="16"/>
          <w:szCs w:val="21"/>
          <w:highlight w:val="cyan"/>
        </w:rPr>
        <w:t>.</w:t>
      </w:r>
      <w:r w:rsidRPr="0080492E">
        <w:rPr>
          <w:rFonts w:ascii="Calibri" w:hAnsi="Calibri" w:cs="Calibri"/>
          <w:sz w:val="16"/>
          <w:szCs w:val="21"/>
        </w:rPr>
        <w:t xml:space="preserve"> The specific investments needed will differ from state to state depending on factors like the condition of the existing infrastructure and the mix of industries in the region, but states continue to ignore needed investments at the country’s peril.</w:t>
      </w:r>
    </w:p>
    <w:p w14:paraId="478C72F7"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Investment in Public Infrastructure Is Falling, With Real Consequences</w:t>
      </w:r>
    </w:p>
    <w:p w14:paraId="7223507C"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In the decades after World War II, the United States built an interstate highway system, hundreds of airports, a massive network of waterworks, and expanded port facilities and other infrastructure that significantly boosted the country’s economic output. Much of this infrastructure is in dire need of repair. In addition, better functioning infrastructure, including more efficient public transit systems and more environmentally friendly water and sewer systems, could boost economic growth and quality of life. Despite these needs, governments at all levels are failing to make the improvements that the nation’s roads, bridges, and other infrastructure need.</w:t>
      </w:r>
    </w:p>
    <w:p w14:paraId="4FD38E52"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The Nation’s Infrastructure Needs Improvement</w:t>
      </w:r>
    </w:p>
    <w:p w14:paraId="0207C193"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Across the United States, years of neglect have resulted in crumbling roads, bridges in need of repair, inadequate public transport, outdated school buildings, and other critical infrastructure needs.</w:t>
      </w:r>
    </w:p>
    <w:p w14:paraId="7E99D973"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In its most recent report card on the condition of America’s infrastructure, the American Society of Civil Engineers (ASCE) gave U.S. infrastructure a D+ or “poor” rating. The engineers estimated the cost of bringing America’s infrastructure to a state of good repair (a grade of B) by 2025 at $4.6 trillion, of which only about 55 percent has been committed.[4] Improving roads and bridges alone would require $1.1 trillion more than states, localities, and the federal government have allocated. Schools need another $380 billion beyond what’s been invested. (See Figure 1 and Table 2 in the Appendix.)</w:t>
      </w:r>
    </w:p>
    <w:p w14:paraId="6F3801B2"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Other studies have supported and built on the ASCE findings. For instance, America’s drinking water treatment and distribution systems need $473 billion in investments over the next 20 years, according to the Environmental Protection Agency.[5] Over half of America’s public schools need to be repaired, renovated, or modernized, according to a U.S. Department of Education survey.[6] And almost 20 percent of the country’s roads are in poor condition, according to the Federal Highway Administration’s most recent survey.[7]</w:t>
      </w:r>
    </w:p>
    <w:p w14:paraId="52A5F03D"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Public Infrastructure Has Been Neglected</w:t>
      </w:r>
    </w:p>
    <w:p w14:paraId="42FE47A0"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These needs vary significantly by state because of differences in size, congestion, and age of existing infrastructure. For example, 54 percent of the roads in Rhode Island are in poor condition, while only 9 percent of roads in North Carolina are, according to ASCE. Ohio needs over $100 billion to improve its drinking water treatment facilities while Georgia — with a population similar to Ohio — needs just over $20 billion. The ASCE report card also includes information on state infrastructure needs and investment.[8]</w:t>
      </w:r>
    </w:p>
    <w:p w14:paraId="300E9B72"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State and Local Governments Are the Primary Stewards of the Country’s Infrastructure</w:t>
      </w:r>
    </w:p>
    <w:p w14:paraId="3B6E217B"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State and Local Governments Own Vast Majority of Public Capital</w:t>
      </w:r>
    </w:p>
    <w:p w14:paraId="0B0746F3"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State and local governments are the stewards of most of the country’s public capital.</w:t>
      </w:r>
    </w:p>
    <w:p w14:paraId="313994E5"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They own over 90 percent of non-defense public infrastructure assets,[9] and although the federal government assists in the building and maintenance of these assets, state and local governments pay 75 percent of the cost of maintaining and improving them.[10] (See Figure 2.)</w:t>
      </w:r>
    </w:p>
    <w:p w14:paraId="0911ED03"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States and localities spend the vast majority of their capital dollars — 85 percent — on key building blocks of a state’s economy: schools, transportation, and drinking water treatment and distribution. (See Table 1.)</w:t>
      </w:r>
    </w:p>
    <w:p w14:paraId="0FBE3B13"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Not surprisingly, current investment varies significantly by state, based on factors like the size and population density of a state or the age of existing infrastructure. But some differences result from the willingness of the state to identify and fund needed investments. Overall, investments have been declining as needs have risen. Figure 3 shows the portion of total state spending devoted to capital spending in 2014. Several large states with small populations — Alaska, North Dakota, South Dakota, and Wyoming — spent over 15 percent of their budget on capital expenses. At the other end of the spectrum, three states — Michigan, Rhode Island, and New Hampshire — spent less than 7 percent.</w:t>
      </w:r>
    </w:p>
    <w:p w14:paraId="0FECF71C"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How States Pay for Infrastructure Projects</w:t>
      </w:r>
    </w:p>
    <w:p w14:paraId="10D0B149"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 xml:space="preserve">States pay for public buildings, facilities, roads, and other infrastructure somewhat differently than they fund other types of spending. For example, they </w:t>
      </w:r>
      <w:r w:rsidRPr="0080492E">
        <w:rPr>
          <w:rStyle w:val="StyleUnderline"/>
          <w:rFonts w:ascii="Calibri" w:hAnsi="Calibri" w:cs="Calibri"/>
          <w:sz w:val="16"/>
          <w:szCs w:val="16"/>
        </w:rPr>
        <w:t xml:space="preserve">use debt more frequently and often rely on user fees like tolls to fund infrastructure. In addition, the federal government provides grants for roads, transit, and other infrastructure. </w:t>
      </w:r>
      <w:r w:rsidRPr="0080492E">
        <w:rPr>
          <w:rFonts w:ascii="Calibri" w:hAnsi="Calibri" w:cs="Calibri"/>
          <w:sz w:val="16"/>
          <w:szCs w:val="16"/>
        </w:rPr>
        <w:t>But state revenues are required, regardless of the funding method that’s used. Borrowing must be repaid and federal grants often require matching funds.</w:t>
      </w:r>
    </w:p>
    <w:p w14:paraId="312DF544"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Borrowing. There are sound reasons why states and localities borrow to pay for infrastructure, rather than use annual tax collections and other revenues. Public buildings, roads, and bridges are used for decades but entail large upfront costs; borrowing enables the state to spread out those costs. As a result, taxpayers who will use the infrastructure in the future help pay for it, which promotes intergenerational equity. Borrowing also makes infrastructure projects more affordable by reducing the pressure on a state’s budget in any given year. On average, states finance 27 percent of their capital spending with bond proceeds.</w:t>
      </w:r>
    </w:p>
    <w:p w14:paraId="4B2710F0"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State Dollars and Borrowing Pay for Most Infrastructure Projects</w:t>
      </w:r>
    </w:p>
    <w:p w14:paraId="34C19BDC"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Some states, either by law or by tradition, do not usually issue general obligation bonds for infrastructure or other spending. Twenty-two states report that they maintain a formal or informal policy of funding infrastructure on a pay-as-you-go basis, according to a 2014 National Association of State Budget Officers (NASBO) survey.a This means they look exclusively or primarily to cash on hand from taxes, fees, grants, or other sources to pay for capital projects. Bond proceeds make up less than 10 percent of funding for capital projects in 16 states.b</w:t>
      </w:r>
    </w:p>
    <w:p w14:paraId="02850424"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Taxes and Fees. On average, states finance only a small share (5 percent) of infrastructure with general fund taxes (typically sales or income taxes not designated for specific purposes). However, this practice varies by state. States that shy away from borrowing for infrastructure projects depend much more heavily on general fund taxes to pay for building and maintaining infrastructure. General fund spending makes up more than 20 percent of funding for capital projects in six states — Colorado, Georgia, Indiana, New Jersey, Tennessee, and Wyoming.b</w:t>
      </w:r>
    </w:p>
    <w:p w14:paraId="43FC9BEA"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More typically, the general fund share is small and other state funds make up over a third of funding for capital projects. This includes taxes designated for infrastructure such as gas taxes or user fees like tolls, water and sewer fees, or facility entry fees.</w:t>
      </w:r>
    </w:p>
    <w:p w14:paraId="4CF63ABF"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Grants. The federal government is an active partner with states in building and maintaining infrastructure. States use federal grants to pay for some 28 percent of their infrastructure spending. The federal government provides grants for road and public transit projects, for utilities, and a host of other capital expenditures.</w:t>
      </w:r>
    </w:p>
    <w:p w14:paraId="1D38A0F5"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Public-Private Partnerships. In addition, the private sector sometimes partners with states and localities to jointly fund a needed infrastructure project. Or, in some cases, the private sector builds or maintains a road or a public facility in return for collecting tolls or other user fees associated with the facility. (Any state spending related to public-private partnerships is not identified separately by NASBO in the chart above.)</w:t>
      </w:r>
    </w:p>
    <w:p w14:paraId="20839C3D"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Infrastructure Spending Is Down Across Government</w:t>
      </w:r>
    </w:p>
    <w:p w14:paraId="740DA3B4"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Federal infrastructure investment has fallen by half ― from 1 percent to 0.5 percent of GDP ― over the last 35 years, leaving more of the task to state and local governments.[11] For example, federal spending on transportation and water infrastructure has fallen in real terms since 2003, and the federal gas tax has not been increased since 1992. The five-year federal transportation bill enacted in 2015 falls short of providing the amount needed to maintain and expand the nation’s road system. And even the new investments in the 2015 legislation will be at risk in future years because they are paid for with cuts in other parts of the budget, rather than an increase in the gas tax. The Congressional Budget Office estimates that the federal Highway Trust Fund will be insolvent after 2021; that is, the projected costs will exceed revenue from federal gas and other taxes and interest generated by the fund.[12]</w:t>
      </w:r>
    </w:p>
    <w:p w14:paraId="4A4E1E89"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State and Local Spending on Infrastructure Is at Historic Low</w:t>
      </w:r>
    </w:p>
    <w:p w14:paraId="31F64836"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In the 1990s, when the economy was particularly strong, states and localities increased their investments. But this trend ended after the turn of the century, except for a temporary boost fueled by federal infrastructure funding to states and localities from the 2009 Recovery Act. Spending by state and local governments on all types of capital fell from 2.4 percent of GDP in the early 2000s to 1.87 percent in 2017 and is now lower than it has been since the 1950.[13] (See Figure 4.)</w:t>
      </w:r>
    </w:p>
    <w:p w14:paraId="503CFC4F"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Total capital spending as a share of state GDP fell in all but nine states between 2002 and 2016, with the largest drops in Nevada, Arizona, Utah, and Florida. These states’ revenues were hit particularly hard by the Great Recession, resulting in cuts in all parts of the budget, especially after the federal Recovery Act funds were depleted. But capital spending has not bounced back in these states — or most others — even as the economy has recovered. (See Figure 5.)</w:t>
      </w:r>
    </w:p>
    <w:p w14:paraId="4EA8417C"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Capital Spending Has Fallen in the Vast Majority of States</w:t>
      </w:r>
    </w:p>
    <w:p w14:paraId="27E50345"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Investment in Public Infrastructure Fuels Economic Growth</w:t>
      </w:r>
    </w:p>
    <w:p w14:paraId="17BB4403"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The condition of roads, bridges, schools, water treatment plants, and other physical assets greatly affects the economy’s ability to function and grow. Commerce requires well-maintained roads, railroads, airports, and ports so that manufacturers can obtain raw materials and parts, and deliver finished products to consumers. Improving many types of public infrastructure boosts the productivity of businesses by reducing their costs. Growing communities rely on well-functioning water and sewer systems. State-of-the art schools free from crowding and safety hazards improve educational opportunities for future workers. Better roads and public transit make it feasible (or more efficient) for workers to get from their home communities to more of the places where the jobs are. Carefully targeted initiatives to maintain and improve public infrastructure boost a state’s long-term productivity, resulting in more economic growth and higher-wage jobs. In the short term, when conditions are right, public infrastructure investments also can create needed jobs.</w:t>
      </w:r>
    </w:p>
    <w:p w14:paraId="062CE7AF"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Well-Targeted Public Investment in Infrastructure Improves</w:t>
      </w:r>
    </w:p>
    <w:p w14:paraId="03C0C7B8"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Private Productivity, Research Shows</w:t>
      </w:r>
    </w:p>
    <w:p w14:paraId="15BA9897"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Recent research has found that infrastructure investments generally result in a more productive economy, which typically means higher wages and a better quality of life.</w:t>
      </w:r>
    </w:p>
    <w:p w14:paraId="327C9BEB"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The interactions between public infrastructure investments and private-sector growth are, however, highly complex and difficult to quantify. Early studies on the topic showed mixed results,[14] but on balance, studies conducted between the late 1990s and 2007 tended to confirm a relationship between public infrastructure investment and economic growth. “Although not all studies find a growth-enhancing effect of public capital, there is more of a consensus in the recent literature than in the older literature,” a 2007 survey of over 75 studies of the relationship concluded.[15]</w:t>
      </w:r>
    </w:p>
    <w:p w14:paraId="71764FA6"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The search for ways to restore economic growth following the 2007-09 recession prompted additional research on this topic. Many of these more recent studies found that spending on public infrastructure has a positive and statistically significant effect on productivity and, thus, economic growth.[16] Although the magnitude of the effects found in individual studies differed, the general findings of the most recent studies are that an increase in the value of existing current capital stock (roads, bridges, and other infrastructure) would increase productivity growth.[17]</w:t>
      </w:r>
    </w:p>
    <w:p w14:paraId="62DA85DE"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Economists prepared a number of estimates of the impact of an additional dollar of infrastructure spending on GDP growth in 2008 during the debate over a federal fiscal stimulus package. These estimates found that in the depths of the Great Recession, a dollar in infrastructure investment would result in $1.50 in GDP growth, according to the Council of Economic Advisers.[18] Similarly, Moody’s, a leading private econometric firm, estimated the effect at $1.60.[19] The Congressional Budget Office found that that the impact ranged from a low estimate of $1.00 to 2.50.[20]</w:t>
      </w:r>
    </w:p>
    <w:p w14:paraId="744E8B82"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Even when the economy is at or near full employment, investment in infrastructure increases the productivity of companies and workers and thus the rate of growth of the economy. This is especially true now when there is such significant room for improvement in the country’s transportation, water treatment, and other assets. Poor roads, bridges, and transit greatly influence a company’s ability to do business. Outdated water treatment systems and schools hurt the health and quality of life of a community and its residents.</w:t>
      </w:r>
    </w:p>
    <w:p w14:paraId="044AEFB8"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Other key points for state policymakers to keep in mind include:</w:t>
      </w:r>
    </w:p>
    <w:p w14:paraId="49DB1220" w14:textId="77777777" w:rsidR="002F5FFC" w:rsidRPr="0080492E" w:rsidRDefault="002F5FFC" w:rsidP="002F5FFC">
      <w:pPr>
        <w:pStyle w:val="articleparagraphrootwy3ui"/>
        <w:shd w:val="clear" w:color="auto" w:fill="FFFFFF"/>
        <w:rPr>
          <w:rFonts w:ascii="Calibri" w:hAnsi="Calibri" w:cs="Calibri"/>
          <w:sz w:val="16"/>
          <w:szCs w:val="21"/>
        </w:rPr>
      </w:pPr>
      <w:r w:rsidRPr="00305D80">
        <w:rPr>
          <w:rStyle w:val="Emphasis"/>
          <w:highlight w:val="cyan"/>
        </w:rPr>
        <w:t>A portion of the economic benefits may spill over into neighboring states</w:t>
      </w:r>
      <w:r w:rsidRPr="0080492E">
        <w:rPr>
          <w:rFonts w:ascii="Calibri" w:hAnsi="Calibri" w:cs="Calibri"/>
          <w:sz w:val="16"/>
          <w:szCs w:val="21"/>
        </w:rPr>
        <w:t xml:space="preserve">. The majority of the studies of the effects of infrastructure investment focus on national spending, but some have looked specifically at the effect of infrastructure spending in U.S. states or cities.[21] Generally, the effect of state infrastructure spending on economic growth was found to be different — often somewhat smaller — than the effect of federal spending because of something called the “spillover” effect. That is, the </w:t>
      </w:r>
      <w:r w:rsidRPr="00305D80">
        <w:rPr>
          <w:rStyle w:val="Emphasis"/>
          <w:highlight w:val="cyan"/>
        </w:rPr>
        <w:t>benefits of improving the roads or other infrastructure of one state may spill over to neighboring states and improve commerce in both states. Because of the spillover effect, state investments have a larger impact on national economic growth than on growth in the individual state making the investment</w:t>
      </w:r>
      <w:r w:rsidRPr="0080492E">
        <w:rPr>
          <w:rFonts w:ascii="Calibri" w:hAnsi="Calibri" w:cs="Calibri"/>
          <w:sz w:val="16"/>
          <w:szCs w:val="21"/>
        </w:rPr>
        <w:t>. And, somewhat paradoxically, failing to account for these spillover effects in economic models can lead to an artificially low estimate of the overall effect of state capital spending.[22]</w:t>
      </w:r>
    </w:p>
    <w:p w14:paraId="74533CE0"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The size of the impact may vary by region. Not surprisingly, a number of studies on the differences among countries find that the largest positive effects occur in places where the quantity and quality of infrastructure lag.[23] The same would hold true within the United States. Regions that have underinvested in infrastructure historically are thus ones where increased investments could have the largest payoffs.</w:t>
      </w:r>
    </w:p>
    <w:p w14:paraId="385342C1"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States need to evaluate the tradeoffs. State policymakers will need to prioritize infrastructure projects and weigh their value against other state needs. Since states generally have so underinvested in their infrastructure, there’s little question that they can identify affordable projects that will boost productivity over time.[24] At the same time, many states have also neglected to invest properly in their residents’ education, health, and quality of life. In some cases, states will need to raise revenue to meet these various needs, and all states will need to evaluate the tradeoffs involved in choosing various investments over others. In addition, some revenue sources often used to finance infrastructure, such as tolls, fall more heavily on low-income taxpayers. States may choose to avoid these sorts of financing options for this reason, or consider ways to offset the negative effects such as by enacting or expanding targeted tax credits like the Earned Income Tax Credit.</w:t>
      </w:r>
    </w:p>
    <w:p w14:paraId="6D34B6CF" w14:textId="77777777" w:rsidR="002F5FFC" w:rsidRPr="0080492E" w:rsidRDefault="002F5FFC" w:rsidP="002F5FFC">
      <w:pPr>
        <w:pStyle w:val="articleparagraphrootwy3ui"/>
        <w:shd w:val="clear" w:color="auto" w:fill="FFFFFF"/>
        <w:rPr>
          <w:rFonts w:ascii="Calibri" w:hAnsi="Calibri" w:cs="Calibri"/>
          <w:sz w:val="21"/>
          <w:szCs w:val="21"/>
        </w:rPr>
      </w:pPr>
      <w:r w:rsidRPr="0080492E">
        <w:rPr>
          <w:rFonts w:ascii="Calibri" w:hAnsi="Calibri" w:cs="Calibri"/>
          <w:sz w:val="16"/>
          <w:szCs w:val="16"/>
        </w:rPr>
        <w:t>Public Infrastructure Investment Can Spur Job Growth</w:t>
      </w:r>
    </w:p>
    <w:p w14:paraId="1A561518" w14:textId="77777777" w:rsidR="002F5FFC" w:rsidRPr="0080492E" w:rsidRDefault="002F5FFC" w:rsidP="002F5FFC">
      <w:pPr>
        <w:pStyle w:val="articleparagraphrootwy3ui"/>
        <w:shd w:val="clear" w:color="auto" w:fill="FFFFFF"/>
        <w:rPr>
          <w:rFonts w:ascii="Calibri" w:hAnsi="Calibri" w:cs="Calibri"/>
          <w:sz w:val="16"/>
          <w:szCs w:val="21"/>
        </w:rPr>
      </w:pPr>
      <w:r w:rsidRPr="0080492E">
        <w:rPr>
          <w:rFonts w:ascii="Calibri" w:hAnsi="Calibri" w:cs="Calibri"/>
          <w:sz w:val="16"/>
          <w:szCs w:val="21"/>
        </w:rPr>
        <w:t>Under the right conditions</w:t>
      </w:r>
      <w:r w:rsidRPr="00305D80">
        <w:rPr>
          <w:rStyle w:val="Emphasis"/>
          <w:highlight w:val="cyan"/>
        </w:rPr>
        <w:t>, investment in infrastructure boosts employment as soon as building begins, with large public construction projects generating hundreds of well-paying jobs</w:t>
      </w:r>
      <w:r w:rsidRPr="0080492E">
        <w:rPr>
          <w:rFonts w:ascii="Calibri" w:hAnsi="Calibri" w:cs="Calibri"/>
          <w:sz w:val="16"/>
          <w:szCs w:val="21"/>
        </w:rPr>
        <w:t>. Many of the new jobs last only as long as the project is being constructed, but for major projects they can last for multiple years. Plus, other jobs will be needed to maintain the structures once they have been built, extending the project’s job-creation impact. The jobs created, mainly in fields like construction, tend to pay middle or high wages so they can boost workers’ standard of living.[25] This job creation has the greatest impact on state economies when there’s slack in the economy and many unemployed or underemployed workers are available to fill these jobs.</w:t>
      </w:r>
    </w:p>
    <w:p w14:paraId="7373F0CA"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When the economy moves closer to full employment — as it has now — improving the country’s infrastructure generates better-paying jobs and can reduce inequality. For example, a number of the jobs that will be required to operate, maintain, and build the country’s infrastructure such as electricians, pump operators, and bus drivers offer competitive wages and are available to workers without a college degree.[26] In addition, improvements to transportation systems can address pockets of higher unemployment that exist even when the country approaches full employment by making it easier for workers to get to areas with jobs.[27]</w:t>
      </w:r>
    </w:p>
    <w:p w14:paraId="41E962A1"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When there are readily available workers, projects that bring an influx of new money into a state because they are funded with federal dollars or through borrowing ― as most state infrastructure projects are ― can be particularly effective at boosting employment and earnings. On the other hand, if a state raises taxes or cuts other spending to pay for some or all of the project at the outset, the impact on a state’s employment would be smaller but likely still positive, especially if the taxes raised are those paid by high-income individuals or businesses. If their taxes were lower, businesses or individuals might otherwise save that money or spend it outside the state. But if these dollars are instead used to pay for a public construction project, a significant portion goes to in-state workers, improving the local economy as workers spend their paychecks in the area. Materials and equipment purchased from in-state companies would have a similar effect.</w:t>
      </w:r>
    </w:p>
    <w:p w14:paraId="31798E09" w14:textId="77777777" w:rsidR="002F5FFC" w:rsidRPr="0080492E" w:rsidRDefault="002F5FFC" w:rsidP="002F5FFC">
      <w:pPr>
        <w:pStyle w:val="articleparagraphrootwy3ui"/>
        <w:shd w:val="clear" w:color="auto" w:fill="FFFFFF"/>
        <w:rPr>
          <w:rStyle w:val="Emphasis"/>
        </w:rPr>
      </w:pPr>
      <w:r w:rsidRPr="00305D80">
        <w:rPr>
          <w:rStyle w:val="Emphasis"/>
          <w:highlight w:val="cyan"/>
        </w:rPr>
        <w:t>State infrastructure projects may leverage private funds as well, adding to the economic benefits. (See the discussion of the various funding methods in the box above.)</w:t>
      </w:r>
    </w:p>
    <w:p w14:paraId="1F4AB70E"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Investment in Public Infrastructure Can Improve a State’s Quality of Life, the Environment, and Opportunity</w:t>
      </w:r>
    </w:p>
    <w:p w14:paraId="105D4804"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On top of the economic benefits, well-designed investments in parks, libraries, schools, and better roads and public transit can improve residents’ quality of life. There are also a host of ways to improve the country’s environment with investments in “green” technology for waste treatment, energy production, and public transit.</w:t>
      </w:r>
    </w:p>
    <w:p w14:paraId="65A07035" w14:textId="77777777" w:rsidR="002F5FFC" w:rsidRPr="0080492E" w:rsidRDefault="002F5FFC" w:rsidP="002F5FFC">
      <w:pPr>
        <w:pStyle w:val="articleparagraphrootwy3ui"/>
        <w:shd w:val="clear" w:color="auto" w:fill="FFFFFF"/>
        <w:rPr>
          <w:rStyle w:val="Emphasis"/>
        </w:rPr>
      </w:pPr>
      <w:r w:rsidRPr="00305D80">
        <w:rPr>
          <w:rStyle w:val="Emphasis"/>
          <w:highlight w:val="cyan"/>
        </w:rPr>
        <w:t>Improved Quality of Life</w:t>
      </w:r>
    </w:p>
    <w:p w14:paraId="56FD8847" w14:textId="77777777" w:rsidR="002F5FFC" w:rsidRPr="0080492E" w:rsidRDefault="002F5FFC" w:rsidP="002F5FFC">
      <w:pPr>
        <w:pStyle w:val="articleparagraphrootwy3ui"/>
        <w:shd w:val="clear" w:color="auto" w:fill="FFFFFF"/>
        <w:rPr>
          <w:rFonts w:ascii="Calibri" w:hAnsi="Calibri" w:cs="Calibri"/>
          <w:sz w:val="16"/>
          <w:szCs w:val="21"/>
        </w:rPr>
      </w:pPr>
      <w:r w:rsidRPr="0080492E">
        <w:rPr>
          <w:rStyle w:val="StyleUnderline"/>
          <w:rFonts w:ascii="Calibri" w:hAnsi="Calibri" w:cs="Calibri"/>
        </w:rPr>
        <w:t>New and improved public amenities can bring less tangible but very real benefits to state residents</w:t>
      </w:r>
      <w:r w:rsidRPr="0080492E">
        <w:rPr>
          <w:rFonts w:ascii="Calibri" w:hAnsi="Calibri" w:cs="Calibri"/>
          <w:sz w:val="16"/>
          <w:szCs w:val="21"/>
        </w:rPr>
        <w:t>. For example, a community is improved in ways that may be difficult to measure when children are taught in up-to-date and uncrowded schools that provide the latest technology as well as good athletic and arts facilities. These sorts of investments can expand the opportunities available to children and enhance their learning experiences.[28] An area’s quality of life also increases when people have easy access to modern libraries and well-designed and maintained parks. And well-maintained roads, bridges, and public transit that make commutes smoother improve both commerce and quality of life.</w:t>
      </w:r>
    </w:p>
    <w:p w14:paraId="576202A1"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A Better Environment</w:t>
      </w:r>
    </w:p>
    <w:p w14:paraId="660BB779"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Many types of public infrastructure play a major role in maintaining and improving the country’s environment. Fully one-quarter of the country’s non-defense public capital directly affects the environment, with water and sewer plants, conservation and recreation facilities, and power plants making up 11 percent, 6.5 percent, and 3 percent of non-defense public capital, respectively. Transportation other than roads accounts for another 6.5 percent of non-defense public capital.[29]</w:t>
      </w:r>
    </w:p>
    <w:p w14:paraId="6A8A86C1"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States can improve their local and regional environment by carefully designing new power plants, public transit, and water and sewer treatment facilities. These benefits to the state and region are very real even if they do not always show up in typical measurements of economic growth and productivity that are studied in the research on the impact of infrastructure. A cleaner environment can improve the health of residents and improve quality of life by providing places for recreation and wildlife.</w:t>
      </w:r>
    </w:p>
    <w:p w14:paraId="5F60863C"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Improved Opportunity for All</w:t>
      </w:r>
    </w:p>
    <w:p w14:paraId="150A89C3" w14:textId="77777777" w:rsidR="002F5FFC" w:rsidRPr="0080492E" w:rsidRDefault="002F5FFC" w:rsidP="002F5FFC">
      <w:pPr>
        <w:pStyle w:val="articleparagraphrootwy3ui"/>
        <w:shd w:val="clear" w:color="auto" w:fill="FFFFFF"/>
        <w:rPr>
          <w:rStyle w:val="StyleUnderline"/>
          <w:rFonts w:ascii="Calibri" w:hAnsi="Calibri" w:cs="Calibri"/>
        </w:rPr>
      </w:pPr>
      <w:r w:rsidRPr="0080492E">
        <w:rPr>
          <w:rStyle w:val="StyleUnderline"/>
          <w:rFonts w:ascii="Calibri" w:hAnsi="Calibri" w:cs="Calibri"/>
        </w:rPr>
        <w:t>A major reason for public (as opposed to private) investment in infrastructure is to ensure that people of all income levels have access to amenities like good roads, schools, and hospitals. When an investment’s benefits are so spread out over time and place that it is not feasible to profit from them, the private sector cannot be relied upon to provide those investments. Rather, it is up to government at all levels to ensure equal access.</w:t>
      </w:r>
    </w:p>
    <w:p w14:paraId="5053A8C6" w14:textId="77777777" w:rsidR="002F5FFC" w:rsidRPr="0080492E" w:rsidRDefault="002F5FFC" w:rsidP="002F5FFC">
      <w:pPr>
        <w:pStyle w:val="articleparagraphrootwy3ui"/>
        <w:shd w:val="clear" w:color="auto" w:fill="FFFFFF"/>
        <w:rPr>
          <w:rFonts w:ascii="Calibri" w:hAnsi="Calibri" w:cs="Calibri"/>
          <w:sz w:val="16"/>
          <w:szCs w:val="16"/>
        </w:rPr>
      </w:pPr>
      <w:r w:rsidRPr="0080492E">
        <w:rPr>
          <w:rFonts w:ascii="Calibri" w:hAnsi="Calibri" w:cs="Calibri"/>
          <w:sz w:val="16"/>
          <w:szCs w:val="16"/>
        </w:rPr>
        <w:t>But even when the public sector plays the leading role in providing for an asset such as elementary and secondary schools, inequities can arise. For example, a higher percentage of public schools in poor areas are in need of repair than those in the wealthiest places. (See Figure 6.) Part of the reason for this is that schools are often funded by local property taxes and property values are lower in poor areas.</w:t>
      </w:r>
    </w:p>
    <w:p w14:paraId="347E90D8" w14:textId="77777777" w:rsidR="002F5FFC" w:rsidRPr="0080492E" w:rsidRDefault="002F5FFC" w:rsidP="002F5FFC">
      <w:pPr>
        <w:pStyle w:val="articleparagraphrootwy3ui"/>
        <w:shd w:val="clear" w:color="auto" w:fill="FFFFFF"/>
        <w:rPr>
          <w:rFonts w:ascii="Calibri" w:hAnsi="Calibri" w:cs="Calibri"/>
          <w:sz w:val="16"/>
          <w:szCs w:val="21"/>
        </w:rPr>
      </w:pPr>
      <w:r w:rsidRPr="0080492E">
        <w:rPr>
          <w:rFonts w:ascii="Calibri" w:hAnsi="Calibri" w:cs="Calibri"/>
          <w:sz w:val="16"/>
          <w:szCs w:val="21"/>
        </w:rPr>
        <w:t xml:space="preserve">In addition, </w:t>
      </w:r>
      <w:r w:rsidRPr="00305D80">
        <w:rPr>
          <w:rStyle w:val="Emphasis"/>
          <w:highlight w:val="cyan"/>
        </w:rPr>
        <w:t>poorer areas</w:t>
      </w:r>
      <w:r w:rsidRPr="0080492E">
        <w:rPr>
          <w:rFonts w:ascii="Calibri" w:hAnsi="Calibri" w:cs="Calibri"/>
          <w:sz w:val="16"/>
          <w:szCs w:val="21"/>
        </w:rPr>
        <w:t xml:space="preserve"> are </w:t>
      </w:r>
      <w:r w:rsidRPr="00305D80">
        <w:rPr>
          <w:rStyle w:val="Emphasis"/>
          <w:highlight w:val="cyan"/>
        </w:rPr>
        <w:t>often</w:t>
      </w:r>
      <w:r w:rsidRPr="0080492E">
        <w:rPr>
          <w:rFonts w:ascii="Calibri" w:hAnsi="Calibri" w:cs="Calibri"/>
          <w:sz w:val="16"/>
          <w:szCs w:val="21"/>
        </w:rPr>
        <w:t xml:space="preserve"> home to </w:t>
      </w:r>
      <w:r w:rsidRPr="00305D80">
        <w:rPr>
          <w:rStyle w:val="Emphasis"/>
          <w:highlight w:val="cyan"/>
        </w:rPr>
        <w:t>outdated infrastructure</w:t>
      </w:r>
      <w:r w:rsidRPr="0080492E">
        <w:rPr>
          <w:rFonts w:ascii="Calibri" w:hAnsi="Calibri" w:cs="Calibri"/>
          <w:sz w:val="16"/>
          <w:szCs w:val="21"/>
        </w:rPr>
        <w:t xml:space="preserve"> beyond schools. For example, aging lead water pipes are much more common in the lowest-income neighborhoods or cities. This brings the potential for dire health problems and the associated health and economic costs, as the experience of Flint, Michigan, has demonstrated.[30] </w:t>
      </w:r>
      <w:r w:rsidRPr="00305D80">
        <w:rPr>
          <w:rStyle w:val="Emphasis"/>
          <w:highlight w:val="cyan"/>
        </w:rPr>
        <w:t>Increased investment by states that is targeted to low-income areas can help address these problems.</w:t>
      </w:r>
    </w:p>
    <w:p w14:paraId="02EC9ED2" w14:textId="77777777" w:rsidR="001E51C5" w:rsidRPr="002F5FFC" w:rsidRDefault="001E51C5" w:rsidP="001E51C5">
      <w:pPr>
        <w:pStyle w:val="Heading3"/>
        <w:rPr>
          <w:rStyle w:val="Style13ptBold"/>
          <w:b/>
          <w:bCs w:val="0"/>
          <w:u w:val="single"/>
        </w:rPr>
      </w:pPr>
      <w:r>
        <w:rPr>
          <w:rStyle w:val="Style13ptBold"/>
          <w:b/>
          <w:bCs w:val="0"/>
          <w:u w:val="single"/>
        </w:rPr>
        <w:t>Solvency---State Experimentation</w:t>
      </w:r>
    </w:p>
    <w:p w14:paraId="4A9588D9" w14:textId="77777777" w:rsidR="001E51C5" w:rsidRPr="00F50010" w:rsidRDefault="001E51C5" w:rsidP="001E51C5">
      <w:pPr>
        <w:rPr>
          <w:rFonts w:asciiTheme="minorHAnsi" w:hAnsiTheme="minorHAnsi" w:cstheme="minorHAnsi"/>
        </w:rPr>
      </w:pPr>
    </w:p>
    <w:p w14:paraId="65AFCD44" w14:textId="77777777" w:rsidR="001E51C5" w:rsidRPr="00F50010" w:rsidRDefault="001E51C5" w:rsidP="001E51C5">
      <w:pPr>
        <w:pStyle w:val="Heading4"/>
        <w:rPr>
          <w:rStyle w:val="Style13ptBold"/>
          <w:b/>
          <w:bCs w:val="0"/>
        </w:rPr>
      </w:pPr>
      <w:r w:rsidRPr="00F50010">
        <w:rPr>
          <w:rStyle w:val="Style13ptBold"/>
          <w:b/>
          <w:bCs w:val="0"/>
        </w:rPr>
        <w:t xml:space="preserve">States authority allows for variations </w:t>
      </w:r>
      <w:r>
        <w:rPr>
          <w:rStyle w:val="Style13ptBold"/>
          <w:b/>
          <w:bCs w:val="0"/>
        </w:rPr>
        <w:t>based on individual states needs’, solving better</w:t>
      </w:r>
      <w:r w:rsidRPr="00F50010">
        <w:rPr>
          <w:rStyle w:val="Style13ptBold"/>
          <w:b/>
          <w:bCs w:val="0"/>
        </w:rPr>
        <w:t xml:space="preserve"> </w:t>
      </w:r>
    </w:p>
    <w:p w14:paraId="246291C8" w14:textId="77777777" w:rsidR="001E51C5" w:rsidRPr="00F50010" w:rsidRDefault="001E51C5" w:rsidP="001E51C5">
      <w:pPr>
        <w:pStyle w:val="NoSpacing"/>
        <w:rPr>
          <w:rStyle w:val="Style13ptBold"/>
        </w:rPr>
      </w:pPr>
      <w:r w:rsidRPr="00F50010">
        <w:rPr>
          <w:rStyle w:val="Style13ptBold"/>
        </w:rPr>
        <w:t>Deng ‘1</w:t>
      </w:r>
    </w:p>
    <w:p w14:paraId="747F6498" w14:textId="77777777" w:rsidR="001E51C5" w:rsidRPr="00F50010" w:rsidRDefault="001E51C5" w:rsidP="001E51C5">
      <w:pPr>
        <w:rPr>
          <w:color w:val="000000" w:themeColor="text1"/>
          <w:sz w:val="24"/>
          <w:szCs w:val="24"/>
        </w:rPr>
      </w:pPr>
      <w:r w:rsidRPr="00F50010">
        <w:rPr>
          <w:color w:val="000000" w:themeColor="text1"/>
          <w:sz w:val="24"/>
          <w:szCs w:val="24"/>
        </w:rPr>
        <w:t>[(Beyond Deng, Elizabeth Link, 06-01-2001, "Is Devolution Working? Federal and State Roles in Welfare," Brookings, https://www.brookings.edu/articles/is-devolution-working-federal-and-state-roles-in-welfare/)//IshMonkey]</w:t>
      </w:r>
    </w:p>
    <w:p w14:paraId="56430B3C" w14:textId="77777777" w:rsidR="001E51C5" w:rsidRPr="003D1BFE" w:rsidRDefault="001E51C5" w:rsidP="001E51C5">
      <w:pPr>
        <w:pStyle w:val="articleparagraphrootwy3ui"/>
        <w:shd w:val="clear" w:color="auto" w:fill="FFFFFF"/>
        <w:rPr>
          <w:rFonts w:asciiTheme="minorHAnsi" w:hAnsiTheme="minorHAnsi" w:cstheme="minorHAnsi"/>
          <w:sz w:val="16"/>
          <w:szCs w:val="21"/>
        </w:rPr>
      </w:pPr>
      <w:r w:rsidRPr="00E57849">
        <w:rPr>
          <w:rStyle w:val="StyleUnderline"/>
          <w:rFonts w:ascii="Calibri" w:hAnsi="Calibri" w:cs="Calibri"/>
          <w:sz w:val="21"/>
          <w:szCs w:val="21"/>
        </w:rPr>
        <w:t>While all states share the focus on work first and the activist approach to reforming their human service systems, many variations exist in tone, structure, spending, and operations</w:t>
      </w:r>
      <w:r w:rsidRPr="00E260CD">
        <w:rPr>
          <w:rStyle w:val="Emphasis"/>
        </w:rPr>
        <w:t xml:space="preserve">. </w:t>
      </w:r>
      <w:r w:rsidRPr="00305D80">
        <w:rPr>
          <w:rStyle w:val="Emphasis"/>
          <w:highlight w:val="cyan"/>
        </w:rPr>
        <w:t>States differ</w:t>
      </w:r>
      <w:r w:rsidRPr="00E260CD">
        <w:rPr>
          <w:rStyle w:val="Emphasis"/>
        </w:rPr>
        <w:t xml:space="preserve">, </w:t>
      </w:r>
      <w:r w:rsidRPr="00E57849">
        <w:rPr>
          <w:rStyle w:val="StyleUnderline"/>
          <w:rFonts w:ascii="Calibri" w:hAnsi="Calibri" w:cs="Calibri"/>
          <w:sz w:val="21"/>
          <w:szCs w:val="21"/>
        </w:rPr>
        <w:t xml:space="preserve">for example, </w:t>
      </w:r>
      <w:r w:rsidRPr="00305D80">
        <w:rPr>
          <w:rStyle w:val="Emphasis"/>
          <w:highlight w:val="cyan"/>
        </w:rPr>
        <w:t>in their operational goals</w:t>
      </w:r>
      <w:r w:rsidRPr="003D1BFE">
        <w:rPr>
          <w:rFonts w:ascii="Calibri" w:hAnsi="Calibri" w:cs="Calibri"/>
          <w:sz w:val="16"/>
          <w:szCs w:val="21"/>
        </w:rPr>
        <w:t xml:space="preserve">. </w:t>
      </w:r>
      <w:r w:rsidRPr="00E57849">
        <w:rPr>
          <w:rStyle w:val="StyleUnderline"/>
          <w:rFonts w:ascii="Calibri" w:hAnsi="Calibri" w:cs="Calibri"/>
          <w:sz w:val="21"/>
          <w:szCs w:val="21"/>
        </w:rPr>
        <w:t>Some try to meet TANF’s performance requirements by engaging a large and growing share of their cash assistance caseloads in work activities. Others reduce caseloads, either by moving beneficiaries into jobs or providing them with alternatives to continuing cash assistance</w:t>
      </w:r>
      <w:r w:rsidRPr="003D1BFE">
        <w:rPr>
          <w:rFonts w:ascii="Calibri" w:hAnsi="Calibri" w:cs="Calibri"/>
          <w:sz w:val="16"/>
          <w:szCs w:val="21"/>
        </w:rPr>
        <w:t>. Although some states are beginning to incorporate other goals in their welfare systems, work participation rates and caseloads remain dominant criteria in day-to-day operations, if for no other</w:t>
      </w:r>
      <w:r w:rsidRPr="003D1BFE">
        <w:rPr>
          <w:rFonts w:asciiTheme="minorHAnsi" w:hAnsiTheme="minorHAnsi" w:cstheme="minorHAnsi"/>
          <w:sz w:val="16"/>
          <w:szCs w:val="21"/>
        </w:rPr>
        <w:t xml:space="preserve"> reason than that failure to meet the required work participation rates, after factoring in a caseload reduction credit, can exact big financial penalties.</w:t>
      </w:r>
    </w:p>
    <w:p w14:paraId="6512EBEA" w14:textId="77777777" w:rsidR="001E51C5" w:rsidRPr="00160B92" w:rsidRDefault="001E51C5" w:rsidP="001E51C5">
      <w:pPr>
        <w:pStyle w:val="articleparagraphrootwy3ui"/>
        <w:shd w:val="clear" w:color="auto" w:fill="FFFFFF"/>
        <w:rPr>
          <w:rFonts w:asciiTheme="minorHAnsi" w:hAnsiTheme="minorHAnsi" w:cstheme="minorHAnsi"/>
          <w:sz w:val="16"/>
          <w:szCs w:val="21"/>
        </w:rPr>
      </w:pPr>
      <w:r w:rsidRPr="00305D80">
        <w:rPr>
          <w:rStyle w:val="Emphasis"/>
          <w:highlight w:val="cyan"/>
        </w:rPr>
        <w:t>States differ</w:t>
      </w:r>
      <w:r w:rsidRPr="006355FE">
        <w:rPr>
          <w:rStyle w:val="Emphasis"/>
        </w:rPr>
        <w:t xml:space="preserve"> even more in </w:t>
      </w:r>
      <w:r w:rsidRPr="00305D80">
        <w:rPr>
          <w:rStyle w:val="Emphasis"/>
          <w:highlight w:val="cyan"/>
        </w:rPr>
        <w:t>how</w:t>
      </w:r>
      <w:r w:rsidRPr="006355FE">
        <w:rPr>
          <w:rStyle w:val="Emphasis"/>
        </w:rPr>
        <w:t xml:space="preserve"> they try </w:t>
      </w:r>
      <w:r w:rsidRPr="00305D80">
        <w:rPr>
          <w:rStyle w:val="Emphasis"/>
          <w:highlight w:val="cyan"/>
        </w:rPr>
        <w:t>to achieve these goals</w:t>
      </w:r>
      <w:r w:rsidRPr="00C56E85">
        <w:rPr>
          <w:rStyle w:val="StyleUnderline"/>
          <w:rFonts w:ascii="Calibri" w:hAnsi="Calibri" w:cs="Calibri"/>
          <w:sz w:val="21"/>
          <w:szCs w:val="21"/>
        </w:rPr>
        <w:t xml:space="preserve">. Minnesota, Michigan, and Kansas, for </w:t>
      </w:r>
      <w:r w:rsidRPr="00E4280C">
        <w:rPr>
          <w:rFonts w:ascii="Calibri" w:hAnsi="Calibri" w:cs="Calibri"/>
          <w:sz w:val="16"/>
          <w:szCs w:val="16"/>
        </w:rPr>
        <w:t>example, all emphasize work engagement rather than caseload reduction,</w:t>
      </w:r>
      <w:r w:rsidRPr="00C56E85">
        <w:rPr>
          <w:rStyle w:val="Emphasis"/>
        </w:rPr>
        <w:t xml:space="preserve"> but </w:t>
      </w:r>
      <w:r w:rsidRPr="00305D80">
        <w:rPr>
          <w:rStyle w:val="Emphasis"/>
          <w:highlight w:val="cyan"/>
        </w:rPr>
        <w:t>each pursues a different approach</w:t>
      </w:r>
      <w:r w:rsidRPr="00C56E85">
        <w:rPr>
          <w:rStyle w:val="Emphasis"/>
        </w:rPr>
        <w:t>.</w:t>
      </w:r>
      <w:r w:rsidRPr="00160B92">
        <w:rPr>
          <w:rFonts w:asciiTheme="minorHAnsi" w:hAnsiTheme="minorHAnsi" w:cstheme="minorHAnsi"/>
          <w:sz w:val="16"/>
          <w:szCs w:val="21"/>
        </w:rPr>
        <w:t xml:space="preserve"> Minnesota emphasizes financial incentives to work. It gives cash assistance to families well over the poverty level by offering generous benefits and disregards. It also supplements earnings with a state earned income tax credit and provides substantial work supports, including a child care program available to many working families. The aim is to encourage poor families to mix earnings and assistance and increase total income (and to increase work participation rates among families on the rolls).</w:t>
      </w:r>
    </w:p>
    <w:p w14:paraId="21F15829" w14:textId="77777777" w:rsidR="001E51C5" w:rsidRPr="00160B92" w:rsidRDefault="001E51C5" w:rsidP="001E51C5">
      <w:pPr>
        <w:pStyle w:val="articleparagraphrootwy3ui"/>
        <w:shd w:val="clear" w:color="auto" w:fill="FFFFFF"/>
        <w:rPr>
          <w:rFonts w:asciiTheme="minorHAnsi" w:hAnsiTheme="minorHAnsi" w:cstheme="minorHAnsi"/>
          <w:sz w:val="16"/>
          <w:szCs w:val="16"/>
        </w:rPr>
      </w:pPr>
      <w:r w:rsidRPr="00160B92">
        <w:rPr>
          <w:rFonts w:asciiTheme="minorHAnsi" w:hAnsiTheme="minorHAnsi" w:cstheme="minorHAnsi"/>
          <w:sz w:val="16"/>
          <w:szCs w:val="16"/>
        </w:rPr>
        <w:t>Michigan’s special “Project Zero” sites tried to reduce to zero the number of families on welfare and without earnings. The state essentially eliminated federal time limits by committing itself to use state funds to assist people beyond the five-year limit. But instead of financial incentives, Michigan uses a wide range of training, employment, and educational services through its workforce development system to move people into jobs and keep them there.</w:t>
      </w:r>
    </w:p>
    <w:p w14:paraId="42CFE2CE" w14:textId="77777777" w:rsidR="001E51C5" w:rsidRPr="009D558F" w:rsidRDefault="001E51C5" w:rsidP="001E51C5">
      <w:pPr>
        <w:pStyle w:val="articleparagraphrootwy3ui"/>
        <w:shd w:val="clear" w:color="auto" w:fill="FFFFFF"/>
        <w:rPr>
          <w:rStyle w:val="Style13ptBold"/>
          <w:rFonts w:ascii="Calibri" w:hAnsi="Calibri" w:cs="Calibri"/>
          <w:b w:val="0"/>
          <w:bCs w:val="0"/>
          <w:sz w:val="16"/>
          <w:szCs w:val="16"/>
        </w:rPr>
      </w:pPr>
      <w:r w:rsidRPr="009D558F">
        <w:rPr>
          <w:rStyle w:val="Style13ptBold"/>
          <w:rFonts w:ascii="Calibri" w:hAnsi="Calibri" w:cs="Calibri"/>
          <w:b w:val="0"/>
          <w:bCs w:val="0"/>
          <w:sz w:val="16"/>
          <w:szCs w:val="16"/>
        </w:rPr>
        <w:t>Kansas, like Michigan, uses a service strategy. But rather than focusing on employment needs and services, case managers draw from a mix of services and assessment tools to deal with a wide range of family needs, including learning disabilities, mental health, and substance abuse.</w:t>
      </w:r>
    </w:p>
    <w:p w14:paraId="3C3CBE5F" w14:textId="77777777" w:rsidR="001E51C5" w:rsidRPr="009D558F" w:rsidRDefault="001E51C5" w:rsidP="001E51C5">
      <w:pPr>
        <w:pStyle w:val="articleparagraphrootwy3ui"/>
        <w:shd w:val="clear" w:color="auto" w:fill="FFFFFF"/>
        <w:rPr>
          <w:rFonts w:asciiTheme="minorHAnsi" w:hAnsiTheme="minorHAnsi" w:cstheme="minorHAnsi"/>
          <w:sz w:val="16"/>
          <w:szCs w:val="21"/>
        </w:rPr>
      </w:pPr>
      <w:r w:rsidRPr="009D558F">
        <w:rPr>
          <w:rFonts w:asciiTheme="minorHAnsi" w:hAnsiTheme="minorHAnsi" w:cstheme="minorHAnsi"/>
          <w:sz w:val="16"/>
          <w:szCs w:val="21"/>
        </w:rPr>
        <w:t>Likewise</w:t>
      </w:r>
      <w:r w:rsidRPr="00E12CEA">
        <w:rPr>
          <w:rStyle w:val="Emphasis"/>
        </w:rPr>
        <w:t xml:space="preserve">, </w:t>
      </w:r>
      <w:r w:rsidRPr="00305D80">
        <w:rPr>
          <w:rStyle w:val="Emphasis"/>
          <w:highlight w:val="cyan"/>
        </w:rPr>
        <w:t>states</w:t>
      </w:r>
      <w:r w:rsidRPr="00E12CEA">
        <w:rPr>
          <w:rStyle w:val="Emphasis"/>
        </w:rPr>
        <w:t xml:space="preserve"> that stress caseload reduction also </w:t>
      </w:r>
      <w:r w:rsidRPr="00305D80">
        <w:rPr>
          <w:rStyle w:val="Emphasis"/>
          <w:highlight w:val="cyan"/>
        </w:rPr>
        <w:t>use varying structures and services</w:t>
      </w:r>
      <w:r w:rsidRPr="009D558F">
        <w:rPr>
          <w:rFonts w:asciiTheme="minorHAnsi" w:hAnsiTheme="minorHAnsi" w:cstheme="minorHAnsi"/>
          <w:sz w:val="16"/>
          <w:szCs w:val="21"/>
        </w:rPr>
        <w:t>. Like Minnesota, Wisconsin offers incentives to which families are expected to respond. But Wisconsin built its reforms around a vision of welfare strongly rooted in the “real world” of work. It stresses independence from cash assistance, while Minnesota mixes cash assistance and earnings to maximize income. Wisconsin gives cash only for actual hours “worked” in approved activities—and without regard to family size. Access to publicly subsidized work is restricted (most families are eligible only for services and in-kind benefits), and services (such as child care and medical benefits) require co-payments. Texas also signals independence from public assistance, in part by emphasizing thecosts and inconvenience of cash assistance through its strong anti-fraud efforts and extensive “up-front” requirements.</w:t>
      </w:r>
    </w:p>
    <w:p w14:paraId="01600B92" w14:textId="77777777" w:rsidR="001E51C5" w:rsidRPr="003D1BFE" w:rsidRDefault="001E51C5" w:rsidP="001E51C5">
      <w:pPr>
        <w:pStyle w:val="articleparagraphrootwy3ui"/>
        <w:shd w:val="clear" w:color="auto" w:fill="FFFFFF"/>
        <w:rPr>
          <w:rFonts w:asciiTheme="minorHAnsi" w:hAnsiTheme="minorHAnsi" w:cstheme="minorHAnsi"/>
          <w:sz w:val="16"/>
          <w:szCs w:val="21"/>
        </w:rPr>
      </w:pPr>
      <w:r w:rsidRPr="003D1BFE">
        <w:rPr>
          <w:rFonts w:asciiTheme="minorHAnsi" w:hAnsiTheme="minorHAnsi" w:cstheme="minorHAnsi"/>
          <w:sz w:val="16"/>
          <w:szCs w:val="21"/>
        </w:rPr>
        <w:t xml:space="preserve">Some </w:t>
      </w:r>
      <w:r w:rsidRPr="004D59A3">
        <w:rPr>
          <w:rStyle w:val="Emphasis"/>
        </w:rPr>
        <w:t xml:space="preserve">states </w:t>
      </w:r>
      <w:r w:rsidRPr="00305D80">
        <w:rPr>
          <w:rStyle w:val="Emphasis"/>
          <w:highlight w:val="cyan"/>
        </w:rPr>
        <w:t>offer varied services to minimize cash assistance caseloads</w:t>
      </w:r>
      <w:r w:rsidRPr="003D1BFE">
        <w:rPr>
          <w:rFonts w:asciiTheme="minorHAnsi" w:hAnsiTheme="minorHAnsi" w:cstheme="minorHAnsi"/>
          <w:sz w:val="16"/>
          <w:szCs w:val="21"/>
        </w:rPr>
        <w:t xml:space="preserve">. West Virginia has tried to keep families from using up their cash assistance by diverting them to food stamps and other sources of support and by offering in-kind benefits (such as dental benefits and clothing vouchers) to help families get by without getting or staying on the welfare rolls. Finally, some states have </w:t>
      </w:r>
      <w:r w:rsidRPr="00305D80">
        <w:rPr>
          <w:rStyle w:val="Emphasis"/>
          <w:highlight w:val="cyan"/>
        </w:rPr>
        <w:t>devolved considerable contro</w:t>
      </w:r>
      <w:r w:rsidRPr="004D59A3">
        <w:rPr>
          <w:rStyle w:val="Emphasis"/>
        </w:rPr>
        <w:t>l</w:t>
      </w:r>
      <w:r w:rsidRPr="003D1BFE">
        <w:rPr>
          <w:rFonts w:asciiTheme="minorHAnsi" w:hAnsiTheme="minorHAnsi" w:cstheme="minorHAnsi"/>
          <w:sz w:val="16"/>
          <w:szCs w:val="21"/>
        </w:rPr>
        <w:t xml:space="preserve"> and responsibility for developing programs down to localities, in most cases county governments, though sometimes private contractors. In these “compound systems,” like the one in Ohio, several different strategies or variants develop within a single state.</w:t>
      </w:r>
    </w:p>
    <w:p w14:paraId="5CA89756" w14:textId="77777777" w:rsidR="001E51C5" w:rsidRPr="003D1BFE" w:rsidRDefault="001E51C5" w:rsidP="001E51C5">
      <w:pPr>
        <w:pStyle w:val="articleparagraphrootwy3ui"/>
        <w:shd w:val="clear" w:color="auto" w:fill="FFFFFF"/>
        <w:rPr>
          <w:rFonts w:asciiTheme="minorHAnsi" w:hAnsiTheme="minorHAnsi" w:cstheme="minorHAnsi"/>
          <w:sz w:val="16"/>
          <w:szCs w:val="21"/>
        </w:rPr>
      </w:pPr>
      <w:r w:rsidRPr="003D1BFE">
        <w:rPr>
          <w:rFonts w:asciiTheme="minorHAnsi" w:hAnsiTheme="minorHAnsi" w:cstheme="minorHAnsi"/>
          <w:sz w:val="16"/>
          <w:szCs w:val="21"/>
        </w:rPr>
        <w:t xml:space="preserve">Some of this </w:t>
      </w:r>
      <w:r w:rsidRPr="00305D80">
        <w:rPr>
          <w:rStyle w:val="Emphasis"/>
          <w:highlight w:val="cyan"/>
        </w:rPr>
        <w:t>state-to-state variation</w:t>
      </w:r>
      <w:r w:rsidRPr="003D1BFE">
        <w:rPr>
          <w:rFonts w:asciiTheme="minorHAnsi" w:hAnsiTheme="minorHAnsi" w:cstheme="minorHAnsi"/>
          <w:sz w:val="16"/>
          <w:szCs w:val="21"/>
        </w:rPr>
        <w:t xml:space="preserve"> seems to </w:t>
      </w:r>
      <w:r w:rsidRPr="00BC4146">
        <w:rPr>
          <w:rStyle w:val="StyleUnderline"/>
          <w:rFonts w:ascii="Calibri" w:hAnsi="Calibri" w:cs="Calibri"/>
        </w:rPr>
        <w:t>grow out of earlier differences among states under the old Aid to Families with Dependent Children (AFDC) program</w:t>
      </w:r>
      <w:r w:rsidRPr="003D1BFE">
        <w:rPr>
          <w:rFonts w:asciiTheme="minorHAnsi" w:hAnsiTheme="minorHAnsi" w:cstheme="minorHAnsi"/>
          <w:sz w:val="16"/>
          <w:szCs w:val="21"/>
        </w:rPr>
        <w:t xml:space="preserve">. </w:t>
      </w:r>
      <w:r w:rsidRPr="003D411C">
        <w:rPr>
          <w:rStyle w:val="StyleUnderline"/>
          <w:rFonts w:ascii="Calibri" w:hAnsi="Calibri" w:cs="Calibri"/>
        </w:rPr>
        <w:t xml:space="preserve">States that emphasize caseload reduction tend, for example, to be states that offered (and still offer) relatively low cash benefits, while states that focus on work participation tend to be those that provided (and still provide) relatively generous cash assistance. States with </w:t>
      </w:r>
      <w:r w:rsidRPr="00305D80">
        <w:rPr>
          <w:rStyle w:val="Emphasis"/>
          <w:highlight w:val="cyan"/>
        </w:rPr>
        <w:t>decentralized administrative structure</w:t>
      </w:r>
      <w:r w:rsidRPr="00AC07B1">
        <w:rPr>
          <w:rStyle w:val="StyleUnderline"/>
          <w:rFonts w:ascii="Calibri" w:hAnsi="Calibri" w:cs="Calibri"/>
        </w:rPr>
        <w:t>s</w:t>
      </w:r>
      <w:r w:rsidRPr="003D411C">
        <w:rPr>
          <w:rStyle w:val="StyleUnderline"/>
          <w:rFonts w:ascii="Calibri" w:hAnsi="Calibri" w:cs="Calibri"/>
        </w:rPr>
        <w:t xml:space="preserve"> under AFDC generally have decentralized structures under TANF</w:t>
      </w:r>
      <w:r w:rsidRPr="003D1BFE">
        <w:rPr>
          <w:rFonts w:asciiTheme="minorHAnsi" w:hAnsiTheme="minorHAnsi" w:cstheme="minorHAnsi"/>
          <w:sz w:val="16"/>
          <w:szCs w:val="21"/>
        </w:rPr>
        <w:t xml:space="preserve">. But there are important exceptions. First, goals are not always predictable based on spending and benefit levels. Tennessee, for example, is a low-benefit state that stresses work participation. To motivate clients to engage in work and educational activities, it offers cash bonuses for achieving certain thresholds, such as completing a training or educational program. Second, some states with centralized systems under AFDC, such as Florida and Washington, now give broad discretion to local districts, administrators, or case managers. Third, as </w:t>
      </w:r>
      <w:r w:rsidRPr="00305D80">
        <w:rPr>
          <w:rStyle w:val="Emphasis"/>
          <w:highlight w:val="cyan"/>
        </w:rPr>
        <w:t>states develop distinct service strategies,</w:t>
      </w:r>
      <w:r w:rsidRPr="00305D80">
        <w:rPr>
          <w:rFonts w:asciiTheme="minorHAnsi" w:hAnsiTheme="minorHAnsi" w:cstheme="minorHAnsi"/>
          <w:sz w:val="16"/>
          <w:szCs w:val="21"/>
          <w:highlight w:val="cyan"/>
        </w:rPr>
        <w:t xml:space="preserve"> </w:t>
      </w:r>
      <w:r w:rsidRPr="00305D80">
        <w:rPr>
          <w:rStyle w:val="Emphasis"/>
          <w:highlight w:val="cyan"/>
        </w:rPr>
        <w:t>differences</w:t>
      </w:r>
      <w:r w:rsidRPr="003D1BFE">
        <w:rPr>
          <w:rFonts w:asciiTheme="minorHAnsi" w:hAnsiTheme="minorHAnsi" w:cstheme="minorHAnsi"/>
          <w:sz w:val="16"/>
          <w:szCs w:val="21"/>
        </w:rPr>
        <w:t xml:space="preserve"> are arising that </w:t>
      </w:r>
      <w:r w:rsidRPr="003D1BFE">
        <w:rPr>
          <w:rFonts w:ascii="Calibri" w:hAnsi="Calibri" w:cs="Calibri"/>
          <w:sz w:val="16"/>
          <w:szCs w:val="21"/>
        </w:rPr>
        <w:t>were not at all evident under AFDC.</w:t>
      </w:r>
    </w:p>
    <w:p w14:paraId="4AC29A08" w14:textId="77777777" w:rsidR="001E51C5" w:rsidRPr="00F50010" w:rsidRDefault="001E51C5" w:rsidP="001E51C5">
      <w:pPr>
        <w:pStyle w:val="Heading4"/>
      </w:pPr>
      <w:r w:rsidRPr="00F50010">
        <w:t xml:space="preserve">Programs are more responsive when they are close to the people </w:t>
      </w:r>
    </w:p>
    <w:p w14:paraId="269BF767" w14:textId="77777777" w:rsidR="001E51C5" w:rsidRPr="00F50010" w:rsidRDefault="001E51C5" w:rsidP="001E51C5">
      <w:pPr>
        <w:pStyle w:val="NoSpacing"/>
        <w:rPr>
          <w:b/>
          <w:bCs/>
          <w:sz w:val="26"/>
          <w:szCs w:val="26"/>
        </w:rPr>
      </w:pPr>
      <w:r w:rsidRPr="00F50010">
        <w:rPr>
          <w:b/>
          <w:bCs/>
          <w:sz w:val="26"/>
          <w:szCs w:val="26"/>
        </w:rPr>
        <w:t xml:space="preserve">Stanford ‘4 </w:t>
      </w:r>
    </w:p>
    <w:p w14:paraId="486F03BB" w14:textId="77777777" w:rsidR="001E51C5" w:rsidRPr="00F50010" w:rsidRDefault="001E51C5" w:rsidP="001E51C5">
      <w:pPr>
        <w:pStyle w:val="NoSpacing"/>
        <w:rPr>
          <w:rFonts w:cstheme="majorBidi"/>
          <w:sz w:val="26"/>
        </w:rPr>
      </w:pPr>
      <w:r w:rsidRPr="00F50010">
        <w:rPr>
          <w:rFonts w:asciiTheme="minorHAnsi" w:hAnsiTheme="minorHAnsi" w:cstheme="minorHAnsi"/>
        </w:rPr>
        <w:t>[(</w:t>
      </w:r>
      <w:r w:rsidRPr="00F50010">
        <w:rPr>
          <w:rFonts w:asciiTheme="minorHAnsi" w:hAnsiTheme="minorHAnsi" w:cstheme="minorHAnsi"/>
          <w:sz w:val="24"/>
          <w:szCs w:val="24"/>
        </w:rPr>
        <w:t xml:space="preserve">Stanford 2-12-2004, "Why Decentralize Power in A Democracy?," </w:t>
      </w:r>
      <w:hyperlink r:id="rId40" w:history="1">
        <w:r w:rsidRPr="00F50010">
          <w:rPr>
            <w:rStyle w:val="Hyperlink"/>
            <w:rFonts w:asciiTheme="minorHAnsi" w:hAnsiTheme="minorHAnsi" w:cstheme="minorHAnsi"/>
          </w:rPr>
          <w:t>https://diamond</w:t>
        </w:r>
      </w:hyperlink>
      <w:r w:rsidRPr="00F50010">
        <w:rPr>
          <w:rFonts w:asciiTheme="minorHAnsi" w:hAnsiTheme="minorHAnsi" w:cstheme="minorHAnsi"/>
        </w:rPr>
        <w:t xml:space="preserve"> </w:t>
      </w:r>
      <w:r w:rsidRPr="00F50010">
        <w:rPr>
          <w:rFonts w:asciiTheme="minorHAnsi" w:hAnsiTheme="minorHAnsi" w:cstheme="minorHAnsi"/>
          <w:sz w:val="24"/>
          <w:szCs w:val="24"/>
        </w:rPr>
        <w:t>democracy.stanford.edu/speaking/speeches/why-decentralize-power-democracy</w:t>
      </w:r>
      <w:r w:rsidRPr="00F50010">
        <w:rPr>
          <w:rFonts w:asciiTheme="minorHAnsi" w:hAnsiTheme="minorHAnsi" w:cstheme="minorHAnsi"/>
        </w:rPr>
        <w:t>)//IshMonkey]</w:t>
      </w:r>
    </w:p>
    <w:p w14:paraId="65EF0A8D" w14:textId="77777777" w:rsidR="001E51C5" w:rsidRPr="00226FCC" w:rsidRDefault="001E51C5" w:rsidP="001E51C5">
      <w:pPr>
        <w:pStyle w:val="articleparagraphrootwy3ui"/>
        <w:shd w:val="clear" w:color="auto" w:fill="FFFFFF"/>
        <w:rPr>
          <w:rFonts w:asciiTheme="minorHAnsi" w:hAnsiTheme="minorHAnsi" w:cstheme="minorHAnsi"/>
          <w:sz w:val="16"/>
          <w:szCs w:val="16"/>
        </w:rPr>
      </w:pPr>
      <w:r w:rsidRPr="00226FCC">
        <w:rPr>
          <w:rFonts w:asciiTheme="minorHAnsi" w:hAnsiTheme="minorHAnsi" w:cstheme="minorHAnsi"/>
          <w:sz w:val="16"/>
          <w:szCs w:val="16"/>
        </w:rPr>
        <w:t>You are hearing today many outstanding analytical and technical presentations about the elements, advantages, and problems with respect to federalism and the decentralization of power.  I would like to speak briefly here to some of the broader political and philosophical issues.</w:t>
      </w:r>
    </w:p>
    <w:p w14:paraId="1E74B976" w14:textId="77777777" w:rsidR="001E51C5" w:rsidRPr="00226FCC" w:rsidRDefault="001E51C5" w:rsidP="001E51C5">
      <w:pPr>
        <w:pStyle w:val="articleparagraphrootwy3ui"/>
        <w:shd w:val="clear" w:color="auto" w:fill="FFFFFF"/>
        <w:rPr>
          <w:rFonts w:asciiTheme="minorHAnsi" w:hAnsiTheme="minorHAnsi" w:cstheme="minorHAnsi"/>
          <w:sz w:val="16"/>
          <w:szCs w:val="16"/>
        </w:rPr>
      </w:pPr>
      <w:r w:rsidRPr="00226FCC">
        <w:rPr>
          <w:rFonts w:asciiTheme="minorHAnsi" w:hAnsiTheme="minorHAnsi" w:cstheme="minorHAnsi"/>
          <w:sz w:val="16"/>
          <w:szCs w:val="16"/>
        </w:rPr>
        <w:t>As you have heard this morning, a growing number of countries are moving to adopt federal systems that devolve significant governing authority down from the center to lower levels, or at least for decentralizing some significant elements of government responsibility down to local government.</w:t>
      </w:r>
    </w:p>
    <w:p w14:paraId="7EFBAF77" w14:textId="77777777" w:rsidR="001E51C5" w:rsidRPr="00226FCC" w:rsidRDefault="001E51C5" w:rsidP="001E51C5">
      <w:pPr>
        <w:pStyle w:val="articleparagraphrootwy3ui"/>
        <w:shd w:val="clear" w:color="auto" w:fill="FFFFFF"/>
        <w:rPr>
          <w:rFonts w:asciiTheme="minorHAnsi" w:hAnsiTheme="minorHAnsi" w:cstheme="minorHAnsi"/>
          <w:sz w:val="16"/>
          <w:szCs w:val="16"/>
        </w:rPr>
      </w:pPr>
      <w:r w:rsidRPr="00226FCC">
        <w:rPr>
          <w:rFonts w:asciiTheme="minorHAnsi" w:hAnsiTheme="minorHAnsi" w:cstheme="minorHAnsi"/>
          <w:sz w:val="16"/>
          <w:szCs w:val="16"/>
        </w:rPr>
        <w:t xml:space="preserve"> I want to address three questions today.  First, why are more and more countries moving to devolve and decentralize governing power?  Second, what has this trend meant for the quality of democracy and governance around the world? Third, what has it meant for the ability of countries to hold together peacefully as a unified state?</w:t>
      </w:r>
    </w:p>
    <w:p w14:paraId="18877300" w14:textId="77777777" w:rsidR="001E51C5" w:rsidRPr="00226FCC" w:rsidRDefault="001E51C5" w:rsidP="001E51C5">
      <w:pPr>
        <w:pStyle w:val="articleparagraphrootwy3ui"/>
        <w:shd w:val="clear" w:color="auto" w:fill="FFFFFF"/>
        <w:rPr>
          <w:rFonts w:asciiTheme="minorHAnsi" w:hAnsiTheme="minorHAnsi" w:cstheme="minorHAnsi"/>
          <w:sz w:val="16"/>
          <w:szCs w:val="16"/>
        </w:rPr>
      </w:pPr>
      <w:r w:rsidRPr="00226FCC">
        <w:rPr>
          <w:rFonts w:asciiTheme="minorHAnsi" w:hAnsiTheme="minorHAnsi" w:cstheme="minorHAnsi"/>
          <w:sz w:val="16"/>
          <w:szCs w:val="16"/>
        </w:rPr>
        <w:t>Why the Trend Toward Federalism?</w:t>
      </w:r>
    </w:p>
    <w:p w14:paraId="1F5389C3" w14:textId="77777777" w:rsidR="001E51C5" w:rsidRPr="00226FCC" w:rsidRDefault="001E51C5" w:rsidP="001E51C5">
      <w:pPr>
        <w:pStyle w:val="articleparagraphrootwy3ui"/>
        <w:shd w:val="clear" w:color="auto" w:fill="FFFFFF"/>
        <w:rPr>
          <w:rFonts w:asciiTheme="minorHAnsi" w:hAnsiTheme="minorHAnsi" w:cstheme="minorHAnsi"/>
          <w:sz w:val="16"/>
          <w:szCs w:val="21"/>
        </w:rPr>
      </w:pPr>
      <w:r w:rsidRPr="00226FCC">
        <w:rPr>
          <w:rFonts w:asciiTheme="minorHAnsi" w:hAnsiTheme="minorHAnsi" w:cstheme="minorHAnsi"/>
          <w:sz w:val="16"/>
          <w:szCs w:val="21"/>
        </w:rPr>
        <w:t xml:space="preserve">There are three broad reasons why so many countries are adopting federal systems, or greater political and </w:t>
      </w:r>
      <w:r w:rsidRPr="00305D80">
        <w:rPr>
          <w:rStyle w:val="Emphasis"/>
          <w:highlight w:val="cyan"/>
        </w:rPr>
        <w:t>administrative decentralization</w:t>
      </w:r>
      <w:r w:rsidRPr="00226FCC">
        <w:rPr>
          <w:rFonts w:asciiTheme="minorHAnsi" w:hAnsiTheme="minorHAnsi" w:cstheme="minorHAnsi"/>
          <w:sz w:val="16"/>
          <w:szCs w:val="21"/>
        </w:rPr>
        <w:t xml:space="preserve">.  In some countries, federalism is adopted as a means of giving different ethnic and regional groups some </w:t>
      </w:r>
      <w:r w:rsidRPr="00305D80">
        <w:rPr>
          <w:rStyle w:val="Emphasis"/>
          <w:highlight w:val="cyan"/>
        </w:rPr>
        <w:t>autonomy and control over their own affairs</w:t>
      </w:r>
      <w:r w:rsidRPr="00305D80">
        <w:rPr>
          <w:rFonts w:asciiTheme="minorHAnsi" w:hAnsiTheme="minorHAnsi" w:cstheme="minorHAnsi"/>
          <w:sz w:val="16"/>
          <w:szCs w:val="21"/>
          <w:highlight w:val="cyan"/>
        </w:rPr>
        <w:t>.</w:t>
      </w:r>
      <w:r w:rsidRPr="00226FCC">
        <w:rPr>
          <w:rFonts w:asciiTheme="minorHAnsi" w:hAnsiTheme="minorHAnsi" w:cstheme="minorHAnsi"/>
          <w:sz w:val="16"/>
          <w:szCs w:val="21"/>
        </w:rPr>
        <w:t xml:space="preserve">  The thinking is that if different ethnic and regional minorities have some autonomy, some ability to determine their own local affairs with respect to education, culture, and economic development, they will feel more secure, and be more willing to accept the authority and legitimacy of the larger national state.  I know there are concerns about this issue in Iraq, and I will return to it in a little while.</w:t>
      </w:r>
    </w:p>
    <w:p w14:paraId="62D8D19C" w14:textId="77777777" w:rsidR="001E51C5" w:rsidRPr="00226FCC" w:rsidRDefault="001E51C5" w:rsidP="001E51C5">
      <w:pPr>
        <w:pStyle w:val="articleparagraphrootwy3ui"/>
        <w:shd w:val="clear" w:color="auto" w:fill="FFFFFF"/>
        <w:rPr>
          <w:rFonts w:asciiTheme="minorHAnsi" w:hAnsiTheme="minorHAnsi" w:cstheme="minorHAnsi"/>
          <w:sz w:val="16"/>
          <w:szCs w:val="21"/>
        </w:rPr>
      </w:pPr>
      <w:r w:rsidRPr="00226FCC">
        <w:rPr>
          <w:rFonts w:asciiTheme="minorHAnsi" w:hAnsiTheme="minorHAnsi" w:cstheme="minorHAnsi"/>
          <w:sz w:val="16"/>
          <w:szCs w:val="21"/>
        </w:rPr>
        <w:t xml:space="preserve">Second, </w:t>
      </w:r>
      <w:r w:rsidRPr="00305D80">
        <w:rPr>
          <w:rStyle w:val="Emphasis"/>
          <w:highlight w:val="cyan"/>
        </w:rPr>
        <w:t>federalism or devolution of power</w:t>
      </w:r>
      <w:r w:rsidRPr="00955E46">
        <w:rPr>
          <w:rStyle w:val="Emphasis"/>
        </w:rPr>
        <w:t xml:space="preserve"> i</w:t>
      </w:r>
      <w:r w:rsidRPr="00226FCC">
        <w:rPr>
          <w:rFonts w:asciiTheme="minorHAnsi" w:hAnsiTheme="minorHAnsi" w:cstheme="minorHAnsi"/>
          <w:sz w:val="16"/>
          <w:szCs w:val="21"/>
        </w:rPr>
        <w:t xml:space="preserve">s adopted as a means of sharing power among lots of different political parties, which may or may not have some basis in ethnic or regional ties.  </w:t>
      </w:r>
      <w:r w:rsidRPr="00955E46">
        <w:rPr>
          <w:rStyle w:val="StyleUnderline"/>
          <w:rFonts w:ascii="Calibri" w:hAnsi="Calibri" w:cs="Calibri"/>
        </w:rPr>
        <w:t>If democracy is to survive, it cannot be a winner-take-all system, particularly not one in which one party is always going to win, and thus take all.  When some governing responsibilities and resources are devolved to lower levels of authority, and when there are a lot of different provinces and municipalities whose governments will be chosen through elections, parties and groups that cannot win control of the central government may win the opportunity to exercise power in some of the lower-level governments  This increases their confidence in and commitment to the political system, and the sense among citizens generally that the system is fair and inclusive.  If groups with strong bases of support in the country are completely and indefinitely excluded from any share of political power at any level, they are likely to question and even challenge the legitimacy of the system.</w:t>
      </w:r>
    </w:p>
    <w:p w14:paraId="32EE2A5C" w14:textId="77777777" w:rsidR="001E51C5" w:rsidRPr="00F74929" w:rsidRDefault="001E51C5" w:rsidP="001E51C5">
      <w:pPr>
        <w:pStyle w:val="articleparagraphrootwy3ui"/>
        <w:shd w:val="clear" w:color="auto" w:fill="FFFFFF"/>
        <w:rPr>
          <w:rFonts w:asciiTheme="minorHAnsi" w:hAnsiTheme="minorHAnsi" w:cstheme="minorHAnsi"/>
          <w:sz w:val="14"/>
          <w:szCs w:val="21"/>
        </w:rPr>
      </w:pPr>
      <w:r w:rsidRPr="00F74929">
        <w:rPr>
          <w:rFonts w:asciiTheme="minorHAnsi" w:hAnsiTheme="minorHAnsi" w:cstheme="minorHAnsi"/>
          <w:sz w:val="14"/>
          <w:szCs w:val="21"/>
        </w:rPr>
        <w:t xml:space="preserve">Third, democracy has swept throughout the world as a basic value and framework of governance over the post three decades.  And </w:t>
      </w:r>
      <w:r w:rsidRPr="00305D80">
        <w:rPr>
          <w:rStyle w:val="Emphasis"/>
          <w:highlight w:val="cyan"/>
        </w:rPr>
        <w:t>decentralization</w:t>
      </w:r>
      <w:r w:rsidRPr="00F74929">
        <w:rPr>
          <w:rFonts w:asciiTheme="minorHAnsi" w:hAnsiTheme="minorHAnsi" w:cstheme="minorHAnsi"/>
          <w:sz w:val="14"/>
          <w:szCs w:val="21"/>
        </w:rPr>
        <w:t xml:space="preserve"> is increasingly coming to be seen as </w:t>
      </w:r>
      <w:r w:rsidRPr="00305D80">
        <w:rPr>
          <w:rStyle w:val="Emphasis"/>
          <w:highlight w:val="cyan"/>
        </w:rPr>
        <w:t>a fundamental democratic principle</w:t>
      </w:r>
      <w:r w:rsidRPr="00F74929">
        <w:rPr>
          <w:rFonts w:asciiTheme="minorHAnsi" w:hAnsiTheme="minorHAnsi" w:cstheme="minorHAnsi"/>
          <w:sz w:val="14"/>
          <w:szCs w:val="21"/>
        </w:rPr>
        <w:t xml:space="preserve">.  It is not enough for people simply to be able to choose their national leaders in periodic, free, and fair elections.  In countries of moderate to large size, a good democracy requires that people be able to elect their own local leaders and representatives, and that these local governments have some real power to respond to the needs of the people.  In short, </w:t>
      </w:r>
      <w:r w:rsidRPr="00305D80">
        <w:rPr>
          <w:rStyle w:val="Emphasis"/>
          <w:highlight w:val="cyan"/>
        </w:rPr>
        <w:t>decentralization</w:t>
      </w:r>
      <w:r w:rsidRPr="00F74929">
        <w:rPr>
          <w:rFonts w:asciiTheme="minorHAnsi" w:hAnsiTheme="minorHAnsi" w:cstheme="minorHAnsi"/>
          <w:sz w:val="14"/>
          <w:szCs w:val="21"/>
        </w:rPr>
        <w:t xml:space="preserve"> is increasingly being demanded from below, through pressure from the grassroots, and is embraced for its potential to </w:t>
      </w:r>
      <w:r w:rsidRPr="00305D80">
        <w:rPr>
          <w:rStyle w:val="Emphasis"/>
          <w:highlight w:val="cyan"/>
        </w:rPr>
        <w:t>enhance</w:t>
      </w:r>
      <w:r w:rsidRPr="00F74929">
        <w:rPr>
          <w:rFonts w:asciiTheme="minorHAnsi" w:hAnsiTheme="minorHAnsi" w:cstheme="minorHAnsi"/>
          <w:sz w:val="14"/>
          <w:szCs w:val="21"/>
        </w:rPr>
        <w:t xml:space="preserve"> the depth and </w:t>
      </w:r>
      <w:r w:rsidRPr="00305D80">
        <w:rPr>
          <w:rStyle w:val="Emphasis"/>
          <w:highlight w:val="cyan"/>
        </w:rPr>
        <w:t>legitimacy of democracy</w:t>
      </w:r>
      <w:r w:rsidRPr="00F74929">
        <w:rPr>
          <w:rFonts w:asciiTheme="minorHAnsi" w:hAnsiTheme="minorHAnsi" w:cstheme="minorHAnsi"/>
          <w:sz w:val="14"/>
          <w:szCs w:val="21"/>
        </w:rPr>
        <w:t>.</w:t>
      </w:r>
    </w:p>
    <w:p w14:paraId="75DBD958" w14:textId="77777777" w:rsidR="001E51C5" w:rsidRPr="00F50010" w:rsidRDefault="001E51C5" w:rsidP="001E51C5">
      <w:pPr>
        <w:pStyle w:val="articleparagraphrootwy3ui"/>
        <w:shd w:val="clear" w:color="auto" w:fill="FFFFFF"/>
        <w:rPr>
          <w:rFonts w:asciiTheme="minorHAnsi" w:hAnsiTheme="minorHAnsi" w:cstheme="minorHAnsi"/>
          <w:sz w:val="21"/>
          <w:szCs w:val="21"/>
        </w:rPr>
      </w:pPr>
      <w:r w:rsidRPr="00F50010">
        <w:rPr>
          <w:rFonts w:asciiTheme="minorHAnsi" w:hAnsiTheme="minorHAnsi" w:cstheme="minorHAnsi"/>
          <w:sz w:val="21"/>
          <w:szCs w:val="21"/>
        </w:rPr>
        <w:t>How Federalism and Decentralization Enhance Democracy</w:t>
      </w:r>
    </w:p>
    <w:p w14:paraId="0E2E0194" w14:textId="77777777" w:rsidR="001E51C5" w:rsidRPr="00226FCC" w:rsidRDefault="001E51C5" w:rsidP="001E51C5">
      <w:pPr>
        <w:pStyle w:val="articleparagraphrootwy3ui"/>
        <w:shd w:val="clear" w:color="auto" w:fill="FFFFFF"/>
        <w:rPr>
          <w:rFonts w:asciiTheme="minorHAnsi" w:hAnsiTheme="minorHAnsi" w:cstheme="minorHAnsi"/>
          <w:sz w:val="16"/>
          <w:szCs w:val="21"/>
        </w:rPr>
      </w:pPr>
      <w:r w:rsidRPr="00226FCC">
        <w:rPr>
          <w:rFonts w:asciiTheme="minorHAnsi" w:hAnsiTheme="minorHAnsi" w:cstheme="minorHAnsi"/>
          <w:sz w:val="16"/>
          <w:szCs w:val="21"/>
        </w:rPr>
        <w:t xml:space="preserve">I have already begun to suggest, then, how federalism and other forms of decentralization can strengthen democracy and enhance its stability.  They may help to hold the country together by giving each group some control of its own affairs.  They may help to sustain the political system by distributing power among a wider array of political parties, each of which finds that it has some tangible stake in the system.  And it speaks to the aspirations of </w:t>
      </w:r>
      <w:r w:rsidRPr="00305D80">
        <w:rPr>
          <w:rStyle w:val="Emphasis"/>
          <w:highlight w:val="cyan"/>
        </w:rPr>
        <w:t>people</w:t>
      </w:r>
      <w:r w:rsidRPr="00226FCC">
        <w:rPr>
          <w:rFonts w:asciiTheme="minorHAnsi" w:hAnsiTheme="minorHAnsi" w:cstheme="minorHAnsi"/>
          <w:sz w:val="16"/>
          <w:szCs w:val="21"/>
        </w:rPr>
        <w:t xml:space="preserve"> and communities who simply </w:t>
      </w:r>
      <w:r w:rsidRPr="00305D80">
        <w:rPr>
          <w:rStyle w:val="Emphasis"/>
          <w:highlight w:val="cyan"/>
        </w:rPr>
        <w:t>want government to be closer and more responsive to their needs</w:t>
      </w:r>
      <w:r w:rsidRPr="00226FCC">
        <w:rPr>
          <w:rFonts w:asciiTheme="minorHAnsi" w:hAnsiTheme="minorHAnsi" w:cstheme="minorHAnsi"/>
          <w:sz w:val="16"/>
          <w:szCs w:val="21"/>
        </w:rPr>
        <w:t>.</w:t>
      </w:r>
    </w:p>
    <w:p w14:paraId="15FF40F1" w14:textId="77777777" w:rsidR="001E51C5" w:rsidRPr="00F74929" w:rsidRDefault="001E51C5" w:rsidP="001E51C5">
      <w:pPr>
        <w:pStyle w:val="articleparagraphrootwy3ui"/>
        <w:shd w:val="clear" w:color="auto" w:fill="FFFFFF"/>
        <w:rPr>
          <w:rFonts w:asciiTheme="minorHAnsi" w:hAnsiTheme="minorHAnsi" w:cstheme="minorHAnsi"/>
          <w:sz w:val="16"/>
          <w:szCs w:val="21"/>
        </w:rPr>
      </w:pPr>
      <w:r w:rsidRPr="00F74929">
        <w:rPr>
          <w:rFonts w:asciiTheme="minorHAnsi" w:hAnsiTheme="minorHAnsi" w:cstheme="minorHAnsi"/>
          <w:sz w:val="16"/>
          <w:szCs w:val="21"/>
        </w:rPr>
        <w:t xml:space="preserve">Let me continue with the functions that decentralization serves.  When government is closer to the people, it is more likely to be held accountable by them for its successes and failures in the provision of basic services, the maintenance of order, and the fair resolution of local issues and disputes.  </w:t>
      </w:r>
      <w:r w:rsidRPr="00305D80">
        <w:rPr>
          <w:rStyle w:val="Emphasis"/>
          <w:highlight w:val="cyan"/>
        </w:rPr>
        <w:t>Government</w:t>
      </w:r>
      <w:r w:rsidRPr="00F74929">
        <w:rPr>
          <w:rFonts w:asciiTheme="minorHAnsi" w:hAnsiTheme="minorHAnsi" w:cstheme="minorHAnsi"/>
          <w:sz w:val="16"/>
          <w:szCs w:val="21"/>
        </w:rPr>
        <w:t xml:space="preserve"> tends to be </w:t>
      </w:r>
      <w:r w:rsidRPr="00305D80">
        <w:rPr>
          <w:rStyle w:val="Emphasis"/>
          <w:highlight w:val="cyan"/>
        </w:rPr>
        <w:t>more responsive when</w:t>
      </w:r>
      <w:r w:rsidRPr="00F74929">
        <w:rPr>
          <w:rFonts w:asciiTheme="minorHAnsi" w:hAnsiTheme="minorHAnsi" w:cstheme="minorHAnsi"/>
          <w:sz w:val="16"/>
          <w:szCs w:val="21"/>
        </w:rPr>
        <w:t xml:space="preserve"> it is </w:t>
      </w:r>
      <w:r w:rsidRPr="00305D80">
        <w:rPr>
          <w:rStyle w:val="Emphasis"/>
          <w:highlight w:val="cyan"/>
        </w:rPr>
        <w:t>closer to the people</w:t>
      </w:r>
      <w:r w:rsidRPr="00F74929">
        <w:rPr>
          <w:rFonts w:asciiTheme="minorHAnsi" w:hAnsiTheme="minorHAnsi" w:cstheme="minorHAnsi"/>
          <w:sz w:val="16"/>
          <w:szCs w:val="21"/>
        </w:rPr>
        <w:t xml:space="preserve">.  That is why democracies are more and more embracing the principle of subsidiarity:  that each government function should be performed by the lowest level of government that is capable of performing </w:t>
      </w:r>
      <w:r w:rsidRPr="00305D80">
        <w:rPr>
          <w:rStyle w:val="Emphasis"/>
          <w:highlight w:val="cyan"/>
        </w:rPr>
        <w:t>that function effectively</w:t>
      </w:r>
      <w:r w:rsidRPr="00F74929">
        <w:rPr>
          <w:rFonts w:asciiTheme="minorHAnsi" w:hAnsiTheme="minorHAnsi" w:cstheme="minorHAnsi"/>
          <w:sz w:val="16"/>
          <w:szCs w:val="21"/>
        </w:rPr>
        <w:t>.</w:t>
      </w:r>
    </w:p>
    <w:p w14:paraId="7C6B1D89" w14:textId="77777777" w:rsidR="001E51C5" w:rsidRPr="00F74929" w:rsidRDefault="001E51C5" w:rsidP="001E51C5">
      <w:pPr>
        <w:pStyle w:val="articleparagraphrootwy3ui"/>
        <w:shd w:val="clear" w:color="auto" w:fill="FFFFFF"/>
        <w:rPr>
          <w:rFonts w:asciiTheme="minorHAnsi" w:hAnsiTheme="minorHAnsi" w:cstheme="minorHAnsi"/>
          <w:sz w:val="16"/>
          <w:szCs w:val="21"/>
        </w:rPr>
      </w:pPr>
      <w:r w:rsidRPr="00F74929">
        <w:rPr>
          <w:rFonts w:asciiTheme="minorHAnsi" w:hAnsiTheme="minorHAnsi" w:cstheme="minorHAnsi"/>
          <w:sz w:val="16"/>
          <w:szCs w:val="21"/>
        </w:rPr>
        <w:t xml:space="preserve">When there are multiple layers of elected government, as in a federal or politically </w:t>
      </w:r>
      <w:r w:rsidRPr="00305D80">
        <w:rPr>
          <w:rStyle w:val="Emphasis"/>
          <w:highlight w:val="cyan"/>
        </w:rPr>
        <w:t>decentralized system</w:t>
      </w:r>
      <w:r w:rsidRPr="00F74929">
        <w:rPr>
          <w:rFonts w:asciiTheme="minorHAnsi" w:hAnsiTheme="minorHAnsi" w:cstheme="minorHAnsi"/>
          <w:sz w:val="16"/>
          <w:szCs w:val="21"/>
        </w:rPr>
        <w:t xml:space="preserve">, there are other </w:t>
      </w:r>
      <w:r w:rsidRPr="00305D80">
        <w:rPr>
          <w:rStyle w:val="Emphasis"/>
          <w:highlight w:val="cyan"/>
        </w:rPr>
        <w:t>benefits for democracy</w:t>
      </w:r>
      <w:r w:rsidRPr="00F74929">
        <w:rPr>
          <w:rFonts w:asciiTheme="minorHAnsi" w:hAnsiTheme="minorHAnsi" w:cstheme="minorHAnsi"/>
          <w:sz w:val="16"/>
          <w:szCs w:val="21"/>
        </w:rPr>
        <w:t>.  Lower levels of elective office can constitute an arena for training and recruiting new political leaders, including women and young people who have not previously had a role in political life.  And these lower levels of democracy provide a more accessible means for citizens to become active in public affairs:  to question their local officials, monitor what they do, present their interests and concerns, and learn the skills and values of democratic citizenship. Typically, it is difficult for most citizens and organized groups to get access to the national parliament or the central ministries.  They need decentralized opportunities for access to decision-making power.  And those points of local access are more likely to be responsive if they are accountable to the people through elections.</w:t>
      </w:r>
    </w:p>
    <w:p w14:paraId="3459159E" w14:textId="77777777" w:rsidR="001E51C5" w:rsidRPr="00F74929" w:rsidRDefault="001E51C5" w:rsidP="001E51C5">
      <w:pPr>
        <w:pStyle w:val="articleparagraphrootwy3ui"/>
        <w:shd w:val="clear" w:color="auto" w:fill="FFFFFF"/>
        <w:rPr>
          <w:rFonts w:asciiTheme="minorHAnsi" w:hAnsiTheme="minorHAnsi" w:cstheme="minorHAnsi"/>
          <w:sz w:val="16"/>
          <w:szCs w:val="16"/>
        </w:rPr>
      </w:pPr>
      <w:r w:rsidRPr="00F74929">
        <w:rPr>
          <w:rFonts w:asciiTheme="minorHAnsi" w:hAnsiTheme="minorHAnsi" w:cstheme="minorHAnsi"/>
          <w:sz w:val="16"/>
          <w:szCs w:val="16"/>
        </w:rPr>
        <w:t>Finally, decentralization of power provides an additional check against the abuse of power.  Of course, checks and balances are needed within the central government itself.  This is why there must be an independent parliament and judiciary, and effective auditing and counter-corruption mechanisms.  But federalism can provide an additional bulwark against the concentration and abuse of power.</w:t>
      </w:r>
    </w:p>
    <w:p w14:paraId="589F2A2F" w14:textId="77777777" w:rsidR="001E51C5" w:rsidRPr="00F74929" w:rsidRDefault="001E51C5" w:rsidP="001E51C5">
      <w:pPr>
        <w:pStyle w:val="articleparagraphrootwy3ui"/>
        <w:shd w:val="clear" w:color="auto" w:fill="FFFFFF"/>
        <w:rPr>
          <w:rFonts w:asciiTheme="minorHAnsi" w:hAnsiTheme="minorHAnsi" w:cstheme="minorHAnsi"/>
          <w:sz w:val="16"/>
          <w:szCs w:val="16"/>
        </w:rPr>
      </w:pPr>
      <w:r w:rsidRPr="00F74929">
        <w:rPr>
          <w:rFonts w:asciiTheme="minorHAnsi" w:hAnsiTheme="minorHAnsi" w:cstheme="minorHAnsi"/>
          <w:sz w:val="16"/>
          <w:szCs w:val="16"/>
        </w:rPr>
        <w:t>What is Necessary for Federalism to Work in a Democracy</w:t>
      </w:r>
    </w:p>
    <w:p w14:paraId="6D223A78" w14:textId="77777777" w:rsidR="001E51C5" w:rsidRPr="00F74929" w:rsidRDefault="001E51C5" w:rsidP="001E51C5">
      <w:pPr>
        <w:pStyle w:val="articleparagraphrootwy3ui"/>
        <w:shd w:val="clear" w:color="auto" w:fill="FFFFFF"/>
        <w:rPr>
          <w:rFonts w:asciiTheme="minorHAnsi" w:hAnsiTheme="minorHAnsi" w:cstheme="minorHAnsi"/>
          <w:sz w:val="16"/>
          <w:szCs w:val="16"/>
        </w:rPr>
      </w:pPr>
      <w:r w:rsidRPr="00F74929">
        <w:rPr>
          <w:rFonts w:asciiTheme="minorHAnsi" w:hAnsiTheme="minorHAnsi" w:cstheme="minorHAnsi"/>
          <w:sz w:val="16"/>
          <w:szCs w:val="16"/>
        </w:rPr>
        <w:t>I do not mean to suggest that federalism, or even more limited decentralization of power, is without risks and dangers for democracy.  In many democracies, old and new, local and provincial governments become not outposts of grassroots democracy but local fiefdoms, dominated by political bosses who do not play by democratic rules or respect citizens’ rights.  As local autocratic leaders enhance their power, they can rig elections and intimidate the opposition, creating a one-party state at the provincial level, even if the national system remains vigorously competitive.  I have seen this happen in countries like Nigeria.  But this is far from inevitable.</w:t>
      </w:r>
    </w:p>
    <w:p w14:paraId="5529EEED" w14:textId="77777777" w:rsidR="001E51C5" w:rsidRPr="00F74929" w:rsidRDefault="001E51C5" w:rsidP="001E51C5">
      <w:pPr>
        <w:pStyle w:val="articleparagraphrootwy3ui"/>
        <w:shd w:val="clear" w:color="auto" w:fill="FFFFFF"/>
        <w:rPr>
          <w:rFonts w:asciiTheme="minorHAnsi" w:hAnsiTheme="minorHAnsi" w:cstheme="minorHAnsi"/>
          <w:sz w:val="16"/>
          <w:szCs w:val="16"/>
        </w:rPr>
      </w:pPr>
      <w:r w:rsidRPr="00F74929">
        <w:rPr>
          <w:rFonts w:asciiTheme="minorHAnsi" w:hAnsiTheme="minorHAnsi" w:cstheme="minorHAnsi"/>
          <w:sz w:val="16"/>
          <w:szCs w:val="16"/>
        </w:rPr>
        <w:t>There is a way to prevent or correct this problem.  A federal democracy must establish that the national constitution, and the national judicial system, is supreme over local and provincial authorities.  Prosecutors, investigators and commissions at the national level must have the authority to investigate abuses of power, violations of rights, and charges of corruption in local and provincial governments.  Violators must be held accountable in the national courts, if they cannot be tried and punished at lower levels.  And levels of government below the center should not be allowed to maintain their own armies or militias.  That should be a national function.</w:t>
      </w:r>
    </w:p>
    <w:p w14:paraId="44BFD223" w14:textId="77777777" w:rsidR="001E51C5" w:rsidRPr="00F74929" w:rsidRDefault="001E51C5" w:rsidP="001E51C5">
      <w:pPr>
        <w:pStyle w:val="articleparagraphrootwy3ui"/>
        <w:shd w:val="clear" w:color="auto" w:fill="FFFFFF"/>
        <w:rPr>
          <w:rFonts w:asciiTheme="minorHAnsi" w:hAnsiTheme="minorHAnsi" w:cstheme="minorHAnsi"/>
          <w:sz w:val="16"/>
          <w:szCs w:val="21"/>
        </w:rPr>
      </w:pPr>
      <w:r w:rsidRPr="00F74929">
        <w:rPr>
          <w:rFonts w:asciiTheme="minorHAnsi" w:hAnsiTheme="minorHAnsi" w:cstheme="minorHAnsi"/>
          <w:sz w:val="16"/>
          <w:szCs w:val="21"/>
        </w:rPr>
        <w:t xml:space="preserve">There is also the problem of capacity for self-governance at the local and provincial level.  This can be a particular problem in terms of the ability to raise, budget, and expend resources.  In a country like Iraq, where the central government receives large streams of revenue from petroleum exports, a system can be developed to allocate some portion of this revenue automatically to the lower units of government, by a formula, perhaps largely based on shares of population, that is mutually negotiated and generally accepted as fair.  But still, </w:t>
      </w:r>
      <w:r w:rsidRPr="00305D80">
        <w:rPr>
          <w:rStyle w:val="Emphasis"/>
          <w:highlight w:val="cyan"/>
        </w:rPr>
        <w:t>lower governments must develop the capacity to administer the revenue and provide the necessary services</w:t>
      </w:r>
      <w:r w:rsidRPr="00F74929">
        <w:rPr>
          <w:rFonts w:asciiTheme="minorHAnsi" w:hAnsiTheme="minorHAnsi" w:cstheme="minorHAnsi"/>
          <w:sz w:val="16"/>
          <w:szCs w:val="21"/>
        </w:rPr>
        <w:t>.  Often, this requires a period of training and a phase-in of responsibilities devolved down from the center.  One of the most important lessons from other country experiences is that local governments should not be burdened with obligations to perform functions and provide services for which they do not have adequate revenue or training.</w:t>
      </w:r>
    </w:p>
    <w:p w14:paraId="0DED72F7" w14:textId="77777777" w:rsidR="001E51C5" w:rsidRDefault="001E51C5" w:rsidP="001E51C5">
      <w:pPr>
        <w:pStyle w:val="Heading4"/>
      </w:pPr>
      <w:r>
        <w:t xml:space="preserve">State welfare flex empirically works. </w:t>
      </w:r>
    </w:p>
    <w:p w14:paraId="696036EF" w14:textId="77777777" w:rsidR="001E51C5" w:rsidRPr="00A639CA" w:rsidRDefault="001E51C5" w:rsidP="001E51C5">
      <w:r w:rsidRPr="00D80280">
        <w:rPr>
          <w:rStyle w:val="Style13ptBold"/>
        </w:rPr>
        <w:t>Nathan et al 01</w:t>
      </w:r>
      <w:r w:rsidRPr="00A639CA">
        <w:t xml:space="preserve"> – Richard P. Nathan was the former director of the Rockefeller Institute of Government and the Distinguished Professor of Political Science and Public Policy at the State University of New York at Albany. (“Is Devolution Working? Federal and State Roles in Welfare”, </w:t>
      </w:r>
      <w:r w:rsidRPr="00A639CA">
        <w:rPr>
          <w:i/>
          <w:iCs/>
        </w:rPr>
        <w:t xml:space="preserve">Brookings, </w:t>
      </w:r>
      <w:r w:rsidRPr="00A639CA">
        <w:t xml:space="preserve">6-1-2001, Accessible Online at </w:t>
      </w:r>
      <w:hyperlink r:id="rId41" w:history="1">
        <w:r w:rsidRPr="00D80280">
          <w:rPr>
            <w:rStyle w:val="Hyperlink"/>
          </w:rPr>
          <w:t>https://www.brookings.edu/articles/is-devolution-working-federal-and-state-roles-in-welfare/</w:t>
        </w:r>
      </w:hyperlink>
      <w:r w:rsidRPr="00A639CA">
        <w:t>)</w:t>
      </w:r>
    </w:p>
    <w:p w14:paraId="2B285A6C" w14:textId="77777777" w:rsidR="001E51C5" w:rsidRPr="00D46B21" w:rsidRDefault="001E51C5" w:rsidP="001E51C5">
      <w:pPr>
        <w:rPr>
          <w:rStyle w:val="StyleUnderline"/>
        </w:rPr>
      </w:pPr>
      <w:r w:rsidRPr="00305D80">
        <w:rPr>
          <w:rStyle w:val="StyleUnderline"/>
          <w:highlight w:val="cyan"/>
        </w:rPr>
        <w:t>States</w:t>
      </w:r>
      <w:r w:rsidRPr="00D46B21">
        <w:rPr>
          <w:rStyle w:val="StyleUnderline"/>
        </w:rPr>
        <w:t xml:space="preserve"> </w:t>
      </w:r>
      <w:r w:rsidRPr="00D46B21">
        <w:rPr>
          <w:rStyle w:val="StyleUnderline"/>
          <w:sz w:val="16"/>
        </w:rPr>
        <w:t xml:space="preserve">not only have accepted but </w:t>
      </w:r>
      <w:r w:rsidRPr="00D46B21">
        <w:rPr>
          <w:rStyle w:val="StyleUnderline"/>
        </w:rPr>
        <w:t xml:space="preserve">have frequently </w:t>
      </w:r>
      <w:r w:rsidRPr="00305D80">
        <w:rPr>
          <w:rStyle w:val="StyleUnderline"/>
          <w:highlight w:val="cyan"/>
        </w:rPr>
        <w:t>embraced</w:t>
      </w:r>
      <w:r w:rsidRPr="00D46B21">
        <w:rPr>
          <w:rStyle w:val="StyleUnderline"/>
        </w:rPr>
        <w:t xml:space="preserve"> the goal of </w:t>
      </w:r>
      <w:r w:rsidRPr="00305D80">
        <w:rPr>
          <w:rStyle w:val="StyleUnderline"/>
          <w:highlight w:val="cyan"/>
        </w:rPr>
        <w:t>getting people</w:t>
      </w:r>
      <w:r w:rsidRPr="00D46B21">
        <w:rPr>
          <w:rStyle w:val="StyleUnderline"/>
        </w:rPr>
        <w:t xml:space="preserve"> into jobs, especially </w:t>
      </w:r>
      <w:r w:rsidRPr="00305D80">
        <w:rPr>
          <w:rStyle w:val="StyleUnderline"/>
          <w:highlight w:val="cyan"/>
        </w:rPr>
        <w:t>unsubsidized jobs</w:t>
      </w:r>
      <w:r w:rsidRPr="00D46B21">
        <w:rPr>
          <w:rStyle w:val="StyleUnderline"/>
        </w:rPr>
        <w:t xml:space="preserve">, as </w:t>
      </w:r>
      <w:r w:rsidRPr="00305D80">
        <w:rPr>
          <w:rStyle w:val="StyleUnderline"/>
          <w:highlight w:val="cyan"/>
        </w:rPr>
        <w:t>quickly</w:t>
      </w:r>
      <w:r w:rsidRPr="00D46B21">
        <w:rPr>
          <w:rStyle w:val="StyleUnderline"/>
        </w:rPr>
        <w:t xml:space="preserve"> as possible</w:t>
      </w:r>
      <w:r w:rsidRPr="00D80280">
        <w:rPr>
          <w:rStyle w:val="StyleUnderline"/>
          <w:sz w:val="14"/>
        </w:rPr>
        <w:t xml:space="preserve">. Moving beneficiaries into jobs and reducing caseloads have been critical operational goals going all the way down to local welfare offices. </w:t>
      </w:r>
      <w:r w:rsidRPr="00305D80">
        <w:rPr>
          <w:rStyle w:val="StyleUnderline"/>
          <w:highlight w:val="cyan"/>
        </w:rPr>
        <w:t>Work participation</w:t>
      </w:r>
      <w:r w:rsidRPr="00D46B21">
        <w:rPr>
          <w:rStyle w:val="StyleUnderline"/>
        </w:rPr>
        <w:t xml:space="preserve"> rates are </w:t>
      </w:r>
      <w:r w:rsidRPr="00305D80">
        <w:rPr>
          <w:rStyle w:val="StyleUnderline"/>
          <w:highlight w:val="cyan"/>
        </w:rPr>
        <w:t>at historic highs</w:t>
      </w:r>
      <w:r w:rsidRPr="00D46B21">
        <w:rPr>
          <w:rStyle w:val="StyleUnderline"/>
        </w:rPr>
        <w:t>, particularly in states that had already been reforming welfare under federal waivers.</w:t>
      </w:r>
    </w:p>
    <w:p w14:paraId="4621B4C8" w14:textId="77777777" w:rsidR="001E51C5" w:rsidRPr="00D80280" w:rsidRDefault="001E51C5" w:rsidP="001E51C5">
      <w:pPr>
        <w:rPr>
          <w:rStyle w:val="StyleUnderline"/>
          <w:sz w:val="14"/>
        </w:rPr>
      </w:pPr>
      <w:r w:rsidRPr="00D80280">
        <w:rPr>
          <w:rStyle w:val="StyleUnderline"/>
          <w:sz w:val="14"/>
        </w:rPr>
        <w:t>States have used their flexibility to signal the emphasis on work. They have organized new ways to deliver services, the most striking and widespread being linkages to workforce development systems. Many states have demanded that people who apply for cash assistance first search for jobs, cooperate with child support enforcement efforts, or engage in other activities before they qualify for benefits.</w:t>
      </w:r>
    </w:p>
    <w:p w14:paraId="16212471" w14:textId="77777777" w:rsidR="001E51C5" w:rsidRPr="00D80280" w:rsidRDefault="001E51C5" w:rsidP="001E51C5">
      <w:pPr>
        <w:rPr>
          <w:rStyle w:val="StyleUnderline"/>
          <w:sz w:val="14"/>
        </w:rPr>
      </w:pPr>
      <w:r w:rsidRPr="00305D80">
        <w:rPr>
          <w:rStyle w:val="StyleUnderline"/>
          <w:highlight w:val="cyan"/>
        </w:rPr>
        <w:t>States</w:t>
      </w:r>
      <w:r w:rsidRPr="00D46B21">
        <w:rPr>
          <w:rStyle w:val="StyleUnderline"/>
        </w:rPr>
        <w:t xml:space="preserve"> have </w:t>
      </w:r>
      <w:r w:rsidRPr="00305D80">
        <w:rPr>
          <w:rStyle w:val="StyleUnderline"/>
          <w:highlight w:val="cyan"/>
        </w:rPr>
        <w:t>increased</w:t>
      </w:r>
      <w:r w:rsidRPr="00D46B21">
        <w:rPr>
          <w:rStyle w:val="StyleUnderline"/>
        </w:rPr>
        <w:t xml:space="preserve"> their </w:t>
      </w:r>
      <w:r w:rsidRPr="00305D80">
        <w:rPr>
          <w:rStyle w:val="StyleUnderline"/>
          <w:highlight w:val="cyan"/>
        </w:rPr>
        <w:t>services</w:t>
      </w:r>
      <w:r w:rsidRPr="00D46B21">
        <w:rPr>
          <w:rStyle w:val="StyleUnderline"/>
        </w:rPr>
        <w:t xml:space="preserve">, especially those </w:t>
      </w:r>
      <w:r w:rsidRPr="00305D80">
        <w:rPr>
          <w:rStyle w:val="StyleUnderline"/>
          <w:highlight w:val="cyan"/>
        </w:rPr>
        <w:t>involving work supports</w:t>
      </w:r>
      <w:r w:rsidRPr="00D46B21">
        <w:rPr>
          <w:rStyle w:val="StyleUnderline"/>
        </w:rPr>
        <w:t xml:space="preserve">, such as </w:t>
      </w:r>
      <w:r w:rsidRPr="00305D80">
        <w:rPr>
          <w:rStyle w:val="StyleUnderline"/>
          <w:highlight w:val="cyan"/>
        </w:rPr>
        <w:t>child care and transport</w:t>
      </w:r>
      <w:r w:rsidRPr="00D46B21">
        <w:rPr>
          <w:rStyle w:val="StyleUnderline"/>
        </w:rPr>
        <w:t>ation</w:t>
      </w:r>
      <w:r w:rsidRPr="00D80280">
        <w:rPr>
          <w:rStyle w:val="StyleUnderline"/>
        </w:rPr>
        <w:t xml:space="preserve">, </w:t>
      </w:r>
      <w:r w:rsidRPr="00305D80">
        <w:rPr>
          <w:rStyle w:val="StyleUnderline"/>
          <w:highlight w:val="cyan"/>
        </w:rPr>
        <w:t>while</w:t>
      </w:r>
      <w:r w:rsidRPr="00D80280">
        <w:rPr>
          <w:rStyle w:val="StyleUnderline"/>
        </w:rPr>
        <w:t xml:space="preserve"> greatly </w:t>
      </w:r>
      <w:r w:rsidRPr="00305D80">
        <w:rPr>
          <w:rStyle w:val="StyleUnderline"/>
          <w:highlight w:val="cyan"/>
        </w:rPr>
        <w:t>reducing</w:t>
      </w:r>
      <w:r w:rsidRPr="00D80280">
        <w:rPr>
          <w:rStyle w:val="StyleUnderline"/>
        </w:rPr>
        <w:t xml:space="preserve"> their </w:t>
      </w:r>
      <w:r w:rsidRPr="00305D80">
        <w:rPr>
          <w:rStyle w:val="StyleUnderline"/>
          <w:highlight w:val="cyan"/>
        </w:rPr>
        <w:t>cash assistance</w:t>
      </w:r>
      <w:r w:rsidRPr="00D80280">
        <w:rPr>
          <w:rStyle w:val="StyleUnderline"/>
          <w:sz w:val="14"/>
        </w:rPr>
        <w:t xml:space="preserve">. In 1999, the median state spent only about 55 percent of its total “welfare” budget on cash assistance. </w:t>
      </w:r>
      <w:r w:rsidRPr="00D46B21">
        <w:rPr>
          <w:rStyle w:val="StyleUnderline"/>
        </w:rPr>
        <w:t xml:space="preserve">Most </w:t>
      </w:r>
      <w:r w:rsidRPr="00305D80">
        <w:rPr>
          <w:rStyle w:val="StyleUnderline"/>
          <w:highlight w:val="cyan"/>
        </w:rPr>
        <w:t>states do not</w:t>
      </w:r>
      <w:r w:rsidRPr="00D46B21">
        <w:rPr>
          <w:rStyle w:val="StyleUnderline"/>
        </w:rPr>
        <w:t xml:space="preserve"> appear to have greatly </w:t>
      </w:r>
      <w:r w:rsidRPr="00305D80">
        <w:rPr>
          <w:rStyle w:val="StyleUnderline"/>
          <w:highlight w:val="cyan"/>
        </w:rPr>
        <w:t>reduced</w:t>
      </w:r>
      <w:r w:rsidRPr="00D46B21">
        <w:rPr>
          <w:rStyle w:val="StyleUnderline"/>
        </w:rPr>
        <w:t xml:space="preserve"> total </w:t>
      </w:r>
      <w:r w:rsidRPr="00305D80">
        <w:rPr>
          <w:rStyle w:val="StyleUnderline"/>
          <w:highlight w:val="cyan"/>
        </w:rPr>
        <w:t>spending on social services</w:t>
      </w:r>
      <w:r w:rsidRPr="00D46B21">
        <w:rPr>
          <w:rStyle w:val="StyleUnderline"/>
        </w:rPr>
        <w:t xml:space="preserve">, and </w:t>
      </w:r>
      <w:r w:rsidRPr="00305D80">
        <w:rPr>
          <w:rStyle w:val="StyleUnderline"/>
          <w:highlight w:val="cyan"/>
        </w:rPr>
        <w:t>some</w:t>
      </w:r>
      <w:r w:rsidRPr="00D46B21">
        <w:rPr>
          <w:rStyle w:val="StyleUnderline"/>
        </w:rPr>
        <w:t xml:space="preserve"> have actually </w:t>
      </w:r>
      <w:r w:rsidRPr="00305D80">
        <w:rPr>
          <w:rStyle w:val="StyleUnderline"/>
          <w:highlight w:val="cyan"/>
        </w:rPr>
        <w:t>increased it.</w:t>
      </w:r>
      <w:r w:rsidRPr="00D46B21">
        <w:rPr>
          <w:rStyle w:val="StyleUnderline"/>
        </w:rPr>
        <w:t xml:space="preserve"> The “</w:t>
      </w:r>
      <w:r w:rsidRPr="00305D80">
        <w:rPr>
          <w:rStyle w:val="StyleUnderline"/>
          <w:highlight w:val="cyan"/>
        </w:rPr>
        <w:t>race to the bottom</w:t>
      </w:r>
      <w:r w:rsidRPr="00D46B21">
        <w:rPr>
          <w:rStyle w:val="StyleUnderline"/>
        </w:rPr>
        <w:t xml:space="preserve">” that some critics anticipated </w:t>
      </w:r>
      <w:r w:rsidRPr="00305D80">
        <w:rPr>
          <w:rStyle w:val="StyleUnderline"/>
          <w:highlight w:val="cyan"/>
        </w:rPr>
        <w:t>never took place</w:t>
      </w:r>
      <w:r w:rsidRPr="00D80280">
        <w:rPr>
          <w:rStyle w:val="StyleUnderline"/>
          <w:sz w:val="14"/>
        </w:rPr>
        <w:t>. One reason may be the design of the block grant—TANF offered states generous funding during a time of economic growth. But another reason may have been the greater political legitimacy accorded to welfare programs because family heads who are working are seen as more deserving of support.</w:t>
      </w:r>
    </w:p>
    <w:p w14:paraId="107FB6FB" w14:textId="77777777" w:rsidR="001E51C5" w:rsidRDefault="001E51C5" w:rsidP="001E51C5">
      <w:pPr>
        <w:rPr>
          <w:rStyle w:val="StyleUnderline"/>
        </w:rPr>
      </w:pPr>
      <w:r w:rsidRPr="00305D80">
        <w:rPr>
          <w:rStyle w:val="StyleUnderline"/>
          <w:highlight w:val="cyan"/>
        </w:rPr>
        <w:t>Federal agencies</w:t>
      </w:r>
      <w:r w:rsidRPr="00D80280">
        <w:rPr>
          <w:rStyle w:val="StyleUnderline"/>
        </w:rPr>
        <w:t xml:space="preserve"> have gi</w:t>
      </w:r>
      <w:r w:rsidRPr="00305D80">
        <w:rPr>
          <w:rStyle w:val="StyleUnderline"/>
          <w:highlight w:val="cyan"/>
        </w:rPr>
        <w:t>ven states flex</w:t>
      </w:r>
      <w:r w:rsidRPr="00D80280">
        <w:rPr>
          <w:rStyle w:val="StyleUnderline"/>
        </w:rPr>
        <w:t xml:space="preserve">ibility </w:t>
      </w:r>
      <w:r w:rsidRPr="00305D80">
        <w:rPr>
          <w:rStyle w:val="StyleUnderline"/>
          <w:highlight w:val="cyan"/>
        </w:rPr>
        <w:t>in using</w:t>
      </w:r>
      <w:r w:rsidRPr="00D80280">
        <w:rPr>
          <w:rStyle w:val="StyleUnderline"/>
        </w:rPr>
        <w:t xml:space="preserve"> their </w:t>
      </w:r>
      <w:r w:rsidRPr="00305D80">
        <w:rPr>
          <w:rStyle w:val="StyleUnderline"/>
          <w:highlight w:val="cyan"/>
        </w:rPr>
        <w:t>welfare</w:t>
      </w:r>
      <w:r w:rsidRPr="00D80280">
        <w:rPr>
          <w:rStyle w:val="StyleUnderline"/>
        </w:rPr>
        <w:t xml:space="preserve"> block grant funds. </w:t>
      </w:r>
      <w:r w:rsidRPr="00305D80">
        <w:rPr>
          <w:rStyle w:val="StyleUnderline"/>
          <w:highlight w:val="cyan"/>
        </w:rPr>
        <w:t>Rules are loose, permitting states to assist</w:t>
      </w:r>
      <w:r w:rsidRPr="00D80280">
        <w:rPr>
          <w:rStyle w:val="StyleUnderline"/>
        </w:rPr>
        <w:t xml:space="preserve"> the heads of working families </w:t>
      </w:r>
      <w:r w:rsidRPr="00305D80">
        <w:rPr>
          <w:rStyle w:val="StyleUnderline"/>
          <w:highlight w:val="cyan"/>
        </w:rPr>
        <w:t>without making</w:t>
      </w:r>
      <w:r w:rsidRPr="00D80280">
        <w:rPr>
          <w:rStyle w:val="StyleUnderline"/>
        </w:rPr>
        <w:t xml:space="preserve"> their </w:t>
      </w:r>
      <w:r w:rsidRPr="00305D80">
        <w:rPr>
          <w:rStyle w:val="StyleUnderline"/>
          <w:highlight w:val="cyan"/>
        </w:rPr>
        <w:t>families</w:t>
      </w:r>
      <w:r w:rsidRPr="00D80280">
        <w:rPr>
          <w:rStyle w:val="StyleUnderline"/>
        </w:rPr>
        <w:t xml:space="preserve"> </w:t>
      </w:r>
      <w:r w:rsidRPr="00305D80">
        <w:rPr>
          <w:rStyle w:val="StyleUnderline"/>
          <w:highlight w:val="cyan"/>
        </w:rPr>
        <w:t>subject to federal</w:t>
      </w:r>
      <w:r w:rsidRPr="00D80280">
        <w:rPr>
          <w:rStyle w:val="StyleUnderline"/>
        </w:rPr>
        <w:t xml:space="preserve"> time </w:t>
      </w:r>
      <w:r w:rsidRPr="00305D80">
        <w:rPr>
          <w:rStyle w:val="StyleUnderline"/>
          <w:highlight w:val="cyan"/>
        </w:rPr>
        <w:t>limits</w:t>
      </w:r>
      <w:r w:rsidRPr="00D80280">
        <w:rPr>
          <w:rStyle w:val="StyleUnderline"/>
        </w:rPr>
        <w:t>. The task of defining “</w:t>
      </w:r>
      <w:r w:rsidRPr="00305D80">
        <w:rPr>
          <w:rStyle w:val="StyleUnderline"/>
          <w:highlight w:val="cyan"/>
        </w:rPr>
        <w:t>work activities</w:t>
      </w:r>
      <w:r w:rsidRPr="00D80280">
        <w:rPr>
          <w:rStyle w:val="StyleUnderline"/>
        </w:rPr>
        <w:t xml:space="preserve">” has been </w:t>
      </w:r>
      <w:r w:rsidRPr="00305D80">
        <w:rPr>
          <w:rStyle w:val="StyleUnderline"/>
          <w:highlight w:val="cyan"/>
        </w:rPr>
        <w:t>turned over to the states</w:t>
      </w:r>
      <w:r w:rsidRPr="00D80280">
        <w:rPr>
          <w:rStyle w:val="StyleUnderline"/>
        </w:rPr>
        <w:t xml:space="preserve">. And </w:t>
      </w:r>
      <w:r w:rsidRPr="00305D80">
        <w:rPr>
          <w:rStyle w:val="StyleUnderline"/>
          <w:highlight w:val="cyan"/>
        </w:rPr>
        <w:t>Washington has not rigorously audited state spending.</w:t>
      </w:r>
    </w:p>
    <w:p w14:paraId="1AF0D44B" w14:textId="77777777" w:rsidR="001E51C5" w:rsidRDefault="001E51C5" w:rsidP="002F5FFC">
      <w:pPr>
        <w:pStyle w:val="Heading3"/>
      </w:pPr>
      <w:r>
        <w:t>Solvency---Spillover Effect</w:t>
      </w:r>
    </w:p>
    <w:p w14:paraId="0147A7B6" w14:textId="77777777" w:rsidR="001E51C5" w:rsidRDefault="001E51C5" w:rsidP="001E51C5">
      <w:pPr>
        <w:pStyle w:val="Heading4"/>
      </w:pPr>
      <w:r>
        <w:t xml:space="preserve">States spending spills over into other states. </w:t>
      </w:r>
    </w:p>
    <w:p w14:paraId="34F99DDA" w14:textId="6F526DB7" w:rsidR="001E51C5" w:rsidRPr="00563BC1" w:rsidRDefault="001E51C5" w:rsidP="001E51C5">
      <w:r>
        <w:t xml:space="preserve">Katherine </w:t>
      </w:r>
      <w:r w:rsidRPr="00084DCF">
        <w:rPr>
          <w:rStyle w:val="Style13ptBold"/>
        </w:rPr>
        <w:t>Baicker</w:t>
      </w:r>
      <w:r>
        <w:t xml:space="preserve">, July </w:t>
      </w:r>
      <w:r w:rsidRPr="00084DCF">
        <w:rPr>
          <w:rStyle w:val="Style13ptBold"/>
        </w:rPr>
        <w:t>2001</w:t>
      </w:r>
      <w:r>
        <w:t xml:space="preserve">, Provost of the University of Chicago and Emmett Dedmon Professor, Harris School of Public Policy "The spillover effects of state spending" National Bureau of Economic Research, </w:t>
      </w:r>
      <w:hyperlink r:id="rId42" w:history="1">
        <w:r w:rsidRPr="00E7013E">
          <w:rPr>
            <w:rStyle w:val="Hyperlink"/>
          </w:rPr>
          <w:t>https://www.nber.org/system/files/working_papers/w8383/w8383.pdf Accessed 7/24/2023</w:t>
        </w:r>
      </w:hyperlink>
      <w:r>
        <w:t xml:space="preserve"> </w:t>
      </w:r>
      <w:r>
        <w:rPr>
          <w:rFonts w:ascii="Segoe UI Emoji" w:eastAsia="Segoe UI Emoji" w:hAnsi="Segoe UI Emoji" w:cs="Segoe UI Emoji"/>
        </w:rPr>
        <w:t>🔔</w:t>
      </w:r>
    </w:p>
    <w:p w14:paraId="67297887" w14:textId="77777777" w:rsidR="001E51C5" w:rsidRPr="0027242A" w:rsidRDefault="001E51C5" w:rsidP="001E51C5">
      <w:pPr>
        <w:rPr>
          <w:rStyle w:val="StyleUnderline"/>
        </w:rPr>
      </w:pPr>
      <w:r w:rsidRPr="003E7340">
        <w:rPr>
          <w:rStyle w:val="StyleUnderline"/>
          <w:highlight w:val="cyan"/>
        </w:rPr>
        <w:t>State spending</w:t>
      </w:r>
      <w:r w:rsidRPr="0027242A">
        <w:rPr>
          <w:rStyle w:val="StyleUnderline"/>
        </w:rPr>
        <w:t xml:space="preserve"> is significantly </w:t>
      </w:r>
      <w:r w:rsidRPr="003E7340">
        <w:rPr>
          <w:rStyle w:val="StyleUnderline"/>
          <w:highlight w:val="cyan"/>
        </w:rPr>
        <w:t>influenced by the spending of neighbor</w:t>
      </w:r>
      <w:r w:rsidRPr="0027242A">
        <w:rPr>
          <w:rStyle w:val="StyleUnderline"/>
        </w:rPr>
        <w:t xml:space="preserve">ing </w:t>
      </w:r>
      <w:r w:rsidRPr="003E7340">
        <w:rPr>
          <w:rStyle w:val="StyleUnderline"/>
          <w:highlight w:val="cyan"/>
        </w:rPr>
        <w:t>states</w:t>
      </w:r>
      <w:r w:rsidRPr="0027242A">
        <w:rPr>
          <w:sz w:val="16"/>
        </w:rPr>
        <w:t xml:space="preserve">. </w:t>
      </w:r>
      <w:r w:rsidRPr="0027242A">
        <w:rPr>
          <w:rStyle w:val="StyleUnderline"/>
        </w:rPr>
        <w:t xml:space="preserve">States </w:t>
      </w:r>
      <w:r w:rsidRPr="003E7340">
        <w:rPr>
          <w:rStyle w:val="StyleUnderline"/>
          <w:highlight w:val="cyan"/>
        </w:rPr>
        <w:t>raise</w:t>
      </w:r>
      <w:r w:rsidRPr="0027242A">
        <w:rPr>
          <w:rStyle w:val="StyleUnderline"/>
        </w:rPr>
        <w:t xml:space="preserve"> their </w:t>
      </w:r>
      <w:r w:rsidRPr="003E7340">
        <w:rPr>
          <w:rStyle w:val="StyleUnderline"/>
          <w:highlight w:val="cyan"/>
        </w:rPr>
        <w:t>spending</w:t>
      </w:r>
      <w:r w:rsidRPr="0027242A">
        <w:rPr>
          <w:rStyle w:val="StyleUnderline"/>
        </w:rPr>
        <w:t xml:space="preserve"> by something </w:t>
      </w:r>
      <w:r w:rsidRPr="003E7340">
        <w:rPr>
          <w:rStyle w:val="StyleUnderline"/>
          <w:highlight w:val="cyan"/>
        </w:rPr>
        <w:t>between 37 and 88 cents</w:t>
      </w:r>
      <w:r w:rsidRPr="0027242A">
        <w:rPr>
          <w:rStyle w:val="StyleUnderline"/>
        </w:rPr>
        <w:t xml:space="preserve"> for every dollar increase </w:t>
      </w:r>
      <w:r w:rsidRPr="003E7340">
        <w:rPr>
          <w:rStyle w:val="StyleUnderline"/>
          <w:highlight w:val="cyan"/>
        </w:rPr>
        <w:t>in their neighbors’ spending.</w:t>
      </w:r>
      <w:r w:rsidRPr="0027242A">
        <w:rPr>
          <w:sz w:val="16"/>
        </w:rPr>
        <w:t xml:space="preserve"> Specification checks suggest that identifying CHR system can only be inverted to solve for E if the coefficient of spatial correlation lies strictly between - 1 and 1. 15 Neighbors’ spending based on different weights is of course correlated. T</w:t>
      </w:r>
      <w:r w:rsidRPr="0027242A">
        <w:rPr>
          <w:rStyle w:val="StyleUnderline"/>
        </w:rPr>
        <w:t>he geographic measures are the most correlated</w:t>
      </w:r>
      <w:r w:rsidRPr="0027242A">
        <w:rPr>
          <w:sz w:val="16"/>
        </w:rPr>
        <w:t>, with a correlation coefficient of .90, while geography and percent black and income are the least correlated, with correlation coefficients between .46 and .59. 18 spillover effects through variation in neighbors’ covariates is inappropriate. Using more plausibly exogenous variation in Medicaid expenditures, I obtain more consistent estimates of the spillover effects of state spending across different weighting matrices. In particular, percent black- and income-based weighting matrices produce different results from geographic- and mobility-based measures when identification comes from variation in neighbors’ covariates, but not when variation in Medicaid spending is used</w:t>
      </w:r>
      <w:r w:rsidRPr="003E7340">
        <w:rPr>
          <w:sz w:val="16"/>
          <w:highlight w:val="cyan"/>
        </w:rPr>
        <w:t xml:space="preserve">. </w:t>
      </w:r>
      <w:r w:rsidRPr="003E7340">
        <w:rPr>
          <w:rStyle w:val="StyleUnderline"/>
          <w:highlight w:val="cyan"/>
        </w:rPr>
        <w:t>The degree of interstate mobility is the strongest predictor of spending spillovers.</w:t>
      </w:r>
    </w:p>
    <w:p w14:paraId="3D01D18F" w14:textId="77777777" w:rsidR="001E51C5" w:rsidRPr="00225AA7" w:rsidRDefault="001E51C5" w:rsidP="001E51C5">
      <w:pPr>
        <w:rPr>
          <w:rStyle w:val="StyleUnderline"/>
          <w:sz w:val="16"/>
        </w:rPr>
      </w:pPr>
    </w:p>
    <w:p w14:paraId="203A8D33" w14:textId="77777777" w:rsidR="001E51C5" w:rsidRPr="001E51C5" w:rsidRDefault="001E51C5" w:rsidP="001E51C5"/>
    <w:p w14:paraId="1FB444C2" w14:textId="77777777" w:rsidR="001E51C5" w:rsidRDefault="001E51C5" w:rsidP="001E51C5">
      <w:pPr>
        <w:pStyle w:val="Heading4"/>
      </w:pPr>
      <w:r>
        <w:t>Benefits of state welfare reform spill over to all citizens.</w:t>
      </w:r>
    </w:p>
    <w:p w14:paraId="61BE8976" w14:textId="77777777" w:rsidR="001E51C5" w:rsidRDefault="001E51C5" w:rsidP="001E51C5">
      <w:r w:rsidRPr="00871A21">
        <w:rPr>
          <w:rStyle w:val="Style13ptBold"/>
        </w:rPr>
        <w:t>Bartik 02</w:t>
      </w:r>
      <w:r>
        <w:t xml:space="preserve"> – [Timothy J, S</w:t>
      </w:r>
      <w:r w:rsidRPr="00871A21">
        <w:t>enior economist at the W.E. Upjohn Institute for Employment Research</w:t>
      </w:r>
      <w:r>
        <w:t xml:space="preserve">; “Spillover Effects of Welfare Reforms in State Labor Markets”, </w:t>
      </w:r>
      <w:r>
        <w:rPr>
          <w:i/>
          <w:iCs/>
        </w:rPr>
        <w:t>Journal of Regional Science,</w:t>
      </w:r>
      <w:r>
        <w:t xml:space="preserve"> 2002, </w:t>
      </w:r>
      <w:hyperlink r:id="rId43" w:history="1">
        <w:r w:rsidRPr="00871A21">
          <w:rPr>
            <w:rStyle w:val="Hyperlink"/>
          </w:rPr>
          <w:t>https://web-p-ebscohost-com.proxy.lib.umich.edu/ehost/pdfviewer/pdfviewer?vid=0&amp;sid=8d973e1b-d268-47ec-9030-f21d69f0e5b7%40redis</w:t>
        </w:r>
      </w:hyperlink>
      <w:r>
        <w:t>]</w:t>
      </w:r>
    </w:p>
    <w:p w14:paraId="65AC5C8A" w14:textId="77777777" w:rsidR="001E51C5" w:rsidRPr="00DF01B2" w:rsidRDefault="001E51C5" w:rsidP="001E51C5">
      <w:pPr>
        <w:rPr>
          <w:rStyle w:val="StyleUnderline"/>
        </w:rPr>
      </w:pPr>
      <w:r w:rsidRPr="00DF01B2">
        <w:rPr>
          <w:sz w:val="16"/>
        </w:rPr>
        <w:t>State governments are carrying out welfare reforms to increase the</w:t>
      </w:r>
      <w:r>
        <w:rPr>
          <w:sz w:val="16"/>
        </w:rPr>
        <w:t xml:space="preserve"> </w:t>
      </w:r>
      <w:r w:rsidRPr="00DF01B2">
        <w:rPr>
          <w:sz w:val="16"/>
        </w:rPr>
        <w:t>employment of welfare recipients. A state's welfare reforms may have large</w:t>
      </w:r>
      <w:r>
        <w:rPr>
          <w:sz w:val="16"/>
        </w:rPr>
        <w:t xml:space="preserve"> </w:t>
      </w:r>
      <w:r w:rsidRPr="00DF01B2">
        <w:rPr>
          <w:sz w:val="16"/>
        </w:rPr>
        <w:t>effects on wages and employment rates of many state residents, including</w:t>
      </w:r>
      <w:r>
        <w:rPr>
          <w:sz w:val="16"/>
        </w:rPr>
        <w:t xml:space="preserve"> </w:t>
      </w:r>
      <w:r w:rsidRPr="00DF01B2">
        <w:rPr>
          <w:sz w:val="16"/>
        </w:rPr>
        <w:t>those who never receive welfare benefits. This paper reports new estimates</w:t>
      </w:r>
      <w:r>
        <w:rPr>
          <w:sz w:val="16"/>
        </w:rPr>
        <w:t xml:space="preserve"> </w:t>
      </w:r>
      <w:r w:rsidRPr="00DF01B2">
        <w:rPr>
          <w:sz w:val="16"/>
        </w:rPr>
        <w:t>of labor market effects of a state's welfare reform policies. Estimates are</w:t>
      </w:r>
      <w:r>
        <w:rPr>
          <w:sz w:val="16"/>
        </w:rPr>
        <w:t xml:space="preserve"> </w:t>
      </w:r>
      <w:r w:rsidRPr="00DF01B2">
        <w:rPr>
          <w:sz w:val="16"/>
        </w:rPr>
        <w:t>reported for several types of welfare reforms, including work requirements,</w:t>
      </w:r>
      <w:r>
        <w:rPr>
          <w:sz w:val="16"/>
        </w:rPr>
        <w:t xml:space="preserve"> </w:t>
      </w:r>
      <w:r w:rsidRPr="00DF01B2">
        <w:rPr>
          <w:sz w:val="16"/>
        </w:rPr>
        <w:t>financial incentives for working, wage subsidies to employers, and community</w:t>
      </w:r>
      <w:r>
        <w:rPr>
          <w:sz w:val="16"/>
        </w:rPr>
        <w:t xml:space="preserve"> </w:t>
      </w:r>
      <w:r w:rsidRPr="00DF01B2">
        <w:rPr>
          <w:sz w:val="16"/>
        </w:rPr>
        <w:t xml:space="preserve">service jobs. </w:t>
      </w:r>
      <w:r w:rsidRPr="00DF01B2">
        <w:rPr>
          <w:rStyle w:val="StyleUnderline"/>
        </w:rPr>
        <w:t>Such estimates of the effects of welfare reform on the earnings of</w:t>
      </w:r>
      <w:r>
        <w:rPr>
          <w:rStyle w:val="StyleUnderline"/>
        </w:rPr>
        <w:t xml:space="preserve"> </w:t>
      </w:r>
      <w:r w:rsidRPr="00DF01B2">
        <w:rPr>
          <w:rStyle w:val="StyleUnderline"/>
        </w:rPr>
        <w:t>persons not receiving welfare benefits -- the ``</w:t>
      </w:r>
      <w:r w:rsidRPr="00EB0967">
        <w:rPr>
          <w:rStyle w:val="Emphasis"/>
          <w:highlight w:val="cyan"/>
        </w:rPr>
        <w:t>spillover''</w:t>
      </w:r>
      <w:r w:rsidRPr="00EB0967">
        <w:rPr>
          <w:rStyle w:val="StyleUnderline"/>
          <w:highlight w:val="cyan"/>
        </w:rPr>
        <w:t xml:space="preserve"> effects of welfare reform</w:t>
      </w:r>
      <w:r w:rsidRPr="00DF01B2">
        <w:rPr>
          <w:rStyle w:val="StyleUnderline"/>
        </w:rPr>
        <w:t xml:space="preserve"> -- are </w:t>
      </w:r>
      <w:r w:rsidRPr="00EB0967">
        <w:rPr>
          <w:rStyle w:val="StyleUnderline"/>
          <w:highlight w:val="cyan"/>
        </w:rPr>
        <w:t>unprecedented in</w:t>
      </w:r>
      <w:r w:rsidRPr="00DF01B2">
        <w:rPr>
          <w:rStyle w:val="StyleUnderline"/>
        </w:rPr>
        <w:t xml:space="preserve"> the </w:t>
      </w:r>
      <w:r w:rsidRPr="00EB0967">
        <w:rPr>
          <w:rStyle w:val="StyleUnderline"/>
          <w:highlight w:val="cyan"/>
        </w:rPr>
        <w:t>research</w:t>
      </w:r>
      <w:r w:rsidRPr="00DF01B2">
        <w:rPr>
          <w:rStyle w:val="StyleUnderline"/>
        </w:rPr>
        <w:t xml:space="preserve"> literature. Moreover, spillover</w:t>
      </w:r>
      <w:r>
        <w:rPr>
          <w:rStyle w:val="StyleUnderline"/>
        </w:rPr>
        <w:t xml:space="preserve"> </w:t>
      </w:r>
      <w:r w:rsidRPr="00DF01B2">
        <w:rPr>
          <w:rStyle w:val="StyleUnderline"/>
        </w:rPr>
        <w:t xml:space="preserve">effects are </w:t>
      </w:r>
      <w:r w:rsidRPr="00EB0967">
        <w:rPr>
          <w:rStyle w:val="StyleUnderline"/>
          <w:highlight w:val="cyan"/>
        </w:rPr>
        <w:t>rarely estimated for</w:t>
      </w:r>
      <w:r w:rsidRPr="00DF01B2">
        <w:rPr>
          <w:rStyle w:val="StyleUnderline"/>
        </w:rPr>
        <w:t xml:space="preserve"> any labor market </w:t>
      </w:r>
      <w:r w:rsidRPr="00EB0967">
        <w:rPr>
          <w:rStyle w:val="StyleUnderline"/>
          <w:highlight w:val="cyan"/>
        </w:rPr>
        <w:t>policies</w:t>
      </w:r>
      <w:r w:rsidRPr="00DF01B2">
        <w:rPr>
          <w:rStyle w:val="StyleUnderline"/>
        </w:rPr>
        <w:t>.</w:t>
      </w:r>
    </w:p>
    <w:p w14:paraId="206710D2" w14:textId="77777777" w:rsidR="001E51C5" w:rsidRPr="00610C8A" w:rsidRDefault="001E51C5" w:rsidP="001E51C5">
      <w:pPr>
        <w:rPr>
          <w:sz w:val="16"/>
        </w:rPr>
      </w:pPr>
      <w:r w:rsidRPr="00610C8A">
        <w:rPr>
          <w:sz w:val="16"/>
        </w:rPr>
        <w:t xml:space="preserve">State welfare reforms have often been evaluated. However, </w:t>
      </w:r>
      <w:r w:rsidRPr="00DF01B2">
        <w:rPr>
          <w:rStyle w:val="StyleUnderline"/>
        </w:rPr>
        <w:t xml:space="preserve">these </w:t>
      </w:r>
      <w:r w:rsidRPr="00EB0967">
        <w:rPr>
          <w:rStyle w:val="StyleUnderline"/>
          <w:highlight w:val="cyan"/>
        </w:rPr>
        <w:t>evaluations focus on</w:t>
      </w:r>
      <w:r w:rsidRPr="00DF01B2">
        <w:rPr>
          <w:rStyle w:val="StyleUnderline"/>
        </w:rPr>
        <w:t xml:space="preserve"> the </w:t>
      </w:r>
      <w:r w:rsidRPr="00EB0967">
        <w:rPr>
          <w:rStyle w:val="StyleUnderline"/>
          <w:highlight w:val="cyan"/>
        </w:rPr>
        <w:t>effects</w:t>
      </w:r>
      <w:r w:rsidRPr="00DF01B2">
        <w:rPr>
          <w:rStyle w:val="StyleUnderline"/>
        </w:rPr>
        <w:t xml:space="preserve"> of welfare reforms </w:t>
      </w:r>
      <w:r w:rsidRPr="00EB0967">
        <w:rPr>
          <w:rStyle w:val="StyleUnderline"/>
          <w:highlight w:val="cyan"/>
        </w:rPr>
        <w:t>on</w:t>
      </w:r>
      <w:r w:rsidRPr="00DF01B2">
        <w:rPr>
          <w:rStyle w:val="StyleUnderline"/>
        </w:rPr>
        <w:t xml:space="preserve"> the </w:t>
      </w:r>
      <w:r w:rsidRPr="00EB0967">
        <w:rPr>
          <w:rStyle w:val="StyleUnderline"/>
          <w:highlight w:val="cyan"/>
        </w:rPr>
        <w:t>welfare recipients</w:t>
      </w:r>
      <w:r w:rsidRPr="00DF01B2">
        <w:rPr>
          <w:rStyle w:val="StyleUnderline"/>
        </w:rPr>
        <w:t xml:space="preserve"> who participate in the reforms. </w:t>
      </w:r>
      <w:r w:rsidRPr="00EB0967">
        <w:rPr>
          <w:rStyle w:val="StyleUnderline"/>
          <w:highlight w:val="cyan"/>
        </w:rPr>
        <w:t>However</w:t>
      </w:r>
      <w:r w:rsidRPr="00DF01B2">
        <w:rPr>
          <w:rStyle w:val="StyleUnderline"/>
        </w:rPr>
        <w:t xml:space="preserve">, if a state's welfare reform increases the labor supply or demand for reform participants, </w:t>
      </w:r>
      <w:r w:rsidRPr="00EB0967">
        <w:rPr>
          <w:rStyle w:val="StyleUnderline"/>
          <w:highlight w:val="cyan"/>
        </w:rPr>
        <w:t>labor market models</w:t>
      </w:r>
      <w:r w:rsidRPr="00DF01B2">
        <w:rPr>
          <w:rStyle w:val="StyleUnderline"/>
        </w:rPr>
        <w:t xml:space="preserve"> suggest the reforms will </w:t>
      </w:r>
      <w:r w:rsidRPr="00EB0967">
        <w:rPr>
          <w:rStyle w:val="StyleUnderline"/>
          <w:highlight w:val="cyan"/>
        </w:rPr>
        <w:t>change</w:t>
      </w:r>
      <w:r w:rsidRPr="00DF01B2">
        <w:rPr>
          <w:rStyle w:val="StyleUnderline"/>
        </w:rPr>
        <w:t xml:space="preserve"> prevailing </w:t>
      </w:r>
      <w:r w:rsidRPr="00EB0967">
        <w:rPr>
          <w:rStyle w:val="StyleUnderline"/>
          <w:highlight w:val="cyan"/>
        </w:rPr>
        <w:t>wages and employment</w:t>
      </w:r>
      <w:r w:rsidRPr="00DF01B2">
        <w:rPr>
          <w:rStyle w:val="StyleUnderline"/>
        </w:rPr>
        <w:t xml:space="preserve"> rates, </w:t>
      </w:r>
      <w:r w:rsidRPr="00EB0967">
        <w:rPr>
          <w:rStyle w:val="StyleUnderline"/>
          <w:highlight w:val="cyan"/>
        </w:rPr>
        <w:t>which</w:t>
      </w:r>
      <w:r w:rsidRPr="00DF01B2">
        <w:rPr>
          <w:rStyle w:val="StyleUnderline"/>
        </w:rPr>
        <w:t xml:space="preserve"> will </w:t>
      </w:r>
      <w:r w:rsidRPr="00EB0967">
        <w:rPr>
          <w:rStyle w:val="StyleUnderline"/>
          <w:highlight w:val="cyan"/>
        </w:rPr>
        <w:t>affect</w:t>
      </w:r>
      <w:r w:rsidRPr="00DF01B2">
        <w:rPr>
          <w:rStyle w:val="StyleUnderline"/>
        </w:rPr>
        <w:t xml:space="preserve"> many p</w:t>
      </w:r>
      <w:r w:rsidRPr="00EB0967">
        <w:rPr>
          <w:rStyle w:val="StyleUnderline"/>
          <w:highlight w:val="cyan"/>
        </w:rPr>
        <w:t>ersons who do not receive welfare</w:t>
      </w:r>
      <w:r w:rsidRPr="00610C8A">
        <w:rPr>
          <w:sz w:val="16"/>
        </w:rPr>
        <w:t>, or who do receive welfare but did not participate in the reform program. For example, suppose that a state reform increases the labor supply of some welfare recipients. In most labor market models, this increase in labor supply will decrease wage rates. The jobs obtained by those welfare recipients added to the labor market will reduce job vacancies, making it harder for nonparticipants to find jobs, thereby increasing the unemployment rate of nonparticipants. The decrease in state wage rates and increase in state unemployment rates will cause some increase in employers' demand for labor, and some decrease in labor force participation and net migration.</w:t>
      </w:r>
    </w:p>
    <w:p w14:paraId="2CFD1757" w14:textId="77777777" w:rsidR="001E51C5" w:rsidRPr="00EB0967" w:rsidRDefault="001E51C5" w:rsidP="001E51C5">
      <w:pPr>
        <w:rPr>
          <w:sz w:val="14"/>
        </w:rPr>
      </w:pPr>
      <w:r w:rsidRPr="00EB0967">
        <w:rPr>
          <w:sz w:val="14"/>
        </w:rPr>
        <w:t>This paper estimates a structural model of the state's labor market that describes the labor supply, demand, and wages of different demographic groups. The model allows for involuntary unemployment. The model is estimated using pooled time-series cross-section data from the Current Population Survey (CPS), with annual observations on average labor market variables for the 50 states and the District of Columbia from 1979 to 1997. The model includes five groups: men and women, each divided into a less- and a more-educated group, and with less-educated women divided into a single mother group and the remainder of less-educated women. This model is used to simulate the effects of state welfare reforms on the wages and employment of single mothers and the overall population. The state reforms include increasing the ``quantity'' of labor supply or demand of single mothers, and paying wage subsidies to single mothers or their employers.</w:t>
      </w:r>
    </w:p>
    <w:p w14:paraId="04753049" w14:textId="77777777" w:rsidR="001E51C5" w:rsidRPr="00324C9F" w:rsidRDefault="001E51C5" w:rsidP="001E51C5">
      <w:pPr>
        <w:rPr>
          <w:sz w:val="16"/>
        </w:rPr>
      </w:pPr>
      <w:r w:rsidRPr="00610C8A">
        <w:rPr>
          <w:rStyle w:val="StyleUnderline"/>
        </w:rPr>
        <w:t xml:space="preserve">The simulation results suggest that </w:t>
      </w:r>
      <w:r w:rsidRPr="00610C8A">
        <w:rPr>
          <w:rStyle w:val="StyleUnderline"/>
          <w:highlight w:val="cyan"/>
        </w:rPr>
        <w:t>spillover effects of state welfare reforms are large</w:t>
      </w:r>
      <w:r w:rsidRPr="00EB0967">
        <w:rPr>
          <w:rStyle w:val="StyleUnderline"/>
        </w:rPr>
        <w:t xml:space="preserve">. </w:t>
      </w:r>
      <w:r w:rsidRPr="007B2DCF">
        <w:rPr>
          <w:rStyle w:val="StyleUnderline"/>
          <w:highlight w:val="cyan"/>
        </w:rPr>
        <w:t>Policies that</w:t>
      </w:r>
      <w:r w:rsidRPr="00EB0967">
        <w:rPr>
          <w:rStyle w:val="StyleUnderline"/>
        </w:rPr>
        <w:t xml:space="preserve"> </w:t>
      </w:r>
      <w:r w:rsidRPr="007B2DCF">
        <w:rPr>
          <w:rStyle w:val="StyleUnderline"/>
          <w:highlight w:val="cyan"/>
        </w:rPr>
        <w:t>increase</w:t>
      </w:r>
      <w:r w:rsidRPr="00EB0967">
        <w:rPr>
          <w:rStyle w:val="StyleUnderline"/>
        </w:rPr>
        <w:t xml:space="preserve"> the quantity of </w:t>
      </w:r>
      <w:r w:rsidRPr="007B2DCF">
        <w:rPr>
          <w:rStyle w:val="StyleUnderline"/>
          <w:highlight w:val="cyan"/>
        </w:rPr>
        <w:t>labor demanded</w:t>
      </w:r>
      <w:r w:rsidRPr="00EB0967">
        <w:rPr>
          <w:rStyle w:val="StyleUnderline"/>
        </w:rPr>
        <w:t xml:space="preserve"> or supplied for welfare recipients </w:t>
      </w:r>
      <w:r w:rsidRPr="007B2DCF">
        <w:rPr>
          <w:rStyle w:val="StyleUnderline"/>
          <w:highlight w:val="cyan"/>
        </w:rPr>
        <w:t>have significant displacement effects</w:t>
      </w:r>
      <w:r w:rsidRPr="00EB0967">
        <w:rPr>
          <w:rStyle w:val="StyleUnderline"/>
        </w:rPr>
        <w:t xml:space="preserve">. The net </w:t>
      </w:r>
      <w:r w:rsidRPr="00590185">
        <w:rPr>
          <w:rStyle w:val="StyleUnderline"/>
          <w:highlight w:val="cyan"/>
        </w:rPr>
        <w:t>increase in jobs due</w:t>
      </w:r>
      <w:r w:rsidRPr="00EB0967">
        <w:rPr>
          <w:rStyle w:val="StyleUnderline"/>
        </w:rPr>
        <w:t xml:space="preserve"> to a community service </w:t>
      </w:r>
      <w:r w:rsidRPr="00590185">
        <w:rPr>
          <w:rStyle w:val="StyleUnderline"/>
          <w:highlight w:val="cyan"/>
        </w:rPr>
        <w:t>jobs program</w:t>
      </w:r>
      <w:r w:rsidRPr="00EB0967">
        <w:rPr>
          <w:rStyle w:val="StyleUnderline"/>
        </w:rPr>
        <w:t xml:space="preserve"> is considerably </w:t>
      </w:r>
      <w:r w:rsidRPr="00590185">
        <w:rPr>
          <w:rStyle w:val="StyleUnderline"/>
          <w:highlight w:val="cyan"/>
        </w:rPr>
        <w:t>less than</w:t>
      </w:r>
      <w:r w:rsidRPr="00EB0967">
        <w:rPr>
          <w:rStyle w:val="StyleUnderline"/>
        </w:rPr>
        <w:t xml:space="preserve"> the </w:t>
      </w:r>
      <w:r w:rsidRPr="00590185">
        <w:rPr>
          <w:rStyle w:val="StyleUnderline"/>
          <w:highlight w:val="cyan"/>
        </w:rPr>
        <w:t>number of participants</w:t>
      </w:r>
      <w:r w:rsidRPr="00EB0967">
        <w:rPr>
          <w:rStyle w:val="StyleUnderline"/>
        </w:rPr>
        <w:t xml:space="preserve"> holding these jobs;</w:t>
      </w:r>
      <w:r w:rsidRPr="00EB0967">
        <w:rPr>
          <w:sz w:val="16"/>
        </w:rPr>
        <w:t xml:space="preserve"> the net increase in jobs due to work requirements for welfare recipients is considerably less than the number of jobs found by those forced to work</w:t>
      </w:r>
      <w:r w:rsidRPr="00EB0967">
        <w:rPr>
          <w:rStyle w:val="StyleUnderline"/>
        </w:rPr>
        <w:t xml:space="preserve">. </w:t>
      </w:r>
      <w:r w:rsidRPr="007B2DCF">
        <w:rPr>
          <w:rStyle w:val="StyleUnderline"/>
          <w:highlight w:val="cyan"/>
        </w:rPr>
        <w:t>Wages change due to welfare reforms</w:t>
      </w:r>
      <w:r w:rsidRPr="00324C9F">
        <w:rPr>
          <w:sz w:val="16"/>
          <w:highlight w:val="cyan"/>
        </w:rPr>
        <w:t>.</w:t>
      </w:r>
      <w:r w:rsidRPr="00324C9F">
        <w:rPr>
          <w:sz w:val="16"/>
        </w:rPr>
        <w:t xml:space="preserve"> For example, wage subsidies to labor demand for single mothers increase overall wages by an amount similar in magnitude to the wage subsidies. Spillover effects vary with the state's unemployment rate. For example, displacement effects of labor supply policies are worse when state unemployment is high, whereas displacement effects of labor demand policies are worse when state unemployment is low.</w:t>
      </w:r>
    </w:p>
    <w:p w14:paraId="36DD859A" w14:textId="5E73C8F2" w:rsidR="009A00E8" w:rsidRDefault="009A00E8" w:rsidP="002F5FFC">
      <w:pPr>
        <w:pStyle w:val="Heading3"/>
      </w:pPr>
      <w:r>
        <w:t>Solvency---Taxes</w:t>
      </w:r>
    </w:p>
    <w:p w14:paraId="60E6151C" w14:textId="77777777" w:rsidR="009A00E8" w:rsidRDefault="009A00E8" w:rsidP="009A00E8">
      <w:pPr>
        <w:pStyle w:val="Heading4"/>
      </w:pPr>
      <w:r>
        <w:t>Taxes on a state level are key to solve inequality</w:t>
      </w:r>
    </w:p>
    <w:p w14:paraId="75C4CF8D" w14:textId="77777777" w:rsidR="009A00E8" w:rsidRDefault="009A00E8" w:rsidP="009A00E8">
      <w:r>
        <w:t xml:space="preserve">Megan E </w:t>
      </w:r>
      <w:r>
        <w:rPr>
          <w:rStyle w:val="Style13ptBold"/>
        </w:rPr>
        <w:t>Hatch and</w:t>
      </w:r>
      <w:r>
        <w:t xml:space="preserve"> Elizabeth </w:t>
      </w:r>
      <w:r>
        <w:rPr>
          <w:rStyle w:val="Style13ptBold"/>
        </w:rPr>
        <w:t>Rigby</w:t>
      </w:r>
      <w:r>
        <w:t xml:space="preserve"> 20</w:t>
      </w:r>
      <w:r>
        <w:rPr>
          <w:rStyle w:val="Style13ptBold"/>
        </w:rPr>
        <w:t>14</w:t>
      </w:r>
      <w:r>
        <w:t xml:space="preserve">, Associate Professor of Urban Policy and City Management, Cleveland State University and Associate Professor of Public Policy and Political Science, The George Washington University. </w:t>
      </w:r>
      <w:hyperlink r:id="rId44" w:history="1">
        <w:r>
          <w:rPr>
            <w:rStyle w:val="Hyperlink"/>
          </w:rPr>
          <w:t>https://scholars.org/contribution/how-states-can-fight-growing-economic-inequality</w:t>
        </w:r>
      </w:hyperlink>
    </w:p>
    <w:p w14:paraId="1A5B4225" w14:textId="77777777" w:rsidR="009A00E8" w:rsidRDefault="009A00E8" w:rsidP="009A00E8">
      <w:pPr>
        <w:rPr>
          <w:rStyle w:val="StyleUnderline"/>
        </w:rPr>
      </w:pPr>
      <w:r w:rsidRPr="00305D80">
        <w:rPr>
          <w:rStyle w:val="Emphasis"/>
          <w:highlight w:val="cyan"/>
        </w:rPr>
        <w:t>Income inequality</w:t>
      </w:r>
      <w:r>
        <w:rPr>
          <w:rStyle w:val="StyleUnderline"/>
        </w:rPr>
        <w:t xml:space="preserve"> in the United </w:t>
      </w:r>
      <w:r w:rsidRPr="00305D80">
        <w:rPr>
          <w:rStyle w:val="StyleUnderline"/>
          <w:highlight w:val="cyan"/>
        </w:rPr>
        <w:t xml:space="preserve">States has been </w:t>
      </w:r>
      <w:r w:rsidRPr="00305D80">
        <w:rPr>
          <w:rStyle w:val="Emphasis"/>
          <w:highlight w:val="cyan"/>
        </w:rPr>
        <w:t>on the rise</w:t>
      </w:r>
      <w:r>
        <w:rPr>
          <w:rStyle w:val="StyleUnderline"/>
        </w:rPr>
        <w:t xml:space="preserve"> since the 1970s, with the wealthy taking a growing share of national earnings. However, </w:t>
      </w:r>
      <w:r w:rsidRPr="00305D80">
        <w:rPr>
          <w:rStyle w:val="StyleUnderline"/>
          <w:highlight w:val="cyan"/>
        </w:rPr>
        <w:t xml:space="preserve">this increase has </w:t>
      </w:r>
      <w:r w:rsidRPr="00305D80">
        <w:rPr>
          <w:rStyle w:val="Emphasis"/>
          <w:highlight w:val="cyan"/>
        </w:rPr>
        <w:t>not played out the same</w:t>
      </w:r>
      <w:r>
        <w:rPr>
          <w:rStyle w:val="StyleUnderline"/>
        </w:rPr>
        <w:t xml:space="preserve"> way </w:t>
      </w:r>
      <w:r w:rsidRPr="00305D80">
        <w:rPr>
          <w:rStyle w:val="StyleUnderline"/>
          <w:highlight w:val="cyan"/>
        </w:rPr>
        <w:t>in all</w:t>
      </w:r>
      <w:r>
        <w:rPr>
          <w:rStyle w:val="StyleUnderline"/>
        </w:rPr>
        <w:t xml:space="preserve"> 50 </w:t>
      </w:r>
      <w:r w:rsidRPr="00305D80">
        <w:rPr>
          <w:rStyle w:val="StyleUnderline"/>
          <w:highlight w:val="cyan"/>
        </w:rPr>
        <w:t>states.</w:t>
      </w:r>
      <w:r w:rsidRPr="00305D80">
        <w:rPr>
          <w:highlight w:val="cyan"/>
        </w:rPr>
        <w:t xml:space="preserve"> </w:t>
      </w:r>
      <w:r w:rsidRPr="00305D80">
        <w:rPr>
          <w:rStyle w:val="StyleUnderline"/>
          <w:highlight w:val="cyan"/>
        </w:rPr>
        <w:t xml:space="preserve">Economic </w:t>
      </w:r>
      <w:r w:rsidRPr="00305D80">
        <w:rPr>
          <w:rStyle w:val="Emphasis"/>
          <w:highlight w:val="cyan"/>
        </w:rPr>
        <w:t>gaps have widened</w:t>
      </w:r>
      <w:r w:rsidRPr="00305D80">
        <w:rPr>
          <w:rStyle w:val="StyleUnderline"/>
          <w:highlight w:val="cyan"/>
        </w:rPr>
        <w:t xml:space="preserve"> in some states much more than</w:t>
      </w:r>
      <w:r>
        <w:rPr>
          <w:rStyle w:val="StyleUnderline"/>
        </w:rPr>
        <w:t xml:space="preserve"> in </w:t>
      </w:r>
      <w:r w:rsidRPr="00305D80">
        <w:rPr>
          <w:rStyle w:val="StyleUnderline"/>
          <w:highlight w:val="cyan"/>
        </w:rPr>
        <w:t>others</w:t>
      </w:r>
      <w:r>
        <w:t>. We focus on differences in the redistributive policies that states adopt to help explain this variation among states</w:t>
      </w:r>
      <w:r>
        <w:rPr>
          <w:rStyle w:val="StyleUnderline"/>
        </w:rPr>
        <w:t>. Using data on state policies and trends in income inequality from 1980 to 2005, we show that tax policies, labor market regulations, and programs for the poor can make a real difference in income inequality.</w:t>
      </w:r>
      <w:r>
        <w:rPr>
          <w:u w:val="single"/>
        </w:rPr>
        <w:br/>
      </w:r>
      <w:r>
        <w:t>The Impact of Equality-Enhancing Policies in the U.S. States</w:t>
      </w:r>
      <w:r>
        <w:br/>
        <w:t>Taking into account many social and economic factors known to affect inequality, we measured the impact of four kinds of tax and economic policies on state-level trends in the income share of the top one percent and in the overall distribution of income (measured in a standard way using Gini coefficients). Both of these measures capture “market inequality,” which indicates the gap in what people earn before accounting for government taxes and transfers. We found a relationship between market inequality and each approach to redistribution, as described below:</w:t>
      </w:r>
    </w:p>
    <w:p w14:paraId="3A054AE7" w14:textId="77777777" w:rsidR="009A00E8" w:rsidRDefault="009A00E8" w:rsidP="009A00E8">
      <w:r>
        <w:t>Higher taxes on the wealthy reduce income inequalities. Taxes on capital gains, top marginal earnings, and corporate incomes target the very wealthy and trim the incomes and forms of compensation especially benefitting the top one percent.</w:t>
      </w:r>
      <w:r>
        <w:br/>
        <w:t> Lower taxes on the poor reduce income inequalities, especially tax credits for the poor and reductions in sales taxes that hit the poor hardest. Our measurements suggest that such tax benefits for the poor help others as well, reducing income gaps overall.</w:t>
      </w:r>
      <w:r>
        <w:br/>
      </w:r>
      <w:r>
        <w:rPr>
          <w:rStyle w:val="StyleUnderline"/>
        </w:rPr>
        <w:t xml:space="preserve">Labor </w:t>
      </w:r>
      <w:r w:rsidRPr="00305D80">
        <w:rPr>
          <w:rStyle w:val="StyleUnderline"/>
          <w:highlight w:val="cyan"/>
        </w:rPr>
        <w:t>market regulations favorable to workers</w:t>
      </w:r>
      <w:r>
        <w:rPr>
          <w:rStyle w:val="StyleUnderline"/>
        </w:rPr>
        <w:t xml:space="preserve">, </w:t>
      </w:r>
      <w:r w:rsidRPr="00305D80">
        <w:rPr>
          <w:rStyle w:val="StyleUnderline"/>
          <w:highlight w:val="cyan"/>
        </w:rPr>
        <w:t>such as state minimum wages and the absence of right to work laws</w:t>
      </w:r>
      <w:r>
        <w:rPr>
          <w:rStyle w:val="StyleUnderline"/>
        </w:rPr>
        <w:t xml:space="preserve">, also </w:t>
      </w:r>
      <w:r w:rsidRPr="00305D80">
        <w:rPr>
          <w:rStyle w:val="StyleUnderline"/>
          <w:highlight w:val="cyan"/>
        </w:rPr>
        <w:t>decrease income inequalities</w:t>
      </w:r>
      <w:r>
        <w:rPr>
          <w:rStyle w:val="StyleUnderline"/>
        </w:rPr>
        <w:t xml:space="preserve">. Such </w:t>
      </w:r>
      <w:r w:rsidRPr="00305D80">
        <w:rPr>
          <w:rStyle w:val="StyleUnderline"/>
          <w:highlight w:val="cyan"/>
        </w:rPr>
        <w:t>state laws shrink income inequalities overall</w:t>
      </w:r>
      <w:r>
        <w:rPr>
          <w:rStyle w:val="StyleUnderline"/>
        </w:rPr>
        <w:t xml:space="preserve"> and reduce the share of income going to the top one percent.</w:t>
      </w:r>
      <w:r>
        <w:rPr>
          <w:u w:val="single"/>
        </w:rPr>
        <w:br/>
      </w:r>
      <w:r>
        <w:t>But more spending on the poor, including health, welfare, and education spending, is associated with higher levels of income inequality overall.</w:t>
      </w:r>
      <w:r>
        <w:br/>
      </w:r>
      <w:r>
        <w:rPr>
          <w:rStyle w:val="StyleUnderline"/>
        </w:rPr>
        <w:t>To see exactly how much of an effect state redistributive policy approaches have on income inequality, we simulated three hypothetical state policy regimes – to compare state policies in recent times to alternative packages of more and less equality-enhancing laws.</w:t>
      </w:r>
      <w:r>
        <w:rPr>
          <w:u w:val="single"/>
        </w:rPr>
        <w:br/>
      </w:r>
      <w:r>
        <w:rPr>
          <w:rStyle w:val="StyleUnderline"/>
        </w:rPr>
        <w:t>As the figure shows</w:t>
      </w:r>
      <w:r w:rsidRPr="00305D80">
        <w:rPr>
          <w:rStyle w:val="Emphasis"/>
          <w:highlight w:val="cyan"/>
        </w:rPr>
        <w:t>, if U.S. states</w:t>
      </w:r>
      <w:r w:rsidRPr="00305D80">
        <w:rPr>
          <w:rStyle w:val="StyleUnderline"/>
          <w:highlight w:val="cyan"/>
        </w:rPr>
        <w:t xml:space="preserve"> had adopted less equality enhancing policies, the income share of the top one percent would have increased by more than 20 percentage points between 1980 and 2005</w:t>
      </w:r>
      <w:r>
        <w:rPr>
          <w:rStyle w:val="StyleUnderline"/>
        </w:rPr>
        <w:t xml:space="preserve">. In reality, that share grew by 11 percentage points under the average state policies. But </w:t>
      </w:r>
      <w:r w:rsidRPr="00305D80">
        <w:rPr>
          <w:rStyle w:val="Emphasis"/>
          <w:highlight w:val="cyan"/>
        </w:rPr>
        <w:t>if states had pursued</w:t>
      </w:r>
      <w:r w:rsidRPr="00305D80">
        <w:rPr>
          <w:rStyle w:val="StyleUnderline"/>
          <w:highlight w:val="cyan"/>
        </w:rPr>
        <w:t xml:space="preserve"> </w:t>
      </w:r>
      <w:r>
        <w:rPr>
          <w:rStyle w:val="StyleUnderline"/>
        </w:rPr>
        <w:t xml:space="preserve">more </w:t>
      </w:r>
      <w:r w:rsidRPr="00305D80">
        <w:rPr>
          <w:rStyle w:val="StyleUnderline"/>
          <w:highlight w:val="cyan"/>
        </w:rPr>
        <w:t>equality-enhancing policies</w:t>
      </w:r>
      <w:r>
        <w:rPr>
          <w:rStyle w:val="StyleUnderline"/>
        </w:rPr>
        <w:t xml:space="preserve"> of the sorts we measured, then the top one percent’s share of income would have grown by only 1.6 percentage points – leaving </w:t>
      </w:r>
      <w:r w:rsidRPr="00305D80">
        <w:rPr>
          <w:rStyle w:val="Emphasis"/>
          <w:highlight w:val="cyan"/>
        </w:rPr>
        <w:t>states in a more equal economic direction</w:t>
      </w:r>
      <w:r>
        <w:rPr>
          <w:rStyle w:val="StyleUnderline"/>
        </w:rPr>
        <w:t xml:space="preserve"> than Americans have experienced in recent times.</w:t>
      </w:r>
      <w:r>
        <w:t xml:space="preserve"> We found similar results using our Gini coefficient measure of trends in overall income distributions.</w:t>
      </w:r>
      <w:r>
        <w:br/>
        <w:t>Predicted Inequality under Three Policy Regimes, 1980-2005</w:t>
      </w:r>
    </w:p>
    <w:p w14:paraId="78174200" w14:textId="77777777" w:rsidR="009A00E8" w:rsidRDefault="009A00E8" w:rsidP="009A00E8">
      <w:r>
        <w:rPr>
          <w:noProof/>
        </w:rPr>
        <w:drawing>
          <wp:inline distT="0" distB="0" distL="0" distR="0" wp14:anchorId="11FB20EF" wp14:editId="6A2B1BFB">
            <wp:extent cx="4572000" cy="2573020"/>
            <wp:effectExtent l="0" t="0" r="0" b="0"/>
            <wp:docPr id="2" name="Picture 2" descr="A graph showing the number of y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showing the number of years&#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0" cy="2573020"/>
                    </a:xfrm>
                    <a:prstGeom prst="rect">
                      <a:avLst/>
                    </a:prstGeom>
                    <a:noFill/>
                    <a:ln>
                      <a:noFill/>
                    </a:ln>
                  </pic:spPr>
                </pic:pic>
              </a:graphicData>
            </a:graphic>
          </wp:inline>
        </w:drawing>
      </w:r>
    </w:p>
    <w:p w14:paraId="2F4C0225" w14:textId="77777777" w:rsidR="009A00E8" w:rsidRDefault="009A00E8" w:rsidP="009A00E8">
      <w:pPr>
        <w:rPr>
          <w:rStyle w:val="StyleUnderline"/>
        </w:rPr>
      </w:pPr>
      <w:r>
        <w:rPr>
          <w:rStyle w:val="StyleUnderline"/>
        </w:rPr>
        <w:t>Implications for State Efforts to Limit Economic Inequality</w:t>
      </w:r>
      <w:r>
        <w:rPr>
          <w:u w:val="single"/>
        </w:rPr>
        <w:br/>
      </w:r>
      <w:r>
        <w:rPr>
          <w:rStyle w:val="StyleUnderline"/>
        </w:rPr>
        <w:t xml:space="preserve">Our study shows that </w:t>
      </w:r>
      <w:r w:rsidRPr="00305D80">
        <w:rPr>
          <w:rStyle w:val="Emphasis"/>
          <w:highlight w:val="cyan"/>
        </w:rPr>
        <w:t>state legislators and governors</w:t>
      </w:r>
      <w:r w:rsidRPr="00305D80">
        <w:rPr>
          <w:rStyle w:val="StyleUnderline"/>
          <w:highlight w:val="cyan"/>
        </w:rPr>
        <w:t xml:space="preserve"> have the power to substantially reduce income inequalities.</w:t>
      </w:r>
      <w:r>
        <w:rPr>
          <w:rStyle w:val="StyleUnderline"/>
        </w:rPr>
        <w:t xml:space="preserve"> Lowering taxes on the poor, hiking taxes on the rich, and passing stricter labor market policies will reduce income inequality, or at least slow its growth. However, higher taxes on the rich shrink inequality by reducing the incomes of the state’s wealthiest people, rather than by reducing overall disparities.</w:t>
      </w:r>
      <w:r>
        <w:rPr>
          <w:u w:val="single"/>
        </w:rPr>
        <w:br/>
      </w:r>
      <w:r>
        <w:rPr>
          <w:rStyle w:val="StyleUnderline"/>
        </w:rPr>
        <w:t xml:space="preserve">Our most surprising finding is that </w:t>
      </w:r>
      <w:r w:rsidRPr="00305D80">
        <w:rPr>
          <w:rStyle w:val="Emphasis"/>
          <w:highlight w:val="cyan"/>
        </w:rPr>
        <w:t>higher levels of state-level spending</w:t>
      </w:r>
      <w:r w:rsidRPr="00305D80">
        <w:rPr>
          <w:rStyle w:val="StyleUnderline"/>
          <w:highlight w:val="cyan"/>
        </w:rPr>
        <w:t xml:space="preserve"> on the poor go hand in hand with greater income inequality</w:t>
      </w:r>
      <w:r>
        <w:rPr>
          <w:rStyle w:val="StyleUnderline"/>
        </w:rPr>
        <w:t>. More needs to be learned about why this happens. Perhaps</w:t>
      </w:r>
      <w:r w:rsidRPr="00305D80">
        <w:rPr>
          <w:rStyle w:val="StyleUnderline"/>
          <w:highlight w:val="cyan"/>
        </w:rPr>
        <w:t xml:space="preserve">, </w:t>
      </w:r>
      <w:r w:rsidRPr="00305D80">
        <w:rPr>
          <w:rStyle w:val="Emphasis"/>
          <w:highlight w:val="cyan"/>
        </w:rPr>
        <w:t>poor people earn less</w:t>
      </w:r>
      <w:r w:rsidRPr="00305D80">
        <w:rPr>
          <w:rStyle w:val="StyleUnderline"/>
          <w:highlight w:val="cyan"/>
        </w:rPr>
        <w:t xml:space="preserve"> in the labor market </w:t>
      </w:r>
      <w:r w:rsidRPr="00305D80">
        <w:rPr>
          <w:rStyle w:val="Emphasis"/>
          <w:highlight w:val="cyan"/>
        </w:rPr>
        <w:t>if they</w:t>
      </w:r>
      <w:r w:rsidRPr="00305D80">
        <w:rPr>
          <w:rStyle w:val="StyleUnderline"/>
          <w:highlight w:val="cyan"/>
        </w:rPr>
        <w:t xml:space="preserve"> can </w:t>
      </w:r>
      <w:r w:rsidRPr="00305D80">
        <w:rPr>
          <w:rStyle w:val="Emphasis"/>
          <w:highlight w:val="cyan"/>
        </w:rPr>
        <w:t>qualify for</w:t>
      </w:r>
      <w:r w:rsidRPr="00305D80">
        <w:rPr>
          <w:rStyle w:val="StyleUnderline"/>
          <w:highlight w:val="cyan"/>
        </w:rPr>
        <w:t xml:space="preserve"> more </w:t>
      </w:r>
      <w:r w:rsidRPr="00305D80">
        <w:rPr>
          <w:rStyle w:val="Emphasis"/>
          <w:highlight w:val="cyan"/>
        </w:rPr>
        <w:t>social benefits</w:t>
      </w:r>
      <w:r w:rsidRPr="00305D80">
        <w:rPr>
          <w:rStyle w:val="StyleUnderline"/>
          <w:highlight w:val="cyan"/>
        </w:rPr>
        <w:t>.</w:t>
      </w:r>
      <w:r>
        <w:rPr>
          <w:rStyle w:val="StyleUnderline"/>
        </w:rPr>
        <w:t xml:space="preserve"> State-level policymakers may still have good reasons to fund relatively generous social programs, but they should understand that the effect may be to increase inequalities in market earnings.</w:t>
      </w:r>
      <w:r>
        <w:t xml:space="preserve"> </w:t>
      </w:r>
      <w:r>
        <w:rPr>
          <w:rStyle w:val="StyleUnderline"/>
        </w:rPr>
        <w:t>The traditional view is that government can do the most to reduce economic inequality by using taxes to fund social programs. But our research underlines the importance of pursing taxes and regulations that can make market incomes more equal in the first place.</w:t>
      </w:r>
    </w:p>
    <w:p w14:paraId="2317BE23" w14:textId="77777777" w:rsidR="009A00E8" w:rsidRPr="009A00E8" w:rsidRDefault="009A00E8" w:rsidP="009A00E8"/>
    <w:p w14:paraId="1C05D292" w14:textId="0ECE49E3" w:rsidR="002F5FFC" w:rsidRDefault="002F5FFC" w:rsidP="002F5FFC">
      <w:pPr>
        <w:pStyle w:val="Heading3"/>
      </w:pPr>
      <w:r>
        <w:t>Net Benefit---Congress Bad</w:t>
      </w:r>
    </w:p>
    <w:p w14:paraId="6B5B6BF8" w14:textId="44917A18" w:rsidR="002F5FFC" w:rsidRPr="00F50010" w:rsidRDefault="002F5FFC" w:rsidP="002F5FFC">
      <w:pPr>
        <w:pStyle w:val="Heading4"/>
        <w:spacing w:before="360" w:after="120"/>
        <w:rPr>
          <w:rFonts w:ascii="Times New Roman" w:hAnsi="Times New Roman" w:cs="Times New Roman"/>
        </w:rPr>
      </w:pPr>
      <w:r w:rsidRPr="00F50010">
        <w:rPr>
          <w:rFonts w:cs="Calibri"/>
          <w:color w:val="000000"/>
          <w:szCs w:val="26"/>
        </w:rPr>
        <w:t>Political division in Congress hurts the US economy</w:t>
      </w:r>
    </w:p>
    <w:p w14:paraId="2D4A0720" w14:textId="77777777" w:rsidR="002F5FFC" w:rsidRPr="00F50010" w:rsidRDefault="002F5FFC" w:rsidP="002F5FFC">
      <w:pPr>
        <w:pStyle w:val="NormalWeb"/>
        <w:spacing w:before="0" w:beforeAutospacing="0" w:after="0" w:afterAutospacing="0"/>
      </w:pPr>
      <w:r w:rsidRPr="00F50010">
        <w:rPr>
          <w:rFonts w:ascii="Calibri" w:hAnsi="Calibri" w:cs="Calibri"/>
          <w:b/>
          <w:bCs/>
          <w:color w:val="000000"/>
          <w:sz w:val="26"/>
          <w:szCs w:val="26"/>
        </w:rPr>
        <w:t>Bastasin 20,</w:t>
      </w:r>
      <w:r w:rsidRPr="00F50010">
        <w:rPr>
          <w:rFonts w:ascii="Calibri" w:hAnsi="Calibri" w:cs="Calibri"/>
          <w:color w:val="000000"/>
          <w:sz w:val="22"/>
          <w:szCs w:val="22"/>
        </w:rPr>
        <w:t xml:space="preserve"> </w:t>
      </w:r>
      <w:r w:rsidRPr="00F50010">
        <w:rPr>
          <w:rFonts w:ascii="Calibri" w:hAnsi="Calibri" w:cs="Calibri"/>
          <w:color w:val="000000"/>
        </w:rPr>
        <w:t xml:space="preserve">[Carlo Bastasin, Economist and senior fellow at the Brookings Research Institute, “How Political Uncertainty hurts the US Econonmy”, Brookings Research </w:t>
      </w:r>
      <w:r w:rsidRPr="00F50010">
        <w:rPr>
          <w:rFonts w:ascii="Calibri" w:hAnsi="Calibri" w:cs="Calibri"/>
        </w:rPr>
        <w:t xml:space="preserve">Institute, </w:t>
      </w:r>
      <w:hyperlink r:id="rId46" w:history="1">
        <w:r w:rsidRPr="00F50010">
          <w:rPr>
            <w:rStyle w:val="Hyperlink"/>
            <w:rFonts w:ascii="Calibri" w:eastAsiaTheme="majorEastAsia" w:hAnsi="Calibri" w:cs="Calibri"/>
          </w:rPr>
          <w:t>https://www.brookings.edu/blog/order-from-chaos/2020/12/18/how-political-uncertainty-hurts-the-us-economy-lessons-from-italy/</w:t>
        </w:r>
      </w:hyperlink>
      <w:r w:rsidRPr="00F50010">
        <w:rPr>
          <w:rFonts w:ascii="Calibri" w:hAnsi="Calibri" w:cs="Calibri"/>
        </w:rPr>
        <w:t xml:space="preserve"> Published: 12/20/2020 Accessed</w:t>
      </w:r>
      <w:r w:rsidRPr="00F50010">
        <w:rPr>
          <w:rFonts w:ascii="Calibri" w:hAnsi="Calibri" w:cs="Calibri"/>
          <w:color w:val="000000"/>
        </w:rPr>
        <w:t>: 6/05/2023)//IshMonkey]</w:t>
      </w:r>
    </w:p>
    <w:p w14:paraId="0C001E2F" w14:textId="77777777" w:rsidR="002F5FFC" w:rsidRPr="00F50010" w:rsidRDefault="002F5FFC" w:rsidP="002F5FFC"/>
    <w:p w14:paraId="7B92B674" w14:textId="77777777" w:rsidR="002F5FFC" w:rsidRDefault="002F5FFC" w:rsidP="002F5FFC">
      <w:pPr>
        <w:pStyle w:val="NormalWeb"/>
        <w:shd w:val="clear" w:color="auto" w:fill="FFFFFF"/>
        <w:spacing w:before="0" w:beforeAutospacing="0" w:after="240" w:afterAutospacing="0"/>
        <w:rPr>
          <w:rFonts w:ascii="Calibri" w:hAnsi="Calibri" w:cs="Calibri"/>
          <w:color w:val="000000"/>
          <w:u w:val="single"/>
        </w:rPr>
      </w:pPr>
      <w:r w:rsidRPr="00F50010">
        <w:rPr>
          <w:rFonts w:ascii="Calibri" w:hAnsi="Calibri" w:cs="Calibri"/>
          <w:color w:val="000000"/>
          <w:shd w:val="clear" w:color="auto" w:fill="FFFFFF"/>
        </w:rPr>
        <w:t>Overseas observers of American politics are certainly disconcerted by the degree of</w:t>
      </w:r>
      <w:r w:rsidRPr="00F50010">
        <w:rPr>
          <w:rFonts w:ascii="Calibri" w:hAnsi="Calibri" w:cs="Calibri"/>
          <w:color w:val="000000"/>
          <w:u w:val="single"/>
          <w:shd w:val="clear" w:color="auto" w:fill="FFFFFF"/>
        </w:rPr>
        <w:t xml:space="preserve"> </w:t>
      </w:r>
      <w:r w:rsidRPr="00305D80">
        <w:rPr>
          <w:rFonts w:ascii="Calibri" w:hAnsi="Calibri" w:cs="Calibri"/>
          <w:color w:val="000000"/>
          <w:highlight w:val="cyan"/>
          <w:u w:val="single"/>
        </w:rPr>
        <w:t>domestic political animosity in the U.S.</w:t>
      </w:r>
      <w:r w:rsidRPr="00F50010">
        <w:rPr>
          <w:rFonts w:ascii="Calibri" w:hAnsi="Calibri" w:cs="Calibri"/>
          <w:color w:val="000000"/>
          <w:u w:val="single"/>
          <w:shd w:val="clear" w:color="auto" w:fill="FFFFFF"/>
        </w:rPr>
        <w:t xml:space="preserve">, </w:t>
      </w:r>
      <w:r w:rsidRPr="00305D80">
        <w:rPr>
          <w:rFonts w:ascii="Calibri" w:hAnsi="Calibri" w:cs="Calibri"/>
          <w:color w:val="000000"/>
          <w:highlight w:val="cyan"/>
          <w:u w:val="single"/>
        </w:rPr>
        <w:t xml:space="preserve">and </w:t>
      </w:r>
      <w:r w:rsidRPr="00F50010">
        <w:rPr>
          <w:rFonts w:ascii="Calibri" w:hAnsi="Calibri" w:cs="Calibri"/>
          <w:color w:val="000000"/>
          <w:u w:val="single"/>
          <w:shd w:val="clear" w:color="auto" w:fill="FFFFFF"/>
        </w:rPr>
        <w:t>by the</w:t>
      </w:r>
      <w:r w:rsidRPr="00305D80">
        <w:rPr>
          <w:rFonts w:ascii="Calibri" w:hAnsi="Calibri" w:cs="Calibri"/>
          <w:color w:val="000000"/>
          <w:highlight w:val="cyan"/>
          <w:u w:val="single"/>
        </w:rPr>
        <w:t xml:space="preserve"> self-inflicted delegitimization of its democratic institutions</w:t>
      </w:r>
      <w:r w:rsidRPr="00F50010">
        <w:rPr>
          <w:rFonts w:ascii="Calibri" w:hAnsi="Calibri" w:cs="Calibri"/>
          <w:color w:val="000000"/>
          <w:u w:val="single"/>
          <w:shd w:val="clear" w:color="auto" w:fill="FFFFFF"/>
        </w:rPr>
        <w:t xml:space="preserve"> in the last two decades. Those who observe </w:t>
      </w:r>
      <w:r w:rsidRPr="00305D80">
        <w:rPr>
          <w:rFonts w:ascii="Calibri" w:hAnsi="Calibri" w:cs="Calibri"/>
          <w:color w:val="000000"/>
          <w:highlight w:val="cyan"/>
          <w:u w:val="single"/>
        </w:rPr>
        <w:t xml:space="preserve">similar </w:t>
      </w:r>
      <w:r w:rsidRPr="00F50010">
        <w:rPr>
          <w:rFonts w:ascii="Calibri" w:hAnsi="Calibri" w:cs="Calibri"/>
          <w:color w:val="000000"/>
          <w:u w:val="single"/>
          <w:shd w:val="clear" w:color="auto" w:fill="FFFFFF"/>
        </w:rPr>
        <w:t xml:space="preserve">events from Italy feel a particular shiver run down their spine. Memories of what happened in the early 1990s, </w:t>
      </w:r>
      <w:r w:rsidRPr="00305D80">
        <w:rPr>
          <w:rFonts w:ascii="Calibri" w:hAnsi="Calibri" w:cs="Calibri"/>
          <w:color w:val="000000"/>
          <w:highlight w:val="cyan"/>
          <w:u w:val="single"/>
        </w:rPr>
        <w:t xml:space="preserve">when Italy’s </w:t>
      </w:r>
      <w:r w:rsidRPr="00F50010">
        <w:rPr>
          <w:rFonts w:ascii="Calibri" w:hAnsi="Calibri" w:cs="Calibri"/>
          <w:color w:val="000000"/>
          <w:u w:val="single"/>
          <w:shd w:val="clear" w:color="auto" w:fill="FFFFFF"/>
        </w:rPr>
        <w:t xml:space="preserve">state and </w:t>
      </w:r>
      <w:r w:rsidRPr="00305D80">
        <w:rPr>
          <w:rFonts w:ascii="Calibri" w:hAnsi="Calibri" w:cs="Calibri"/>
          <w:color w:val="000000"/>
          <w:highlight w:val="cyan"/>
          <w:u w:val="single"/>
        </w:rPr>
        <w:t>institutions suffered</w:t>
      </w:r>
      <w:r w:rsidRPr="00F50010">
        <w:rPr>
          <w:rFonts w:ascii="Calibri" w:hAnsi="Calibri" w:cs="Calibri"/>
          <w:color w:val="000000"/>
          <w:u w:val="single"/>
          <w:shd w:val="clear" w:color="auto" w:fill="FFFFFF"/>
        </w:rPr>
        <w:t xml:space="preserve"> a severe</w:t>
      </w:r>
      <w:r w:rsidRPr="00305D80">
        <w:rPr>
          <w:rFonts w:ascii="Calibri" w:hAnsi="Calibri" w:cs="Calibri"/>
          <w:color w:val="000000"/>
          <w:highlight w:val="cyan"/>
          <w:u w:val="single"/>
        </w:rPr>
        <w:t xml:space="preserve"> loss of credibility</w:t>
      </w:r>
      <w:r w:rsidRPr="00F50010">
        <w:rPr>
          <w:rFonts w:ascii="Calibri" w:hAnsi="Calibri" w:cs="Calibri"/>
          <w:color w:val="000000"/>
          <w:u w:val="single"/>
          <w:shd w:val="clear" w:color="auto" w:fill="FFFFFF"/>
        </w:rPr>
        <w:t xml:space="preserve"> and </w:t>
      </w:r>
      <w:r w:rsidRPr="00305D80">
        <w:rPr>
          <w:rFonts w:ascii="Calibri" w:hAnsi="Calibri" w:cs="Calibri"/>
          <w:color w:val="000000"/>
          <w:highlight w:val="cyan"/>
          <w:u w:val="single"/>
        </w:rPr>
        <w:t xml:space="preserve">the political fight turned fierce </w:t>
      </w:r>
      <w:r w:rsidRPr="00F50010">
        <w:rPr>
          <w:rFonts w:ascii="Calibri" w:hAnsi="Calibri" w:cs="Calibri"/>
          <w:color w:val="000000"/>
          <w:u w:val="single"/>
        </w:rPr>
        <w:t>and acrimonious, stil</w:t>
      </w:r>
      <w:r w:rsidRPr="00F50010">
        <w:rPr>
          <w:rFonts w:ascii="Calibri" w:hAnsi="Calibri" w:cs="Calibri"/>
          <w:color w:val="000000"/>
          <w:u w:val="single"/>
          <w:shd w:val="clear" w:color="auto" w:fill="FFFFFF"/>
        </w:rPr>
        <w:t xml:space="preserve">l haunt. Since then, the </w:t>
      </w:r>
      <w:r w:rsidRPr="00F50010">
        <w:rPr>
          <w:rFonts w:ascii="Calibri" w:hAnsi="Calibri" w:cs="Calibri"/>
          <w:color w:val="000000"/>
          <w:u w:val="single"/>
        </w:rPr>
        <w:t xml:space="preserve">Italian </w:t>
      </w:r>
      <w:r w:rsidRPr="00305D80">
        <w:rPr>
          <w:rFonts w:ascii="Calibri" w:hAnsi="Calibri" w:cs="Calibri"/>
          <w:color w:val="000000"/>
          <w:highlight w:val="cyan"/>
          <w:u w:val="single"/>
        </w:rPr>
        <w:t>economy</w:t>
      </w:r>
      <w:r w:rsidRPr="00F50010">
        <w:rPr>
          <w:rFonts w:ascii="Calibri" w:hAnsi="Calibri" w:cs="Calibri"/>
          <w:color w:val="000000"/>
          <w:u w:val="single"/>
          <w:shd w:val="clear" w:color="auto" w:fill="FFFFFF"/>
        </w:rPr>
        <w:t xml:space="preserve"> has </w:t>
      </w:r>
      <w:r w:rsidRPr="00305D80">
        <w:rPr>
          <w:rFonts w:ascii="Calibri" w:hAnsi="Calibri" w:cs="Calibri"/>
          <w:color w:val="000000"/>
          <w:highlight w:val="cyan"/>
          <w:u w:val="single"/>
        </w:rPr>
        <w:t>never recovered</w:t>
      </w:r>
      <w:r w:rsidRPr="00F50010">
        <w:rPr>
          <w:rFonts w:ascii="Calibri" w:hAnsi="Calibri" w:cs="Calibri"/>
          <w:color w:val="000000"/>
          <w:u w:val="single"/>
          <w:shd w:val="clear" w:color="auto" w:fill="FFFFFF"/>
        </w:rPr>
        <w:t xml:space="preserve">, in part because investors need a stable political framework to take risks, particularly around intangible investments. </w:t>
      </w:r>
      <w:r w:rsidRPr="00F50010">
        <w:rPr>
          <w:rFonts w:ascii="Calibri" w:hAnsi="Calibri" w:cs="Calibri"/>
          <w:color w:val="000000"/>
          <w:shd w:val="clear" w:color="auto" w:fill="FFFFFF"/>
        </w:rPr>
        <w:t>At that time, Italy’s regional divide became so contentious as to cast doubt over the very unity of the state.</w:t>
      </w:r>
      <w:r w:rsidRPr="00F50010">
        <w:rPr>
          <w:rFonts w:ascii="Calibri" w:hAnsi="Calibri" w:cs="Calibri"/>
          <w:color w:val="000000"/>
          <w:u w:val="single"/>
          <w:shd w:val="clear" w:color="auto" w:fill="FFFFFF"/>
        </w:rPr>
        <w:t xml:space="preserve"> The public debt grew at record levels for peace time. Financial instability was so severe that Italy’s exchange rate agreements with European partners were suspended. However, it was the discredit suffered by Italy’s political class that caused the economy to stop growing. The</w:t>
      </w:r>
      <w:r w:rsidRPr="00305D80">
        <w:rPr>
          <w:rFonts w:ascii="Calibri" w:hAnsi="Calibri" w:cs="Calibri"/>
          <w:color w:val="000000"/>
          <w:highlight w:val="cyan"/>
          <w:u w:val="single"/>
        </w:rPr>
        <w:t xml:space="preserve"> parties’ reciprocal accusation</w:t>
      </w:r>
      <w:r w:rsidRPr="00F50010">
        <w:rPr>
          <w:rFonts w:ascii="Calibri" w:hAnsi="Calibri" w:cs="Calibri"/>
          <w:color w:val="000000"/>
          <w:u w:val="single"/>
          <w:shd w:val="clear" w:color="auto" w:fill="FFFFFF"/>
        </w:rPr>
        <w:t xml:space="preserve">s of corruption and hidden interests </w:t>
      </w:r>
      <w:r w:rsidRPr="00305D80">
        <w:rPr>
          <w:rFonts w:ascii="Calibri" w:hAnsi="Calibri" w:cs="Calibri"/>
          <w:color w:val="000000"/>
          <w:highlight w:val="cyan"/>
          <w:u w:val="single"/>
        </w:rPr>
        <w:t>tore apart the</w:t>
      </w:r>
      <w:r w:rsidRPr="00F50010">
        <w:rPr>
          <w:rFonts w:ascii="Calibri" w:hAnsi="Calibri" w:cs="Calibri"/>
          <w:color w:val="000000"/>
          <w:u w:val="single"/>
          <w:shd w:val="clear" w:color="auto" w:fill="FFFFFF"/>
        </w:rPr>
        <w:t xml:space="preserve"> citizens’ sense of </w:t>
      </w:r>
      <w:r w:rsidRPr="00305D80">
        <w:rPr>
          <w:rFonts w:ascii="Calibri" w:hAnsi="Calibri" w:cs="Calibri"/>
          <w:color w:val="000000"/>
          <w:highlight w:val="cyan"/>
          <w:u w:val="single"/>
        </w:rPr>
        <w:t xml:space="preserve">community </w:t>
      </w:r>
      <w:r w:rsidRPr="00F50010">
        <w:rPr>
          <w:rFonts w:ascii="Calibri" w:hAnsi="Calibri" w:cs="Calibri"/>
          <w:color w:val="000000"/>
          <w:u w:val="single"/>
          <w:shd w:val="clear" w:color="auto" w:fill="FFFFFF"/>
        </w:rPr>
        <w:t>and created a climate of profound mistrust.</w:t>
      </w:r>
      <w:r w:rsidRPr="00F50010">
        <w:rPr>
          <w:rFonts w:ascii="Calibri" w:hAnsi="Calibri" w:cs="Calibri"/>
          <w:color w:val="000000"/>
          <w:sz w:val="20"/>
          <w:szCs w:val="20"/>
          <w:u w:val="single"/>
          <w:shd w:val="clear" w:color="auto" w:fill="FFFFFF"/>
        </w:rPr>
        <w:t xml:space="preserve"> </w:t>
      </w:r>
      <w:r w:rsidRPr="00F50010">
        <w:rPr>
          <w:rFonts w:ascii="Calibri" w:hAnsi="Calibri" w:cs="Calibri"/>
          <w:color w:val="000000"/>
          <w:sz w:val="20"/>
          <w:szCs w:val="20"/>
          <w:shd w:val="clear" w:color="auto" w:fill="FFFFFF"/>
        </w:rPr>
        <w:t xml:space="preserve">In the mid-1990s, Italy’s GDP per capita was higher than the United Kingdom, and aligned with Germany’s and France’s. Since then, the income of Italians has dropped by 30% compared to European counterparts. </w:t>
      </w:r>
      <w:r w:rsidRPr="00F50010">
        <w:rPr>
          <w:rFonts w:ascii="Calibri" w:hAnsi="Calibri" w:cs="Calibri"/>
          <w:color w:val="000000"/>
          <w:sz w:val="18"/>
          <w:szCs w:val="18"/>
          <w:shd w:val="clear" w:color="auto" w:fill="FFFFFF"/>
        </w:rPr>
        <w:t>For economists, the “Italian disease” is still kind of a mystery. In fact, it is especially elusive because the causes of Italy’s economic decline were rooted in political events. In some ways, those events are perhaps similar to what we see in the</w:t>
      </w:r>
      <w:r w:rsidRPr="00305D80">
        <w:rPr>
          <w:rFonts w:ascii="Calibri" w:hAnsi="Calibri" w:cs="Calibri"/>
          <w:color w:val="000000"/>
          <w:highlight w:val="cyan"/>
        </w:rPr>
        <w:t xml:space="preserve"> </w:t>
      </w:r>
      <w:r w:rsidRPr="00305D80">
        <w:rPr>
          <w:rFonts w:ascii="Calibri" w:hAnsi="Calibri" w:cs="Calibri"/>
          <w:color w:val="000000"/>
          <w:highlight w:val="cyan"/>
          <w:u w:val="single"/>
        </w:rPr>
        <w:t>U.S.</w:t>
      </w:r>
      <w:r w:rsidRPr="00F50010">
        <w:rPr>
          <w:rFonts w:ascii="Calibri" w:hAnsi="Calibri" w:cs="Calibri"/>
          <w:color w:val="000000"/>
          <w:u w:val="single"/>
          <w:shd w:val="clear" w:color="auto" w:fill="FFFFFF"/>
        </w:rPr>
        <w:t xml:space="preserve"> today: </w:t>
      </w:r>
      <w:r w:rsidRPr="00305D80">
        <w:rPr>
          <w:rFonts w:ascii="Calibri" w:hAnsi="Calibri" w:cs="Calibri"/>
          <w:color w:val="000000"/>
          <w:highlight w:val="cyan"/>
          <w:u w:val="single"/>
        </w:rPr>
        <w:t>Deep fractures in government</w:t>
      </w:r>
      <w:r w:rsidRPr="00F50010">
        <w:rPr>
          <w:rFonts w:ascii="Calibri" w:hAnsi="Calibri" w:cs="Calibri"/>
          <w:color w:val="000000"/>
          <w:u w:val="single"/>
          <w:shd w:val="clear" w:color="auto" w:fill="FFFFFF"/>
        </w:rPr>
        <w:t xml:space="preserve"> degrade its efficacy, the legitimacy of the highest public offices has been denigrated, and </w:t>
      </w:r>
      <w:r w:rsidRPr="00305D80">
        <w:rPr>
          <w:rFonts w:ascii="Calibri" w:hAnsi="Calibri" w:cs="Calibri"/>
          <w:color w:val="000000"/>
          <w:highlight w:val="cyan"/>
          <w:u w:val="single"/>
        </w:rPr>
        <w:t>there are attempts to manipulate judicial powers.</w:t>
      </w:r>
      <w:r w:rsidRPr="00F50010">
        <w:rPr>
          <w:rFonts w:ascii="Calibri" w:hAnsi="Calibri" w:cs="Calibri"/>
          <w:color w:val="000000"/>
          <w:u w:val="single"/>
          <w:shd w:val="clear" w:color="auto" w:fill="FFFFFF"/>
        </w:rPr>
        <w:t xml:space="preserve"> </w:t>
      </w:r>
      <w:r w:rsidRPr="00305D80">
        <w:rPr>
          <w:rFonts w:ascii="Calibri" w:hAnsi="Calibri" w:cs="Calibri"/>
          <w:color w:val="000000"/>
          <w:highlight w:val="cyan"/>
          <w:u w:val="single"/>
        </w:rPr>
        <w:t xml:space="preserve">All </w:t>
      </w:r>
      <w:r w:rsidRPr="00F50010">
        <w:rPr>
          <w:rFonts w:ascii="Calibri" w:hAnsi="Calibri" w:cs="Calibri"/>
          <w:color w:val="000000"/>
          <w:u w:val="single"/>
          <w:shd w:val="clear" w:color="auto" w:fill="FFFFFF"/>
        </w:rPr>
        <w:t xml:space="preserve">this has taken place </w:t>
      </w:r>
      <w:r w:rsidRPr="00305D80">
        <w:rPr>
          <w:rFonts w:ascii="Calibri" w:hAnsi="Calibri" w:cs="Calibri"/>
          <w:color w:val="000000"/>
          <w:highlight w:val="cyan"/>
          <w:u w:val="single"/>
        </w:rPr>
        <w:t>amid a</w:t>
      </w:r>
      <w:r w:rsidRPr="00F50010">
        <w:rPr>
          <w:rFonts w:ascii="Calibri" w:hAnsi="Calibri" w:cs="Calibri"/>
          <w:color w:val="000000"/>
          <w:u w:val="single"/>
          <w:shd w:val="clear" w:color="auto" w:fill="FFFFFF"/>
        </w:rPr>
        <w:t xml:space="preserve"> frenetic electoral cycle in a </w:t>
      </w:r>
      <w:r w:rsidRPr="00305D80">
        <w:rPr>
          <w:rFonts w:ascii="Calibri" w:hAnsi="Calibri" w:cs="Calibri"/>
          <w:color w:val="000000"/>
          <w:highlight w:val="cyan"/>
          <w:u w:val="single"/>
        </w:rPr>
        <w:t>hyper-partisan media landscape</w:t>
      </w:r>
      <w:r w:rsidRPr="00F50010">
        <w:rPr>
          <w:rFonts w:ascii="Calibri" w:hAnsi="Calibri" w:cs="Calibri"/>
          <w:color w:val="000000"/>
          <w:u w:val="single"/>
          <w:shd w:val="clear" w:color="auto" w:fill="FFFFFF"/>
        </w:rPr>
        <w:t>. On top of this, the International Mo</w:t>
      </w:r>
      <w:r w:rsidRPr="00F50010">
        <w:rPr>
          <w:rFonts w:ascii="Calibri" w:hAnsi="Calibri" w:cs="Calibri"/>
          <w:color w:val="000000"/>
          <w:u w:val="single"/>
        </w:rPr>
        <w:t>netary Fund (IMF) recently</w:t>
      </w:r>
      <w:r w:rsidRPr="00F50010">
        <w:rPr>
          <w:rFonts w:ascii="Calibri" w:hAnsi="Calibri" w:cs="Calibri"/>
          <w:color w:val="000000"/>
          <w:u w:val="single"/>
          <w:shd w:val="clear" w:color="auto" w:fill="FFFFFF"/>
        </w:rPr>
        <w:t xml:space="preserve"> estimated that </w:t>
      </w:r>
      <w:r w:rsidRPr="00305D80">
        <w:rPr>
          <w:rFonts w:ascii="Calibri" w:hAnsi="Calibri" w:cs="Calibri"/>
          <w:color w:val="000000"/>
          <w:highlight w:val="cyan"/>
          <w:u w:val="single"/>
        </w:rPr>
        <w:t xml:space="preserve">U.S. government debt </w:t>
      </w:r>
      <w:r w:rsidRPr="00F50010">
        <w:rPr>
          <w:rFonts w:ascii="Calibri" w:hAnsi="Calibri" w:cs="Calibri"/>
          <w:color w:val="000000"/>
          <w:u w:val="single"/>
          <w:shd w:val="clear" w:color="auto" w:fill="FFFFFF"/>
        </w:rPr>
        <w:t xml:space="preserve">may amount to </w:t>
      </w:r>
      <w:r w:rsidRPr="00305D80">
        <w:rPr>
          <w:rFonts w:ascii="Calibri" w:hAnsi="Calibri" w:cs="Calibri"/>
          <w:color w:val="000000"/>
          <w:highlight w:val="cyan"/>
          <w:u w:val="single"/>
        </w:rPr>
        <w:t xml:space="preserve">160% </w:t>
      </w:r>
      <w:r w:rsidRPr="00F50010">
        <w:rPr>
          <w:rFonts w:ascii="Calibri" w:hAnsi="Calibri" w:cs="Calibri"/>
          <w:color w:val="000000"/>
          <w:u w:val="single"/>
        </w:rPr>
        <w:t>of the</w:t>
      </w:r>
      <w:r w:rsidRPr="00305D80">
        <w:rPr>
          <w:rFonts w:ascii="Calibri" w:hAnsi="Calibri" w:cs="Calibri"/>
          <w:color w:val="000000"/>
          <w:highlight w:val="cyan"/>
          <w:u w:val="single"/>
        </w:rPr>
        <w:t xml:space="preserve"> GDP by 2030,</w:t>
      </w:r>
      <w:r w:rsidRPr="00F50010">
        <w:rPr>
          <w:rFonts w:ascii="Calibri" w:hAnsi="Calibri" w:cs="Calibri"/>
          <w:color w:val="000000"/>
          <w:u w:val="single"/>
          <w:shd w:val="clear" w:color="auto" w:fill="FFFFFF"/>
        </w:rPr>
        <w:t xml:space="preserve"> reaching exactly the same level as Italy today. Rising public debts, regardless of why they exist, are a strong amplifier of political uncertainty, and transmit instability to the rest of the economy. In Italy’s experience, this has happened mostly through the effects of political shocks on the prices of government bonds, which are the backbone (the “safe asset”) of the financial system. This produces what is called a </w:t>
      </w:r>
      <w:r w:rsidRPr="00305D80">
        <w:rPr>
          <w:rFonts w:ascii="Calibri" w:hAnsi="Calibri" w:cs="Calibri"/>
          <w:color w:val="000000"/>
          <w:highlight w:val="cyan"/>
          <w:u w:val="single"/>
        </w:rPr>
        <w:t>“doom-loop” between sovereign and banks debts</w:t>
      </w:r>
      <w:r w:rsidRPr="00F50010">
        <w:rPr>
          <w:rFonts w:ascii="Calibri" w:hAnsi="Calibri" w:cs="Calibri"/>
          <w:color w:val="000000"/>
          <w:u w:val="single"/>
          <w:shd w:val="clear" w:color="auto" w:fill="FFFFFF"/>
        </w:rPr>
        <w:t>.</w:t>
      </w:r>
      <w:r w:rsidRPr="00F50010">
        <w:rPr>
          <w:rFonts w:ascii="Calibri" w:hAnsi="Calibri" w:cs="Calibri"/>
          <w:color w:val="000000"/>
          <w:sz w:val="20"/>
          <w:szCs w:val="20"/>
          <w:shd w:val="clear" w:color="auto" w:fill="FFFFFF"/>
        </w:rPr>
        <w:t xml:space="preserve"> In the U.S., the Federal Reserve can mitigate those effects, but this may happen at the cost of eroding the central bank’s credibility in pursuing its monetary objectives. In the long term, risk premiums on the government bonds might become permanently higher and affect economic growth. </w:t>
      </w:r>
      <w:r w:rsidRPr="00F50010">
        <w:rPr>
          <w:rFonts w:ascii="Calibri" w:hAnsi="Calibri" w:cs="Calibri"/>
          <w:color w:val="000000"/>
          <w:sz w:val="16"/>
          <w:szCs w:val="16"/>
          <w:shd w:val="clear" w:color="auto" w:fill="FFFFFF"/>
        </w:rPr>
        <w:t xml:space="preserve">The particular uncertainty originating from the state’s institutional framework especially affects “intangible” investments, such as those in research, intellectual property, software, and changes and improvements in labor and capital organization. These investments are riskier than tangible ones because they require high capital engagements and high start-up costs in the face of uncertain outcomes and returns that are postponed over time. Moreover, labor and capital reorganization requires associated political reforms. Finally, if a country’s stability is questioned, banks and financial investors are more wary of engaging and funding intangible investments, from which they will not be able to recover any material collateral in case of failure. Empirical experience and statistical data confirm that for intangible investments to flourish, a first requirement is stability in political and institutional frameworks. Unfortunately, it is precisely those investments in new ideas, new ventures, new research, or still unknown advanced technologies that will be vital for every country’s development and well-being in the decades to come. When Italy experienced its phase of exceptional political turbulence and the loss of credibility in its institutions, the economy suffered a dramatic setback. Public and private investments collapsed, and the intangible ones fell by more than 20% between 1992 and 1993. The consequences are still felt today because Italian productivity has never recovered. Entrepreneurs were afraid of immobilizing their capital in an unstable political context. Instead, they chose to cut costs, beginning with the number of employees, and piled pressure on the government to introduce any form of flexibility that allowed firms to expatriate at the first signs of instability. Thirty years later, none of the major Italian private corporations of the time — Fiat (now FCA), Luxottica, Fininvest, or Pirelli, among others — has its legal seat in Italy. Of course, the early 1990s were a spectacularly wrong time for skirting intangible investments. It was the time in which information technologies emerged as the most transformative power in the production of traditional goods and services, opening the way to innovative solutions, higher productivity, and better-paying jobs. </w:t>
      </w:r>
      <w:r w:rsidRPr="00F50010">
        <w:rPr>
          <w:rFonts w:ascii="Calibri" w:hAnsi="Calibri" w:cs="Calibri"/>
          <w:color w:val="000000"/>
          <w:shd w:val="clear" w:color="auto" w:fill="FFFFFF"/>
        </w:rPr>
        <w:t>In many ways, the present moment is an exceptional one too, albeit with differences from the 1990s. Whatever one thinks of the claim that we entered an age of secular stagnation or of excess of savings over investments, there is no doubt that the</w:t>
      </w:r>
      <w:r w:rsidRPr="00305D80">
        <w:rPr>
          <w:rFonts w:ascii="Calibri" w:hAnsi="Calibri" w:cs="Calibri"/>
          <w:color w:val="000000"/>
          <w:highlight w:val="cyan"/>
          <w:u w:val="single"/>
        </w:rPr>
        <w:t xml:space="preserve"> U.S. </w:t>
      </w:r>
      <w:hyperlink r:id="rId47" w:history="1">
        <w:r w:rsidRPr="00305D80">
          <w:rPr>
            <w:rStyle w:val="Hyperlink"/>
            <w:rFonts w:ascii="Calibri" w:eastAsiaTheme="majorEastAsia" w:hAnsi="Calibri" w:cs="Calibri"/>
            <w:b/>
            <w:bCs/>
            <w:color w:val="000000"/>
            <w:highlight w:val="cyan"/>
          </w:rPr>
          <w:t>needs significant infrastructure investment</w:t>
        </w:r>
      </w:hyperlink>
      <w:r w:rsidRPr="00305D80">
        <w:rPr>
          <w:rFonts w:ascii="Calibri" w:hAnsi="Calibri" w:cs="Calibri"/>
          <w:color w:val="000000"/>
          <w:highlight w:val="cyan"/>
          <w:u w:val="single"/>
        </w:rPr>
        <w:t xml:space="preserve"> </w:t>
      </w:r>
      <w:r w:rsidRPr="00F50010">
        <w:rPr>
          <w:rFonts w:ascii="Calibri" w:hAnsi="Calibri" w:cs="Calibri"/>
          <w:color w:val="000000"/>
          <w:shd w:val="clear" w:color="auto" w:fill="FFFFFF"/>
        </w:rPr>
        <w:t xml:space="preserve">to bring the quality of the capital stock in line with other advanced or “advancing” economies. </w:t>
      </w:r>
      <w:r w:rsidRPr="00F50010">
        <w:rPr>
          <w:rFonts w:ascii="Calibri" w:hAnsi="Calibri" w:cs="Calibri"/>
          <w:color w:val="000000"/>
          <w:sz w:val="18"/>
          <w:szCs w:val="18"/>
          <w:shd w:val="clear" w:color="auto" w:fill="FFFFFF"/>
        </w:rPr>
        <w:t xml:space="preserve">The most striking hole is </w:t>
      </w:r>
      <w:hyperlink r:id="rId48" w:history="1">
        <w:r w:rsidRPr="00F50010">
          <w:rPr>
            <w:rStyle w:val="Hyperlink"/>
            <w:rFonts w:ascii="Calibri" w:eastAsiaTheme="majorEastAsia" w:hAnsi="Calibri" w:cs="Calibri"/>
            <w:b/>
            <w:bCs/>
            <w:color w:val="000000"/>
            <w:sz w:val="18"/>
            <w:szCs w:val="18"/>
            <w:shd w:val="clear" w:color="auto" w:fill="FFFFFF"/>
          </w:rPr>
          <w:t>where public and private investments should leverage each other</w:t>
        </w:r>
      </w:hyperlink>
      <w:r w:rsidRPr="00F50010">
        <w:rPr>
          <w:rFonts w:ascii="Calibri" w:hAnsi="Calibri" w:cs="Calibri"/>
          <w:color w:val="000000"/>
          <w:sz w:val="18"/>
          <w:szCs w:val="18"/>
          <w:shd w:val="clear" w:color="auto" w:fill="FFFFFF"/>
        </w:rPr>
        <w:t xml:space="preserve">: Just think of the American delays in 5G networks and other important infrastructures, where the material component is indistinguishable from the immaterial one, from air and ground transportation to medical services. The state’s role in incentivizing lower-emission means of power generation or greener transportation, either private or public, is far behind the curve. There is ample space for a catch-up, but making the government work proficiently with the private requires political stability. </w:t>
      </w:r>
      <w:r w:rsidRPr="00F50010">
        <w:rPr>
          <w:rFonts w:ascii="Calibri" w:hAnsi="Calibri" w:cs="Calibri"/>
          <w:color w:val="000000"/>
          <w:u w:val="single"/>
          <w:shd w:val="clear" w:color="auto" w:fill="FFFFFF"/>
        </w:rPr>
        <w:t xml:space="preserve">Maintaining people’s trust is of paramount importance. The </w:t>
      </w:r>
      <w:r w:rsidRPr="00305D80">
        <w:rPr>
          <w:rFonts w:ascii="Calibri" w:hAnsi="Calibri" w:cs="Calibri"/>
          <w:color w:val="000000"/>
          <w:highlight w:val="cyan"/>
          <w:u w:val="single"/>
        </w:rPr>
        <w:t xml:space="preserve">political climate in the U.S. in recent years has been disappointing </w:t>
      </w:r>
      <w:r w:rsidRPr="00F50010">
        <w:rPr>
          <w:rFonts w:ascii="Calibri" w:hAnsi="Calibri" w:cs="Calibri"/>
          <w:color w:val="000000"/>
          <w:u w:val="single"/>
          <w:shd w:val="clear" w:color="auto" w:fill="FFFFFF"/>
        </w:rPr>
        <w:t xml:space="preserve">for anyone who understands the relevance (economic and otherwise) of public consensus around democratic rules and values. </w:t>
      </w:r>
      <w:r w:rsidRPr="00305D80">
        <w:rPr>
          <w:rFonts w:ascii="Calibri" w:hAnsi="Calibri" w:cs="Calibri"/>
          <w:color w:val="000000"/>
          <w:highlight w:val="cyan"/>
          <w:u w:val="single"/>
        </w:rPr>
        <w:t xml:space="preserve">Governments must demonstrate </w:t>
      </w:r>
      <w:r w:rsidRPr="00F50010">
        <w:rPr>
          <w:rFonts w:ascii="Calibri" w:hAnsi="Calibri" w:cs="Calibri"/>
          <w:color w:val="000000"/>
          <w:u w:val="single"/>
          <w:shd w:val="clear" w:color="auto" w:fill="FFFFFF"/>
        </w:rPr>
        <w:t xml:space="preserve">to citizens </w:t>
      </w:r>
      <w:r w:rsidRPr="00305D80">
        <w:rPr>
          <w:rFonts w:ascii="Calibri" w:hAnsi="Calibri" w:cs="Calibri"/>
          <w:color w:val="000000"/>
          <w:highlight w:val="cyan"/>
          <w:u w:val="single"/>
        </w:rPr>
        <w:t xml:space="preserve">that </w:t>
      </w:r>
      <w:r w:rsidRPr="00F50010">
        <w:rPr>
          <w:rFonts w:ascii="Calibri" w:hAnsi="Calibri" w:cs="Calibri"/>
          <w:color w:val="000000"/>
          <w:u w:val="single"/>
          <w:shd w:val="clear" w:color="auto" w:fill="FFFFFF"/>
        </w:rPr>
        <w:t xml:space="preserve">they </w:t>
      </w:r>
      <w:r w:rsidRPr="00305D80">
        <w:rPr>
          <w:rFonts w:ascii="Calibri" w:hAnsi="Calibri" w:cs="Calibri"/>
          <w:color w:val="000000"/>
          <w:highlight w:val="cyan"/>
          <w:u w:val="single"/>
        </w:rPr>
        <w:t>(the people</w:t>
      </w:r>
      <w:r w:rsidRPr="00F50010">
        <w:rPr>
          <w:rFonts w:ascii="Calibri" w:hAnsi="Calibri" w:cs="Calibri"/>
          <w:color w:val="000000"/>
          <w:u w:val="single"/>
          <w:shd w:val="clear" w:color="auto" w:fill="FFFFFF"/>
        </w:rPr>
        <w:t>) ultimately</w:t>
      </w:r>
      <w:r w:rsidRPr="00305D80">
        <w:rPr>
          <w:rFonts w:ascii="Calibri" w:hAnsi="Calibri" w:cs="Calibri"/>
          <w:color w:val="000000"/>
          <w:highlight w:val="cyan"/>
          <w:u w:val="single"/>
        </w:rPr>
        <w:t xml:space="preserve"> benefit from the democratic system</w:t>
      </w:r>
      <w:r w:rsidRPr="00F50010">
        <w:rPr>
          <w:rFonts w:ascii="Calibri" w:hAnsi="Calibri" w:cs="Calibri"/>
          <w:color w:val="000000"/>
          <w:u w:val="single"/>
          <w:shd w:val="clear" w:color="auto" w:fill="FFFFFF"/>
        </w:rPr>
        <w:t xml:space="preserve">. In </w:t>
      </w:r>
      <w:r w:rsidRPr="00F50010">
        <w:rPr>
          <w:rFonts w:ascii="Calibri" w:hAnsi="Calibri" w:cs="Calibri"/>
          <w:color w:val="000000"/>
          <w:sz w:val="20"/>
          <w:szCs w:val="20"/>
          <w:u w:val="single"/>
          <w:shd w:val="clear" w:color="auto" w:fill="FFFFFF"/>
        </w:rPr>
        <w:t>order to do t</w:t>
      </w:r>
      <w:r w:rsidRPr="00F50010">
        <w:rPr>
          <w:rFonts w:ascii="Calibri" w:hAnsi="Calibri" w:cs="Calibri"/>
          <w:color w:val="000000"/>
          <w:sz w:val="20"/>
          <w:szCs w:val="20"/>
          <w:shd w:val="clear" w:color="auto" w:fill="FFFFFF"/>
        </w:rPr>
        <w:t xml:space="preserve">hat, </w:t>
      </w:r>
      <w:hyperlink r:id="rId49" w:history="1">
        <w:r w:rsidRPr="00F50010">
          <w:rPr>
            <w:rStyle w:val="Hyperlink"/>
            <w:rFonts w:ascii="Calibri" w:eastAsiaTheme="majorEastAsia" w:hAnsi="Calibri" w:cs="Calibri"/>
            <w:color w:val="000000"/>
            <w:sz w:val="20"/>
            <w:szCs w:val="20"/>
            <w:shd w:val="clear" w:color="auto" w:fill="FFFFFF"/>
          </w:rPr>
          <w:t>improving social policies, such as by upgrading the federal and state safety nets</w:t>
        </w:r>
      </w:hyperlink>
      <w:r w:rsidRPr="00F50010">
        <w:rPr>
          <w:rFonts w:ascii="Calibri" w:hAnsi="Calibri" w:cs="Calibri"/>
          <w:color w:val="000000"/>
          <w:sz w:val="20"/>
          <w:szCs w:val="20"/>
          <w:shd w:val="clear" w:color="auto" w:fill="FFFFFF"/>
        </w:rPr>
        <w:t xml:space="preserve">, is key, </w:t>
      </w:r>
      <w:r w:rsidRPr="00F50010">
        <w:rPr>
          <w:rFonts w:ascii="Calibri" w:hAnsi="Calibri" w:cs="Calibri"/>
          <w:color w:val="000000"/>
          <w:sz w:val="20"/>
          <w:szCs w:val="20"/>
          <w:u w:val="single"/>
          <w:shd w:val="clear" w:color="auto" w:fill="FFFFFF"/>
        </w:rPr>
        <w:t>as well as increasing poor families’ access to quality education. The Italian experience shows that the loss of political credibility and the weakening of the economy are self-sustaining.</w:t>
      </w:r>
      <w:r w:rsidRPr="00F50010">
        <w:rPr>
          <w:rFonts w:ascii="Calibri" w:hAnsi="Calibri" w:cs="Calibri"/>
          <w:color w:val="000000"/>
          <w:u w:val="single"/>
          <w:shd w:val="clear" w:color="auto" w:fill="FFFFFF"/>
        </w:rPr>
        <w:t xml:space="preserve"> </w:t>
      </w:r>
      <w:r w:rsidRPr="00305D80">
        <w:rPr>
          <w:rFonts w:ascii="Calibri" w:hAnsi="Calibri" w:cs="Calibri"/>
          <w:color w:val="000000"/>
          <w:highlight w:val="cyan"/>
          <w:u w:val="single"/>
        </w:rPr>
        <w:t>Once a vicious circle is generated, it is extremely difficult and enormously painful to reverse it. </w:t>
      </w:r>
    </w:p>
    <w:p w14:paraId="466E87FC" w14:textId="77777777" w:rsidR="002F5FFC" w:rsidRDefault="002F5FFC" w:rsidP="002F5FFC">
      <w:pPr>
        <w:pStyle w:val="NormalWeb"/>
        <w:shd w:val="clear" w:color="auto" w:fill="FFFFFF"/>
        <w:spacing w:before="0" w:beforeAutospacing="0" w:after="240" w:afterAutospacing="0"/>
        <w:rPr>
          <w:rStyle w:val="Style13ptBold"/>
          <w:rFonts w:ascii="Calibri" w:hAnsi="Calibri" w:cs="Calibri"/>
        </w:rPr>
      </w:pPr>
    </w:p>
    <w:p w14:paraId="1963B487" w14:textId="77777777" w:rsidR="002F5FFC" w:rsidRDefault="002F5FFC" w:rsidP="002F5FFC">
      <w:pPr>
        <w:pStyle w:val="NormalWeb"/>
        <w:shd w:val="clear" w:color="auto" w:fill="FFFFFF"/>
        <w:spacing w:before="0" w:beforeAutospacing="0" w:after="240" w:afterAutospacing="0"/>
        <w:rPr>
          <w:rStyle w:val="Style13ptBold"/>
          <w:rFonts w:ascii="Calibri" w:hAnsi="Calibri" w:cs="Calibri"/>
        </w:rPr>
      </w:pPr>
      <w:r w:rsidRPr="00FF1D3D">
        <w:rPr>
          <w:rStyle w:val="Style13ptBold"/>
          <w:rFonts w:ascii="Calibri" w:hAnsi="Calibri" w:cs="Calibri"/>
        </w:rPr>
        <w:t xml:space="preserve">Gallup, Inc., 7-15-2022, "Americans' Views on Federalism as States Take on More Power," Gallup, </w:t>
      </w:r>
      <w:hyperlink r:id="rId50" w:history="1">
        <w:r w:rsidRPr="009C2E19">
          <w:rPr>
            <w:rStyle w:val="Hyperlink"/>
            <w:rFonts w:ascii="Calibri" w:hAnsi="Calibri" w:cs="Calibri"/>
            <w:sz w:val="26"/>
          </w:rPr>
          <w:t>https://news.gallup.com/opinion/polling-matters/394823/americans-views-federalism-states-power.aspx</w:t>
        </w:r>
      </w:hyperlink>
    </w:p>
    <w:p w14:paraId="21115AB0"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An ongoing battle rages over the proper size and role of the federal government, especially as it relates to conflicts with state governments over legislative authority.</w:t>
      </w:r>
    </w:p>
    <w:p w14:paraId="31D0DBE5"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Conservatives believe that state and local governments should be empowered to handle issues such as health care, education, immigration, and many other social and economic laws.</w:t>
      </w:r>
    </w:p>
    <w:p w14:paraId="34909E62"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This concept is known as federalism, and it begs the question: Why do conservatives value a return to a decentralized government?</w:t>
      </w:r>
    </w:p>
    <w:p w14:paraId="2B18E64D"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Original Constitutional Roles</w:t>
      </w:r>
    </w:p>
    <w:p w14:paraId="7547E37F"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There is little question that the current role of the federal government far exceeds anything ever imagined by the Founders. It has clearly taken over many roles originally designated to individual states.</w:t>
      </w:r>
    </w:p>
    <w:p w14:paraId="61EF82EF"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Through the U.S. Constitution, the Founding Fathers sought to limit the possibility of a strong centralized government and, in fact, they gave the federal government a very limited list of responsibilities.</w:t>
      </w:r>
    </w:p>
    <w:p w14:paraId="3C7EF825"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They felt the federal government should handle issues that would be difficult or unreasonable for states to deal with, such as maintenance of the military and defense operations, negotiating treaties and regulating commerce with foreign countries, and creating currency.</w:t>
      </w:r>
    </w:p>
    <w:p w14:paraId="6E027DCD"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Ideally, individual states would then handle most matters that they reasonably could. The Founders even went further in the Constitution’s Bill of Rights, specifically in the 10th Amendment, to prevent the federal government from grabbing too much power.</w:t>
      </w:r>
    </w:p>
    <w:p w14:paraId="70A123EC"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Benefits of Stronger State Governments</w:t>
      </w:r>
    </w:p>
    <w:p w14:paraId="70EBF7B6"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One of the clear benefits of a weaker federal government and stronger state governments is that the needs of each state are more easily managed. Alaska, Iowa, Rhode Island, and Florida, for example, are all very different states with very different needs, populations, and values. A law that may make sense in Iowa might make little sense in Florida.</w:t>
      </w:r>
    </w:p>
    <w:p w14:paraId="278AFF60"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For example, some states have determined that it's necessary to prohibit the use of fireworks due to an environment that is highly susceptible to wildfires. Some allow them only around July 4, and others allow those that don't fly in the air. Other states allow fireworks. It would not be valuable for the federal government to make one standardized law for all states prohibiting fireworks when only a handful of states want such a law in place.</w:t>
      </w:r>
    </w:p>
    <w:p w14:paraId="1A73BBE7"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State control also empowers states to make tough decisions for their own well-being rather than hope that the federal government will see the states’ problem as a priority.</w:t>
      </w:r>
    </w:p>
    <w:p w14:paraId="64FC3EF8"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A strong state government empowers citizens in two ways.</w:t>
      </w:r>
    </w:p>
    <w:p w14:paraId="3C0896D2"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First, state governments are far more responsive to the needs of the residents of their state. If important issues are not addressed, voters can hold elections and vote for candidates they feel are better suited to handle the problems.</w:t>
      </w:r>
    </w:p>
    <w:p w14:paraId="308ED141"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If an issue is important to only one state and the federal government has authority over that issue, then local voters have little influence to get the change they seek; they're just a small part of a larger electorate.</w:t>
      </w:r>
    </w:p>
    <w:p w14:paraId="71FE71B8"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Second, empowered state governments also allow individuals to choose to live in a state that best fits their personal values. Families and individuals can choose to live in states that have no or low income taxes or states with higher ones. They can opt for states with weak or strong gun laws.</w:t>
      </w:r>
    </w:p>
    <w:p w14:paraId="495D8825"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Some people may prefer to live in a state that offers a wide range of government programs and services while others may not. Just as the free market allows individuals to pick and choose products or services they like, so can they choose a state that best fits their lifestyle. Over-reaching federal government limits this ability.</w:t>
      </w:r>
    </w:p>
    <w:p w14:paraId="243CC74A"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State-Federal Conflicts</w:t>
      </w:r>
    </w:p>
    <w:p w14:paraId="4AB61F2D"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Conflicts between state and federal governments are becoming more common. States have begun to fight back and have either passed their own laws or have taken the federal government to court in protest.</w:t>
      </w:r>
    </w:p>
    <w:p w14:paraId="47D6CB27"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On some issues, though, it has backfired when states take matters into their own hands. The result has been a hodgepodge of inconsistent regulations. Federal laws are then passed to decide the issue for the whole country.</w:t>
      </w:r>
    </w:p>
    <w:p w14:paraId="163C6DCA"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While there are many examples of federal-state conflicts, here are a few key battle issues:</w:t>
      </w:r>
    </w:p>
    <w:p w14:paraId="274C90F6"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 xml:space="preserve">The Health Care and Education Reconciliation Act </w:t>
      </w:r>
    </w:p>
    <w:p w14:paraId="3F61F825"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The federal government passed the Health Care and Education Reconciliation Act in 2010 (which made some changes to the Patient Protection and Affordable Care Act, passed a few days earlier), inflicting what conservatives say are burdensome regulations on individuals, corporations, and individual states.</w:t>
      </w:r>
    </w:p>
    <w:p w14:paraId="2C7987EC"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The passage of the law prompted 26 states to file a lawsuit seeking to overturn the law, and they argued that there were several thousand new laws that were nearly impossible to implement. However, the act prevailed, as the federal government, it was ruled, can legislate interstate commerce.</w:t>
      </w:r>
    </w:p>
    <w:p w14:paraId="4D603277"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Conservative lawmakers argue that states should have the most authority to determine laws regarding health care. 2012 Republican presidential candidate Mitt Romney passed a statewide health care law when he was governor of Massachusetts that was not popular with conservatives, but the bill was popular with the people of Massachusetts. (It was the model for the Affordable Care Act.) Romney argued that this is why state governments should have the power to implement laws that are right for their states.</w:t>
      </w:r>
    </w:p>
    <w:p w14:paraId="7E7CCEE0"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 xml:space="preserve">Immigration </w:t>
      </w:r>
    </w:p>
    <w:p w14:paraId="15196ACD"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Many border states such as Texas and Arizona have been on the front lines on the issue of unauthorized.</w:t>
      </w:r>
    </w:p>
    <w:p w14:paraId="0B230508"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Although tough federal laws exist dealing with unauthorized immigration, both Republican and Democratic administrations have refused to enforce many of them. This has prompted some states to pass their own laws to battle the issue.</w:t>
      </w:r>
    </w:p>
    <w:p w14:paraId="5984AD1E"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One such example is Arizona, which passed SB 1070 in 2010 and was then sued by the U.S. Department of Justice under President Barack Obama regarding certain provisions in the law.</w:t>
      </w:r>
    </w:p>
    <w:p w14:paraId="51F22DFE"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The state argues that its laws mimic those of the federal government that are not being enforced. The Supreme Court ruled in 2012 that certain provisions of SB 1070 were prohibited by federal law. Police officers are allowed, but not required, to ask for proof of citizenship when pulling someone over, and they cannot arrest someone without a warrant if they believe the person is deportable.</w:t>
      </w:r>
    </w:p>
    <w:p w14:paraId="52DB37CC"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Voting Fraud</w:t>
      </w:r>
    </w:p>
    <w:p w14:paraId="3EF874BC"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There have been alleged instances of voting fraud, with votes being cast in the names of individuals who were recently deceased, allegations of double registrations, and absentee voter fraud.</w:t>
      </w:r>
    </w:p>
    <w:p w14:paraId="5CA33227"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In many states, you can be allowed to vote without photographic proof of your identity, such as by bringing a bank statement with your address or verification of your signature as compared with what's on file with the registrar. However, states like South Carolina have sought to make it a requirement to show a government-issued ID to vote.</w:t>
      </w:r>
    </w:p>
    <w:p w14:paraId="7BC7E48C"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The Department of Justice tried to prevent South Carolina from enacting the law as written. Ultimately, the 4th Circuit Court of Appeals upheld it with changes. It still stands, but now ID is no longer necessary if the would-be voter has a good reason for not having it. For example, voters who are disabled or blind and can't drive don't often have government-issued IDs, or an elderly person may not have an ID because they never had a birth certificate.</w:t>
      </w:r>
    </w:p>
    <w:p w14:paraId="3E97BBA8"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In North Dakota, which has a similar law, members of Native American tribes who live on reservations may not have photo IDs because their residences don't have street addresses.</w:t>
      </w:r>
    </w:p>
    <w:p w14:paraId="5E06EBFA"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The Goal of Conservatives</w:t>
      </w:r>
    </w:p>
    <w:p w14:paraId="4A97CEC1" w14:textId="77777777" w:rsidR="002F5FFC" w:rsidRPr="00A84CA6" w:rsidRDefault="002F5FFC" w:rsidP="002F5FFC">
      <w:pPr>
        <w:pStyle w:val="NormalWeb"/>
        <w:shd w:val="clear" w:color="auto" w:fill="FFFFFF"/>
        <w:spacing w:before="0" w:beforeAutospacing="0" w:after="240" w:afterAutospacing="0"/>
        <w:rPr>
          <w:rStyle w:val="Style13ptBold"/>
          <w:rFonts w:ascii="Calibri" w:hAnsi="Calibri" w:cs="Calibri"/>
          <w:b w:val="0"/>
          <w:bCs w:val="0"/>
          <w:sz w:val="22"/>
          <w:szCs w:val="22"/>
        </w:rPr>
      </w:pPr>
      <w:r w:rsidRPr="00A84CA6">
        <w:rPr>
          <w:rStyle w:val="Style13ptBold"/>
          <w:rFonts w:ascii="Calibri" w:hAnsi="Calibri" w:cs="Calibri"/>
          <w:b w:val="0"/>
          <w:bCs w:val="0"/>
          <w:sz w:val="22"/>
          <w:szCs w:val="22"/>
        </w:rPr>
        <w:t>It remains highly unlikely that the largess of the federal government will return to the role that was originally intended: weak so that it didn't feel like a return to an oppressive monarchy.</w:t>
      </w:r>
    </w:p>
    <w:p w14:paraId="3CE3A266" w14:textId="77777777" w:rsidR="002F5FFC" w:rsidRPr="00E3069A" w:rsidRDefault="002F5FFC" w:rsidP="002F5FFC">
      <w:pPr>
        <w:pStyle w:val="NormalWeb"/>
        <w:shd w:val="clear" w:color="auto" w:fill="FFFFFF"/>
        <w:spacing w:before="0" w:beforeAutospacing="0" w:after="240" w:afterAutospacing="0"/>
        <w:rPr>
          <w:rFonts w:ascii="Calibri" w:hAnsi="Calibri" w:cs="Calibri"/>
          <w:b/>
          <w:bCs/>
          <w:sz w:val="26"/>
        </w:rPr>
      </w:pPr>
      <w:r w:rsidRPr="00A84CA6">
        <w:rPr>
          <w:rStyle w:val="Style13ptBold"/>
          <w:rFonts w:ascii="Calibri" w:hAnsi="Calibri" w:cs="Calibri"/>
          <w:b w:val="0"/>
          <w:bCs w:val="0"/>
          <w:sz w:val="22"/>
          <w:szCs w:val="22"/>
        </w:rPr>
        <w:t>Writer Ayn Rand once noted that it took more than 100 years for the federal government to get as large as it has, and reversing the trend would take equally as long. Conservatives, who want to reduce the size and scope of the federal government and restore power to the states, seek to focus on electing candidates who have the power to stop the trend of an ever-increasing federal government.</w:t>
      </w:r>
    </w:p>
    <w:p w14:paraId="6CE81D55" w14:textId="77777777" w:rsidR="002F5FFC" w:rsidRPr="002F5FFC" w:rsidRDefault="002F5FFC" w:rsidP="002F5FFC"/>
    <w:p w14:paraId="108A9CC0" w14:textId="6D64305A" w:rsidR="00075B6A" w:rsidRDefault="00075B6A" w:rsidP="002F5FFC">
      <w:pPr>
        <w:pStyle w:val="Heading3"/>
      </w:pPr>
      <w:r>
        <w:t>Net Benefit---State Flexibility---2NC</w:t>
      </w:r>
    </w:p>
    <w:p w14:paraId="1A0FD5DD" w14:textId="77777777" w:rsidR="00075B6A" w:rsidRPr="00A05036" w:rsidRDefault="00075B6A" w:rsidP="00075B6A">
      <w:pPr>
        <w:pStyle w:val="Heading4"/>
      </w:pPr>
      <w:r w:rsidRPr="00A05036">
        <w:t xml:space="preserve">Stronger state governments are </w:t>
      </w:r>
      <w:r>
        <w:t xml:space="preserve">better at solving any issue. </w:t>
      </w:r>
    </w:p>
    <w:p w14:paraId="6C8C38D4" w14:textId="77777777" w:rsidR="00075B6A" w:rsidRPr="0045255C" w:rsidRDefault="00075B6A" w:rsidP="00075B6A">
      <w:pPr>
        <w:pStyle w:val="paragraph"/>
        <w:spacing w:before="0" w:beforeAutospacing="0" w:after="0" w:afterAutospacing="0"/>
        <w:textAlignment w:val="baseline"/>
        <w:rPr>
          <w:rStyle w:val="normaltextrun"/>
          <w:rFonts w:ascii="Georgia" w:hAnsi="Georgia"/>
          <w:color w:val="282828"/>
          <w:sz w:val="26"/>
          <w:szCs w:val="26"/>
          <w:shd w:val="clear" w:color="auto" w:fill="FFFFFF"/>
        </w:rPr>
      </w:pPr>
      <w:r>
        <w:rPr>
          <w:rStyle w:val="normaltextrun"/>
          <w:rFonts w:eastAsiaTheme="majorEastAsia" w:cs="Calibri"/>
          <w:b/>
          <w:bCs/>
          <w:sz w:val="26"/>
        </w:rPr>
        <w:t xml:space="preserve">Marcus Hawkings, </w:t>
      </w:r>
      <w:r>
        <w:rPr>
          <w:rFonts w:ascii="Georgia" w:hAnsi="Georgia"/>
          <w:color w:val="282828"/>
          <w:sz w:val="26"/>
          <w:szCs w:val="26"/>
          <w:shd w:val="clear" w:color="auto" w:fill="FFFFFF"/>
        </w:rPr>
        <w:t>B.A., Political Science, Florida Atlantic University, political reporter and writer.</w:t>
      </w:r>
      <w:r w:rsidRPr="0045255C">
        <w:t xml:space="preserve"> </w:t>
      </w:r>
      <w:r w:rsidRPr="0045255C">
        <w:rPr>
          <w:rFonts w:ascii="Georgia" w:hAnsi="Georgia"/>
          <w:color w:val="282828"/>
          <w:sz w:val="26"/>
          <w:szCs w:val="26"/>
          <w:shd w:val="clear" w:color="auto" w:fill="FFFFFF"/>
        </w:rPr>
        <w:t>https://www.thoughtco.com/marcus-hawkins-3303071</w:t>
      </w:r>
    </w:p>
    <w:p w14:paraId="5A6D0A09" w14:textId="77777777" w:rsidR="00075B6A" w:rsidRDefault="00075B6A" w:rsidP="00075B6A">
      <w:pPr>
        <w:rPr>
          <w:rStyle w:val="normaltextrun"/>
          <w:rFonts w:eastAsiaTheme="majorEastAsia"/>
          <w:b/>
          <w:bCs/>
          <w:sz w:val="26"/>
        </w:rPr>
      </w:pPr>
      <w:r w:rsidRPr="00233975">
        <w:rPr>
          <w:rStyle w:val="StyleUnderline"/>
        </w:rPr>
        <w:t xml:space="preserve">One of the </w:t>
      </w:r>
      <w:r w:rsidRPr="00305D80">
        <w:rPr>
          <w:rStyle w:val="StyleUnderline"/>
          <w:highlight w:val="cyan"/>
        </w:rPr>
        <w:t>clear benefits of a weaker fed</w:t>
      </w:r>
      <w:r w:rsidRPr="0045255C">
        <w:rPr>
          <w:rStyle w:val="StyleUnderline"/>
        </w:rPr>
        <w:t xml:space="preserve">eral </w:t>
      </w:r>
      <w:r w:rsidRPr="00305D80">
        <w:rPr>
          <w:rStyle w:val="StyleUnderline"/>
          <w:highlight w:val="cyan"/>
        </w:rPr>
        <w:t>gov</w:t>
      </w:r>
      <w:r w:rsidRPr="0045255C">
        <w:rPr>
          <w:rStyle w:val="StyleUnderline"/>
        </w:rPr>
        <w:t>ernment</w:t>
      </w:r>
      <w:r w:rsidRPr="00233975">
        <w:rPr>
          <w:rStyle w:val="StyleUnderline"/>
        </w:rPr>
        <w:t xml:space="preserve"> </w:t>
      </w:r>
      <w:r w:rsidRPr="00305D80">
        <w:rPr>
          <w:rStyle w:val="StyleUnderline"/>
          <w:highlight w:val="cyan"/>
        </w:rPr>
        <w:t>and stronger state gov</w:t>
      </w:r>
      <w:r w:rsidRPr="00233975">
        <w:rPr>
          <w:rStyle w:val="StyleUnderline"/>
        </w:rPr>
        <w:t xml:space="preserve">ernments </w:t>
      </w:r>
      <w:r w:rsidRPr="00305D80">
        <w:rPr>
          <w:rStyle w:val="StyleUnderline"/>
          <w:highlight w:val="cyan"/>
        </w:rPr>
        <w:t>is that the needs of each state are more easily managed.</w:t>
      </w:r>
      <w:r w:rsidRPr="00317FA8">
        <w:t xml:space="preserve"> </w:t>
      </w:r>
      <w:r w:rsidRPr="00233975">
        <w:rPr>
          <w:rStyle w:val="StyleUnderline"/>
        </w:rPr>
        <w:t>Alaska, Iowa, Rhode Island, and Florida, for example, are all very different states with very different needs, populations, and values.</w:t>
      </w:r>
      <w:r w:rsidRPr="00317FA8">
        <w:t xml:space="preserve"> A law that may make sense in Iowa might make little sense in Florida.</w:t>
      </w:r>
      <w:r>
        <w:t xml:space="preserve"> </w:t>
      </w:r>
      <w:r w:rsidRPr="00317FA8">
        <w:t>For example, some states have determined that it's necessary to prohibit the use of fireworks due to an environment that is highly susceptible to wildfires. Some allow them only around</w:t>
      </w:r>
      <w:r>
        <w:t xml:space="preserve"> </w:t>
      </w:r>
      <w:r w:rsidRPr="00317FA8">
        <w:t>July 4, and others allow those that don't fly in the air. Other states allow fireworks</w:t>
      </w:r>
      <w:r w:rsidRPr="00241DBC">
        <w:rPr>
          <w:rStyle w:val="StyleUnderline"/>
        </w:rPr>
        <w:t xml:space="preserve">. </w:t>
      </w:r>
      <w:r w:rsidRPr="00305D80">
        <w:rPr>
          <w:rStyle w:val="StyleUnderline"/>
          <w:highlight w:val="cyan"/>
        </w:rPr>
        <w:t>It would not be valuable for the federal government to make one standardized law for all states</w:t>
      </w:r>
      <w:r w:rsidRPr="00241DBC">
        <w:rPr>
          <w:rStyle w:val="StyleUnderline"/>
        </w:rPr>
        <w:t xml:space="preserve"> prohibiting fireworks when only a handful of states want such a law in place. </w:t>
      </w:r>
      <w:r w:rsidRPr="00305D80">
        <w:rPr>
          <w:rStyle w:val="StyleUnderline"/>
          <w:highlight w:val="cyan"/>
        </w:rPr>
        <w:t>State control also empowers states to make tough decisions for their own well-being</w:t>
      </w:r>
      <w:r w:rsidRPr="00241DBC">
        <w:rPr>
          <w:rStyle w:val="StyleUnderline"/>
        </w:rPr>
        <w:t xml:space="preserve"> rather than hope that the federal government will see the states’ problem as a priority.</w:t>
      </w:r>
      <w:r>
        <w:t xml:space="preserve"> </w:t>
      </w:r>
      <w:r w:rsidRPr="00EA533D">
        <w:rPr>
          <w:rStyle w:val="StyleUnderline"/>
        </w:rPr>
        <w:t>A strong state government empowers citizens in two ways</w:t>
      </w:r>
      <w:r w:rsidRPr="00317FA8">
        <w:t>.</w:t>
      </w:r>
      <w:r>
        <w:t xml:space="preserve"> </w:t>
      </w:r>
      <w:r w:rsidRPr="00317FA8">
        <w:t xml:space="preserve">First, </w:t>
      </w:r>
      <w:r w:rsidRPr="00305D80">
        <w:rPr>
          <w:rStyle w:val="StyleUnderline"/>
          <w:highlight w:val="cyan"/>
        </w:rPr>
        <w:t>state gov</w:t>
      </w:r>
      <w:r w:rsidRPr="00EA533D">
        <w:rPr>
          <w:rStyle w:val="StyleUnderline"/>
        </w:rPr>
        <w:t xml:space="preserve">ernments are </w:t>
      </w:r>
      <w:r w:rsidRPr="00305D80">
        <w:rPr>
          <w:rStyle w:val="StyleUnderline"/>
          <w:highlight w:val="cyan"/>
        </w:rPr>
        <w:t>far more responsive to the needs of the residents of their state</w:t>
      </w:r>
      <w:r w:rsidRPr="00317FA8">
        <w:t xml:space="preserve">. If important issues are not addressed, </w:t>
      </w:r>
      <w:r w:rsidRPr="00305D80">
        <w:rPr>
          <w:rStyle w:val="StyleUnderline"/>
          <w:highlight w:val="cyan"/>
        </w:rPr>
        <w:t>voters can hold elections</w:t>
      </w:r>
      <w:r w:rsidRPr="00EA533D">
        <w:rPr>
          <w:rStyle w:val="StyleUnderline"/>
        </w:rPr>
        <w:t xml:space="preserve"> and vote for candidates they feel are better suited to handle the problems.</w:t>
      </w:r>
      <w:r>
        <w:t xml:space="preserve"> </w:t>
      </w:r>
      <w:r w:rsidRPr="00317FA8">
        <w:t>If an issue is important to only one state and the federal government has authority over that issue</w:t>
      </w:r>
      <w:r w:rsidRPr="00EA533D">
        <w:rPr>
          <w:rStyle w:val="StyleUnderline"/>
        </w:rPr>
        <w:t>, then local voters have little influence to get the change they seek; they're just a small part of a larger electorate</w:t>
      </w:r>
      <w:r w:rsidRPr="00317FA8">
        <w:t>.</w:t>
      </w:r>
      <w:r>
        <w:t xml:space="preserve"> </w:t>
      </w:r>
      <w:r w:rsidRPr="00317FA8">
        <w:t xml:space="preserve">Second, </w:t>
      </w:r>
      <w:r w:rsidRPr="00EA533D">
        <w:rPr>
          <w:rStyle w:val="StyleUnderline"/>
        </w:rPr>
        <w:t>empowered state governments also allow individuals to choose to live in a state that best fits their personal values.</w:t>
      </w:r>
      <w:r w:rsidRPr="00317FA8">
        <w:t xml:space="preserve"> </w:t>
      </w:r>
      <w:r w:rsidRPr="00EA533D">
        <w:rPr>
          <w:rStyle w:val="StyleUnderline"/>
        </w:rPr>
        <w:t>Families and individuals can choose to live in states that have no or low income taxes or states with higher ones.</w:t>
      </w:r>
      <w:r w:rsidRPr="00317FA8">
        <w:t xml:space="preserve"> They can opt for states with weak or strong gun laws.</w:t>
      </w:r>
      <w:r>
        <w:t xml:space="preserve"> </w:t>
      </w:r>
      <w:r w:rsidRPr="00317FA8">
        <w:t>Some people may prefer to live in a state that offers a wide range of government programs and services while others may not. Just as the</w:t>
      </w:r>
      <w:r>
        <w:t xml:space="preserve"> </w:t>
      </w:r>
      <w:r w:rsidRPr="00317FA8">
        <w:t>free market</w:t>
      </w:r>
      <w:r>
        <w:t xml:space="preserve"> </w:t>
      </w:r>
      <w:r w:rsidRPr="00317FA8">
        <w:t xml:space="preserve">allows individuals to pick and choose products or services they like, so can they choose a state that best fits their lifestyle. </w:t>
      </w:r>
      <w:r w:rsidRPr="00305D80">
        <w:rPr>
          <w:rStyle w:val="StyleUnderline"/>
          <w:highlight w:val="cyan"/>
        </w:rPr>
        <w:t>Over-reaching federal government limits this ability.</w:t>
      </w:r>
      <w:r>
        <w:t xml:space="preserve"> </w:t>
      </w:r>
      <w:r w:rsidRPr="00317FA8">
        <w:t>State-Federal Conflicts</w:t>
      </w:r>
      <w:r>
        <w:t xml:space="preserve"> </w:t>
      </w:r>
      <w:r w:rsidRPr="00317FA8">
        <w:t>Conflicts between state and federal governments are becoming more common. States have begun to fight back and have either passed their own laws or have taken the federal government to court in protest.</w:t>
      </w:r>
      <w:r>
        <w:t xml:space="preserve"> </w:t>
      </w:r>
    </w:p>
    <w:p w14:paraId="2426E033" w14:textId="77777777" w:rsidR="00075B6A" w:rsidRDefault="00075B6A" w:rsidP="00075B6A">
      <w:pPr>
        <w:pStyle w:val="paragraph"/>
        <w:spacing w:before="0" w:beforeAutospacing="0" w:after="0" w:afterAutospacing="0"/>
        <w:textAlignment w:val="baseline"/>
        <w:rPr>
          <w:rStyle w:val="normaltextrun"/>
          <w:rFonts w:eastAsiaTheme="majorEastAsia" w:cs="Calibri"/>
          <w:b/>
          <w:bCs/>
          <w:sz w:val="26"/>
        </w:rPr>
      </w:pPr>
    </w:p>
    <w:p w14:paraId="0273D1B5" w14:textId="77777777" w:rsidR="00075B6A" w:rsidRPr="005F606A" w:rsidRDefault="00075B6A" w:rsidP="00075B6A">
      <w:pPr>
        <w:pStyle w:val="Heading4"/>
      </w:pPr>
      <w:r w:rsidRPr="005F606A">
        <w:t xml:space="preserve">State governments solve terrorism, democracy, and the economy. </w:t>
      </w:r>
    </w:p>
    <w:p w14:paraId="3040C3AD" w14:textId="77777777" w:rsidR="00075B6A" w:rsidRPr="00577DD3" w:rsidRDefault="00075B6A" w:rsidP="00075B6A">
      <w:r w:rsidRPr="00577DD3">
        <w:t xml:space="preserve">Allen </w:t>
      </w:r>
      <w:r w:rsidRPr="00577DD3">
        <w:rPr>
          <w:rStyle w:val="Style13ptBold"/>
        </w:rPr>
        <w:t>Lottinger</w:t>
      </w:r>
      <w:r w:rsidRPr="00577DD3">
        <w:t xml:space="preserve"> </w:t>
      </w:r>
      <w:r>
        <w:rPr>
          <w:rStyle w:val="Style13ptBold"/>
        </w:rPr>
        <w:t>11</w:t>
      </w:r>
      <w:r w:rsidRPr="00577DD3">
        <w:t>, Publisher Emeritus for The Herald.</w:t>
      </w:r>
      <w:r w:rsidRPr="00004EAE">
        <w:t xml:space="preserve"> https://www.heraldguide.com/editorial/states-can-solve-many-problems-better/</w:t>
      </w:r>
    </w:p>
    <w:p w14:paraId="3F9FA329" w14:textId="77777777" w:rsidR="00075B6A" w:rsidRPr="005A7A25" w:rsidRDefault="00075B6A" w:rsidP="00075B6A">
      <w:pPr>
        <w:rPr>
          <w:rStyle w:val="StyleUnderline"/>
        </w:rPr>
      </w:pPr>
      <w:r w:rsidRPr="00495038">
        <w:rPr>
          <w:rStyle w:val="StyleUnderline"/>
        </w:rPr>
        <w:t xml:space="preserve">The </w:t>
      </w:r>
      <w:r w:rsidRPr="00305D80">
        <w:rPr>
          <w:rStyle w:val="StyleUnderline"/>
          <w:highlight w:val="cyan"/>
        </w:rPr>
        <w:t>stage is set for the push toward democracy</w:t>
      </w:r>
      <w:r w:rsidRPr="00495038">
        <w:rPr>
          <w:rStyle w:val="StyleUnderline"/>
        </w:rPr>
        <w:t xml:space="preserve">, not just in the mideast but here in the United States as well. </w:t>
      </w:r>
      <w:r w:rsidRPr="00495038">
        <w:t>While protesters are yelling for change in Tripoly and Egypt and other nearby countries, governors of many states here are telling the feds to stay out of our business, and let us solve our budget shortfall problems at the lower level.</w:t>
      </w:r>
      <w:r>
        <w:t xml:space="preserve"> </w:t>
      </w:r>
      <w:r w:rsidRPr="00495038">
        <w:rPr>
          <w:rStyle w:val="StyleUnderline"/>
        </w:rPr>
        <w:t xml:space="preserve">The </w:t>
      </w:r>
      <w:r w:rsidRPr="00305D80">
        <w:rPr>
          <w:rStyle w:val="StyleUnderline"/>
          <w:highlight w:val="cyan"/>
        </w:rPr>
        <w:t>states, reportedly, have made $75 billion in budget cuts</w:t>
      </w:r>
      <w:r w:rsidRPr="00495038">
        <w:rPr>
          <w:rStyle w:val="StyleUnderline"/>
        </w:rPr>
        <w:t xml:space="preserve"> and raised taxes $33 billion in the last two years to help cure the lack of cash caused by the recession. </w:t>
      </w:r>
      <w:r w:rsidRPr="00305D80">
        <w:rPr>
          <w:rStyle w:val="StyleUnderline"/>
          <w:highlight w:val="cyan"/>
        </w:rPr>
        <w:t>Now they are developing ways to remake state governments that will meet their budgets</w:t>
      </w:r>
      <w:r w:rsidRPr="00495038">
        <w:rPr>
          <w:rStyle w:val="StyleUnderline"/>
        </w:rPr>
        <w:t>.</w:t>
      </w:r>
      <w:r>
        <w:t xml:space="preserve"> </w:t>
      </w:r>
      <w:r w:rsidRPr="00305D80">
        <w:rPr>
          <w:rStyle w:val="StyleUnderline"/>
          <w:highlight w:val="cyan"/>
        </w:rPr>
        <w:t>The states can do that much better than the federal government</w:t>
      </w:r>
      <w:r w:rsidRPr="00495038">
        <w:t xml:space="preserve">. </w:t>
      </w:r>
      <w:r w:rsidRPr="00305D80">
        <w:rPr>
          <w:rStyle w:val="StyleUnderline"/>
          <w:highlight w:val="cyan"/>
        </w:rPr>
        <w:t>Helping to spread democratic practices</w:t>
      </w:r>
      <w:r w:rsidRPr="00495038">
        <w:rPr>
          <w:rStyle w:val="StyleUnderline"/>
        </w:rPr>
        <w:t xml:space="preserve"> in other areas of the world is the feds job. </w:t>
      </w:r>
      <w:r w:rsidRPr="00EA253E">
        <w:rPr>
          <w:rStyle w:val="StyleUnderline"/>
        </w:rPr>
        <w:t xml:space="preserve">That </w:t>
      </w:r>
      <w:r w:rsidRPr="00305D80">
        <w:rPr>
          <w:rStyle w:val="StyleUnderline"/>
          <w:highlight w:val="cyan"/>
        </w:rPr>
        <w:t>will help preserve peace, end terrorism and promote freedom</w:t>
      </w:r>
      <w:r w:rsidRPr="00EA253E">
        <w:rPr>
          <w:rStyle w:val="StyleUnderline"/>
        </w:rPr>
        <w:t xml:space="preserve"> for people of other nations.</w:t>
      </w:r>
      <w:r>
        <w:t xml:space="preserve"> </w:t>
      </w:r>
      <w:r w:rsidRPr="00495038">
        <w:t>Meanwhile, here at home we should downsize the federal government and let state and</w:t>
      </w:r>
      <w:r>
        <w:t xml:space="preserve"> </w:t>
      </w:r>
      <w:r w:rsidRPr="00495038">
        <w:t>local governments run their areas more which will get democracy down to the people where it can do the most good.</w:t>
      </w:r>
      <w:r>
        <w:t xml:space="preserve"> </w:t>
      </w:r>
      <w:r w:rsidRPr="00495038">
        <w:t xml:space="preserve">We need to cut federal taxes so the local governments can decide where to tax and spend. It is obvious that it costs much more for the federal government to do a job at the local level that the local government. </w:t>
      </w:r>
      <w:r w:rsidRPr="005A7A25">
        <w:rPr>
          <w:rStyle w:val="StyleUnderline"/>
        </w:rPr>
        <w:t xml:space="preserve">Such a turnaround </w:t>
      </w:r>
      <w:r w:rsidRPr="00305D80">
        <w:rPr>
          <w:rStyle w:val="StyleUnderline"/>
          <w:highlight w:val="cyan"/>
        </w:rPr>
        <w:t>would provide much more efficiency in government and would cut out a lot of government expense that is not necessary.</w:t>
      </w:r>
      <w:r w:rsidRPr="005A7A25">
        <w:rPr>
          <w:rStyle w:val="StyleUnderline"/>
        </w:rPr>
        <w:t xml:space="preserve"> That money can then be used by the people to </w:t>
      </w:r>
      <w:r w:rsidRPr="00305D80">
        <w:rPr>
          <w:rStyle w:val="StyleUnderline"/>
          <w:highlight w:val="cyan"/>
        </w:rPr>
        <w:t>improve the economy</w:t>
      </w:r>
      <w:r w:rsidRPr="005A7A25">
        <w:rPr>
          <w:rStyle w:val="StyleUnderline"/>
        </w:rPr>
        <w:t xml:space="preserve">, something that will never be done if it goes to Washington. </w:t>
      </w:r>
    </w:p>
    <w:p w14:paraId="6A43282B" w14:textId="77777777" w:rsidR="00075B6A" w:rsidRPr="005D388F" w:rsidRDefault="00075B6A" w:rsidP="00075B6A"/>
    <w:p w14:paraId="59F15327" w14:textId="77777777" w:rsidR="00075B6A" w:rsidRPr="00075B6A" w:rsidRDefault="00075B6A" w:rsidP="00075B6A"/>
    <w:p w14:paraId="38AD0CE2" w14:textId="7B80A017" w:rsidR="002F5FFC" w:rsidRDefault="002F5FFC" w:rsidP="002F5FFC">
      <w:pPr>
        <w:pStyle w:val="Heading3"/>
      </w:pPr>
      <w:r>
        <w:t>Solvency---Single Payer---2NC</w:t>
      </w:r>
    </w:p>
    <w:p w14:paraId="29DC95CD" w14:textId="77777777" w:rsidR="002F5FFC" w:rsidRPr="009729C3" w:rsidRDefault="002F5FFC" w:rsidP="002F5FFC">
      <w:pPr>
        <w:pStyle w:val="Heading4"/>
      </w:pPr>
      <w:r w:rsidRPr="009729C3">
        <w:t>Successful implementation of the single-payer system STARTS at the state level – Canada proves.</w:t>
      </w:r>
    </w:p>
    <w:p w14:paraId="0E6B9EB6" w14:textId="77777777" w:rsidR="002F5FFC" w:rsidRPr="009729C3" w:rsidRDefault="002F5FFC" w:rsidP="002F5FFC">
      <w:r w:rsidRPr="009729C3">
        <w:t xml:space="preserve">Linda </w:t>
      </w:r>
      <w:r w:rsidRPr="009729C3">
        <w:rPr>
          <w:b/>
          <w:bCs/>
        </w:rPr>
        <w:t>Wiley 19</w:t>
      </w:r>
      <w:r w:rsidRPr="009729C3">
        <w:t xml:space="preserve"> </w:t>
      </w:r>
      <w:r w:rsidRPr="009729C3">
        <w:rPr>
          <w:sz w:val="16"/>
        </w:rPr>
        <w:t xml:space="preserve">has a JD and MPH (Master of Public Health), is with the Health Law and Policy Program, American University Washington College of Law, Washington, DC. 11/2019 “State-Level Single-Payer Health Care From a Public Health Perspective” </w:t>
      </w:r>
      <w:hyperlink r:id="rId51" w:history="1">
        <w:r w:rsidRPr="009729C3">
          <w:rPr>
            <w:rStyle w:val="Hyperlink"/>
            <w:sz w:val="16"/>
          </w:rPr>
          <w:t>https://www.ncbi.nlm.nih.gov/pmc/articles/PMC6775895/</w:t>
        </w:r>
      </w:hyperlink>
      <w:r w:rsidRPr="009729C3">
        <w:rPr>
          <w:sz w:val="16"/>
        </w:rPr>
        <w:t>, AnKh</w:t>
      </w:r>
    </w:p>
    <w:p w14:paraId="51B4594C" w14:textId="77777777" w:rsidR="002F5FFC" w:rsidRPr="009729C3" w:rsidRDefault="002F5FFC" w:rsidP="002F5FFC">
      <w:pPr>
        <w:rPr>
          <w:sz w:val="16"/>
        </w:rPr>
      </w:pPr>
      <w:r w:rsidRPr="00305D80">
        <w:rPr>
          <w:rStyle w:val="Emphasis"/>
          <w:highlight w:val="cyan"/>
        </w:rPr>
        <w:t>If public health care financing is to become more universal in the U</w:t>
      </w:r>
      <w:r w:rsidRPr="009729C3">
        <w:rPr>
          <w:rStyle w:val="Emphasis"/>
        </w:rPr>
        <w:t xml:space="preserve">nited </w:t>
      </w:r>
      <w:r w:rsidRPr="00305D80">
        <w:rPr>
          <w:rStyle w:val="Emphasis"/>
          <w:highlight w:val="cyan"/>
        </w:rPr>
        <w:t>S</w:t>
      </w:r>
      <w:r w:rsidRPr="009729C3">
        <w:rPr>
          <w:rStyle w:val="Emphasis"/>
        </w:rPr>
        <w:t>tates</w:t>
      </w:r>
      <w:r w:rsidRPr="009729C3">
        <w:rPr>
          <w:rStyle w:val="StyleUnderline"/>
        </w:rPr>
        <w:t xml:space="preserve"> (a big “if”), it </w:t>
      </w:r>
      <w:r w:rsidRPr="009729C3">
        <w:rPr>
          <w:rStyle w:val="Emphasis"/>
        </w:rPr>
        <w:t xml:space="preserve">will likely </w:t>
      </w:r>
      <w:r w:rsidRPr="00305D80">
        <w:rPr>
          <w:rStyle w:val="Emphasis"/>
          <w:highlight w:val="cyan"/>
        </w:rPr>
        <w:t>be pioneered state-by-state</w:t>
      </w:r>
      <w:r w:rsidRPr="009729C3">
        <w:rPr>
          <w:rStyle w:val="Emphasis"/>
        </w:rPr>
        <w:t xml:space="preserve">, much </w:t>
      </w:r>
      <w:r w:rsidRPr="00305D80">
        <w:rPr>
          <w:rStyle w:val="Emphasis"/>
          <w:highlight w:val="cyan"/>
        </w:rPr>
        <w:t>like Canada’s</w:t>
      </w:r>
      <w:r w:rsidRPr="009729C3">
        <w:rPr>
          <w:rStyle w:val="Emphasis"/>
        </w:rPr>
        <w:t xml:space="preserve"> single-payer </w:t>
      </w:r>
      <w:r w:rsidRPr="00305D80">
        <w:rPr>
          <w:rStyle w:val="Emphasis"/>
          <w:highlight w:val="cyan"/>
        </w:rPr>
        <w:t>system</w:t>
      </w:r>
      <w:r w:rsidRPr="009729C3">
        <w:rPr>
          <w:rStyle w:val="Emphasis"/>
        </w:rPr>
        <w:t xml:space="preserve"> began in the provinces</w:t>
      </w:r>
      <w:r w:rsidRPr="009729C3">
        <w:rPr>
          <w:rStyle w:val="StyleUnderline"/>
        </w:rPr>
        <w:t>.</w:t>
      </w:r>
      <w:hyperlink r:id="rId52" w:anchor="bib2" w:history="1">
        <w:r w:rsidRPr="009729C3">
          <w:rPr>
            <w:rStyle w:val="Hyperlink"/>
          </w:rPr>
          <w:t>2</w:t>
        </w:r>
      </w:hyperlink>
      <w:r w:rsidRPr="009729C3">
        <w:t xml:space="preserve"> </w:t>
      </w:r>
      <w:r w:rsidRPr="009729C3">
        <w:rPr>
          <w:rStyle w:val="StyleUnderline"/>
        </w:rPr>
        <w:t xml:space="preserve">Several </w:t>
      </w:r>
      <w:r w:rsidRPr="009729C3">
        <w:rPr>
          <w:rStyle w:val="Emphasis"/>
        </w:rPr>
        <w:t>states</w:t>
      </w:r>
      <w:r w:rsidRPr="009729C3">
        <w:rPr>
          <w:rStyle w:val="StyleUnderline"/>
        </w:rPr>
        <w:t xml:space="preserve"> are seeking to </w:t>
      </w:r>
      <w:r w:rsidRPr="009729C3">
        <w:rPr>
          <w:rStyle w:val="Emphasis"/>
        </w:rPr>
        <w:t>succeed where federal reformers have failed</w:t>
      </w:r>
      <w:r w:rsidRPr="009729C3">
        <w:rPr>
          <w:rStyle w:val="StyleUnderline"/>
        </w:rPr>
        <w:t>, by using Medicaid as a platform for a public-option or single-payer program. The “Medicaid for All” label, widely used by politicians and commentators, is somewhat misleading.</w:t>
      </w:r>
      <w:r w:rsidRPr="009729C3">
        <w:t xml:space="preserve"> </w:t>
      </w:r>
      <w:r w:rsidRPr="00305D80">
        <w:rPr>
          <w:rStyle w:val="Emphasis"/>
          <w:highlight w:val="cyan"/>
        </w:rPr>
        <w:t>State-level</w:t>
      </w:r>
      <w:r w:rsidRPr="009729C3">
        <w:rPr>
          <w:rStyle w:val="Emphasis"/>
        </w:rPr>
        <w:t xml:space="preserve"> proposals</w:t>
      </w:r>
      <w:r w:rsidRPr="009729C3">
        <w:rPr>
          <w:rStyle w:val="StyleUnderline"/>
        </w:rPr>
        <w:t xml:space="preserve"> typically </w:t>
      </w:r>
      <w:r w:rsidRPr="00305D80">
        <w:rPr>
          <w:rStyle w:val="Emphasis"/>
          <w:highlight w:val="cyan"/>
        </w:rPr>
        <w:t xml:space="preserve">rely on the infrastructure </w:t>
      </w:r>
      <w:r w:rsidRPr="009729C3">
        <w:rPr>
          <w:rStyle w:val="Emphasis"/>
        </w:rPr>
        <w:t xml:space="preserve">that states </w:t>
      </w:r>
      <w:r w:rsidRPr="00305D80">
        <w:rPr>
          <w:rStyle w:val="Emphasis"/>
          <w:highlight w:val="cyan"/>
        </w:rPr>
        <w:t>already have in place</w:t>
      </w:r>
      <w:r w:rsidRPr="009729C3">
        <w:t xml:space="preserve"> </w:t>
      </w:r>
      <w:r w:rsidRPr="009729C3">
        <w:rPr>
          <w:sz w:val="16"/>
        </w:rPr>
        <w:t>for Medicaid but eliminate means testing and special benefits, such as long-term-care insurance, that define Medicaid as fundamentally different from other forms of coverage, private or public. Coverage would be state-financed with help from federal funds obtained via administrative waivers or facilitating federal legislation. Coverage could be administered by a state agency or through contracts with private administrators. A public-option approach would allow at least some residents to buy into the program as an alternative to private insurance, whereas a single-payer approach would aim to cover as many residents as possible and could eliminate employer-based coverage. Some reformers advocate for a public option as a “glide path” to a single-payer program.</w:t>
      </w:r>
    </w:p>
    <w:p w14:paraId="0ED2A6C2" w14:textId="77777777" w:rsidR="002F5FFC" w:rsidRPr="009729C3" w:rsidRDefault="002F5FFC" w:rsidP="002F5FFC">
      <w:pPr>
        <w:rPr>
          <w:rStyle w:val="Emphasis"/>
        </w:rPr>
      </w:pPr>
      <w:r w:rsidRPr="009729C3">
        <w:rPr>
          <w:sz w:val="16"/>
        </w:rPr>
        <w:t>This editorial focuses on one choice among the many choices that reformers face: what role will states play in financing and administering more universal public health coverage? As a long-term goal, federal reform modeled on the Canada Health Act could enshrine states as administrators of federally financed coverage.</w:t>
      </w:r>
      <w:r w:rsidRPr="009729C3">
        <w:t xml:space="preserve"> In the short term, </w:t>
      </w:r>
      <w:r w:rsidRPr="009729C3">
        <w:rPr>
          <w:rStyle w:val="StyleUnderline"/>
        </w:rPr>
        <w:t xml:space="preserve">Democrats would be </w:t>
      </w:r>
      <w:r w:rsidRPr="00305D80">
        <w:rPr>
          <w:rStyle w:val="Emphasis"/>
          <w:highlight w:val="cyan"/>
        </w:rPr>
        <w:t>wise to</w:t>
      </w:r>
      <w:r w:rsidRPr="009729C3">
        <w:rPr>
          <w:rStyle w:val="Emphasis"/>
        </w:rPr>
        <w:t xml:space="preserve"> gather </w:t>
      </w:r>
      <w:r w:rsidRPr="00305D80">
        <w:rPr>
          <w:rStyle w:val="Emphasis"/>
          <w:highlight w:val="cyan"/>
        </w:rPr>
        <w:t xml:space="preserve">support for state-by-state </w:t>
      </w:r>
      <w:r w:rsidRPr="009729C3">
        <w:rPr>
          <w:rStyle w:val="Emphasis"/>
        </w:rPr>
        <w:t xml:space="preserve">experimentation with public-option and </w:t>
      </w:r>
      <w:r w:rsidRPr="00305D80">
        <w:rPr>
          <w:rStyle w:val="Emphasis"/>
          <w:highlight w:val="cyan"/>
        </w:rPr>
        <w:t>single-payer reforms rather than focusing exclusively on reforms built on Medicare, in which states play no role</w:t>
      </w:r>
      <w:r w:rsidRPr="009729C3">
        <w:rPr>
          <w:rStyle w:val="Emphasis"/>
        </w:rPr>
        <w:t>.</w:t>
      </w:r>
    </w:p>
    <w:p w14:paraId="42541467" w14:textId="77777777" w:rsidR="002F5FFC" w:rsidRPr="009729C3" w:rsidRDefault="002F5FFC" w:rsidP="002F5FFC"/>
    <w:p w14:paraId="2E9F888A" w14:textId="77777777" w:rsidR="002F5FFC" w:rsidRPr="009729C3" w:rsidRDefault="002F5FFC" w:rsidP="002F5FFC"/>
    <w:p w14:paraId="3945D6CC" w14:textId="77777777" w:rsidR="002F5FFC" w:rsidRPr="009729C3" w:rsidRDefault="002F5FFC" w:rsidP="002F5FFC">
      <w:pPr>
        <w:pStyle w:val="Heading4"/>
      </w:pPr>
      <w:r w:rsidRPr="009729C3">
        <w:t>A state policy solves better the public health system AND balances control between the public and the government.</w:t>
      </w:r>
    </w:p>
    <w:p w14:paraId="474E2095" w14:textId="77777777" w:rsidR="002F5FFC" w:rsidRPr="009729C3" w:rsidRDefault="002F5FFC" w:rsidP="002F5FFC">
      <w:r w:rsidRPr="009729C3">
        <w:t xml:space="preserve">Linda </w:t>
      </w:r>
      <w:r w:rsidRPr="009729C3">
        <w:rPr>
          <w:b/>
          <w:bCs/>
        </w:rPr>
        <w:t>Wiley 19</w:t>
      </w:r>
      <w:r w:rsidRPr="009729C3">
        <w:t xml:space="preserve"> </w:t>
      </w:r>
      <w:r w:rsidRPr="009729C3">
        <w:rPr>
          <w:sz w:val="16"/>
        </w:rPr>
        <w:t xml:space="preserve">has a JD and MPH (Master of Public Health), is with the Health Law and Policy Program, American University Washington College of Law, Washington, DC. 11/2019 “State-Level Single-Payer Health Care From a Public Health Perspective” </w:t>
      </w:r>
      <w:hyperlink r:id="rId53" w:history="1">
        <w:r w:rsidRPr="009729C3">
          <w:rPr>
            <w:rStyle w:val="Hyperlink"/>
            <w:sz w:val="16"/>
          </w:rPr>
          <w:t>https://www.ncbi.nlm.nih.gov/pmc/articles/PMC6775895/</w:t>
        </w:r>
      </w:hyperlink>
      <w:r w:rsidRPr="009729C3">
        <w:rPr>
          <w:sz w:val="16"/>
        </w:rPr>
        <w:t>, AnKh</w:t>
      </w:r>
    </w:p>
    <w:p w14:paraId="1B44D11E" w14:textId="77777777" w:rsidR="002F5FFC" w:rsidRPr="009729C3" w:rsidRDefault="002F5FFC" w:rsidP="002F5FFC">
      <w:r w:rsidRPr="009729C3">
        <w:rPr>
          <w:sz w:val="16"/>
        </w:rPr>
        <w:t>As I have argued elsewhere,</w:t>
      </w:r>
      <w:hyperlink r:id="rId54" w:anchor="bib3" w:history="1">
        <w:r w:rsidRPr="009729C3">
          <w:rPr>
            <w:rStyle w:val="Hyperlink"/>
          </w:rPr>
          <w:t>3</w:t>
        </w:r>
      </w:hyperlink>
      <w:r w:rsidRPr="009729C3">
        <w:t> </w:t>
      </w:r>
      <w:r w:rsidRPr="00305D80">
        <w:rPr>
          <w:rStyle w:val="Emphasis"/>
          <w:highlight w:val="cyan"/>
        </w:rPr>
        <w:t>compared with federal</w:t>
      </w:r>
      <w:r w:rsidRPr="009729C3">
        <w:rPr>
          <w:rStyle w:val="Emphasis"/>
        </w:rPr>
        <w:t xml:space="preserve"> single-payer </w:t>
      </w:r>
      <w:r w:rsidRPr="00305D80">
        <w:rPr>
          <w:rStyle w:val="Emphasis"/>
          <w:highlight w:val="cyan"/>
        </w:rPr>
        <w:t>reform</w:t>
      </w:r>
      <w:r w:rsidRPr="009729C3">
        <w:t xml:space="preserve">, a </w:t>
      </w:r>
      <w:r w:rsidRPr="00305D80">
        <w:rPr>
          <w:rStyle w:val="Emphasis"/>
          <w:highlight w:val="cyan"/>
        </w:rPr>
        <w:t>state</w:t>
      </w:r>
      <w:r w:rsidRPr="009729C3">
        <w:rPr>
          <w:rStyle w:val="Emphasis"/>
        </w:rPr>
        <w:t xml:space="preserve">-level approach offers </w:t>
      </w:r>
      <w:r w:rsidRPr="00305D80">
        <w:rPr>
          <w:rStyle w:val="Emphasis"/>
          <w:highlight w:val="cyan"/>
        </w:rPr>
        <w:t>enhance</w:t>
      </w:r>
      <w:r w:rsidRPr="009729C3">
        <w:rPr>
          <w:rStyle w:val="Emphasis"/>
        </w:rPr>
        <w:t xml:space="preserve">d </w:t>
      </w:r>
      <w:r w:rsidRPr="00305D80">
        <w:rPr>
          <w:rStyle w:val="Emphasis"/>
          <w:highlight w:val="cyan"/>
        </w:rPr>
        <w:t>opportunities to integrate public health goals into health care</w:t>
      </w:r>
      <w:r w:rsidRPr="009729C3">
        <w:rPr>
          <w:rStyle w:val="Emphasis"/>
        </w:rPr>
        <w:t xml:space="preserve"> </w:t>
      </w:r>
      <w:r w:rsidRPr="009729C3">
        <w:rPr>
          <w:rStyle w:val="StyleUnderline"/>
        </w:rPr>
        <w:t xml:space="preserve">financing and administration. </w:t>
      </w:r>
      <w:r w:rsidRPr="00305D80">
        <w:rPr>
          <w:rStyle w:val="Emphasis"/>
          <w:highlight w:val="cyan"/>
        </w:rPr>
        <w:t>Regulations</w:t>
      </w:r>
      <w:r w:rsidRPr="009729C3">
        <w:rPr>
          <w:rStyle w:val="Emphasis"/>
        </w:rPr>
        <w:t xml:space="preserve"> and programs </w:t>
      </w:r>
      <w:r w:rsidRPr="00305D80">
        <w:rPr>
          <w:rStyle w:val="Emphasis"/>
          <w:highlight w:val="cyan"/>
        </w:rPr>
        <w:t>that influence</w:t>
      </w:r>
      <w:r w:rsidRPr="009729C3">
        <w:rPr>
          <w:rStyle w:val="StyleUnderline"/>
        </w:rPr>
        <w:t xml:space="preserve"> the social determinants of </w:t>
      </w:r>
      <w:r w:rsidRPr="00305D80">
        <w:rPr>
          <w:rStyle w:val="Emphasis"/>
          <w:highlight w:val="cyan"/>
        </w:rPr>
        <w:t>health operate</w:t>
      </w:r>
      <w:r w:rsidRPr="009729C3">
        <w:rPr>
          <w:rStyle w:val="StyleUnderline"/>
        </w:rPr>
        <w:t xml:space="preserve"> primarily </w:t>
      </w:r>
      <w:r w:rsidRPr="00305D80">
        <w:rPr>
          <w:rStyle w:val="Emphasis"/>
          <w:highlight w:val="cyan"/>
        </w:rPr>
        <w:t>at</w:t>
      </w:r>
      <w:r w:rsidRPr="009729C3">
        <w:rPr>
          <w:rStyle w:val="Emphasis"/>
        </w:rPr>
        <w:t xml:space="preserve"> the </w:t>
      </w:r>
      <w:r w:rsidRPr="00305D80">
        <w:rPr>
          <w:rStyle w:val="Emphasis"/>
          <w:highlight w:val="cyan"/>
        </w:rPr>
        <w:t>state</w:t>
      </w:r>
      <w:r w:rsidRPr="009729C3">
        <w:rPr>
          <w:rStyle w:val="StyleUnderline"/>
        </w:rPr>
        <w:t xml:space="preserve"> and local</w:t>
      </w:r>
      <w:r w:rsidRPr="009729C3">
        <w:rPr>
          <w:rStyle w:val="Emphasis"/>
        </w:rPr>
        <w:t xml:space="preserve"> </w:t>
      </w:r>
      <w:r w:rsidRPr="00305D80">
        <w:rPr>
          <w:rStyle w:val="Emphasis"/>
          <w:highlight w:val="cyan"/>
        </w:rPr>
        <w:t>level</w:t>
      </w:r>
      <w:r w:rsidRPr="009729C3">
        <w:t xml:space="preserve">. In contrast to a state-by-state approach, </w:t>
      </w:r>
      <w:r w:rsidRPr="00305D80">
        <w:rPr>
          <w:rStyle w:val="Emphasis"/>
          <w:highlight w:val="cyan"/>
        </w:rPr>
        <w:t>federal</w:t>
      </w:r>
      <w:r w:rsidRPr="009729C3">
        <w:rPr>
          <w:rStyle w:val="Emphasis"/>
        </w:rPr>
        <w:t xml:space="preserve"> single-payer </w:t>
      </w:r>
      <w:r w:rsidRPr="00305D80">
        <w:rPr>
          <w:rStyle w:val="Emphasis"/>
          <w:highlight w:val="cyan"/>
        </w:rPr>
        <w:t>reform could further</w:t>
      </w:r>
      <w:r w:rsidRPr="009729C3">
        <w:rPr>
          <w:rStyle w:val="StyleUnderline"/>
        </w:rPr>
        <w:t xml:space="preserve"> federalize </w:t>
      </w:r>
      <w:r w:rsidRPr="009729C3">
        <w:rPr>
          <w:rStyle w:val="Emphasis"/>
        </w:rPr>
        <w:t>policies</w:t>
      </w:r>
      <w:r w:rsidRPr="009729C3">
        <w:t xml:space="preserve"> on healthy eating, active living, tobacco control, overdose prevention, and more, possibly </w:t>
      </w:r>
      <w:r w:rsidRPr="00305D80">
        <w:rPr>
          <w:rStyle w:val="Emphasis"/>
          <w:highlight w:val="cyan"/>
        </w:rPr>
        <w:t>at the expense of</w:t>
      </w:r>
      <w:r w:rsidRPr="009729C3">
        <w:rPr>
          <w:rStyle w:val="Emphasis"/>
        </w:rPr>
        <w:t xml:space="preserve"> </w:t>
      </w:r>
      <w:r w:rsidRPr="009729C3">
        <w:rPr>
          <w:rStyle w:val="StyleUnderline"/>
        </w:rPr>
        <w:t xml:space="preserve">more progressive approaches in some </w:t>
      </w:r>
      <w:r w:rsidRPr="00305D80">
        <w:rPr>
          <w:rStyle w:val="Emphasis"/>
          <w:highlight w:val="cyan"/>
        </w:rPr>
        <w:t>states</w:t>
      </w:r>
      <w:r w:rsidRPr="009729C3">
        <w:t>.</w:t>
      </w:r>
    </w:p>
    <w:p w14:paraId="3A172F56" w14:textId="77777777" w:rsidR="002F5FFC" w:rsidRPr="009729C3" w:rsidRDefault="002F5FFC" w:rsidP="002F5FFC"/>
    <w:p w14:paraId="267FBC01" w14:textId="77777777" w:rsidR="002F5FFC" w:rsidRPr="009729C3" w:rsidRDefault="002F5FFC" w:rsidP="002F5FFC">
      <w:r w:rsidRPr="009729C3">
        <w:rPr>
          <w:rStyle w:val="StyleUnderline"/>
        </w:rPr>
        <w:t>Through value-based reimbursement, payers are increasingly holding providers financially responsible for the health of the populations they serve</w:t>
      </w:r>
      <w:r w:rsidRPr="009729C3">
        <w:t>.</w:t>
      </w:r>
      <w:hyperlink r:id="rId55" w:anchor="bib4" w:history="1">
        <w:r w:rsidRPr="009729C3">
          <w:rPr>
            <w:rStyle w:val="Hyperlink"/>
          </w:rPr>
          <w:t>4</w:t>
        </w:r>
      </w:hyperlink>
      <w:r w:rsidRPr="009729C3">
        <w:t xml:space="preserve"> But the focus is on insured patients over an annual budget, whereas </w:t>
      </w:r>
      <w:r w:rsidRPr="009729C3">
        <w:rPr>
          <w:rStyle w:val="StyleUnderline"/>
        </w:rPr>
        <w:t>public health must serve the entire community—especially the most vulnerable—throughout the life course. Chances are slim that the insurer who reimburses a pediatrician for talking to a vaccine-hesitant parent will be the same one bearing the costs of treating an infant infected by the unvaccinated child</w:t>
      </w:r>
      <w:r w:rsidRPr="009729C3">
        <w:t xml:space="preserve">. </w:t>
      </w:r>
      <w:r w:rsidRPr="009729C3">
        <w:rPr>
          <w:rStyle w:val="StyleUnderline"/>
        </w:rPr>
        <w:t>The company reimbursing treatment for a 14-year-old person’s nicotine dependence likely will not be responsible for health care costs if he develops cancer decades later</w:t>
      </w:r>
      <w:r w:rsidRPr="009729C3">
        <w:t>.</w:t>
      </w:r>
    </w:p>
    <w:p w14:paraId="0D5C29F7" w14:textId="77777777" w:rsidR="002F5FFC" w:rsidRPr="009729C3" w:rsidRDefault="002F5FFC" w:rsidP="002F5FFC">
      <w:pPr>
        <w:rPr>
          <w:rStyle w:val="Emphasis"/>
        </w:rPr>
      </w:pPr>
      <w:r w:rsidRPr="009729C3">
        <w:t>Many barriers preclude enhanced integration between health care and public health.</w:t>
      </w:r>
      <w:hyperlink r:id="rId56" w:anchor="bib5" w:history="1">
        <w:r w:rsidRPr="009729C3">
          <w:rPr>
            <w:rStyle w:val="Hyperlink"/>
          </w:rPr>
          <w:t>5</w:t>
        </w:r>
      </w:hyperlink>
      <w:r w:rsidRPr="009729C3">
        <w:t xml:space="preserve"> Eliminating (or dramatically reducing) fragmented financing could remove one barrier by aligning incentives. There would be near-total overlap between the primary payer for health care goods and services (taxpayers) and those who exercise control over the most crucial social determinants of health (voters). </w:t>
      </w:r>
      <w:r w:rsidRPr="00305D80">
        <w:rPr>
          <w:rStyle w:val="Emphasis"/>
          <w:highlight w:val="cyan"/>
        </w:rPr>
        <w:t>State-level single-payer health care</w:t>
      </w:r>
      <w:r w:rsidRPr="009729C3">
        <w:rPr>
          <w:rStyle w:val="Emphasis"/>
        </w:rPr>
        <w:t xml:space="preserve"> would allow for </w:t>
      </w:r>
      <w:r w:rsidRPr="00305D80">
        <w:rPr>
          <w:rStyle w:val="Emphasis"/>
          <w:highlight w:val="cyan"/>
        </w:rPr>
        <w:t>better harmonization of health care and public health goals, giving state taxpayers and voters greater control</w:t>
      </w:r>
      <w:r w:rsidRPr="009729C3">
        <w:rPr>
          <w:rStyle w:val="Emphasis"/>
        </w:rPr>
        <w:t xml:space="preserve"> over both.</w:t>
      </w:r>
    </w:p>
    <w:p w14:paraId="192FD433" w14:textId="77777777" w:rsidR="002F5FFC" w:rsidRDefault="002F5FFC" w:rsidP="002F5FFC">
      <w:pPr>
        <w:pStyle w:val="Heading4"/>
      </w:pPr>
      <w:r>
        <w:t>Other countries prove Federal single-payer CAN’T solve – doesn’t guarantee access to health services. AND turn: Federal systems EXACERBATE inequality.</w:t>
      </w:r>
    </w:p>
    <w:p w14:paraId="5AEC6332" w14:textId="77777777" w:rsidR="002F5FFC" w:rsidRPr="00FF51FB" w:rsidRDefault="002F5FFC" w:rsidP="002F5FFC">
      <w:pPr>
        <w:rPr>
          <w:sz w:val="16"/>
        </w:rPr>
      </w:pPr>
      <w:r>
        <w:t xml:space="preserve">Meridian </w:t>
      </w:r>
      <w:r w:rsidRPr="00FF51FB">
        <w:rPr>
          <w:b/>
          <w:bCs/>
        </w:rPr>
        <w:t>Baldacci</w:t>
      </w:r>
      <w:r>
        <w:t xml:space="preserve"> and Robert </w:t>
      </w:r>
      <w:r w:rsidRPr="00FF51FB">
        <w:rPr>
          <w:b/>
          <w:bCs/>
        </w:rPr>
        <w:t>Moffit 18</w:t>
      </w:r>
      <w:r>
        <w:t xml:space="preserve"> </w:t>
      </w:r>
      <w:r w:rsidRPr="00FF51FB">
        <w:rPr>
          <w:sz w:val="16"/>
        </w:rPr>
        <w:t xml:space="preserve">Baldacci is a Former Research Assistant, Domestic Policy Studies. Moffit is a PhD and Senior Research Fellow, Center for Health and Welfare Policy. 09/26/2018 “Why Single-Payer Would Make Things Worse for Americans” </w:t>
      </w:r>
      <w:hyperlink r:id="rId57" w:history="1">
        <w:r w:rsidRPr="000C652F">
          <w:rPr>
            <w:rStyle w:val="Hyperlink"/>
            <w:sz w:val="16"/>
          </w:rPr>
          <w:t>https://www.heritage.org/health-care-reform/commentary/why-single-payer-would-make-health-care-worse-americans</w:t>
        </w:r>
      </w:hyperlink>
      <w:r>
        <w:rPr>
          <w:sz w:val="16"/>
        </w:rPr>
        <w:t>, AnKh</w:t>
      </w:r>
    </w:p>
    <w:p w14:paraId="39A6579F" w14:textId="77777777" w:rsidR="002F5FFC" w:rsidRDefault="002F5FFC" w:rsidP="002F5FFC">
      <w:pPr>
        <w:rPr>
          <w:sz w:val="16"/>
        </w:rPr>
      </w:pPr>
    </w:p>
    <w:p w14:paraId="3D7C3C2A" w14:textId="77777777" w:rsidR="002F5FFC" w:rsidRPr="00BC7020" w:rsidRDefault="002F5FFC" w:rsidP="002F5FFC">
      <w:pPr>
        <w:rPr>
          <w:sz w:val="16"/>
        </w:rPr>
      </w:pPr>
      <w:r w:rsidRPr="00BC7020">
        <w:rPr>
          <w:sz w:val="16"/>
        </w:rPr>
        <w:t xml:space="preserve">But </w:t>
      </w:r>
      <w:r w:rsidRPr="00305D80">
        <w:rPr>
          <w:rStyle w:val="StyleUnderline"/>
          <w:highlight w:val="cyan"/>
        </w:rPr>
        <w:t>claims</w:t>
      </w:r>
      <w:r w:rsidRPr="00BC7020">
        <w:rPr>
          <w:rStyle w:val="StyleUnderline"/>
        </w:rPr>
        <w:t xml:space="preserve"> of lower costs and better, more efficient care are </w:t>
      </w:r>
      <w:r w:rsidRPr="00305D80">
        <w:rPr>
          <w:rStyle w:val="StyleUnderline"/>
          <w:highlight w:val="cyan"/>
        </w:rPr>
        <w:t>widely overblown</w:t>
      </w:r>
      <w:r w:rsidRPr="00BC7020">
        <w:rPr>
          <w:sz w:val="16"/>
        </w:rPr>
        <w:t>. Here are the facts.</w:t>
      </w:r>
    </w:p>
    <w:p w14:paraId="621CE315" w14:textId="77777777" w:rsidR="002F5FFC" w:rsidRPr="00BC7020" w:rsidRDefault="002F5FFC" w:rsidP="002F5FFC">
      <w:pPr>
        <w:rPr>
          <w:sz w:val="6"/>
          <w:szCs w:val="6"/>
        </w:rPr>
      </w:pPr>
      <w:r w:rsidRPr="00BC7020">
        <w:rPr>
          <w:sz w:val="6"/>
          <w:szCs w:val="6"/>
        </w:rPr>
        <w:t>What Is Single-Payer?</w:t>
      </w:r>
    </w:p>
    <w:p w14:paraId="094095F1" w14:textId="77777777" w:rsidR="002F5FFC" w:rsidRPr="00BC7020" w:rsidRDefault="002F5FFC" w:rsidP="002F5FFC">
      <w:pPr>
        <w:rPr>
          <w:sz w:val="6"/>
          <w:szCs w:val="6"/>
        </w:rPr>
      </w:pPr>
      <w:r w:rsidRPr="00BC7020">
        <w:rPr>
          <w:sz w:val="6"/>
          <w:szCs w:val="6"/>
        </w:rPr>
        <w:t>A “single-payer” health system is a government-controlled health care system. Government is the “single-payer.” In most versions of single-payer, most private health insurance is either outlawed or restricted, and most public health programs are absorbed into the single, national health insurance program.</w:t>
      </w:r>
    </w:p>
    <w:p w14:paraId="0DC4F4F4" w14:textId="77777777" w:rsidR="002F5FFC" w:rsidRPr="00BC7020" w:rsidRDefault="002F5FFC" w:rsidP="002F5FFC">
      <w:pPr>
        <w:rPr>
          <w:sz w:val="6"/>
          <w:szCs w:val="6"/>
        </w:rPr>
      </w:pPr>
      <w:r w:rsidRPr="00BC7020">
        <w:rPr>
          <w:sz w:val="6"/>
          <w:szCs w:val="6"/>
        </w:rPr>
        <w:t>While there are a variety of “single-payer” proposals—including several state proposals—Sanders’ “Medicare for All” bill is the most prominent. His </w:t>
      </w:r>
      <w:hyperlink r:id="rId58" w:history="1">
        <w:r w:rsidRPr="00BC7020">
          <w:rPr>
            <w:rStyle w:val="Hyperlink"/>
            <w:sz w:val="6"/>
            <w:szCs w:val="6"/>
          </w:rPr>
          <w:t>plan</w:t>
        </w:r>
      </w:hyperlink>
      <w:r w:rsidRPr="00BC7020">
        <w:rPr>
          <w:sz w:val="6"/>
          <w:szCs w:val="6"/>
        </w:rPr>
        <w:t>would finance the national insurance program through a combination of payroll and income taxes, and it would replace private and employer-sponsored health insurance and existing government health programs—including Medicare itself.</w:t>
      </w:r>
    </w:p>
    <w:p w14:paraId="57F5E32C" w14:textId="77777777" w:rsidR="002F5FFC" w:rsidRPr="00BC7020" w:rsidRDefault="002F5FFC" w:rsidP="002F5FFC">
      <w:pPr>
        <w:rPr>
          <w:sz w:val="6"/>
          <w:szCs w:val="6"/>
        </w:rPr>
      </w:pPr>
      <w:r w:rsidRPr="00BC7020">
        <w:rPr>
          <w:sz w:val="6"/>
          <w:szCs w:val="6"/>
        </w:rPr>
        <w:t>Under the Sanders plan, only the Veterans Administration and the Indian Health Service would remain largely as they are today.</w:t>
      </w:r>
    </w:p>
    <w:p w14:paraId="0F18E11C" w14:textId="77777777" w:rsidR="002F5FFC" w:rsidRPr="00BC7020" w:rsidRDefault="002F5FFC" w:rsidP="002F5FFC">
      <w:pPr>
        <w:rPr>
          <w:sz w:val="6"/>
          <w:szCs w:val="6"/>
        </w:rPr>
      </w:pPr>
      <w:r w:rsidRPr="00BC7020">
        <w:rPr>
          <w:sz w:val="6"/>
          <w:szCs w:val="6"/>
        </w:rPr>
        <w:t>How Much Would It Cost?</w:t>
      </w:r>
    </w:p>
    <w:p w14:paraId="4880A5A5" w14:textId="77777777" w:rsidR="002F5FFC" w:rsidRPr="00BC7020" w:rsidRDefault="002F5FFC" w:rsidP="002F5FFC">
      <w:pPr>
        <w:rPr>
          <w:sz w:val="6"/>
          <w:szCs w:val="6"/>
        </w:rPr>
      </w:pPr>
      <w:r w:rsidRPr="00BC7020">
        <w:rPr>
          <w:sz w:val="6"/>
          <w:szCs w:val="6"/>
        </w:rPr>
        <w:t>The cost of a single-payer system would depend upon its design, benefit levels, and scope of coverage. In the case of Sanders’ proposal, estimates consistently show that the plan would impose dramatic obligations on the federal taxpayer, and that the proposal would incur substantial annual deficits. For example:</w:t>
      </w:r>
    </w:p>
    <w:p w14:paraId="0A5F86CF" w14:textId="77777777" w:rsidR="002F5FFC" w:rsidRPr="00BC7020" w:rsidRDefault="002F5FFC" w:rsidP="002F5FFC">
      <w:pPr>
        <w:rPr>
          <w:sz w:val="6"/>
          <w:szCs w:val="6"/>
        </w:rPr>
      </w:pPr>
      <w:r w:rsidRPr="00BC7020">
        <w:rPr>
          <w:sz w:val="6"/>
          <w:szCs w:val="6"/>
        </w:rPr>
        <w:t>The Urban Institute </w:t>
      </w:r>
      <w:hyperlink r:id="rId59" w:history="1">
        <w:r w:rsidRPr="00BC7020">
          <w:rPr>
            <w:rStyle w:val="Hyperlink"/>
            <w:sz w:val="6"/>
            <w:szCs w:val="6"/>
          </w:rPr>
          <w:t>estimates</w:t>
        </w:r>
      </w:hyperlink>
      <w:r w:rsidRPr="00BC7020">
        <w:rPr>
          <w:sz w:val="6"/>
          <w:szCs w:val="6"/>
        </w:rPr>
        <w:t> 10-year spending of $32 trillion, only about half of which would be covered under Sanders’ funding options</w:t>
      </w:r>
    </w:p>
    <w:p w14:paraId="0DC35AD7" w14:textId="77777777" w:rsidR="002F5FFC" w:rsidRPr="00BC7020" w:rsidRDefault="002F5FFC" w:rsidP="002F5FFC">
      <w:pPr>
        <w:rPr>
          <w:sz w:val="6"/>
          <w:szCs w:val="6"/>
        </w:rPr>
      </w:pPr>
      <w:r w:rsidRPr="00BC7020">
        <w:rPr>
          <w:sz w:val="6"/>
          <w:szCs w:val="6"/>
        </w:rPr>
        <w:t>Mercatus Center’s Charles Blahous </w:t>
      </w:r>
      <w:hyperlink r:id="rId60" w:history="1">
        <w:r w:rsidRPr="00BC7020">
          <w:rPr>
            <w:rStyle w:val="Hyperlink"/>
            <w:sz w:val="6"/>
            <w:szCs w:val="6"/>
          </w:rPr>
          <w:t>estimates</w:t>
        </w:r>
      </w:hyperlink>
      <w:r w:rsidRPr="00BC7020">
        <w:rPr>
          <w:sz w:val="6"/>
          <w:szCs w:val="6"/>
        </w:rPr>
        <w:t> a 10-year $32.6 trillion increase in federal spending. Even “doubling all currently projected federal individual and corporate income tax collections would be insufficient to finance the added federal costs of the plan.”</w:t>
      </w:r>
    </w:p>
    <w:p w14:paraId="1A80A0F5" w14:textId="77777777" w:rsidR="002F5FFC" w:rsidRPr="00BC7020" w:rsidRDefault="002F5FFC" w:rsidP="002F5FFC">
      <w:pPr>
        <w:rPr>
          <w:sz w:val="6"/>
          <w:szCs w:val="6"/>
        </w:rPr>
      </w:pPr>
      <w:r w:rsidRPr="00BC7020">
        <w:rPr>
          <w:sz w:val="6"/>
          <w:szCs w:val="6"/>
        </w:rPr>
        <w:t>Economist Kenneth Thorpe of Emory University </w:t>
      </w:r>
      <w:hyperlink r:id="rId61" w:history="1">
        <w:r w:rsidRPr="00BC7020">
          <w:rPr>
            <w:rStyle w:val="Hyperlink"/>
            <w:sz w:val="6"/>
            <w:szCs w:val="6"/>
          </w:rPr>
          <w:t>estimates</w:t>
        </w:r>
      </w:hyperlink>
      <w:r w:rsidRPr="00BC7020">
        <w:rPr>
          <w:sz w:val="6"/>
          <w:szCs w:val="6"/>
        </w:rPr>
        <w:t> $24.7 trillion in additional federal spending, and also estimates an average deficit of $1.1 trillion per year.</w:t>
      </w:r>
    </w:p>
    <w:p w14:paraId="53AB88FB" w14:textId="77777777" w:rsidR="002F5FFC" w:rsidRPr="00BC7020" w:rsidRDefault="002F5FFC" w:rsidP="002F5FFC">
      <w:pPr>
        <w:rPr>
          <w:sz w:val="6"/>
          <w:szCs w:val="6"/>
        </w:rPr>
      </w:pPr>
      <w:r w:rsidRPr="00BC7020">
        <w:rPr>
          <w:sz w:val="6"/>
          <w:szCs w:val="6"/>
        </w:rPr>
        <w:t>The Center for Health and Economy </w:t>
      </w:r>
      <w:hyperlink r:id="rId62" w:history="1">
        <w:r w:rsidRPr="00BC7020">
          <w:rPr>
            <w:rStyle w:val="Hyperlink"/>
            <w:sz w:val="6"/>
            <w:szCs w:val="6"/>
          </w:rPr>
          <w:t>estimates</w:t>
        </w:r>
      </w:hyperlink>
      <w:r w:rsidRPr="00BC7020">
        <w:rPr>
          <w:sz w:val="6"/>
          <w:szCs w:val="6"/>
        </w:rPr>
        <w:t> a 10-year net cost of up to $44 trillion, and an annual deficit of $2.1 trillion.</w:t>
      </w:r>
    </w:p>
    <w:p w14:paraId="76B2E4F0" w14:textId="77777777" w:rsidR="002F5FFC" w:rsidRPr="00BC7020" w:rsidRDefault="002F5FFC" w:rsidP="002F5FFC">
      <w:pPr>
        <w:rPr>
          <w:sz w:val="6"/>
          <w:szCs w:val="6"/>
        </w:rPr>
      </w:pPr>
      <w:r w:rsidRPr="00BC7020">
        <w:rPr>
          <w:sz w:val="6"/>
          <w:szCs w:val="6"/>
        </w:rPr>
        <w:t>Would Single-Payer Reduce Administrative Costs?</w:t>
      </w:r>
    </w:p>
    <w:p w14:paraId="4805D0A2" w14:textId="77777777" w:rsidR="002F5FFC" w:rsidRPr="00BC7020" w:rsidRDefault="002F5FFC" w:rsidP="002F5FFC">
      <w:pPr>
        <w:rPr>
          <w:sz w:val="6"/>
          <w:szCs w:val="6"/>
        </w:rPr>
      </w:pPr>
      <w:r w:rsidRPr="00BC7020">
        <w:rPr>
          <w:sz w:val="6"/>
          <w:szCs w:val="6"/>
        </w:rPr>
        <w:t>Advocates argue that single-payer would save the nation money by reducing administrative costs, eliminating the administrative expenses of marketing and advertising private health insurance, managing private benefits and utilization, and securing profits.</w:t>
      </w:r>
    </w:p>
    <w:p w14:paraId="2221C406" w14:textId="77777777" w:rsidR="002F5FFC" w:rsidRPr="00BC7020" w:rsidRDefault="002F5FFC" w:rsidP="002F5FFC">
      <w:pPr>
        <w:rPr>
          <w:sz w:val="6"/>
          <w:szCs w:val="6"/>
        </w:rPr>
      </w:pPr>
      <w:r w:rsidRPr="00BC7020">
        <w:rPr>
          <w:sz w:val="6"/>
          <w:szCs w:val="6"/>
        </w:rPr>
        <w:t>Advocates </w:t>
      </w:r>
      <w:hyperlink r:id="rId63" w:history="1">
        <w:r w:rsidRPr="00BC7020">
          <w:rPr>
            <w:rStyle w:val="Hyperlink"/>
            <w:sz w:val="6"/>
            <w:szCs w:val="6"/>
          </w:rPr>
          <w:t>claim</w:t>
        </w:r>
      </w:hyperlink>
      <w:r w:rsidRPr="00BC7020">
        <w:rPr>
          <w:sz w:val="6"/>
          <w:szCs w:val="6"/>
        </w:rPr>
        <w:t> that administrative costs would be much lower in a Medicare-like system than under a system dominated by private insurance. Payment would be based on the Medicare model, where annual administrative costs are about </w:t>
      </w:r>
      <w:hyperlink r:id="rId64" w:history="1">
        <w:r w:rsidRPr="00BC7020">
          <w:rPr>
            <w:rStyle w:val="Hyperlink"/>
            <w:sz w:val="6"/>
            <w:szCs w:val="6"/>
          </w:rPr>
          <w:t>2 percent</w:t>
        </w:r>
      </w:hyperlink>
      <w:r w:rsidRPr="00BC7020">
        <w:rPr>
          <w:sz w:val="6"/>
          <w:szCs w:val="6"/>
        </w:rPr>
        <w:t> of total costs.</w:t>
      </w:r>
    </w:p>
    <w:p w14:paraId="0469E69C" w14:textId="77777777" w:rsidR="002F5FFC" w:rsidRPr="00BC7020" w:rsidRDefault="002F5FFC" w:rsidP="002F5FFC">
      <w:pPr>
        <w:rPr>
          <w:sz w:val="6"/>
          <w:szCs w:val="6"/>
        </w:rPr>
      </w:pPr>
      <w:r w:rsidRPr="00BC7020">
        <w:rPr>
          <w:sz w:val="6"/>
          <w:szCs w:val="6"/>
        </w:rPr>
        <w:t>But pointing to Medicare’s low percentage of administrative costs is over-simplistic and misleading.</w:t>
      </w:r>
    </w:p>
    <w:p w14:paraId="6DC0ACA3" w14:textId="77777777" w:rsidR="002F5FFC" w:rsidRPr="00BC7020" w:rsidRDefault="002F5FFC" w:rsidP="002F5FFC">
      <w:pPr>
        <w:rPr>
          <w:sz w:val="6"/>
          <w:szCs w:val="6"/>
        </w:rPr>
      </w:pPr>
      <w:r w:rsidRPr="00BC7020">
        <w:rPr>
          <w:sz w:val="6"/>
          <w:szCs w:val="6"/>
        </w:rPr>
        <w:t>Per capita administrative costs may be higher in Medicare. For instance, in </w:t>
      </w:r>
      <w:hyperlink r:id="rId65" w:history="1">
        <w:r w:rsidRPr="00BC7020">
          <w:rPr>
            <w:rStyle w:val="Hyperlink"/>
            <w:sz w:val="6"/>
            <w:szCs w:val="6"/>
          </w:rPr>
          <w:t>2009</w:t>
        </w:r>
      </w:hyperlink>
      <w:r w:rsidRPr="00BC7020">
        <w:rPr>
          <w:sz w:val="6"/>
          <w:szCs w:val="6"/>
        </w:rPr>
        <w:t> they were $509 in Medicare and $453 in private insurance. Medicare costs are lower as a percentage of the total only because total claims costs tend to be much higher in Medicare than in private insurance. This is because Medicare’s older and less healthy population file the claims costs.</w:t>
      </w:r>
    </w:p>
    <w:p w14:paraId="13ABCB60" w14:textId="77777777" w:rsidR="002F5FFC" w:rsidRPr="00BC7020" w:rsidRDefault="002F5FFC" w:rsidP="002F5FFC">
      <w:pPr>
        <w:rPr>
          <w:sz w:val="6"/>
          <w:szCs w:val="6"/>
        </w:rPr>
      </w:pPr>
      <w:r w:rsidRPr="00BC7020">
        <w:rPr>
          <w:sz w:val="6"/>
          <w:szCs w:val="6"/>
        </w:rPr>
        <w:t>Medicare shifts administrative costs to doctors, hospitals, nursing homes, home health agencies, and other medical professionals who must comply with Medicare’s huge and complex regulatory requirements. Compliance with tens of thousands of pages of Medicare rules, regulations, guidelines, billing, and other paperwork requirements consumes vast amounts of time, energy, and effort on the part of the private-sector professionals who participate in the Medicare program.</w:t>
      </w:r>
    </w:p>
    <w:p w14:paraId="40A5D38E" w14:textId="77777777" w:rsidR="002F5FFC" w:rsidRPr="00BC7020" w:rsidRDefault="002F5FFC" w:rsidP="002F5FFC">
      <w:pPr>
        <w:rPr>
          <w:sz w:val="6"/>
          <w:szCs w:val="6"/>
        </w:rPr>
      </w:pPr>
      <w:r w:rsidRPr="00BC7020">
        <w:rPr>
          <w:sz w:val="6"/>
          <w:szCs w:val="6"/>
        </w:rPr>
        <w:t>Medicare fails to effectively control waste, fraud, and abuse in the program. This failure of administration </w:t>
      </w:r>
      <w:hyperlink r:id="rId66" w:history="1">
        <w:r w:rsidRPr="00BC7020">
          <w:rPr>
            <w:rStyle w:val="Hyperlink"/>
            <w:sz w:val="6"/>
            <w:szCs w:val="6"/>
          </w:rPr>
          <w:t>results</w:t>
        </w:r>
      </w:hyperlink>
      <w:r w:rsidRPr="00BC7020">
        <w:rPr>
          <w:sz w:val="6"/>
          <w:szCs w:val="6"/>
        </w:rPr>
        <w:t> in the staggering loss of tens of billions of taxpayer dollars each and every year. Private-sector health plans, policing their billing, have no comparable record in accumulating such enormous losses.</w:t>
      </w:r>
    </w:p>
    <w:p w14:paraId="34B1B279" w14:textId="77777777" w:rsidR="002F5FFC" w:rsidRPr="00BC7020" w:rsidRDefault="002F5FFC" w:rsidP="002F5FFC">
      <w:pPr>
        <w:rPr>
          <w:sz w:val="6"/>
          <w:szCs w:val="6"/>
        </w:rPr>
      </w:pPr>
      <w:r w:rsidRPr="00BC7020">
        <w:rPr>
          <w:sz w:val="6"/>
          <w:szCs w:val="6"/>
        </w:rPr>
        <w:t>How Would Single-Payer Control Health Costs?</w:t>
      </w:r>
    </w:p>
    <w:p w14:paraId="2018952A" w14:textId="77777777" w:rsidR="002F5FFC" w:rsidRPr="00BC7020" w:rsidRDefault="002F5FFC" w:rsidP="002F5FFC">
      <w:pPr>
        <w:rPr>
          <w:sz w:val="6"/>
          <w:szCs w:val="6"/>
        </w:rPr>
      </w:pPr>
      <w:r w:rsidRPr="00BC7020">
        <w:rPr>
          <w:sz w:val="6"/>
          <w:szCs w:val="6"/>
        </w:rPr>
        <w:t>Single-payer would control costs by capping the amount spent on health care through a global budget, imposing a system or price controls or payment reductions on doctors and other medical professionals, or some combination of both.</w:t>
      </w:r>
    </w:p>
    <w:p w14:paraId="6A1F317D" w14:textId="77777777" w:rsidR="002F5FFC" w:rsidRPr="00BC7020" w:rsidRDefault="002F5FFC" w:rsidP="002F5FFC">
      <w:pPr>
        <w:rPr>
          <w:sz w:val="6"/>
          <w:szCs w:val="6"/>
        </w:rPr>
      </w:pPr>
      <w:r w:rsidRPr="00BC7020">
        <w:rPr>
          <w:sz w:val="6"/>
          <w:szCs w:val="6"/>
        </w:rPr>
        <w:t>In a normal market, cost control is a function of supply and demand. Where there is no market, there are no such market forces, and the control of costs must be ultimately an administrative or legislative function.</w:t>
      </w:r>
    </w:p>
    <w:p w14:paraId="49BA8251" w14:textId="77777777" w:rsidR="002F5FFC" w:rsidRPr="009729C3" w:rsidRDefault="002F5FFC" w:rsidP="002F5FFC">
      <w:r w:rsidRPr="00305D80">
        <w:rPr>
          <w:rStyle w:val="StyleUnderline"/>
          <w:highlight w:val="cyan"/>
        </w:rPr>
        <w:t>Government</w:t>
      </w:r>
      <w:r w:rsidRPr="009729C3">
        <w:rPr>
          <w:rStyle w:val="StyleUnderline"/>
        </w:rPr>
        <w:t xml:space="preserve"> officials cannot control demand—they can only control supply</w:t>
      </w:r>
      <w:r w:rsidRPr="009729C3">
        <w:t xml:space="preserve">. So, in effect, cost control in the single-payer system is inevitably supply control. </w:t>
      </w:r>
      <w:r w:rsidRPr="00305D80">
        <w:rPr>
          <w:rStyle w:val="StyleUnderline"/>
          <w:highlight w:val="cyan"/>
        </w:rPr>
        <w:t>Control</w:t>
      </w:r>
      <w:r w:rsidRPr="00BC7020">
        <w:rPr>
          <w:rStyle w:val="StyleUnderline"/>
        </w:rPr>
        <w:t xml:space="preserve"> over the </w:t>
      </w:r>
      <w:r w:rsidRPr="00305D80">
        <w:rPr>
          <w:rStyle w:val="StyleUnderline"/>
          <w:highlight w:val="cyan"/>
        </w:rPr>
        <w:t>supply of medical services</w:t>
      </w:r>
      <w:r w:rsidRPr="009729C3">
        <w:t xml:space="preserve"> is secured through a global budget, price controls, or regulations on payment and price.</w:t>
      </w:r>
    </w:p>
    <w:p w14:paraId="13264B93" w14:textId="77777777" w:rsidR="002F5FFC" w:rsidRPr="00BC7020" w:rsidRDefault="002F5FFC" w:rsidP="002F5FFC">
      <w:pPr>
        <w:rPr>
          <w:sz w:val="16"/>
        </w:rPr>
      </w:pPr>
      <w:r w:rsidRPr="00BC7020">
        <w:rPr>
          <w:sz w:val="16"/>
        </w:rPr>
        <w:t>Under the Sanders proposal, for example, cost control is secured by a global budget and by imposing Medicare payment rates. Blahous, a former Medicare trustee, estimates that under the Sanders proposal, provider payments would be cut by an estimated 40 percent by </w:t>
      </w:r>
      <w:hyperlink r:id="rId67" w:history="1">
        <w:r w:rsidRPr="009729C3">
          <w:rPr>
            <w:rStyle w:val="Hyperlink"/>
          </w:rPr>
          <w:t>using</w:t>
        </w:r>
      </w:hyperlink>
      <w:r w:rsidRPr="00BC7020">
        <w:rPr>
          <w:sz w:val="16"/>
        </w:rPr>
        <w:t>Medicare payment rates.</w:t>
      </w:r>
    </w:p>
    <w:p w14:paraId="3F2DFA54" w14:textId="77777777" w:rsidR="002F5FFC" w:rsidRPr="00BC7020" w:rsidRDefault="002F5FFC" w:rsidP="002F5FFC">
      <w:pPr>
        <w:rPr>
          <w:sz w:val="16"/>
        </w:rPr>
      </w:pPr>
      <w:r w:rsidRPr="00BC7020">
        <w:rPr>
          <w:sz w:val="16"/>
        </w:rPr>
        <w:t>Using Medicare payment rates throughout the entire American health care economy would hurt patients. Already, the Centers for Medicare and Medicaid Services </w:t>
      </w:r>
      <w:hyperlink r:id="rId68" w:history="1">
        <w:r w:rsidRPr="009729C3">
          <w:rPr>
            <w:rStyle w:val="Hyperlink"/>
          </w:rPr>
          <w:t>projects</w:t>
        </w:r>
      </w:hyperlink>
      <w:r w:rsidRPr="00BC7020">
        <w:rPr>
          <w:sz w:val="16"/>
        </w:rPr>
        <w:t> that “nearly half of hospitals, approximately two-thirds of skilled nursing facilities (SNFs), and over 8 percent of home health agencies (HHAs) would have negative total facility margins.”</w:t>
      </w:r>
    </w:p>
    <w:p w14:paraId="61E93DA2" w14:textId="77777777" w:rsidR="002F5FFC" w:rsidRPr="00BC7020" w:rsidRDefault="002F5FFC" w:rsidP="002F5FFC">
      <w:pPr>
        <w:rPr>
          <w:sz w:val="16"/>
        </w:rPr>
      </w:pPr>
      <w:r w:rsidRPr="00BC7020">
        <w:rPr>
          <w:sz w:val="16"/>
        </w:rPr>
        <w:t>Would Taxes Go Up Under Single-Payer?</w:t>
      </w:r>
    </w:p>
    <w:p w14:paraId="4BEE56E1" w14:textId="77777777" w:rsidR="002F5FFC" w:rsidRPr="00BC7020" w:rsidRDefault="002F5FFC" w:rsidP="002F5FFC">
      <w:pPr>
        <w:rPr>
          <w:sz w:val="16"/>
        </w:rPr>
      </w:pPr>
      <w:r w:rsidRPr="00BC7020">
        <w:rPr>
          <w:sz w:val="16"/>
        </w:rPr>
        <w:t>The tax burden would be enormous, roughly doubling the current tax obligations for today’s taxpayers.</w:t>
      </w:r>
    </w:p>
    <w:p w14:paraId="1187C637" w14:textId="77777777" w:rsidR="002F5FFC" w:rsidRPr="00BC7020" w:rsidRDefault="002F5FFC" w:rsidP="002F5FFC">
      <w:pPr>
        <w:rPr>
          <w:sz w:val="16"/>
        </w:rPr>
      </w:pPr>
      <w:r w:rsidRPr="00BC7020">
        <w:rPr>
          <w:sz w:val="16"/>
        </w:rPr>
        <w:t>One funding option Sanders </w:t>
      </w:r>
      <w:hyperlink r:id="rId69" w:history="1">
        <w:r w:rsidRPr="009729C3">
          <w:rPr>
            <w:rStyle w:val="Hyperlink"/>
          </w:rPr>
          <w:t>proposes</w:t>
        </w:r>
      </w:hyperlink>
      <w:r w:rsidRPr="00BC7020">
        <w:rPr>
          <w:sz w:val="16"/>
        </w:rPr>
        <w:t> is a 7.5 percent payroll tax, plus a 4 percent income tax on all Americans, as well as a wide variety of specialized taxes on investments and taxes targeted to higher-income Americans. (He outlines these tax proposals as </w:t>
      </w:r>
      <w:hyperlink r:id="rId70" w:history="1">
        <w:r w:rsidRPr="009729C3">
          <w:rPr>
            <w:rStyle w:val="Hyperlink"/>
          </w:rPr>
          <w:t>options</w:t>
        </w:r>
      </w:hyperlink>
      <w:r w:rsidRPr="00BC7020">
        <w:rPr>
          <w:sz w:val="16"/>
        </w:rPr>
        <w:t>, but they are not included in the latest version of his </w:t>
      </w:r>
      <w:hyperlink r:id="rId71" w:history="1">
        <w:r w:rsidRPr="009729C3">
          <w:rPr>
            <w:rStyle w:val="Hyperlink"/>
          </w:rPr>
          <w:t>bill</w:t>
        </w:r>
      </w:hyperlink>
      <w:r w:rsidRPr="00BC7020">
        <w:rPr>
          <w:sz w:val="16"/>
        </w:rPr>
        <w:t>.)</w:t>
      </w:r>
    </w:p>
    <w:p w14:paraId="20CBE29B" w14:textId="77777777" w:rsidR="002F5FFC" w:rsidRPr="00EF1641" w:rsidRDefault="002F5FFC" w:rsidP="002F5FFC">
      <w:pPr>
        <w:rPr>
          <w:sz w:val="14"/>
        </w:rPr>
      </w:pPr>
      <w:r w:rsidRPr="009729C3">
        <w:t xml:space="preserve">The problem is that even the proposed set of new </w:t>
      </w:r>
      <w:r w:rsidRPr="00305D80">
        <w:rPr>
          <w:rStyle w:val="Emphasis"/>
          <w:highlight w:val="cyan"/>
        </w:rPr>
        <w:t>federal taxes are insufficien</w:t>
      </w:r>
      <w:r w:rsidRPr="009729C3">
        <w:rPr>
          <w:rStyle w:val="StyleUnderline"/>
        </w:rPr>
        <w:t>t to fully fund</w:t>
      </w:r>
      <w:r w:rsidRPr="009729C3">
        <w:t xml:space="preserve"> the Sanders program. </w:t>
      </w:r>
      <w:r w:rsidRPr="00BC7020">
        <w:rPr>
          <w:sz w:val="16"/>
        </w:rPr>
        <w:t>One estimate suggests the proposal would </w:t>
      </w:r>
      <w:hyperlink r:id="rId72" w:history="1">
        <w:r w:rsidRPr="009729C3">
          <w:rPr>
            <w:rStyle w:val="Hyperlink"/>
          </w:rPr>
          <w:t>require</w:t>
        </w:r>
      </w:hyperlink>
      <w:r w:rsidRPr="00BC7020">
        <w:rPr>
          <w:sz w:val="16"/>
        </w:rPr>
        <w:t xml:space="preserve"> combined payroll and income taxes of 20 percent. In a fully-funded Sanders program, </w:t>
      </w:r>
      <w:r w:rsidRPr="00EF1641">
        <w:rPr>
          <w:sz w:val="14"/>
        </w:rPr>
        <w:t>a vast </w:t>
      </w:r>
      <w:hyperlink r:id="rId73" w:history="1">
        <w:r w:rsidRPr="009729C3">
          <w:rPr>
            <w:rStyle w:val="Hyperlink"/>
          </w:rPr>
          <w:t>majority</w:t>
        </w:r>
      </w:hyperlink>
      <w:r w:rsidRPr="00EF1641">
        <w:rPr>
          <w:sz w:val="14"/>
        </w:rPr>
        <w:t> of working Americans would pay more for health care than they do today:</w:t>
      </w:r>
    </w:p>
    <w:p w14:paraId="48C117BE" w14:textId="77777777" w:rsidR="002F5FFC" w:rsidRPr="00BC7020" w:rsidRDefault="002F5FFC" w:rsidP="002F5FFC">
      <w:pPr>
        <w:rPr>
          <w:sz w:val="16"/>
        </w:rPr>
      </w:pPr>
      <w:r w:rsidRPr="00BC7020">
        <w:rPr>
          <w:sz w:val="16"/>
        </w:rPr>
        <w:t>71 percent of all working families.</w:t>
      </w:r>
    </w:p>
    <w:p w14:paraId="32B8C025" w14:textId="77777777" w:rsidR="002F5FFC" w:rsidRPr="00BC7020" w:rsidRDefault="002F5FFC" w:rsidP="002F5FFC">
      <w:pPr>
        <w:rPr>
          <w:sz w:val="16"/>
        </w:rPr>
      </w:pPr>
      <w:r w:rsidRPr="00BC7020">
        <w:rPr>
          <w:sz w:val="16"/>
        </w:rPr>
        <w:t>85 percent of taxpaying Medicaid recipients.</w:t>
      </w:r>
    </w:p>
    <w:p w14:paraId="74B02966" w14:textId="77777777" w:rsidR="002F5FFC" w:rsidRPr="00BC7020" w:rsidRDefault="002F5FFC" w:rsidP="002F5FFC">
      <w:pPr>
        <w:rPr>
          <w:sz w:val="16"/>
        </w:rPr>
      </w:pPr>
      <w:r w:rsidRPr="00BC7020">
        <w:rPr>
          <w:sz w:val="16"/>
        </w:rPr>
        <w:t>66 percent of taxpaying Medicare recipients.</w:t>
      </w:r>
    </w:p>
    <w:p w14:paraId="253125B8" w14:textId="77777777" w:rsidR="002F5FFC" w:rsidRPr="00BC7020" w:rsidRDefault="002F5FFC" w:rsidP="002F5FFC">
      <w:pPr>
        <w:rPr>
          <w:sz w:val="16"/>
        </w:rPr>
      </w:pPr>
      <w:r w:rsidRPr="00BC7020">
        <w:rPr>
          <w:sz w:val="16"/>
        </w:rPr>
        <w:t>65 percent of young adult workers.</w:t>
      </w:r>
    </w:p>
    <w:p w14:paraId="6980BA77" w14:textId="77777777" w:rsidR="002F5FFC" w:rsidRPr="00BC7020" w:rsidRDefault="002F5FFC" w:rsidP="002F5FFC">
      <w:pPr>
        <w:rPr>
          <w:sz w:val="16"/>
        </w:rPr>
      </w:pPr>
      <w:r w:rsidRPr="00BC7020">
        <w:rPr>
          <w:sz w:val="16"/>
        </w:rPr>
        <w:t>57 percent of workers in firms under 50 employees.</w:t>
      </w:r>
    </w:p>
    <w:p w14:paraId="0A7E5108" w14:textId="77777777" w:rsidR="002F5FFC" w:rsidRPr="00BC7020" w:rsidRDefault="002F5FFC" w:rsidP="002F5FFC">
      <w:pPr>
        <w:rPr>
          <w:sz w:val="16"/>
        </w:rPr>
      </w:pPr>
      <w:r w:rsidRPr="00BC7020">
        <w:rPr>
          <w:sz w:val="16"/>
        </w:rPr>
        <w:t>The bottom line: Compared to what most Americans pay for health care today, a fully funded program—as envisioned by Sanders—would cost more for 71 percent of the nation’s working families, including low-income families, according to </w:t>
      </w:r>
      <w:hyperlink r:id="rId74" w:history="1">
        <w:r w:rsidRPr="009729C3">
          <w:rPr>
            <w:rStyle w:val="Hyperlink"/>
          </w:rPr>
          <w:t>Thorpe</w:t>
        </w:r>
      </w:hyperlink>
      <w:r w:rsidRPr="00BC7020">
        <w:rPr>
          <w:sz w:val="16"/>
        </w:rPr>
        <w:t>.</w:t>
      </w:r>
    </w:p>
    <w:p w14:paraId="2AF765AB" w14:textId="77777777" w:rsidR="002F5FFC" w:rsidRPr="009729C3" w:rsidRDefault="002F5FFC" w:rsidP="002F5FFC">
      <w:pPr>
        <w:rPr>
          <w:rStyle w:val="StyleUnderline"/>
        </w:rPr>
      </w:pPr>
      <w:r w:rsidRPr="009729C3">
        <w:rPr>
          <w:rStyle w:val="StyleUnderline"/>
        </w:rPr>
        <w:t>Would Everyone Get Equal Access to Health Care Under Single-Payer?</w:t>
      </w:r>
    </w:p>
    <w:p w14:paraId="700408B7" w14:textId="77777777" w:rsidR="002F5FFC" w:rsidRPr="009729C3" w:rsidRDefault="002F5FFC" w:rsidP="002F5FFC">
      <w:r w:rsidRPr="009729C3">
        <w:rPr>
          <w:rStyle w:val="StyleUnderline"/>
        </w:rPr>
        <w:t xml:space="preserve">No. </w:t>
      </w:r>
      <w:r w:rsidRPr="009729C3">
        <w:rPr>
          <w:rStyle w:val="Emphasis"/>
        </w:rPr>
        <w:t xml:space="preserve">The </w:t>
      </w:r>
      <w:r w:rsidRPr="00305D80">
        <w:rPr>
          <w:rStyle w:val="Emphasis"/>
          <w:highlight w:val="cyan"/>
        </w:rPr>
        <w:t>British and Canadian experiences</w:t>
      </w:r>
      <w:r w:rsidRPr="009729C3">
        <w:rPr>
          <w:rStyle w:val="Emphasis"/>
        </w:rPr>
        <w:t xml:space="preserve"> with single-payer </w:t>
      </w:r>
      <w:r w:rsidRPr="00305D80">
        <w:rPr>
          <w:rStyle w:val="Emphasis"/>
          <w:highlight w:val="cyan"/>
        </w:rPr>
        <w:t xml:space="preserve">demonstrate </w:t>
      </w:r>
      <w:r w:rsidRPr="00FF51FB">
        <w:rPr>
          <w:rStyle w:val="Emphasis"/>
        </w:rPr>
        <w:t xml:space="preserve">that </w:t>
      </w:r>
      <w:r w:rsidRPr="00305D80">
        <w:rPr>
          <w:rStyle w:val="Emphasis"/>
          <w:highlight w:val="cyan"/>
        </w:rPr>
        <w:t xml:space="preserve">universal government coverage </w:t>
      </w:r>
      <w:r w:rsidRPr="00FF51FB">
        <w:rPr>
          <w:rStyle w:val="Emphasis"/>
        </w:rPr>
        <w:t xml:space="preserve">is </w:t>
      </w:r>
      <w:r w:rsidRPr="00305D80">
        <w:rPr>
          <w:rStyle w:val="Emphasis"/>
          <w:highlight w:val="cyan"/>
        </w:rPr>
        <w:t>not the same thing as universal access to quality care</w:t>
      </w:r>
      <w:r w:rsidRPr="009729C3">
        <w:rPr>
          <w:rStyle w:val="Emphasis"/>
        </w:rPr>
        <w:t xml:space="preserve">. Moreover, </w:t>
      </w:r>
      <w:r w:rsidRPr="00305D80">
        <w:rPr>
          <w:rStyle w:val="Emphasis"/>
          <w:highlight w:val="cyan"/>
        </w:rPr>
        <w:t xml:space="preserve">social inequalities in accessing care, </w:t>
      </w:r>
      <w:r w:rsidRPr="00FF51FB">
        <w:rPr>
          <w:rStyle w:val="Emphasis"/>
        </w:rPr>
        <w:t>based on wealth or political influence</w:t>
      </w:r>
      <w:r w:rsidRPr="00305D80">
        <w:rPr>
          <w:rStyle w:val="Emphasis"/>
          <w:highlight w:val="cyan"/>
        </w:rPr>
        <w:t>, are often exacerbated</w:t>
      </w:r>
      <w:r w:rsidRPr="009729C3">
        <w:t>.</w:t>
      </w:r>
    </w:p>
    <w:p w14:paraId="65CF4C24" w14:textId="77777777" w:rsidR="002F5FFC" w:rsidRPr="009729C3" w:rsidRDefault="002F5FFC" w:rsidP="002F5FFC">
      <w:r w:rsidRPr="009729C3">
        <w:t>In 2017, Canadians were on waiting lists for an </w:t>
      </w:r>
      <w:hyperlink r:id="rId75" w:history="1">
        <w:r w:rsidRPr="009729C3">
          <w:rPr>
            <w:rStyle w:val="Hyperlink"/>
          </w:rPr>
          <w:t>estimated</w:t>
        </w:r>
      </w:hyperlink>
      <w:r w:rsidRPr="009729C3">
        <w:t xml:space="preserve"> 1,040,791 total procedures. Often, </w:t>
      </w:r>
      <w:r w:rsidRPr="00305D80">
        <w:rPr>
          <w:rStyle w:val="Emphasis"/>
          <w:highlight w:val="cyan"/>
        </w:rPr>
        <w:t>wait times</w:t>
      </w:r>
      <w:r w:rsidRPr="009729C3">
        <w:rPr>
          <w:rStyle w:val="Emphasis"/>
        </w:rPr>
        <w:t xml:space="preserve"> are </w:t>
      </w:r>
      <w:r w:rsidRPr="00305D80">
        <w:rPr>
          <w:rStyle w:val="Emphasis"/>
          <w:highlight w:val="cyan"/>
        </w:rPr>
        <w:t>lengthy</w:t>
      </w:r>
      <w:r w:rsidRPr="009729C3">
        <w:t xml:space="preserve">. </w:t>
      </w:r>
      <w:r w:rsidRPr="009729C3">
        <w:rPr>
          <w:rStyle w:val="StyleUnderline"/>
        </w:rPr>
        <w:t>For example, the median wait time for arthroplastic surgery (hip, knee, ankle, shoulder) ranges from 20 weeks to 52 weeks</w:t>
      </w:r>
      <w:r w:rsidRPr="009729C3">
        <w:t>.</w:t>
      </w:r>
    </w:p>
    <w:p w14:paraId="5CA8DE10" w14:textId="77777777" w:rsidR="002F5FFC" w:rsidRPr="009729C3" w:rsidRDefault="002F5FFC" w:rsidP="002F5FFC">
      <w:r w:rsidRPr="009729C3">
        <w:t xml:space="preserve">In the British National Health Service, </w:t>
      </w:r>
      <w:r w:rsidRPr="00305D80">
        <w:rPr>
          <w:rStyle w:val="Emphasis"/>
          <w:highlight w:val="cyan"/>
        </w:rPr>
        <w:t>cancelations</w:t>
      </w:r>
      <w:r w:rsidRPr="009729C3">
        <w:rPr>
          <w:rStyle w:val="Emphasis"/>
        </w:rPr>
        <w:t xml:space="preserve"> are </w:t>
      </w:r>
      <w:r w:rsidRPr="00305D80">
        <w:rPr>
          <w:rStyle w:val="Emphasis"/>
          <w:highlight w:val="cyan"/>
        </w:rPr>
        <w:t>common</w:t>
      </w:r>
      <w:r w:rsidRPr="00FF51FB">
        <w:t>.</w:t>
      </w:r>
      <w:r w:rsidRPr="009729C3">
        <w:t xml:space="preserve"> Last year, the </w:t>
      </w:r>
      <w:r w:rsidRPr="009729C3">
        <w:rPr>
          <w:rStyle w:val="StyleUnderline"/>
        </w:rPr>
        <w:t>National Health Service </w:t>
      </w:r>
      <w:hyperlink r:id="rId76" w:history="1">
        <w:r w:rsidRPr="009729C3">
          <w:rPr>
            <w:rStyle w:val="StyleUnderline"/>
          </w:rPr>
          <w:t>canceled</w:t>
        </w:r>
      </w:hyperlink>
      <w:r w:rsidRPr="009729C3">
        <w:rPr>
          <w:rStyle w:val="StyleUnderline"/>
        </w:rPr>
        <w:t> 84,827 elective operations in England for nonclinical reasons on the day the patient was due to arrive</w:t>
      </w:r>
      <w:r w:rsidRPr="009729C3">
        <w:t>. The same year, it canceled 4,076 urgent operations in England, including 154 urgent operations canceled two or more times. Times of high illness are a key driver in this problem. For instance, in flu season, the National Health Service </w:t>
      </w:r>
      <w:hyperlink r:id="rId77" w:history="1">
        <w:r w:rsidRPr="009729C3">
          <w:rPr>
            <w:rStyle w:val="Hyperlink"/>
          </w:rPr>
          <w:t>canceled</w:t>
        </w:r>
      </w:hyperlink>
      <w:r w:rsidRPr="009729C3">
        <w:t> 50,000 “non-urgent” surgeries.</w:t>
      </w:r>
    </w:p>
    <w:p w14:paraId="555BF59C" w14:textId="77777777" w:rsidR="002F5FFC" w:rsidRPr="00FF51FB" w:rsidRDefault="002F5FFC" w:rsidP="002F5FFC">
      <w:pPr>
        <w:rPr>
          <w:rStyle w:val="StyleUnderline"/>
        </w:rPr>
      </w:pPr>
      <w:r w:rsidRPr="009729C3">
        <w:t>In Canada, private insurance is outlawed (as it would be under Sanders’ proposal). In 2017, “an </w:t>
      </w:r>
      <w:hyperlink r:id="rId78" w:history="1">
        <w:r w:rsidRPr="009729C3">
          <w:rPr>
            <w:rStyle w:val="Hyperlink"/>
          </w:rPr>
          <w:t>estimated</w:t>
        </w:r>
      </w:hyperlink>
      <w:r w:rsidRPr="009729C3">
        <w:t xml:space="preserve"> 63,459 Canadians received non-emergency medical treatment outside Canada.” In Britain, private insurance is permitted—but it is an additional cost to the taxes that British citizens pay for the National Health Service. </w:t>
      </w:r>
      <w:r w:rsidRPr="00305D80">
        <w:rPr>
          <w:rStyle w:val="Emphasis"/>
          <w:highlight w:val="cyan"/>
        </w:rPr>
        <w:t>Escaping</w:t>
      </w:r>
      <w:r w:rsidRPr="00FF51FB">
        <w:rPr>
          <w:rStyle w:val="Emphasis"/>
        </w:rPr>
        <w:t xml:space="preserve"> the </w:t>
      </w:r>
      <w:r w:rsidRPr="00305D80">
        <w:rPr>
          <w:rStyle w:val="Emphasis"/>
          <w:highlight w:val="cyan"/>
        </w:rPr>
        <w:t>system</w:t>
      </w:r>
      <w:r w:rsidRPr="00FF51FB">
        <w:rPr>
          <w:rStyle w:val="Emphasis"/>
        </w:rPr>
        <w:t xml:space="preserve"> is an </w:t>
      </w:r>
      <w:r w:rsidRPr="00305D80">
        <w:rPr>
          <w:rStyle w:val="Emphasis"/>
          <w:highlight w:val="cyan"/>
        </w:rPr>
        <w:t>option for the wealthy</w:t>
      </w:r>
      <w:r w:rsidRPr="009729C3">
        <w:t xml:space="preserve">, or for those </w:t>
      </w:r>
      <w:r w:rsidRPr="00305D80">
        <w:rPr>
          <w:rStyle w:val="Emphasis"/>
          <w:highlight w:val="cyan"/>
        </w:rPr>
        <w:t>who</w:t>
      </w:r>
      <w:r w:rsidRPr="00FF51FB">
        <w:rPr>
          <w:rStyle w:val="Emphasis"/>
        </w:rPr>
        <w:t xml:space="preserve"> </w:t>
      </w:r>
      <w:r w:rsidRPr="00FF51FB">
        <w:rPr>
          <w:rStyle w:val="StyleUnderline"/>
        </w:rPr>
        <w:t xml:space="preserve">are willing to </w:t>
      </w:r>
      <w:r w:rsidRPr="00305D80">
        <w:rPr>
          <w:rStyle w:val="Emphasis"/>
          <w:highlight w:val="cyan"/>
        </w:rPr>
        <w:t>forego other expenditures to get</w:t>
      </w:r>
      <w:r w:rsidRPr="00FF51FB">
        <w:rPr>
          <w:rStyle w:val="Emphasis"/>
        </w:rPr>
        <w:t xml:space="preserve"> the </w:t>
      </w:r>
      <w:r w:rsidRPr="00305D80">
        <w:rPr>
          <w:rStyle w:val="Emphasis"/>
          <w:highlight w:val="cyan"/>
        </w:rPr>
        <w:t>care they</w:t>
      </w:r>
      <w:r w:rsidRPr="00FF51FB">
        <w:rPr>
          <w:rStyle w:val="Emphasis"/>
        </w:rPr>
        <w:t xml:space="preserve"> want or </w:t>
      </w:r>
      <w:r w:rsidRPr="00305D80">
        <w:rPr>
          <w:rStyle w:val="Emphasis"/>
          <w:highlight w:val="cyan"/>
        </w:rPr>
        <w:t>need</w:t>
      </w:r>
      <w:r w:rsidRPr="00305D80">
        <w:rPr>
          <w:rStyle w:val="StyleUnderline"/>
          <w:highlight w:val="cyan"/>
        </w:rPr>
        <w:t>.</w:t>
      </w:r>
    </w:p>
    <w:p w14:paraId="43EA4DCB" w14:textId="77777777" w:rsidR="002F5FFC" w:rsidRPr="009729C3" w:rsidRDefault="002F5FFC" w:rsidP="002F5FFC">
      <w:pPr>
        <w:rPr>
          <w:rStyle w:val="StyleUnderline"/>
        </w:rPr>
      </w:pPr>
      <w:r w:rsidRPr="00305D80">
        <w:rPr>
          <w:rStyle w:val="Emphasis"/>
          <w:highlight w:val="cyan"/>
        </w:rPr>
        <w:t>Government</w:t>
      </w:r>
      <w:r w:rsidRPr="009729C3">
        <w:rPr>
          <w:rStyle w:val="Emphasis"/>
        </w:rPr>
        <w:t xml:space="preserve">-run </w:t>
      </w:r>
      <w:r w:rsidRPr="00305D80">
        <w:rPr>
          <w:rStyle w:val="Emphasis"/>
          <w:highlight w:val="cyan"/>
        </w:rPr>
        <w:t>health care cannot deliver</w:t>
      </w:r>
      <w:r w:rsidRPr="009729C3">
        <w:rPr>
          <w:rStyle w:val="Emphasis"/>
        </w:rPr>
        <w:t xml:space="preserve"> on its promises. It would </w:t>
      </w:r>
      <w:r w:rsidRPr="00305D80">
        <w:rPr>
          <w:rStyle w:val="Emphasis"/>
          <w:highlight w:val="cyan"/>
        </w:rPr>
        <w:t>impose unprecedented taxes on Americans, deliver subpar care to patients</w:t>
      </w:r>
      <w:r w:rsidRPr="009729C3">
        <w:rPr>
          <w:rStyle w:val="Emphasis"/>
        </w:rPr>
        <w:t xml:space="preserve">, and </w:t>
      </w:r>
      <w:r w:rsidRPr="00305D80">
        <w:rPr>
          <w:rStyle w:val="Emphasis"/>
          <w:highlight w:val="cyan"/>
        </w:rPr>
        <w:t>put government in charge of personal health care</w:t>
      </w:r>
      <w:r w:rsidRPr="009729C3">
        <w:rPr>
          <w:rStyle w:val="Emphasis"/>
        </w:rPr>
        <w:t xml:space="preserve"> </w:t>
      </w:r>
      <w:r w:rsidRPr="00305D80">
        <w:rPr>
          <w:rStyle w:val="Emphasis"/>
          <w:highlight w:val="cyan"/>
        </w:rPr>
        <w:t>decisions.</w:t>
      </w:r>
      <w:r w:rsidRPr="009729C3">
        <w:rPr>
          <w:rStyle w:val="Emphasis"/>
        </w:rPr>
        <w:t xml:space="preserve"> </w:t>
      </w:r>
      <w:r w:rsidRPr="00305D80">
        <w:rPr>
          <w:rStyle w:val="Emphasis"/>
          <w:highlight w:val="cyan"/>
        </w:rPr>
        <w:t>Americans deserve better</w:t>
      </w:r>
      <w:r w:rsidRPr="009729C3">
        <w:rPr>
          <w:rStyle w:val="StyleUnderline"/>
        </w:rPr>
        <w:t>.</w:t>
      </w:r>
    </w:p>
    <w:p w14:paraId="1D2B1776" w14:textId="77777777" w:rsidR="002F5FFC" w:rsidRPr="002F5FFC" w:rsidRDefault="002F5FFC" w:rsidP="002F5FFC"/>
    <w:p w14:paraId="0EBDF84A" w14:textId="77777777" w:rsidR="00D80668" w:rsidRDefault="00D80668" w:rsidP="00D80668">
      <w:pPr>
        <w:pStyle w:val="Heading4"/>
        <w:rPr>
          <w:u w:val="single"/>
        </w:rPr>
      </w:pPr>
      <w:r>
        <w:t xml:space="preserve">States are very well-positioned to enact healthcare reform, can account for </w:t>
      </w:r>
      <w:r w:rsidRPr="00861840">
        <w:rPr>
          <w:u w:val="single"/>
        </w:rPr>
        <w:t>disparities</w:t>
      </w:r>
      <w:r>
        <w:t xml:space="preserve"> and </w:t>
      </w:r>
      <w:r w:rsidRPr="00861840">
        <w:rPr>
          <w:u w:val="single"/>
        </w:rPr>
        <w:t>avoid political barriers</w:t>
      </w:r>
    </w:p>
    <w:p w14:paraId="28EAD938" w14:textId="77777777" w:rsidR="00D80668" w:rsidRPr="00861840" w:rsidRDefault="00D80668" w:rsidP="00D80668">
      <w:pPr>
        <w:rPr>
          <w:sz w:val="18"/>
          <w:szCs w:val="18"/>
        </w:rPr>
      </w:pPr>
      <w:r>
        <w:t xml:space="preserve">Zeke </w:t>
      </w:r>
      <w:r w:rsidRPr="00861840">
        <w:rPr>
          <w:rFonts w:eastAsiaTheme="majorEastAsia" w:cstheme="majorBidi"/>
          <w:b/>
          <w:iCs/>
          <w:sz w:val="26"/>
        </w:rPr>
        <w:t>Emanuel et al. 16</w:t>
      </w:r>
      <w:r>
        <w:t xml:space="preserve">, </w:t>
      </w:r>
      <w:r w:rsidRPr="00861840">
        <w:rPr>
          <w:sz w:val="18"/>
          <w:szCs w:val="18"/>
        </w:rPr>
        <w:t>Ezekiel J. Emanuel is a senior fellow at American Progress and the vice provost for global initiatives, the Diane S. Levy and Robert M. Levy University Professor, and chair of the department of medical ethics and health policy at the University of Pennsylvania. He is also an op-ed contributor to The New York Times. He was the founding chair of the department of bioethics at the National Institutes of Health (NIH), “State Options to Control Health Care Costs and Improve Quality,” https://www.americanprogress.org/article/state-options-to-control-health-care-costs-and-improve-quality/ Rxie</w:t>
      </w:r>
    </w:p>
    <w:p w14:paraId="549C04DF" w14:textId="77777777" w:rsidR="00D80668" w:rsidRPr="00920280" w:rsidRDefault="00D80668" w:rsidP="00D80668">
      <w:pPr>
        <w:rPr>
          <w:sz w:val="16"/>
        </w:rPr>
      </w:pPr>
      <w:r w:rsidRPr="000C0DCA">
        <w:rPr>
          <w:rStyle w:val="StyleUnderline"/>
        </w:rPr>
        <w:t xml:space="preserve">The </w:t>
      </w:r>
      <w:r w:rsidRPr="00305D80">
        <w:rPr>
          <w:rStyle w:val="StyleUnderline"/>
          <w:highlight w:val="cyan"/>
        </w:rPr>
        <w:t>recent</w:t>
      </w:r>
      <w:r w:rsidRPr="000C0DCA">
        <w:rPr>
          <w:rStyle w:val="StyleUnderline"/>
        </w:rPr>
        <w:t xml:space="preserve"> debate on </w:t>
      </w:r>
      <w:r w:rsidRPr="00305D80">
        <w:rPr>
          <w:rStyle w:val="StyleUnderline"/>
          <w:highlight w:val="cyan"/>
        </w:rPr>
        <w:t>health care reform</w:t>
      </w:r>
      <w:r w:rsidRPr="000C0DCA">
        <w:rPr>
          <w:rStyle w:val="StyleUnderline"/>
        </w:rPr>
        <w:t xml:space="preserve"> has occurred </w:t>
      </w:r>
      <w:r w:rsidRPr="00305D80">
        <w:rPr>
          <w:rStyle w:val="StyleUnderline"/>
          <w:highlight w:val="cyan"/>
        </w:rPr>
        <w:t>mostly at the national level</w:t>
      </w:r>
      <w:r w:rsidRPr="000C0DCA">
        <w:rPr>
          <w:rStyle w:val="StyleUnderline"/>
        </w:rPr>
        <w:t>.</w:t>
      </w:r>
      <w:r w:rsidRPr="00920280">
        <w:rPr>
          <w:sz w:val="16"/>
        </w:rPr>
        <w:t xml:space="preserve"> The Affordable Care Act, or ACA, was a momentous change for the U.S. health care system. So far, 20 million people have gained health insurance coverage due to the ACA—a historic reduction in the number of uninsured people in the United States.</w:t>
      </w:r>
    </w:p>
    <w:p w14:paraId="0073BC74" w14:textId="77777777" w:rsidR="00D80668" w:rsidRPr="00920280" w:rsidRDefault="00D80668" w:rsidP="00D80668">
      <w:pPr>
        <w:rPr>
          <w:sz w:val="16"/>
        </w:rPr>
      </w:pPr>
      <w:r w:rsidRPr="000C0DCA">
        <w:rPr>
          <w:u w:val="single"/>
        </w:rPr>
        <w:t>The ACA also contained several tools designed to control health care costs.</w:t>
      </w:r>
      <w:r w:rsidRPr="00920280">
        <w:rPr>
          <w:sz w:val="16"/>
        </w:rPr>
        <w:t xml:space="preserve"> It created the Center for Medicare &amp; Medicaid Innovation, or CMMI, which is authorized to test new payment and delivery methods in order to lower costs and improve quality for individuals who receive benefits from Medicare; Medicaid; or the Children’s Health Insurance Program, or CHIP. CMMI is currently testing and evaluating many different models, including accountable care organizations, bundled payments for hip and knee replacements, and primary care medical homes. The ACA also reduced Medicare payments to Medicare Advantage plans; to hospitals with poor quality measures; and to medical providers, which has had a spillover effect on private insurance.</w:t>
      </w:r>
    </w:p>
    <w:p w14:paraId="73114EA8" w14:textId="77777777" w:rsidR="00D80668" w:rsidRPr="00920280" w:rsidRDefault="00D80668" w:rsidP="00D80668">
      <w:pPr>
        <w:rPr>
          <w:rStyle w:val="StyleUnderline"/>
        </w:rPr>
      </w:pPr>
      <w:r w:rsidRPr="00920280">
        <w:rPr>
          <w:sz w:val="16"/>
        </w:rPr>
        <w:t xml:space="preserve">Partly due to the ACA, </w:t>
      </w:r>
      <w:r w:rsidRPr="00920280">
        <w:rPr>
          <w:rStyle w:val="StyleUnderline"/>
        </w:rPr>
        <w:t>health care cost spending growth has slowed</w:t>
      </w:r>
      <w:r w:rsidRPr="00920280">
        <w:rPr>
          <w:sz w:val="16"/>
        </w:rPr>
        <w:t xml:space="preserve"> in recent years. Before 2014, there were five years of historically low growth, and </w:t>
      </w:r>
      <w:r w:rsidRPr="00920280">
        <w:rPr>
          <w:rStyle w:val="StyleUnderline"/>
        </w:rPr>
        <w:t>2011</w:t>
      </w:r>
      <w:r w:rsidRPr="00920280">
        <w:rPr>
          <w:sz w:val="16"/>
        </w:rPr>
        <w:t xml:space="preserve"> was the first time in a decade that </w:t>
      </w:r>
      <w:r w:rsidRPr="00920280">
        <w:rPr>
          <w:rStyle w:val="StyleUnderline"/>
        </w:rPr>
        <w:t>spending on health care grew slower than the U.S. economy</w:t>
      </w:r>
      <w:r w:rsidRPr="00920280">
        <w:rPr>
          <w:sz w:val="16"/>
        </w:rPr>
        <w:t xml:space="preserve">. Health care costs are still projected to grow faster than the overall economy, however, and </w:t>
      </w:r>
      <w:r w:rsidRPr="00305D80">
        <w:rPr>
          <w:rStyle w:val="StyleUnderline"/>
          <w:highlight w:val="cyan"/>
        </w:rPr>
        <w:t>health care spending</w:t>
      </w:r>
      <w:r w:rsidRPr="00920280">
        <w:rPr>
          <w:rStyle w:val="StyleUnderline"/>
        </w:rPr>
        <w:t xml:space="preserve"> already puts </w:t>
      </w:r>
      <w:r w:rsidRPr="00305D80">
        <w:rPr>
          <w:rStyle w:val="StyleUnderline"/>
          <w:highlight w:val="cyan"/>
        </w:rPr>
        <w:t>tremendous pressure on</w:t>
      </w:r>
      <w:r w:rsidRPr="00920280">
        <w:rPr>
          <w:rStyle w:val="StyleUnderline"/>
        </w:rPr>
        <w:t xml:space="preserve"> state and </w:t>
      </w:r>
      <w:r w:rsidRPr="00305D80">
        <w:rPr>
          <w:rStyle w:val="StyleUnderline"/>
          <w:highlight w:val="cyan"/>
        </w:rPr>
        <w:t>federal budgets</w:t>
      </w:r>
      <w:r w:rsidRPr="00920280">
        <w:rPr>
          <w:rStyle w:val="StyleUnderline"/>
        </w:rPr>
        <w:t xml:space="preserve"> and limits spending on other important services. More needs to be done to sustain this slowdown in growth.</w:t>
      </w:r>
    </w:p>
    <w:p w14:paraId="7A037CCA" w14:textId="77777777" w:rsidR="00D80668" w:rsidRPr="00920280" w:rsidRDefault="00D80668" w:rsidP="00D80668">
      <w:pPr>
        <w:rPr>
          <w:rStyle w:val="StyleUnderline"/>
        </w:rPr>
      </w:pPr>
      <w:r w:rsidRPr="00920280">
        <w:rPr>
          <w:sz w:val="16"/>
        </w:rPr>
        <w:t xml:space="preserve">The </w:t>
      </w:r>
      <w:r w:rsidRPr="00920280">
        <w:rPr>
          <w:rStyle w:val="StyleUnderline"/>
        </w:rPr>
        <w:t xml:space="preserve">current political environment makes it </w:t>
      </w:r>
      <w:r w:rsidRPr="00305D80">
        <w:rPr>
          <w:rStyle w:val="StyleUnderline"/>
          <w:highlight w:val="cyan"/>
        </w:rPr>
        <w:t>unlikely</w:t>
      </w:r>
      <w:r w:rsidRPr="00920280">
        <w:rPr>
          <w:rStyle w:val="StyleUnderline"/>
        </w:rPr>
        <w:t xml:space="preserve"> that </w:t>
      </w:r>
      <w:r w:rsidRPr="00305D80">
        <w:rPr>
          <w:rStyle w:val="StyleUnderline"/>
          <w:highlight w:val="cyan"/>
        </w:rPr>
        <w:t>reforms</w:t>
      </w:r>
      <w:r w:rsidRPr="00920280">
        <w:rPr>
          <w:rStyle w:val="StyleUnderline"/>
        </w:rPr>
        <w:t xml:space="preserve"> </w:t>
      </w:r>
      <w:r w:rsidRPr="00305D80">
        <w:rPr>
          <w:rStyle w:val="StyleUnderline"/>
          <w:highlight w:val="cyan"/>
        </w:rPr>
        <w:t>to</w:t>
      </w:r>
      <w:r w:rsidRPr="00920280">
        <w:rPr>
          <w:rStyle w:val="StyleUnderline"/>
        </w:rPr>
        <w:t xml:space="preserve"> control systemwide </w:t>
      </w:r>
      <w:r w:rsidRPr="00305D80">
        <w:rPr>
          <w:rStyle w:val="StyleUnderline"/>
          <w:highlight w:val="cyan"/>
        </w:rPr>
        <w:t>health care costs will be achieved at the federal level</w:t>
      </w:r>
      <w:r w:rsidRPr="00920280">
        <w:rPr>
          <w:sz w:val="16"/>
        </w:rPr>
        <w:t xml:space="preserve"> in the near future. </w:t>
      </w:r>
      <w:r w:rsidRPr="00305D80">
        <w:rPr>
          <w:rStyle w:val="StyleUnderline"/>
          <w:highlight w:val="cyan"/>
        </w:rPr>
        <w:t>States</w:t>
      </w:r>
      <w:r w:rsidRPr="00920280">
        <w:rPr>
          <w:rStyle w:val="StyleUnderline"/>
        </w:rPr>
        <w:t xml:space="preserve">, however, </w:t>
      </w:r>
      <w:r w:rsidRPr="00305D80">
        <w:rPr>
          <w:rStyle w:val="StyleUnderline"/>
          <w:highlight w:val="cyan"/>
        </w:rPr>
        <w:t>are well-positioned to take the lead on implementing</w:t>
      </w:r>
      <w:r w:rsidRPr="00920280">
        <w:rPr>
          <w:rStyle w:val="StyleUnderline"/>
        </w:rPr>
        <w:t xml:space="preserve"> cost control and quality improvement </w:t>
      </w:r>
      <w:r w:rsidRPr="00305D80">
        <w:rPr>
          <w:rStyle w:val="StyleUnderline"/>
          <w:highlight w:val="cyan"/>
        </w:rPr>
        <w:t>reforms</w:t>
      </w:r>
      <w:r w:rsidRPr="00920280">
        <w:rPr>
          <w:rStyle w:val="StyleUnderline"/>
        </w:rPr>
        <w:t xml:space="preserve">. Indeed, </w:t>
      </w:r>
      <w:r w:rsidRPr="00305D80">
        <w:rPr>
          <w:rStyle w:val="StyleUnderline"/>
          <w:highlight w:val="cyan"/>
        </w:rPr>
        <w:t>many</w:t>
      </w:r>
      <w:r w:rsidRPr="00920280">
        <w:rPr>
          <w:rStyle w:val="StyleUnderline"/>
        </w:rPr>
        <w:t xml:space="preserve"> states are </w:t>
      </w:r>
      <w:r w:rsidRPr="00305D80">
        <w:rPr>
          <w:rStyle w:val="StyleUnderline"/>
          <w:highlight w:val="cyan"/>
        </w:rPr>
        <w:t>already innovating</w:t>
      </w:r>
      <w:r w:rsidRPr="00920280">
        <w:rPr>
          <w:rStyle w:val="StyleUnderline"/>
        </w:rPr>
        <w:t xml:space="preserve"> </w:t>
      </w:r>
      <w:r w:rsidRPr="00305D80">
        <w:rPr>
          <w:rStyle w:val="StyleUnderline"/>
          <w:highlight w:val="cyan"/>
        </w:rPr>
        <w:t>and seeing</w:t>
      </w:r>
      <w:r w:rsidRPr="00920280">
        <w:rPr>
          <w:rStyle w:val="StyleUnderline"/>
        </w:rPr>
        <w:t xml:space="preserve"> positive </w:t>
      </w:r>
      <w:r w:rsidRPr="00305D80">
        <w:rPr>
          <w:rStyle w:val="StyleUnderline"/>
          <w:highlight w:val="cyan"/>
        </w:rPr>
        <w:t>results</w:t>
      </w:r>
      <w:r w:rsidRPr="00920280">
        <w:rPr>
          <w:rStyle w:val="StyleUnderline"/>
        </w:rPr>
        <w:t>.</w:t>
      </w:r>
    </w:p>
    <w:p w14:paraId="72D73D34" w14:textId="77777777" w:rsidR="00D80668" w:rsidRPr="00920280" w:rsidRDefault="00D80668" w:rsidP="00D80668">
      <w:pPr>
        <w:rPr>
          <w:rStyle w:val="StyleUnderline"/>
        </w:rPr>
      </w:pPr>
      <w:r w:rsidRPr="00920280">
        <w:rPr>
          <w:sz w:val="16"/>
        </w:rPr>
        <w:t xml:space="preserve">There are </w:t>
      </w:r>
      <w:r w:rsidRPr="00305D80">
        <w:rPr>
          <w:rStyle w:val="StyleUnderline"/>
          <w:highlight w:val="cyan"/>
        </w:rPr>
        <w:t>several advantages</w:t>
      </w:r>
      <w:r w:rsidRPr="00920280">
        <w:rPr>
          <w:rStyle w:val="StyleUnderline"/>
        </w:rPr>
        <w:t xml:space="preserve"> to implementing reforms at the state level</w:t>
      </w:r>
      <w:r w:rsidRPr="00920280">
        <w:rPr>
          <w:sz w:val="16"/>
        </w:rPr>
        <w:t xml:space="preserve">. </w:t>
      </w:r>
      <w:r w:rsidRPr="00920280">
        <w:rPr>
          <w:rStyle w:val="StyleUnderline"/>
        </w:rPr>
        <w:t xml:space="preserve">State-level reforms can be </w:t>
      </w:r>
      <w:r w:rsidRPr="00305D80">
        <w:rPr>
          <w:rStyle w:val="StyleUnderline"/>
          <w:highlight w:val="cyan"/>
        </w:rPr>
        <w:t>tailored to work best for each state</w:t>
      </w:r>
      <w:r w:rsidRPr="00920280">
        <w:rPr>
          <w:rStyle w:val="StyleUnderline"/>
        </w:rPr>
        <w:t xml:space="preserve">, depending on the </w:t>
      </w:r>
      <w:r w:rsidRPr="00305D80">
        <w:rPr>
          <w:rStyle w:val="StyleUnderline"/>
          <w:highlight w:val="cyan"/>
        </w:rPr>
        <w:t>structure of its insurance markets</w:t>
      </w:r>
      <w:r w:rsidRPr="00920280">
        <w:rPr>
          <w:rStyle w:val="StyleUnderline"/>
        </w:rPr>
        <w:t xml:space="preserve">, the </w:t>
      </w:r>
      <w:r w:rsidRPr="00305D80">
        <w:rPr>
          <w:rStyle w:val="StyleUnderline"/>
          <w:highlight w:val="cyan"/>
        </w:rPr>
        <w:t>size</w:t>
      </w:r>
      <w:r w:rsidRPr="00920280">
        <w:rPr>
          <w:rStyle w:val="StyleUnderline"/>
        </w:rPr>
        <w:t xml:space="preserve"> of the state, and its </w:t>
      </w:r>
      <w:r w:rsidRPr="00305D80">
        <w:rPr>
          <w:rStyle w:val="StyleUnderline"/>
          <w:highlight w:val="cyan"/>
        </w:rPr>
        <w:t>demographics</w:t>
      </w:r>
      <w:r w:rsidRPr="00920280">
        <w:rPr>
          <w:rStyle w:val="StyleUnderline"/>
        </w:rPr>
        <w:t>.</w:t>
      </w:r>
      <w:r w:rsidRPr="00920280">
        <w:rPr>
          <w:sz w:val="16"/>
        </w:rPr>
        <w:t xml:space="preserve"> </w:t>
      </w:r>
      <w:r w:rsidRPr="00920280">
        <w:rPr>
          <w:rStyle w:val="StyleUnderline"/>
        </w:rPr>
        <w:t xml:space="preserve">States also have </w:t>
      </w:r>
      <w:r w:rsidRPr="00305D80">
        <w:rPr>
          <w:rStyle w:val="StyleUnderline"/>
          <w:highlight w:val="cyan"/>
        </w:rPr>
        <w:t>considerable authority</w:t>
      </w:r>
      <w:r w:rsidRPr="00920280">
        <w:rPr>
          <w:rStyle w:val="StyleUnderline"/>
        </w:rPr>
        <w:t xml:space="preserve"> </w:t>
      </w:r>
      <w:r w:rsidRPr="00305D80">
        <w:rPr>
          <w:rStyle w:val="StyleUnderline"/>
          <w:highlight w:val="cyan"/>
        </w:rPr>
        <w:t>over</w:t>
      </w:r>
      <w:r w:rsidRPr="00920280">
        <w:rPr>
          <w:rStyle w:val="StyleUnderline"/>
        </w:rPr>
        <w:t xml:space="preserve"> the regulation of health insurance and the provision of </w:t>
      </w:r>
      <w:r w:rsidRPr="00305D80">
        <w:rPr>
          <w:rStyle w:val="StyleUnderline"/>
          <w:highlight w:val="cyan"/>
        </w:rPr>
        <w:t>health care within their borders</w:t>
      </w:r>
      <w:r w:rsidRPr="00920280">
        <w:rPr>
          <w:rStyle w:val="StyleUnderline"/>
        </w:rPr>
        <w:t>. States control their own insurance markets</w:t>
      </w:r>
      <w:r w:rsidRPr="00920280">
        <w:rPr>
          <w:sz w:val="16"/>
        </w:rPr>
        <w:t xml:space="preserve">: </w:t>
      </w:r>
      <w:r w:rsidRPr="00920280">
        <w:rPr>
          <w:rStyle w:val="StyleUnderline"/>
        </w:rPr>
        <w:t xml:space="preserve">They run their Medicaid and CHIP programs and state employee plans, and certain states run the exchanges for individual health insurance. States also control the rate review process, scope-of-practice regulations, physician licensing, antitrust laws, and provider and insurer regulations. Lastly, states and governors have considerable </w:t>
      </w:r>
      <w:r w:rsidRPr="00305D80">
        <w:rPr>
          <w:rStyle w:val="StyleUnderline"/>
          <w:highlight w:val="cyan"/>
        </w:rPr>
        <w:t>convening power to bring together diverse stakeholders, making reform efforts more politically feasible.</w:t>
      </w:r>
    </w:p>
    <w:p w14:paraId="4653DC6A" w14:textId="77777777" w:rsidR="00D80668" w:rsidRPr="00920280" w:rsidRDefault="00D80668" w:rsidP="00D80668">
      <w:pPr>
        <w:rPr>
          <w:rStyle w:val="StyleUnderline"/>
        </w:rPr>
      </w:pPr>
      <w:r w:rsidRPr="00920280">
        <w:rPr>
          <w:rStyle w:val="StyleUnderline"/>
        </w:rPr>
        <w:t xml:space="preserve">The </w:t>
      </w:r>
      <w:r w:rsidRPr="00305D80">
        <w:rPr>
          <w:rStyle w:val="StyleUnderline"/>
          <w:highlight w:val="cyan"/>
        </w:rPr>
        <w:t>innovations</w:t>
      </w:r>
      <w:r w:rsidRPr="00920280">
        <w:rPr>
          <w:rStyle w:val="StyleUnderline"/>
        </w:rPr>
        <w:t xml:space="preserve"> that some states are implementing to reduce costs while maintaining or improving quality can and </w:t>
      </w:r>
      <w:r w:rsidRPr="00305D80">
        <w:rPr>
          <w:rStyle w:val="StyleUnderline"/>
          <w:highlight w:val="cyan"/>
        </w:rPr>
        <w:t>should be replicated by other states</w:t>
      </w:r>
      <w:r w:rsidRPr="00920280">
        <w:rPr>
          <w:rStyle w:val="StyleUnderline"/>
        </w:rPr>
        <w:t xml:space="preserve">. </w:t>
      </w:r>
      <w:r w:rsidRPr="00920280">
        <w:rPr>
          <w:sz w:val="16"/>
        </w:rPr>
        <w:t xml:space="preserve">This report lays out a comprehensive summary of options, as outlined in the following table, that </w:t>
      </w:r>
      <w:r w:rsidRPr="00920280">
        <w:rPr>
          <w:rStyle w:val="StyleUnderline"/>
        </w:rPr>
        <w:t xml:space="preserve">states can choose from to </w:t>
      </w:r>
      <w:r w:rsidRPr="00305D80">
        <w:rPr>
          <w:rStyle w:val="StyleUnderline"/>
          <w:highlight w:val="cyan"/>
        </w:rPr>
        <w:t>improve the quality and sustainability of their health care systems</w:t>
      </w:r>
      <w:r w:rsidRPr="00920280">
        <w:rPr>
          <w:rStyle w:val="StyleUnderline"/>
        </w:rPr>
        <w:t xml:space="preserve">. </w:t>
      </w:r>
      <w:r w:rsidRPr="00920280">
        <w:rPr>
          <w:sz w:val="16"/>
        </w:rPr>
        <w:t xml:space="preserve">Generally, these </w:t>
      </w:r>
      <w:r w:rsidRPr="00920280">
        <w:rPr>
          <w:rStyle w:val="StyleUnderline"/>
        </w:rPr>
        <w:t>options relate to implementing new payment models, increasing accountability and transparency, collecting more data, increasing the use of high-value services and practices, and removing barriers to effective practices.</w:t>
      </w:r>
    </w:p>
    <w:p w14:paraId="1A3BB756" w14:textId="77777777" w:rsidR="00D80668" w:rsidRPr="00920280" w:rsidRDefault="00D80668" w:rsidP="00D80668">
      <w:pPr>
        <w:rPr>
          <w:rStyle w:val="StyleUnderline"/>
        </w:rPr>
      </w:pPr>
      <w:r w:rsidRPr="00920280">
        <w:rPr>
          <w:sz w:val="16"/>
        </w:rPr>
        <w:t xml:space="preserve">We have included examples from some of the </w:t>
      </w:r>
      <w:r w:rsidRPr="00920280">
        <w:rPr>
          <w:rStyle w:val="StyleUnderline"/>
        </w:rPr>
        <w:t>most pioneering states and other examples where states are instituting similar reforms</w:t>
      </w:r>
      <w:r w:rsidRPr="00920280">
        <w:rPr>
          <w:sz w:val="16"/>
        </w:rPr>
        <w:t>, as well as details from these states’ experiences and their strategies to make the reforms successful</w:t>
      </w:r>
      <w:r w:rsidRPr="00920280">
        <w:rPr>
          <w:rStyle w:val="StyleUnderline"/>
        </w:rPr>
        <w:t>. These examples are not an exhaustive list of all the states that may be undertaking these reforms. Other ideas and strategies have not been used before. Importantly, these reforms are not mutually exclusive; in fact, states should adopt as many as possible.</w:t>
      </w:r>
    </w:p>
    <w:p w14:paraId="7FF51623" w14:textId="77777777" w:rsidR="00D80668" w:rsidRPr="00920280" w:rsidRDefault="00D80668" w:rsidP="00D80668">
      <w:pPr>
        <w:rPr>
          <w:rStyle w:val="StyleUnderline"/>
        </w:rPr>
      </w:pPr>
      <w:r w:rsidRPr="00920280">
        <w:rPr>
          <w:rStyle w:val="StyleUnderline"/>
        </w:rPr>
        <w:t xml:space="preserve">All of these </w:t>
      </w:r>
      <w:r w:rsidRPr="00305D80">
        <w:rPr>
          <w:rStyle w:val="StyleUnderline"/>
          <w:highlight w:val="cyan"/>
        </w:rPr>
        <w:t>reform options would help</w:t>
      </w:r>
      <w:r w:rsidRPr="00920280">
        <w:rPr>
          <w:rStyle w:val="StyleUnderline"/>
        </w:rPr>
        <w:t xml:space="preserve"> states slow the growth of </w:t>
      </w:r>
      <w:r w:rsidRPr="00305D80">
        <w:rPr>
          <w:rStyle w:val="StyleUnderline"/>
          <w:highlight w:val="cyan"/>
        </w:rPr>
        <w:t>health care costs</w:t>
      </w:r>
      <w:r w:rsidRPr="00920280">
        <w:rPr>
          <w:rStyle w:val="StyleUnderline"/>
        </w:rPr>
        <w:t xml:space="preserve">, </w:t>
      </w:r>
      <w:r w:rsidRPr="00305D80">
        <w:rPr>
          <w:rStyle w:val="StyleUnderline"/>
          <w:highlight w:val="cyan"/>
        </w:rPr>
        <w:t>improve</w:t>
      </w:r>
      <w:r w:rsidRPr="00920280">
        <w:rPr>
          <w:rStyle w:val="StyleUnderline"/>
        </w:rPr>
        <w:t xml:space="preserve"> the quality of their </w:t>
      </w:r>
      <w:r w:rsidRPr="00305D80">
        <w:rPr>
          <w:rStyle w:val="StyleUnderline"/>
          <w:highlight w:val="cyan"/>
        </w:rPr>
        <w:t>health care systems</w:t>
      </w:r>
      <w:r w:rsidRPr="00920280">
        <w:rPr>
          <w:rStyle w:val="StyleUnderline"/>
        </w:rPr>
        <w:t>, and protect their residents.</w:t>
      </w:r>
    </w:p>
    <w:p w14:paraId="3CAD7F48" w14:textId="42F2C108" w:rsidR="002F5FFC" w:rsidRDefault="002F5FFC" w:rsidP="002F5FFC">
      <w:pPr>
        <w:pStyle w:val="Heading3"/>
      </w:pPr>
      <w:r>
        <w:t>Solvency---Single Payer---Socialism---2NC</w:t>
      </w:r>
    </w:p>
    <w:p w14:paraId="6725A8E1" w14:textId="77777777" w:rsidR="002F5FFC" w:rsidRDefault="002F5FFC" w:rsidP="002F5FFC">
      <w:pPr>
        <w:pStyle w:val="Heading4"/>
      </w:pPr>
      <w:r>
        <w:t>State-level single-payer is a key step in the socialist movement.</w:t>
      </w:r>
    </w:p>
    <w:p w14:paraId="2ACCAEDC" w14:textId="77777777" w:rsidR="002F5FFC" w:rsidRPr="00DC23E7" w:rsidRDefault="002F5FFC" w:rsidP="002F5FFC">
      <w:r>
        <w:t xml:space="preserve">Casey </w:t>
      </w:r>
      <w:r w:rsidRPr="00DC23E7">
        <w:rPr>
          <w:b/>
          <w:bCs/>
        </w:rPr>
        <w:t xml:space="preserve">Buccholz et al </w:t>
      </w:r>
      <w:r>
        <w:rPr>
          <w:b/>
          <w:bCs/>
        </w:rPr>
        <w:t xml:space="preserve">21 </w:t>
      </w:r>
      <w:r>
        <w:t xml:space="preserve">Buccholz and Attar are </w:t>
      </w:r>
      <w:r w:rsidRPr="00DC23E7">
        <w:t>graduate student in economics at the University of Massachusetts</w:t>
      </w:r>
      <w:r>
        <w:t xml:space="preserve">, </w:t>
      </w:r>
      <w:r w:rsidRPr="00DC23E7">
        <w:t>cochair of the Political Education Committee for River Valley DSA.</w:t>
      </w:r>
      <w:r>
        <w:t xml:space="preserve"> 10/15/2021 </w:t>
      </w:r>
      <w:hyperlink r:id="rId79" w:history="1">
        <w:r w:rsidRPr="000C652F">
          <w:rPr>
            <w:rStyle w:val="Hyperlink"/>
          </w:rPr>
          <w:t>https://jacobin.com/2021/10/state-federal-medicare-for-all-single-payer-health-care</w:t>
        </w:r>
      </w:hyperlink>
      <w:r>
        <w:t xml:space="preserve"> </w:t>
      </w:r>
    </w:p>
    <w:p w14:paraId="095CEFB6" w14:textId="77777777" w:rsidR="002F5FFC" w:rsidRPr="00DC23E7" w:rsidRDefault="002F5FFC" w:rsidP="002F5FFC">
      <w:r w:rsidRPr="00DC23E7">
        <w:t>The Sanders campaign was a cheat code. It took the socialist movement from irrelevance to national prominence in only five years. How to avoid a return to irrelevance is now the most pressing question confronting socialists in the United States. In the post-Bernie context, organizing to win state-based single-payer offers socialists the opportunity to continue their work of the last five years.</w:t>
      </w:r>
    </w:p>
    <w:p w14:paraId="4D64DF06" w14:textId="77777777" w:rsidR="002F5FFC" w:rsidRPr="00DC23E7" w:rsidRDefault="002F5FFC" w:rsidP="002F5FFC">
      <w:r w:rsidRPr="00DC23E7">
        <w:t>The socialist movement and the labor movement will rise or fall together. State-based single-payer provides common ground both socialists and labor can unite around to fight for a shared goal and, in turn, build a militant labor movement with the organizational capacity to take on bigger and broader </w:t>
      </w:r>
      <w:hyperlink r:id="rId80" w:history="1">
        <w:r w:rsidRPr="00DC23E7">
          <w:rPr>
            <w:rStyle w:val="Hyperlink"/>
          </w:rPr>
          <w:t>struggles</w:t>
        </w:r>
      </w:hyperlink>
      <w:r w:rsidRPr="00DC23E7">
        <w:t> to advance the cause of the entire working class, such as winning Medicare for All or ending global vaccine apartheid.</w:t>
      </w:r>
    </w:p>
    <w:p w14:paraId="31CCD514" w14:textId="77777777" w:rsidR="002F5FFC" w:rsidRPr="00DC23E7" w:rsidRDefault="002F5FFC" w:rsidP="002F5FFC">
      <w:r w:rsidRPr="00DC23E7">
        <w:t>If a single-payer bill passes in New York state, for example, it could inspire and escalate struggles in Massachusetts, Minnesota, or South Carolina. Through institutional support and knowledge sharing, unions and other pro-Medicare for All organizations in New York can cultivate relationships with their counterparts in other states. When political prospects improve on the national level, these unions and organizations can leverage their relationships with each other to coordinate strikes and other actions to win Medicare for All.</w:t>
      </w:r>
    </w:p>
    <w:p w14:paraId="1A172953" w14:textId="77777777" w:rsidR="002F5FFC" w:rsidRPr="00DC23E7" w:rsidRDefault="002F5FFC" w:rsidP="002F5FFC">
      <w:r w:rsidRPr="00DC23E7">
        <w:t>This is no easy task, but the only way out of the nightmare of privatized healthcare is through it.</w:t>
      </w:r>
    </w:p>
    <w:p w14:paraId="51CF2916" w14:textId="77777777" w:rsidR="002F5FFC" w:rsidRPr="002E500E" w:rsidRDefault="002F5FFC" w:rsidP="002F5FFC"/>
    <w:p w14:paraId="6FA6A570" w14:textId="77777777" w:rsidR="002F5FFC" w:rsidRPr="002F5FFC" w:rsidRDefault="002F5FFC" w:rsidP="002F5FFC"/>
    <w:p w14:paraId="2E29A414" w14:textId="4F925AAD" w:rsidR="002F5FFC" w:rsidRDefault="002F5FFC" w:rsidP="002F5FFC">
      <w:pPr>
        <w:pStyle w:val="Heading3"/>
      </w:pPr>
      <w:r>
        <w:t>Solvency---Single Payer---A2: Court Strikedown</w:t>
      </w:r>
    </w:p>
    <w:p w14:paraId="0E885AFA" w14:textId="77777777" w:rsidR="002F5FFC" w:rsidRDefault="002F5FFC" w:rsidP="002F5FFC">
      <w:pPr>
        <w:pStyle w:val="Heading4"/>
      </w:pPr>
      <w:r>
        <w:t>Links to the aff</w:t>
      </w:r>
    </w:p>
    <w:p w14:paraId="2016D5C8" w14:textId="77777777" w:rsidR="002F5FFC" w:rsidRPr="008303DC" w:rsidRDefault="002F5FFC" w:rsidP="002F5FFC">
      <w:r w:rsidRPr="008303DC">
        <w:t xml:space="preserve">Darius </w:t>
      </w:r>
      <w:r w:rsidRPr="008303DC">
        <w:rPr>
          <w:b/>
          <w:bCs/>
        </w:rPr>
        <w:t>Tahir</w:t>
      </w:r>
      <w:r w:rsidRPr="008303DC">
        <w:t xml:space="preserve"> and Alice </w:t>
      </w:r>
      <w:r w:rsidRPr="008303DC">
        <w:rPr>
          <w:b/>
          <w:bCs/>
        </w:rPr>
        <w:t>Ollstein 19</w:t>
      </w:r>
      <w:r w:rsidRPr="008303DC">
        <w:t xml:space="preserve"> </w:t>
      </w:r>
      <w:r w:rsidRPr="008303DC">
        <w:rPr>
          <w:sz w:val="16"/>
        </w:rPr>
        <w:t xml:space="preserve">Tahir is a Standford graduate, reporter for Politico, history of reporting on healthcare. Ollstein is a healthcare reporter for Politico, also covers political stories. 06/10/2019 “Death by a thousand lawsuits’: The legal battles that could dog ‘Medicare for All’ https://www.politico.com/story/2019/06/10/medicare-lawsuit-1356592 </w:t>
      </w:r>
    </w:p>
    <w:p w14:paraId="27140C89" w14:textId="77777777" w:rsidR="002F5FFC" w:rsidRPr="000C1611" w:rsidRDefault="002F5FFC" w:rsidP="002F5FFC">
      <w:r w:rsidRPr="000C1611">
        <w:t xml:space="preserve">Championed by Sen. Bernie Sanders (I-Vt.) and other progressive Democrats, </w:t>
      </w:r>
      <w:r w:rsidRPr="00E22595">
        <w:rPr>
          <w:rStyle w:val="StyleUnderline"/>
        </w:rPr>
        <w:t xml:space="preserve">Medicare for All </w:t>
      </w:r>
      <w:r w:rsidRPr="00305D80">
        <w:rPr>
          <w:rStyle w:val="Emphasis"/>
          <w:highlight w:val="cyan"/>
        </w:rPr>
        <w:t xml:space="preserve">faces enormous </w:t>
      </w:r>
      <w:r w:rsidRPr="00FA6A00">
        <w:rPr>
          <w:rStyle w:val="Emphasis"/>
        </w:rPr>
        <w:t xml:space="preserve">political </w:t>
      </w:r>
      <w:r w:rsidRPr="00305D80">
        <w:rPr>
          <w:rStyle w:val="Emphasis"/>
          <w:highlight w:val="cyan"/>
        </w:rPr>
        <w:t>obstacles</w:t>
      </w:r>
      <w:r w:rsidRPr="000C1611">
        <w:t xml:space="preserve"> — not the least of which is a major industry lobbying effort against the plan and anything that resembles it. But should it ever become law, it would also invite constitutional challenges. Just like the lawsuits targeting Obamacare — not to mention the blue state challenges against all sorts of Trump administration anti-Obamacare initiatives — the legal battles could directly threaten or undermine the new system for many years.</w:t>
      </w:r>
    </w:p>
    <w:p w14:paraId="4731A40F" w14:textId="77777777" w:rsidR="002F5FFC" w:rsidRPr="000C1611" w:rsidRDefault="002F5FFC" w:rsidP="002F5FFC">
      <w:r w:rsidRPr="000C1611">
        <w:t>In particular, the single-payer bill’s ban on most private health insurance — a huge U.S. industry employing millions of people — would be an instant legal quagmire. And a host of other issues, including abortion rights enshrined in the legislation, could easily produce another wave of lawsuits.</w:t>
      </w:r>
    </w:p>
    <w:p w14:paraId="566FA771" w14:textId="77777777" w:rsidR="002F5FFC" w:rsidRPr="000C1611" w:rsidRDefault="002F5FFC" w:rsidP="002F5FFC">
      <w:r w:rsidRPr="000C1611">
        <w:t xml:space="preserve">“The more you include something like a ban on private insurance, the more ingenious lawyers are going to come up with </w:t>
      </w:r>
      <w:r w:rsidRPr="00FA6A00">
        <w:rPr>
          <w:rStyle w:val="Emphasis"/>
        </w:rPr>
        <w:t xml:space="preserve">various </w:t>
      </w:r>
      <w:r w:rsidRPr="00305D80">
        <w:rPr>
          <w:rStyle w:val="Emphasis"/>
          <w:highlight w:val="cyan"/>
        </w:rPr>
        <w:t>arguments</w:t>
      </w:r>
      <w:r w:rsidRPr="00FA6A00">
        <w:rPr>
          <w:rStyle w:val="Emphasis"/>
        </w:rPr>
        <w:t xml:space="preserve"> as to </w:t>
      </w:r>
      <w:r w:rsidRPr="00305D80">
        <w:rPr>
          <w:rStyle w:val="Emphasis"/>
          <w:highlight w:val="cyan"/>
        </w:rPr>
        <w:t>why that exceeds Congress’ powers</w:t>
      </w:r>
      <w:r w:rsidRPr="000C1611">
        <w:t>,” said Nicholas Bagley, a liberal-leaning law professor at the University of Michigan.</w:t>
      </w:r>
    </w:p>
    <w:p w14:paraId="14778BA5" w14:textId="77777777" w:rsidR="002F5FFC" w:rsidRPr="000C1611" w:rsidRDefault="002F5FFC" w:rsidP="002F5FFC">
      <w:r w:rsidRPr="00FA6A00">
        <w:rPr>
          <w:rStyle w:val="StyleUnderline"/>
        </w:rPr>
        <w:t xml:space="preserve">Medicare for All </w:t>
      </w:r>
      <w:r w:rsidRPr="00FA6A00">
        <w:rPr>
          <w:rStyle w:val="Emphasis"/>
        </w:rPr>
        <w:t xml:space="preserve">goes much </w:t>
      </w:r>
      <w:r w:rsidRPr="00305D80">
        <w:rPr>
          <w:rStyle w:val="Emphasis"/>
          <w:highlight w:val="cyan"/>
        </w:rPr>
        <w:t>further than</w:t>
      </w:r>
      <w:r w:rsidRPr="00FA6A00">
        <w:rPr>
          <w:rStyle w:val="Emphasis"/>
        </w:rPr>
        <w:t xml:space="preserve"> the </w:t>
      </w:r>
      <w:r w:rsidRPr="00305D80">
        <w:rPr>
          <w:rStyle w:val="Emphasis"/>
          <w:highlight w:val="cyan"/>
        </w:rPr>
        <w:t>A</w:t>
      </w:r>
      <w:r w:rsidRPr="00FA6A00">
        <w:rPr>
          <w:rStyle w:val="Emphasis"/>
        </w:rPr>
        <w:t xml:space="preserve">ffordable </w:t>
      </w:r>
      <w:r w:rsidRPr="00305D80">
        <w:rPr>
          <w:rStyle w:val="Emphasis"/>
          <w:highlight w:val="cyan"/>
        </w:rPr>
        <w:t>C</w:t>
      </w:r>
      <w:r w:rsidRPr="00FA6A00">
        <w:rPr>
          <w:rStyle w:val="Emphasis"/>
        </w:rPr>
        <w:t xml:space="preserve">are </w:t>
      </w:r>
      <w:r w:rsidRPr="00305D80">
        <w:rPr>
          <w:rStyle w:val="Emphasis"/>
          <w:highlight w:val="cyan"/>
        </w:rPr>
        <w:t>A</w:t>
      </w:r>
      <w:r w:rsidRPr="00FA6A00">
        <w:rPr>
          <w:rStyle w:val="Emphasis"/>
        </w:rPr>
        <w:t xml:space="preserve">ct, </w:t>
      </w:r>
      <w:r w:rsidRPr="00305D80">
        <w:rPr>
          <w:rStyle w:val="Emphasis"/>
          <w:highlight w:val="cyan"/>
        </w:rPr>
        <w:t>which</w:t>
      </w:r>
      <w:r w:rsidRPr="00FA6A00">
        <w:rPr>
          <w:rStyle w:val="Emphasis"/>
        </w:rPr>
        <w:t xml:space="preserve"> significantly </w:t>
      </w:r>
      <w:r w:rsidRPr="00305D80">
        <w:rPr>
          <w:rStyle w:val="Emphasis"/>
          <w:highlight w:val="cyan"/>
        </w:rPr>
        <w:t>expanded</w:t>
      </w:r>
      <w:r w:rsidRPr="00FA6A00">
        <w:rPr>
          <w:rStyle w:val="Emphasis"/>
        </w:rPr>
        <w:t xml:space="preserve"> </w:t>
      </w:r>
      <w:r w:rsidRPr="00305D80">
        <w:rPr>
          <w:rStyle w:val="Emphasis"/>
          <w:highlight w:val="cyan"/>
        </w:rPr>
        <w:t>federal regulation of private insurance</w:t>
      </w:r>
      <w:r w:rsidRPr="00FA6A00">
        <w:rPr>
          <w:rStyle w:val="Emphasis"/>
        </w:rPr>
        <w:t xml:space="preserve"> and has </w:t>
      </w:r>
      <w:r w:rsidRPr="00305D80">
        <w:rPr>
          <w:rStyle w:val="Emphasis"/>
          <w:highlight w:val="cyan"/>
        </w:rPr>
        <w:t>faced</w:t>
      </w:r>
      <w:r w:rsidRPr="00FA6A00">
        <w:rPr>
          <w:rStyle w:val="Emphasis"/>
        </w:rPr>
        <w:t xml:space="preserve"> countless </w:t>
      </w:r>
      <w:r w:rsidRPr="00305D80">
        <w:rPr>
          <w:rStyle w:val="Emphasis"/>
          <w:highlight w:val="cyan"/>
        </w:rPr>
        <w:t>legal challenges</w:t>
      </w:r>
      <w:r w:rsidRPr="00FA6A00">
        <w:rPr>
          <w:rStyle w:val="StyleUnderline"/>
        </w:rPr>
        <w:t xml:space="preserve"> since its enactment almost a decade ago.</w:t>
      </w:r>
      <w:r w:rsidRPr="000C1611">
        <w:t xml:space="preserve"> Transforming the entire health care sector into a single-payer system and outlawing most private health plans, as Medicare for All backers propose, could be an “</w:t>
      </w:r>
      <w:r w:rsidRPr="00FA6A00">
        <w:rPr>
          <w:rStyle w:val="Emphasis"/>
        </w:rPr>
        <w:t>uphill battle” in the courts,</w:t>
      </w:r>
      <w:r w:rsidRPr="000C1611">
        <w:t xml:space="preserve"> said Katie Keith, a law professor and researcher with Georgetown University’s Center on Health Insurance Reforms.</w:t>
      </w:r>
    </w:p>
    <w:p w14:paraId="4934FA81" w14:textId="77777777" w:rsidR="002F5FFC" w:rsidRPr="00FA6A00" w:rsidRDefault="002F5FFC" w:rsidP="002F5FFC">
      <w:pPr>
        <w:rPr>
          <w:rStyle w:val="Emphasis"/>
        </w:rPr>
      </w:pPr>
      <w:r w:rsidRPr="000C1611">
        <w:t xml:space="preserve">“I can imagine a situation like the ACA with folks who are ideologically opposed suing just because they don’t want to go into this system — in addition to industry groups,” she said. “There could be a </w:t>
      </w:r>
      <w:r w:rsidRPr="00305D80">
        <w:rPr>
          <w:rStyle w:val="Emphasis"/>
          <w:highlight w:val="cyan"/>
        </w:rPr>
        <w:t>death by a thousand lawsuits</w:t>
      </w:r>
      <w:r w:rsidRPr="00FA6A00">
        <w:rPr>
          <w:rStyle w:val="Emphasis"/>
        </w:rPr>
        <w:t xml:space="preserve"> approach.”</w:t>
      </w:r>
    </w:p>
    <w:p w14:paraId="107AFE3C" w14:textId="77777777" w:rsidR="002F5FFC" w:rsidRPr="00E22595" w:rsidRDefault="002F5FFC" w:rsidP="002F5FFC">
      <w:pPr>
        <w:rPr>
          <w:rStyle w:val="StyleUnderline"/>
        </w:rPr>
      </w:pPr>
      <w:r w:rsidRPr="00305D80">
        <w:rPr>
          <w:rStyle w:val="Emphasis"/>
          <w:highlight w:val="cyan"/>
        </w:rPr>
        <w:t>Many</w:t>
      </w:r>
      <w:r w:rsidRPr="00E22595">
        <w:rPr>
          <w:rStyle w:val="StyleUnderline"/>
        </w:rPr>
        <w:t xml:space="preserve"> Democrats </w:t>
      </w:r>
      <w:r w:rsidRPr="00305D80">
        <w:rPr>
          <w:rStyle w:val="Emphasis"/>
          <w:highlight w:val="cyan"/>
        </w:rPr>
        <w:t>wary of</w:t>
      </w:r>
      <w:r w:rsidRPr="00FA6A00">
        <w:rPr>
          <w:rStyle w:val="Emphasis"/>
        </w:rPr>
        <w:t xml:space="preserve"> the </w:t>
      </w:r>
      <w:r w:rsidRPr="00305D80">
        <w:rPr>
          <w:rStyle w:val="Emphasis"/>
          <w:highlight w:val="cyan"/>
        </w:rPr>
        <w:t>sweeping single-payer plan have favored more incremental alternatives</w:t>
      </w:r>
      <w:r w:rsidRPr="000C1611">
        <w:t xml:space="preserve"> that would preserve a bigger role for private insurance, and </w:t>
      </w:r>
      <w:r w:rsidRPr="00E22595">
        <w:rPr>
          <w:rStyle w:val="StyleUnderline"/>
        </w:rPr>
        <w:t>legal experts said these plans would be on safer legal ground.</w:t>
      </w:r>
    </w:p>
    <w:p w14:paraId="5977EF54" w14:textId="77777777" w:rsidR="002F5FFC" w:rsidRPr="00FA6A00" w:rsidRDefault="002F5FFC" w:rsidP="002F5FFC">
      <w:pPr>
        <w:rPr>
          <w:sz w:val="16"/>
        </w:rPr>
      </w:pPr>
      <w:r w:rsidRPr="00FA6A00">
        <w:rPr>
          <w:sz w:val="16"/>
        </w:rPr>
        <w:t>Yet many progressive and conservative health law experts alike say the legal basis for Medicare for All has already been laid by vast government health insurance programs like Medicare itself, the nearly 55-year-old program covering 60 million seniors. And the federal government’s power to regulate private insurers and health care providers under a host of other programs has been supported by the courts.</w:t>
      </w:r>
    </w:p>
    <w:p w14:paraId="692557CF" w14:textId="77777777" w:rsidR="002F5FFC" w:rsidRPr="00FA6A00" w:rsidRDefault="002F5FFC" w:rsidP="002F5FFC">
      <w:pPr>
        <w:rPr>
          <w:sz w:val="16"/>
        </w:rPr>
      </w:pPr>
      <w:r w:rsidRPr="00FA6A00">
        <w:rPr>
          <w:sz w:val="16"/>
        </w:rPr>
        <w:t>“In the 1930s and ‘40s, the Supreme Court vastly expanded government power under the spending clause, allowing the federal government to spend money on almost anything they want and regulate almost any transaction that qualifies as interstate commerce,” said Ilya Somin, a libertarian-leaning professor of constitutional law at George Mason University. “It’s highly unlikely the court is going to overrule that precedent now.”</w:t>
      </w:r>
    </w:p>
    <w:p w14:paraId="58A6886C" w14:textId="77777777" w:rsidR="002F5FFC" w:rsidRPr="00FA6A00" w:rsidRDefault="002F5FFC" w:rsidP="002F5FFC">
      <w:pPr>
        <w:rPr>
          <w:sz w:val="16"/>
        </w:rPr>
      </w:pPr>
      <w:r w:rsidRPr="00FA6A00">
        <w:rPr>
          <w:sz w:val="16"/>
        </w:rPr>
        <w:t>Jonathan Adler, a legal professor at Case Western University who helped mount the unsuccessful challenge to nationwide ACA insurance subsidies in the 2015 Supreme Court case King v. Burwell, largely agrees that Medicare for All is on solid legal footing.</w:t>
      </w:r>
    </w:p>
    <w:p w14:paraId="07CC8A7A" w14:textId="77777777" w:rsidR="002F5FFC" w:rsidRPr="00FA6A00" w:rsidRDefault="002F5FFC" w:rsidP="002F5FFC">
      <w:pPr>
        <w:rPr>
          <w:sz w:val="16"/>
        </w:rPr>
      </w:pPr>
      <w:r w:rsidRPr="00FA6A00">
        <w:rPr>
          <w:sz w:val="16"/>
        </w:rPr>
        <w:t>“I think there are far fewer constitutional issues with Medicare for All than there were with the ACA, largely because insofar as Medicare for some is constitutional, Medicare for all would be as well,” he said.</w:t>
      </w:r>
    </w:p>
    <w:p w14:paraId="4CE92BBB" w14:textId="77777777" w:rsidR="002F5FFC" w:rsidRPr="00FA6A00" w:rsidRDefault="002F5FFC" w:rsidP="002F5FFC">
      <w:pPr>
        <w:rPr>
          <w:sz w:val="16"/>
        </w:rPr>
      </w:pPr>
      <w:r w:rsidRPr="00FA6A00">
        <w:rPr>
          <w:sz w:val="16"/>
        </w:rPr>
        <w:t>While the Medicare for All bills in the Senate and House wouldn’t ban health insurers entirely, they would prohibit private plans from covering anything included in the single-payer system. The bills detail an expansive benefit package that covers hospitalization, medication, long-term care, experimental treatments and more, seemingly leaving little for insurers to cover.</w:t>
      </w:r>
    </w:p>
    <w:p w14:paraId="283F94BA" w14:textId="77777777" w:rsidR="002F5FFC" w:rsidRPr="00FA6A00" w:rsidRDefault="002F5FFC" w:rsidP="002F5FFC">
      <w:pPr>
        <w:rPr>
          <w:sz w:val="16"/>
        </w:rPr>
      </w:pPr>
      <w:r w:rsidRPr="00FA6A00">
        <w:rPr>
          <w:sz w:val="16"/>
        </w:rPr>
        <w:t>Under the envisioned system, private insurers may take on a much smaller role providing supplemental benefits and covering elective procedures like cosmetic surgery. However, their menu of offerings could grow if Democrats whittled down the proposed benefits package to bring down Medicare for All’s cost, now projected at around $30 trillion over a decade.</w:t>
      </w:r>
    </w:p>
    <w:p w14:paraId="2A397DB6" w14:textId="77777777" w:rsidR="002F5FFC" w:rsidRPr="00FA6A00" w:rsidRDefault="002F5FFC" w:rsidP="002F5FFC">
      <w:pPr>
        <w:rPr>
          <w:sz w:val="16"/>
        </w:rPr>
      </w:pPr>
      <w:r w:rsidRPr="00FA6A00">
        <w:rPr>
          <w:sz w:val="16"/>
        </w:rPr>
        <w:t>Rep. Pramila Jayapal (D-Wash.), author of the House’s Medicare for All bill, told POLITICO that she has not yet consulted with legal and constitutional experts on her legislation. She called the bill, introduced with just over 100 House co-sponsors in February, “a really great starting point” and said progressives will continue to refine it in the coming months.</w:t>
      </w:r>
    </w:p>
    <w:p w14:paraId="7A98764C" w14:textId="77777777" w:rsidR="002F5FFC" w:rsidRPr="000C1611" w:rsidRDefault="002F5FFC" w:rsidP="002F5FFC">
      <w:r w:rsidRPr="000C1611">
        <w:t xml:space="preserve">Still, the </w:t>
      </w:r>
      <w:r w:rsidRPr="00FA6A00">
        <w:rPr>
          <w:rStyle w:val="Emphasis"/>
        </w:rPr>
        <w:t>legal implications are immense</w:t>
      </w:r>
      <w:r w:rsidRPr="000C1611">
        <w:t xml:space="preserve">. Even determining what constitutes “health insurance” might be thorny. For instance, </w:t>
      </w:r>
      <w:r w:rsidRPr="00305D80">
        <w:rPr>
          <w:rStyle w:val="Emphasis"/>
          <w:highlight w:val="cyan"/>
        </w:rPr>
        <w:t>experts question if Congress has the power</w:t>
      </w:r>
      <w:r w:rsidRPr="000C1611">
        <w:t xml:space="preserve"> to ban a private doctor from setting up a contract with a private insurer or directly with a group of patients — arrangements that could allow many people to circumvent Medicare for All.</w:t>
      </w:r>
    </w:p>
    <w:p w14:paraId="45FF30E1" w14:textId="77777777" w:rsidR="002F5FFC" w:rsidRPr="00FA6A00" w:rsidRDefault="002F5FFC" w:rsidP="002F5FFC">
      <w:pPr>
        <w:rPr>
          <w:sz w:val="14"/>
        </w:rPr>
      </w:pPr>
      <w:r w:rsidRPr="000C1611">
        <w:t xml:space="preserve"> </w:t>
      </w:r>
      <w:r w:rsidRPr="00FA6A00">
        <w:rPr>
          <w:sz w:val="14"/>
        </w:rPr>
        <w:t>“It’s a fundamental liberties issue,” Adler said. “Individuals have a constitutional right to make their own health-related decisions, which limits the ability of the government to prohibit voluntary payment arrangements.”</w:t>
      </w:r>
    </w:p>
    <w:p w14:paraId="6A02F789" w14:textId="77777777" w:rsidR="002F5FFC" w:rsidRPr="00FA6A00" w:rsidRDefault="002F5FFC" w:rsidP="002F5FFC">
      <w:pPr>
        <w:rPr>
          <w:sz w:val="14"/>
        </w:rPr>
      </w:pPr>
      <w:r w:rsidRPr="00FA6A00">
        <w:rPr>
          <w:sz w:val="14"/>
        </w:rPr>
        <w:t>A prominent conservative lawyer involved in the latest lawsuit over the ACA further argues that by forcing virtually everyone into government coverage, Medicare for All “run[s] into the same constitutional issues [as] the individual mandate.” Robert Henneke of the Texas Public Policy Foundation, who is representing a plaintiff challenging the ACA’s requirement to purchase coverage in Texas v. Azar, said that piece of the law raises constitutional questions.</w:t>
      </w:r>
    </w:p>
    <w:p w14:paraId="0EDF2DC5" w14:textId="77777777" w:rsidR="002F5FFC" w:rsidRPr="00FA6A00" w:rsidRDefault="002F5FFC" w:rsidP="002F5FFC">
      <w:pPr>
        <w:rPr>
          <w:sz w:val="14"/>
        </w:rPr>
      </w:pPr>
      <w:r w:rsidRPr="00FA6A00">
        <w:rPr>
          <w:sz w:val="14"/>
        </w:rPr>
        <w:t>But Somin, also a critic of the ACA and Medicare for All, says a single-payer plan does not have the same legal vulnerabilities as the largely private Obamacare model. Even though people’s health insurance options would be severely limited — essentially between fully free government coverage and completely out-of-pocket private care -- he argues that choice is key.</w:t>
      </w:r>
    </w:p>
    <w:p w14:paraId="22EBA0BB" w14:textId="77777777" w:rsidR="002F5FFC" w:rsidRPr="00FA6A00" w:rsidRDefault="002F5FFC" w:rsidP="002F5FFC">
      <w:pPr>
        <w:rPr>
          <w:sz w:val="14"/>
        </w:rPr>
      </w:pPr>
      <w:r w:rsidRPr="00FA6A00">
        <w:rPr>
          <w:sz w:val="14"/>
        </w:rPr>
        <w:t>“No one is actually required to use the Medicare for All program, or to make a purchase,” he said. “In the individual mandate case, they ran into the issue that that they couldn’t require people to buy insurance. But requiring a transaction is not the same as banning one.”</w:t>
      </w:r>
    </w:p>
    <w:p w14:paraId="4481E852" w14:textId="77777777" w:rsidR="002F5FFC" w:rsidRPr="00FA6A00" w:rsidRDefault="002F5FFC" w:rsidP="002F5FFC">
      <w:pPr>
        <w:rPr>
          <w:sz w:val="14"/>
        </w:rPr>
      </w:pPr>
      <w:r w:rsidRPr="00FA6A00">
        <w:rPr>
          <w:sz w:val="14"/>
        </w:rPr>
        <w:t>Still, the ban on duplicative private insurance could fall victim to logistical challenges as well as legal ones.</w:t>
      </w:r>
    </w:p>
    <w:p w14:paraId="46BA6915" w14:textId="77777777" w:rsidR="002F5FFC" w:rsidRPr="00FA6A00" w:rsidRDefault="002F5FFC" w:rsidP="002F5FFC">
      <w:pPr>
        <w:rPr>
          <w:sz w:val="14"/>
        </w:rPr>
      </w:pPr>
      <w:r w:rsidRPr="00FA6A00">
        <w:rPr>
          <w:sz w:val="14"/>
        </w:rPr>
        <w:t>Dean Baker, an economist at the Center for Economic and Policy Research who testified in April at </w:t>
      </w:r>
      <w:hyperlink r:id="rId81" w:tgtFrame="_blank" w:history="1">
        <w:r w:rsidRPr="000C1611">
          <w:rPr>
            <w:rStyle w:val="Hyperlink"/>
          </w:rPr>
          <w:t>Congress’ first hearing</w:t>
        </w:r>
      </w:hyperlink>
      <w:r w:rsidRPr="00FA6A00">
        <w:rPr>
          <w:sz w:val="14"/>
        </w:rPr>
        <w:t> on Medicare for All, said the number of ways for insurance companies to evade the ban are “almost infinite.”</w:t>
      </w:r>
    </w:p>
    <w:p w14:paraId="785E158E" w14:textId="77777777" w:rsidR="002F5FFC" w:rsidRPr="00FA6A00" w:rsidRDefault="002F5FFC" w:rsidP="002F5FFC">
      <w:pPr>
        <w:rPr>
          <w:sz w:val="14"/>
        </w:rPr>
      </w:pPr>
      <w:r w:rsidRPr="00FA6A00">
        <w:rPr>
          <w:sz w:val="14"/>
        </w:rPr>
        <w:t>“There are any number of ways to structure a contract so that it is effectively insurance without being technically insurance,” he told POLITICO, adding that progressives have yet to seriously confront this vulnerability.</w:t>
      </w:r>
    </w:p>
    <w:p w14:paraId="4C6DDB00" w14:textId="77777777" w:rsidR="002F5FFC" w:rsidRPr="00FA6A00" w:rsidRDefault="002F5FFC" w:rsidP="002F5FFC">
      <w:pPr>
        <w:rPr>
          <w:sz w:val="16"/>
        </w:rPr>
      </w:pPr>
      <w:r w:rsidRPr="00FA6A00">
        <w:rPr>
          <w:sz w:val="16"/>
        </w:rPr>
        <w:t>“I can’t really blame them,” he said. “At this point, they are trying to build political support for the idea. This sort of issue would be a distraction. But if they do get to the point of trying to actually draft a bill that they expect to become law, they will have to deal concretely with how big a problem competing private insurance might be and how they can limit it as much as possible.”</w:t>
      </w:r>
    </w:p>
    <w:p w14:paraId="2D7776ED" w14:textId="77777777" w:rsidR="002F5FFC" w:rsidRPr="000C1611" w:rsidRDefault="002F5FFC" w:rsidP="002F5FFC">
      <w:r w:rsidRPr="000C1611">
        <w:t xml:space="preserve">Aside from the </w:t>
      </w:r>
      <w:r w:rsidRPr="00E22595">
        <w:rPr>
          <w:rStyle w:val="StyleUnderline"/>
        </w:rPr>
        <w:t xml:space="preserve">central </w:t>
      </w:r>
      <w:r w:rsidRPr="00305D80">
        <w:rPr>
          <w:rStyle w:val="Emphasis"/>
          <w:highlight w:val="cyan"/>
        </w:rPr>
        <w:t>question of whether Congress could effectively ban private insurance</w:t>
      </w:r>
      <w:r w:rsidRPr="000C1611">
        <w:t>, Medicare for All could spur numerous other lawsuits that could ultimately narrow the scope of the ambitious plan.</w:t>
      </w:r>
    </w:p>
    <w:p w14:paraId="5B1A3976" w14:textId="77777777" w:rsidR="002F5FFC" w:rsidRPr="00FA6A00" w:rsidRDefault="002F5FFC" w:rsidP="002F5FFC">
      <w:pPr>
        <w:rPr>
          <w:sz w:val="16"/>
        </w:rPr>
      </w:pPr>
      <w:r w:rsidRPr="00FA6A00">
        <w:rPr>
          <w:sz w:val="16"/>
        </w:rPr>
        <w:t>Depending on how aggressively Democratic lawmakers enshrine women’s access to abortion and birth control, religious groups could challenge such mandates on religious liberty grounds — as they did for Obamacare’s birth control coverage rules, sparking two Supreme Court cases. Currently, Medicare for All legislation guarantees free coverage of all forms of contraception and abortion.</w:t>
      </w:r>
    </w:p>
    <w:p w14:paraId="181B5C21" w14:textId="77777777" w:rsidR="002F5FFC" w:rsidRPr="00FA6A00" w:rsidRDefault="002F5FFC" w:rsidP="002F5FFC">
      <w:pPr>
        <w:rPr>
          <w:sz w:val="16"/>
        </w:rPr>
      </w:pPr>
      <w:r w:rsidRPr="00FA6A00">
        <w:rPr>
          <w:sz w:val="16"/>
        </w:rPr>
        <w:t>A provision in the House legislation that bans conditioning payments to health care providers based on the quality of care — an idea that has taken off in the sector as governments and the industry try to rein in costs — may also invite challenges from providers and industry groups.</w:t>
      </w:r>
    </w:p>
    <w:p w14:paraId="6CAA25EB" w14:textId="77777777" w:rsidR="002F5FFC" w:rsidRPr="00FA6A00" w:rsidRDefault="002F5FFC" w:rsidP="002F5FFC">
      <w:pPr>
        <w:rPr>
          <w:sz w:val="16"/>
        </w:rPr>
      </w:pPr>
      <w:r w:rsidRPr="00FA6A00">
        <w:rPr>
          <w:sz w:val="16"/>
        </w:rPr>
        <w:t>Legal experts also cautioned that complicated health care bills may contain unforeseen statutory quirks that could be hard for Congress to predict or fix. Two major ACA lawsuits have been based on perceived ambiguities raised by opponents of the law: King v. Burwell and Texas v. Azar, the current challenge that will be heard by a federal appeals court in July.</w:t>
      </w:r>
    </w:p>
    <w:p w14:paraId="567D9098" w14:textId="77777777" w:rsidR="002F5FFC" w:rsidRPr="000C1611" w:rsidRDefault="002F5FFC" w:rsidP="002F5FFC">
      <w:r w:rsidRPr="000C1611">
        <w:t xml:space="preserve">Implementation challenges would also prove to be tricky, progressives acknowledge, and lawmakers will need to walk a fine line going forward — making sure enough of the population participates in the system without infringing on individual rights. </w:t>
      </w:r>
      <w:r w:rsidRPr="00305D80">
        <w:rPr>
          <w:rStyle w:val="Emphasis"/>
          <w:highlight w:val="cyan"/>
        </w:rPr>
        <w:t>Under</w:t>
      </w:r>
      <w:r w:rsidRPr="00FA6A00">
        <w:rPr>
          <w:rStyle w:val="Emphasis"/>
        </w:rPr>
        <w:t xml:space="preserve"> the </w:t>
      </w:r>
      <w:r w:rsidRPr="00FA6A00">
        <w:rPr>
          <w:rStyle w:val="StyleUnderline"/>
        </w:rPr>
        <w:t xml:space="preserve">Medicare for All </w:t>
      </w:r>
      <w:r w:rsidRPr="00305D80">
        <w:rPr>
          <w:rStyle w:val="Emphasis"/>
          <w:highlight w:val="cyan"/>
        </w:rPr>
        <w:t>bills</w:t>
      </w:r>
      <w:r w:rsidRPr="00FA6A00">
        <w:rPr>
          <w:rStyle w:val="Emphasis"/>
        </w:rPr>
        <w:t xml:space="preserve"> as currently </w:t>
      </w:r>
      <w:r w:rsidRPr="00305D80">
        <w:rPr>
          <w:rStyle w:val="Emphasis"/>
          <w:highlight w:val="cyan"/>
        </w:rPr>
        <w:t>drafted</w:t>
      </w:r>
      <w:r w:rsidRPr="00FA6A00">
        <w:rPr>
          <w:rStyle w:val="StyleUnderline"/>
        </w:rPr>
        <w:t xml:space="preserve">, </w:t>
      </w:r>
      <w:r w:rsidRPr="00305D80">
        <w:rPr>
          <w:rStyle w:val="Emphasis"/>
          <w:highlight w:val="cyan"/>
        </w:rPr>
        <w:t>patients</w:t>
      </w:r>
      <w:r w:rsidRPr="00FA6A00">
        <w:rPr>
          <w:rStyle w:val="Emphasis"/>
        </w:rPr>
        <w:t xml:space="preserve"> and doctors </w:t>
      </w:r>
      <w:r w:rsidRPr="00FA6A00">
        <w:rPr>
          <w:rStyle w:val="StyleUnderline"/>
        </w:rPr>
        <w:t xml:space="preserve">would need to sign affidavits and </w:t>
      </w:r>
      <w:r w:rsidRPr="00305D80">
        <w:rPr>
          <w:rStyle w:val="Emphasis"/>
          <w:highlight w:val="cyan"/>
        </w:rPr>
        <w:t>submit information to the federal</w:t>
      </w:r>
      <w:r w:rsidRPr="00FA6A00">
        <w:rPr>
          <w:rStyle w:val="Emphasis"/>
        </w:rPr>
        <w:t xml:space="preserve"> </w:t>
      </w:r>
      <w:r w:rsidRPr="00305D80">
        <w:rPr>
          <w:rStyle w:val="Emphasis"/>
          <w:highlight w:val="cyan"/>
        </w:rPr>
        <w:t>government</w:t>
      </w:r>
      <w:r w:rsidRPr="00FA6A00">
        <w:rPr>
          <w:rStyle w:val="StyleUnderline"/>
        </w:rPr>
        <w:t xml:space="preserve"> in order to set up an out-of-pocket payment arrangement</w:t>
      </w:r>
      <w:r w:rsidRPr="000C1611">
        <w:t>.</w:t>
      </w:r>
    </w:p>
    <w:p w14:paraId="2A210A89" w14:textId="77777777" w:rsidR="002F5FFC" w:rsidRPr="000C1611" w:rsidRDefault="002F5FFC" w:rsidP="002F5FFC">
      <w:r w:rsidRPr="00FA6A00">
        <w:rPr>
          <w:sz w:val="16"/>
        </w:rPr>
        <w:t>“[D]octors may opt to practice outside the system,” says Baker. “I know that the M4A folks want to make this difficult, if not impossible, but as with insurance, I doubt the current Supreme Court would support such restrictions</w:t>
      </w:r>
      <w:r w:rsidRPr="000C1611">
        <w:t>.”</w:t>
      </w:r>
    </w:p>
    <w:p w14:paraId="509DF226" w14:textId="77777777" w:rsidR="002F5FFC" w:rsidRPr="002F5FFC" w:rsidRDefault="002F5FFC" w:rsidP="002F5FFC"/>
    <w:p w14:paraId="64B964F5" w14:textId="413605B4" w:rsidR="005F1242" w:rsidRDefault="005F1242" w:rsidP="005F1242">
      <w:pPr>
        <w:pStyle w:val="Heading3"/>
      </w:pPr>
      <w:r>
        <w:t>Misc---</w:t>
      </w:r>
      <w:r>
        <w:t>Inequality D---1NC</w:t>
      </w:r>
    </w:p>
    <w:p w14:paraId="3762E571" w14:textId="2EA4F877" w:rsidR="005F1242" w:rsidRPr="005F1242" w:rsidRDefault="005F1242" w:rsidP="005F1242">
      <w:pPr>
        <w:pStyle w:val="Heading4"/>
        <w:rPr>
          <w:u w:val="single"/>
        </w:rPr>
      </w:pPr>
      <w:r>
        <w:t xml:space="preserve">Aff stats on inequality are </w:t>
      </w:r>
      <w:r>
        <w:rPr>
          <w:u w:val="single"/>
        </w:rPr>
        <w:t>bunk.</w:t>
      </w:r>
    </w:p>
    <w:p w14:paraId="6809031B" w14:textId="332DA0CB" w:rsidR="005F1242" w:rsidRPr="00A70742" w:rsidRDefault="005F1242" w:rsidP="005F1242">
      <w:pPr>
        <w:rPr>
          <w:sz w:val="16"/>
        </w:rPr>
      </w:pPr>
      <w:r w:rsidRPr="00A70742">
        <w:rPr>
          <w:sz w:val="16"/>
        </w:rPr>
        <w:t xml:space="preserve">Jamie Bryan </w:t>
      </w:r>
      <w:r w:rsidRPr="00A70742">
        <w:rPr>
          <w:rStyle w:val="Style13ptBold"/>
        </w:rPr>
        <w:t>Hall</w:t>
      </w:r>
      <w:r w:rsidRPr="00A70742">
        <w:rPr>
          <w:sz w:val="16"/>
        </w:rPr>
        <w:t>, 2-20-</w:t>
      </w:r>
      <w:r w:rsidRPr="00A70742">
        <w:rPr>
          <w:rStyle w:val="Style13ptBold"/>
        </w:rPr>
        <w:t>2018</w:t>
      </w:r>
      <w:r w:rsidRPr="00A70742">
        <w:rPr>
          <w:sz w:val="16"/>
        </w:rPr>
        <w:t xml:space="preserve">, </w:t>
      </w:r>
      <w:r>
        <w:rPr>
          <w:sz w:val="16"/>
        </w:rPr>
        <w:t xml:space="preserve">Jamie is a Research Fellow for quantitative analysis in the Center for Data Analysis at The Heritage Foundation </w:t>
      </w:r>
      <w:r w:rsidRPr="00A70742">
        <w:rPr>
          <w:sz w:val="16"/>
        </w:rPr>
        <w:t xml:space="preserve">"Examining Extreme and Deep Poverty in the United States," Heritage Foundation, </w:t>
      </w:r>
      <w:hyperlink r:id="rId82" w:history="1">
        <w:r w:rsidRPr="00E7013E">
          <w:rPr>
            <w:rStyle w:val="Hyperlink"/>
            <w:sz w:val="16"/>
          </w:rPr>
          <w:t>https://www.heritage.org/poverty-and-inequality/report/examining-extreme-and-deep-poverty-the-united-states Accessed 7/24/23</w:t>
        </w:r>
      </w:hyperlink>
      <w:r>
        <w:rPr>
          <w:sz w:val="16"/>
        </w:rPr>
        <w:t xml:space="preserve"> </w:t>
      </w:r>
      <w:r>
        <w:rPr>
          <w:rFonts w:ascii="Segoe UI Emoji" w:eastAsia="Segoe UI Emoji" w:hAnsi="Segoe UI Emoji" w:cs="Segoe UI Emoji"/>
          <w:sz w:val="16"/>
        </w:rPr>
        <w:t>🔔</w:t>
      </w:r>
    </w:p>
    <w:p w14:paraId="3CC90198" w14:textId="77777777" w:rsidR="005F1242" w:rsidRPr="00ED18D5" w:rsidRDefault="005F1242" w:rsidP="005F1242">
      <w:pPr>
        <w:rPr>
          <w:sz w:val="16"/>
        </w:rPr>
      </w:pPr>
      <w:r w:rsidRPr="003E7340">
        <w:rPr>
          <w:rStyle w:val="StyleUnderline"/>
          <w:highlight w:val="cyan"/>
        </w:rPr>
        <w:t>There are</w:t>
      </w:r>
      <w:r w:rsidRPr="00ED18D5">
        <w:rPr>
          <w:sz w:val="16"/>
        </w:rPr>
        <w:t xml:space="preserve"> four</w:t>
      </w:r>
      <w:r w:rsidRPr="00947B87">
        <w:rPr>
          <w:rStyle w:val="StyleUnderline"/>
        </w:rPr>
        <w:t xml:space="preserve"> </w:t>
      </w:r>
      <w:r w:rsidRPr="003E7340">
        <w:rPr>
          <w:rStyle w:val="StyleUnderline"/>
          <w:highlight w:val="cyan"/>
        </w:rPr>
        <w:t>major problems with</w:t>
      </w:r>
      <w:r w:rsidRPr="00947B87">
        <w:rPr>
          <w:rStyle w:val="StyleUnderline"/>
        </w:rPr>
        <w:t xml:space="preserve"> </w:t>
      </w:r>
      <w:r w:rsidRPr="00ED18D5">
        <w:rPr>
          <w:sz w:val="16"/>
        </w:rPr>
        <w:t xml:space="preserve">the Census Bureau’s official </w:t>
      </w:r>
      <w:r w:rsidRPr="003E7340">
        <w:rPr>
          <w:rStyle w:val="StyleUnderline"/>
          <w:highlight w:val="cyan"/>
        </w:rPr>
        <w:t>measurement of poverty</w:t>
      </w:r>
      <w:r w:rsidRPr="00ED18D5">
        <w:rPr>
          <w:sz w:val="16"/>
        </w:rPr>
        <w:t xml:space="preserve"> and deep poverty:</w:t>
      </w:r>
    </w:p>
    <w:p w14:paraId="064EF572" w14:textId="77777777" w:rsidR="005F1242" w:rsidRPr="00947B87" w:rsidRDefault="005F1242" w:rsidP="005F1242">
      <w:pPr>
        <w:rPr>
          <w:rStyle w:val="StyleUnderline"/>
        </w:rPr>
      </w:pPr>
      <w:r w:rsidRPr="00947B87">
        <w:rPr>
          <w:rStyle w:val="StyleUnderline"/>
        </w:rPr>
        <w:t xml:space="preserve">Means-tested </w:t>
      </w:r>
      <w:r w:rsidRPr="003E7340">
        <w:rPr>
          <w:rStyle w:val="StyleUnderline"/>
          <w:highlight w:val="cyan"/>
        </w:rPr>
        <w:t>welfare benefits are almost entirely ignored</w:t>
      </w:r>
      <w:r w:rsidRPr="00947B87">
        <w:rPr>
          <w:rStyle w:val="StyleUnderline"/>
        </w:rPr>
        <w:t>;</w:t>
      </w:r>
    </w:p>
    <w:p w14:paraId="1E2AC5FF" w14:textId="77777777" w:rsidR="005F1242" w:rsidRPr="00947B87" w:rsidRDefault="005F1242" w:rsidP="005F1242">
      <w:pPr>
        <w:rPr>
          <w:rStyle w:val="StyleUnderline"/>
        </w:rPr>
      </w:pPr>
      <w:r w:rsidRPr="00947B87">
        <w:rPr>
          <w:rStyle w:val="StyleUnderline"/>
        </w:rPr>
        <w:t xml:space="preserve">Extensive informal or gray-market </w:t>
      </w:r>
      <w:r w:rsidRPr="003E7340">
        <w:rPr>
          <w:rStyle w:val="StyleUnderline"/>
          <w:highlight w:val="cyan"/>
        </w:rPr>
        <w:t>income in lower-income households is omitted;</w:t>
      </w:r>
    </w:p>
    <w:p w14:paraId="69FA8839" w14:textId="77777777" w:rsidR="005F1242" w:rsidRPr="00ED18D5" w:rsidRDefault="005F1242" w:rsidP="005F1242">
      <w:pPr>
        <w:rPr>
          <w:sz w:val="12"/>
          <w:szCs w:val="12"/>
        </w:rPr>
      </w:pPr>
      <w:r w:rsidRPr="00ED18D5">
        <w:rPr>
          <w:sz w:val="12"/>
          <w:szCs w:val="12"/>
        </w:rPr>
        <w:t>An arbitrary definition of the family unit excludes cohabiting partners and their income from the measure of the family’s living standards; and</w:t>
      </w:r>
    </w:p>
    <w:p w14:paraId="4B48E293" w14:textId="77777777" w:rsidR="005F1242" w:rsidRPr="00947B87" w:rsidRDefault="005F1242" w:rsidP="005F1242">
      <w:pPr>
        <w:rPr>
          <w:rStyle w:val="StyleUnderline"/>
        </w:rPr>
      </w:pPr>
      <w:r w:rsidRPr="00947B87">
        <w:rPr>
          <w:rStyle w:val="StyleUnderline"/>
        </w:rPr>
        <w:t>Income from a single year may not correspond to living conditions, because some families with temporarily low incomes may have assets acquired in prior years.</w:t>
      </w:r>
    </w:p>
    <w:p w14:paraId="46290282" w14:textId="77777777" w:rsidR="005F1242" w:rsidRPr="00ED18D5" w:rsidRDefault="005F1242" w:rsidP="005F1242">
      <w:pPr>
        <w:rPr>
          <w:sz w:val="12"/>
          <w:szCs w:val="12"/>
        </w:rPr>
      </w:pPr>
      <w:r w:rsidRPr="00ED18D5">
        <w:rPr>
          <w:sz w:val="12"/>
          <w:szCs w:val="12"/>
        </w:rPr>
        <w:t>Problem #1: Means-tested welfare is almost entirely ignored.10</w:t>
      </w:r>
    </w:p>
    <w:p w14:paraId="2E521EA7" w14:textId="77777777" w:rsidR="005F1242" w:rsidRPr="00ED18D5" w:rsidRDefault="005F1242" w:rsidP="005F1242">
      <w:pPr>
        <w:rPr>
          <w:sz w:val="12"/>
          <w:szCs w:val="12"/>
        </w:rPr>
      </w:pPr>
      <w:r w:rsidRPr="00ED18D5">
        <w:rPr>
          <w:sz w:val="12"/>
          <w:szCs w:val="12"/>
        </w:rPr>
        <w:t>Rector and Hall, “Did Welfare Reform Increase Extreme Poverty in</w:t>
      </w:r>
      <w:r>
        <w:rPr>
          <w:sz w:val="12"/>
          <w:szCs w:val="12"/>
        </w:rPr>
        <w:t>Al</w:t>
      </w:r>
      <w:r w:rsidRPr="00ED18D5">
        <w:rPr>
          <w:sz w:val="12"/>
          <w:szCs w:val="12"/>
        </w:rPr>
        <w:t xml:space="preserve"> the United States?” page 11.</w:t>
      </w:r>
    </w:p>
    <w:p w14:paraId="1F6EB5F3" w14:textId="77777777" w:rsidR="005F1242" w:rsidRDefault="005F1242" w:rsidP="005F1242">
      <w:r>
        <w:t xml:space="preserve"> The means-tested welfare system consists of the total spending on cash, food, housing, medical care, and social services in programs targeted toward poor and nearly poor persons. The federal government runs 89 separate means-tested aid programs.</w:t>
      </w:r>
    </w:p>
    <w:p w14:paraId="7546F77A" w14:textId="77777777" w:rsidR="005F1242" w:rsidRPr="00ED18D5" w:rsidRDefault="005F1242" w:rsidP="005F1242">
      <w:pPr>
        <w:rPr>
          <w:sz w:val="16"/>
        </w:rPr>
      </w:pPr>
      <w:r w:rsidRPr="003C7CD0">
        <w:rPr>
          <w:rStyle w:val="StyleUnderline"/>
        </w:rPr>
        <w:t xml:space="preserve">In 2016, </w:t>
      </w:r>
      <w:r w:rsidRPr="003E7340">
        <w:rPr>
          <w:rStyle w:val="StyleUnderline"/>
          <w:highlight w:val="cyan"/>
        </w:rPr>
        <w:t>fed</w:t>
      </w:r>
      <w:r w:rsidRPr="003C7CD0">
        <w:rPr>
          <w:rStyle w:val="StyleUnderline"/>
        </w:rPr>
        <w:t xml:space="preserve">eral and state governments </w:t>
      </w:r>
      <w:r w:rsidRPr="003E7340">
        <w:rPr>
          <w:rStyle w:val="StyleUnderline"/>
          <w:highlight w:val="cyan"/>
        </w:rPr>
        <w:t>spent $1.1 trillion</w:t>
      </w:r>
      <w:r w:rsidRPr="003C7CD0">
        <w:rPr>
          <w:rStyle w:val="StyleUnderline"/>
        </w:rPr>
        <w:t xml:space="preserve"> </w:t>
      </w:r>
      <w:r w:rsidRPr="003E7340">
        <w:rPr>
          <w:rStyle w:val="StyleUnderline"/>
          <w:highlight w:val="cyan"/>
        </w:rPr>
        <w:t>on</w:t>
      </w:r>
      <w:r w:rsidRPr="003C7CD0">
        <w:rPr>
          <w:rStyle w:val="StyleUnderline"/>
        </w:rPr>
        <w:t xml:space="preserve"> means-tested </w:t>
      </w:r>
      <w:r w:rsidRPr="003E7340">
        <w:rPr>
          <w:rStyle w:val="StyleUnderline"/>
          <w:highlight w:val="cyan"/>
        </w:rPr>
        <w:t>welfare</w:t>
      </w:r>
      <w:r w:rsidRPr="003C7CD0">
        <w:rPr>
          <w:rStyle w:val="StyleUnderline"/>
        </w:rPr>
        <w:t>. (Social Security and Medicare are not part of the means-tested welfare system and are not included in that spending total.)</w:t>
      </w:r>
      <w:r w:rsidRPr="00ED18D5">
        <w:rPr>
          <w:sz w:val="16"/>
        </w:rPr>
        <w:t xml:space="preserve"> Of this sum, nearly $829 billion (74 percent) represented federal expenditures, and $297 billion (26 percent) was funded by state governments. Nearly all state government welfare expenditures are contributions to federal welfare programs. </w:t>
      </w:r>
      <w:r w:rsidRPr="003E7340">
        <w:rPr>
          <w:rStyle w:val="StyleUnderline"/>
          <w:highlight w:val="cyan"/>
        </w:rPr>
        <w:t>Ignoring these matching state</w:t>
      </w:r>
      <w:r w:rsidRPr="000D670F">
        <w:rPr>
          <w:rStyle w:val="StyleUnderline"/>
        </w:rPr>
        <w:t xml:space="preserve"> </w:t>
      </w:r>
      <w:r w:rsidRPr="003E7340">
        <w:rPr>
          <w:rStyle w:val="StyleUnderline"/>
          <w:highlight w:val="cyan"/>
        </w:rPr>
        <w:t>payments</w:t>
      </w:r>
      <w:r w:rsidRPr="000D670F">
        <w:rPr>
          <w:rStyle w:val="StyleUnderline"/>
        </w:rPr>
        <w:t xml:space="preserve"> into the federal welfare system </w:t>
      </w:r>
      <w:r w:rsidRPr="003E7340">
        <w:rPr>
          <w:rStyle w:val="StyleUnderline"/>
          <w:highlight w:val="cyan"/>
        </w:rPr>
        <w:t>results in a</w:t>
      </w:r>
      <w:r w:rsidRPr="000D670F">
        <w:rPr>
          <w:rStyle w:val="StyleUnderline"/>
        </w:rPr>
        <w:t xml:space="preserve"> serious </w:t>
      </w:r>
      <w:r w:rsidRPr="003E7340">
        <w:rPr>
          <w:rStyle w:val="StyleUnderline"/>
          <w:highlight w:val="cyan"/>
        </w:rPr>
        <w:t>underestimation of spending</w:t>
      </w:r>
      <w:r w:rsidRPr="000D670F">
        <w:rPr>
          <w:rStyle w:val="StyleUnderline"/>
        </w:rPr>
        <w:t xml:space="preserve"> </w:t>
      </w:r>
      <w:r w:rsidRPr="003E7340">
        <w:rPr>
          <w:rStyle w:val="StyleUnderline"/>
          <w:highlight w:val="cyan"/>
        </w:rPr>
        <w:t>on behalf of the poor.</w:t>
      </w:r>
    </w:p>
    <w:p w14:paraId="3E90F91C" w14:textId="77777777" w:rsidR="005F1242" w:rsidRPr="00ED18D5" w:rsidRDefault="005F1242" w:rsidP="005F1242">
      <w:pPr>
        <w:rPr>
          <w:sz w:val="12"/>
          <w:szCs w:val="12"/>
        </w:rPr>
      </w:pPr>
      <w:r w:rsidRPr="00ED18D5">
        <w:rPr>
          <w:sz w:val="12"/>
          <w:szCs w:val="12"/>
        </w:rPr>
        <w:t>Of total means-tested spending in fiscal year (FY) 2016, over 59 percent—almost three-fifths—was spent on medical care for poor and lower-income persons, and about 31 percent was spent on cash, food, and housing aid. The approximately 10 percent remaining was spent on social services, training, child development, targeted federal education aid, and community development for lower-income persons and communities.</w:t>
      </w:r>
    </w:p>
    <w:p w14:paraId="5AB16F54" w14:textId="77777777" w:rsidR="005F1242" w:rsidRPr="00ED18D5" w:rsidRDefault="005F1242" w:rsidP="005F1242">
      <w:pPr>
        <w:rPr>
          <w:sz w:val="12"/>
          <w:szCs w:val="12"/>
        </w:rPr>
      </w:pPr>
      <w:r w:rsidRPr="00ED18D5">
        <w:rPr>
          <w:sz w:val="12"/>
          <w:szCs w:val="12"/>
        </w:rPr>
        <w:t>Roughly half of means-tested spending goes to families with children. Another 41 percent goes to disabled or elderly persons; only 9 percent goes to non-elderly, non-disabled adults without children.</w:t>
      </w:r>
    </w:p>
    <w:p w14:paraId="6408C048" w14:textId="77777777" w:rsidR="005F1242" w:rsidRPr="00ED18D5" w:rsidRDefault="005F1242" w:rsidP="005F1242">
      <w:pPr>
        <w:rPr>
          <w:sz w:val="16"/>
        </w:rPr>
      </w:pPr>
      <w:r w:rsidRPr="00ED18D5">
        <w:rPr>
          <w:sz w:val="16"/>
        </w:rPr>
        <w:t xml:space="preserve">A simple but largely unknown paradox underlies most discussions about welfare and poverty in the U.S.: </w:t>
      </w:r>
      <w:r w:rsidRPr="003E7340">
        <w:rPr>
          <w:rStyle w:val="StyleUnderline"/>
          <w:highlight w:val="cyan"/>
        </w:rPr>
        <w:t>Official government reports</w:t>
      </w:r>
      <w:r w:rsidRPr="00474A8C">
        <w:rPr>
          <w:rStyle w:val="StyleUnderline"/>
        </w:rPr>
        <w:t xml:space="preserve"> consistently show high levels of poverty and deep poverty primarily because their statistics, for purposes of calculating poverty, </w:t>
      </w:r>
      <w:r w:rsidRPr="003E7340">
        <w:rPr>
          <w:rStyle w:val="StyleUnderline"/>
          <w:highlight w:val="cyan"/>
        </w:rPr>
        <w:t xml:space="preserve">omit around 95 percent of welfare </w:t>
      </w:r>
      <w:r w:rsidRPr="00E95E46">
        <w:rPr>
          <w:rStyle w:val="StyleUnderline"/>
        </w:rPr>
        <w:t xml:space="preserve">state </w:t>
      </w:r>
      <w:r w:rsidRPr="003E7340">
        <w:rPr>
          <w:rStyle w:val="StyleUnderline"/>
          <w:highlight w:val="cyan"/>
        </w:rPr>
        <w:t>spending</w:t>
      </w:r>
      <w:r w:rsidRPr="00474A8C">
        <w:rPr>
          <w:rStyle w:val="StyleUnderline"/>
        </w:rPr>
        <w:t>.</w:t>
      </w:r>
      <w:r w:rsidRPr="00ED18D5">
        <w:rPr>
          <w:sz w:val="16"/>
        </w:rPr>
        <w:t xml:space="preserve"> As noted, the Census Bureau defines a family as “poor” based on reported “money income,” but </w:t>
      </w:r>
      <w:r w:rsidRPr="003E7340">
        <w:rPr>
          <w:rStyle w:val="StyleUnderline"/>
          <w:highlight w:val="cyan"/>
        </w:rPr>
        <w:t>the</w:t>
      </w:r>
      <w:r w:rsidRPr="003E7340">
        <w:rPr>
          <w:sz w:val="16"/>
          <w:highlight w:val="cyan"/>
        </w:rPr>
        <w:t xml:space="preserve"> </w:t>
      </w:r>
      <w:r w:rsidRPr="003E7340">
        <w:rPr>
          <w:rStyle w:val="StyleUnderline"/>
          <w:highlight w:val="cyan"/>
        </w:rPr>
        <w:t>definition</w:t>
      </w:r>
      <w:r w:rsidRPr="00ED18D5">
        <w:rPr>
          <w:sz w:val="16"/>
        </w:rPr>
        <w:t xml:space="preserve"> of “money income” </w:t>
      </w:r>
      <w:r w:rsidRPr="003E7340">
        <w:rPr>
          <w:rStyle w:val="StyleUnderline"/>
          <w:highlight w:val="cyan"/>
        </w:rPr>
        <w:t>excludes</w:t>
      </w:r>
      <w:r w:rsidRPr="00ED18D5">
        <w:rPr>
          <w:sz w:val="16"/>
        </w:rPr>
        <w:t xml:space="preserve"> most widely available welfare benefits, such as:</w:t>
      </w:r>
    </w:p>
    <w:p w14:paraId="3EC57108" w14:textId="77777777" w:rsidR="005F1242" w:rsidRPr="00474A8C" w:rsidRDefault="005F1242" w:rsidP="005F1242">
      <w:pPr>
        <w:rPr>
          <w:rStyle w:val="StyleUnderline"/>
        </w:rPr>
      </w:pPr>
      <w:r w:rsidRPr="00474A8C">
        <w:rPr>
          <w:rStyle w:val="StyleUnderline"/>
        </w:rPr>
        <w:t>The refundable Earned Income Tax Credit (</w:t>
      </w:r>
      <w:r w:rsidRPr="003E7340">
        <w:rPr>
          <w:rStyle w:val="StyleUnderline"/>
          <w:highlight w:val="cyan"/>
        </w:rPr>
        <w:t>EITC</w:t>
      </w:r>
      <w:r w:rsidRPr="00474A8C">
        <w:rPr>
          <w:rStyle w:val="StyleUnderline"/>
        </w:rPr>
        <w:t>);</w:t>
      </w:r>
    </w:p>
    <w:p w14:paraId="378E28CF" w14:textId="77777777" w:rsidR="005F1242" w:rsidRPr="00474A8C" w:rsidRDefault="005F1242" w:rsidP="005F1242">
      <w:pPr>
        <w:rPr>
          <w:rStyle w:val="StyleUnderline"/>
        </w:rPr>
      </w:pPr>
      <w:r w:rsidRPr="00474A8C">
        <w:rPr>
          <w:rStyle w:val="StyleUnderline"/>
        </w:rPr>
        <w:t>The refundable Additional Child Tax Credit (</w:t>
      </w:r>
      <w:r w:rsidRPr="003E7340">
        <w:rPr>
          <w:rStyle w:val="StyleUnderline"/>
          <w:highlight w:val="cyan"/>
        </w:rPr>
        <w:t>ACTC</w:t>
      </w:r>
      <w:r w:rsidRPr="00474A8C">
        <w:rPr>
          <w:rStyle w:val="StyleUnderline"/>
        </w:rPr>
        <w:t>);</w:t>
      </w:r>
    </w:p>
    <w:p w14:paraId="63C04C10" w14:textId="77777777" w:rsidR="005F1242" w:rsidRPr="00474A8C" w:rsidRDefault="005F1242" w:rsidP="005F1242">
      <w:pPr>
        <w:rPr>
          <w:rStyle w:val="StyleUnderline"/>
        </w:rPr>
      </w:pPr>
      <w:r w:rsidRPr="00474A8C">
        <w:rPr>
          <w:rStyle w:val="StyleUnderline"/>
        </w:rPr>
        <w:t>The Supplemental Nutrition Assistance Program (</w:t>
      </w:r>
      <w:r w:rsidRPr="003E7340">
        <w:rPr>
          <w:rStyle w:val="StyleUnderline"/>
          <w:highlight w:val="cyan"/>
        </w:rPr>
        <w:t>SNAP</w:t>
      </w:r>
      <w:r w:rsidRPr="00474A8C">
        <w:rPr>
          <w:rStyle w:val="StyleUnderline"/>
        </w:rPr>
        <w:t>, formerly the Food Stamp Program);</w:t>
      </w:r>
    </w:p>
    <w:p w14:paraId="6332EADC" w14:textId="77777777" w:rsidR="005F1242" w:rsidRPr="00474A8C" w:rsidRDefault="005F1242" w:rsidP="005F1242">
      <w:pPr>
        <w:rPr>
          <w:rStyle w:val="StyleUnderline"/>
        </w:rPr>
      </w:pPr>
      <w:r w:rsidRPr="00474A8C">
        <w:rPr>
          <w:rStyle w:val="StyleUnderline"/>
        </w:rPr>
        <w:t>The Special Supplemental Nutrition Program for Women, Infants, and Children (</w:t>
      </w:r>
      <w:r w:rsidRPr="003E7340">
        <w:rPr>
          <w:rStyle w:val="StyleUnderline"/>
          <w:highlight w:val="cyan"/>
        </w:rPr>
        <w:t>WIC</w:t>
      </w:r>
      <w:r w:rsidRPr="00474A8C">
        <w:rPr>
          <w:rStyle w:val="StyleUnderline"/>
        </w:rPr>
        <w:t>);</w:t>
      </w:r>
    </w:p>
    <w:p w14:paraId="3368ED16" w14:textId="77777777" w:rsidR="005F1242" w:rsidRPr="00474A8C" w:rsidRDefault="005F1242" w:rsidP="005F1242">
      <w:pPr>
        <w:rPr>
          <w:rStyle w:val="StyleUnderline"/>
        </w:rPr>
      </w:pPr>
      <w:r w:rsidRPr="00474A8C">
        <w:rPr>
          <w:rStyle w:val="StyleUnderline"/>
        </w:rPr>
        <w:t>Free or reduced-price school breakfasts and lunches;</w:t>
      </w:r>
    </w:p>
    <w:p w14:paraId="5B5C45CC" w14:textId="77777777" w:rsidR="005F1242" w:rsidRPr="00474A8C" w:rsidRDefault="005F1242" w:rsidP="005F1242">
      <w:pPr>
        <w:rPr>
          <w:rStyle w:val="StyleUnderline"/>
        </w:rPr>
      </w:pPr>
      <w:r w:rsidRPr="003E7340">
        <w:rPr>
          <w:rStyle w:val="StyleUnderline"/>
          <w:highlight w:val="cyan"/>
        </w:rPr>
        <w:t>Subsidized housing;</w:t>
      </w:r>
    </w:p>
    <w:p w14:paraId="7DEE9705" w14:textId="77777777" w:rsidR="005F1242" w:rsidRPr="00474A8C" w:rsidRDefault="005F1242" w:rsidP="005F1242">
      <w:pPr>
        <w:rPr>
          <w:rStyle w:val="StyleUnderline"/>
        </w:rPr>
      </w:pPr>
      <w:r w:rsidRPr="00474A8C">
        <w:rPr>
          <w:rStyle w:val="StyleUnderline"/>
        </w:rPr>
        <w:t>The Low Income Home Energy Assistance Program (</w:t>
      </w:r>
      <w:r w:rsidRPr="003E7340">
        <w:rPr>
          <w:rStyle w:val="StyleUnderline"/>
          <w:highlight w:val="cyan"/>
        </w:rPr>
        <w:t>LIHEAP</w:t>
      </w:r>
      <w:r w:rsidRPr="00474A8C">
        <w:rPr>
          <w:rStyle w:val="StyleUnderline"/>
        </w:rPr>
        <w:t>); and</w:t>
      </w:r>
    </w:p>
    <w:p w14:paraId="45249AF2" w14:textId="77777777" w:rsidR="005F1242" w:rsidRPr="00474A8C" w:rsidRDefault="005F1242" w:rsidP="005F1242">
      <w:pPr>
        <w:rPr>
          <w:rStyle w:val="StyleUnderline"/>
        </w:rPr>
      </w:pPr>
      <w:r w:rsidRPr="00474A8C">
        <w:rPr>
          <w:rStyle w:val="StyleUnderline"/>
        </w:rPr>
        <w:t>Medicaid, Children’s Health Insurance Program (</w:t>
      </w:r>
      <w:r w:rsidRPr="003E7340">
        <w:rPr>
          <w:rStyle w:val="StyleUnderline"/>
          <w:highlight w:val="cyan"/>
        </w:rPr>
        <w:t>CHIP</w:t>
      </w:r>
      <w:r w:rsidRPr="00474A8C">
        <w:rPr>
          <w:rStyle w:val="StyleUnderline"/>
        </w:rPr>
        <w:t>), and premium assistance provided under the Affordable Care Act.11</w:t>
      </w:r>
    </w:p>
    <w:p w14:paraId="285900C5" w14:textId="1036D6FC" w:rsidR="005F1242" w:rsidRPr="002F5FFC" w:rsidRDefault="005F1242" w:rsidP="005F1242">
      <w:pPr>
        <w:pStyle w:val="Heading3"/>
      </w:pPr>
      <w:r>
        <w:t>Misc---</w:t>
      </w:r>
      <w:r>
        <w:t>Squo Solves---1NC</w:t>
      </w:r>
    </w:p>
    <w:p w14:paraId="797F4AA6" w14:textId="0531B0FA" w:rsidR="005F1242" w:rsidRDefault="005F1242" w:rsidP="005F1242">
      <w:pPr>
        <w:pStyle w:val="Heading4"/>
      </w:pPr>
      <w:r>
        <w:t>Squo solves inequality --- existing welfare programs.</w:t>
      </w:r>
    </w:p>
    <w:p w14:paraId="235FAE47" w14:textId="77777777" w:rsidR="005F1242" w:rsidRPr="007B218E" w:rsidRDefault="005F1242" w:rsidP="005F1242">
      <w:r w:rsidRPr="001C35CE">
        <w:t xml:space="preserve">Christopher </w:t>
      </w:r>
      <w:r w:rsidRPr="001C35CE">
        <w:rPr>
          <w:b/>
          <w:bCs/>
          <w:sz w:val="26"/>
          <w:szCs w:val="26"/>
        </w:rPr>
        <w:t>Wimer</w:t>
      </w:r>
      <w:r>
        <w:rPr>
          <w:b/>
          <w:bCs/>
          <w:sz w:val="26"/>
          <w:szCs w:val="26"/>
        </w:rPr>
        <w:t xml:space="preserve"> ‘20,</w:t>
      </w:r>
      <w:r w:rsidRPr="001C35CE">
        <w:t xml:space="preserve"> co-director of the Columbia University Center on Poverty and Social Policy and the Project Director on the Robin Hood Poverty Tracker</w:t>
      </w:r>
      <w:r>
        <w:t xml:space="preserve">. “The Direct Effect of Taxes and Transfers on Changes in the U.S. Income Distribution, 1967–2015” August 24. </w:t>
      </w:r>
      <w:r w:rsidRPr="003F140F">
        <w:t>file:///C:/Users/Remy.Xie26/Downloads/Michigan/taxandtransfersonchangesinusincome.pdf</w:t>
      </w:r>
      <w:r>
        <w:t xml:space="preserve"> Rxie</w:t>
      </w:r>
    </w:p>
    <w:p w14:paraId="28ADA9E5" w14:textId="77777777" w:rsidR="005F1242" w:rsidRDefault="005F1242" w:rsidP="005F1242">
      <w:pPr>
        <w:rPr>
          <w:sz w:val="16"/>
          <w:szCs w:val="16"/>
        </w:rPr>
      </w:pPr>
      <w:r w:rsidRPr="007031B4">
        <w:rPr>
          <w:sz w:val="16"/>
          <w:szCs w:val="16"/>
        </w:rPr>
        <w:t xml:space="preserve">In this study, </w:t>
      </w:r>
      <w:r w:rsidRPr="001C35CE">
        <w:rPr>
          <w:rStyle w:val="Emphasis"/>
          <w:b w:val="0"/>
        </w:rPr>
        <w:t>we</w:t>
      </w:r>
      <w:r w:rsidRPr="007031B4">
        <w:rPr>
          <w:sz w:val="16"/>
          <w:szCs w:val="16"/>
        </w:rPr>
        <w:t xml:space="preserve"> set out to offer a clearer picture of changes in the U.S. income distribution since 1967. We use several measures of trends in income inequality to understand how taxes and transfers directly shaped income growth across the distribution and across household type. Our findings lead to three main conclusions. First, trends in the Gini coefficient tell an incomplete story with respect to the uneven changes in America’s income distribution. Trends in the Gini align almost perfectly with trends in the p90-p50 ratio but very poorly with trends in the p50-p10 ratio. This is not surprising. As others have shown, the Gini is particularly sensitive to income changes at the top of the distribution</w:t>
      </w:r>
      <w:r>
        <w:t>. However</w:t>
      </w:r>
      <w:r w:rsidRPr="007031B4">
        <w:rPr>
          <w:rStyle w:val="StyleUnderline"/>
        </w:rPr>
        <w:t xml:space="preserve">, our findings also </w:t>
      </w:r>
      <w:r w:rsidRPr="007B218E">
        <w:rPr>
          <w:rStyle w:val="StyleUnderline"/>
        </w:rPr>
        <w:t xml:space="preserve">emphasize </w:t>
      </w:r>
      <w:r w:rsidRPr="007B218E">
        <w:rPr>
          <w:rStyle w:val="Emphasis"/>
        </w:rPr>
        <w:t>the importance of multiple indicators</w:t>
      </w:r>
      <w:r w:rsidRPr="007B218E">
        <w:rPr>
          <w:rStyle w:val="StyleUnderline"/>
        </w:rPr>
        <w:t xml:space="preserve"> to understand changes in the income distribution</w:t>
      </w:r>
      <w:r w:rsidRPr="007031B4">
        <w:rPr>
          <w:rStyle w:val="StyleUnderline"/>
        </w:rPr>
        <w:t xml:space="preserve">. We show </w:t>
      </w:r>
      <w:r w:rsidRPr="007B218E">
        <w:rPr>
          <w:rStyle w:val="StyleUnderline"/>
        </w:rPr>
        <w:t xml:space="preserve">that </w:t>
      </w:r>
      <w:r w:rsidRPr="00D80668">
        <w:rPr>
          <w:rStyle w:val="StyleUnderline"/>
          <w:highlight w:val="cyan"/>
        </w:rPr>
        <w:t xml:space="preserve">the American welfare state </w:t>
      </w:r>
      <w:r w:rsidRPr="00D80668">
        <w:rPr>
          <w:rStyle w:val="Emphasis"/>
          <w:highlight w:val="cyan"/>
        </w:rPr>
        <w:t>has worked</w:t>
      </w:r>
      <w:r w:rsidRPr="007031B4">
        <w:rPr>
          <w:rStyle w:val="StyleUnderline"/>
        </w:rPr>
        <w:t xml:space="preserve"> particularly well </w:t>
      </w:r>
      <w:r w:rsidRPr="007031B4">
        <w:rPr>
          <w:rStyle w:val="StyleUnderline"/>
          <w:sz w:val="16"/>
          <w:szCs w:val="16"/>
        </w:rPr>
        <w:t>to lift incomes near the 10th percentile of the distribution</w:t>
      </w:r>
      <w:r w:rsidRPr="007031B4">
        <w:rPr>
          <w:rStyle w:val="StyleUnderline"/>
        </w:rPr>
        <w:t xml:space="preserve">, to the point where </w:t>
      </w:r>
      <w:r w:rsidRPr="00D80668">
        <w:rPr>
          <w:rStyle w:val="Emphasis"/>
          <w:highlight w:val="cyan"/>
        </w:rPr>
        <w:t>lower-tail inequality actually declined</w:t>
      </w:r>
      <w:r w:rsidRPr="007031B4">
        <w:rPr>
          <w:rStyle w:val="StyleUnderline"/>
        </w:rPr>
        <w:t xml:space="preserve"> from 1967 to 2015 after taxes and transfers were accounted for</w:t>
      </w:r>
      <w:r>
        <w:t xml:space="preserve">. </w:t>
      </w:r>
      <w:r w:rsidRPr="007031B4">
        <w:rPr>
          <w:rStyle w:val="StyleUnderline"/>
        </w:rPr>
        <w:t xml:space="preserve">This is consistent with other research showing that </w:t>
      </w:r>
      <w:r w:rsidRPr="00D80668">
        <w:rPr>
          <w:rStyle w:val="Emphasis"/>
          <w:highlight w:val="cyan"/>
        </w:rPr>
        <w:t>these benefits have become more important for the working poor</w:t>
      </w:r>
      <w:r w:rsidRPr="00D80668">
        <w:rPr>
          <w:rStyle w:val="StyleUnderline"/>
          <w:highlight w:val="cyan"/>
        </w:rPr>
        <w:t>,</w:t>
      </w:r>
      <w:r w:rsidRPr="007031B4">
        <w:rPr>
          <w:rStyle w:val="StyleUnderline"/>
        </w:rPr>
        <w:t xml:space="preserve"> particularly since the 1990s when expansion of Social Security, the </w:t>
      </w:r>
      <w:r w:rsidRPr="007031B4">
        <w:rPr>
          <w:rStyle w:val="Emphasis"/>
        </w:rPr>
        <w:t>EITC</w:t>
      </w:r>
      <w:r w:rsidRPr="007031B4">
        <w:rPr>
          <w:rStyle w:val="StyleUnderline"/>
        </w:rPr>
        <w:t xml:space="preserve">, and SNAP generally offset the decline of ADFC and TANF, shifting support from the poorest families to the working poor, elderly, and disabled </w:t>
      </w:r>
      <w:r w:rsidRPr="007031B4">
        <w:rPr>
          <w:rStyle w:val="StyleUnderline"/>
          <w:sz w:val="16"/>
          <w:szCs w:val="16"/>
        </w:rPr>
        <w:t>(Hardy et al. 2018; Moffitt and Scholz 2010).</w:t>
      </w:r>
      <w:r w:rsidRPr="007031B4">
        <w:rPr>
          <w:rStyle w:val="StyleUnderline"/>
        </w:rPr>
        <w:t xml:space="preserve"> Our second main finding is that changes to </w:t>
      </w:r>
      <w:r w:rsidRPr="00D80668">
        <w:rPr>
          <w:rStyle w:val="StyleUnderline"/>
          <w:highlight w:val="cyan"/>
        </w:rPr>
        <w:t xml:space="preserve">the U.S. tax and transfer system have greatly </w:t>
      </w:r>
      <w:r w:rsidRPr="00D80668">
        <w:rPr>
          <w:rStyle w:val="Emphasis"/>
          <w:highlight w:val="cyan"/>
        </w:rPr>
        <w:t>strengthened income growth</w:t>
      </w:r>
      <w:r w:rsidRPr="007031B4">
        <w:rPr>
          <w:rStyle w:val="StyleUnderline"/>
        </w:rPr>
        <w:t xml:space="preserve"> at the bottom of the distribution. </w:t>
      </w:r>
      <w:r w:rsidRPr="007B218E">
        <w:rPr>
          <w:rStyle w:val="StyleUnderline"/>
        </w:rPr>
        <w:t>Omitting taxes</w:t>
      </w:r>
      <w:r w:rsidRPr="007031B4">
        <w:rPr>
          <w:rStyle w:val="StyleUnderline"/>
        </w:rPr>
        <w:t xml:space="preserve"> and noncash transfers when measuring a household’s resources, as is the common practice in U.S. Census Bureau reports, </w:t>
      </w:r>
      <w:r w:rsidRPr="007B218E">
        <w:rPr>
          <w:rStyle w:val="StyleUnderline"/>
        </w:rPr>
        <w:t>leaves</w:t>
      </w:r>
      <w:r w:rsidRPr="007B218E">
        <w:t xml:space="preserve"> </w:t>
      </w:r>
      <w:r w:rsidRPr="007B218E">
        <w:rPr>
          <w:rStyle w:val="StyleUnderline"/>
        </w:rPr>
        <w:t xml:space="preserve">an </w:t>
      </w:r>
      <w:r w:rsidRPr="007B218E">
        <w:rPr>
          <w:rStyle w:val="Emphasis"/>
        </w:rPr>
        <w:t>incomplete understanding</w:t>
      </w:r>
      <w:r w:rsidRPr="007B218E">
        <w:rPr>
          <w:rStyle w:val="StyleUnderline"/>
        </w:rPr>
        <w:t xml:space="preserve"> of inequality</w:t>
      </w:r>
      <w:r w:rsidRPr="007031B4">
        <w:rPr>
          <w:rStyle w:val="StyleUnderline"/>
        </w:rPr>
        <w:t xml:space="preserve"> and changes in the income distribution</w:t>
      </w:r>
      <w:r>
        <w:t xml:space="preserve">. </w:t>
      </w:r>
      <w:r w:rsidRPr="00D80668">
        <w:rPr>
          <w:rStyle w:val="StyleUnderline"/>
          <w:highlight w:val="cyan"/>
        </w:rPr>
        <w:t>Specifically</w:t>
      </w:r>
      <w:r w:rsidRPr="007031B4">
        <w:rPr>
          <w:rStyle w:val="StyleUnderline"/>
        </w:rPr>
        <w:t xml:space="preserve">, we find that </w:t>
      </w:r>
      <w:r w:rsidRPr="00D80668">
        <w:rPr>
          <w:rStyle w:val="StyleUnderline"/>
          <w:highlight w:val="cyan"/>
        </w:rPr>
        <w:t>food</w:t>
      </w:r>
      <w:r w:rsidRPr="007031B4">
        <w:rPr>
          <w:rStyle w:val="StyleUnderline"/>
        </w:rPr>
        <w:t xml:space="preserve"> </w:t>
      </w:r>
      <w:r w:rsidRPr="00D80668">
        <w:rPr>
          <w:rStyle w:val="StyleUnderline"/>
          <w:highlight w:val="cyan"/>
        </w:rPr>
        <w:t>and</w:t>
      </w:r>
      <w:r w:rsidRPr="007031B4">
        <w:rPr>
          <w:rStyle w:val="StyleUnderline"/>
        </w:rPr>
        <w:t xml:space="preserve"> nutrition assistance (such as benefits from the </w:t>
      </w:r>
      <w:r w:rsidRPr="007031B4">
        <w:rPr>
          <w:rStyle w:val="Emphasis"/>
        </w:rPr>
        <w:t>SNAP</w:t>
      </w:r>
      <w:r w:rsidRPr="007031B4">
        <w:rPr>
          <w:rStyle w:val="StyleUnderline"/>
        </w:rPr>
        <w:t xml:space="preserve"> program) and </w:t>
      </w:r>
      <w:r w:rsidRPr="00D80668">
        <w:rPr>
          <w:rStyle w:val="StyleUnderline"/>
          <w:highlight w:val="cyan"/>
        </w:rPr>
        <w:t>refundable tax credits</w:t>
      </w:r>
      <w:r w:rsidRPr="007031B4">
        <w:rPr>
          <w:rStyle w:val="StyleUnderline"/>
        </w:rPr>
        <w:t xml:space="preserve"> (such as the </w:t>
      </w:r>
      <w:r w:rsidRPr="007031B4">
        <w:rPr>
          <w:rStyle w:val="Emphasis"/>
        </w:rPr>
        <w:t>EITC</w:t>
      </w:r>
      <w:r w:rsidRPr="007031B4">
        <w:rPr>
          <w:rStyle w:val="StyleUnderline"/>
        </w:rPr>
        <w:t xml:space="preserve">) </w:t>
      </w:r>
      <w:r w:rsidRPr="00D80668">
        <w:rPr>
          <w:rStyle w:val="StyleUnderline"/>
          <w:highlight w:val="cyan"/>
        </w:rPr>
        <w:t>have</w:t>
      </w:r>
      <w:r w:rsidRPr="007031B4">
        <w:rPr>
          <w:rStyle w:val="StyleUnderline"/>
        </w:rPr>
        <w:t xml:space="preserve"> increasingly </w:t>
      </w:r>
      <w:r w:rsidRPr="00D80668">
        <w:rPr>
          <w:rStyle w:val="StyleUnderline"/>
          <w:highlight w:val="cyan"/>
        </w:rPr>
        <w:t>benefited individuals with low pre-tax income</w:t>
      </w:r>
      <w:r>
        <w:t xml:space="preserve">. </w:t>
      </w:r>
      <w:r w:rsidRPr="007B218E">
        <w:rPr>
          <w:rStyle w:val="StyleUnderline"/>
        </w:rPr>
        <w:t>This</w:t>
      </w:r>
      <w:r w:rsidRPr="007031B4">
        <w:rPr>
          <w:rStyle w:val="StyleUnderline"/>
        </w:rPr>
        <w:t xml:space="preserve"> increase in transfers </w:t>
      </w:r>
      <w:r w:rsidRPr="007B218E">
        <w:rPr>
          <w:rStyle w:val="StyleUnderline"/>
        </w:rPr>
        <w:t xml:space="preserve">has contributed to </w:t>
      </w:r>
      <w:r w:rsidRPr="007B218E">
        <w:rPr>
          <w:rStyle w:val="Emphasis"/>
        </w:rPr>
        <w:t>nearly all the income growth</w:t>
      </w:r>
      <w:r w:rsidRPr="007B218E">
        <w:rPr>
          <w:rStyle w:val="StyleUnderline"/>
        </w:rPr>
        <w:t xml:space="preserve"> at the 5th percentile</w:t>
      </w:r>
      <w:r w:rsidRPr="007031B4">
        <w:rPr>
          <w:rStyle w:val="StyleUnderline"/>
        </w:rPr>
        <w:t xml:space="preserve"> of the distribution from 1967 to 2015 and roughly one-half the rise of the 10th percentile. Moreover, taxes and transfers largely account for the 5th through 15th percentiles </w:t>
      </w:r>
      <w:r w:rsidRPr="00D80668">
        <w:rPr>
          <w:rStyle w:val="StyleUnderline"/>
          <w:highlight w:val="cyan"/>
        </w:rPr>
        <w:t>experiencing net income growth at the same rate as the 50th percentile</w:t>
      </w:r>
      <w:r w:rsidRPr="007031B4">
        <w:rPr>
          <w:rStyle w:val="StyleUnderline"/>
        </w:rPr>
        <w:t xml:space="preserve"> from 1967 to 2015. </w:t>
      </w:r>
      <w:r w:rsidRPr="007031B4">
        <w:rPr>
          <w:rStyle w:val="StyleUnderline"/>
          <w:sz w:val="16"/>
          <w:szCs w:val="16"/>
        </w:rPr>
        <w:t>We emphasize again that these are relative growth rates (the percentage change in each percentile from 1967 to 2015) rather than measures of absolute income growth</w:t>
      </w:r>
      <w:r>
        <w:t xml:space="preserve">. </w:t>
      </w:r>
      <w:r w:rsidRPr="007031B4">
        <w:rPr>
          <w:rStyle w:val="StyleUnderline"/>
        </w:rPr>
        <w:t xml:space="preserve">Although </w:t>
      </w:r>
      <w:r w:rsidRPr="00D80668">
        <w:rPr>
          <w:rStyle w:val="StyleUnderline"/>
          <w:highlight w:val="cyan"/>
        </w:rPr>
        <w:t>the</w:t>
      </w:r>
      <w:r w:rsidRPr="007031B4">
        <w:rPr>
          <w:rStyle w:val="StyleUnderline"/>
        </w:rPr>
        <w:t xml:space="preserve"> </w:t>
      </w:r>
      <w:r w:rsidRPr="00D80668">
        <w:rPr>
          <w:rStyle w:val="StyleUnderline"/>
          <w:highlight w:val="cyan"/>
        </w:rPr>
        <w:t>American tax and transfer system</w:t>
      </w:r>
      <w:r w:rsidRPr="007031B4">
        <w:rPr>
          <w:rStyle w:val="StyleUnderline"/>
        </w:rPr>
        <w:t xml:space="preserve"> is still weaker than that of other advanced economies, it </w:t>
      </w:r>
      <w:r w:rsidRPr="00D80668">
        <w:rPr>
          <w:rStyle w:val="StyleUnderline"/>
          <w:highlight w:val="cyan"/>
        </w:rPr>
        <w:t>appears to have strengthened considerably over time in its ability to raise the incomes of low earners</w:t>
      </w:r>
      <w:r w:rsidRPr="007031B4">
        <w:rPr>
          <w:rStyle w:val="StyleUnderline"/>
        </w:rPr>
        <w:t>.</w:t>
      </w:r>
      <w:r>
        <w:t xml:space="preserve"> </w:t>
      </w:r>
      <w:r w:rsidRPr="007031B4">
        <w:rPr>
          <w:sz w:val="16"/>
          <w:szCs w:val="16"/>
        </w:rPr>
        <w:t>That said, our third key finding reveals a large gap in the welfare state’s treatment of households with children versus those without. Taxes and transfers tend to offer less for individuals in households without children (and working-age adults without children, in particular) relative to households with children. As a result, we see rising inequality across the income distribution of individuals in households without children but declining lower-tail inequality among households with children. As Figs. 5 and 6 demonstrate, there is much less difference in pre-tax and transfers versus post-tax and transfer resources for individuals in households without children. There are several limitations to our study. First, even our expanded definition of resources does not provide a complete picture of inequality trends. For instance, we consider only metrics based on income and ignore consumption, which could change 1848 C. Wimer et al. the picture. Future research should use hardship metrics from the Survey of Income and Program Participation—measuring households’ abilities to meet expenses for mortgages, rent, utilities, or medical care—to investigate whether trends in household hardship run parallel to our findings. In terms of income measures, even our expanded definition does not include several important components. First, income and payroll taxes are not the only taxes that affect households. Sales taxes, property taxes, corporate profits taxes, and excise taxes also matter (Newman and O’Brien 2011). Second, our figures do not account for employeror government-provided health insurance (Burkhauser and Simon 2008), which clearly impacts the well-being of families at different points in the distribution over time. Third, the figures presented here include the value of housing subsidies for low-income families but not the value of mortgage subsidies for homeowners or the use value of owner-occupied housing. Arriving at a full definition of post-tax resources that includes all these components is beyond the scope of this article (and probably beyond the scope of available data), but it is important to acknowledge that accounting for these omissions might change our revised picture of trends in economic inequality in other new ways.</w:t>
      </w:r>
    </w:p>
    <w:p w14:paraId="295B7056" w14:textId="77777777" w:rsidR="005F1242" w:rsidRDefault="005F1242" w:rsidP="005F1242">
      <w:pPr>
        <w:rPr>
          <w:sz w:val="16"/>
          <w:szCs w:val="16"/>
        </w:rPr>
      </w:pPr>
      <w:bookmarkStart w:id="1" w:name="_Hlk140671182"/>
      <w:bookmarkEnd w:id="1"/>
    </w:p>
    <w:p w14:paraId="33F16B49" w14:textId="77777777" w:rsidR="005F1242" w:rsidRPr="00B55AD5" w:rsidRDefault="005F1242" w:rsidP="005F1242"/>
    <w:p w14:paraId="3D8F70E9" w14:textId="77777777" w:rsidR="00D80668" w:rsidRDefault="00D80668" w:rsidP="00D80668">
      <w:pPr>
        <w:pStyle w:val="Heading2"/>
      </w:pPr>
      <w:r>
        <w:t>Mechanism</w:t>
      </w:r>
    </w:p>
    <w:p w14:paraId="42EB8245" w14:textId="5C8EC10E" w:rsidR="00D80668" w:rsidRDefault="00D80668" w:rsidP="00D80668">
      <w:pPr>
        <w:pStyle w:val="Heading3"/>
      </w:pPr>
      <w:r>
        <w:t>Interstate Compacts</w:t>
      </w:r>
      <w:r w:rsidR="00D35F76">
        <w:t>---Solvency</w:t>
      </w:r>
    </w:p>
    <w:p w14:paraId="5FF172EC" w14:textId="77777777" w:rsidR="00D80668" w:rsidRDefault="00D80668" w:rsidP="00D80668">
      <w:pPr>
        <w:pStyle w:val="Heading4"/>
      </w:pPr>
      <w:r>
        <w:t xml:space="preserve">Interstate compacts create state policy and connect states in a flexible, credible way. </w:t>
      </w:r>
    </w:p>
    <w:p w14:paraId="4CD2AA1D" w14:textId="77777777" w:rsidR="00D80668" w:rsidRDefault="00D80668" w:rsidP="00D80668">
      <w:r w:rsidRPr="009176FB">
        <w:rPr>
          <w:rFonts w:eastAsiaTheme="majorEastAsia" w:cstheme="majorBidi"/>
          <w:b/>
          <w:iCs/>
          <w:sz w:val="26"/>
        </w:rPr>
        <w:t>Farren 20</w:t>
      </w:r>
      <w:r>
        <w:t xml:space="preserve"> (</w:t>
      </w:r>
      <w:r w:rsidRPr="009176FB">
        <w:t>Michael D.</w:t>
      </w:r>
      <w:r>
        <w:t xml:space="preserve"> Farren, </w:t>
      </w:r>
      <w:r w:rsidRPr="009176FB">
        <w:t>Senior Research Fellow at the Mercatus Center at George Mason University</w:t>
      </w:r>
      <w:r>
        <w:t xml:space="preserve">, </w:t>
      </w:r>
      <w:r w:rsidRPr="009176FB">
        <w:t>specializing in labor, economic development, and transportation issues</w:t>
      </w:r>
      <w:r>
        <w:t xml:space="preserve">, </w:t>
      </w:r>
      <w:r w:rsidRPr="009176FB">
        <w:t>1-28-2020, "Using an Interstate Compact to Solve the Problems with Economic Development Subsidies," Mercatus Center, https://www.mercatus.org/research/state-testimonies/using-interstate-compact-solve-problems-economic-development-subsidies/Accessed July 12</w:t>
      </w:r>
      <w:r>
        <w:t>, 2023) sns</w:t>
      </w:r>
    </w:p>
    <w:p w14:paraId="48D50755" w14:textId="77777777" w:rsidR="00D80668" w:rsidRPr="00D915ED" w:rsidRDefault="00D80668" w:rsidP="00D80668">
      <w:pPr>
        <w:tabs>
          <w:tab w:val="left" w:pos="2140"/>
        </w:tabs>
        <w:rPr>
          <w:rStyle w:val="Emphasis"/>
        </w:rPr>
      </w:pPr>
      <w:r w:rsidRPr="009176FB">
        <w:rPr>
          <w:sz w:val="14"/>
        </w:rPr>
        <w:t>A Primer on Interstate Compacts</w:t>
      </w:r>
      <w:r>
        <w:rPr>
          <w:sz w:val="14"/>
        </w:rPr>
        <w:t xml:space="preserve"> </w:t>
      </w:r>
      <w:r w:rsidRPr="00305D80">
        <w:rPr>
          <w:rStyle w:val="Emphasis"/>
          <w:highlight w:val="cyan"/>
        </w:rPr>
        <w:t>Interstate compacts</w:t>
      </w:r>
      <w:r w:rsidRPr="009176FB">
        <w:rPr>
          <w:rStyle w:val="StyleUnderline"/>
        </w:rPr>
        <w:t xml:space="preserve"> </w:t>
      </w:r>
      <w:r w:rsidRPr="009176FB">
        <w:rPr>
          <w:sz w:val="14"/>
        </w:rPr>
        <w:t>aren’t well known, even though they’re</w:t>
      </w:r>
      <w:r w:rsidRPr="009176FB">
        <w:rPr>
          <w:rStyle w:val="StyleUnderline"/>
        </w:rPr>
        <w:t xml:space="preserve"> </w:t>
      </w:r>
      <w:r w:rsidRPr="009176FB">
        <w:rPr>
          <w:rStyle w:val="Emphasis"/>
        </w:rPr>
        <w:t>part of</w:t>
      </w:r>
      <w:r w:rsidRPr="009176FB">
        <w:rPr>
          <w:rStyle w:val="StyleUnderline"/>
        </w:rPr>
        <w:t xml:space="preserve"> the </w:t>
      </w:r>
      <w:r w:rsidRPr="009176FB">
        <w:rPr>
          <w:rStyle w:val="Emphasis"/>
        </w:rPr>
        <w:t>original US Constitution.</w:t>
      </w:r>
      <w:r w:rsidRPr="009176FB">
        <w:rPr>
          <w:rStyle w:val="StyleUnderline"/>
        </w:rPr>
        <w:t xml:space="preserve"> </w:t>
      </w:r>
      <w:r w:rsidRPr="009176FB">
        <w:rPr>
          <w:sz w:val="14"/>
        </w:rPr>
        <w:t>However, there are currently more than 200 compacts and most states are members to dozens of such agreements</w:t>
      </w:r>
      <w:r w:rsidRPr="009176FB">
        <w:rPr>
          <w:rStyle w:val="StyleUnderline"/>
        </w:rPr>
        <w:t xml:space="preserve">. Interstate compacts </w:t>
      </w:r>
      <w:r w:rsidRPr="00305D80">
        <w:rPr>
          <w:rStyle w:val="Emphasis"/>
          <w:highlight w:val="cyan"/>
        </w:rPr>
        <w:t>allow</w:t>
      </w:r>
      <w:r w:rsidRPr="009176FB">
        <w:rPr>
          <w:rStyle w:val="Emphasis"/>
        </w:rPr>
        <w:t xml:space="preserve"> the </w:t>
      </w:r>
      <w:r w:rsidRPr="00305D80">
        <w:rPr>
          <w:rStyle w:val="Emphasis"/>
          <w:highlight w:val="cyan"/>
        </w:rPr>
        <w:t>states to work together</w:t>
      </w:r>
      <w:r w:rsidRPr="009176FB">
        <w:rPr>
          <w:rStyle w:val="StyleUnderline"/>
        </w:rPr>
        <w:t xml:space="preserve"> to </w:t>
      </w:r>
      <w:r w:rsidRPr="00305D80">
        <w:rPr>
          <w:rStyle w:val="Emphasis"/>
          <w:highlight w:val="cyan"/>
        </w:rPr>
        <w:t>solve</w:t>
      </w:r>
      <w:r w:rsidRPr="00D915ED">
        <w:rPr>
          <w:rStyle w:val="Emphasis"/>
        </w:rPr>
        <w:t xml:space="preserve"> </w:t>
      </w:r>
      <w:r w:rsidRPr="009176FB">
        <w:rPr>
          <w:rStyle w:val="Emphasis"/>
        </w:rPr>
        <w:t xml:space="preserve">common </w:t>
      </w:r>
      <w:r w:rsidRPr="00305D80">
        <w:rPr>
          <w:rStyle w:val="Emphasis"/>
          <w:highlight w:val="cyan"/>
        </w:rPr>
        <w:t>policy problems without intervention</w:t>
      </w:r>
      <w:r w:rsidRPr="009176FB">
        <w:rPr>
          <w:rStyle w:val="Emphasis"/>
        </w:rPr>
        <w:t xml:space="preserve"> </w:t>
      </w:r>
      <w:r w:rsidRPr="00305D80">
        <w:rPr>
          <w:rStyle w:val="Emphasis"/>
          <w:highlight w:val="cyan"/>
        </w:rPr>
        <w:t>by the fed</w:t>
      </w:r>
      <w:r w:rsidRPr="009176FB">
        <w:rPr>
          <w:rStyle w:val="Emphasis"/>
        </w:rPr>
        <w:t xml:space="preserve">eral </w:t>
      </w:r>
      <w:r w:rsidRPr="00305D80">
        <w:rPr>
          <w:rStyle w:val="Emphasis"/>
          <w:highlight w:val="cyan"/>
        </w:rPr>
        <w:t>government</w:t>
      </w:r>
      <w:r w:rsidRPr="009176FB">
        <w:rPr>
          <w:rStyle w:val="Emphasis"/>
        </w:rPr>
        <w:t>.</w:t>
      </w:r>
      <w:r>
        <w:rPr>
          <w:rStyle w:val="StyleUnderline"/>
        </w:rPr>
        <w:t xml:space="preserve"> </w:t>
      </w:r>
      <w:r w:rsidRPr="009176FB">
        <w:rPr>
          <w:rStyle w:val="StyleUnderline"/>
        </w:rPr>
        <w:t xml:space="preserve">Their constitutional nature means that </w:t>
      </w:r>
      <w:r w:rsidRPr="00305D80">
        <w:rPr>
          <w:rStyle w:val="Emphasis"/>
          <w:highlight w:val="cyan"/>
        </w:rPr>
        <w:t>compacts carry</w:t>
      </w:r>
      <w:r w:rsidRPr="009176FB">
        <w:rPr>
          <w:rStyle w:val="Emphasis"/>
        </w:rPr>
        <w:t xml:space="preserve"> the </w:t>
      </w:r>
      <w:r w:rsidRPr="00305D80">
        <w:rPr>
          <w:rStyle w:val="Emphasis"/>
          <w:highlight w:val="cyan"/>
        </w:rPr>
        <w:t>weight of fed</w:t>
      </w:r>
      <w:r w:rsidRPr="009176FB">
        <w:rPr>
          <w:rStyle w:val="Emphasis"/>
        </w:rPr>
        <w:t xml:space="preserve">eral </w:t>
      </w:r>
      <w:r w:rsidRPr="00305D80">
        <w:rPr>
          <w:rStyle w:val="Emphasis"/>
          <w:highlight w:val="cyan"/>
        </w:rPr>
        <w:t>law</w:t>
      </w:r>
      <w:r w:rsidRPr="009176FB">
        <w:rPr>
          <w:rStyle w:val="Emphasis"/>
        </w:rPr>
        <w:t>,</w:t>
      </w:r>
      <w:r w:rsidRPr="009176FB">
        <w:rPr>
          <w:rStyle w:val="StyleUnderline"/>
        </w:rPr>
        <w:t xml:space="preserve"> </w:t>
      </w:r>
      <w:r w:rsidRPr="00305D80">
        <w:rPr>
          <w:rStyle w:val="Emphasis"/>
          <w:highlight w:val="cyan"/>
        </w:rPr>
        <w:t>meaning they</w:t>
      </w:r>
      <w:r w:rsidRPr="009176FB">
        <w:rPr>
          <w:rStyle w:val="Emphasis"/>
        </w:rPr>
        <w:t xml:space="preserve"> offer a </w:t>
      </w:r>
      <w:r w:rsidRPr="00305D80">
        <w:rPr>
          <w:rStyle w:val="Emphasis"/>
          <w:highlight w:val="cyan"/>
        </w:rPr>
        <w:t>credible</w:t>
      </w:r>
      <w:r w:rsidRPr="009176FB">
        <w:rPr>
          <w:rStyle w:val="Emphasis"/>
        </w:rPr>
        <w:t xml:space="preserve"> way </w:t>
      </w:r>
      <w:r w:rsidRPr="00305D80">
        <w:rPr>
          <w:rStyle w:val="Emphasis"/>
          <w:highlight w:val="cyan"/>
        </w:rPr>
        <w:t>for states to commit</w:t>
      </w:r>
      <w:r w:rsidRPr="009176FB">
        <w:rPr>
          <w:rStyle w:val="Emphasis"/>
        </w:rPr>
        <w:t xml:space="preserve"> to</w:t>
      </w:r>
      <w:r w:rsidRPr="009176FB">
        <w:rPr>
          <w:rStyle w:val="StyleUnderline"/>
        </w:rPr>
        <w:t xml:space="preserve"> a given course of </w:t>
      </w:r>
      <w:r w:rsidRPr="009176FB">
        <w:rPr>
          <w:rStyle w:val="Emphasis"/>
        </w:rPr>
        <w:t xml:space="preserve">action. But </w:t>
      </w:r>
      <w:r w:rsidRPr="00305D80">
        <w:rPr>
          <w:rStyle w:val="Emphasis"/>
          <w:highlight w:val="cyan"/>
        </w:rPr>
        <w:t>compacts can also be flexible</w:t>
      </w:r>
      <w:r w:rsidRPr="009176FB">
        <w:rPr>
          <w:rStyle w:val="StyleUnderline"/>
        </w:rPr>
        <w:t xml:space="preserve">. </w:t>
      </w:r>
      <w:r w:rsidRPr="009176FB">
        <w:rPr>
          <w:sz w:val="14"/>
        </w:rPr>
        <w:t>For example, the recent Enhanced Nurse Licensure Compact repealed and replaced the original Nurse Licensure Compact to motivate greater participation in the compact.</w:t>
      </w:r>
      <w:r>
        <w:rPr>
          <w:sz w:val="14"/>
        </w:rPr>
        <w:t xml:space="preserve"> </w:t>
      </w:r>
      <w:r w:rsidRPr="009176FB">
        <w:rPr>
          <w:sz w:val="14"/>
        </w:rPr>
        <w:t xml:space="preserve">During the compact drafting </w:t>
      </w:r>
      <w:r w:rsidRPr="009176FB">
        <w:rPr>
          <w:rStyle w:val="StyleUnderline"/>
        </w:rPr>
        <w:t>process</w:t>
      </w:r>
      <w:r w:rsidRPr="00D915ED">
        <w:rPr>
          <w:rStyle w:val="Emphasis"/>
        </w:rPr>
        <w:t xml:space="preserve"> </w:t>
      </w:r>
      <w:r w:rsidRPr="00305D80">
        <w:rPr>
          <w:rStyle w:val="Emphasis"/>
          <w:highlight w:val="cyan"/>
        </w:rPr>
        <w:t>states</w:t>
      </w:r>
      <w:r w:rsidRPr="009176FB">
        <w:rPr>
          <w:rStyle w:val="StyleUnderline"/>
        </w:rPr>
        <w:t xml:space="preserve"> can </w:t>
      </w:r>
      <w:r w:rsidRPr="00305D80">
        <w:rPr>
          <w:rStyle w:val="Emphasis"/>
          <w:highlight w:val="cyan"/>
        </w:rPr>
        <w:t>decide what enforcement</w:t>
      </w:r>
      <w:r w:rsidRPr="009176FB">
        <w:rPr>
          <w:rStyle w:val="StyleUnderline"/>
        </w:rPr>
        <w:t xml:space="preserve"> </w:t>
      </w:r>
      <w:r w:rsidRPr="00305D80">
        <w:rPr>
          <w:rStyle w:val="Emphasis"/>
          <w:highlight w:val="cyan"/>
        </w:rPr>
        <w:t>mechanisms</w:t>
      </w:r>
      <w:r w:rsidRPr="00305D80">
        <w:rPr>
          <w:rStyle w:val="StyleUnderline"/>
          <w:highlight w:val="cyan"/>
        </w:rPr>
        <w:t xml:space="preserve"> to put into place</w:t>
      </w:r>
      <w:r w:rsidRPr="009176FB">
        <w:rPr>
          <w:rStyle w:val="StyleUnderline"/>
        </w:rPr>
        <w:t xml:space="preserve"> </w:t>
      </w:r>
      <w:r w:rsidRPr="00305D80">
        <w:rPr>
          <w:rStyle w:val="Emphasis"/>
          <w:highlight w:val="cyan"/>
        </w:rPr>
        <w:t>and</w:t>
      </w:r>
      <w:r w:rsidRPr="00D915ED">
        <w:rPr>
          <w:rStyle w:val="Emphasis"/>
        </w:rPr>
        <w:t xml:space="preserve"> what </w:t>
      </w:r>
      <w:r w:rsidRPr="00305D80">
        <w:rPr>
          <w:rStyle w:val="Emphasis"/>
          <w:highlight w:val="cyan"/>
        </w:rPr>
        <w:t>penalties should befall states that violate</w:t>
      </w:r>
      <w:r w:rsidRPr="00D915ED">
        <w:rPr>
          <w:rStyle w:val="Emphasis"/>
        </w:rPr>
        <w:t xml:space="preserve"> the compact.</w:t>
      </w:r>
      <w:r w:rsidRPr="009176FB">
        <w:rPr>
          <w:sz w:val="14"/>
        </w:rPr>
        <w:t xml:space="preserve"> The only limits on what can be put into the compact are what measures the states themselves want to agree to, what Congress will consent to (according to the Supreme Court, congressional consent is required in cases where the compact intrudes on the authority that the states delegated to the federal government in the Constitution), and what the Constitution itself permits (for example, states could not enter into a compact that abridges rights guaranteed by the Fourteenth Amendment).</w:t>
      </w:r>
      <w:r>
        <w:rPr>
          <w:sz w:val="14"/>
        </w:rPr>
        <w:t xml:space="preserve"> </w:t>
      </w:r>
      <w:r w:rsidRPr="009176FB">
        <w:rPr>
          <w:sz w:val="14"/>
        </w:rPr>
        <w:t>Critical Elements for an Economic Development Interstate Compact</w:t>
      </w:r>
      <w:r>
        <w:rPr>
          <w:sz w:val="14"/>
        </w:rPr>
        <w:t xml:space="preserve"> </w:t>
      </w:r>
      <w:r w:rsidRPr="009176FB">
        <w:rPr>
          <w:sz w:val="14"/>
        </w:rPr>
        <w:t>New Hampshire’s interest in convening a committee to study how a compact can be used to mutually solve the problem of economic development subsides is a step in the right direction. I would recommend that the committee discuss several particular elements of such a compact, because they will be critical to creating an effective solution to the problem.</w:t>
      </w:r>
      <w:r>
        <w:rPr>
          <w:sz w:val="14"/>
        </w:rPr>
        <w:t xml:space="preserve"> </w:t>
      </w:r>
      <w:r w:rsidRPr="009176FB">
        <w:rPr>
          <w:sz w:val="14"/>
        </w:rPr>
        <w:t>Defining a subsidy: an interstate compact will have to explicitly define what constitutes a subsidy, as discussed earlier.</w:t>
      </w:r>
      <w:r>
        <w:rPr>
          <w:sz w:val="14"/>
        </w:rPr>
        <w:t xml:space="preserve"> </w:t>
      </w:r>
      <w:r w:rsidRPr="009176FB">
        <w:rPr>
          <w:sz w:val="14"/>
        </w:rPr>
        <w:t>Compact enactment and administration: a compact will also have to determine how and when the compact takes effect, how the compact will be enforced, and how (or if) states are able to exit the compact.</w:t>
      </w:r>
      <w:r>
        <w:rPr>
          <w:sz w:val="14"/>
        </w:rPr>
        <w:t xml:space="preserve"> </w:t>
      </w:r>
      <w:r w:rsidRPr="009176FB">
        <w:rPr>
          <w:sz w:val="14"/>
        </w:rPr>
        <w:t>Dispute resolution: a compact will need mechanisms to flag violations, create procedures for dispute resolution, and set penalties for states that breach the compact.</w:t>
      </w:r>
      <w:r>
        <w:rPr>
          <w:sz w:val="14"/>
        </w:rPr>
        <w:t xml:space="preserve"> </w:t>
      </w:r>
      <w:r w:rsidRPr="009176FB">
        <w:rPr>
          <w:sz w:val="14"/>
        </w:rPr>
        <w:t>Reforms: a compact should also have a mechanism or advisory body to identify deficiencies in the compact in order to propose appropriate reforms.</w:t>
      </w:r>
      <w:r>
        <w:rPr>
          <w:sz w:val="14"/>
        </w:rPr>
        <w:t xml:space="preserve"> </w:t>
      </w:r>
      <w:r w:rsidRPr="009176FB">
        <w:rPr>
          <w:sz w:val="14"/>
        </w:rPr>
        <w:t>Conclusion</w:t>
      </w:r>
      <w:r>
        <w:rPr>
          <w:sz w:val="14"/>
        </w:rPr>
        <w:t xml:space="preserve"> </w:t>
      </w:r>
      <w:r w:rsidRPr="009176FB">
        <w:rPr>
          <w:sz w:val="14"/>
        </w:rPr>
        <w:t>The problem of economic development subsides existed before the American founding and unfortunately has worsened in recent decades. The broad body of academic research clearly shows that, contrary to the claims made by consultants, instead of enhancing economic development, subsidies are more likely to reduce it.</w:t>
      </w:r>
      <w:r>
        <w:rPr>
          <w:sz w:val="14"/>
        </w:rPr>
        <w:t xml:space="preserve"> </w:t>
      </w:r>
      <w:r w:rsidRPr="009176FB">
        <w:rPr>
          <w:sz w:val="14"/>
        </w:rPr>
        <w:t>There is widespread public misunderstanding of subsidies, and as a result, policymakers face strong incentives to continue offering them. This divergence between what is economically efficient and what is politically expedient keeps policymakers trapped in a self-destructive subsidy war.</w:t>
      </w:r>
      <w:r>
        <w:rPr>
          <w:sz w:val="14"/>
        </w:rPr>
        <w:t xml:space="preserve"> </w:t>
      </w:r>
      <w:r w:rsidRPr="009176FB">
        <w:rPr>
          <w:rStyle w:val="StyleUnderline"/>
        </w:rPr>
        <w:t xml:space="preserve">An </w:t>
      </w:r>
      <w:r w:rsidRPr="00305D80">
        <w:rPr>
          <w:rStyle w:val="Emphasis"/>
          <w:highlight w:val="cyan"/>
        </w:rPr>
        <w:t>interstate compact</w:t>
      </w:r>
      <w:r w:rsidRPr="00D915ED">
        <w:rPr>
          <w:rStyle w:val="Emphasis"/>
        </w:rPr>
        <w:t xml:space="preserve"> offers </w:t>
      </w:r>
      <w:r w:rsidRPr="00305D80">
        <w:rPr>
          <w:rStyle w:val="Emphasis"/>
          <w:highlight w:val="cyan"/>
        </w:rPr>
        <w:t>a</w:t>
      </w:r>
      <w:r w:rsidRPr="00D915ED">
        <w:rPr>
          <w:rStyle w:val="Emphasis"/>
        </w:rPr>
        <w:t xml:space="preserve"> </w:t>
      </w:r>
      <w:r w:rsidRPr="00305D80">
        <w:rPr>
          <w:rStyle w:val="Emphasis"/>
          <w:highlight w:val="cyan"/>
        </w:rPr>
        <w:t>politically feasible long-term solution</w:t>
      </w:r>
      <w:r w:rsidRPr="009176FB">
        <w:rPr>
          <w:rStyle w:val="StyleUnderline"/>
        </w:rPr>
        <w:t xml:space="preserve">. Policymakers would be wise to explore the opportunity, because </w:t>
      </w:r>
      <w:r w:rsidRPr="00305D80">
        <w:rPr>
          <w:rStyle w:val="Emphasis"/>
          <w:highlight w:val="cyan"/>
        </w:rPr>
        <w:t>real econ</w:t>
      </w:r>
      <w:r w:rsidRPr="00D915ED">
        <w:rPr>
          <w:rStyle w:val="Emphasis"/>
        </w:rPr>
        <w:t xml:space="preserve">omic </w:t>
      </w:r>
      <w:r w:rsidRPr="00305D80">
        <w:rPr>
          <w:rStyle w:val="Emphasis"/>
          <w:highlight w:val="cyan"/>
        </w:rPr>
        <w:t>dev</w:t>
      </w:r>
      <w:r w:rsidRPr="00D915ED">
        <w:rPr>
          <w:rStyle w:val="Emphasis"/>
        </w:rPr>
        <w:t xml:space="preserve">elopment </w:t>
      </w:r>
      <w:r w:rsidRPr="00305D80">
        <w:rPr>
          <w:rStyle w:val="Emphasis"/>
          <w:highlight w:val="cyan"/>
        </w:rPr>
        <w:t>depends on it.</w:t>
      </w:r>
      <w:r w:rsidRPr="00D915ED">
        <w:rPr>
          <w:rStyle w:val="Emphasis"/>
        </w:rPr>
        <w:t xml:space="preserve"> </w:t>
      </w:r>
    </w:p>
    <w:p w14:paraId="2F8717D4" w14:textId="77777777" w:rsidR="00D80668" w:rsidRPr="00916AD2" w:rsidRDefault="00D80668" w:rsidP="00D80668"/>
    <w:p w14:paraId="04DB1AEA" w14:textId="5F947218" w:rsidR="00D35F76" w:rsidRDefault="00D35F76" w:rsidP="00D80EB6">
      <w:pPr>
        <w:pStyle w:val="Heading3"/>
      </w:pPr>
      <w:r>
        <w:t>Interstate Compacts---Solvency---Tax Evasion</w:t>
      </w:r>
    </w:p>
    <w:p w14:paraId="29DE378E" w14:textId="77777777" w:rsidR="00D35F76" w:rsidRDefault="00D35F76" w:rsidP="00D35F76">
      <w:pPr>
        <w:pStyle w:val="Heading4"/>
      </w:pPr>
      <w:r>
        <w:t>Interstate compacts prevent tax evasion by migration</w:t>
      </w:r>
    </w:p>
    <w:p w14:paraId="4D06147B" w14:textId="77777777" w:rsidR="00D35F76" w:rsidRDefault="00D35F76" w:rsidP="00D35F76">
      <w:r w:rsidRPr="008203F9">
        <w:rPr>
          <w:rFonts w:eastAsiaTheme="majorEastAsia" w:cstheme="majorBidi"/>
          <w:b/>
          <w:iCs/>
          <w:sz w:val="26"/>
        </w:rPr>
        <w:t>Schubert-Akin 23</w:t>
      </w:r>
      <w:r>
        <w:t xml:space="preserve"> (</w:t>
      </w:r>
      <w:r w:rsidRPr="008203F9">
        <w:t>Jennifer Schubert-Akin</w:t>
      </w:r>
      <w:r>
        <w:t xml:space="preserve">, </w:t>
      </w:r>
      <w:r w:rsidRPr="008203F9">
        <w:t>CEO, chair, and co-founder of The Steamboat Institute</w:t>
      </w:r>
      <w:r>
        <w:t>, g</w:t>
      </w:r>
      <w:r w:rsidRPr="008203F9">
        <w:t>raduate of the University of Oklahoma and received her M.B.A. from St. Edward’s University in Austin, Texas</w:t>
      </w:r>
      <w:r>
        <w:t xml:space="preserve">, </w:t>
      </w:r>
      <w:r w:rsidRPr="001A10A8">
        <w:t xml:space="preserve">1-20-2023, "State wealth tax compact is short on logic and high on ideology," Restoring America, </w:t>
      </w:r>
      <w:r w:rsidRPr="008203F9">
        <w:t>https://www.washingtonexaminer.com/restoring-america/fairness-justice/state-wealth-tax-compact-is-short-on-logic-and-high-on-ideology/Accessed</w:t>
      </w:r>
      <w:r>
        <w:t xml:space="preserve"> July 24, 2023) sns</w:t>
      </w:r>
    </w:p>
    <w:p w14:paraId="7D4CA0FA" w14:textId="77777777" w:rsidR="00D35F76" w:rsidRPr="008203F9" w:rsidRDefault="00D35F76" w:rsidP="00D35F76">
      <w:pPr>
        <w:rPr>
          <w:sz w:val="16"/>
        </w:rPr>
      </w:pPr>
      <w:r w:rsidRPr="008203F9">
        <w:rPr>
          <w:sz w:val="16"/>
        </w:rPr>
        <w:t>This</w:t>
      </w:r>
      <w:r w:rsidRPr="001A10A8">
        <w:rPr>
          <w:rStyle w:val="StyleUnderline"/>
        </w:rPr>
        <w:t xml:space="preserve"> </w:t>
      </w:r>
      <w:r w:rsidRPr="00305D80">
        <w:rPr>
          <w:rStyle w:val="Emphasis"/>
          <w:highlight w:val="cyan"/>
        </w:rPr>
        <w:t>interstate tax compact</w:t>
      </w:r>
      <w:r w:rsidRPr="008203F9">
        <w:rPr>
          <w:rStyle w:val="Emphasis"/>
        </w:rPr>
        <w:t xml:space="preserve"> </w:t>
      </w:r>
      <w:r w:rsidRPr="001A10A8">
        <w:rPr>
          <w:rStyle w:val="StyleUnderline"/>
        </w:rPr>
        <w:t xml:space="preserve">attempts to </w:t>
      </w:r>
      <w:r w:rsidRPr="00305D80">
        <w:rPr>
          <w:rStyle w:val="Emphasis"/>
          <w:highlight w:val="cyan"/>
        </w:rPr>
        <w:t>overcome</w:t>
      </w:r>
      <w:r w:rsidRPr="008203F9">
        <w:rPr>
          <w:rStyle w:val="Emphasis"/>
        </w:rPr>
        <w:t xml:space="preserve"> </w:t>
      </w:r>
      <w:r w:rsidRPr="001A10A8">
        <w:rPr>
          <w:rStyle w:val="StyleUnderline"/>
        </w:rPr>
        <w:t xml:space="preserve">one of the </w:t>
      </w:r>
      <w:r w:rsidRPr="008203F9">
        <w:rPr>
          <w:rStyle w:val="Emphasis"/>
        </w:rPr>
        <w:t>biggest problems with a wealth tax</w:t>
      </w:r>
      <w:r w:rsidRPr="001A10A8">
        <w:rPr>
          <w:rStyle w:val="StyleUnderline"/>
        </w:rPr>
        <w:t xml:space="preserve">: </w:t>
      </w:r>
      <w:r w:rsidRPr="008203F9">
        <w:rPr>
          <w:rStyle w:val="Emphasis"/>
        </w:rPr>
        <w:t xml:space="preserve">the </w:t>
      </w:r>
      <w:r w:rsidRPr="00305D80">
        <w:rPr>
          <w:rStyle w:val="Emphasis"/>
          <w:highlight w:val="cyan"/>
        </w:rPr>
        <w:t>ability of those affected simply to move jurisdictions</w:t>
      </w:r>
      <w:r w:rsidRPr="008203F9">
        <w:rPr>
          <w:rStyle w:val="Emphasis"/>
        </w:rPr>
        <w:t xml:space="preserve">. </w:t>
      </w:r>
      <w:r w:rsidRPr="008203F9">
        <w:rPr>
          <w:sz w:val="16"/>
        </w:rPr>
        <w:t>One slight problem for the compact? There are still 43 other states that the wealthy in their states could move to.</w:t>
      </w:r>
      <w:r>
        <w:rPr>
          <w:sz w:val="16"/>
        </w:rPr>
        <w:t xml:space="preserve"> </w:t>
      </w:r>
      <w:r w:rsidRPr="008203F9">
        <w:rPr>
          <w:sz w:val="16"/>
        </w:rPr>
        <w:t xml:space="preserve">A recent analysis by James Doti, president emeritus and economics professor at Chapman University, finds </w:t>
      </w:r>
      <w:r w:rsidRPr="00305D80">
        <w:rPr>
          <w:rStyle w:val="Emphasis"/>
          <w:highlight w:val="cyan"/>
        </w:rPr>
        <w:t>people</w:t>
      </w:r>
      <w:r w:rsidRPr="00305D80">
        <w:rPr>
          <w:rStyle w:val="StyleUnderline"/>
          <w:highlight w:val="cyan"/>
        </w:rPr>
        <w:t xml:space="preserve"> are</w:t>
      </w:r>
      <w:r w:rsidRPr="001A10A8">
        <w:rPr>
          <w:rStyle w:val="StyleUnderline"/>
        </w:rPr>
        <w:t xml:space="preserve"> already </w:t>
      </w:r>
      <w:r w:rsidRPr="00305D80">
        <w:rPr>
          <w:rStyle w:val="Emphasis"/>
          <w:highlight w:val="cyan"/>
        </w:rPr>
        <w:t>moving from high-tax states into low-tax</w:t>
      </w:r>
      <w:r w:rsidRPr="00311D07">
        <w:rPr>
          <w:rStyle w:val="Emphasis"/>
        </w:rPr>
        <w:t xml:space="preserve"> ones</w:t>
      </w:r>
      <w:r w:rsidRPr="008203F9">
        <w:rPr>
          <w:sz w:val="16"/>
        </w:rPr>
        <w:t xml:space="preserve">. He concludes the </w:t>
      </w:r>
      <w:r w:rsidRPr="008203F9">
        <w:rPr>
          <w:rStyle w:val="StyleUnderline"/>
        </w:rPr>
        <w:t xml:space="preserve">10 </w:t>
      </w:r>
      <w:r w:rsidRPr="00305D80">
        <w:rPr>
          <w:rStyle w:val="Emphasis"/>
          <w:highlight w:val="cyan"/>
        </w:rPr>
        <w:t>highest tax states lost</w:t>
      </w:r>
      <w:r w:rsidRPr="00311D07">
        <w:rPr>
          <w:rStyle w:val="Emphasis"/>
        </w:rPr>
        <w:t xml:space="preserve"> </w:t>
      </w:r>
      <w:r w:rsidRPr="008203F9">
        <w:rPr>
          <w:rStyle w:val="StyleUnderline"/>
        </w:rPr>
        <w:t xml:space="preserve">nearly </w:t>
      </w:r>
      <w:r w:rsidRPr="00305D80">
        <w:rPr>
          <w:rStyle w:val="Emphasis"/>
          <w:highlight w:val="cyan"/>
        </w:rPr>
        <w:t>1 in 100 residents in net domestic migration</w:t>
      </w:r>
      <w:r w:rsidRPr="00311D07">
        <w:rPr>
          <w:rStyle w:val="Emphasis"/>
        </w:rPr>
        <w:t xml:space="preserve"> </w:t>
      </w:r>
      <w:r w:rsidRPr="008203F9">
        <w:rPr>
          <w:rStyle w:val="StyleUnderline"/>
        </w:rPr>
        <w:t>between July 2021 and July 2022.</w:t>
      </w:r>
      <w:r w:rsidRPr="008203F9">
        <w:rPr>
          <w:sz w:val="16"/>
        </w:rPr>
        <w:t xml:space="preserve"> He assesses that the 10 lowest tax states gained almost 1 in 100. Top line: </w:t>
      </w:r>
      <w:r w:rsidRPr="001A10A8">
        <w:rPr>
          <w:rStyle w:val="StyleUnderline"/>
        </w:rPr>
        <w:t>Higher taxes only accelerate tax migration.</w:t>
      </w:r>
      <w:r>
        <w:rPr>
          <w:sz w:val="16"/>
        </w:rPr>
        <w:t xml:space="preserve"> </w:t>
      </w:r>
      <w:r w:rsidRPr="008203F9">
        <w:rPr>
          <w:sz w:val="16"/>
        </w:rPr>
        <w:t>LARRY HOGAN IS BETTING ON A REAGANITE REVIVAL</w:t>
      </w:r>
      <w:r>
        <w:rPr>
          <w:sz w:val="16"/>
        </w:rPr>
        <w:t xml:space="preserve"> </w:t>
      </w:r>
      <w:r w:rsidRPr="008203F9">
        <w:rPr>
          <w:sz w:val="16"/>
        </w:rPr>
        <w:t>The top 1% of taxpayers already pay approximately 50% of state income taxes, so wealth taxes that chase them away could significantly imperil states' fiscal positions. Low-tax states have gained tens of billions of dollars in gross income in recent years due to the relocation of the wealthy and upper-middle class, while high-tax states have lost a comparable amount. Think financiers moving from New York, New Jersey, and Connecticut to Florida, businessmen fleeing Illinois for Tennessee, and entrepreneurs decamping California for Nevada, Arizona, and Texas</w:t>
      </w:r>
      <w:r w:rsidRPr="00305D80">
        <w:rPr>
          <w:sz w:val="16"/>
          <w:highlight w:val="cyan"/>
        </w:rPr>
        <w:t xml:space="preserve">. </w:t>
      </w:r>
      <w:r w:rsidRPr="00305D80">
        <w:rPr>
          <w:rStyle w:val="Emphasis"/>
          <w:highlight w:val="cyan"/>
        </w:rPr>
        <w:t>What</w:t>
      </w:r>
      <w:r w:rsidRPr="00311D07">
        <w:rPr>
          <w:rStyle w:val="Emphasis"/>
        </w:rPr>
        <w:t xml:space="preserve"> high-valuation/cash-poor </w:t>
      </w:r>
      <w:r w:rsidRPr="00305D80">
        <w:rPr>
          <w:rStyle w:val="Emphasis"/>
          <w:highlight w:val="cyan"/>
        </w:rPr>
        <w:t>startup</w:t>
      </w:r>
      <w:r w:rsidRPr="00311D07">
        <w:rPr>
          <w:rStyle w:val="Emphasis"/>
        </w:rPr>
        <w:t xml:space="preserve"> </w:t>
      </w:r>
      <w:r w:rsidRPr="00305D80">
        <w:rPr>
          <w:rStyle w:val="Emphasis"/>
          <w:highlight w:val="cyan"/>
        </w:rPr>
        <w:t>would submit to a</w:t>
      </w:r>
      <w:r w:rsidRPr="00311D07">
        <w:rPr>
          <w:rStyle w:val="Emphasis"/>
        </w:rPr>
        <w:t xml:space="preserve"> state </w:t>
      </w:r>
      <w:r w:rsidRPr="00305D80">
        <w:rPr>
          <w:rStyle w:val="Emphasis"/>
          <w:highlight w:val="cyan"/>
        </w:rPr>
        <w:t>wealth tax in this environment?</w:t>
      </w:r>
      <w:r>
        <w:rPr>
          <w:rStyle w:val="StyleUnderline"/>
        </w:rPr>
        <w:t xml:space="preserve"> </w:t>
      </w:r>
      <w:r w:rsidRPr="008203F9">
        <w:rPr>
          <w:sz w:val="16"/>
        </w:rPr>
        <w:t>As Jared Walczak, a policy analyst at the Tax Foundation, explains, "The economic consequences — both from out-migration and lower economic activity — are so significant that even at the national level, most countries have abandoned any wealth taxes they once had."</w:t>
      </w:r>
      <w:r>
        <w:rPr>
          <w:sz w:val="16"/>
        </w:rPr>
        <w:t xml:space="preserve"> </w:t>
      </w:r>
      <w:r w:rsidRPr="008203F9">
        <w:rPr>
          <w:sz w:val="16"/>
        </w:rPr>
        <w:t>There's an alternative approach. The Congressional Budget Office reported that the government collected a record $4.9 trillion in revenue last year, almost $500 billion more than it had projected. Corporate tax receipts, reduced corporate tax rates being the centerpiece of the Republican-led 2017 tax cuts, surpassed the government's projection by 25%. Tax revenue as a share of GDP hit 20% last year, one of the highest levels in history. The data suggest states that want to improve their budgets should shelve tax hike plans in favor of reducing tax burdens.</w:t>
      </w:r>
      <w:r>
        <w:rPr>
          <w:sz w:val="16"/>
        </w:rPr>
        <w:t xml:space="preserve"> </w:t>
      </w:r>
      <w:r w:rsidRPr="008203F9">
        <w:rPr>
          <w:sz w:val="16"/>
        </w:rPr>
        <w:t>Just don't expect the tax compact architects to recognize this logic. They seem to care more about punishing the wealthy than raising revenues.</w:t>
      </w:r>
    </w:p>
    <w:p w14:paraId="7FC87F0B" w14:textId="77777777" w:rsidR="00D35F76" w:rsidRDefault="00D35F76" w:rsidP="00D35F76"/>
    <w:p w14:paraId="089A7DF1" w14:textId="77777777" w:rsidR="00D35F76" w:rsidRPr="00D35F76" w:rsidRDefault="00D35F76" w:rsidP="00D35F76"/>
    <w:p w14:paraId="46CC35F5" w14:textId="0248E923" w:rsidR="00075B6A" w:rsidRDefault="00075B6A" w:rsidP="00D80EB6">
      <w:pPr>
        <w:pStyle w:val="Heading3"/>
      </w:pPr>
      <w:r>
        <w:t>Interstate Compacts---Net Benefit---Division</w:t>
      </w:r>
    </w:p>
    <w:p w14:paraId="107E47D7" w14:textId="77777777" w:rsidR="00075B6A" w:rsidRDefault="00075B6A" w:rsidP="00075B6A"/>
    <w:p w14:paraId="01C3918C" w14:textId="77777777" w:rsidR="00075B6A" w:rsidRPr="0047657B" w:rsidRDefault="00075B6A" w:rsidP="00075B6A">
      <w:pPr>
        <w:pStyle w:val="Heading4"/>
      </w:pPr>
      <w:r w:rsidRPr="0047657B">
        <w:t>State Divisions lead to War</w:t>
      </w:r>
    </w:p>
    <w:p w14:paraId="46B34C0D" w14:textId="77777777" w:rsidR="00075B6A" w:rsidRDefault="00075B6A" w:rsidP="00075B6A">
      <w:pPr>
        <w:pStyle w:val="NormalWeb"/>
        <w:shd w:val="clear" w:color="auto" w:fill="FFFFFF"/>
        <w:spacing w:before="0" w:beforeAutospacing="0" w:after="240" w:afterAutospacing="0"/>
        <w:rPr>
          <w:rStyle w:val="Style13ptBold"/>
          <w:rFonts w:eastAsiaTheme="majorEastAsia" w:cs="Calibri"/>
          <w:b w:val="0"/>
          <w:bCs w:val="0"/>
          <w:szCs w:val="26"/>
        </w:rPr>
      </w:pPr>
      <w:r w:rsidRPr="00651799">
        <w:rPr>
          <w:rStyle w:val="Style13ptBold"/>
          <w:rFonts w:eastAsiaTheme="majorEastAsia" w:cs="Calibri"/>
          <w:b w:val="0"/>
          <w:szCs w:val="26"/>
        </w:rPr>
        <w:t xml:space="preserve">Marvin </w:t>
      </w:r>
      <w:r w:rsidRPr="0091415D">
        <w:rPr>
          <w:rStyle w:val="Style13ptBold"/>
          <w:rFonts w:eastAsiaTheme="majorEastAsia" w:cs="Calibri"/>
          <w:szCs w:val="26"/>
        </w:rPr>
        <w:t>Kalb</w:t>
      </w:r>
      <w:r w:rsidRPr="00651799">
        <w:rPr>
          <w:rStyle w:val="Style13ptBold"/>
          <w:rFonts w:eastAsiaTheme="majorEastAsia" w:cs="Calibri"/>
          <w:b w:val="0"/>
          <w:szCs w:val="26"/>
        </w:rPr>
        <w:t>, 9-16-20</w:t>
      </w:r>
      <w:r w:rsidRPr="0091415D">
        <w:rPr>
          <w:rStyle w:val="Style13ptBold"/>
          <w:rFonts w:eastAsiaTheme="majorEastAsia" w:cs="Calibri"/>
          <w:szCs w:val="26"/>
        </w:rPr>
        <w:t>21</w:t>
      </w:r>
      <w:r w:rsidRPr="00651799">
        <w:rPr>
          <w:rStyle w:val="Style13ptBold"/>
          <w:rFonts w:eastAsiaTheme="majorEastAsia" w:cs="Calibri"/>
          <w:b w:val="0"/>
          <w:szCs w:val="26"/>
        </w:rPr>
        <w:t xml:space="preserve">, "Is the US headed for another Civil War?," Brookings, </w:t>
      </w:r>
      <w:hyperlink r:id="rId83" w:history="1">
        <w:r w:rsidRPr="0098242D">
          <w:rPr>
            <w:rStyle w:val="Hyperlink"/>
            <w:rFonts w:ascii="Calibri" w:hAnsi="Calibri" w:cs="Calibri"/>
            <w:szCs w:val="26"/>
          </w:rPr>
          <w:t>https://www.brookings.edu/articles/is-the-us-headed-for-another-civil-war/</w:t>
        </w:r>
      </w:hyperlink>
    </w:p>
    <w:p w14:paraId="67795E4C" w14:textId="77777777" w:rsidR="00075B6A" w:rsidRPr="00081BDF" w:rsidRDefault="00075B6A" w:rsidP="00075B6A">
      <w:pPr>
        <w:pStyle w:val="NormalWeb"/>
        <w:shd w:val="clear" w:color="auto" w:fill="FFFFFF"/>
        <w:spacing w:before="0" w:beforeAutospacing="0" w:after="240" w:afterAutospacing="0"/>
        <w:rPr>
          <w:rStyle w:val="StyleUnderline"/>
          <w:rFonts w:eastAsiaTheme="majorEastAsia" w:cs="Calibri"/>
          <w:szCs w:val="22"/>
        </w:rPr>
      </w:pPr>
      <w:r w:rsidRPr="00081BDF">
        <w:rPr>
          <w:rStyle w:val="Style13ptBold"/>
          <w:rFonts w:eastAsiaTheme="majorEastAsia" w:cs="Calibri"/>
          <w:b w:val="0"/>
          <w:sz w:val="16"/>
          <w:szCs w:val="22"/>
        </w:rPr>
        <w:t xml:space="preserve">Is it really possible that America could face the possibility of </w:t>
      </w:r>
      <w:r w:rsidRPr="00305D80">
        <w:rPr>
          <w:rStyle w:val="Emphasis"/>
          <w:rFonts w:eastAsiaTheme="majorEastAsia"/>
          <w:highlight w:val="cyan"/>
        </w:rPr>
        <w:t>civil war</w:t>
      </w:r>
      <w:r w:rsidRPr="00081BDF">
        <w:rPr>
          <w:rStyle w:val="Style13ptBold"/>
          <w:rFonts w:eastAsiaTheme="majorEastAsia" w:cs="Calibri"/>
          <w:b w:val="0"/>
          <w:sz w:val="16"/>
          <w:szCs w:val="22"/>
        </w:rPr>
        <w:t xml:space="preserve"> in the near future? It may seem unthinkable, and yet there’s </w:t>
      </w:r>
      <w:r w:rsidRPr="00305D80">
        <w:rPr>
          <w:rStyle w:val="Emphasis"/>
          <w:rFonts w:eastAsiaTheme="majorEastAsia"/>
          <w:highlight w:val="cyan"/>
        </w:rPr>
        <w:t>much to worry about.</w:t>
      </w:r>
    </w:p>
    <w:p w14:paraId="362376B5" w14:textId="77777777" w:rsidR="00075B6A" w:rsidRPr="00F426C4" w:rsidRDefault="00075B6A" w:rsidP="00075B6A">
      <w:pPr>
        <w:pStyle w:val="NormalWeb"/>
        <w:shd w:val="clear" w:color="auto" w:fill="FFFFFF"/>
        <w:spacing w:before="0" w:beforeAutospacing="0" w:after="240" w:afterAutospacing="0"/>
        <w:rPr>
          <w:rStyle w:val="Style13ptBold"/>
          <w:rFonts w:eastAsiaTheme="majorEastAsia" w:cs="Calibri"/>
          <w:b w:val="0"/>
          <w:bCs w:val="0"/>
          <w:sz w:val="16"/>
          <w:szCs w:val="22"/>
        </w:rPr>
      </w:pPr>
      <w:r w:rsidRPr="00F426C4">
        <w:rPr>
          <w:rStyle w:val="Style13ptBold"/>
          <w:rFonts w:eastAsiaTheme="majorEastAsia" w:cs="Calibri"/>
          <w:b w:val="0"/>
          <w:sz w:val="16"/>
          <w:szCs w:val="22"/>
        </w:rPr>
        <w:t xml:space="preserve">A 2021 national survey by pollster John Zogby found a </w:t>
      </w:r>
      <w:r w:rsidRPr="00081BDF">
        <w:rPr>
          <w:rStyle w:val="StyleUnderline"/>
          <w:rFonts w:eastAsiaTheme="majorEastAsia" w:cs="Calibri"/>
          <w:szCs w:val="22"/>
        </w:rPr>
        <w:t xml:space="preserve">plurality of </w:t>
      </w:r>
      <w:r w:rsidRPr="00305D80">
        <w:rPr>
          <w:rStyle w:val="Emphasis"/>
          <w:rFonts w:eastAsiaTheme="majorEastAsia"/>
          <w:szCs w:val="22"/>
          <w:highlight w:val="cyan"/>
        </w:rPr>
        <w:t>Americans</w:t>
      </w:r>
      <w:r w:rsidRPr="00081BDF">
        <w:rPr>
          <w:rStyle w:val="StyleUnderline"/>
          <w:rFonts w:eastAsiaTheme="majorEastAsia" w:cs="Calibri"/>
          <w:szCs w:val="22"/>
        </w:rPr>
        <w:t xml:space="preserve"> (46%) </w:t>
      </w:r>
      <w:r w:rsidRPr="00305D80">
        <w:rPr>
          <w:rStyle w:val="Emphasis"/>
          <w:rFonts w:eastAsiaTheme="majorEastAsia"/>
          <w:szCs w:val="22"/>
          <w:highlight w:val="cyan"/>
        </w:rPr>
        <w:t>believed</w:t>
      </w:r>
      <w:r w:rsidRPr="00081BDF">
        <w:rPr>
          <w:rStyle w:val="StyleUnderline"/>
          <w:rFonts w:eastAsiaTheme="majorEastAsia" w:cs="Calibri"/>
          <w:szCs w:val="22"/>
        </w:rPr>
        <w:t xml:space="preserve"> a future </w:t>
      </w:r>
      <w:r w:rsidRPr="00305D80">
        <w:rPr>
          <w:rStyle w:val="Emphasis"/>
          <w:rFonts w:eastAsiaTheme="majorEastAsia"/>
          <w:szCs w:val="22"/>
          <w:highlight w:val="cyan"/>
        </w:rPr>
        <w:t>civil war was likely</w:t>
      </w:r>
      <w:r w:rsidRPr="00305D80">
        <w:rPr>
          <w:rStyle w:val="Style13ptBold"/>
          <w:rFonts w:eastAsiaTheme="majorEastAsia" w:cs="Calibri"/>
          <w:b w:val="0"/>
          <w:sz w:val="16"/>
          <w:szCs w:val="22"/>
          <w:highlight w:val="cyan"/>
        </w:rPr>
        <w:t>,</w:t>
      </w:r>
      <w:r w:rsidRPr="00F426C4">
        <w:rPr>
          <w:rStyle w:val="Style13ptBold"/>
          <w:rFonts w:eastAsiaTheme="majorEastAsia" w:cs="Calibri"/>
          <w:b w:val="0"/>
          <w:sz w:val="16"/>
          <w:szCs w:val="22"/>
        </w:rPr>
        <w:t xml:space="preserve"> 43% felt it was unlikely, and 11% were not sure. War seemed more likely for younger people (53%) than older ones (31%), and for those residing in the South (49%) and Central/Great Lakes region (48%) relative to those in the East (39%).</w:t>
      </w:r>
    </w:p>
    <w:p w14:paraId="098DC337" w14:textId="77777777" w:rsidR="00075B6A" w:rsidRPr="00F426C4" w:rsidRDefault="00075B6A" w:rsidP="00075B6A">
      <w:pPr>
        <w:pStyle w:val="NormalWeb"/>
        <w:shd w:val="clear" w:color="auto" w:fill="FFFFFF"/>
        <w:spacing w:before="0" w:beforeAutospacing="0" w:after="240" w:afterAutospacing="0"/>
        <w:rPr>
          <w:rStyle w:val="Style13ptBold"/>
          <w:rFonts w:eastAsiaTheme="majorEastAsia" w:cs="Calibri"/>
          <w:b w:val="0"/>
          <w:bCs w:val="0"/>
          <w:sz w:val="16"/>
          <w:szCs w:val="16"/>
        </w:rPr>
      </w:pPr>
      <w:r w:rsidRPr="00F426C4">
        <w:rPr>
          <w:rStyle w:val="Style13ptBold"/>
          <w:rFonts w:eastAsiaTheme="majorEastAsia" w:cs="Calibri"/>
          <w:b w:val="0"/>
          <w:sz w:val="16"/>
          <w:szCs w:val="16"/>
        </w:rPr>
        <w:t>Meanwhile, Republican Rep. Madison Cawthorn of North Carolina made a false claim regarding election integrity and said, “If our election systems continue to be rigged, then it’s going to lead to one place and that’s bloodshed. … There’s nothing I would dread doing more than having to pick up arms against a fellow American.” (Translation: “It would be a shame if false election claims cause a civil war.”) These kinds of remarks should not be taken lightly.</w:t>
      </w:r>
    </w:p>
    <w:p w14:paraId="1E86D712" w14:textId="77777777" w:rsidR="00075B6A" w:rsidRPr="00081BDF" w:rsidRDefault="00075B6A" w:rsidP="00075B6A">
      <w:pPr>
        <w:pStyle w:val="NormalWeb"/>
        <w:shd w:val="clear" w:color="auto" w:fill="FFFFFF"/>
        <w:spacing w:before="0" w:beforeAutospacing="0" w:after="240" w:afterAutospacing="0"/>
        <w:rPr>
          <w:rStyle w:val="StyleUnderline"/>
          <w:rFonts w:eastAsiaTheme="majorEastAsia" w:cs="Calibri"/>
          <w:szCs w:val="22"/>
        </w:rPr>
      </w:pPr>
      <w:r w:rsidRPr="00F426C4">
        <w:rPr>
          <w:rStyle w:val="Style13ptBold"/>
          <w:rFonts w:eastAsiaTheme="majorEastAsia" w:cs="Calibri"/>
          <w:b w:val="0"/>
          <w:sz w:val="16"/>
          <w:szCs w:val="22"/>
        </w:rPr>
        <w:t xml:space="preserve">The recent survey did not ask why people thought civil war was possible or how it could happen. But we believe there are </w:t>
      </w:r>
      <w:r w:rsidRPr="00081BDF">
        <w:rPr>
          <w:rStyle w:val="StyleUnderline"/>
          <w:rFonts w:eastAsiaTheme="majorEastAsia" w:cs="Calibri"/>
          <w:szCs w:val="22"/>
        </w:rPr>
        <w:t>several forces pushing many to imagine the unthinkable.</w:t>
      </w:r>
    </w:p>
    <w:p w14:paraId="35F588F5" w14:textId="77777777" w:rsidR="00075B6A" w:rsidRPr="00F426C4" w:rsidRDefault="00075B6A" w:rsidP="00075B6A">
      <w:pPr>
        <w:pStyle w:val="NormalWeb"/>
        <w:shd w:val="clear" w:color="auto" w:fill="FFFFFF"/>
        <w:spacing w:before="0" w:beforeAutospacing="0" w:after="240" w:afterAutospacing="0"/>
        <w:rPr>
          <w:rStyle w:val="Style13ptBold"/>
          <w:rFonts w:eastAsiaTheme="majorEastAsia" w:cs="Calibri"/>
          <w:b w:val="0"/>
          <w:bCs w:val="0"/>
          <w:sz w:val="16"/>
          <w:szCs w:val="22"/>
        </w:rPr>
      </w:pPr>
      <w:r w:rsidRPr="00081BDF">
        <w:rPr>
          <w:rStyle w:val="StyleUnderline"/>
          <w:rFonts w:eastAsiaTheme="majorEastAsia" w:cs="Calibri"/>
          <w:szCs w:val="22"/>
        </w:rPr>
        <w:t>Hot-button issues</w:t>
      </w:r>
      <w:r w:rsidRPr="00081BDF">
        <w:rPr>
          <w:rStyle w:val="Emphasis"/>
          <w:rFonts w:eastAsiaTheme="majorEastAsia"/>
          <w:szCs w:val="22"/>
        </w:rPr>
        <w:t xml:space="preserve">: </w:t>
      </w:r>
      <w:r w:rsidRPr="00305D80">
        <w:rPr>
          <w:rStyle w:val="Emphasis"/>
          <w:rFonts w:eastAsiaTheme="majorEastAsia"/>
          <w:szCs w:val="22"/>
          <w:highlight w:val="cyan"/>
        </w:rPr>
        <w:t>Racial equity, gun control, abortion, election legitimacy, climate change, vaccines, masks</w:t>
      </w:r>
      <w:r w:rsidRPr="00081BDF">
        <w:rPr>
          <w:rStyle w:val="StyleUnderline"/>
          <w:rFonts w:eastAsiaTheme="majorEastAsia" w:cs="Calibri"/>
          <w:szCs w:val="22"/>
        </w:rPr>
        <w:t xml:space="preserve">—the list goes on. </w:t>
      </w:r>
      <w:r w:rsidRPr="00305D80">
        <w:rPr>
          <w:rStyle w:val="Emphasis"/>
          <w:rFonts w:eastAsiaTheme="majorEastAsia"/>
          <w:szCs w:val="22"/>
          <w:highlight w:val="cyan"/>
        </w:rPr>
        <w:t>Cultural, economic, and political issues generate</w:t>
      </w:r>
      <w:r w:rsidRPr="00081BDF">
        <w:rPr>
          <w:rStyle w:val="Emphasis"/>
          <w:rFonts w:eastAsiaTheme="majorEastAsia"/>
          <w:szCs w:val="22"/>
        </w:rPr>
        <w:t xml:space="preserve"> </w:t>
      </w:r>
      <w:r w:rsidRPr="00081BDF">
        <w:rPr>
          <w:rStyle w:val="StyleUnderline"/>
          <w:rFonts w:eastAsiaTheme="majorEastAsia" w:cs="Calibri"/>
          <w:szCs w:val="22"/>
        </w:rPr>
        <w:t xml:space="preserve">outrage and </w:t>
      </w:r>
      <w:r w:rsidRPr="00305D80">
        <w:rPr>
          <w:rStyle w:val="Emphasis"/>
          <w:rFonts w:eastAsiaTheme="majorEastAsia"/>
          <w:szCs w:val="22"/>
          <w:highlight w:val="cyan"/>
        </w:rPr>
        <w:t>hostility</w:t>
      </w:r>
      <w:r w:rsidRPr="00081BDF">
        <w:rPr>
          <w:rStyle w:val="StyleUnderline"/>
          <w:rFonts w:eastAsiaTheme="majorEastAsia" w:cs="Calibri"/>
          <w:szCs w:val="22"/>
        </w:rPr>
        <w:t xml:space="preserve">. We already are </w:t>
      </w:r>
      <w:r w:rsidRPr="00305D80">
        <w:rPr>
          <w:rStyle w:val="Emphasis"/>
          <w:rFonts w:eastAsiaTheme="majorEastAsia"/>
          <w:szCs w:val="22"/>
          <w:highlight w:val="cyan"/>
        </w:rPr>
        <w:t>seeing “border wars</w:t>
      </w:r>
      <w:r w:rsidRPr="00081BDF">
        <w:rPr>
          <w:rStyle w:val="Emphasis"/>
          <w:rFonts w:eastAsiaTheme="majorEastAsia"/>
          <w:szCs w:val="22"/>
        </w:rPr>
        <w:t>”</w:t>
      </w:r>
      <w:r w:rsidRPr="00081BDF">
        <w:rPr>
          <w:rStyle w:val="StyleUnderline"/>
          <w:rFonts w:eastAsiaTheme="majorEastAsia" w:cs="Calibri"/>
          <w:szCs w:val="22"/>
        </w:rPr>
        <w:t xml:space="preserve"> </w:t>
      </w:r>
      <w:r w:rsidRPr="00F426C4">
        <w:rPr>
          <w:rFonts w:ascii="Calibri" w:hAnsi="Calibri" w:cs="Calibri"/>
          <w:sz w:val="16"/>
          <w:szCs w:val="22"/>
        </w:rPr>
        <w:t>via federalism,</w:t>
      </w:r>
      <w:r w:rsidRPr="00F426C4">
        <w:rPr>
          <w:rStyle w:val="StyleUnderline"/>
          <w:rFonts w:eastAsiaTheme="majorEastAsia" w:cs="Calibri"/>
          <w:sz w:val="16"/>
          <w:szCs w:val="22"/>
        </w:rPr>
        <w:t xml:space="preserve"> with individual states passing major legislation that differs considerably from that in other places. </w:t>
      </w:r>
      <w:r w:rsidRPr="00F426C4">
        <w:rPr>
          <w:rStyle w:val="Style13ptBold"/>
          <w:rFonts w:eastAsiaTheme="majorEastAsia" w:cs="Calibri"/>
          <w:b w:val="0"/>
          <w:sz w:val="16"/>
          <w:szCs w:val="22"/>
        </w:rPr>
        <w:t>As an illustration, a new Texas law virtually outlaws abortions after six weeks of pregnancy (a time at which many women do not even know they are pregnant), while other states continue to uphold the 1973 Roe v. Wade framework and a clear majority of Americans support legalized abortion.</w:t>
      </w:r>
    </w:p>
    <w:p w14:paraId="2793FA6B" w14:textId="77777777" w:rsidR="00075B6A" w:rsidRPr="00081BDF" w:rsidRDefault="00075B6A" w:rsidP="00075B6A">
      <w:pPr>
        <w:pStyle w:val="NormalWeb"/>
        <w:shd w:val="clear" w:color="auto" w:fill="FFFFFF"/>
        <w:spacing w:before="0" w:beforeAutospacing="0" w:after="240" w:afterAutospacing="0"/>
        <w:rPr>
          <w:rStyle w:val="StyleUnderline"/>
          <w:rFonts w:eastAsiaTheme="majorEastAsia" w:cs="Calibri"/>
          <w:szCs w:val="22"/>
        </w:rPr>
      </w:pPr>
      <w:r w:rsidRPr="00305D80">
        <w:rPr>
          <w:rStyle w:val="Emphasis"/>
          <w:rFonts w:eastAsiaTheme="majorEastAsia"/>
          <w:szCs w:val="22"/>
          <w:highlight w:val="cyan"/>
        </w:rPr>
        <w:t>High levels of inequality and polarization</w:t>
      </w:r>
      <w:r w:rsidRPr="00081BDF">
        <w:rPr>
          <w:rStyle w:val="StyleUnderline"/>
          <w:rFonts w:eastAsiaTheme="majorEastAsia" w:cs="Calibri"/>
          <w:szCs w:val="22"/>
        </w:rPr>
        <w:t xml:space="preserve">: These hot-button issues are </w:t>
      </w:r>
      <w:r w:rsidRPr="00305D80">
        <w:rPr>
          <w:rStyle w:val="Emphasis"/>
          <w:rFonts w:eastAsiaTheme="majorEastAsia"/>
          <w:szCs w:val="22"/>
          <w:highlight w:val="cyan"/>
        </w:rPr>
        <w:t>driven</w:t>
      </w:r>
      <w:r w:rsidRPr="00081BDF">
        <w:rPr>
          <w:rStyle w:val="StyleUnderline"/>
          <w:rFonts w:eastAsiaTheme="majorEastAsia" w:cs="Calibri"/>
          <w:szCs w:val="22"/>
        </w:rPr>
        <w:t xml:space="preserve"> in part </w:t>
      </w:r>
      <w:r w:rsidRPr="00305D80">
        <w:rPr>
          <w:rStyle w:val="Emphasis"/>
          <w:rFonts w:eastAsiaTheme="majorEastAsia"/>
          <w:szCs w:val="22"/>
          <w:highlight w:val="cyan"/>
        </w:rPr>
        <w:t>by the widespread and interrelated divisions</w:t>
      </w:r>
      <w:r w:rsidRPr="00081BDF">
        <w:rPr>
          <w:rStyle w:val="StyleUnderline"/>
          <w:rFonts w:eastAsiaTheme="majorEastAsia" w:cs="Calibri"/>
          <w:szCs w:val="22"/>
        </w:rPr>
        <w:t xml:space="preserve"> that burden the country. Separated by ideology, race, gender, living standards, and opportunities for education and economic advancement, different groups have dramatically different views about public policy and American society. There can be large variations in opinions, depending on the issues.</w:t>
      </w:r>
    </w:p>
    <w:p w14:paraId="72FAA56C" w14:textId="77777777" w:rsidR="00075B6A" w:rsidRPr="00F426C4" w:rsidRDefault="00075B6A" w:rsidP="00075B6A">
      <w:pPr>
        <w:pStyle w:val="NormalWeb"/>
        <w:shd w:val="clear" w:color="auto" w:fill="FFFFFF"/>
        <w:spacing w:before="0" w:beforeAutospacing="0" w:after="240" w:afterAutospacing="0"/>
        <w:rPr>
          <w:rStyle w:val="Style13ptBold"/>
          <w:rFonts w:eastAsiaTheme="majorEastAsia" w:cs="Calibri"/>
          <w:b w:val="0"/>
          <w:bCs w:val="0"/>
          <w:sz w:val="16"/>
          <w:szCs w:val="22"/>
        </w:rPr>
      </w:pPr>
      <w:r w:rsidRPr="00305D80">
        <w:rPr>
          <w:rStyle w:val="Emphasis"/>
          <w:rFonts w:eastAsiaTheme="majorEastAsia"/>
          <w:szCs w:val="22"/>
          <w:highlight w:val="cyan"/>
        </w:rPr>
        <w:t>Winner-take-all politics</w:t>
      </w:r>
      <w:r w:rsidRPr="00081BDF">
        <w:rPr>
          <w:rStyle w:val="Emphasis"/>
          <w:rFonts w:eastAsiaTheme="majorEastAsia"/>
          <w:szCs w:val="22"/>
        </w:rPr>
        <w:t>:</w:t>
      </w:r>
      <w:r w:rsidRPr="00F426C4">
        <w:rPr>
          <w:rStyle w:val="Style13ptBold"/>
          <w:rFonts w:eastAsiaTheme="majorEastAsia" w:cs="Calibri"/>
          <w:b w:val="0"/>
          <w:sz w:val="16"/>
          <w:szCs w:val="22"/>
        </w:rPr>
        <w:t xml:space="preserve"> The sharp delineation in perspectives does not, in itself, have to </w:t>
      </w:r>
      <w:r w:rsidRPr="00305D80">
        <w:rPr>
          <w:rStyle w:val="Emphasis"/>
          <w:rFonts w:eastAsiaTheme="majorEastAsia"/>
          <w:szCs w:val="22"/>
          <w:highlight w:val="cyan"/>
        </w:rPr>
        <w:t>bring government to a halt</w:t>
      </w:r>
      <w:r w:rsidRPr="00F426C4">
        <w:rPr>
          <w:rStyle w:val="Style13ptBold"/>
          <w:rFonts w:eastAsiaTheme="majorEastAsia" w:cs="Calibri"/>
          <w:b w:val="0"/>
          <w:sz w:val="16"/>
          <w:szCs w:val="22"/>
        </w:rPr>
        <w:t xml:space="preserve">; Tip O’Neill and Ronald Reagan were able to negotiate and reach agreements, for instance. But today’s toxic atmosphere makes it difficult to negotiate on important issues, which makes people angry with the federal government and has helped create a winner-take-all approach to politics. When the stakes are so high, people are willing to consider extraordinary means to achieve their objectives. </w:t>
      </w:r>
      <w:r w:rsidRPr="00081BDF">
        <w:rPr>
          <w:rStyle w:val="StyleUnderline"/>
          <w:rFonts w:eastAsiaTheme="majorEastAsia" w:cs="Calibri"/>
          <w:szCs w:val="22"/>
        </w:rPr>
        <w:t xml:space="preserve">Winning becomes the goal over almost every other consideration, which </w:t>
      </w:r>
      <w:r w:rsidRPr="00305D80">
        <w:rPr>
          <w:rStyle w:val="Emphasis"/>
          <w:rFonts w:eastAsiaTheme="majorEastAsia"/>
          <w:szCs w:val="22"/>
          <w:highlight w:val="cyan"/>
        </w:rPr>
        <w:t>leads to</w:t>
      </w:r>
      <w:r w:rsidRPr="00081BDF">
        <w:rPr>
          <w:rStyle w:val="StyleUnderline"/>
          <w:rFonts w:eastAsiaTheme="majorEastAsia" w:cs="Calibri"/>
          <w:szCs w:val="22"/>
        </w:rPr>
        <w:t xml:space="preserve"> …</w:t>
      </w:r>
    </w:p>
    <w:p w14:paraId="14A9162D" w14:textId="77777777" w:rsidR="00075B6A" w:rsidRPr="00081BDF" w:rsidRDefault="00075B6A" w:rsidP="00075B6A">
      <w:pPr>
        <w:pStyle w:val="NormalWeb"/>
        <w:shd w:val="clear" w:color="auto" w:fill="FFFFFF"/>
        <w:spacing w:before="0" w:beforeAutospacing="0" w:after="240" w:afterAutospacing="0"/>
        <w:rPr>
          <w:rStyle w:val="Emphasis"/>
          <w:rFonts w:eastAsiaTheme="majorEastAsia"/>
          <w:szCs w:val="22"/>
        </w:rPr>
      </w:pPr>
      <w:r w:rsidRPr="00305D80">
        <w:rPr>
          <w:rStyle w:val="Emphasis"/>
          <w:rFonts w:eastAsiaTheme="majorEastAsia"/>
          <w:szCs w:val="22"/>
          <w:highlight w:val="cyan"/>
        </w:rPr>
        <w:t>Belief that the other side doesn’t play fair</w:t>
      </w:r>
      <w:r w:rsidRPr="00F426C4">
        <w:rPr>
          <w:rStyle w:val="Style13ptBold"/>
          <w:rFonts w:eastAsiaTheme="majorEastAsia" w:cs="Calibri"/>
          <w:b w:val="0"/>
          <w:sz w:val="16"/>
          <w:szCs w:val="22"/>
        </w:rPr>
        <w:t>: One of the most worrisome contemporary signs is the widespread belief that “the other side” is ruthless. Liberals see conservatives limiting voting rights, endangering democracy, and ignoring procedural safeguards, while conservatives think progressives are turning to socialism and disrespecting freedom and liberty</w:t>
      </w:r>
      <w:r w:rsidRPr="00081BDF">
        <w:rPr>
          <w:rStyle w:val="Emphasis"/>
          <w:rFonts w:eastAsiaTheme="majorEastAsia"/>
          <w:szCs w:val="22"/>
        </w:rPr>
        <w:t xml:space="preserve">. Viewing others with great suspicion and doubting their motives is an indication that </w:t>
      </w:r>
      <w:r w:rsidRPr="00305D80">
        <w:rPr>
          <w:rStyle w:val="Emphasis"/>
          <w:rFonts w:eastAsiaTheme="majorEastAsia"/>
          <w:szCs w:val="22"/>
          <w:highlight w:val="cyan"/>
        </w:rPr>
        <w:t>faith in the system is eroding</w:t>
      </w:r>
      <w:r w:rsidRPr="00081BDF">
        <w:rPr>
          <w:rStyle w:val="Emphasis"/>
          <w:rFonts w:eastAsiaTheme="majorEastAsia"/>
          <w:szCs w:val="22"/>
        </w:rPr>
        <w:t xml:space="preserve"> and there is little good will in how people deal with one another</w:t>
      </w:r>
    </w:p>
    <w:p w14:paraId="35C46C3A" w14:textId="77777777" w:rsidR="00075B6A" w:rsidRPr="00081BDF" w:rsidRDefault="00075B6A" w:rsidP="00075B6A">
      <w:pPr>
        <w:pStyle w:val="NormalWeb"/>
        <w:shd w:val="clear" w:color="auto" w:fill="FFFFFF"/>
        <w:spacing w:before="0" w:beforeAutospacing="0" w:after="240" w:afterAutospacing="0"/>
        <w:rPr>
          <w:rStyle w:val="Emphasis"/>
          <w:rFonts w:eastAsiaTheme="majorEastAsia"/>
          <w:szCs w:val="22"/>
        </w:rPr>
      </w:pPr>
      <w:r w:rsidRPr="00305D80">
        <w:rPr>
          <w:rStyle w:val="Emphasis"/>
          <w:rFonts w:eastAsiaTheme="majorEastAsia"/>
          <w:szCs w:val="22"/>
          <w:highlight w:val="cyan"/>
        </w:rPr>
        <w:t>Prevalence of guns</w:t>
      </w:r>
      <w:r w:rsidRPr="00F426C4">
        <w:rPr>
          <w:rStyle w:val="StyleUnderline"/>
          <w:rFonts w:eastAsiaTheme="majorEastAsia" w:cs="Calibri"/>
          <w:sz w:val="16"/>
          <w:szCs w:val="16"/>
        </w:rPr>
        <w:t>: As if the problems above were not enough, America has an extraordinary number of guns and private militias. According to the National Shooting Sports Foundation, a gun trade association, there are “434 million firearms in civilian possession” in the United States—</w:t>
      </w:r>
      <w:r w:rsidRPr="00305D80">
        <w:rPr>
          <w:rStyle w:val="Emphasis"/>
          <w:rFonts w:eastAsiaTheme="majorEastAsia"/>
          <w:highlight w:val="cyan"/>
        </w:rPr>
        <w:t>1.3 guns per person</w:t>
      </w:r>
      <w:r w:rsidRPr="00FA04E9">
        <w:rPr>
          <w:rStyle w:val="StyleUnderline"/>
          <w:rFonts w:eastAsiaTheme="majorEastAsia" w:cs="Calibri"/>
          <w:sz w:val="16"/>
          <w:szCs w:val="16"/>
        </w:rPr>
        <w:t>. Semi-automatic weapons comprise around 19.8 million in total,</w:t>
      </w:r>
      <w:r w:rsidRPr="00081BDF">
        <w:rPr>
          <w:rStyle w:val="StyleUnderline"/>
          <w:rFonts w:eastAsiaTheme="majorEastAsia" w:cs="Calibri"/>
          <w:szCs w:val="22"/>
        </w:rPr>
        <w:t xml:space="preserve"> making for </w:t>
      </w:r>
      <w:r w:rsidRPr="00305D80">
        <w:rPr>
          <w:rStyle w:val="Emphasis"/>
          <w:rFonts w:eastAsiaTheme="majorEastAsia"/>
          <w:szCs w:val="22"/>
          <w:highlight w:val="cyan"/>
        </w:rPr>
        <w:t>a highly armed population with</w:t>
      </w:r>
      <w:r w:rsidRPr="00081BDF">
        <w:rPr>
          <w:rStyle w:val="Emphasis"/>
          <w:rFonts w:eastAsiaTheme="majorEastAsia"/>
          <w:szCs w:val="22"/>
        </w:rPr>
        <w:t xml:space="preserve"> potentially </w:t>
      </w:r>
      <w:r w:rsidRPr="00305D80">
        <w:rPr>
          <w:rStyle w:val="Emphasis"/>
          <w:rFonts w:eastAsiaTheme="majorEastAsia"/>
          <w:szCs w:val="22"/>
          <w:highlight w:val="cyan"/>
        </w:rPr>
        <w:t>dangerous capabilities</w:t>
      </w:r>
      <w:r w:rsidRPr="00081BDF">
        <w:rPr>
          <w:rStyle w:val="Emphasis"/>
          <w:rFonts w:eastAsiaTheme="majorEastAsia"/>
          <w:szCs w:val="22"/>
        </w:rPr>
        <w:t>.</w:t>
      </w:r>
    </w:p>
    <w:p w14:paraId="4B78C988" w14:textId="77777777" w:rsidR="00075B6A" w:rsidRPr="00081BDF" w:rsidRDefault="00075B6A" w:rsidP="00075B6A">
      <w:pPr>
        <w:pStyle w:val="NormalWeb"/>
        <w:shd w:val="clear" w:color="auto" w:fill="FFFFFF"/>
        <w:spacing w:before="0" w:beforeAutospacing="0" w:after="240" w:afterAutospacing="0"/>
        <w:rPr>
          <w:rStyle w:val="Emphasis"/>
          <w:rFonts w:eastAsiaTheme="majorEastAsia"/>
          <w:szCs w:val="22"/>
        </w:rPr>
      </w:pPr>
      <w:r w:rsidRPr="00305D80">
        <w:rPr>
          <w:rStyle w:val="Emphasis"/>
          <w:rFonts w:eastAsiaTheme="majorEastAsia"/>
          <w:highlight w:val="cyan"/>
        </w:rPr>
        <w:t>Private militias</w:t>
      </w:r>
      <w:r w:rsidRPr="00FA04E9">
        <w:rPr>
          <w:rStyle w:val="Emphasis"/>
          <w:rFonts w:eastAsiaTheme="majorEastAsia"/>
          <w:sz w:val="16"/>
          <w:szCs w:val="16"/>
          <w:u w:val="none"/>
        </w:rPr>
        <w:t>:</w:t>
      </w:r>
      <w:r w:rsidRPr="00FA04E9">
        <w:rPr>
          <w:rStyle w:val="StyleUnderline"/>
          <w:rFonts w:eastAsiaTheme="majorEastAsia" w:cs="Calibri"/>
          <w:sz w:val="16"/>
          <w:szCs w:val="16"/>
        </w:rPr>
        <w:t xml:space="preserve"> Rachael Levy of The Wall Street Journal writes that</w:t>
      </w:r>
      <w:r w:rsidRPr="00081BDF">
        <w:rPr>
          <w:rStyle w:val="StyleUnderline"/>
          <w:rFonts w:eastAsiaTheme="majorEastAsia" w:cs="Calibri"/>
          <w:szCs w:val="22"/>
        </w:rPr>
        <w:t xml:space="preserve"> “</w:t>
      </w:r>
      <w:r w:rsidRPr="00081BDF">
        <w:rPr>
          <w:rStyle w:val="Emphasis"/>
          <w:rFonts w:eastAsiaTheme="majorEastAsia"/>
          <w:szCs w:val="22"/>
        </w:rPr>
        <w:t xml:space="preserve">several-hundred private-militia groups now exist around the country, and they have </w:t>
      </w:r>
      <w:r w:rsidRPr="00305D80">
        <w:rPr>
          <w:rStyle w:val="Emphasis"/>
          <w:rFonts w:eastAsiaTheme="majorEastAsia"/>
          <w:szCs w:val="22"/>
          <w:highlight w:val="cyan"/>
        </w:rPr>
        <w:t>proliferated in recent years</w:t>
      </w:r>
      <w:r w:rsidRPr="00081BDF">
        <w:rPr>
          <w:rStyle w:val="StyleUnderline"/>
          <w:rFonts w:eastAsiaTheme="majorEastAsia" w:cs="Calibri"/>
          <w:szCs w:val="22"/>
        </w:rPr>
        <w:t xml:space="preserve">.” Current militias generally are made up of right-wing white men who worry about changing demographics, stagnating wages, and how the shift to a multi-racial and multi-ethnic America will affect them. These </w:t>
      </w:r>
      <w:r w:rsidRPr="00305D80">
        <w:rPr>
          <w:rStyle w:val="Emphasis"/>
          <w:rFonts w:eastAsiaTheme="majorEastAsia"/>
          <w:szCs w:val="22"/>
          <w:highlight w:val="cyan"/>
        </w:rPr>
        <w:t>groups create</w:t>
      </w:r>
      <w:r w:rsidRPr="00081BDF">
        <w:rPr>
          <w:rStyle w:val="Emphasis"/>
          <w:rFonts w:eastAsiaTheme="majorEastAsia"/>
          <w:szCs w:val="22"/>
        </w:rPr>
        <w:t xml:space="preserve"> the potential for </w:t>
      </w:r>
      <w:r w:rsidRPr="00305D80">
        <w:rPr>
          <w:rStyle w:val="Emphasis"/>
          <w:rFonts w:eastAsiaTheme="majorEastAsia"/>
          <w:szCs w:val="22"/>
          <w:highlight w:val="cyan"/>
        </w:rPr>
        <w:t>violence</w:t>
      </w:r>
      <w:r w:rsidRPr="00081BDF">
        <w:rPr>
          <w:rStyle w:val="Emphasis"/>
          <w:rFonts w:eastAsiaTheme="majorEastAsia"/>
          <w:szCs w:val="22"/>
        </w:rPr>
        <w:t xml:space="preserve"> because they tend to </w:t>
      </w:r>
      <w:r w:rsidRPr="00305D80">
        <w:rPr>
          <w:rStyle w:val="Emphasis"/>
          <w:rFonts w:eastAsiaTheme="majorEastAsia"/>
          <w:szCs w:val="22"/>
          <w:highlight w:val="cyan"/>
        </w:rPr>
        <w:t>attract radicalized individuals</w:t>
      </w:r>
      <w:r w:rsidRPr="00081BDF">
        <w:rPr>
          <w:rStyle w:val="Emphasis"/>
          <w:rFonts w:eastAsiaTheme="majorEastAsia"/>
          <w:szCs w:val="22"/>
        </w:rPr>
        <w:t>,</w:t>
      </w:r>
      <w:r w:rsidRPr="00081BDF">
        <w:rPr>
          <w:rStyle w:val="StyleUnderline"/>
          <w:rFonts w:eastAsiaTheme="majorEastAsia" w:cs="Calibri"/>
          <w:szCs w:val="22"/>
        </w:rPr>
        <w:t xml:space="preserve"> train members for violent encounters, and </w:t>
      </w:r>
      <w:r w:rsidRPr="00081BDF">
        <w:rPr>
          <w:rStyle w:val="Emphasis"/>
          <w:rFonts w:eastAsiaTheme="majorEastAsia"/>
          <w:szCs w:val="22"/>
        </w:rPr>
        <w:t xml:space="preserve">use </w:t>
      </w:r>
      <w:r w:rsidRPr="00305D80">
        <w:rPr>
          <w:rStyle w:val="Emphasis"/>
          <w:rFonts w:eastAsiaTheme="majorEastAsia"/>
          <w:szCs w:val="22"/>
          <w:highlight w:val="cyan"/>
        </w:rPr>
        <w:t>social media</w:t>
      </w:r>
      <w:r w:rsidRPr="00081BDF">
        <w:rPr>
          <w:rStyle w:val="Emphasis"/>
          <w:rFonts w:eastAsiaTheme="majorEastAsia"/>
          <w:szCs w:val="22"/>
        </w:rPr>
        <w:t xml:space="preserve"> to </w:t>
      </w:r>
      <w:r w:rsidRPr="00305D80">
        <w:rPr>
          <w:rStyle w:val="Emphasis"/>
          <w:rFonts w:eastAsiaTheme="majorEastAsia"/>
          <w:szCs w:val="22"/>
          <w:highlight w:val="cyan"/>
        </w:rPr>
        <w:t>reinforce</w:t>
      </w:r>
      <w:r w:rsidRPr="00081BDF">
        <w:rPr>
          <w:rStyle w:val="Emphasis"/>
          <w:rFonts w:eastAsiaTheme="majorEastAsia"/>
          <w:szCs w:val="22"/>
        </w:rPr>
        <w:t xml:space="preserve"> people’s </w:t>
      </w:r>
      <w:r w:rsidRPr="00305D80">
        <w:rPr>
          <w:rStyle w:val="Emphasis"/>
          <w:rFonts w:eastAsiaTheme="majorEastAsia"/>
          <w:szCs w:val="22"/>
          <w:highlight w:val="cyan"/>
        </w:rPr>
        <w:t>existing beliefs</w:t>
      </w:r>
      <w:r w:rsidRPr="00081BDF">
        <w:rPr>
          <w:rStyle w:val="Emphasis"/>
          <w:rFonts w:eastAsiaTheme="majorEastAsia"/>
          <w:szCs w:val="22"/>
        </w:rPr>
        <w:t xml:space="preserve">. They </w:t>
      </w:r>
      <w:r w:rsidRPr="00305D80">
        <w:rPr>
          <w:rStyle w:val="Emphasis"/>
          <w:rFonts w:eastAsiaTheme="majorEastAsia"/>
          <w:szCs w:val="22"/>
          <w:highlight w:val="cyan"/>
        </w:rPr>
        <w:t>openly talk about armed rebellion</w:t>
      </w:r>
      <w:r w:rsidRPr="00081BDF">
        <w:rPr>
          <w:rStyle w:val="Emphasis"/>
          <w:rFonts w:eastAsiaTheme="majorEastAsia"/>
          <w:szCs w:val="22"/>
        </w:rPr>
        <w:t xml:space="preserve">, and some </w:t>
      </w:r>
      <w:r w:rsidRPr="00305D80">
        <w:rPr>
          <w:rStyle w:val="Emphasis"/>
          <w:rFonts w:eastAsiaTheme="majorEastAsia"/>
          <w:szCs w:val="22"/>
          <w:highlight w:val="cyan"/>
        </w:rPr>
        <w:t>members</w:t>
      </w:r>
      <w:r w:rsidRPr="00081BDF">
        <w:rPr>
          <w:rStyle w:val="Emphasis"/>
          <w:rFonts w:eastAsiaTheme="majorEastAsia"/>
          <w:szCs w:val="22"/>
        </w:rPr>
        <w:t xml:space="preserve"> of these organizations already have </w:t>
      </w:r>
      <w:r w:rsidRPr="00305D80">
        <w:rPr>
          <w:rStyle w:val="Emphasis"/>
          <w:rFonts w:eastAsiaTheme="majorEastAsia"/>
          <w:szCs w:val="22"/>
          <w:highlight w:val="cyan"/>
        </w:rPr>
        <w:t>engaged in violence</w:t>
      </w:r>
      <w:r w:rsidRPr="00081BDF">
        <w:rPr>
          <w:rStyle w:val="Emphasis"/>
          <w:rFonts w:eastAsiaTheme="majorEastAsia"/>
          <w:szCs w:val="22"/>
        </w:rPr>
        <w:t xml:space="preserve"> and are </w:t>
      </w:r>
      <w:r w:rsidRPr="00305D80">
        <w:rPr>
          <w:rStyle w:val="Emphasis"/>
          <w:rFonts w:eastAsiaTheme="majorEastAsia"/>
          <w:szCs w:val="22"/>
          <w:highlight w:val="cyan"/>
        </w:rPr>
        <w:t>help</w:t>
      </w:r>
      <w:r w:rsidRPr="00081BDF">
        <w:rPr>
          <w:rStyle w:val="Emphasis"/>
          <w:rFonts w:eastAsiaTheme="majorEastAsia"/>
          <w:szCs w:val="22"/>
        </w:rPr>
        <w:t xml:space="preserve">ing others </w:t>
      </w:r>
      <w:r w:rsidRPr="00305D80">
        <w:rPr>
          <w:rStyle w:val="Emphasis"/>
          <w:rFonts w:eastAsiaTheme="majorEastAsia"/>
          <w:szCs w:val="22"/>
          <w:highlight w:val="cyan"/>
        </w:rPr>
        <w:t>plan</w:t>
      </w:r>
      <w:r w:rsidRPr="00081BDF">
        <w:rPr>
          <w:rStyle w:val="Emphasis"/>
          <w:rFonts w:eastAsiaTheme="majorEastAsia"/>
          <w:szCs w:val="22"/>
        </w:rPr>
        <w:t xml:space="preserve"> their </w:t>
      </w:r>
      <w:r w:rsidRPr="00305D80">
        <w:rPr>
          <w:rStyle w:val="Emphasis"/>
          <w:rFonts w:eastAsiaTheme="majorEastAsia"/>
          <w:szCs w:val="22"/>
          <w:highlight w:val="cyan"/>
        </w:rPr>
        <w:t>own assaults and shootings</w:t>
      </w:r>
      <w:r w:rsidRPr="00081BDF">
        <w:rPr>
          <w:rStyle w:val="Emphasis"/>
          <w:rFonts w:eastAsiaTheme="majorEastAsia"/>
          <w:szCs w:val="22"/>
        </w:rPr>
        <w:t>.</w:t>
      </w:r>
    </w:p>
    <w:p w14:paraId="73D845CA" w14:textId="77777777" w:rsidR="00075B6A" w:rsidRPr="00E45A71" w:rsidRDefault="00075B6A" w:rsidP="00075B6A"/>
    <w:p w14:paraId="4E17CA95" w14:textId="77777777" w:rsidR="00075B6A" w:rsidRPr="00075B6A" w:rsidRDefault="00075B6A" w:rsidP="00075B6A"/>
    <w:p w14:paraId="6ED7897F" w14:textId="2A277550" w:rsidR="00D80EB6" w:rsidRDefault="00D80EB6" w:rsidP="00D80EB6">
      <w:pPr>
        <w:pStyle w:val="Heading3"/>
      </w:pPr>
      <w:r>
        <w:t>PRWORA Reform</w:t>
      </w:r>
      <w:r w:rsidR="00D35F76">
        <w:t>---Solvency</w:t>
      </w:r>
    </w:p>
    <w:p w14:paraId="2244C235" w14:textId="5B43BDCE" w:rsidR="00D80EB6" w:rsidRDefault="00D80EB6" w:rsidP="00D80EB6">
      <w:pPr>
        <w:pStyle w:val="Heading4"/>
      </w:pPr>
      <w:r>
        <w:t>Reform PRWORA –politically popular, allows states to create programs, based on federal funding</w:t>
      </w:r>
    </w:p>
    <w:p w14:paraId="42DB4252" w14:textId="77777777" w:rsidR="00D80EB6" w:rsidRPr="00A639CA" w:rsidRDefault="00D80EB6" w:rsidP="00D80EB6">
      <w:r w:rsidRPr="002305A9">
        <w:rPr>
          <w:rStyle w:val="Style13ptBold"/>
        </w:rPr>
        <w:t>Sheely 12</w:t>
      </w:r>
      <w:r w:rsidRPr="00A639CA">
        <w:t xml:space="preserve"> – Amanda Sheely, Associate Professor – London School of Economics &amp; Political Science (“Devolution and Welfare Reform: Re-evaluating “Success”, </w:t>
      </w:r>
      <w:r w:rsidRPr="00A639CA">
        <w:rPr>
          <w:i/>
          <w:iCs/>
        </w:rPr>
        <w:t>Oxford Academic; Social Work,</w:t>
      </w:r>
      <w:r w:rsidRPr="00A639CA">
        <w:t xml:space="preserve"> 11-11-2012, Accessible Online at </w:t>
      </w:r>
      <w:hyperlink r:id="rId84" w:history="1">
        <w:r w:rsidRPr="00880C29">
          <w:rPr>
            <w:rStyle w:val="Hyperlink"/>
          </w:rPr>
          <w:t>https://doi.org/10.1093/sw/sws022</w:t>
        </w:r>
      </w:hyperlink>
      <w:r w:rsidRPr="00A639CA">
        <w:t>)</w:t>
      </w:r>
    </w:p>
    <w:p w14:paraId="708C202C" w14:textId="77777777" w:rsidR="00D80EB6" w:rsidRPr="00A639CA" w:rsidRDefault="00D80EB6" w:rsidP="00D80EB6">
      <w:pPr>
        <w:rPr>
          <w:sz w:val="16"/>
        </w:rPr>
      </w:pPr>
      <w:r w:rsidRPr="00305D80">
        <w:rPr>
          <w:rStyle w:val="StyleUnderline"/>
          <w:highlight w:val="cyan"/>
        </w:rPr>
        <w:t>How might</w:t>
      </w:r>
      <w:r w:rsidRPr="002305A9">
        <w:rPr>
          <w:rStyle w:val="StyleUnderline"/>
        </w:rPr>
        <w:t xml:space="preserve"> the </w:t>
      </w:r>
      <w:r w:rsidRPr="00305D80">
        <w:rPr>
          <w:rStyle w:val="StyleUnderline"/>
          <w:highlight w:val="cyan"/>
        </w:rPr>
        <w:t>current welfare</w:t>
      </w:r>
      <w:r w:rsidRPr="002305A9">
        <w:rPr>
          <w:rStyle w:val="StyleUnderline"/>
        </w:rPr>
        <w:t xml:space="preserve"> reform be altered to </w:t>
      </w:r>
      <w:r w:rsidRPr="00305D80">
        <w:rPr>
          <w:rStyle w:val="StyleUnderline"/>
          <w:highlight w:val="cyan"/>
        </w:rPr>
        <w:t>address discrimination, limited resources, and fragmented services</w:t>
      </w:r>
      <w:r w:rsidRPr="002305A9">
        <w:rPr>
          <w:rStyle w:val="StyleUnderline"/>
        </w:rPr>
        <w:t xml:space="preserve">? </w:t>
      </w:r>
      <w:r w:rsidRPr="00A639CA">
        <w:rPr>
          <w:sz w:val="16"/>
        </w:rPr>
        <w:t xml:space="preserve">As stated by Lens (2002), there are two ways to approach revising the program: (1) </w:t>
      </w:r>
      <w:r w:rsidRPr="002305A9">
        <w:rPr>
          <w:rStyle w:val="StyleUnderline"/>
        </w:rPr>
        <w:t xml:space="preserve">make radical </w:t>
      </w:r>
      <w:r w:rsidRPr="00305D80">
        <w:rPr>
          <w:rStyle w:val="StyleUnderline"/>
          <w:highlight w:val="cyan"/>
        </w:rPr>
        <w:t>change</w:t>
      </w:r>
      <w:r w:rsidRPr="002305A9">
        <w:rPr>
          <w:rStyle w:val="StyleUnderline"/>
        </w:rPr>
        <w:t xml:space="preserve">s to the </w:t>
      </w:r>
      <w:r w:rsidRPr="00305D80">
        <w:rPr>
          <w:rStyle w:val="StyleUnderline"/>
          <w:highlight w:val="cyan"/>
        </w:rPr>
        <w:t>PRWORA</w:t>
      </w:r>
      <w:r w:rsidRPr="002305A9">
        <w:rPr>
          <w:rStyle w:val="StyleUnderline"/>
        </w:rPr>
        <w:t xml:space="preserve"> legislation or (2) make incremental changes to improve the program. </w:t>
      </w:r>
      <w:r w:rsidRPr="00305D80">
        <w:rPr>
          <w:rStyle w:val="StyleUnderline"/>
          <w:highlight w:val="cyan"/>
        </w:rPr>
        <w:t>Given that Republicans and Democrats</w:t>
      </w:r>
      <w:r w:rsidRPr="002305A9">
        <w:rPr>
          <w:rStyle w:val="StyleUnderline"/>
        </w:rPr>
        <w:t xml:space="preserve"> alike </w:t>
      </w:r>
      <w:r w:rsidRPr="00305D80">
        <w:rPr>
          <w:rStyle w:val="StyleUnderline"/>
          <w:highlight w:val="cyan"/>
        </w:rPr>
        <w:t>support shifting</w:t>
      </w:r>
      <w:r w:rsidRPr="002305A9">
        <w:rPr>
          <w:rStyle w:val="StyleUnderline"/>
        </w:rPr>
        <w:t xml:space="preserve"> responsibility for </w:t>
      </w:r>
      <w:r w:rsidRPr="00305D80">
        <w:rPr>
          <w:rStyle w:val="StyleUnderline"/>
          <w:highlight w:val="cyan"/>
        </w:rPr>
        <w:t>welfare</w:t>
      </w:r>
      <w:r w:rsidRPr="002305A9">
        <w:rPr>
          <w:rStyle w:val="StyleUnderline"/>
        </w:rPr>
        <w:t>—and many other programs—</w:t>
      </w:r>
      <w:r w:rsidRPr="00305D80">
        <w:rPr>
          <w:rStyle w:val="StyleUnderline"/>
          <w:highlight w:val="cyan"/>
        </w:rPr>
        <w:t>to lower</w:t>
      </w:r>
      <w:r w:rsidRPr="002305A9">
        <w:rPr>
          <w:rStyle w:val="StyleUnderline"/>
        </w:rPr>
        <w:t xml:space="preserve"> levels of </w:t>
      </w:r>
      <w:r w:rsidRPr="00305D80">
        <w:rPr>
          <w:rStyle w:val="StyleUnderline"/>
          <w:highlight w:val="cyan"/>
        </w:rPr>
        <w:t>government, returning to</w:t>
      </w:r>
      <w:r w:rsidRPr="002305A9">
        <w:rPr>
          <w:rStyle w:val="StyleUnderline"/>
        </w:rPr>
        <w:t xml:space="preserve"> the </w:t>
      </w:r>
      <w:r w:rsidRPr="00305D80">
        <w:rPr>
          <w:rStyle w:val="StyleUnderline"/>
          <w:highlight w:val="cyan"/>
        </w:rPr>
        <w:t>federal</w:t>
      </w:r>
      <w:r w:rsidRPr="002305A9">
        <w:rPr>
          <w:rStyle w:val="StyleUnderline"/>
        </w:rPr>
        <w:t xml:space="preserve"> system that existed under AFDC </w:t>
      </w:r>
      <w:r w:rsidRPr="00305D80">
        <w:rPr>
          <w:rStyle w:val="StyleUnderline"/>
          <w:highlight w:val="cyan"/>
        </w:rPr>
        <w:t>does not seem feasible</w:t>
      </w:r>
      <w:r w:rsidRPr="002305A9">
        <w:rPr>
          <w:rStyle w:val="StyleUnderline"/>
        </w:rPr>
        <w:t>.</w:t>
      </w:r>
      <w:r w:rsidRPr="00A639CA">
        <w:rPr>
          <w:sz w:val="16"/>
        </w:rPr>
        <w:t xml:space="preserve"> Nevertheless, the following recommendations suggest concrete changes to help make welfare reform more equitable.</w:t>
      </w:r>
    </w:p>
    <w:p w14:paraId="4ABB36C3" w14:textId="77777777" w:rsidR="00D80EB6" w:rsidRPr="00A639CA" w:rsidRDefault="00D80EB6" w:rsidP="00D80EB6">
      <w:pPr>
        <w:rPr>
          <w:sz w:val="16"/>
        </w:rPr>
      </w:pPr>
      <w:r w:rsidRPr="00A639CA">
        <w:rPr>
          <w:sz w:val="16"/>
        </w:rPr>
        <w:t xml:space="preserve">First, </w:t>
      </w:r>
      <w:r w:rsidRPr="00305D80">
        <w:rPr>
          <w:rStyle w:val="StyleUnderline"/>
          <w:highlight w:val="cyan"/>
        </w:rPr>
        <w:t>it is vital to modify</w:t>
      </w:r>
      <w:r w:rsidRPr="002305A9">
        <w:rPr>
          <w:rStyle w:val="StyleUnderline"/>
        </w:rPr>
        <w:t xml:space="preserve"> the current </w:t>
      </w:r>
      <w:r w:rsidRPr="00305D80">
        <w:rPr>
          <w:rStyle w:val="StyleUnderline"/>
          <w:highlight w:val="cyan"/>
        </w:rPr>
        <w:t>federal</w:t>
      </w:r>
      <w:r w:rsidRPr="002305A9">
        <w:rPr>
          <w:rStyle w:val="StyleUnderline"/>
        </w:rPr>
        <w:t xml:space="preserve"> performance </w:t>
      </w:r>
      <w:r w:rsidRPr="00305D80">
        <w:rPr>
          <w:rStyle w:val="StyleUnderline"/>
          <w:highlight w:val="cyan"/>
        </w:rPr>
        <w:t>requirements to make state programs</w:t>
      </w:r>
      <w:r w:rsidRPr="002305A9">
        <w:rPr>
          <w:rStyle w:val="StyleUnderline"/>
        </w:rPr>
        <w:t xml:space="preserve"> more </w:t>
      </w:r>
      <w:r w:rsidRPr="00305D80">
        <w:rPr>
          <w:rStyle w:val="StyleUnderline"/>
          <w:highlight w:val="cyan"/>
        </w:rPr>
        <w:t>responsive to</w:t>
      </w:r>
      <w:r w:rsidRPr="002305A9">
        <w:rPr>
          <w:rStyle w:val="StyleUnderline"/>
        </w:rPr>
        <w:t xml:space="preserve"> the </w:t>
      </w:r>
      <w:r w:rsidRPr="00305D80">
        <w:rPr>
          <w:rStyle w:val="StyleUnderline"/>
          <w:highlight w:val="cyan"/>
        </w:rPr>
        <w:t>needs of poor families</w:t>
      </w:r>
      <w:r w:rsidRPr="00A639CA">
        <w:rPr>
          <w:sz w:val="16"/>
        </w:rPr>
        <w:t xml:space="preserve">. </w:t>
      </w:r>
      <w:r w:rsidRPr="00305D80">
        <w:rPr>
          <w:rStyle w:val="StyleUnderline"/>
          <w:highlight w:val="cyan"/>
        </w:rPr>
        <w:t>Under PRWORA</w:t>
      </w:r>
      <w:r w:rsidRPr="002305A9">
        <w:rPr>
          <w:rStyle w:val="StyleUnderline"/>
        </w:rPr>
        <w:t xml:space="preserve">, the federal government requires </w:t>
      </w:r>
      <w:r w:rsidRPr="00305D80">
        <w:rPr>
          <w:rStyle w:val="StyleUnderline"/>
          <w:highlight w:val="cyan"/>
        </w:rPr>
        <w:t>states</w:t>
      </w:r>
      <w:r w:rsidRPr="002305A9">
        <w:rPr>
          <w:rStyle w:val="StyleUnderline"/>
        </w:rPr>
        <w:t xml:space="preserve"> to </w:t>
      </w:r>
      <w:r w:rsidRPr="00305D80">
        <w:rPr>
          <w:rStyle w:val="StyleUnderline"/>
          <w:highlight w:val="cyan"/>
        </w:rPr>
        <w:t>place</w:t>
      </w:r>
      <w:r w:rsidRPr="002305A9">
        <w:rPr>
          <w:rStyle w:val="StyleUnderline"/>
        </w:rPr>
        <w:t xml:space="preserve"> increasing percentages of their </w:t>
      </w:r>
      <w:r w:rsidRPr="00305D80">
        <w:rPr>
          <w:rStyle w:val="StyleUnderline"/>
          <w:highlight w:val="cyan"/>
        </w:rPr>
        <w:t>caseloads in work</w:t>
      </w:r>
      <w:r w:rsidRPr="002305A9">
        <w:rPr>
          <w:rStyle w:val="StyleUnderline"/>
        </w:rPr>
        <w:t xml:space="preserve"> activities </w:t>
      </w:r>
      <w:r w:rsidRPr="00305D80">
        <w:rPr>
          <w:rStyle w:val="StyleUnderline"/>
          <w:highlight w:val="cyan"/>
        </w:rPr>
        <w:t>or face reductions</w:t>
      </w:r>
      <w:r w:rsidRPr="002305A9">
        <w:rPr>
          <w:rStyle w:val="StyleUnderline"/>
        </w:rPr>
        <w:t xml:space="preserve"> in their block grants.</w:t>
      </w:r>
      <w:r w:rsidRPr="00A639CA">
        <w:rPr>
          <w:sz w:val="16"/>
        </w:rPr>
        <w:t xml:space="preserve"> The required ratio of cases in work activities can also be satisfied by reducing caseload size (that is, a caseload reduction credit), which has been the compliance mechanism for most states. Indeed, this credit seems to have given states the wrong focus during the current economic recession, in which caseloads have remained largely unchanged despite steep increases in unemployment and poverty. </w:t>
      </w:r>
      <w:r w:rsidRPr="002305A9">
        <w:rPr>
          <w:rStyle w:val="StyleUnderline"/>
        </w:rPr>
        <w:t xml:space="preserve">One </w:t>
      </w:r>
      <w:r w:rsidRPr="00305D80">
        <w:rPr>
          <w:rStyle w:val="StyleUnderline"/>
          <w:highlight w:val="cyan"/>
        </w:rPr>
        <w:t>way to improve welfare</w:t>
      </w:r>
      <w:r w:rsidRPr="002305A9">
        <w:rPr>
          <w:rStyle w:val="StyleUnderline"/>
        </w:rPr>
        <w:t xml:space="preserve"> reform's responsiveness </w:t>
      </w:r>
      <w:r w:rsidRPr="00305D80">
        <w:rPr>
          <w:rStyle w:val="StyleUnderline"/>
          <w:highlight w:val="cyan"/>
        </w:rPr>
        <w:t>is to</w:t>
      </w:r>
      <w:r w:rsidRPr="002305A9">
        <w:rPr>
          <w:rStyle w:val="StyleUnderline"/>
        </w:rPr>
        <w:t xml:space="preserve"> change the performance goals to </w:t>
      </w:r>
      <w:r w:rsidRPr="00305D80">
        <w:rPr>
          <w:rStyle w:val="StyleUnderline"/>
          <w:highlight w:val="cyan"/>
        </w:rPr>
        <w:t>focus on</w:t>
      </w:r>
      <w:r w:rsidRPr="002305A9">
        <w:rPr>
          <w:rStyle w:val="StyleUnderline"/>
        </w:rPr>
        <w:t xml:space="preserve"> outcomes other than caseload reduction, including a </w:t>
      </w:r>
      <w:r w:rsidRPr="00305D80">
        <w:rPr>
          <w:rStyle w:val="StyleUnderline"/>
          <w:highlight w:val="cyan"/>
        </w:rPr>
        <w:t>reduction in poverty and material hardship</w:t>
      </w:r>
      <w:r w:rsidRPr="002305A9">
        <w:rPr>
          <w:rStyle w:val="StyleUnderline"/>
        </w:rPr>
        <w:t xml:space="preserve"> among families. </w:t>
      </w:r>
      <w:r w:rsidRPr="00A639CA">
        <w:rPr>
          <w:sz w:val="16"/>
        </w:rPr>
        <w:t xml:space="preserve">This change is desperately needed at a time when the percentage of children living in poverty has climbed to over 20 percent (DeNavas-Walt, Proctor, &amp; Smith, 2010). It may be harder for states to create programs to reduce poverty rather than caseloads. However, this change seems necessary given the long-term education, health, and economic consequences of poverty for children. </w:t>
      </w:r>
      <w:r w:rsidRPr="00305D80">
        <w:rPr>
          <w:rStyle w:val="StyleUnderline"/>
          <w:highlight w:val="cyan"/>
        </w:rPr>
        <w:t>States</w:t>
      </w:r>
      <w:r w:rsidRPr="002305A9">
        <w:rPr>
          <w:rStyle w:val="StyleUnderline"/>
        </w:rPr>
        <w:t xml:space="preserve"> have </w:t>
      </w:r>
      <w:r w:rsidRPr="00305D80">
        <w:rPr>
          <w:rStyle w:val="StyleUnderline"/>
          <w:highlight w:val="cyan"/>
        </w:rPr>
        <w:t>show</w:t>
      </w:r>
      <w:r w:rsidRPr="002305A9">
        <w:rPr>
          <w:rStyle w:val="StyleUnderline"/>
        </w:rPr>
        <w:t xml:space="preserve">n </w:t>
      </w:r>
      <w:r w:rsidRPr="00305D80">
        <w:rPr>
          <w:rStyle w:val="StyleUnderline"/>
          <w:highlight w:val="cyan"/>
        </w:rPr>
        <w:t>great flex</w:t>
      </w:r>
      <w:r w:rsidRPr="002305A9">
        <w:rPr>
          <w:rStyle w:val="StyleUnderline"/>
        </w:rPr>
        <w:t xml:space="preserve">ibility </w:t>
      </w:r>
      <w:r w:rsidRPr="00305D80">
        <w:rPr>
          <w:rStyle w:val="StyleUnderline"/>
          <w:highlight w:val="cyan"/>
        </w:rPr>
        <w:t>in</w:t>
      </w:r>
      <w:r w:rsidRPr="002305A9">
        <w:rPr>
          <w:rStyle w:val="StyleUnderline"/>
        </w:rPr>
        <w:t xml:space="preserve"> creating ways to </w:t>
      </w:r>
      <w:r w:rsidRPr="00305D80">
        <w:rPr>
          <w:rStyle w:val="StyleUnderline"/>
          <w:highlight w:val="cyan"/>
        </w:rPr>
        <w:t>limit caseloads</w:t>
      </w:r>
      <w:r w:rsidRPr="002305A9">
        <w:rPr>
          <w:rStyle w:val="StyleUnderline"/>
        </w:rPr>
        <w:t xml:space="preserve">. Now, the same </w:t>
      </w:r>
      <w:r w:rsidRPr="00305D80">
        <w:rPr>
          <w:rStyle w:val="StyleUnderline"/>
          <w:highlight w:val="cyan"/>
        </w:rPr>
        <w:t>innovation should be harnessed to promote poverty reduction.</w:t>
      </w:r>
      <w:r w:rsidRPr="00A639CA">
        <w:rPr>
          <w:sz w:val="16"/>
        </w:rPr>
        <w:t xml:space="preserve"> For example, </w:t>
      </w:r>
      <w:r w:rsidRPr="00880C29">
        <w:rPr>
          <w:rStyle w:val="StyleUnderline"/>
        </w:rPr>
        <w:t xml:space="preserve">some </w:t>
      </w:r>
      <w:r w:rsidRPr="00305D80">
        <w:rPr>
          <w:rStyle w:val="StyleUnderline"/>
          <w:highlight w:val="cyan"/>
        </w:rPr>
        <w:t>states can</w:t>
      </w:r>
      <w:r w:rsidRPr="00880C29">
        <w:rPr>
          <w:rStyle w:val="StyleUnderline"/>
        </w:rPr>
        <w:t xml:space="preserve"> choose to change program requirements to </w:t>
      </w:r>
      <w:r w:rsidRPr="00305D80">
        <w:rPr>
          <w:rStyle w:val="StyleUnderline"/>
          <w:highlight w:val="cyan"/>
        </w:rPr>
        <w:t>allow recipients to</w:t>
      </w:r>
      <w:r w:rsidRPr="00880C29">
        <w:rPr>
          <w:rStyle w:val="StyleUnderline"/>
        </w:rPr>
        <w:t xml:space="preserve"> use education and training programs to </w:t>
      </w:r>
      <w:r w:rsidRPr="00305D80">
        <w:rPr>
          <w:rStyle w:val="StyleUnderline"/>
          <w:highlight w:val="cyan"/>
        </w:rPr>
        <w:t>fulfill</w:t>
      </w:r>
      <w:r w:rsidRPr="00880C29">
        <w:rPr>
          <w:rStyle w:val="StyleUnderline"/>
        </w:rPr>
        <w:t xml:space="preserve"> their </w:t>
      </w:r>
      <w:r w:rsidRPr="00305D80">
        <w:rPr>
          <w:rStyle w:val="StyleUnderline"/>
          <w:highlight w:val="cyan"/>
        </w:rPr>
        <w:t>work</w:t>
      </w:r>
      <w:r w:rsidRPr="00880C29">
        <w:rPr>
          <w:rStyle w:val="StyleUnderline"/>
        </w:rPr>
        <w:t xml:space="preserve"> requirements </w:t>
      </w:r>
      <w:r w:rsidRPr="00305D80">
        <w:rPr>
          <w:rStyle w:val="StyleUnderline"/>
          <w:highlight w:val="cyan"/>
        </w:rPr>
        <w:t>while</w:t>
      </w:r>
      <w:r w:rsidRPr="00880C29">
        <w:rPr>
          <w:rStyle w:val="StyleUnderline"/>
        </w:rPr>
        <w:t xml:space="preserve"> creating community college classes to </w:t>
      </w:r>
      <w:r w:rsidRPr="00305D80">
        <w:rPr>
          <w:rStyle w:val="StyleUnderline"/>
          <w:highlight w:val="cyan"/>
        </w:rPr>
        <w:t>train welfare recipients for</w:t>
      </w:r>
      <w:r w:rsidRPr="00880C29">
        <w:rPr>
          <w:rStyle w:val="StyleUnderline"/>
        </w:rPr>
        <w:t xml:space="preserve"> the </w:t>
      </w:r>
      <w:r w:rsidRPr="00305D80">
        <w:rPr>
          <w:rStyle w:val="StyleUnderline"/>
          <w:highlight w:val="cyan"/>
        </w:rPr>
        <w:t>well-paying jobs</w:t>
      </w:r>
      <w:r w:rsidRPr="00880C29">
        <w:rPr>
          <w:rStyle w:val="StyleUnderline"/>
        </w:rPr>
        <w:t xml:space="preserve"> available in their states. </w:t>
      </w:r>
      <w:r w:rsidRPr="00305D80">
        <w:rPr>
          <w:rStyle w:val="StyleUnderline"/>
          <w:highlight w:val="cyan"/>
        </w:rPr>
        <w:t>States</w:t>
      </w:r>
      <w:r w:rsidRPr="00880C29">
        <w:rPr>
          <w:rStyle w:val="StyleUnderline"/>
        </w:rPr>
        <w:t xml:space="preserve"> may also </w:t>
      </w:r>
      <w:r w:rsidRPr="00305D80">
        <w:rPr>
          <w:rStyle w:val="StyleUnderline"/>
          <w:highlight w:val="cyan"/>
        </w:rPr>
        <w:t>create programs to ensure</w:t>
      </w:r>
      <w:r w:rsidRPr="00880C29">
        <w:rPr>
          <w:rStyle w:val="StyleUnderline"/>
        </w:rPr>
        <w:t xml:space="preserve"> that </w:t>
      </w:r>
      <w:r w:rsidRPr="00305D80">
        <w:rPr>
          <w:rStyle w:val="StyleUnderline"/>
          <w:highlight w:val="cyan"/>
        </w:rPr>
        <w:t>families access</w:t>
      </w:r>
      <w:r w:rsidRPr="00880C29">
        <w:rPr>
          <w:rStyle w:val="StyleUnderline"/>
        </w:rPr>
        <w:t xml:space="preserve"> the </w:t>
      </w:r>
      <w:r w:rsidRPr="00305D80">
        <w:rPr>
          <w:rStyle w:val="StyleUnderline"/>
          <w:highlight w:val="cyan"/>
        </w:rPr>
        <w:t>federal benefits</w:t>
      </w:r>
      <w:r w:rsidRPr="00880C29">
        <w:rPr>
          <w:rStyle w:val="StyleUnderline"/>
        </w:rPr>
        <w:t xml:space="preserve"> for which they qualify, including SNAP and Medicaid. </w:t>
      </w:r>
      <w:r w:rsidRPr="00305D80">
        <w:rPr>
          <w:rStyle w:val="StyleUnderline"/>
          <w:highlight w:val="cyan"/>
        </w:rPr>
        <w:t>Recognizing</w:t>
      </w:r>
      <w:r w:rsidRPr="002305A9">
        <w:rPr>
          <w:rStyle w:val="StyleUnderline"/>
        </w:rPr>
        <w:t xml:space="preserve"> the </w:t>
      </w:r>
      <w:r w:rsidRPr="00305D80">
        <w:rPr>
          <w:rStyle w:val="StyleUnderline"/>
          <w:highlight w:val="cyan"/>
        </w:rPr>
        <w:t>limitations of current</w:t>
      </w:r>
      <w:r w:rsidRPr="002305A9">
        <w:rPr>
          <w:rStyle w:val="StyleUnderline"/>
        </w:rPr>
        <w:t xml:space="preserve"> performance </w:t>
      </w:r>
      <w:r w:rsidRPr="00305D80">
        <w:rPr>
          <w:rStyle w:val="StyleUnderline"/>
          <w:highlight w:val="cyan"/>
        </w:rPr>
        <w:t>requirements</w:t>
      </w:r>
      <w:r w:rsidRPr="002305A9">
        <w:rPr>
          <w:rStyle w:val="StyleUnderline"/>
        </w:rPr>
        <w:t xml:space="preserve">, NASW recommended </w:t>
      </w:r>
      <w:r w:rsidRPr="00305D80">
        <w:rPr>
          <w:rStyle w:val="StyleUnderline"/>
          <w:highlight w:val="cyan"/>
        </w:rPr>
        <w:t>mak</w:t>
      </w:r>
      <w:r w:rsidRPr="002305A9">
        <w:rPr>
          <w:rStyle w:val="StyleUnderline"/>
        </w:rPr>
        <w:t xml:space="preserve">ing </w:t>
      </w:r>
      <w:r w:rsidRPr="00305D80">
        <w:rPr>
          <w:rStyle w:val="StyleUnderline"/>
          <w:highlight w:val="cyan"/>
        </w:rPr>
        <w:t>poverty reduction</w:t>
      </w:r>
      <w:r w:rsidRPr="002305A9">
        <w:rPr>
          <w:rStyle w:val="StyleUnderline"/>
        </w:rPr>
        <w:t xml:space="preserve">, instead of caseload reduction, </w:t>
      </w:r>
      <w:r w:rsidRPr="00305D80">
        <w:rPr>
          <w:rStyle w:val="StyleUnderline"/>
          <w:highlight w:val="cyan"/>
        </w:rPr>
        <w:t>the primary goal of welfare reform</w:t>
      </w:r>
      <w:r w:rsidRPr="00A639CA">
        <w:rPr>
          <w:sz w:val="16"/>
        </w:rPr>
        <w:t xml:space="preserve"> during the last reauthorization debate (Woodside, 2001).</w:t>
      </w:r>
    </w:p>
    <w:p w14:paraId="44844B2C" w14:textId="77777777" w:rsidR="00D80EB6" w:rsidRPr="00D80EB6" w:rsidRDefault="00D80EB6" w:rsidP="00D80EB6"/>
    <w:p w14:paraId="31801FDA" w14:textId="407C52AB" w:rsidR="00075B6A" w:rsidRDefault="00075B6A" w:rsidP="00075B6A">
      <w:pPr>
        <w:pStyle w:val="Heading3"/>
      </w:pPr>
      <w:r>
        <w:t>Lifting Caps---Solvency</w:t>
      </w:r>
    </w:p>
    <w:p w14:paraId="51F768BE" w14:textId="77777777" w:rsidR="00075B6A" w:rsidRPr="004F56E3" w:rsidRDefault="00075B6A" w:rsidP="00075B6A">
      <w:pPr>
        <w:pStyle w:val="Heading4"/>
        <w:rPr>
          <w:rStyle w:val="StyleUnderline"/>
          <w:sz w:val="26"/>
          <w:u w:val="none"/>
        </w:rPr>
      </w:pPr>
      <w:r w:rsidRPr="004F56E3">
        <w:rPr>
          <w:rStyle w:val="StyleUnderline"/>
          <w:sz w:val="26"/>
          <w:u w:val="none"/>
        </w:rPr>
        <w:t>States could lift restrictions on Local taxation and financial abilities, allowing for increased financial resilience.</w:t>
      </w:r>
    </w:p>
    <w:p w14:paraId="1B7A3278" w14:textId="77777777" w:rsidR="00075B6A" w:rsidRPr="00596DE8" w:rsidRDefault="00075B6A" w:rsidP="00075B6A">
      <w:r w:rsidRPr="00596DE8">
        <w:rPr>
          <w:sz w:val="18"/>
          <w:szCs w:val="18"/>
        </w:rPr>
        <w:t>Jeff</w:t>
      </w:r>
      <w:r w:rsidRPr="00596DE8">
        <w:t xml:space="preserve"> </w:t>
      </w:r>
      <w:r w:rsidRPr="00596DE8">
        <w:rPr>
          <w:rFonts w:eastAsiaTheme="majorEastAsia" w:cstheme="majorBidi"/>
          <w:b/>
          <w:iCs/>
          <w:sz w:val="26"/>
        </w:rPr>
        <w:t>Chapman 21</w:t>
      </w:r>
      <w:r>
        <w:rPr>
          <w:rFonts w:eastAsiaTheme="majorEastAsia" w:cstheme="majorBidi"/>
          <w:b/>
          <w:iCs/>
          <w:sz w:val="26"/>
        </w:rPr>
        <w:t xml:space="preserve">, </w:t>
      </w:r>
      <w:r w:rsidRPr="00596DE8">
        <w:rPr>
          <w:rFonts w:eastAsiaTheme="majorEastAsia" w:cstheme="majorBidi"/>
          <w:bCs/>
          <w:iCs/>
          <w:sz w:val="18"/>
          <w:szCs w:val="18"/>
        </w:rPr>
        <w:t>July 8,</w:t>
      </w:r>
      <w:r w:rsidRPr="00596DE8">
        <w:rPr>
          <w:sz w:val="18"/>
          <w:szCs w:val="18"/>
        </w:rPr>
        <w:t xml:space="preserve"> directs Pew’s state fiscal health initiative. Through cutting-edge research and customized technical assistance, he and his team help states maintain a balanced budget, prepare for downturns, invest in long-term economic growth, and strengthen local governments. Chapman provides strategic direction, including leading the development of additional innovative solutions for improving fiscal management, “Local Tax limitations Can Hamper Fiscal Stability of Cities and Counties,” https://www.pewtrusts.org/en/research-and-analysis/issue-briefs/2021/07/local-tax-limitations-can-hamper-fiscal-stability-of-cities-and-counties Rxie</w:t>
      </w:r>
    </w:p>
    <w:p w14:paraId="39EED938" w14:textId="77777777" w:rsidR="00075B6A" w:rsidRPr="008075A5" w:rsidRDefault="00075B6A" w:rsidP="00075B6A">
      <w:pPr>
        <w:rPr>
          <w:rStyle w:val="StyleUnderline"/>
        </w:rPr>
      </w:pPr>
      <w:r w:rsidRPr="008075A5">
        <w:rPr>
          <w:sz w:val="16"/>
        </w:rPr>
        <w:t xml:space="preserve">As the COVID-19 pandemic continues, </w:t>
      </w:r>
      <w:r w:rsidRPr="00305D80">
        <w:rPr>
          <w:rStyle w:val="StyleUnderline"/>
          <w:highlight w:val="cyan"/>
        </w:rPr>
        <w:t>local government</w:t>
      </w:r>
      <w:r w:rsidRPr="00D25BF4">
        <w:rPr>
          <w:rStyle w:val="StyleUnderline"/>
        </w:rPr>
        <w:t xml:space="preserve">s across the </w:t>
      </w:r>
      <w:r w:rsidRPr="008075A5">
        <w:rPr>
          <w:rStyle w:val="StyleUnderline"/>
        </w:rPr>
        <w:t xml:space="preserve">country </w:t>
      </w:r>
      <w:r w:rsidRPr="00305D80">
        <w:rPr>
          <w:rStyle w:val="StyleUnderline"/>
          <w:highlight w:val="cyan"/>
        </w:rPr>
        <w:t xml:space="preserve">face </w:t>
      </w:r>
      <w:r w:rsidRPr="00596DE8">
        <w:rPr>
          <w:rStyle w:val="StyleUnderline"/>
        </w:rPr>
        <w:t>the</w:t>
      </w:r>
      <w:r w:rsidRPr="00596DE8">
        <w:rPr>
          <w:sz w:val="16"/>
        </w:rPr>
        <w:t xml:space="preserve"> </w:t>
      </w:r>
      <w:r w:rsidRPr="00596DE8">
        <w:rPr>
          <w:rStyle w:val="StyleUnderline"/>
        </w:rPr>
        <w:t>formidable task of committing resources</w:t>
      </w:r>
      <w:r w:rsidRPr="00D25BF4">
        <w:rPr>
          <w:rStyle w:val="StyleUnderline"/>
        </w:rPr>
        <w:t xml:space="preserve"> </w:t>
      </w:r>
      <w:r w:rsidRPr="00596DE8">
        <w:rPr>
          <w:rStyle w:val="StyleUnderline"/>
        </w:rPr>
        <w:t>to</w:t>
      </w:r>
      <w:r w:rsidRPr="00D25BF4">
        <w:rPr>
          <w:rStyle w:val="StyleUnderline"/>
        </w:rPr>
        <w:t xml:space="preserve"> rising health care needs while </w:t>
      </w:r>
      <w:r w:rsidRPr="00596DE8">
        <w:rPr>
          <w:rStyle w:val="StyleUnderline"/>
        </w:rPr>
        <w:t>maintaining</w:t>
      </w:r>
      <w:r w:rsidRPr="00D25BF4">
        <w:rPr>
          <w:rStyle w:val="StyleUnderline"/>
        </w:rPr>
        <w:t xml:space="preserve"> </w:t>
      </w:r>
      <w:r w:rsidRPr="00596DE8">
        <w:rPr>
          <w:rStyle w:val="StyleUnderline"/>
        </w:rPr>
        <w:t>services</w:t>
      </w:r>
      <w:r w:rsidRPr="00D25BF4">
        <w:rPr>
          <w:rStyle w:val="StyleUnderline"/>
        </w:rPr>
        <w:t xml:space="preserve"> their communities expect, including schools, parks, and libraries</w:t>
      </w:r>
      <w:r w:rsidRPr="008075A5">
        <w:rPr>
          <w:sz w:val="16"/>
        </w:rPr>
        <w:t xml:space="preserve">. At the same time, the pandemic has created </w:t>
      </w:r>
      <w:r w:rsidRPr="00D25BF4">
        <w:rPr>
          <w:rStyle w:val="StyleUnderline"/>
        </w:rPr>
        <w:t xml:space="preserve">significant </w:t>
      </w:r>
      <w:r w:rsidRPr="00305D80">
        <w:rPr>
          <w:rStyle w:val="StyleUnderline"/>
          <w:highlight w:val="cyan"/>
        </w:rPr>
        <w:t>economic uncertainty</w:t>
      </w:r>
      <w:r w:rsidRPr="00D25BF4">
        <w:rPr>
          <w:rStyle w:val="StyleUnderline"/>
        </w:rPr>
        <w:t xml:space="preserve"> for local leaders, with many </w:t>
      </w:r>
      <w:r w:rsidRPr="00305D80">
        <w:rPr>
          <w:rStyle w:val="StyleUnderline"/>
          <w:highlight w:val="cyan"/>
        </w:rPr>
        <w:t>experiencing large revenue shortfalls</w:t>
      </w:r>
      <w:r w:rsidRPr="00D25BF4">
        <w:rPr>
          <w:rStyle w:val="StyleUnderline"/>
        </w:rPr>
        <w:t xml:space="preserve"> that </w:t>
      </w:r>
      <w:r w:rsidRPr="00305D80">
        <w:rPr>
          <w:rStyle w:val="StyleUnderline"/>
          <w:highlight w:val="cyan"/>
        </w:rPr>
        <w:t>make</w:t>
      </w:r>
      <w:r w:rsidRPr="00D25BF4">
        <w:rPr>
          <w:rStyle w:val="StyleUnderline"/>
        </w:rPr>
        <w:t xml:space="preserve"> balancing </w:t>
      </w:r>
      <w:r w:rsidRPr="00305D80">
        <w:rPr>
          <w:rStyle w:val="StyleUnderline"/>
          <w:highlight w:val="cyan"/>
        </w:rPr>
        <w:t>budgets</w:t>
      </w:r>
      <w:r w:rsidRPr="00D25BF4">
        <w:rPr>
          <w:rStyle w:val="StyleUnderline"/>
        </w:rPr>
        <w:t xml:space="preserve"> all the more </w:t>
      </w:r>
      <w:r w:rsidRPr="00305D80">
        <w:rPr>
          <w:rStyle w:val="StyleUnderline"/>
          <w:highlight w:val="cyan"/>
        </w:rPr>
        <w:t>difficult</w:t>
      </w:r>
      <w:r w:rsidRPr="00D25BF4">
        <w:rPr>
          <w:rStyle w:val="StyleUnderline"/>
        </w:rPr>
        <w:t>.</w:t>
      </w:r>
      <w:r>
        <w:rPr>
          <w:rStyle w:val="StyleUnderline"/>
        </w:rPr>
        <w:t xml:space="preserve"> </w:t>
      </w:r>
      <w:r w:rsidRPr="00D25BF4">
        <w:rPr>
          <w:rStyle w:val="StyleUnderline"/>
        </w:rPr>
        <w:t>When local governments struggle</w:t>
      </w:r>
      <w:r w:rsidRPr="00305D80">
        <w:rPr>
          <w:rStyle w:val="StyleUnderline"/>
          <w:highlight w:val="cyan"/>
        </w:rPr>
        <w:t>, states pay a price, too—</w:t>
      </w:r>
      <w:r w:rsidRPr="00FE331F">
        <w:rPr>
          <w:rStyle w:val="StyleUnderline"/>
        </w:rPr>
        <w:t xml:space="preserve">because of lost </w:t>
      </w:r>
      <w:r w:rsidRPr="00305D80">
        <w:rPr>
          <w:rStyle w:val="StyleUnderline"/>
          <w:highlight w:val="cyan"/>
        </w:rPr>
        <w:t xml:space="preserve">jobs, </w:t>
      </w:r>
      <w:r w:rsidRPr="00FE331F">
        <w:rPr>
          <w:rStyle w:val="StyleUnderline"/>
        </w:rPr>
        <w:t xml:space="preserve">reduced </w:t>
      </w:r>
      <w:r w:rsidRPr="00305D80">
        <w:rPr>
          <w:rStyle w:val="StyleUnderline"/>
          <w:highlight w:val="cyan"/>
        </w:rPr>
        <w:t xml:space="preserve">tax collections, </w:t>
      </w:r>
      <w:r w:rsidRPr="00FE331F">
        <w:rPr>
          <w:rStyle w:val="StyleUnderline"/>
        </w:rPr>
        <w:t xml:space="preserve">diminished </w:t>
      </w:r>
      <w:r w:rsidRPr="00305D80">
        <w:rPr>
          <w:rStyle w:val="StyleUnderline"/>
          <w:highlight w:val="cyan"/>
        </w:rPr>
        <w:t>services</w:t>
      </w:r>
      <w:r w:rsidRPr="00D25BF4">
        <w:rPr>
          <w:rStyle w:val="StyleUnderline"/>
        </w:rPr>
        <w:t xml:space="preserve">, and, in extreme cases, costly state bailouts. To </w:t>
      </w:r>
      <w:r w:rsidRPr="00305D80">
        <w:rPr>
          <w:rStyle w:val="StyleUnderline"/>
          <w:highlight w:val="cyan"/>
        </w:rPr>
        <w:t>minimize harm</w:t>
      </w:r>
      <w:r w:rsidRPr="00D25BF4">
        <w:rPr>
          <w:rStyle w:val="StyleUnderline"/>
        </w:rPr>
        <w:t xml:space="preserve"> during economic downturns and support localities’ financial stability over the long term, </w:t>
      </w:r>
      <w:r w:rsidRPr="00305D80">
        <w:rPr>
          <w:rStyle w:val="StyleUnderline"/>
          <w:highlight w:val="cyan"/>
        </w:rPr>
        <w:t>states</w:t>
      </w:r>
      <w:r w:rsidRPr="00D25BF4">
        <w:rPr>
          <w:rStyle w:val="StyleUnderline"/>
        </w:rPr>
        <w:t xml:space="preserve"> could </w:t>
      </w:r>
      <w:r w:rsidRPr="00305D80">
        <w:rPr>
          <w:rStyle w:val="StyleUnderline"/>
          <w:highlight w:val="cyan"/>
        </w:rPr>
        <w:t>review</w:t>
      </w:r>
      <w:r w:rsidRPr="00D25BF4">
        <w:rPr>
          <w:rStyle w:val="StyleUnderline"/>
        </w:rPr>
        <w:t xml:space="preserve"> any </w:t>
      </w:r>
      <w:r w:rsidRPr="00305D80">
        <w:rPr>
          <w:rStyle w:val="StyleUnderline"/>
          <w:highlight w:val="cyan"/>
        </w:rPr>
        <w:t>policies</w:t>
      </w:r>
      <w:r w:rsidRPr="00D25BF4">
        <w:rPr>
          <w:rStyle w:val="StyleUnderline"/>
        </w:rPr>
        <w:t xml:space="preserve"> that </w:t>
      </w:r>
      <w:r w:rsidRPr="00305D80">
        <w:rPr>
          <w:rStyle w:val="StyleUnderline"/>
          <w:highlight w:val="cyan"/>
        </w:rPr>
        <w:t>restrict local budget flexibility</w:t>
      </w:r>
      <w:r w:rsidRPr="00D25BF4">
        <w:rPr>
          <w:rStyle w:val="StyleUnderline"/>
        </w:rPr>
        <w:t>— including the policy that is the focus of this issue brief: limitations that states impose on local taxation</w:t>
      </w:r>
      <w:r w:rsidRPr="00305D80">
        <w:rPr>
          <w:rStyle w:val="StyleUnderline"/>
          <w:highlight w:val="cyan"/>
        </w:rPr>
        <w:t>. Every</w:t>
      </w:r>
      <w:r w:rsidRPr="00D25BF4">
        <w:rPr>
          <w:rStyle w:val="StyleUnderline"/>
        </w:rPr>
        <w:t xml:space="preserve"> </w:t>
      </w:r>
      <w:r w:rsidRPr="00305D80">
        <w:rPr>
          <w:rStyle w:val="StyleUnderline"/>
          <w:highlight w:val="cyan"/>
        </w:rPr>
        <w:t>state limits the revenue-raising capacity of its local governments</w:t>
      </w:r>
      <w:r w:rsidRPr="00D25BF4">
        <w:rPr>
          <w:rStyle w:val="StyleUnderline"/>
        </w:rPr>
        <w:t>, which include municipalities and counties,1</w:t>
      </w:r>
      <w:r>
        <w:rPr>
          <w:rStyle w:val="StyleUnderline"/>
        </w:rPr>
        <w:t xml:space="preserve"> </w:t>
      </w:r>
      <w:r w:rsidRPr="00D25BF4">
        <w:rPr>
          <w:rStyle w:val="StyleUnderline"/>
        </w:rPr>
        <w:t>to some degree. For example, a state may prohibit localities from levying a tax entirely; restrict the tax rate, tax base, or total taxes collected; or require dollars to be used for specific purposes. Many local governments are subject to multiple constraints.</w:t>
      </w:r>
      <w:r>
        <w:rPr>
          <w:rStyle w:val="StyleUnderline"/>
        </w:rPr>
        <w:t xml:space="preserve"> </w:t>
      </w:r>
      <w:r w:rsidRPr="00D25BF4">
        <w:rPr>
          <w:rStyle w:val="StyleUnderline"/>
        </w:rPr>
        <w:t>Limits on local taxation reflect both the role of state governments in our federalist system as well as concerns of policymakers and taxpayers over rising tax burdens.</w:t>
      </w:r>
      <w:r w:rsidRPr="008075A5">
        <w:rPr>
          <w:sz w:val="16"/>
        </w:rPr>
        <w:t xml:space="preserve"> However, through a literature review and interviews with state and local officials and experts, researchers from The Pew Charitable Trusts found that </w:t>
      </w:r>
      <w:r w:rsidRPr="00D25BF4">
        <w:rPr>
          <w:rStyle w:val="StyleUnderline"/>
        </w:rPr>
        <w:t xml:space="preserve">tax limitations have in some cases </w:t>
      </w:r>
      <w:r w:rsidRPr="00305D80">
        <w:rPr>
          <w:rStyle w:val="StyleUnderline"/>
          <w:highlight w:val="cyan"/>
        </w:rPr>
        <w:t>created significant budget challenges for local governments</w:t>
      </w:r>
      <w:r w:rsidRPr="00D25BF4">
        <w:rPr>
          <w:rStyle w:val="StyleUnderline"/>
        </w:rPr>
        <w:t xml:space="preserve"> and amplified existing ones.</w:t>
      </w:r>
      <w:r>
        <w:rPr>
          <w:rStyle w:val="StyleUnderline"/>
        </w:rPr>
        <w:t xml:space="preserve"> </w:t>
      </w:r>
      <w:r w:rsidRPr="008075A5">
        <w:rPr>
          <w:sz w:val="16"/>
        </w:rPr>
        <w:t xml:space="preserve">Using examples from several states, this brief examines how these limitations can create long-lasting fiscal challenges for localities. The brief </w:t>
      </w:r>
      <w:r w:rsidRPr="00D25BF4">
        <w:rPr>
          <w:rStyle w:val="StyleUnderline"/>
        </w:rPr>
        <w:t xml:space="preserve">then outlines </w:t>
      </w:r>
      <w:r w:rsidRPr="00305D80">
        <w:rPr>
          <w:rStyle w:val="StyleUnderline"/>
          <w:highlight w:val="cyan"/>
        </w:rPr>
        <w:t>three strategies</w:t>
      </w:r>
      <w:r w:rsidRPr="00D25BF4">
        <w:rPr>
          <w:rStyle w:val="StyleUnderline"/>
        </w:rPr>
        <w:t xml:space="preserve"> that states can consider to help localities manage the current downturn and beyond:</w:t>
      </w:r>
      <w:r>
        <w:rPr>
          <w:rStyle w:val="StyleUnderline"/>
        </w:rPr>
        <w:t xml:space="preserve"> </w:t>
      </w:r>
      <w:r w:rsidRPr="00596DE8">
        <w:rPr>
          <w:rStyle w:val="StyleUnderline"/>
        </w:rPr>
        <w:t>Temporarily</w:t>
      </w:r>
      <w:r w:rsidRPr="00305D80">
        <w:rPr>
          <w:rStyle w:val="StyleUnderline"/>
          <w:highlight w:val="cyan"/>
        </w:rPr>
        <w:t xml:space="preserve"> lift limitations</w:t>
      </w:r>
      <w:r w:rsidRPr="00D25BF4">
        <w:rPr>
          <w:rStyle w:val="StyleUnderline"/>
        </w:rPr>
        <w:t xml:space="preserve"> </w:t>
      </w:r>
      <w:r w:rsidRPr="00596DE8">
        <w:rPr>
          <w:rStyle w:val="StyleUnderline"/>
        </w:rPr>
        <w:t xml:space="preserve">to </w:t>
      </w:r>
      <w:r w:rsidRPr="00305D80">
        <w:rPr>
          <w:rStyle w:val="StyleUnderline"/>
          <w:highlight w:val="cyan"/>
        </w:rPr>
        <w:t xml:space="preserve">give local officials </w:t>
      </w:r>
      <w:r w:rsidRPr="00596DE8">
        <w:rPr>
          <w:rStyle w:val="StyleUnderline"/>
        </w:rPr>
        <w:t xml:space="preserve">more </w:t>
      </w:r>
      <w:r w:rsidRPr="00305D80">
        <w:rPr>
          <w:rStyle w:val="StyleUnderline"/>
          <w:highlight w:val="cyan"/>
        </w:rPr>
        <w:t>options</w:t>
      </w:r>
      <w:r w:rsidRPr="00D25BF4">
        <w:rPr>
          <w:rStyle w:val="StyleUnderline"/>
        </w:rPr>
        <w:t xml:space="preserve"> for </w:t>
      </w:r>
      <w:r w:rsidRPr="00305D80">
        <w:rPr>
          <w:rStyle w:val="StyleUnderline"/>
          <w:highlight w:val="cyan"/>
        </w:rPr>
        <w:t>responding</w:t>
      </w:r>
      <w:r w:rsidRPr="00D25BF4">
        <w:rPr>
          <w:rStyle w:val="StyleUnderline"/>
        </w:rPr>
        <w:t xml:space="preserve"> to </w:t>
      </w:r>
      <w:r w:rsidRPr="00596DE8">
        <w:rPr>
          <w:rStyle w:val="StyleUnderline"/>
        </w:rPr>
        <w:t xml:space="preserve">extraordinary </w:t>
      </w:r>
      <w:r w:rsidRPr="00305D80">
        <w:rPr>
          <w:rStyle w:val="StyleUnderline"/>
          <w:highlight w:val="cyan"/>
        </w:rPr>
        <w:t>fiscal challenges</w:t>
      </w:r>
      <w:r w:rsidRPr="00D25BF4">
        <w:rPr>
          <w:rStyle w:val="StyleUnderline"/>
        </w:rPr>
        <w:t xml:space="preserve">, including </w:t>
      </w:r>
      <w:r w:rsidRPr="00305D80">
        <w:rPr>
          <w:rStyle w:val="StyleUnderline"/>
          <w:highlight w:val="cyan"/>
        </w:rPr>
        <w:t>recessions</w:t>
      </w:r>
      <w:r w:rsidRPr="00D25BF4">
        <w:rPr>
          <w:rStyle w:val="StyleUnderline"/>
        </w:rPr>
        <w:t xml:space="preserve"> and </w:t>
      </w:r>
      <w:r w:rsidRPr="00305D80">
        <w:rPr>
          <w:rStyle w:val="StyleUnderline"/>
          <w:highlight w:val="cyan"/>
        </w:rPr>
        <w:t>natural</w:t>
      </w:r>
      <w:r w:rsidRPr="00305D80">
        <w:rPr>
          <w:sz w:val="16"/>
          <w:highlight w:val="cyan"/>
        </w:rPr>
        <w:t xml:space="preserve"> </w:t>
      </w:r>
      <w:r w:rsidRPr="00305D80">
        <w:rPr>
          <w:rStyle w:val="StyleUnderline"/>
          <w:highlight w:val="cyan"/>
        </w:rPr>
        <w:t>disasters</w:t>
      </w:r>
      <w:r w:rsidRPr="00D25BF4">
        <w:rPr>
          <w:rStyle w:val="StyleUnderline"/>
        </w:rPr>
        <w:t>.</w:t>
      </w:r>
      <w:r>
        <w:rPr>
          <w:rStyle w:val="StyleUnderline"/>
        </w:rPr>
        <w:t xml:space="preserve"> </w:t>
      </w:r>
      <w:r w:rsidRPr="00D25BF4">
        <w:rPr>
          <w:rStyle w:val="StyleUnderline"/>
        </w:rPr>
        <w:t>For example, states could allow localities to pass temporary tax changes or use revenue that is normally restricted to specific functions for other purposes.</w:t>
      </w:r>
      <w:r w:rsidRPr="008075A5">
        <w:rPr>
          <w:sz w:val="16"/>
        </w:rPr>
        <w:t xml:space="preserve"> </w:t>
      </w:r>
      <w:r w:rsidRPr="00305D80">
        <w:rPr>
          <w:rStyle w:val="StyleUnderline"/>
          <w:highlight w:val="cyan"/>
        </w:rPr>
        <w:t>Adjust limitations</w:t>
      </w:r>
      <w:r w:rsidRPr="00D25BF4">
        <w:rPr>
          <w:rStyle w:val="StyleUnderline"/>
        </w:rPr>
        <w:t xml:space="preserve"> </w:t>
      </w:r>
      <w:r w:rsidRPr="00305D80">
        <w:rPr>
          <w:rStyle w:val="StyleUnderline"/>
          <w:highlight w:val="cyan"/>
        </w:rPr>
        <w:t>that</w:t>
      </w:r>
      <w:r w:rsidRPr="00D25BF4">
        <w:rPr>
          <w:rStyle w:val="StyleUnderline"/>
        </w:rPr>
        <w:t xml:space="preserve"> may </w:t>
      </w:r>
      <w:r w:rsidRPr="00305D80">
        <w:rPr>
          <w:rStyle w:val="StyleUnderline"/>
          <w:highlight w:val="cyan"/>
        </w:rPr>
        <w:t>prevent</w:t>
      </w:r>
      <w:r w:rsidRPr="00D25BF4">
        <w:rPr>
          <w:rStyle w:val="StyleUnderline"/>
        </w:rPr>
        <w:t xml:space="preserve"> local government revenue from </w:t>
      </w:r>
      <w:r w:rsidRPr="00305D80">
        <w:rPr>
          <w:rStyle w:val="StyleUnderline"/>
          <w:highlight w:val="cyan"/>
        </w:rPr>
        <w:t>fully recovering after a downturn</w:t>
      </w:r>
      <w:r w:rsidRPr="00D25BF4">
        <w:rPr>
          <w:rStyle w:val="StyleUnderline"/>
        </w:rPr>
        <w:t>.</w:t>
      </w:r>
      <w:r>
        <w:rPr>
          <w:rStyle w:val="StyleUnderline"/>
        </w:rPr>
        <w:t xml:space="preserve"> </w:t>
      </w:r>
      <w:r w:rsidRPr="00D25BF4">
        <w:rPr>
          <w:rStyle w:val="StyleUnderline"/>
        </w:rPr>
        <w:t>In other words, states can allow tax revenue to grow as the economy recovers.</w:t>
      </w:r>
      <w:r>
        <w:rPr>
          <w:rStyle w:val="StyleUnderline"/>
        </w:rPr>
        <w:t xml:space="preserve"> </w:t>
      </w:r>
      <w:r w:rsidRPr="00305D80">
        <w:rPr>
          <w:rStyle w:val="StyleUnderline"/>
          <w:highlight w:val="cyan"/>
        </w:rPr>
        <w:t>Increase local budget flexibility in the long term.</w:t>
      </w:r>
      <w:r>
        <w:rPr>
          <w:rStyle w:val="StyleUnderline"/>
        </w:rPr>
        <w:t xml:space="preserve"> </w:t>
      </w:r>
      <w:r w:rsidRPr="00D25BF4">
        <w:rPr>
          <w:rStyle w:val="StyleUnderline"/>
        </w:rPr>
        <w:t xml:space="preserve">For example, states can provide financial aid to local governments to </w:t>
      </w:r>
      <w:r w:rsidRPr="00305D80">
        <w:rPr>
          <w:rStyle w:val="StyleUnderline"/>
          <w:highlight w:val="cyan"/>
        </w:rPr>
        <w:t>mitigate</w:t>
      </w:r>
      <w:r w:rsidRPr="00D25BF4">
        <w:rPr>
          <w:rStyle w:val="StyleUnderline"/>
        </w:rPr>
        <w:t xml:space="preserve"> the impact of </w:t>
      </w:r>
      <w:r w:rsidRPr="00305D80">
        <w:rPr>
          <w:rStyle w:val="StyleUnderline"/>
          <w:highlight w:val="cyan"/>
        </w:rPr>
        <w:t>tax limitations</w:t>
      </w:r>
      <w:r w:rsidRPr="00D25BF4">
        <w:rPr>
          <w:rStyle w:val="StyleUnderline"/>
        </w:rPr>
        <w:t xml:space="preserve"> or offer relief from state mandates that increase costs for localities.</w:t>
      </w:r>
      <w:r>
        <w:rPr>
          <w:rStyle w:val="StyleUnderline"/>
        </w:rPr>
        <w:t xml:space="preserve"> </w:t>
      </w:r>
      <w:r w:rsidRPr="008075A5">
        <w:rPr>
          <w:sz w:val="16"/>
        </w:rPr>
        <w:t xml:space="preserve">The landscape of local tax limitations </w:t>
      </w:r>
      <w:r w:rsidRPr="00D25BF4">
        <w:rPr>
          <w:rStyle w:val="StyleUnderline"/>
        </w:rPr>
        <w:t>Property taxes have long been the main pillar of local government finances in the United States</w:t>
      </w:r>
      <w:r w:rsidRPr="008075A5">
        <w:rPr>
          <w:sz w:val="16"/>
        </w:rPr>
        <w:t xml:space="preserve">. </w:t>
      </w:r>
      <w:r w:rsidRPr="008075A5">
        <w:rPr>
          <w:sz w:val="10"/>
          <w:szCs w:val="10"/>
        </w:rPr>
        <w:t>State limits on those taxes can be traced to the 1800s and gained momentum into the first half of the 20th century, spurred on by Americans’ economic struggles during the Great Depression.2 The popularity of these limits among state policymakers persists: In 2019, Texas lawmakers passed a bill that tightened limitations on the growth of local property tax revenue.3 States have adopted these limits in part because residential property taxes are often unpopular with taxpayers. Because property taxes depend on home values that may not reflect a homeowner’s income level, they can be a burden for lower-income households, whose homes also account for the majority of their wealth.4 While states have sought to curb the growth of property taxes, they have also limited the ability of local governments to adopt alternative revenue sources. Most local governments are still allowed to collect only one or two of the three major taxes (property, sales, and income taxes).5 These fiscal restrictions also extend in many cases to smaller tax streams, such as excise taxes. The range of these limitations on local taxation reflects efforts by state leaders to increase government accountability, restrain the growth of government, prevent mismanagement of local finances, and boost a state’s ability to attract individuals and businesses. Some limitations apply to all local governments within a state, while others differ among municipalities and counties. Some states also make exceptions for certain jurisdictions. The rise of home rule provisions in the early 1900s, used to extend the governing authority of local governments, has given some localities more fiscal tools than others. Ohio municipalities, for example, levy an income tax, which has become a growing revenue source as the state has sought to limit local property and sales tax bases.6 In some cases, states allow local governing bodies such as city councils to override a limitation with a simple majority or supermajority vote. But often, state law dictates that increased local taxing authority or local tax changes must either be voter-approved or enacted by the state legislature. Ballot initiatives have also codified local tax limits in state law, in some cases creating constitutional amendments that can be changed only through voter approval. Local tax limitations: a primer Property taxes</w:t>
      </w:r>
      <w:r w:rsidRPr="008075A5">
        <w:rPr>
          <w:sz w:val="16"/>
        </w:rPr>
        <w:t xml:space="preserve"> </w:t>
      </w:r>
      <w:r w:rsidRPr="00D25BF4">
        <w:rPr>
          <w:rStyle w:val="StyleUnderline"/>
        </w:rPr>
        <w:t>For cities and counties, property tax revenue makes up 61% of own-source tax revenue</w:t>
      </w:r>
      <w:r w:rsidRPr="008075A5">
        <w:rPr>
          <w:sz w:val="16"/>
        </w:rPr>
        <w:t>—</w:t>
      </w:r>
      <w:r w:rsidRPr="008075A5">
        <w:rPr>
          <w:rStyle w:val="StyleUnderline"/>
        </w:rPr>
        <w:t>revenue from the local government levies—by far their largest tax source</w:t>
      </w:r>
      <w:r w:rsidRPr="008075A5">
        <w:rPr>
          <w:sz w:val="16"/>
        </w:rPr>
        <w:t xml:space="preserve">.7 </w:t>
      </w:r>
      <w:r w:rsidRPr="008075A5">
        <w:rPr>
          <w:rStyle w:val="StyleUnderline"/>
        </w:rPr>
        <w:t>At the same time, most states place restrictions on local property taxation, with limits that fall into three main types: rate limits, assessment limits, and levy limits. In many states, local governments are subject to more than one property tax limit.</w:t>
      </w:r>
      <w:r w:rsidRPr="008075A5">
        <w:rPr>
          <w:sz w:val="16"/>
        </w:rPr>
        <w:t xml:space="preserve"> </w:t>
      </w:r>
      <w:r w:rsidRPr="008075A5">
        <w:rPr>
          <w:sz w:val="10"/>
          <w:szCs w:val="10"/>
        </w:rPr>
        <w:t>Michigan, for example, imposes all three types of limitations on its localities. Property tax is calculated based on two components: the assessed value of the property, which is determined by the local assessor as a percentage of the home’s market value, and the tax rate, usually expressed as what’s known as a millage rate, which is the amount a homeowner pays per $1,000 of the property’s assessed value. For example, an amount of $10 for every $1,000 of assessed value is expressed as 10 mills. Rate limits are typically caps on how high the millage can go within a jurisdiction. Assessment limits restrain the growth of the property value of individual homes (commonly measured as year-over-year increases). Levy limits restrict the amount or growth of total collections from a locality’s property tax. For local governments that develop their budgets around how much property tax revenue they will bring in each year, levy limits are in effect spending limits. Assessment and levy limits may be a fixed percentage or tied to an economic indicator such as inflation or growth in new construction. Sales taxes Although the property tax remains the primary source of tax revenue for local governments in most states,</w:t>
      </w:r>
      <w:r w:rsidRPr="008075A5">
        <w:rPr>
          <w:sz w:val="16"/>
        </w:rPr>
        <w:t xml:space="preserve"> </w:t>
      </w:r>
      <w:r w:rsidRPr="00D25BF4">
        <w:rPr>
          <w:rStyle w:val="StyleUnderline"/>
        </w:rPr>
        <w:t>35 states had some amount of local sales tax collections as of 2017</w:t>
      </w:r>
      <w:r w:rsidRPr="008075A5">
        <w:rPr>
          <w:sz w:val="16"/>
        </w:rPr>
        <w:t xml:space="preserve">, </w:t>
      </w:r>
      <w:r w:rsidRPr="008075A5">
        <w:rPr>
          <w:sz w:val="10"/>
          <w:szCs w:val="10"/>
        </w:rPr>
        <w:t>the most recent year for which complete data is available.8 And as with property taxes, local control of sales taxes is often limited. Many states limit the rates that can be set. Some states also cap the combined sales tax rate of overlapping jurisdictions. In Texas, the total local rate—summed for any city, county, transit district, and special purpose district that overlap at a given location—can’t exceed 2%.9 Often, states require local governments to restrict their sales tax revenue to specific uses: California, Mississippi, and North Carolina, for example, require their counties or municipalities to use sales tax revenue for infrastructure needs.10 And some states don’t allow the revenue from local sales tax to flow entirely to that government’s coffers; North Carolina counties, for example, are required to allocate a portion of their sales tax revenue to the municipalities within their borders.11 What’s more, many local governments have little discretion over the transactions they can tax; a locality may have only the option to adopt the same tax base as its state, with the state assuming responsibility for collecting the local taxes, a practice designed to reduce the burden of administration and compliance on government and businesses. If a state does not tax services, such as personal care and financial services, its local governments likely do not, either, though there are exceptions: Home rule municipalities in Colorado, for example, have the power to set their own sales tax base.12 Finally, states may have highly restrictive criteria around which jurisdictions can levy a sales tax, such as the “resort tax” Montana allows in communities that “meet specific population and economic conditions.”13 Income taxes</w:t>
      </w:r>
      <w:r w:rsidRPr="008075A5">
        <w:rPr>
          <w:sz w:val="16"/>
        </w:rPr>
        <w:t xml:space="preserve"> </w:t>
      </w:r>
      <w:r w:rsidRPr="00D25BF4">
        <w:rPr>
          <w:rStyle w:val="StyleUnderline"/>
        </w:rPr>
        <w:t>At the local level, the personal income tax is the least common of the three major taxes</w:t>
      </w:r>
      <w:r w:rsidRPr="008075A5">
        <w:rPr>
          <w:sz w:val="16"/>
        </w:rPr>
        <w:t xml:space="preserve">. Local governments in four states—Kentucky, Maryland, Ohio, and Pennsylvania—brought in a quarter or more of their own-source revenue from income taxes in 2017, the most recent year for which complete data is available.14 States may also give income taxing authority only to select jurisdictions; in New York state, for example, only New York City and Yonkers are allowed to impose city income taxes. Common limitations that states place on local income taxes include parameters around the tax rate that can be set and the base that can be taxed. Although local income tax bases often include wage income, there are exceptions, such as the “intangibles” tax Kansas allows, which applies only to gross earnings from intangible property such as savings accounts, stocks, and bonds.15 While income taxes are typically levied on residents, some localities, such as cities in Ohio, can tax the income of nonresidents who commute in for work.16 Examples of how state revenue limits can hamper local fiscal stability </w:t>
      </w:r>
      <w:r w:rsidRPr="00305D80">
        <w:rPr>
          <w:rStyle w:val="StyleUnderline"/>
          <w:highlight w:val="cyan"/>
        </w:rPr>
        <w:t xml:space="preserve">State limits </w:t>
      </w:r>
      <w:r w:rsidRPr="00596DE8">
        <w:rPr>
          <w:rStyle w:val="StyleUnderline"/>
        </w:rPr>
        <w:t xml:space="preserve">on local taxation can </w:t>
      </w:r>
      <w:r w:rsidRPr="00305D80">
        <w:rPr>
          <w:rStyle w:val="StyleUnderline"/>
          <w:highlight w:val="cyan"/>
        </w:rPr>
        <w:t>restrict</w:t>
      </w:r>
      <w:r w:rsidRPr="00D25BF4">
        <w:rPr>
          <w:rStyle w:val="StyleUnderline"/>
        </w:rPr>
        <w:t xml:space="preserve"> the ability of </w:t>
      </w:r>
      <w:r w:rsidRPr="00305D80">
        <w:rPr>
          <w:rStyle w:val="StyleUnderline"/>
          <w:highlight w:val="cyan"/>
        </w:rPr>
        <w:t xml:space="preserve">localities </w:t>
      </w:r>
      <w:r w:rsidRPr="00596DE8">
        <w:rPr>
          <w:rStyle w:val="StyleUnderline"/>
        </w:rPr>
        <w:t xml:space="preserve">to </w:t>
      </w:r>
      <w:r w:rsidRPr="00305D80">
        <w:rPr>
          <w:rStyle w:val="StyleUnderline"/>
          <w:highlight w:val="cyan"/>
        </w:rPr>
        <w:t xml:space="preserve">fulfill the </w:t>
      </w:r>
      <w:r w:rsidRPr="00596DE8">
        <w:rPr>
          <w:rStyle w:val="StyleUnderline"/>
        </w:rPr>
        <w:t xml:space="preserve">growing </w:t>
      </w:r>
      <w:r w:rsidRPr="00305D80">
        <w:rPr>
          <w:rStyle w:val="StyleUnderline"/>
          <w:highlight w:val="cyan"/>
        </w:rPr>
        <w:t>public demand for services</w:t>
      </w:r>
      <w:r w:rsidRPr="00D25BF4">
        <w:rPr>
          <w:rStyle w:val="StyleUnderline"/>
        </w:rPr>
        <w:t xml:space="preserve">. For example, </w:t>
      </w:r>
      <w:r w:rsidRPr="00305D80">
        <w:rPr>
          <w:rStyle w:val="StyleUnderline"/>
          <w:highlight w:val="cyan"/>
        </w:rPr>
        <w:t>revenue caps</w:t>
      </w:r>
      <w:r w:rsidRPr="00D25BF4">
        <w:rPr>
          <w:rStyle w:val="StyleUnderline"/>
        </w:rPr>
        <w:t xml:space="preserve"> are often based on the inflation in prices of consumer goods and services, which tend to </w:t>
      </w:r>
      <w:r w:rsidRPr="00305D80">
        <w:rPr>
          <w:rStyle w:val="StyleUnderline"/>
          <w:highlight w:val="cyan"/>
        </w:rPr>
        <w:t>grow at lower rates than</w:t>
      </w:r>
      <w:r w:rsidRPr="00D25BF4">
        <w:rPr>
          <w:rStyle w:val="StyleUnderline"/>
        </w:rPr>
        <w:t xml:space="preserve"> many of the </w:t>
      </w:r>
      <w:r w:rsidRPr="00305D80">
        <w:rPr>
          <w:rStyle w:val="StyleUnderline"/>
          <w:highlight w:val="cyan"/>
        </w:rPr>
        <w:t>costs</w:t>
      </w:r>
      <w:r w:rsidRPr="00D25BF4">
        <w:rPr>
          <w:rStyle w:val="StyleUnderline"/>
        </w:rPr>
        <w:t xml:space="preserve"> that governments face, particularly health care.</w:t>
      </w:r>
      <w:r>
        <w:rPr>
          <w:rStyle w:val="StyleUnderline"/>
        </w:rPr>
        <w:t xml:space="preserve"> </w:t>
      </w:r>
      <w:r w:rsidRPr="00305D80">
        <w:rPr>
          <w:rStyle w:val="StyleUnderline"/>
          <w:highlight w:val="cyan"/>
        </w:rPr>
        <w:t>Limitations</w:t>
      </w:r>
      <w:r w:rsidRPr="00D25BF4">
        <w:rPr>
          <w:rStyle w:val="StyleUnderline"/>
        </w:rPr>
        <w:t xml:space="preserve"> can also </w:t>
      </w:r>
      <w:r w:rsidRPr="00305D80">
        <w:rPr>
          <w:rStyle w:val="StyleUnderline"/>
          <w:highlight w:val="cyan"/>
        </w:rPr>
        <w:t>curtail the ability</w:t>
      </w:r>
      <w:r w:rsidRPr="00D25BF4">
        <w:rPr>
          <w:rStyle w:val="StyleUnderline"/>
        </w:rPr>
        <w:t xml:space="preserve"> </w:t>
      </w:r>
      <w:r w:rsidRPr="00305D80">
        <w:rPr>
          <w:rStyle w:val="StyleUnderline"/>
          <w:highlight w:val="cyan"/>
        </w:rPr>
        <w:t>of municipalities and counties</w:t>
      </w:r>
      <w:r w:rsidRPr="00D25BF4">
        <w:rPr>
          <w:rStyle w:val="StyleUnderline"/>
        </w:rPr>
        <w:t xml:space="preserve"> </w:t>
      </w:r>
      <w:r w:rsidRPr="004F56E3">
        <w:rPr>
          <w:rStyle w:val="StyleUnderline"/>
        </w:rPr>
        <w:t xml:space="preserve">to prepare for and </w:t>
      </w:r>
      <w:r w:rsidRPr="00305D80">
        <w:rPr>
          <w:rStyle w:val="StyleUnderline"/>
          <w:highlight w:val="cyan"/>
        </w:rPr>
        <w:t>recover from recessions</w:t>
      </w:r>
      <w:r w:rsidRPr="00D25BF4">
        <w:rPr>
          <w:rStyle w:val="StyleUnderline"/>
        </w:rPr>
        <w:t xml:space="preserve">. When revenue declines—as it tends to do during an economic downturn—certain </w:t>
      </w:r>
      <w:r w:rsidRPr="00305D80">
        <w:rPr>
          <w:rStyle w:val="StyleUnderline"/>
          <w:highlight w:val="cyan"/>
        </w:rPr>
        <w:t>limitations on local taxation</w:t>
      </w:r>
      <w:r w:rsidRPr="00D25BF4">
        <w:rPr>
          <w:rStyle w:val="StyleUnderline"/>
        </w:rPr>
        <w:t xml:space="preserve"> can </w:t>
      </w:r>
      <w:r w:rsidRPr="00305D80">
        <w:rPr>
          <w:rStyle w:val="StyleUnderline"/>
          <w:highlight w:val="cyan"/>
        </w:rPr>
        <w:t>keep revenue from fully rebounding</w:t>
      </w:r>
      <w:r w:rsidRPr="00D25BF4">
        <w:rPr>
          <w:rStyle w:val="StyleUnderline"/>
        </w:rPr>
        <w:t>, leaving it at an artificially low level even as the economy grows. This socalled “</w:t>
      </w:r>
      <w:r w:rsidRPr="00305D80">
        <w:rPr>
          <w:rStyle w:val="StyleUnderline"/>
          <w:highlight w:val="cyan"/>
        </w:rPr>
        <w:t>ratchet-down” effect</w:t>
      </w:r>
      <w:r w:rsidRPr="00D25BF4">
        <w:rPr>
          <w:rStyle w:val="StyleUnderline"/>
        </w:rPr>
        <w:t xml:space="preserve"> can </w:t>
      </w:r>
      <w:r w:rsidRPr="004F56E3">
        <w:rPr>
          <w:rStyle w:val="StyleUnderline"/>
        </w:rPr>
        <w:t xml:space="preserve">continue to </w:t>
      </w:r>
      <w:r w:rsidRPr="00305D80">
        <w:rPr>
          <w:rStyle w:val="StyleUnderline"/>
          <w:highlight w:val="cyan"/>
        </w:rPr>
        <w:t xml:space="preserve">damage </w:t>
      </w:r>
      <w:r w:rsidRPr="004F56E3">
        <w:rPr>
          <w:rStyle w:val="StyleUnderline"/>
        </w:rPr>
        <w:t xml:space="preserve">a locality’s </w:t>
      </w:r>
      <w:r w:rsidRPr="00305D80">
        <w:rPr>
          <w:rStyle w:val="StyleUnderline"/>
          <w:highlight w:val="cyan"/>
        </w:rPr>
        <w:t xml:space="preserve">revenue base over </w:t>
      </w:r>
      <w:r w:rsidRPr="004F56E3">
        <w:rPr>
          <w:rStyle w:val="StyleUnderline"/>
        </w:rPr>
        <w:t>multiple</w:t>
      </w:r>
      <w:r w:rsidRPr="00305D80">
        <w:rPr>
          <w:rStyle w:val="StyleUnderline"/>
          <w:highlight w:val="cyan"/>
        </w:rPr>
        <w:t xml:space="preserve"> cycles of economic recession</w:t>
      </w:r>
      <w:r w:rsidRPr="00D25BF4">
        <w:rPr>
          <w:rStyle w:val="StyleUnderline"/>
        </w:rPr>
        <w:t xml:space="preserve"> and expansion.</w:t>
      </w:r>
      <w:r>
        <w:rPr>
          <w:rStyle w:val="StyleUnderline"/>
        </w:rPr>
        <w:t xml:space="preserve"> </w:t>
      </w:r>
      <w:r w:rsidRPr="00D25BF4">
        <w:rPr>
          <w:rStyle w:val="StyleUnderline"/>
        </w:rPr>
        <w:t xml:space="preserve">Furthermore, </w:t>
      </w:r>
      <w:r w:rsidRPr="00305D80">
        <w:rPr>
          <w:rStyle w:val="StyleUnderline"/>
          <w:highlight w:val="cyan"/>
        </w:rPr>
        <w:t>state restrictions</w:t>
      </w:r>
      <w:r w:rsidRPr="00D25BF4">
        <w:rPr>
          <w:rStyle w:val="StyleUnderline"/>
        </w:rPr>
        <w:t xml:space="preserve"> on the number and types of taxes that local governments can levy have the effect of </w:t>
      </w:r>
      <w:r w:rsidRPr="00305D80">
        <w:rPr>
          <w:rStyle w:val="StyleUnderline"/>
          <w:highlight w:val="cyan"/>
        </w:rPr>
        <w:t>shrinking the options that local officials can use</w:t>
      </w:r>
      <w:r w:rsidRPr="00D25BF4">
        <w:rPr>
          <w:rStyle w:val="StyleUnderline"/>
        </w:rPr>
        <w:t xml:space="preserve"> to respond to changing economic conditions.</w:t>
      </w:r>
      <w:r w:rsidRPr="008075A5">
        <w:rPr>
          <w:sz w:val="16"/>
        </w:rPr>
        <w:t xml:space="preserve"> “</w:t>
      </w:r>
      <w:r w:rsidRPr="008075A5">
        <w:rPr>
          <w:sz w:val="10"/>
          <w:szCs w:val="10"/>
        </w:rPr>
        <w:t>All [of our] taxes are limited in one way or another,” said Geoff Neill, a legislative representative for the California State Association of Counties. “Counties have essentially no budget flexibility at all. They can’t decide how much revenue they want; they just look at how much they will be getting, and budget based on that.”17 In addition to creating year-to-year budget challenges, tax limitations may also affect how well local governments manage long-term liabilities such as public employee pension obligations. Moody’s Investors Service considers tax caps in its evaluation of the credit quality of local government debt, for example.18 Tax limitations lower credit ratings when they restrict financial flexibility and make it difficult for a locality to maintain healthy reserves. Moreover, reduced flexibility may force local governments to use debt rather than cash to address infrastructure needs, which can lead to rising debt burdens that may become unaffordable.19 The following examples demonstrate how some of these challenges have played out around the country. Michigan Two property tax limitations in Michigan have led to ratchet-down effects on local revenue. Property values tend to fall temporarily during recessions. But as those values start recovering with the economy, one limitation in Michigan restricts growth in the taxable value of individual parcels while the other requires rate reductions when there is substantial growth in the local housing market overall.20 As a result, in 2019, some communities in the state still had not seen property tax revenue return to 2008 levels, even though real estate values had recovered.21 Michigan’s local governments are constitutionally required to balance their budgets.22 To do so with little revenue flexibility means cutting expenses and chipping away at the local services that residents expect, such as parks and fire protection. Anthony Minghine, deputy executive director of the Michigan Municipal League— an organization that represents the interests of the state’s municipalities—notes that “everyone has a stake in having communities that work and function appropriately.”23 He adds that one long-term consequence of cutting services is that it can make a community less desirable, which further erodes the tax base and creates a negative cycle that’s hard for a locality to break.24 What’s more, this challenge often besets communities that were among the state’s less affluent even before the onset of fiscal problems. A 2018 analysis by Michigan’s Treasury Department also showed that although the state’s overall local fiscal health has improved since the Great Recession, some communities remain in distress.25 Analysts traced these challenges back to the early 2000s, when the state began to reduce revenue sharing with municipalities, pension and retiree health care costs started to rise, and economic growth slowed. Given these enduring risks to local fiscal health—and inevitable future challenges—the department called on the state to “ensure the local government system is as robust and resilient as possible to economic shocks.”26</w:t>
      </w:r>
      <w:r w:rsidRPr="008075A5">
        <w:rPr>
          <w:sz w:val="16"/>
        </w:rPr>
        <w:t xml:space="preserve"> </w:t>
      </w:r>
      <w:r w:rsidRPr="008075A5">
        <w:rPr>
          <w:noProof/>
          <w:sz w:val="16"/>
        </w:rPr>
        <w:drawing>
          <wp:inline distT="0" distB="0" distL="0" distR="0" wp14:anchorId="59DC295B" wp14:editId="6E2B7321">
            <wp:extent cx="6192520" cy="4485640"/>
            <wp:effectExtent l="0" t="0" r="0" b="0"/>
            <wp:docPr id="1695620682" name="Picture 2" descr="Tax Limits Can Create 'Ratchet-Down' Effect on Local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x Limits Can Create 'Ratchet-Down' Effect on Local Revenu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92520" cy="4485640"/>
                    </a:xfrm>
                    <a:prstGeom prst="rect">
                      <a:avLst/>
                    </a:prstGeom>
                    <a:noFill/>
                    <a:ln>
                      <a:noFill/>
                    </a:ln>
                  </pic:spPr>
                </pic:pic>
              </a:graphicData>
            </a:graphic>
          </wp:inline>
        </w:drawing>
      </w:r>
      <w:r w:rsidRPr="008075A5">
        <w:rPr>
          <w:sz w:val="16"/>
        </w:rPr>
        <w:t xml:space="preserve"> "</w:t>
      </w:r>
      <w:r w:rsidRPr="008075A5">
        <w:rPr>
          <w:sz w:val="10"/>
          <w:szCs w:val="10"/>
        </w:rPr>
        <w:t>Everyone has a stake in having communities that work and function appropriately." Anthony Minghine, deputy executive director MICHIGAN MUNICIPAL LEAGUE Colorado The state’s Taxpayer’s Bill of Rights—commonly known as TABOR and enacted in 1992—features a strict constitutional limit on revenue growth while also requiring new taxes and tax increases to be approved by voters. Because the TABOR limit for a given year depends on the prior year’s spending level, it also leads to a ratchetdown effect during recessions when budgets shrink.27 Given the severity of the revenue growth limit, cities and counties across Colorado have appealed to voters to change or eliminate the cap. So far, 51 out of 64 counties and 230 out of 274 municipalities have secured voter approval for retaining revenue in excess of the limit, increasing taxes, or enacting new levies—though in many cases these measures are temporary, attached to a specific revenue stream, or both.28 For example, much of Boulder’s sales tax is restricted to specific purposes such as acquisition, maintenance, and programming of open space and mountain parks. The pandemic provides a dramatic example of how TABOR can amplify recessionary pressures. “For municipalities that have not [voted to exempt themselves from TABOR limits], if they saw a 10% decrease this year in sales tax revenue like we have and then it bounced back next year, [the increase] would be limited to inflation plus a measure of local growth,” said Cheryl Pattelli, chief financial officer for the city of Boulder. “So, basically, they wouldn’t get back what they lost.”29 Tax limitations in Colorado have also caused greater challenges for communities that are among the state’s less prosperous. The Gallagher Amendment, which voters repealed last November, aimed to protect homeowners from rising property taxes by fixing the ratio of residential to commercial taxable property values—so when residential values grew, the residential assessment rate decreased to maintain that ratio.30 But because this restriction was tied to the value of property statewide, as booming housing markets in places such as Denver drove up total property value, the Gallagher Amendment significantly reduced taxable value elsewhere. Colorado’s legislative council staff wrote in July 2020, before the repeal, that the amendment had created stark regional disparities: Slow-growing counties saw their tax bases shrink by as much as half from 2004 to 2019, while other counties grew their tax bases, some by greater than 50%.31 What’s more, many of the struggling communities are small and rural, with little commercial real estate to depend on for additional revenue.32 The scope of local government authority in the United States</w:t>
      </w:r>
      <w:r w:rsidRPr="008075A5">
        <w:rPr>
          <w:sz w:val="16"/>
        </w:rPr>
        <w:t xml:space="preserve"> </w:t>
      </w:r>
      <w:r w:rsidRPr="00305D80">
        <w:rPr>
          <w:rStyle w:val="StyleUnderline"/>
          <w:highlight w:val="cyan"/>
        </w:rPr>
        <w:t>The power to grant authority to local governments is reserved for states under the 10th Amendment of the U.S. Constitution,</w:t>
      </w:r>
      <w:r w:rsidRPr="00D25BF4">
        <w:rPr>
          <w:rStyle w:val="StyleUnderline"/>
        </w:rPr>
        <w:t xml:space="preserve"> and because of subsequent court decisions, this authority is now defined as one of two types, either home rule or Dillon’s Rule.33</w:t>
      </w:r>
      <w:r>
        <w:rPr>
          <w:rStyle w:val="StyleUnderline"/>
        </w:rPr>
        <w:t xml:space="preserve"> </w:t>
      </w:r>
      <w:r w:rsidRPr="00D25BF4">
        <w:rPr>
          <w:rStyle w:val="StyleUnderline"/>
        </w:rPr>
        <w:t>As a result, state-local relations and the degree of local discretion vary widely across states.</w:t>
      </w:r>
      <w:r>
        <w:rPr>
          <w:rStyle w:val="StyleUnderline"/>
        </w:rPr>
        <w:t xml:space="preserve"> </w:t>
      </w:r>
      <w:r w:rsidRPr="00D25BF4">
        <w:rPr>
          <w:rStyle w:val="StyleUnderline"/>
        </w:rPr>
        <w:t>Dillon’s Rule stems from two court decisions issued by Judge John F. Dillon of the Iowa Supreme Court in 1868 and affirms that a local government can only exercise powers explicitly authorized by the state. For any additional authority, localities must secure permission from the state legislature.</w:t>
      </w:r>
      <w:r>
        <w:rPr>
          <w:rStyle w:val="StyleUnderline"/>
        </w:rPr>
        <w:t xml:space="preserve"> </w:t>
      </w:r>
      <w:r w:rsidRPr="008075A5">
        <w:rPr>
          <w:sz w:val="10"/>
          <w:szCs w:val="10"/>
        </w:rPr>
        <w:t>Beginning in the 1900s, the inflexibility of Dillon’s Rule prompted many states to enact so-called “home rule” provisions, delegating state power to their local jurisdictions without requiring them to seek legislative permission. Although home rule tends to increase local autonomy, especially over governing structure, tax policy authority typically remains limited. Even those localities with more fiscal freedom are subject to a restricted set of policy tools defined in their state’s constitution.34 The practical distinction between home rule and Dillon’s Rule is not always straightforward: Home rule status does not preclude states from adding restrictions, and some local governments under Dillon’s Rule may enjoy relatively broad freedom to make certain decisions. Although the majority of states adhere to Dillon’s Rule, some of those states have nonetheless designated select localities as home rule.35 For example, Illinois uses a population threshold to grant home rule status to cities and counties with relatively large populations.36 New York A law that took effect in 2012 restricts property tax revenue growth in New York to the lesser of 2% and the prior year’s inflation rate.37 “[Inflation] has been as low as 0.1% or 0.2%, which essentially means a municipality can’t increase its levy at all,” said Barbara Van Epps, deputy executive director of the New York State Conference of Mayors. “So [city officials] have to be able to explain to residents, ‘Look, we’re overriding [the cap] so we can keep collecting garbage and keep the streetlights on and keep our parks clean.’”38 The Office of the New York State Comptroller has assessed the fiscal health of the state’s local governments each year since 2012.39 “What we often find for local governments in stress is that they have high fixed costs that they fund with limited revenue options,” said Tracey Hitchen Boyd, the assistant comptroller for the Division of Local Government and School Accountability. “The tax cap is a limit on flexibility—flexibility that may be greatly needed.”40 The state also imposes a constitutional limit on total property tax revenue in a single year, currently set at 1.5% to 2.5% of real property value.41 If a locality exceeds the limit, the state withholds its aid payments to the locality by the excess amount. Since the limit depends on property values, it fluctuates with the local housing market, meaning a downturn in values can push a community closer to its limit. Along with the 2012 growth cap, the single-year limit only makes it harder for local governments to use property tax revenue to shore up their budgets when taxes that are more sensitive to changes in the economy, such as the sales tax, dip. The pandemic, for example, has led to local sales tax revenue across New York being down nearly $1.6 billion from January through October 2020 compared with the same period in the previous year.42 Wisconsin During a statewide period of rapid economic growth, Wisconsin capped annual property tax revenue increases at the rate of new construction (calculated as the value the construction adds as a percentage of total taxable property).43 But the Great Recession ended the boom and, years later, growth in many communities remains sluggish. In 2018, the Wisconsin Policy Forum—an independent policy research organization—found that for over 60% of cities and villages, the average rate of new construction from 2012 to 2017 was 1% or less. That means that under the state’s cap, property tax revenue growth didn’t even keep pace with inflation for most of that period.44 Even in the capital city and university town of Madison, for example, with its relatively strong and stable economy and robust development, new construction has amounted to only 1% to 2% of total taxable property value annually in recent years.45 According to city finance director David Schmiedicke, the corresponding constraint on property tax revenue growth has made it hard to finance wage increases for city staff and spending initiatives such as expanding the transit system. At the same time, the taxes Wisconsin cities can levy are extremely limited. Schmiedicke added that while the one-time aid to local governments under this year’s American Rescue Plan Act will help Madison recover from the pandemic’s short-term impacts, the city’s budget will continue to face significant structural challenges because of the state’s constraints on local revenue.46 "I think there’s value to having locally elected officials being able to look at their tax structure, their population, and make their own decision in terms of what the right tax structure should be." Andrew Sheaf, local government policy manager PENNSYLVANIA DEPARTMENT OF COMMUNITY AND ECONOMIC DEVELOPMENT Pennsylvania The Keystone State limits local governments to a few broad-based revenue sources, for which the tax rates are capped.47 Andrew Sheaf, a local government policy manager with the state’s Department of Community and Economic Development, helps localities in fiscal distress get back on their feet through the department’s Act 47 program,48 which allows for tax increases beyond the state’s cap—a solution that is often needed to help a distressed locality balance the following year’s budget. From Sheaf’s experience, local governments would benefit from more revenue flexibility: “I think there’s value to having locally elected officials being able to look at their tax structure, their population, and make their own decision in terms of what the right tax structure should be,”49 he said. Absent this flexibility, Pennsylvania localities can face a set of hard choices when trying to balance their budgets. Although they can raise rates on property taxes up to a limit, the challenge then becomes whether homeowners can afford the increases—especially the significant share of older residents who are out of the workforce and have relatively low incomes.50 But given the lack of alternative revenue options, not increasing property taxes may require service cuts that affect quality of life. Ultimately, said Amy Sturges, director of governmental affairs for the Pennsylvania Municipal League, either option—increasing property taxes or reducing services—could drive away current residents and discourage people looking to move into the community, which could erode the tax base over time.51 In the wake of the pandemic, cities with long-standing financial issues are now facing multimillion-dollar deficits and considering major spending cuts, said John Brenner, the league’s executive director designate. “In Pennsylvania, we seem to lag behind a recession. We have issues years after recession numbers start to change. Local leaders will have to wrestle with [the current crisis] for multiple years.”52</w:t>
      </w:r>
      <w:r w:rsidRPr="008075A5">
        <w:rPr>
          <w:sz w:val="16"/>
        </w:rPr>
        <w:t xml:space="preserve"> </w:t>
      </w:r>
      <w:r w:rsidRPr="008075A5">
        <w:rPr>
          <w:noProof/>
          <w:sz w:val="16"/>
        </w:rPr>
        <w:drawing>
          <wp:inline distT="0" distB="0" distL="0" distR="0" wp14:anchorId="13ECA87C" wp14:editId="79085B4F">
            <wp:extent cx="6192520" cy="8545830"/>
            <wp:effectExtent l="0" t="0" r="0" b="0"/>
            <wp:docPr id="605705202" name="Picture 1" descr="Where Local Governments Get Their Tax Do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ere Local Governments Get Their Tax Dollars"/>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92520" cy="8545830"/>
                    </a:xfrm>
                    <a:prstGeom prst="rect">
                      <a:avLst/>
                    </a:prstGeom>
                    <a:noFill/>
                    <a:ln>
                      <a:noFill/>
                    </a:ln>
                  </pic:spPr>
                </pic:pic>
              </a:graphicData>
            </a:graphic>
          </wp:inline>
        </w:drawing>
      </w:r>
      <w:r w:rsidRPr="008075A5">
        <w:rPr>
          <w:sz w:val="16"/>
        </w:rPr>
        <w:t xml:space="preserve"> States can consider increasing local budget flexibility </w:t>
      </w:r>
      <w:r w:rsidRPr="00FE331F">
        <w:rPr>
          <w:sz w:val="10"/>
          <w:szCs w:val="10"/>
        </w:rPr>
        <w:t>As cities and counties begin to recover from the pandemic and recession, states can strengthen the capacity of their local governments to respond to fiscal challenges in three ways: 1. Temporarily lift tax limitations to give local officials more options for responding to extraordinary fiscal challenges, including recessions and natural disasters. States can give their localities more room to maneuver by temporarily lifting certain revenue restrictions—on a case-by-case basis or in reaction to a recession or natural disaster.</w:t>
      </w:r>
      <w:r>
        <w:rPr>
          <w:rStyle w:val="StyleUnderline"/>
        </w:rPr>
        <w:t xml:space="preserve"> </w:t>
      </w:r>
      <w:r w:rsidRPr="008075A5">
        <w:rPr>
          <w:sz w:val="10"/>
          <w:szCs w:val="10"/>
        </w:rPr>
        <w:t>Some states have already put this idea into practice. Governor Phil Murphy signed legislation in August 2020 to allow New Jersey’s local governments to borrow for pandemic-related expenses and back those bonds with property taxes that do not have restrictions.53 In Texas, the 2019 bill that tightened the property tax cap makes exceptions for emergency declarations (though policymakers are currently debating whether the pandemic applies).54 Pennsylvania’s Act 47, enacted in 1987, assists local governments that the state designates as financially distressed and grants them options to raise revenue beyond what is normally allowed.55 Implementing Pennsylvania’s approach, however, requires the state to monitor local finances closely and regularly. More importantly, policymakers could take action to give a locality more fiscal options well before it falls into financial distress</w:t>
      </w:r>
      <w:r w:rsidRPr="008075A5">
        <w:rPr>
          <w:sz w:val="16"/>
        </w:rPr>
        <w:t xml:space="preserve">. </w:t>
      </w:r>
      <w:r w:rsidRPr="00FE331F">
        <w:rPr>
          <w:rStyle w:val="StyleUnderline"/>
          <w:sz w:val="10"/>
          <w:szCs w:val="10"/>
        </w:rPr>
        <w:t>2. Adjust limitations that may prevent revenue from fully recovering after a downturn. As local governments in Michigan and Colorado can attest, certain tax limitations can erode revenue over time and create fiscally unsustainable conditions. Fundamentally, limitations are meant to check the long-term growth of revenue and spending. But revenue growth following a recession helps cities and counties rebuild their budgets— and reverse spending cuts to the government services their residents expect. After a recession, states can allow the pace of economic recovery—rather than an artificial cap—to dictate a return to pre-recession conditions</w:t>
      </w:r>
      <w:r w:rsidRPr="00D25BF4">
        <w:rPr>
          <w:rStyle w:val="StyleUnderline"/>
        </w:rPr>
        <w:t>.</w:t>
      </w:r>
      <w:r>
        <w:rPr>
          <w:rStyle w:val="StyleUnderline"/>
        </w:rPr>
        <w:t xml:space="preserve"> </w:t>
      </w:r>
      <w:r w:rsidRPr="008075A5">
        <w:rPr>
          <w:sz w:val="10"/>
          <w:szCs w:val="10"/>
        </w:rPr>
        <w:t>Colorado’s Referendum C, passed by the voters in 2005 to eliminate TABOR’s ratchet-down effect on state revenue, shows that a simple modification can ensure that a tax limit does not impede revenue recovery after a recession.56 Before the referendum, the TABOR cap was calculated by adjusting the prior year’s spending level by inflation plus population growth. Referendum C changed the formula for the cap to use a fixed base, which means that even when spending drops during recessionary periods, the cap does not. In some states, property tax rates can adjust to keep revenue from falling when property values decline— helping to smooth the revenue stream during economic downturns and making it more stable than other more economically sensitive tax sources. Maryland, for example, allows for this adjustment by not imposing a property tax rate limit.57 Although New York state limits property tax bases, New York City’s property tax rate can fluctuate to generate the revenue needed to pay for a determined level of public services: As the last act in adopting its budget, and after all other revenue has been calculated</w:t>
      </w:r>
      <w:r w:rsidRPr="008075A5">
        <w:rPr>
          <w:sz w:val="16"/>
        </w:rPr>
        <w:t xml:space="preserve">, </w:t>
      </w:r>
      <w:r w:rsidRPr="00FE331F">
        <w:rPr>
          <w:sz w:val="10"/>
          <w:szCs w:val="10"/>
        </w:rPr>
        <w:t>the city sets the rate to yield the property tax revenue it needs to balance the budget.58 3. Increase local budget flexibility in the long term. In addition to putting local governments in a better position to handle fiscal crises, states would also benefit from evaluating if and how tax limitations and other state constraints are impeding local fiscal sustainability in the long term</w:t>
      </w:r>
      <w:r w:rsidRPr="00D25BF4">
        <w:rPr>
          <w:rStyle w:val="StyleUnderline"/>
        </w:rPr>
        <w:t xml:space="preserve">. </w:t>
      </w:r>
      <w:r w:rsidRPr="00305D80">
        <w:rPr>
          <w:rStyle w:val="StyleUnderline"/>
          <w:highlight w:val="cyan"/>
        </w:rPr>
        <w:t>States can then consider ways</w:t>
      </w:r>
      <w:r w:rsidRPr="00D25BF4">
        <w:rPr>
          <w:rStyle w:val="StyleUnderline"/>
        </w:rPr>
        <w:t xml:space="preserve"> </w:t>
      </w:r>
      <w:r w:rsidRPr="00305D80">
        <w:rPr>
          <w:rStyle w:val="StyleUnderline"/>
          <w:highlight w:val="cyan"/>
        </w:rPr>
        <w:t>to</w:t>
      </w:r>
      <w:r w:rsidRPr="00D25BF4">
        <w:rPr>
          <w:rStyle w:val="StyleUnderline"/>
        </w:rPr>
        <w:t xml:space="preserve"> increase the flexibility localities have to </w:t>
      </w:r>
      <w:r w:rsidRPr="00305D80">
        <w:rPr>
          <w:rStyle w:val="StyleUnderline"/>
          <w:highlight w:val="cyan"/>
        </w:rPr>
        <w:t>address</w:t>
      </w:r>
      <w:r w:rsidRPr="00D25BF4">
        <w:rPr>
          <w:rStyle w:val="StyleUnderline"/>
        </w:rPr>
        <w:t xml:space="preserve"> ongoing fiscal </w:t>
      </w:r>
      <w:r w:rsidRPr="00305D80">
        <w:rPr>
          <w:rStyle w:val="StyleUnderline"/>
          <w:highlight w:val="cyan"/>
        </w:rPr>
        <w:t>challenges</w:t>
      </w:r>
      <w:r w:rsidRPr="00D25BF4">
        <w:rPr>
          <w:rStyle w:val="StyleUnderline"/>
        </w:rPr>
        <w:t xml:space="preserve">, </w:t>
      </w:r>
      <w:r w:rsidRPr="00305D80">
        <w:rPr>
          <w:rStyle w:val="StyleUnderline"/>
          <w:highlight w:val="cyan"/>
        </w:rPr>
        <w:t>ensure</w:t>
      </w:r>
      <w:r w:rsidRPr="00D25BF4">
        <w:rPr>
          <w:rStyle w:val="StyleUnderline"/>
        </w:rPr>
        <w:t xml:space="preserve"> a </w:t>
      </w:r>
      <w:r w:rsidRPr="00305D80">
        <w:rPr>
          <w:rStyle w:val="StyleUnderline"/>
          <w:highlight w:val="cyan"/>
        </w:rPr>
        <w:t>resilient</w:t>
      </w:r>
      <w:r w:rsidRPr="00D25BF4">
        <w:rPr>
          <w:rStyle w:val="StyleUnderline"/>
        </w:rPr>
        <w:t xml:space="preserve"> </w:t>
      </w:r>
      <w:r w:rsidRPr="00305D80">
        <w:rPr>
          <w:rStyle w:val="StyleUnderline"/>
          <w:highlight w:val="cyan"/>
        </w:rPr>
        <w:t>tax base,</w:t>
      </w:r>
      <w:r w:rsidRPr="00D25BF4">
        <w:rPr>
          <w:rStyle w:val="StyleUnderline"/>
        </w:rPr>
        <w:t xml:space="preserve"> and </w:t>
      </w:r>
      <w:r w:rsidRPr="00305D80">
        <w:rPr>
          <w:rStyle w:val="StyleUnderline"/>
          <w:highlight w:val="cyan"/>
        </w:rPr>
        <w:t>maintain</w:t>
      </w:r>
      <w:r w:rsidRPr="00D25BF4">
        <w:rPr>
          <w:rStyle w:val="StyleUnderline"/>
        </w:rPr>
        <w:t xml:space="preserve"> the </w:t>
      </w:r>
      <w:r w:rsidRPr="00305D80">
        <w:rPr>
          <w:rStyle w:val="StyleUnderline"/>
          <w:highlight w:val="cyan"/>
        </w:rPr>
        <w:t>service quality</w:t>
      </w:r>
      <w:r w:rsidRPr="00D25BF4">
        <w:rPr>
          <w:rStyle w:val="StyleUnderline"/>
        </w:rPr>
        <w:t xml:space="preserve"> their residents expect.</w:t>
      </w:r>
      <w:r>
        <w:rPr>
          <w:rStyle w:val="StyleUnderline"/>
        </w:rPr>
        <w:t xml:space="preserve"> </w:t>
      </w:r>
      <w:r w:rsidRPr="00D25BF4">
        <w:rPr>
          <w:rStyle w:val="StyleUnderline"/>
        </w:rPr>
        <w:t xml:space="preserve">The pandemic’s effects may add to local budget challenges. Uncertainties around teleworking, commercial real estate values, and consumer behavior, for example, have raised questions about whether some key local revenue streams will become unreliable in the long term. </w:t>
      </w:r>
      <w:r w:rsidRPr="00305D80">
        <w:rPr>
          <w:rStyle w:val="StyleUnderline"/>
          <w:highlight w:val="cyan"/>
        </w:rPr>
        <w:t>Increased budget flexibility</w:t>
      </w:r>
      <w:r w:rsidRPr="00D25BF4">
        <w:rPr>
          <w:rStyle w:val="StyleUnderline"/>
        </w:rPr>
        <w:t xml:space="preserve"> </w:t>
      </w:r>
      <w:r w:rsidRPr="00305D80">
        <w:rPr>
          <w:rStyle w:val="StyleUnderline"/>
          <w:highlight w:val="cyan"/>
        </w:rPr>
        <w:t>can allow local officials to</w:t>
      </w:r>
      <w:r w:rsidRPr="00D25BF4">
        <w:rPr>
          <w:rStyle w:val="StyleUnderline"/>
        </w:rPr>
        <w:t xml:space="preserve"> more effectively </w:t>
      </w:r>
      <w:r w:rsidRPr="00305D80">
        <w:rPr>
          <w:rStyle w:val="StyleUnderline"/>
          <w:highlight w:val="cyan"/>
        </w:rPr>
        <w:t>adapt</w:t>
      </w:r>
      <w:r w:rsidRPr="00D25BF4">
        <w:rPr>
          <w:rStyle w:val="StyleUnderline"/>
        </w:rPr>
        <w:t xml:space="preserve"> </w:t>
      </w:r>
      <w:r w:rsidRPr="00305D80">
        <w:rPr>
          <w:rStyle w:val="StyleUnderline"/>
          <w:highlight w:val="cyan"/>
        </w:rPr>
        <w:t>to</w:t>
      </w:r>
      <w:r w:rsidRPr="00D25BF4">
        <w:rPr>
          <w:rStyle w:val="StyleUnderline"/>
        </w:rPr>
        <w:t xml:space="preserve"> potentially lasting changes to </w:t>
      </w:r>
      <w:r w:rsidRPr="00305D80">
        <w:rPr>
          <w:rStyle w:val="StyleUnderline"/>
          <w:highlight w:val="cyan"/>
        </w:rPr>
        <w:t>the economy</w:t>
      </w:r>
      <w:r w:rsidRPr="00D25BF4">
        <w:rPr>
          <w:rStyle w:val="StyleUnderline"/>
        </w:rPr>
        <w:t xml:space="preserve"> and to their tax base.</w:t>
      </w:r>
      <w:r>
        <w:rPr>
          <w:rStyle w:val="StyleUnderline"/>
        </w:rPr>
        <w:t xml:space="preserve"> </w:t>
      </w:r>
      <w:r w:rsidRPr="00D25BF4">
        <w:rPr>
          <w:rStyle w:val="StyleUnderline"/>
        </w:rPr>
        <w:t xml:space="preserve">There are </w:t>
      </w:r>
      <w:r w:rsidRPr="00305D80">
        <w:rPr>
          <w:rStyle w:val="StyleUnderline"/>
          <w:highlight w:val="cyan"/>
        </w:rPr>
        <w:t>various ways</w:t>
      </w:r>
      <w:r w:rsidRPr="00D25BF4">
        <w:rPr>
          <w:rStyle w:val="StyleUnderline"/>
        </w:rPr>
        <w:t xml:space="preserve"> states can grant more flexibility to their local governments apart from modifying tax limitations. Policymakers </w:t>
      </w:r>
      <w:r w:rsidRPr="00305D80">
        <w:rPr>
          <w:rStyle w:val="StyleUnderline"/>
          <w:highlight w:val="cyan"/>
        </w:rPr>
        <w:t>can evaluate which approaches are most suitable</w:t>
      </w:r>
      <w:r w:rsidRPr="00D25BF4">
        <w:rPr>
          <w:rStyle w:val="StyleUnderline"/>
        </w:rPr>
        <w:t xml:space="preserve"> given their state’s current fiscal conditions and state-local dynamics.</w:t>
      </w:r>
      <w:r>
        <w:rPr>
          <w:rStyle w:val="StyleUnderline"/>
        </w:rPr>
        <w:t xml:space="preserve"> </w:t>
      </w:r>
      <w:r w:rsidRPr="00D25BF4">
        <w:rPr>
          <w:rStyle w:val="StyleUnderline"/>
        </w:rPr>
        <w:t>Many local governments must by law adopt their state’s sales tax base and are unable to better align their own base to changes in the economy until the state takes steps to do so. The majority of states—and, as a result, localities—now tax online sales, a revenue stream that has been a boon during the pandemic as online purchases have largely replaced in-person shopping.59</w:t>
      </w:r>
      <w:r>
        <w:rPr>
          <w:rStyle w:val="StyleUnderline"/>
        </w:rPr>
        <w:t xml:space="preserve"> </w:t>
      </w:r>
      <w:r w:rsidRPr="00D25BF4">
        <w:rPr>
          <w:rStyle w:val="StyleUnderline"/>
        </w:rPr>
        <w:t xml:space="preserve">However, most states do not tax many services—for example, personal care and professional consulting—even though consumer spending has shifted significantly to the service sector and away from goods over time. </w:t>
      </w:r>
      <w:r w:rsidRPr="00FE331F">
        <w:rPr>
          <w:rStyle w:val="StyleUnderline"/>
          <w:sz w:val="10"/>
          <w:szCs w:val="10"/>
          <w:u w:val="none"/>
        </w:rPr>
        <w:t>According to a 2017 survey by the Federation of Tax Administrators, only Hawaii and New Mexico have sales tax bases that include nearly all of the 176 services listed in the survey.60 Florida’s 2020 Tax Handbook estimated the fiscal impact of adding personal services to the sales tax base to be $277 million for fiscal year 2021—up from the 2010 estimate of $168 million—a percentage of which would be distributed to local governments according to Florida’s local half-cent sales tax allowance and state revenue-sharing formulas.61</w:t>
      </w:r>
      <w:r>
        <w:rPr>
          <w:rStyle w:val="StyleUnderline"/>
        </w:rPr>
        <w:t xml:space="preserve"> </w:t>
      </w:r>
      <w:r w:rsidRPr="008075A5">
        <w:rPr>
          <w:sz w:val="16"/>
        </w:rPr>
        <w:t xml:space="preserve">"We’d love to figure out new ways to do what we’re mandated to do. The challenge is that we’re required to do these things and yet we’re not given the tools to pay for them." Danene Sorace, mayor of Lancaster, Pennsylvania </w:t>
      </w:r>
      <w:r w:rsidRPr="00305D80">
        <w:rPr>
          <w:rStyle w:val="StyleUnderline"/>
          <w:highlight w:val="cyan"/>
        </w:rPr>
        <w:t>Local</w:t>
      </w:r>
      <w:r w:rsidRPr="00D25BF4">
        <w:rPr>
          <w:rStyle w:val="StyleUnderline"/>
        </w:rPr>
        <w:t xml:space="preserve"> </w:t>
      </w:r>
      <w:r w:rsidRPr="00305D80">
        <w:rPr>
          <w:rStyle w:val="StyleUnderline"/>
          <w:highlight w:val="cyan"/>
        </w:rPr>
        <w:t>gov</w:t>
      </w:r>
      <w:r w:rsidRPr="00D25BF4">
        <w:rPr>
          <w:rStyle w:val="StyleUnderline"/>
        </w:rPr>
        <w:t xml:space="preserve">ernments are often </w:t>
      </w:r>
      <w:r w:rsidRPr="00305D80">
        <w:rPr>
          <w:rStyle w:val="StyleUnderline"/>
          <w:highlight w:val="cyan"/>
        </w:rPr>
        <w:t>subject</w:t>
      </w:r>
      <w:r w:rsidRPr="00D25BF4">
        <w:rPr>
          <w:rStyle w:val="StyleUnderline"/>
        </w:rPr>
        <w:t xml:space="preserve"> </w:t>
      </w:r>
      <w:r w:rsidRPr="00305D80">
        <w:rPr>
          <w:rStyle w:val="StyleUnderline"/>
          <w:highlight w:val="cyan"/>
        </w:rPr>
        <w:t>to</w:t>
      </w:r>
      <w:r w:rsidRPr="00D25BF4">
        <w:rPr>
          <w:rStyle w:val="StyleUnderline"/>
        </w:rPr>
        <w:t xml:space="preserve"> various state and federal </w:t>
      </w:r>
      <w:r w:rsidRPr="00305D80">
        <w:rPr>
          <w:rStyle w:val="StyleUnderline"/>
          <w:highlight w:val="cyan"/>
        </w:rPr>
        <w:t>mandates</w:t>
      </w:r>
      <w:r w:rsidRPr="00D25BF4">
        <w:rPr>
          <w:rStyle w:val="StyleUnderline"/>
        </w:rPr>
        <w:t xml:space="preserve">, many of which </w:t>
      </w:r>
      <w:r w:rsidRPr="00305D80">
        <w:rPr>
          <w:rStyle w:val="StyleUnderline"/>
          <w:highlight w:val="cyan"/>
        </w:rPr>
        <w:t>require funds</w:t>
      </w:r>
      <w:r w:rsidRPr="00D25BF4">
        <w:rPr>
          <w:rStyle w:val="StyleUnderline"/>
        </w:rPr>
        <w:t xml:space="preserve"> </w:t>
      </w:r>
      <w:r w:rsidRPr="00305D80">
        <w:rPr>
          <w:rStyle w:val="StyleUnderline"/>
          <w:highlight w:val="cyan"/>
        </w:rPr>
        <w:t>from</w:t>
      </w:r>
      <w:r w:rsidRPr="00D25BF4">
        <w:rPr>
          <w:rStyle w:val="StyleUnderline"/>
        </w:rPr>
        <w:t xml:space="preserve"> localities’ own </w:t>
      </w:r>
      <w:r w:rsidRPr="00305D80">
        <w:rPr>
          <w:rStyle w:val="StyleUnderline"/>
          <w:highlight w:val="cyan"/>
        </w:rPr>
        <w:t>budgets</w:t>
      </w:r>
      <w:r w:rsidRPr="00D25BF4">
        <w:rPr>
          <w:rStyle w:val="StyleUnderline"/>
        </w:rPr>
        <w:t>. A 2016 analysis by the National Association of Counties found that over the previous decade, nearly three-quarters of states had increased mandates, decreased funding, or both.62</w:t>
      </w:r>
      <w:r>
        <w:rPr>
          <w:rStyle w:val="StyleUnderline"/>
        </w:rPr>
        <w:t xml:space="preserve"> </w:t>
      </w:r>
      <w:r w:rsidRPr="00D25BF4">
        <w:rPr>
          <w:rStyle w:val="StyleUnderline"/>
        </w:rPr>
        <w:t xml:space="preserve">States could </w:t>
      </w:r>
      <w:r w:rsidRPr="00305D80">
        <w:rPr>
          <w:rStyle w:val="StyleUnderline"/>
          <w:highlight w:val="cyan"/>
        </w:rPr>
        <w:t>reduce the burden of mandates</w:t>
      </w:r>
      <w:r w:rsidRPr="00D25BF4">
        <w:rPr>
          <w:rStyle w:val="StyleUnderline"/>
        </w:rPr>
        <w:t xml:space="preserve"> on localities by shouldering a portion of the costs. When Indiana imposed new tax rate limits in 2010, for example, the state also took over about $3 billion of local spending, including school operating costs and police and fire pensions.63</w:t>
      </w:r>
      <w:r>
        <w:rPr>
          <w:rStyle w:val="StyleUnderline"/>
        </w:rPr>
        <w:t xml:space="preserve"> </w:t>
      </w:r>
      <w:r w:rsidRPr="008075A5">
        <w:rPr>
          <w:sz w:val="16"/>
        </w:rPr>
        <w:t xml:space="preserve">States could also allow cities and counties to levy a new tax to fund specific additional functions or expenses they require localities to take on, such as those associated with maintaining the court system and providing health services.64 “We’d love to figure out new ways to do what we’re mandated to do,” said Danene Sorace, mayor of Lancaster, Pennsylvania. “The challenge is that we’re required to do these things and yet we’re not given the tools to pay for them.” </w:t>
      </w:r>
      <w:r w:rsidRPr="008075A5">
        <w:rPr>
          <w:rStyle w:val="StyleUnderline"/>
        </w:rPr>
        <w:t xml:space="preserve">In addition, states could </w:t>
      </w:r>
      <w:r w:rsidRPr="00305D80">
        <w:rPr>
          <w:rStyle w:val="StyleUnderline"/>
          <w:highlight w:val="cyan"/>
        </w:rPr>
        <w:t>permit and support partnerships between cities</w:t>
      </w:r>
      <w:r w:rsidRPr="008075A5">
        <w:rPr>
          <w:rStyle w:val="StyleUnderline"/>
        </w:rPr>
        <w:t xml:space="preserve"> and counties </w:t>
      </w:r>
      <w:r w:rsidRPr="00305D80">
        <w:rPr>
          <w:rStyle w:val="StyleUnderline"/>
          <w:highlight w:val="cyan"/>
        </w:rPr>
        <w:t>to</w:t>
      </w:r>
      <w:r w:rsidRPr="008075A5">
        <w:rPr>
          <w:rStyle w:val="StyleUnderline"/>
        </w:rPr>
        <w:t xml:space="preserve"> jointly </w:t>
      </w:r>
      <w:r w:rsidRPr="00305D80">
        <w:rPr>
          <w:rStyle w:val="StyleUnderline"/>
          <w:highlight w:val="cyan"/>
        </w:rPr>
        <w:t>deliver services</w:t>
      </w:r>
      <w:r w:rsidRPr="008075A5">
        <w:rPr>
          <w:rStyle w:val="StyleUnderline"/>
        </w:rPr>
        <w:t>— which, at a minimum, could help localities avoid budget cuts that affect service quality, especially during recessions when demand increases for certain services</w:t>
      </w:r>
      <w:r w:rsidRPr="008075A5">
        <w:rPr>
          <w:sz w:val="16"/>
        </w:rPr>
        <w:t xml:space="preserve">. </w:t>
      </w:r>
      <w:r w:rsidRPr="008075A5">
        <w:rPr>
          <w:sz w:val="10"/>
          <w:szCs w:val="10"/>
        </w:rPr>
        <w:t>A 2020 report by the Government Finance Officers Association sampled 200 cities and counties and found that local officials deemed several key government services as shareable, in particular maintenance services.65 Texas, for example, gives local governments the legal authority to enter into interlocal agreements to increase efficiency in effectively providing services such as police, fire protection, public health, and waste disposal.66 In 2007, New Jersey adopted a new law to more effectively promote the use of shared services with a goal of reducing local expenses that lead to high property tax burdens on residents.67 In Gloucester County, efforts to share services among various municipalities began when smaller communities were struggling to provide some services on their own. Now, because of the demonstrated cost savings and quality of service delivery, all of the county’s municipalities participate in sharing services, including stormwater management, trash disposal, and 911 dispatch. The county has addressed job losses that resulted from service sharing by helping municipalities reallocate workers whose positions were eliminated.68</w:t>
      </w:r>
      <w:r w:rsidRPr="008075A5">
        <w:rPr>
          <w:sz w:val="16"/>
        </w:rPr>
        <w:t xml:space="preserve"> </w:t>
      </w:r>
      <w:r w:rsidRPr="008075A5">
        <w:rPr>
          <w:rStyle w:val="StyleUnderline"/>
        </w:rPr>
        <w:t xml:space="preserve">Lastly, states can </w:t>
      </w:r>
      <w:r w:rsidRPr="00305D80">
        <w:rPr>
          <w:rStyle w:val="StyleUnderline"/>
          <w:highlight w:val="cyan"/>
        </w:rPr>
        <w:t>reassess why they impose limits on local taxation</w:t>
      </w:r>
      <w:r w:rsidRPr="008075A5">
        <w:rPr>
          <w:rStyle w:val="StyleUnderline"/>
        </w:rPr>
        <w:t xml:space="preserve">. If a state’s primary concern is reducing the property tax burden on constituents, policymakers </w:t>
      </w:r>
      <w:r w:rsidRPr="00305D80">
        <w:rPr>
          <w:rStyle w:val="StyleUnderline"/>
          <w:highlight w:val="cyan"/>
        </w:rPr>
        <w:t>could</w:t>
      </w:r>
      <w:r w:rsidRPr="008075A5">
        <w:rPr>
          <w:rStyle w:val="StyleUnderline"/>
        </w:rPr>
        <w:t xml:space="preserve"> consider </w:t>
      </w:r>
      <w:r w:rsidRPr="00305D80">
        <w:rPr>
          <w:rStyle w:val="StyleUnderline"/>
          <w:highlight w:val="cyan"/>
        </w:rPr>
        <w:t>apply</w:t>
      </w:r>
      <w:r w:rsidRPr="008075A5">
        <w:rPr>
          <w:rStyle w:val="StyleUnderline"/>
        </w:rPr>
        <w:t xml:space="preserve">ing and strengthening </w:t>
      </w:r>
      <w:r w:rsidRPr="00305D80">
        <w:rPr>
          <w:rStyle w:val="StyleUnderline"/>
          <w:highlight w:val="cyan"/>
        </w:rPr>
        <w:t>targeted tax relief measures</w:t>
      </w:r>
      <w:r w:rsidRPr="008075A5">
        <w:rPr>
          <w:rStyle w:val="StyleUnderline"/>
        </w:rPr>
        <w:t>—such as homestead exemptions, which are widely used and typically exempt some portion of a home’s value from property taxes69—rather than restricting localities’ overall revenue. Other targeted measures aimed at providing tax relief to certain segments of the population include “</w:t>
      </w:r>
      <w:r w:rsidRPr="00305D80">
        <w:rPr>
          <w:rStyle w:val="StyleUnderline"/>
          <w:highlight w:val="cyan"/>
        </w:rPr>
        <w:t>circuit breaker” programs</w:t>
      </w:r>
      <w:r w:rsidRPr="008075A5">
        <w:rPr>
          <w:rStyle w:val="StyleUnderline"/>
        </w:rPr>
        <w:t xml:space="preserve"> that give tax credits to low-income homeowners if their property tax bills exceed a certain share of their income.</w:t>
      </w:r>
      <w:r>
        <w:rPr>
          <w:rStyle w:val="StyleUnderline"/>
        </w:rPr>
        <w:t xml:space="preserve"> </w:t>
      </w:r>
      <w:r w:rsidRPr="008075A5">
        <w:rPr>
          <w:rStyle w:val="StyleUnderline"/>
        </w:rPr>
        <w:t xml:space="preserve">Additionally, states could </w:t>
      </w:r>
      <w:r w:rsidRPr="00305D80">
        <w:rPr>
          <w:rStyle w:val="StyleUnderline"/>
          <w:highlight w:val="cyan"/>
        </w:rPr>
        <w:t>balance</w:t>
      </w:r>
      <w:r w:rsidRPr="008075A5">
        <w:rPr>
          <w:rStyle w:val="StyleUnderline"/>
        </w:rPr>
        <w:t xml:space="preserve"> more restrictive </w:t>
      </w:r>
      <w:r w:rsidRPr="00305D80">
        <w:rPr>
          <w:rStyle w:val="StyleUnderline"/>
          <w:highlight w:val="cyan"/>
        </w:rPr>
        <w:t>tax limits with</w:t>
      </w:r>
      <w:r w:rsidRPr="008075A5">
        <w:rPr>
          <w:rStyle w:val="StyleUnderline"/>
        </w:rPr>
        <w:t xml:space="preserve"> direct </w:t>
      </w:r>
      <w:r w:rsidRPr="00305D80">
        <w:rPr>
          <w:rStyle w:val="StyleUnderline"/>
          <w:highlight w:val="cyan"/>
        </w:rPr>
        <w:t>financial aid</w:t>
      </w:r>
      <w:r w:rsidRPr="008075A5">
        <w:rPr>
          <w:rStyle w:val="StyleUnderline"/>
        </w:rPr>
        <w:t xml:space="preserve"> to local governments</w:t>
      </w:r>
      <w:r w:rsidRPr="008075A5">
        <w:rPr>
          <w:sz w:val="16"/>
        </w:rPr>
        <w:t xml:space="preserve">: Minnesota, for example, strictly targets its state aid payments to help localities keep property tax growth low.70 Conclusion </w:t>
      </w:r>
      <w:r w:rsidRPr="008075A5">
        <w:rPr>
          <w:rStyle w:val="StyleUnderline"/>
        </w:rPr>
        <w:t xml:space="preserve">Tax limitations can create daunting challenges for cities and counties as they try to balance their budgets while maintaining the level of services their residents expect in the long term. And evaluating if and how </w:t>
      </w:r>
      <w:r w:rsidRPr="00305D80">
        <w:rPr>
          <w:rStyle w:val="StyleUnderline"/>
          <w:highlight w:val="cyan"/>
        </w:rPr>
        <w:t>states’ tax limitations impede the ability of local officials</w:t>
      </w:r>
      <w:r w:rsidRPr="008075A5">
        <w:rPr>
          <w:rStyle w:val="StyleUnderline"/>
        </w:rPr>
        <w:t xml:space="preserve"> to manage their finances and provide services effectively is a key first step. </w:t>
      </w:r>
      <w:r w:rsidRPr="00305D80">
        <w:rPr>
          <w:rStyle w:val="StyleUnderline"/>
          <w:highlight w:val="cyan"/>
        </w:rPr>
        <w:t>Policymakers can</w:t>
      </w:r>
      <w:r w:rsidRPr="008075A5">
        <w:rPr>
          <w:rStyle w:val="StyleUnderline"/>
        </w:rPr>
        <w:t xml:space="preserve"> then </w:t>
      </w:r>
      <w:r w:rsidRPr="00305D80">
        <w:rPr>
          <w:rStyle w:val="StyleUnderline"/>
          <w:highlight w:val="cyan"/>
        </w:rPr>
        <w:t>take</w:t>
      </w:r>
      <w:r w:rsidRPr="008075A5">
        <w:rPr>
          <w:rStyle w:val="StyleUnderline"/>
        </w:rPr>
        <w:t xml:space="preserve"> the appropriate </w:t>
      </w:r>
      <w:r w:rsidRPr="00305D80">
        <w:rPr>
          <w:rStyle w:val="StyleUnderline"/>
          <w:highlight w:val="cyan"/>
        </w:rPr>
        <w:t>measures</w:t>
      </w:r>
      <w:r w:rsidRPr="008075A5">
        <w:rPr>
          <w:rStyle w:val="StyleUnderline"/>
        </w:rPr>
        <w:t xml:space="preserve"> to </w:t>
      </w:r>
      <w:r w:rsidRPr="00305D80">
        <w:rPr>
          <w:rStyle w:val="StyleUnderline"/>
          <w:highlight w:val="cyan"/>
        </w:rPr>
        <w:t>ensure</w:t>
      </w:r>
      <w:r w:rsidRPr="008075A5">
        <w:rPr>
          <w:rStyle w:val="StyleUnderline"/>
        </w:rPr>
        <w:t xml:space="preserve"> that </w:t>
      </w:r>
      <w:r w:rsidRPr="00305D80">
        <w:rPr>
          <w:rStyle w:val="StyleUnderline"/>
          <w:highlight w:val="cyan"/>
        </w:rPr>
        <w:t>local governments</w:t>
      </w:r>
      <w:r w:rsidRPr="008075A5">
        <w:rPr>
          <w:rStyle w:val="StyleUnderline"/>
        </w:rPr>
        <w:t xml:space="preserve"> </w:t>
      </w:r>
      <w:r w:rsidRPr="00305D80">
        <w:rPr>
          <w:rStyle w:val="StyleUnderline"/>
          <w:highlight w:val="cyan"/>
        </w:rPr>
        <w:t>have</w:t>
      </w:r>
      <w:r w:rsidRPr="008075A5">
        <w:rPr>
          <w:rStyle w:val="StyleUnderline"/>
        </w:rPr>
        <w:t xml:space="preserve"> the necessary </w:t>
      </w:r>
      <w:r w:rsidRPr="00305D80">
        <w:rPr>
          <w:rStyle w:val="StyleUnderline"/>
          <w:highlight w:val="cyan"/>
        </w:rPr>
        <w:t>tools to</w:t>
      </w:r>
      <w:r w:rsidRPr="008075A5">
        <w:rPr>
          <w:rStyle w:val="StyleUnderline"/>
        </w:rPr>
        <w:t xml:space="preserve"> weather unexpected budget crises and </w:t>
      </w:r>
      <w:r w:rsidRPr="00305D80">
        <w:rPr>
          <w:rStyle w:val="StyleUnderline"/>
          <w:highlight w:val="cyan"/>
        </w:rPr>
        <w:t>strengthen their fiscal health</w:t>
      </w:r>
      <w:r w:rsidRPr="008075A5">
        <w:rPr>
          <w:rStyle w:val="StyleUnderline"/>
        </w:rPr>
        <w:t xml:space="preserve"> into the future.</w:t>
      </w:r>
    </w:p>
    <w:p w14:paraId="1B1018F4" w14:textId="77777777" w:rsidR="00075B6A" w:rsidRPr="00150E86" w:rsidRDefault="00075B6A" w:rsidP="00075B6A"/>
    <w:p w14:paraId="539A19C9" w14:textId="77777777" w:rsidR="00075B6A" w:rsidRDefault="00075B6A" w:rsidP="00075B6A"/>
    <w:p w14:paraId="475639E2" w14:textId="77777777" w:rsidR="00075B6A" w:rsidRPr="00075B6A" w:rsidRDefault="00075B6A" w:rsidP="00075B6A"/>
    <w:p w14:paraId="3ACFEEA9" w14:textId="7D25E2F1" w:rsidR="000D22DF" w:rsidRPr="0055177E" w:rsidRDefault="000D22DF" w:rsidP="000D22DF">
      <w:pPr>
        <w:pStyle w:val="Heading2"/>
      </w:pPr>
      <w:r>
        <w:t>Adv CP---States---TANF</w:t>
      </w:r>
    </w:p>
    <w:p w14:paraId="5603924C" w14:textId="77777777" w:rsidR="000D22DF" w:rsidRDefault="000D22DF" w:rsidP="000D22DF">
      <w:pPr>
        <w:pStyle w:val="Heading3"/>
      </w:pPr>
      <w:r>
        <w:t>1NC</w:t>
      </w:r>
    </w:p>
    <w:p w14:paraId="621063B2" w14:textId="6F205942" w:rsidR="000D22DF" w:rsidRDefault="000D22DF" w:rsidP="000D22DF">
      <w:pPr>
        <w:pStyle w:val="Heading4"/>
      </w:pPr>
      <w:r>
        <w:t>The fifty states and all relevant subnational actors should use remaining Temporary Assistance for Needy Families (TANF) funds to substantially reform TANF.</w:t>
      </w:r>
    </w:p>
    <w:p w14:paraId="29CD87B2" w14:textId="77777777" w:rsidR="000D22DF" w:rsidRPr="00911AC7" w:rsidRDefault="000D22DF" w:rsidP="000D22DF"/>
    <w:p w14:paraId="4CDB7DF2" w14:textId="77777777" w:rsidR="000D22DF" w:rsidRPr="002F5FFC" w:rsidRDefault="000D22DF" w:rsidP="000D22DF">
      <w:pPr>
        <w:pStyle w:val="Heading4"/>
        <w:rPr>
          <w:rStyle w:val="StyleUnderline"/>
          <w:sz w:val="24"/>
          <w:szCs w:val="28"/>
          <w:u w:val="none"/>
        </w:rPr>
      </w:pPr>
      <w:r>
        <w:rPr>
          <w:rStyle w:val="StyleUnderline"/>
          <w:sz w:val="24"/>
          <w:szCs w:val="28"/>
          <w:u w:val="none"/>
        </w:rPr>
        <w:t>5 reforms solve</w:t>
      </w:r>
      <w:r w:rsidRPr="002F5FFC">
        <w:rPr>
          <w:rStyle w:val="StyleUnderline"/>
          <w:sz w:val="24"/>
          <w:szCs w:val="28"/>
          <w:u w:val="none"/>
        </w:rPr>
        <w:t xml:space="preserve"> to make it an economic stabilizer. </w:t>
      </w:r>
    </w:p>
    <w:p w14:paraId="79F28DFA" w14:textId="77777777" w:rsidR="001E51C5" w:rsidRPr="001E48AD" w:rsidRDefault="001E51C5" w:rsidP="001E51C5">
      <w:pPr>
        <w:rPr>
          <w:sz w:val="16"/>
        </w:rPr>
      </w:pPr>
      <w:r>
        <w:t xml:space="preserve">Justin </w:t>
      </w:r>
      <w:r w:rsidRPr="00C32D5C">
        <w:rPr>
          <w:rStyle w:val="Style13ptBold"/>
        </w:rPr>
        <w:t>Schweitzer</w:t>
      </w:r>
      <w:r>
        <w:t>, 4-5-</w:t>
      </w:r>
      <w:r w:rsidRPr="00C32D5C">
        <w:rPr>
          <w:rStyle w:val="Style13ptBold"/>
        </w:rPr>
        <w:t>2022</w:t>
      </w:r>
      <w:r>
        <w:t>,</w:t>
      </w:r>
      <w:r w:rsidRPr="005F06D4">
        <w:rPr>
          <w:sz w:val="16"/>
        </w:rPr>
        <w:t xml:space="preserve"> </w:t>
      </w:r>
      <w:r>
        <w:rPr>
          <w:sz w:val="16"/>
        </w:rPr>
        <w:t>Policy Analyst at the Center for American Progress and a masters from John Hopkins in Applied Economics</w:t>
      </w:r>
      <w:r w:rsidRPr="00C32D5C">
        <w:rPr>
          <w:sz w:val="16"/>
        </w:rPr>
        <w:t xml:space="preserve"> "TANF Must Be Able To Respond Faster and Stronger to Economic Crises," Center for American Progress, </w:t>
      </w:r>
      <w:r w:rsidRPr="00813F93">
        <w:rPr>
          <w:sz w:val="16"/>
        </w:rPr>
        <w:t>https://www.americanprogress.org/article/tanf-must-be-able-to-respond-faster-and-stronger-to-economic-crises/</w:t>
      </w:r>
      <w:r>
        <w:rPr>
          <w:sz w:val="16"/>
        </w:rPr>
        <w:t xml:space="preserve"> Accessed 7/19/2023. </w:t>
      </w:r>
      <w:r>
        <w:rPr>
          <w:rFonts w:ascii="Segoe UI Emoji" w:hAnsi="Segoe UI Emoji" w:cs="Segoe UI Emoji"/>
          <w:sz w:val="16"/>
        </w:rPr>
        <w:t>🔔</w:t>
      </w:r>
    </w:p>
    <w:p w14:paraId="6F1B12B1" w14:textId="77777777" w:rsidR="000D22DF" w:rsidRPr="00101872" w:rsidRDefault="000D22DF" w:rsidP="000D22DF">
      <w:pPr>
        <w:rPr>
          <w:rStyle w:val="StyleUnderline"/>
        </w:rPr>
      </w:pPr>
      <w:r w:rsidRPr="00A500D9">
        <w:rPr>
          <w:sz w:val="14"/>
        </w:rPr>
        <w:t>Despite the Temporary Assistance for Needy Families (TANF) program’s ostensible purpose of alleviating poverty, it consistently fails to respond in a timely or sufficient manner during economic downturns, when need quickly intensifies. This report examines the rules and features of TANF, particularly at the federal level, that do not allow it to work as an automatic stabilizer—that is, as a government policy that counters recessionary forces by automatically increasing stimulus during economic downturns without the need for any action from lawmaker</w:t>
      </w:r>
      <w:r w:rsidRPr="00101872">
        <w:rPr>
          <w:rStyle w:val="StyleUnderline"/>
          <w:sz w:val="16"/>
        </w:rPr>
        <w:t xml:space="preserve">s.1 </w:t>
      </w:r>
      <w:r w:rsidRPr="006E0FC4">
        <w:rPr>
          <w:rStyle w:val="StyleUnderline"/>
        </w:rPr>
        <w:t xml:space="preserve">It is critical that policymakers </w:t>
      </w:r>
      <w:r w:rsidRPr="00305D80">
        <w:rPr>
          <w:rStyle w:val="StyleUnderline"/>
          <w:highlight w:val="cyan"/>
        </w:rPr>
        <w:t>reform TANF</w:t>
      </w:r>
      <w:r w:rsidRPr="006E0FC4">
        <w:rPr>
          <w:rStyle w:val="StyleUnderline"/>
        </w:rPr>
        <w:t xml:space="preserve"> </w:t>
      </w:r>
      <w:r w:rsidRPr="00305D80">
        <w:rPr>
          <w:rStyle w:val="StyleUnderline"/>
          <w:highlight w:val="cyan"/>
        </w:rPr>
        <w:t>into a</w:t>
      </w:r>
      <w:r w:rsidRPr="006E0FC4">
        <w:rPr>
          <w:rStyle w:val="StyleUnderline"/>
        </w:rPr>
        <w:t xml:space="preserve">n automatic </w:t>
      </w:r>
      <w:r w:rsidRPr="00305D80">
        <w:rPr>
          <w:rStyle w:val="StyleUnderline"/>
          <w:highlight w:val="cyan"/>
        </w:rPr>
        <w:t>stabilizer</w:t>
      </w:r>
      <w:r w:rsidRPr="006E0FC4">
        <w:rPr>
          <w:rStyle w:val="StyleUnderline"/>
        </w:rPr>
        <w:t xml:space="preserve"> so that </w:t>
      </w:r>
      <w:r w:rsidRPr="00305D80">
        <w:rPr>
          <w:rStyle w:val="StyleUnderline"/>
          <w:highlight w:val="cyan"/>
        </w:rPr>
        <w:t>it can perform</w:t>
      </w:r>
      <w:r w:rsidRPr="006E0FC4">
        <w:rPr>
          <w:rStyle w:val="StyleUnderline"/>
        </w:rPr>
        <w:t xml:space="preserve"> better </w:t>
      </w:r>
      <w:r w:rsidRPr="00305D80">
        <w:rPr>
          <w:rStyle w:val="StyleUnderline"/>
          <w:highlight w:val="cyan"/>
        </w:rPr>
        <w:t xml:space="preserve">as </w:t>
      </w:r>
      <w:r w:rsidRPr="00B92F18">
        <w:rPr>
          <w:rStyle w:val="StyleUnderline"/>
        </w:rPr>
        <w:t xml:space="preserve">an </w:t>
      </w:r>
      <w:r w:rsidRPr="00305D80">
        <w:rPr>
          <w:rStyle w:val="StyleUnderline"/>
          <w:highlight w:val="cyan"/>
        </w:rPr>
        <w:t>anti-poverty,</w:t>
      </w:r>
      <w:r w:rsidRPr="00305D80">
        <w:rPr>
          <w:rStyle w:val="Emphasis"/>
          <w:highlight w:val="cyan"/>
        </w:rPr>
        <w:t xml:space="preserve"> </w:t>
      </w:r>
      <w:r w:rsidRPr="00B92F18">
        <w:rPr>
          <w:rStyle w:val="Emphasis"/>
        </w:rPr>
        <w:t>anti</w:t>
      </w:r>
      <w:r w:rsidRPr="00305D80">
        <w:rPr>
          <w:rStyle w:val="Emphasis"/>
          <w:highlight w:val="cyan"/>
        </w:rPr>
        <w:t>-recessionary</w:t>
      </w:r>
      <w:r w:rsidRPr="00305D80">
        <w:rPr>
          <w:rStyle w:val="StyleUnderline"/>
          <w:highlight w:val="cyan"/>
        </w:rPr>
        <w:t xml:space="preserve"> tool</w:t>
      </w:r>
      <w:r w:rsidRPr="006E0FC4">
        <w:rPr>
          <w:rStyle w:val="StyleUnderline"/>
        </w:rPr>
        <w:t xml:space="preserve"> to help the low-income adults who continue to struggle with the economic fallout of the COVID-19 pandemic.</w:t>
      </w:r>
    </w:p>
    <w:p w14:paraId="7CA91632" w14:textId="77777777" w:rsidR="000D22DF" w:rsidRPr="00101872" w:rsidRDefault="000D22DF" w:rsidP="000D22DF">
      <w:pPr>
        <w:rPr>
          <w:rStyle w:val="StyleUnderline"/>
        </w:rPr>
      </w:pPr>
      <w:r w:rsidRPr="00101872">
        <w:rPr>
          <w:rStyle w:val="StyleUnderline"/>
        </w:rPr>
        <w:t>To do so, the Center for American Progress recommends the following policy interventions:</w:t>
      </w:r>
    </w:p>
    <w:p w14:paraId="7DC56CC7" w14:textId="77777777" w:rsidR="000D22DF" w:rsidRPr="00305D80" w:rsidRDefault="000D22DF" w:rsidP="000D22DF">
      <w:pPr>
        <w:pStyle w:val="ListParagraph"/>
        <w:numPr>
          <w:ilvl w:val="0"/>
          <w:numId w:val="11"/>
        </w:numPr>
        <w:rPr>
          <w:rStyle w:val="StyleUnderline"/>
          <w:highlight w:val="cyan"/>
        </w:rPr>
      </w:pPr>
      <w:r w:rsidRPr="00305D80">
        <w:rPr>
          <w:rStyle w:val="StyleUnderline"/>
          <w:highlight w:val="cyan"/>
        </w:rPr>
        <w:t xml:space="preserve">Reform TANF’s </w:t>
      </w:r>
      <w:r w:rsidRPr="00101872">
        <w:rPr>
          <w:rStyle w:val="StyleUnderline"/>
        </w:rPr>
        <w:t xml:space="preserve">block </w:t>
      </w:r>
      <w:r w:rsidRPr="00305D80">
        <w:rPr>
          <w:rStyle w:val="StyleUnderline"/>
          <w:highlight w:val="cyan"/>
        </w:rPr>
        <w:t xml:space="preserve">grant structure to remove </w:t>
      </w:r>
      <w:r w:rsidRPr="007D4C60">
        <w:rPr>
          <w:rStyle w:val="Emphasis"/>
        </w:rPr>
        <w:t>arbitrary</w:t>
      </w:r>
      <w:r w:rsidRPr="007D4C60">
        <w:rPr>
          <w:rStyle w:val="StyleUnderline"/>
        </w:rPr>
        <w:t xml:space="preserve"> </w:t>
      </w:r>
      <w:r w:rsidRPr="00101872">
        <w:rPr>
          <w:rStyle w:val="StyleUnderline"/>
        </w:rPr>
        <w:t xml:space="preserve">funding </w:t>
      </w:r>
      <w:r w:rsidRPr="00305D80">
        <w:rPr>
          <w:rStyle w:val="StyleUnderline"/>
          <w:highlight w:val="cyan"/>
        </w:rPr>
        <w:t>limits</w:t>
      </w:r>
      <w:r w:rsidRPr="006E0FC4">
        <w:rPr>
          <w:rStyle w:val="StyleUnderline"/>
        </w:rPr>
        <w:t xml:space="preserve">, set federal minimum spending levels on the most beneficial uses, </w:t>
      </w:r>
      <w:r w:rsidRPr="00305D80">
        <w:rPr>
          <w:rStyle w:val="StyleUnderline"/>
          <w:highlight w:val="cyan"/>
        </w:rPr>
        <w:t xml:space="preserve">and create a </w:t>
      </w:r>
      <w:r w:rsidRPr="009242A2">
        <w:rPr>
          <w:rStyle w:val="StyleUnderline"/>
        </w:rPr>
        <w:t xml:space="preserve">sufficiently </w:t>
      </w:r>
      <w:r w:rsidRPr="00305D80">
        <w:rPr>
          <w:rStyle w:val="StyleUnderline"/>
          <w:highlight w:val="cyan"/>
        </w:rPr>
        <w:t xml:space="preserve">funded </w:t>
      </w:r>
      <w:r w:rsidRPr="009242A2">
        <w:rPr>
          <w:rStyle w:val="StyleUnderline"/>
        </w:rPr>
        <w:t xml:space="preserve">permanent TANF </w:t>
      </w:r>
      <w:r w:rsidRPr="00305D80">
        <w:rPr>
          <w:rStyle w:val="StyleUnderline"/>
          <w:highlight w:val="cyan"/>
        </w:rPr>
        <w:t xml:space="preserve">Emergency Fund with </w:t>
      </w:r>
      <w:r w:rsidRPr="009242A2">
        <w:rPr>
          <w:rStyle w:val="StyleUnderline"/>
        </w:rPr>
        <w:t xml:space="preserve">more </w:t>
      </w:r>
      <w:r w:rsidRPr="00305D80">
        <w:rPr>
          <w:rStyle w:val="StyleUnderline"/>
          <w:highlight w:val="cyan"/>
        </w:rPr>
        <w:t xml:space="preserve">accessible </w:t>
      </w:r>
      <w:r w:rsidRPr="009242A2">
        <w:rPr>
          <w:rStyle w:val="StyleUnderline"/>
        </w:rPr>
        <w:t xml:space="preserve">automatic </w:t>
      </w:r>
      <w:r w:rsidRPr="00305D80">
        <w:rPr>
          <w:rStyle w:val="StyleUnderline"/>
          <w:highlight w:val="cyan"/>
        </w:rPr>
        <w:t>triggers.</w:t>
      </w:r>
    </w:p>
    <w:p w14:paraId="19EB0ECC" w14:textId="77777777" w:rsidR="000D22DF" w:rsidRPr="00E227E6" w:rsidRDefault="000D22DF" w:rsidP="000D22DF">
      <w:pPr>
        <w:pStyle w:val="ListParagraph"/>
        <w:numPr>
          <w:ilvl w:val="0"/>
          <w:numId w:val="11"/>
        </w:numPr>
        <w:rPr>
          <w:rStyle w:val="StyleUnderline"/>
        </w:rPr>
      </w:pPr>
      <w:r w:rsidRPr="00305D80">
        <w:rPr>
          <w:rStyle w:val="StyleUnderline"/>
          <w:highlight w:val="cyan"/>
        </w:rPr>
        <w:t>Replace the</w:t>
      </w:r>
      <w:r w:rsidRPr="00E227E6">
        <w:rPr>
          <w:rStyle w:val="StyleUnderline"/>
        </w:rPr>
        <w:t xml:space="preserve"> work participation rate (</w:t>
      </w:r>
      <w:r w:rsidRPr="00305D80">
        <w:rPr>
          <w:rStyle w:val="StyleUnderline"/>
          <w:highlight w:val="cyan"/>
        </w:rPr>
        <w:t>WPR</w:t>
      </w:r>
      <w:r w:rsidRPr="00E227E6">
        <w:rPr>
          <w:rStyle w:val="StyleUnderline"/>
        </w:rPr>
        <w:t xml:space="preserve">) </w:t>
      </w:r>
      <w:r w:rsidRPr="00305D80">
        <w:rPr>
          <w:rStyle w:val="StyleUnderline"/>
          <w:highlight w:val="cyan"/>
        </w:rPr>
        <w:t>and</w:t>
      </w:r>
      <w:r w:rsidRPr="00E227E6">
        <w:rPr>
          <w:rStyle w:val="StyleUnderline"/>
        </w:rPr>
        <w:t xml:space="preserve"> caseload reduction credit (</w:t>
      </w:r>
      <w:r w:rsidRPr="00305D80">
        <w:rPr>
          <w:rStyle w:val="StyleUnderline"/>
          <w:highlight w:val="cyan"/>
        </w:rPr>
        <w:t>CRC</w:t>
      </w:r>
      <w:r w:rsidRPr="00E227E6">
        <w:rPr>
          <w:rStyle w:val="StyleUnderline"/>
        </w:rPr>
        <w:t xml:space="preserve">) </w:t>
      </w:r>
      <w:r w:rsidRPr="00305D80">
        <w:rPr>
          <w:rStyle w:val="StyleUnderline"/>
          <w:highlight w:val="cyan"/>
        </w:rPr>
        <w:t>with new success measures</w:t>
      </w:r>
      <w:r w:rsidRPr="00E227E6">
        <w:rPr>
          <w:rStyle w:val="StyleUnderline"/>
        </w:rPr>
        <w:t xml:space="preserve"> that incentivize providing more families with</w:t>
      </w:r>
      <w:r w:rsidRPr="00A500D9">
        <w:rPr>
          <w:sz w:val="14"/>
        </w:rPr>
        <w:t xml:space="preserve"> higher benefits and achieving </w:t>
      </w:r>
      <w:r w:rsidRPr="00E227E6">
        <w:rPr>
          <w:rStyle w:val="StyleUnderline"/>
        </w:rPr>
        <w:t>better long-term employment outcomes.</w:t>
      </w:r>
    </w:p>
    <w:p w14:paraId="69A36F5D" w14:textId="77777777" w:rsidR="000D22DF" w:rsidRPr="004A293A" w:rsidRDefault="000D22DF" w:rsidP="000D22DF">
      <w:pPr>
        <w:pStyle w:val="ListParagraph"/>
        <w:numPr>
          <w:ilvl w:val="0"/>
          <w:numId w:val="11"/>
        </w:numPr>
        <w:rPr>
          <w:rStyle w:val="StyleUnderline"/>
          <w:sz w:val="16"/>
        </w:rPr>
      </w:pPr>
      <w:r w:rsidRPr="00A500D9">
        <w:rPr>
          <w:sz w:val="14"/>
        </w:rPr>
        <w:t>Automatically</w:t>
      </w:r>
      <w:r w:rsidRPr="00E227E6">
        <w:rPr>
          <w:rStyle w:val="StyleUnderline"/>
        </w:rPr>
        <w:t xml:space="preserve"> </w:t>
      </w:r>
      <w:r w:rsidRPr="00305D80">
        <w:rPr>
          <w:rStyle w:val="StyleUnderline"/>
          <w:highlight w:val="cyan"/>
        </w:rPr>
        <w:t>ease</w:t>
      </w:r>
      <w:r w:rsidRPr="00E227E6">
        <w:rPr>
          <w:rStyle w:val="StyleUnderline"/>
        </w:rPr>
        <w:t xml:space="preserve"> individual </w:t>
      </w:r>
      <w:r w:rsidRPr="00305D80">
        <w:rPr>
          <w:rStyle w:val="StyleUnderline"/>
          <w:highlight w:val="cyan"/>
        </w:rPr>
        <w:t>requirements</w:t>
      </w:r>
      <w:r w:rsidRPr="00E227E6">
        <w:rPr>
          <w:rStyle w:val="StyleUnderline"/>
        </w:rPr>
        <w:t xml:space="preserve"> for participant</w:t>
      </w:r>
      <w:r w:rsidRPr="00305D80">
        <w:rPr>
          <w:rStyle w:val="StyleUnderline"/>
          <w:highlight w:val="cyan"/>
        </w:rPr>
        <w:t>s during downturns</w:t>
      </w:r>
    </w:p>
    <w:p w14:paraId="3DF43906" w14:textId="77777777" w:rsidR="000D22DF" w:rsidRPr="00305D80" w:rsidRDefault="000D22DF" w:rsidP="000D22DF">
      <w:pPr>
        <w:pStyle w:val="ListParagraph"/>
        <w:numPr>
          <w:ilvl w:val="0"/>
          <w:numId w:val="11"/>
        </w:numPr>
        <w:rPr>
          <w:rStyle w:val="StyleUnderline"/>
          <w:sz w:val="16"/>
          <w:highlight w:val="cyan"/>
        </w:rPr>
      </w:pPr>
      <w:r w:rsidRPr="00305D80">
        <w:rPr>
          <w:rStyle w:val="StyleUnderline"/>
          <w:highlight w:val="cyan"/>
        </w:rPr>
        <w:t>Create a</w:t>
      </w:r>
      <w:r w:rsidRPr="004A293A">
        <w:rPr>
          <w:rStyle w:val="StyleUnderline"/>
          <w:sz w:val="16"/>
        </w:rPr>
        <w:t xml:space="preserve"> </w:t>
      </w:r>
      <w:r w:rsidRPr="004A293A">
        <w:rPr>
          <w:rStyle w:val="Emphasis"/>
        </w:rPr>
        <w:t>permanen</w:t>
      </w:r>
      <w:r w:rsidRPr="00A500D9">
        <w:rPr>
          <w:sz w:val="14"/>
        </w:rPr>
        <w:t xml:space="preserve">t, well-funded subsidized </w:t>
      </w:r>
      <w:r w:rsidRPr="00305D80">
        <w:rPr>
          <w:sz w:val="14"/>
          <w:highlight w:val="cyan"/>
        </w:rPr>
        <w:t>j</w:t>
      </w:r>
      <w:r w:rsidRPr="00305D80">
        <w:rPr>
          <w:rStyle w:val="Emphasis"/>
          <w:highlight w:val="cyan"/>
        </w:rPr>
        <w:t>obs program</w:t>
      </w:r>
      <w:r w:rsidRPr="00C22B1B">
        <w:rPr>
          <w:rStyle w:val="StyleUnderline"/>
        </w:rPr>
        <w:t xml:space="preserve"> </w:t>
      </w:r>
      <w:r w:rsidRPr="00A500D9">
        <w:rPr>
          <w:sz w:val="14"/>
        </w:rPr>
        <w:t>that ramps up</w:t>
      </w:r>
      <w:r w:rsidRPr="00C22B1B">
        <w:rPr>
          <w:rStyle w:val="StyleUnderline"/>
        </w:rPr>
        <w:t xml:space="preserve"> </w:t>
      </w:r>
      <w:r w:rsidRPr="00305D80">
        <w:rPr>
          <w:rStyle w:val="StyleUnderline"/>
          <w:highlight w:val="cyan"/>
        </w:rPr>
        <w:t>during downturns</w:t>
      </w:r>
      <w:r w:rsidRPr="00305D80">
        <w:rPr>
          <w:rStyle w:val="StyleUnderline"/>
          <w:sz w:val="16"/>
          <w:highlight w:val="cyan"/>
        </w:rPr>
        <w:t>.</w:t>
      </w:r>
    </w:p>
    <w:p w14:paraId="5D3C66C8" w14:textId="77777777" w:rsidR="000D22DF" w:rsidRPr="00A500D9" w:rsidRDefault="000D22DF" w:rsidP="000D22DF">
      <w:pPr>
        <w:pStyle w:val="ListParagraph"/>
        <w:numPr>
          <w:ilvl w:val="0"/>
          <w:numId w:val="11"/>
        </w:numPr>
        <w:rPr>
          <w:sz w:val="14"/>
        </w:rPr>
      </w:pPr>
      <w:r w:rsidRPr="00C22B1B">
        <w:rPr>
          <w:rStyle w:val="StyleUnderline"/>
        </w:rPr>
        <w:t xml:space="preserve"> </w:t>
      </w:r>
      <w:r w:rsidRPr="00305D80">
        <w:rPr>
          <w:rStyle w:val="StyleUnderline"/>
          <w:highlight w:val="cyan"/>
        </w:rPr>
        <w:t>Remove</w:t>
      </w:r>
      <w:r w:rsidRPr="00A500D9">
        <w:rPr>
          <w:sz w:val="14"/>
        </w:rPr>
        <w:t xml:space="preserve"> other</w:t>
      </w:r>
      <w:r w:rsidRPr="00C22B1B">
        <w:rPr>
          <w:rStyle w:val="StyleUnderline"/>
        </w:rPr>
        <w:t xml:space="preserve"> </w:t>
      </w:r>
      <w:r w:rsidRPr="00305D80">
        <w:rPr>
          <w:rStyle w:val="StyleUnderline"/>
          <w:highlight w:val="cyan"/>
        </w:rPr>
        <w:t>structural barriers</w:t>
      </w:r>
      <w:r w:rsidRPr="00C22B1B">
        <w:rPr>
          <w:rStyle w:val="StyleUnderline"/>
        </w:rPr>
        <w:t xml:space="preserve"> to access by reforming work requirements;</w:t>
      </w:r>
      <w:r w:rsidRPr="004A293A">
        <w:rPr>
          <w:rStyle w:val="StyleUnderline"/>
          <w:sz w:val="16"/>
        </w:rPr>
        <w:t xml:space="preserve"> </w:t>
      </w:r>
      <w:r w:rsidRPr="00C22B1B">
        <w:rPr>
          <w:rStyle w:val="StyleUnderline"/>
        </w:rPr>
        <w:t xml:space="preserve">eliminating lifetime use limits </w:t>
      </w:r>
      <w:r w:rsidRPr="004A293A">
        <w:rPr>
          <w:rStyle w:val="StyleUnderline"/>
          <w:sz w:val="16"/>
        </w:rPr>
        <w:t>a</w:t>
      </w:r>
      <w:r w:rsidRPr="00A500D9">
        <w:rPr>
          <w:sz w:val="14"/>
        </w:rPr>
        <w:t>nd asset limits; and simplifying applications, recertifications, and re-enrollments.</w:t>
      </w:r>
    </w:p>
    <w:p w14:paraId="713FEB0F" w14:textId="77777777" w:rsidR="000D22DF" w:rsidRPr="00A500D9" w:rsidRDefault="000D22DF" w:rsidP="000D22DF">
      <w:pPr>
        <w:rPr>
          <w:sz w:val="14"/>
        </w:rPr>
      </w:pPr>
      <w:r w:rsidRPr="00A500D9">
        <w:rPr>
          <w:sz w:val="14"/>
        </w:rPr>
        <w:t xml:space="preserve">Most of </w:t>
      </w:r>
      <w:r w:rsidRPr="00E227E6">
        <w:rPr>
          <w:rStyle w:val="StyleUnderline"/>
        </w:rPr>
        <w:t>t</w:t>
      </w:r>
      <w:r w:rsidRPr="00305D80">
        <w:rPr>
          <w:rStyle w:val="StyleUnderline"/>
          <w:highlight w:val="cyan"/>
        </w:rPr>
        <w:t>hese actions would</w:t>
      </w:r>
      <w:r w:rsidRPr="00E227E6">
        <w:rPr>
          <w:rStyle w:val="StyleUnderline"/>
        </w:rPr>
        <w:t xml:space="preserve"> require a new bill to </w:t>
      </w:r>
      <w:r w:rsidRPr="00305D80">
        <w:rPr>
          <w:rStyle w:val="StyleUnderline"/>
          <w:highlight w:val="cyan"/>
        </w:rPr>
        <w:t>pass through Congress.</w:t>
      </w:r>
      <w:r w:rsidRPr="00BB5CA5">
        <w:rPr>
          <w:rStyle w:val="StyleUnderline"/>
          <w:sz w:val="16"/>
        </w:rPr>
        <w:t xml:space="preserve"> Howeve</w:t>
      </w:r>
      <w:r w:rsidRPr="00305D80">
        <w:rPr>
          <w:rStyle w:val="StyleUnderline"/>
          <w:sz w:val="16"/>
          <w:highlight w:val="cyan"/>
        </w:rPr>
        <w:t>r</w:t>
      </w:r>
      <w:r w:rsidRPr="00305D80">
        <w:rPr>
          <w:rStyle w:val="StyleUnderline"/>
          <w:highlight w:val="cyan"/>
        </w:rPr>
        <w:t>, states have</w:t>
      </w:r>
      <w:r w:rsidRPr="00C22B1B">
        <w:rPr>
          <w:rStyle w:val="StyleUnderline"/>
        </w:rPr>
        <w:t xml:space="preserve"> considerable </w:t>
      </w:r>
      <w:r w:rsidRPr="00305D80">
        <w:rPr>
          <w:rStyle w:val="StyleUnderline"/>
          <w:highlight w:val="cyan"/>
        </w:rPr>
        <w:t>flexibility</w:t>
      </w:r>
      <w:r w:rsidRPr="00C22B1B">
        <w:rPr>
          <w:rStyle w:val="StyleUnderline"/>
        </w:rPr>
        <w:t xml:space="preserve"> </w:t>
      </w:r>
      <w:r w:rsidRPr="00305D80">
        <w:rPr>
          <w:rStyle w:val="StyleUnderline"/>
          <w:highlight w:val="cyan"/>
        </w:rPr>
        <w:t>to</w:t>
      </w:r>
      <w:r w:rsidRPr="00C22B1B">
        <w:rPr>
          <w:rStyle w:val="StyleUnderline"/>
        </w:rPr>
        <w:t xml:space="preserve"> make </w:t>
      </w:r>
      <w:r w:rsidRPr="00305D80">
        <w:rPr>
          <w:rStyle w:val="StyleUnderline"/>
          <w:highlight w:val="cyan"/>
        </w:rPr>
        <w:t>improve</w:t>
      </w:r>
      <w:r w:rsidRPr="00C22B1B">
        <w:rPr>
          <w:rStyle w:val="StyleUnderline"/>
        </w:rPr>
        <w:t xml:space="preserve">ments </w:t>
      </w:r>
      <w:r w:rsidRPr="00305D80">
        <w:rPr>
          <w:rStyle w:val="StyleUnderline"/>
          <w:highlight w:val="cyan"/>
        </w:rPr>
        <w:t xml:space="preserve">over the </w:t>
      </w:r>
      <w:r w:rsidRPr="0091213B">
        <w:rPr>
          <w:rStyle w:val="StyleUnderline"/>
        </w:rPr>
        <w:t xml:space="preserve">current </w:t>
      </w:r>
      <w:r w:rsidRPr="00305D80">
        <w:rPr>
          <w:rStyle w:val="StyleUnderline"/>
          <w:highlight w:val="cyan"/>
        </w:rPr>
        <w:t>condition</w:t>
      </w:r>
      <w:r w:rsidRPr="00A500D9">
        <w:rPr>
          <w:sz w:val="14"/>
        </w:rPr>
        <w:t xml:space="preserve">s, particularly with </w:t>
      </w:r>
      <w:r w:rsidRPr="00C22B1B">
        <w:rPr>
          <w:rStyle w:val="StyleUnderline"/>
        </w:rPr>
        <w:t>the suggested changes in the fifth recommendation.</w:t>
      </w:r>
      <w:r w:rsidRPr="00BB5CA5">
        <w:rPr>
          <w:rStyle w:val="StyleUnderline"/>
          <w:sz w:val="16"/>
        </w:rPr>
        <w:t xml:space="preserve"> T</w:t>
      </w:r>
      <w:r w:rsidRPr="00A500D9">
        <w:rPr>
          <w:sz w:val="14"/>
        </w:rPr>
        <w:t>ANF does not need to be the sole safety net and automatic stabilizer in the country; however,</w:t>
      </w:r>
      <w:r w:rsidRPr="00C22B1B">
        <w:rPr>
          <w:rStyle w:val="StyleUnderline"/>
        </w:rPr>
        <w:t xml:space="preserve"> </w:t>
      </w:r>
      <w:r w:rsidRPr="00305D80">
        <w:rPr>
          <w:rStyle w:val="StyleUnderline"/>
          <w:highlight w:val="cyan"/>
        </w:rPr>
        <w:t xml:space="preserve">TANF </w:t>
      </w:r>
      <w:r w:rsidRPr="00A00125">
        <w:rPr>
          <w:rStyle w:val="StyleUnderline"/>
        </w:rPr>
        <w:t>has the ability to</w:t>
      </w:r>
      <w:r w:rsidRPr="00305D80">
        <w:rPr>
          <w:rStyle w:val="StyleUnderline"/>
          <w:highlight w:val="cyan"/>
        </w:rPr>
        <w:t xml:space="preserve"> target those most in need with aid</w:t>
      </w:r>
      <w:r w:rsidRPr="00A00125">
        <w:rPr>
          <w:rStyle w:val="Emphasis"/>
        </w:rPr>
        <w:t xml:space="preserve"> suited to their specific situations</w:t>
      </w:r>
      <w:r w:rsidRPr="00305D80">
        <w:rPr>
          <w:rStyle w:val="StyleUnderline"/>
          <w:highlight w:val="cyan"/>
        </w:rPr>
        <w:t>,</w:t>
      </w:r>
      <w:r w:rsidRPr="00BB5CA5">
        <w:rPr>
          <w:rStyle w:val="StyleUnderline"/>
          <w:sz w:val="16"/>
        </w:rPr>
        <w:t xml:space="preserve"> </w:t>
      </w:r>
      <w:r w:rsidRPr="00A500D9">
        <w:rPr>
          <w:sz w:val="14"/>
        </w:rPr>
        <w:t>if it is sufficiently funded and leveraged in that way.</w:t>
      </w:r>
    </w:p>
    <w:p w14:paraId="3C298793" w14:textId="77777777" w:rsidR="000D22DF" w:rsidRPr="000E2E82" w:rsidRDefault="000D22DF" w:rsidP="000D22DF">
      <w:pPr>
        <w:pStyle w:val="Heading4"/>
        <w:rPr>
          <w:sz w:val="14"/>
        </w:rPr>
      </w:pPr>
      <w:r w:rsidRPr="00E35E1D">
        <w:t>TANF is about to expire – its necessary we expand it right now or else TANF will collapse</w:t>
      </w:r>
    </w:p>
    <w:p w14:paraId="2042E640" w14:textId="77777777" w:rsidR="000D22DF" w:rsidRPr="001A59F5" w:rsidRDefault="000D22DF" w:rsidP="000D22DF">
      <w:pPr>
        <w:rPr>
          <w:rStyle w:val="StyleUnderline"/>
          <w:sz w:val="16"/>
        </w:rPr>
      </w:pPr>
      <w:r w:rsidRPr="001A59F5">
        <w:rPr>
          <w:rStyle w:val="StyleUnderline"/>
          <w:sz w:val="16"/>
        </w:rPr>
        <w:t xml:space="preserve">Rachel </w:t>
      </w:r>
      <w:r w:rsidRPr="001A59F5">
        <w:rPr>
          <w:rStyle w:val="Style13ptBold"/>
          <w:iCs/>
        </w:rPr>
        <w:t>Mackey</w:t>
      </w:r>
      <w:r w:rsidRPr="001A59F5">
        <w:rPr>
          <w:rStyle w:val="StyleUnderline"/>
          <w:sz w:val="16"/>
        </w:rPr>
        <w:t>, 6-20-</w:t>
      </w:r>
      <w:r w:rsidRPr="001A59F5">
        <w:rPr>
          <w:rStyle w:val="Style13ptBold"/>
        </w:rPr>
        <w:t>2023</w:t>
      </w:r>
      <w:r w:rsidRPr="001A59F5">
        <w:rPr>
          <w:rStyle w:val="StyleUnderline"/>
          <w:sz w:val="16"/>
        </w:rPr>
        <w:t xml:space="preserve">, </w:t>
      </w:r>
      <w:r w:rsidRPr="001A59F5">
        <w:rPr>
          <w:color w:val="2C2F43"/>
          <w:spacing w:val="-3"/>
          <w:sz w:val="16"/>
        </w:rPr>
        <w:t>Rachel Mackey is a research fellow at Hudson Institute, specializing in political philosophy and American politics,</w:t>
      </w:r>
      <w:r w:rsidRPr="001A59F5">
        <w:rPr>
          <w:rStyle w:val="StyleUnderline"/>
          <w:sz w:val="16"/>
        </w:rPr>
        <w:t xml:space="preserve">"Reauthorize the Temporary Assistance for Needy Families (TANF) Block Grant," NACo, https://www.naco.org/resources/reauthorize-temporary-assistance-needy-families-tanf-block-grant-0 Accessed 7/12/2023. </w:t>
      </w:r>
      <w:r>
        <w:rPr>
          <w:rStyle w:val="StyleUnderline"/>
          <w:rFonts w:ascii="Segoe UI Emoji" w:hAnsi="Segoe UI Emoji" w:cs="Segoe UI Emoji"/>
          <w:sz w:val="16"/>
        </w:rPr>
        <w:t>🔔</w:t>
      </w:r>
    </w:p>
    <w:p w14:paraId="4187E28B" w14:textId="77777777" w:rsidR="000D22DF" w:rsidRPr="00A500D9" w:rsidRDefault="000D22DF" w:rsidP="000D22DF">
      <w:pPr>
        <w:rPr>
          <w:sz w:val="14"/>
        </w:rPr>
      </w:pPr>
      <w:r w:rsidRPr="00305D80">
        <w:rPr>
          <w:rStyle w:val="StyleUnderline"/>
          <w:highlight w:val="cyan"/>
        </w:rPr>
        <w:t>TANF</w:t>
      </w:r>
      <w:r w:rsidRPr="003740BB">
        <w:rPr>
          <w:rStyle w:val="StyleUnderline"/>
        </w:rPr>
        <w:t xml:space="preserve"> represents </w:t>
      </w:r>
      <w:r w:rsidRPr="00A500D9">
        <w:rPr>
          <w:sz w:val="14"/>
        </w:rPr>
        <w:t>an important source of flexible</w:t>
      </w:r>
      <w:r w:rsidRPr="003740BB">
        <w:rPr>
          <w:rStyle w:val="StyleUnderline"/>
        </w:rPr>
        <w:t xml:space="preserve"> </w:t>
      </w:r>
      <w:r w:rsidRPr="00305D80">
        <w:rPr>
          <w:rStyle w:val="StyleUnderline"/>
          <w:highlight w:val="cyan"/>
        </w:rPr>
        <w:t>fund(s</w:t>
      </w:r>
      <w:r>
        <w:rPr>
          <w:rStyle w:val="StyleUnderline"/>
        </w:rPr>
        <w:t>)</w:t>
      </w:r>
      <w:r w:rsidRPr="003740BB">
        <w:rPr>
          <w:rStyle w:val="StyleUnderline"/>
        </w:rPr>
        <w:t xml:space="preserve">ing for </w:t>
      </w:r>
      <w:r w:rsidRPr="00305D80">
        <w:rPr>
          <w:rStyle w:val="StyleUnderline"/>
          <w:highlight w:val="cyan"/>
        </w:rPr>
        <w:t>a variety of anti-poverty activities</w:t>
      </w:r>
      <w:r w:rsidRPr="003740BB">
        <w:rPr>
          <w:rStyle w:val="StyleUnderline"/>
        </w:rPr>
        <w:t xml:space="preserve"> benefiting vulnerable county residents, including cash assistance, child care, education, job training and work support programs.</w:t>
      </w:r>
      <w:r w:rsidRPr="00A500D9">
        <w:rPr>
          <w:sz w:val="14"/>
        </w:rPr>
        <w:t xml:space="preserve"> In FY 2020</w:t>
      </w:r>
      <w:r w:rsidRPr="00305D80">
        <w:rPr>
          <w:sz w:val="14"/>
          <w:highlight w:val="cyan"/>
        </w:rPr>
        <w:t xml:space="preserve">, </w:t>
      </w:r>
      <w:r w:rsidRPr="00305D80">
        <w:rPr>
          <w:rStyle w:val="StyleUnderline"/>
          <w:highlight w:val="cyan"/>
        </w:rPr>
        <w:t xml:space="preserve">states used </w:t>
      </w:r>
      <w:r w:rsidRPr="00305D80">
        <w:rPr>
          <w:rStyle w:val="Emphasis"/>
          <w:highlight w:val="cyan"/>
        </w:rPr>
        <w:t>22.3 percent of TANF</w:t>
      </w:r>
      <w:r w:rsidRPr="003740BB">
        <w:rPr>
          <w:rStyle w:val="StyleUnderline"/>
        </w:rPr>
        <w:t xml:space="preserve"> and MOE </w:t>
      </w:r>
      <w:r w:rsidRPr="00305D80">
        <w:rPr>
          <w:rStyle w:val="StyleUnderline"/>
          <w:highlight w:val="cyan"/>
        </w:rPr>
        <w:t>funds</w:t>
      </w:r>
      <w:r w:rsidRPr="003740BB">
        <w:rPr>
          <w:rStyle w:val="StyleUnderline"/>
        </w:rPr>
        <w:t xml:space="preserve"> for basic assistance, 9.7 percent for work, education, and training activities and 16.6 percent for child care</w:t>
      </w:r>
      <w:r w:rsidRPr="00A500D9">
        <w:rPr>
          <w:sz w:val="14"/>
        </w:rPr>
        <w:t xml:space="preserve"> (including funds transferred to the Child Care Development Fund). While </w:t>
      </w:r>
      <w:r w:rsidRPr="00305D80">
        <w:rPr>
          <w:rStyle w:val="StyleUnderline"/>
          <w:highlight w:val="cyan"/>
        </w:rPr>
        <w:t xml:space="preserve">states have </w:t>
      </w:r>
      <w:r w:rsidRPr="00A7757A">
        <w:rPr>
          <w:rStyle w:val="StyleUnderline"/>
        </w:rPr>
        <w:t xml:space="preserve">significant </w:t>
      </w:r>
      <w:r w:rsidRPr="00305D80">
        <w:rPr>
          <w:rStyle w:val="StyleUnderline"/>
          <w:highlight w:val="cyan"/>
        </w:rPr>
        <w:t xml:space="preserve">flexibility </w:t>
      </w:r>
      <w:r w:rsidRPr="00A7757A">
        <w:rPr>
          <w:rStyle w:val="StyleUnderline"/>
        </w:rPr>
        <w:t xml:space="preserve">in </w:t>
      </w:r>
      <w:r w:rsidRPr="00305D80">
        <w:rPr>
          <w:rStyle w:val="StyleUnderline"/>
          <w:highlight w:val="cyan"/>
        </w:rPr>
        <w:t>using TANF funds</w:t>
      </w:r>
      <w:r w:rsidRPr="00305D80">
        <w:rPr>
          <w:sz w:val="14"/>
          <w:highlight w:val="cyan"/>
        </w:rPr>
        <w:t>,</w:t>
      </w:r>
      <w:r w:rsidRPr="00A500D9">
        <w:rPr>
          <w:sz w:val="14"/>
        </w:rPr>
        <w:t xml:space="preserve"> the program does impose certain limitations. Families do not qualify for cash assistance under TANF unless states require recipients to participate in narrowly defined “work activities” and a share of a state’s participants meet a minimum weekly work threshold of 30 hours. There is also a five-year limit for cash assistance to families that include an adult recipient, although states may exceed the time limit for up to 20 percent of their caseloads based on hardship. Program rules also require states to penalize individuals who fail to meet work requirements with a partial or full reduction in cash benefits. The recently passed Fiscal Responsibility Act of 2023 (FRA) (P.L. 118-5), brought new program changes to TANF work requirements. </w:t>
      </w:r>
      <w:r w:rsidRPr="005E7BC1">
        <w:rPr>
          <w:rStyle w:val="StyleUnderline"/>
        </w:rPr>
        <w:t>Under current law, states must ensure that at least 50 percent of single-parent families and 90 percent of two-parent families have adults engaged in work-related activities to receive the full federal block grant.</w:t>
      </w:r>
      <w:r w:rsidRPr="00A500D9">
        <w:rPr>
          <w:sz w:val="14"/>
        </w:rPr>
        <w:t xml:space="preserve"> However, for states that have reduced their TANF caseloads since 2005, these percentages are lower. The FRA would recalibrate the caseload reduction credit to 2015 levels instead of 2005 levels, thus limiting the flexibilities for states. The FRA would also allow up to five states to establish six-year pilot programs, replacing their current work participation rate targets, requirements and penalties with alternative "work and family outcomes" benchmarks negotiated with HHS. </w:t>
      </w:r>
    </w:p>
    <w:p w14:paraId="150AB84E" w14:textId="77777777" w:rsidR="000D22DF" w:rsidRPr="00A500D9" w:rsidRDefault="000D22DF" w:rsidP="000D22DF">
      <w:pPr>
        <w:rPr>
          <w:rStyle w:val="Style13ptBold"/>
          <w:b w:val="0"/>
          <w:bCs w:val="0"/>
          <w:sz w:val="14"/>
        </w:rPr>
      </w:pPr>
      <w:r w:rsidRPr="00A500D9">
        <w:rPr>
          <w:sz w:val="14"/>
        </w:rPr>
        <w:t>As an entitlement, TANF is not subject to the annual appropriations process. However,</w:t>
      </w:r>
      <w:r w:rsidRPr="009D6B49">
        <w:rPr>
          <w:rStyle w:val="StyleUnderline"/>
        </w:rPr>
        <w:t xml:space="preserve"> </w:t>
      </w:r>
      <w:r w:rsidRPr="00305D80">
        <w:rPr>
          <w:rStyle w:val="StyleUnderline"/>
          <w:highlight w:val="cyan"/>
        </w:rPr>
        <w:t>TANF funding has remained at $16.5 billion</w:t>
      </w:r>
      <w:r w:rsidRPr="009D6B49">
        <w:rPr>
          <w:rStyle w:val="StyleUnderline"/>
        </w:rPr>
        <w:t xml:space="preserve"> annually since its inception, with no growth for inflation, while the formula for state allocations remains linked to data from the mid-1990s. </w:t>
      </w:r>
      <w:r w:rsidRPr="00A500D9">
        <w:rPr>
          <w:sz w:val="14"/>
        </w:rPr>
        <w:t xml:space="preserve">To be eligible for the block grant, states must meet a Maintenance of Effort (MOE) requirement, meaning they must spend state dollars on TANF-allowable activities. </w:t>
      </w:r>
      <w:r w:rsidRPr="00305D80">
        <w:rPr>
          <w:sz w:val="14"/>
          <w:highlight w:val="cyan"/>
        </w:rPr>
        <w:t>C</w:t>
      </w:r>
      <w:r w:rsidRPr="00305D80">
        <w:rPr>
          <w:rStyle w:val="StyleUnderline"/>
          <w:highlight w:val="cyan"/>
        </w:rPr>
        <w:t>ongress</w:t>
      </w:r>
      <w:r w:rsidRPr="009D6B49">
        <w:rPr>
          <w:rStyle w:val="StyleUnderline"/>
        </w:rPr>
        <w:t xml:space="preserve"> last </w:t>
      </w:r>
      <w:r w:rsidRPr="00305D80">
        <w:rPr>
          <w:rStyle w:val="StyleUnderline"/>
          <w:highlight w:val="cyan"/>
        </w:rPr>
        <w:t>reauthorized TANF</w:t>
      </w:r>
      <w:r w:rsidRPr="009D6B49">
        <w:rPr>
          <w:rStyle w:val="StyleUnderline"/>
        </w:rPr>
        <w:t xml:space="preserve"> </w:t>
      </w:r>
      <w:r w:rsidRPr="00305D80">
        <w:rPr>
          <w:rStyle w:val="StyleUnderline"/>
          <w:highlight w:val="cyan"/>
        </w:rPr>
        <w:t>in</w:t>
      </w:r>
      <w:r w:rsidRPr="009D6B49">
        <w:rPr>
          <w:rStyle w:val="StyleUnderline"/>
        </w:rPr>
        <w:t xml:space="preserve"> the Deficit Reduction Act of </w:t>
      </w:r>
      <w:r w:rsidRPr="00305D80">
        <w:rPr>
          <w:rStyle w:val="Emphasis"/>
          <w:highlight w:val="cyan"/>
        </w:rPr>
        <w:t>2005</w:t>
      </w:r>
      <w:r w:rsidRPr="00A500D9">
        <w:rPr>
          <w:sz w:val="14"/>
        </w:rPr>
        <w:t xml:space="preserve"> (P.L. 109-171) </w:t>
      </w:r>
      <w:r w:rsidRPr="00305D80">
        <w:rPr>
          <w:rStyle w:val="StyleUnderline"/>
          <w:highlight w:val="cyan"/>
        </w:rPr>
        <w:t>and</w:t>
      </w:r>
      <w:r w:rsidRPr="009D6B49">
        <w:rPr>
          <w:rStyle w:val="StyleUnderline"/>
        </w:rPr>
        <w:t xml:space="preserve"> has </w:t>
      </w:r>
      <w:r w:rsidRPr="00305D80">
        <w:rPr>
          <w:rStyle w:val="StyleUnderline"/>
          <w:highlight w:val="cyan"/>
        </w:rPr>
        <w:t>renew</w:t>
      </w:r>
      <w:r w:rsidRPr="009D6B49">
        <w:rPr>
          <w:rStyle w:val="StyleUnderline"/>
        </w:rPr>
        <w:t xml:space="preserve">ed </w:t>
      </w:r>
      <w:r w:rsidRPr="00305D80">
        <w:rPr>
          <w:rStyle w:val="StyleUnderline"/>
          <w:highlight w:val="cyan"/>
        </w:rPr>
        <w:t>the program</w:t>
      </w:r>
      <w:r w:rsidRPr="009D6B49">
        <w:rPr>
          <w:rStyle w:val="StyleUnderline"/>
        </w:rPr>
        <w:t xml:space="preserve"> through a series of </w:t>
      </w:r>
      <w:r w:rsidRPr="00F7545C">
        <w:rPr>
          <w:rStyle w:val="Emphasis"/>
        </w:rPr>
        <w:t xml:space="preserve">short-term extensions </w:t>
      </w:r>
      <w:r w:rsidRPr="009D6B49">
        <w:rPr>
          <w:rStyle w:val="StyleUnderline"/>
        </w:rPr>
        <w:t>since its expiration in 2010</w:t>
      </w:r>
      <w:r w:rsidRPr="00A500D9">
        <w:rPr>
          <w:sz w:val="14"/>
        </w:rPr>
        <w:t>. Most recently, Congress passed the Consolidated Appropriations Act of 2023 (P.L. 117-103), which</w:t>
      </w:r>
      <w:r w:rsidRPr="006C5789">
        <w:rPr>
          <w:rStyle w:val="StyleUnderline"/>
        </w:rPr>
        <w:t xml:space="preserve"> extends TANF </w:t>
      </w:r>
      <w:r w:rsidRPr="00305D80">
        <w:rPr>
          <w:rStyle w:val="StyleUnderline"/>
          <w:highlight w:val="cyan"/>
        </w:rPr>
        <w:t>through September</w:t>
      </w:r>
      <w:r w:rsidRPr="006C5789">
        <w:rPr>
          <w:rStyle w:val="StyleUnderline"/>
        </w:rPr>
        <w:t xml:space="preserve"> 30, 2023. Given our role in administering TANF and the importance of the program to supporting low-income county residents, </w:t>
      </w:r>
      <w:r w:rsidRPr="00305D80">
        <w:rPr>
          <w:rStyle w:val="StyleUnderline"/>
          <w:highlight w:val="cyan"/>
        </w:rPr>
        <w:t>a long-term</w:t>
      </w:r>
      <w:r w:rsidRPr="006C5789">
        <w:rPr>
          <w:rStyle w:val="StyleUnderline"/>
        </w:rPr>
        <w:t xml:space="preserve"> TANF </w:t>
      </w:r>
      <w:r w:rsidRPr="00305D80">
        <w:rPr>
          <w:rStyle w:val="StyleUnderline"/>
          <w:highlight w:val="cyan"/>
        </w:rPr>
        <w:t>reauthorization</w:t>
      </w:r>
      <w:r w:rsidRPr="006C5789">
        <w:rPr>
          <w:rStyle w:val="StyleUnderline"/>
        </w:rPr>
        <w:t xml:space="preserve"> </w:t>
      </w:r>
      <w:r w:rsidRPr="00305D80">
        <w:rPr>
          <w:rStyle w:val="StyleUnderline"/>
          <w:highlight w:val="cyan"/>
        </w:rPr>
        <w:t>with</w:t>
      </w:r>
      <w:r w:rsidRPr="006C5789">
        <w:rPr>
          <w:rStyle w:val="StyleUnderline"/>
        </w:rPr>
        <w:t xml:space="preserve"> substantiv</w:t>
      </w:r>
      <w:r w:rsidRPr="00305D80">
        <w:rPr>
          <w:rStyle w:val="StyleUnderline"/>
          <w:highlight w:val="cyan"/>
        </w:rPr>
        <w:t>e program improvements and</w:t>
      </w:r>
      <w:r w:rsidRPr="00142AF7">
        <w:rPr>
          <w:rStyle w:val="StyleUnderline"/>
        </w:rPr>
        <w:t xml:space="preserve"> adequate</w:t>
      </w:r>
      <w:r w:rsidRPr="00305D80">
        <w:rPr>
          <w:rStyle w:val="StyleUnderline"/>
          <w:highlight w:val="cyan"/>
        </w:rPr>
        <w:t xml:space="preserve"> funding is critical</w:t>
      </w:r>
      <w:r w:rsidRPr="00142AF7">
        <w:rPr>
          <w:rStyle w:val="StyleUnderline"/>
        </w:rPr>
        <w:t xml:space="preserve"> for all counties.</w:t>
      </w:r>
    </w:p>
    <w:p w14:paraId="574D3897" w14:textId="77777777" w:rsidR="000D22DF" w:rsidRPr="00A500D9" w:rsidRDefault="000D22DF" w:rsidP="000D22DF">
      <w:pPr>
        <w:rPr>
          <w:rStyle w:val="Style13ptBold"/>
          <w:b w:val="0"/>
          <w:bCs w:val="0"/>
          <w:sz w:val="14"/>
        </w:rPr>
      </w:pPr>
    </w:p>
    <w:p w14:paraId="4880D1CC" w14:textId="77777777" w:rsidR="000D22DF" w:rsidRPr="00911AC7" w:rsidRDefault="000D22DF" w:rsidP="000D22DF">
      <w:pPr>
        <w:pStyle w:val="Heading4"/>
        <w:rPr>
          <w:rStyle w:val="Style13ptBold"/>
          <w:b/>
          <w:bCs w:val="0"/>
        </w:rPr>
      </w:pPr>
      <w:r w:rsidRPr="00911AC7">
        <w:rPr>
          <w:rStyle w:val="Style13ptBold"/>
          <w:b/>
          <w:bCs w:val="0"/>
        </w:rPr>
        <w:t xml:space="preserve">States are not using their TANF dollars – instead they sit on 5.2 billion dollars. </w:t>
      </w:r>
    </w:p>
    <w:p w14:paraId="10FD49E4" w14:textId="77777777" w:rsidR="000D22DF" w:rsidRPr="00E6772D" w:rsidRDefault="000D22DF" w:rsidP="000D22DF">
      <w:pPr>
        <w:rPr>
          <w:rStyle w:val="StyleUnderline"/>
          <w:sz w:val="16"/>
        </w:rPr>
      </w:pPr>
      <w:r w:rsidRPr="00E6772D">
        <w:rPr>
          <w:rStyle w:val="StyleUnderline"/>
          <w:sz w:val="16"/>
        </w:rPr>
        <w:t xml:space="preserve">Hannah </w:t>
      </w:r>
      <w:r w:rsidRPr="00E6772D">
        <w:rPr>
          <w:rStyle w:val="StyleUnderline"/>
          <w:iCs/>
          <w:sz w:val="26"/>
        </w:rPr>
        <w:t>Dreyfus</w:t>
      </w:r>
      <w:r w:rsidRPr="00E6772D">
        <w:rPr>
          <w:rStyle w:val="StyleUnderline"/>
          <w:sz w:val="16"/>
        </w:rPr>
        <w:t>, 12-29-</w:t>
      </w:r>
      <w:r w:rsidRPr="00E6772D">
        <w:rPr>
          <w:rStyle w:val="StyleUnderline"/>
          <w:iCs/>
          <w:sz w:val="26"/>
        </w:rPr>
        <w:t>2021</w:t>
      </w:r>
      <w:r w:rsidRPr="00E6772D">
        <w:rPr>
          <w:rStyle w:val="StyleUnderline"/>
          <w:sz w:val="16"/>
        </w:rPr>
        <w:t xml:space="preserve">, </w:t>
      </w:r>
      <w:r w:rsidRPr="00E6772D">
        <w:rPr>
          <w:rFonts w:ascii="Segoe UI" w:hAnsi="Segoe UI" w:cs="Segoe UI"/>
          <w:sz w:val="16"/>
        </w:rPr>
        <w:t xml:space="preserve">Investigative reporter with 6+ years of experience. </w:t>
      </w:r>
      <w:r w:rsidRPr="00E6772D">
        <w:rPr>
          <w:sz w:val="16"/>
        </w:rPr>
        <w:t>Selected as a 2018 Writer of the Year by the New York Press Association. Published in The New York Times, ProPublica, Mother Jones, Slate, Business Insider, The Daily Beast &amp; Vice;</w:t>
      </w:r>
      <w:r w:rsidRPr="00E6772D">
        <w:rPr>
          <w:rFonts w:asciiTheme="majorHAnsi" w:hAnsiTheme="majorHAnsi" w:cstheme="majorHAnsi"/>
          <w:sz w:val="16"/>
        </w:rPr>
        <w:t> </w:t>
      </w:r>
      <w:r w:rsidRPr="00E6772D">
        <w:rPr>
          <w:rStyle w:val="StyleUnderline"/>
          <w:sz w:val="16"/>
        </w:rPr>
        <w:t xml:space="preserve">"States Are Hoarding $5.2 Billion in Welfare Funds Even as the Need for Aid Grows," ProPublica, https://www.propublica.org/article/states-are-hoarding-52-billion-in-welfare-funds-even-as-the-need-for-aid-grows Accessed 7/12/2023 </w:t>
      </w:r>
      <w:r>
        <w:rPr>
          <w:rStyle w:val="StyleUnderline"/>
          <w:rFonts w:ascii="Segoe UI Emoji" w:hAnsi="Segoe UI Emoji" w:cs="Segoe UI Emoji"/>
          <w:sz w:val="16"/>
        </w:rPr>
        <w:t>🔔</w:t>
      </w:r>
    </w:p>
    <w:p w14:paraId="60086DF1" w14:textId="77777777" w:rsidR="000D22DF" w:rsidRPr="00E6772D" w:rsidRDefault="000D22DF" w:rsidP="000D22DF">
      <w:pPr>
        <w:rPr>
          <w:rStyle w:val="StyleUnderline"/>
          <w:sz w:val="16"/>
        </w:rPr>
      </w:pPr>
      <w:r w:rsidRPr="00305D80">
        <w:rPr>
          <w:rStyle w:val="StyleUnderline"/>
          <w:highlight w:val="cyan"/>
        </w:rPr>
        <w:t>When Congress passed welfare</w:t>
      </w:r>
      <w:r w:rsidRPr="00BA78D2">
        <w:rPr>
          <w:rStyle w:val="StyleUnderline"/>
        </w:rPr>
        <w:t xml:space="preserve"> reform in 1996, </w:t>
      </w:r>
      <w:r w:rsidRPr="00305D80">
        <w:rPr>
          <w:rStyle w:val="StyleUnderline"/>
          <w:highlight w:val="cyan"/>
        </w:rPr>
        <w:t>states were given</w:t>
      </w:r>
      <w:r w:rsidRPr="00BA78D2">
        <w:rPr>
          <w:rStyle w:val="StyleUnderline"/>
        </w:rPr>
        <w:t xml:space="preserve"> more </w:t>
      </w:r>
      <w:r w:rsidRPr="00305D80">
        <w:rPr>
          <w:rStyle w:val="StyleUnderline"/>
          <w:highlight w:val="cyan"/>
        </w:rPr>
        <w:t>autonomy</w:t>
      </w:r>
      <w:r w:rsidRPr="00BA78D2">
        <w:rPr>
          <w:rStyle w:val="StyleUnderline"/>
        </w:rPr>
        <w:t xml:space="preserve"> </w:t>
      </w:r>
      <w:r w:rsidRPr="00305D80">
        <w:rPr>
          <w:rStyle w:val="StyleUnderline"/>
          <w:highlight w:val="cyan"/>
        </w:rPr>
        <w:t>over how they could use</w:t>
      </w:r>
      <w:r w:rsidRPr="00BA78D2">
        <w:rPr>
          <w:rStyle w:val="StyleUnderline"/>
        </w:rPr>
        <w:t xml:space="preserve"> federal </w:t>
      </w:r>
      <w:r w:rsidRPr="00305D80">
        <w:rPr>
          <w:rStyle w:val="StyleUnderline"/>
          <w:highlight w:val="cyan"/>
        </w:rPr>
        <w:t>funding</w:t>
      </w:r>
      <w:r w:rsidRPr="00BA78D2">
        <w:rPr>
          <w:rStyle w:val="StyleUnderline"/>
        </w:rPr>
        <w:t xml:space="preserve"> for aid to the poor. They could demand welfare recipients find work before receiving cash assistance. </w:t>
      </w:r>
      <w:r w:rsidRPr="00A500D9">
        <w:rPr>
          <w:sz w:val="14"/>
        </w:rPr>
        <w:t>They could also use their federal “block grants” to fund employment and parenting courses or to subsidize childcare.</w:t>
      </w:r>
    </w:p>
    <w:p w14:paraId="3E6EA6A5" w14:textId="77777777" w:rsidR="000D22DF" w:rsidRPr="00BA78D2" w:rsidRDefault="000D22DF" w:rsidP="000D22DF">
      <w:pPr>
        <w:rPr>
          <w:rStyle w:val="StyleUnderline"/>
        </w:rPr>
      </w:pPr>
      <w:r w:rsidRPr="00BA78D2">
        <w:rPr>
          <w:rStyle w:val="StyleUnderline"/>
        </w:rPr>
        <w:t xml:space="preserve">Twenty-five years later, </w:t>
      </w:r>
      <w:r w:rsidRPr="00305D80">
        <w:rPr>
          <w:rStyle w:val="StyleUnderline"/>
          <w:highlight w:val="cyan"/>
        </w:rPr>
        <w:t>however</w:t>
      </w:r>
      <w:r w:rsidRPr="00BA78D2">
        <w:rPr>
          <w:rStyle w:val="StyleUnderline"/>
        </w:rPr>
        <w:t xml:space="preserve">, </w:t>
      </w:r>
      <w:r w:rsidRPr="00305D80">
        <w:rPr>
          <w:rStyle w:val="StyleUnderline"/>
          <w:highlight w:val="cyan"/>
        </w:rPr>
        <w:t>states</w:t>
      </w:r>
      <w:r w:rsidRPr="00BA78D2">
        <w:rPr>
          <w:rStyle w:val="StyleUnderline"/>
        </w:rPr>
        <w:t xml:space="preserve"> </w:t>
      </w:r>
      <w:r w:rsidRPr="00305D80">
        <w:rPr>
          <w:rStyle w:val="StyleUnderline"/>
          <w:highlight w:val="cyan"/>
        </w:rPr>
        <w:t>are</w:t>
      </w:r>
      <w:r w:rsidRPr="00BA78D2">
        <w:rPr>
          <w:rStyle w:val="StyleUnderline"/>
        </w:rPr>
        <w:t xml:space="preserve"> using </w:t>
      </w:r>
      <w:r w:rsidRPr="00BA78D2">
        <w:rPr>
          <w:rStyle w:val="Emphasis"/>
        </w:rPr>
        <w:t xml:space="preserve">this freedom to </w:t>
      </w:r>
      <w:r w:rsidRPr="00305D80">
        <w:rPr>
          <w:rStyle w:val="Emphasis"/>
          <w:highlight w:val="cyan"/>
        </w:rPr>
        <w:t>do(ing)</w:t>
      </w:r>
      <w:r w:rsidRPr="00BA78D2">
        <w:rPr>
          <w:rStyle w:val="Emphasis"/>
        </w:rPr>
        <w:t xml:space="preserve"> </w:t>
      </w:r>
      <w:r w:rsidRPr="00305D80">
        <w:rPr>
          <w:rStyle w:val="Emphasis"/>
          <w:highlight w:val="cyan"/>
        </w:rPr>
        <w:t>nothing</w:t>
      </w:r>
      <w:r w:rsidRPr="00BA78D2">
        <w:rPr>
          <w:rStyle w:val="StyleUnderline"/>
        </w:rPr>
        <w:t xml:space="preserve"> at all </w:t>
      </w:r>
      <w:r w:rsidRPr="00305D80">
        <w:rPr>
          <w:rStyle w:val="StyleUnderline"/>
          <w:highlight w:val="cyan"/>
        </w:rPr>
        <w:t>with</w:t>
      </w:r>
      <w:r w:rsidRPr="00BA78D2">
        <w:rPr>
          <w:rStyle w:val="StyleUnderline"/>
        </w:rPr>
        <w:t xml:space="preserve"> large sums of </w:t>
      </w:r>
      <w:r w:rsidRPr="00305D80">
        <w:rPr>
          <w:rStyle w:val="StyleUnderline"/>
          <w:highlight w:val="cyan"/>
        </w:rPr>
        <w:t>the money.</w:t>
      </w:r>
    </w:p>
    <w:p w14:paraId="35FBD797" w14:textId="77777777" w:rsidR="000D22DF" w:rsidRPr="00632A86" w:rsidRDefault="000D22DF" w:rsidP="000D22DF">
      <w:pPr>
        <w:rPr>
          <w:rStyle w:val="StyleUnderline"/>
        </w:rPr>
      </w:pPr>
      <w:r w:rsidRPr="00E6772D">
        <w:rPr>
          <w:rStyle w:val="StyleUnderline"/>
          <w:sz w:val="16"/>
        </w:rPr>
        <w:t>According to recently released federal data</w:t>
      </w:r>
      <w:r w:rsidRPr="00632A86">
        <w:rPr>
          <w:rStyle w:val="StyleUnderline"/>
        </w:rPr>
        <w:t xml:space="preserve">, </w:t>
      </w:r>
      <w:r w:rsidRPr="00305D80">
        <w:rPr>
          <w:rStyle w:val="StyleUnderline"/>
          <w:highlight w:val="cyan"/>
        </w:rPr>
        <w:t>states are sitting on</w:t>
      </w:r>
      <w:r w:rsidRPr="00305D80">
        <w:rPr>
          <w:rStyle w:val="Emphasis"/>
          <w:highlight w:val="cyan"/>
        </w:rPr>
        <w:t xml:space="preserve"> $5.2 billion</w:t>
      </w:r>
      <w:r w:rsidRPr="00632A86">
        <w:rPr>
          <w:rStyle w:val="StyleUnderline"/>
        </w:rPr>
        <w:t xml:space="preserve"> in unspent funds </w:t>
      </w:r>
      <w:r w:rsidRPr="00305D80">
        <w:rPr>
          <w:rStyle w:val="StyleUnderline"/>
          <w:highlight w:val="cyan"/>
        </w:rPr>
        <w:t>from</w:t>
      </w:r>
      <w:r w:rsidRPr="00E6772D">
        <w:rPr>
          <w:rStyle w:val="StyleUnderline"/>
          <w:sz w:val="16"/>
        </w:rPr>
        <w:t xml:space="preserve"> </w:t>
      </w:r>
      <w:r w:rsidRPr="00A500D9">
        <w:rPr>
          <w:sz w:val="14"/>
        </w:rPr>
        <w:t>the federal Temporary Assistance for Needy Families program, or</w:t>
      </w:r>
      <w:r w:rsidRPr="00E6772D">
        <w:rPr>
          <w:rStyle w:val="StyleUnderline"/>
          <w:sz w:val="16"/>
        </w:rPr>
        <w:t xml:space="preserve"> </w:t>
      </w:r>
      <w:r w:rsidRPr="00305D80">
        <w:rPr>
          <w:rStyle w:val="StyleUnderline"/>
          <w:highlight w:val="cyan"/>
        </w:rPr>
        <w:t>TANF</w:t>
      </w:r>
      <w:r w:rsidRPr="00E6772D">
        <w:rPr>
          <w:rStyle w:val="StyleUnderline"/>
          <w:sz w:val="16"/>
        </w:rPr>
        <w:t>.</w:t>
      </w:r>
      <w:r w:rsidRPr="00632A86">
        <w:rPr>
          <w:rStyle w:val="StyleUnderline"/>
        </w:rPr>
        <w:t xml:space="preserve"> Nearly $700 million was added to the total during the 2019 and 2020 fiscal years, with </w:t>
      </w:r>
      <w:r w:rsidRPr="00305D80">
        <w:rPr>
          <w:rStyle w:val="StyleUnderline"/>
          <w:highlight w:val="cyan"/>
        </w:rPr>
        <w:t>Hawaii, Tennessee and Maine hoard</w:t>
      </w:r>
      <w:r w:rsidRPr="00191346">
        <w:rPr>
          <w:rStyle w:val="Emphasis"/>
        </w:rPr>
        <w:t xml:space="preserve">ing </w:t>
      </w:r>
      <w:r w:rsidRPr="00305D80">
        <w:rPr>
          <w:rStyle w:val="StyleUnderline"/>
          <w:highlight w:val="cyan"/>
        </w:rPr>
        <w:t xml:space="preserve">the most cash </w:t>
      </w:r>
      <w:r w:rsidRPr="00191346">
        <w:rPr>
          <w:rStyle w:val="StyleUnderline"/>
        </w:rPr>
        <w:t>per person living at or</w:t>
      </w:r>
      <w:r w:rsidRPr="00632A86">
        <w:rPr>
          <w:rStyle w:val="StyleUnderline"/>
        </w:rPr>
        <w:t xml:space="preserve"> below the federal poverty line.</w:t>
      </w:r>
    </w:p>
    <w:p w14:paraId="198A98EB" w14:textId="77777777" w:rsidR="000D22DF" w:rsidRPr="00632A86" w:rsidRDefault="000D22DF" w:rsidP="000D22DF">
      <w:pPr>
        <w:rPr>
          <w:rStyle w:val="StyleUnderline"/>
        </w:rPr>
      </w:pPr>
      <w:r w:rsidRPr="00305D80">
        <w:rPr>
          <w:rStyle w:val="StyleUnderline"/>
          <w:highlight w:val="cyan"/>
        </w:rPr>
        <w:t>States have held on to</w:t>
      </w:r>
      <w:r w:rsidRPr="00191346">
        <w:rPr>
          <w:rStyle w:val="StyleUnderline"/>
        </w:rPr>
        <w:t xml:space="preserve"> more of</w:t>
      </w:r>
      <w:r w:rsidRPr="00305D80">
        <w:rPr>
          <w:rStyle w:val="StyleUnderline"/>
          <w:highlight w:val="cyan"/>
        </w:rPr>
        <w:t xml:space="preserve"> this </w:t>
      </w:r>
      <w:r w:rsidRPr="00191346">
        <w:rPr>
          <w:rStyle w:val="StyleUnderline"/>
        </w:rPr>
        <w:t xml:space="preserve">welfare </w:t>
      </w:r>
      <w:r w:rsidRPr="00305D80">
        <w:rPr>
          <w:rStyle w:val="StyleUnderline"/>
          <w:highlight w:val="cyan"/>
        </w:rPr>
        <w:t>money amid rising poverty</w:t>
      </w:r>
      <w:r w:rsidRPr="00305D80">
        <w:rPr>
          <w:rStyle w:val="StyleUnderline"/>
          <w:sz w:val="16"/>
          <w:szCs w:val="16"/>
          <w:highlight w:val="cyan"/>
        </w:rPr>
        <w:t>.</w:t>
      </w:r>
      <w:r w:rsidRPr="00A500D9">
        <w:rPr>
          <w:sz w:val="14"/>
        </w:rPr>
        <w:t xml:space="preserve"> According to the U.S. Census Bureau, 16.1% of children under age 18 lived in poverty in 2020, up from 14.4% the year before. The poverty rate also ticked up for people aged 18 to 64, from 9.4% to 10.4%. </w:t>
      </w:r>
      <w:r w:rsidRPr="00632A86">
        <w:rPr>
          <w:rStyle w:val="StyleUnderline"/>
        </w:rPr>
        <w:t>As unused TANF dollars have accumulated, applications to the cash assistance program have waned, though it’s not for a lack of need, say experts and people who have applied to the program.</w:t>
      </w:r>
    </w:p>
    <w:p w14:paraId="751939C6" w14:textId="77777777" w:rsidR="000D22DF" w:rsidRPr="00305D80" w:rsidRDefault="000D22DF" w:rsidP="000D22DF">
      <w:pPr>
        <w:rPr>
          <w:rStyle w:val="StyleUnderline"/>
          <w:highlight w:val="cyan"/>
        </w:rPr>
      </w:pPr>
      <w:r w:rsidRPr="00305D80">
        <w:rPr>
          <w:rStyle w:val="StyleUnderline"/>
          <w:highlight w:val="cyan"/>
        </w:rPr>
        <w:t>Unspent TANF Funds Have Doubled Over the Past Decade…</w:t>
      </w:r>
    </w:p>
    <w:p w14:paraId="63CA48EE" w14:textId="77777777" w:rsidR="000D22DF" w:rsidRPr="00BA78D2" w:rsidRDefault="000D22DF" w:rsidP="000D22DF">
      <w:pPr>
        <w:rPr>
          <w:rStyle w:val="StyleUnderline"/>
        </w:rPr>
      </w:pPr>
      <w:r w:rsidRPr="00305D80">
        <w:rPr>
          <w:rStyle w:val="StyleUnderline"/>
          <w:highlight w:val="cyan"/>
        </w:rPr>
        <w:t>...While Approved Applications Have Been Cut in Half.</w:t>
      </w:r>
    </w:p>
    <w:p w14:paraId="625CB0CB" w14:textId="77777777" w:rsidR="000D22DF" w:rsidRPr="00A500D9" w:rsidRDefault="000D22DF" w:rsidP="000D22DF">
      <w:pPr>
        <w:rPr>
          <w:sz w:val="14"/>
          <w:szCs w:val="6"/>
        </w:rPr>
      </w:pPr>
      <w:r w:rsidRPr="00A500D9">
        <w:rPr>
          <w:sz w:val="14"/>
          <w:szCs w:val="6"/>
        </w:rPr>
        <w:t>Note: Data is reported by federal fiscal year. Credit:Source: U.S. Department of Health and Human Services.</w:t>
      </w:r>
    </w:p>
    <w:p w14:paraId="18F74FE3" w14:textId="77777777" w:rsidR="000D22DF" w:rsidRPr="00A500D9" w:rsidRDefault="000D22DF" w:rsidP="000D22DF">
      <w:pPr>
        <w:rPr>
          <w:sz w:val="14"/>
          <w:szCs w:val="6"/>
        </w:rPr>
      </w:pPr>
      <w:r w:rsidRPr="00A500D9">
        <w:rPr>
          <w:sz w:val="14"/>
          <w:szCs w:val="6"/>
        </w:rPr>
        <w:t>Bonnie Bridgforth experienced the counterintuitive reality of a state, Maine, that is stockpiling more welfare money while using less to help those in need.</w:t>
      </w:r>
    </w:p>
    <w:p w14:paraId="62C07FC5" w14:textId="77777777" w:rsidR="000D22DF" w:rsidRPr="00A500D9" w:rsidRDefault="000D22DF" w:rsidP="000D22DF">
      <w:pPr>
        <w:rPr>
          <w:sz w:val="14"/>
          <w:szCs w:val="6"/>
        </w:rPr>
      </w:pPr>
      <w:r w:rsidRPr="00A500D9">
        <w:rPr>
          <w:sz w:val="14"/>
          <w:szCs w:val="6"/>
        </w:rPr>
        <w:t>Two weeks away from giving birth near the end of 2014, the stay-at-home mom was thrust into the role of sole income provider when her then-husband was convicted and sentenced to jail time for possession of child pornography. Her family of five was left without a regular paycheck.</w:t>
      </w:r>
    </w:p>
    <w:p w14:paraId="0DF28D46" w14:textId="77777777" w:rsidR="000D22DF" w:rsidRPr="00A500D9" w:rsidRDefault="000D22DF" w:rsidP="000D22DF">
      <w:pPr>
        <w:rPr>
          <w:sz w:val="14"/>
          <w:szCs w:val="6"/>
        </w:rPr>
      </w:pPr>
      <w:r w:rsidRPr="00A500D9">
        <w:rPr>
          <w:sz w:val="14"/>
          <w:szCs w:val="6"/>
        </w:rPr>
        <w:t>Bridgforth, then 35, turned to the Maine Department of Health and Human Services, where a caseworker looked past her pregnant belly and told her that to get aid she’d need to meet the state’s requirement that she get a job. After explaining that it would be difficult to find employment with her due date weeks away and four children at home, Bridgforth was approved for $981 a month in cash assistance with the understanding she would start working after she gave birth.</w:t>
      </w:r>
    </w:p>
    <w:p w14:paraId="2D226EB4" w14:textId="77777777" w:rsidR="000D22DF" w:rsidRPr="00A500D9" w:rsidRDefault="000D22DF" w:rsidP="000D22DF">
      <w:pPr>
        <w:rPr>
          <w:sz w:val="14"/>
          <w:szCs w:val="6"/>
        </w:rPr>
      </w:pPr>
      <w:r w:rsidRPr="00A500D9">
        <w:rPr>
          <w:sz w:val="14"/>
          <w:szCs w:val="6"/>
        </w:rPr>
        <w:t>Soon, with two of her children in school and her infant, 2-year-old and 4-year-old in the care of extended family, Bridgforth started working at a gas station. She earned $8 an hour, 50 cents above Maine’s minimum wage at that time, later receiving a 50-cent raise. Bridgforth was also pursuing an associate degree in justice studies and taking a full course load.</w:t>
      </w:r>
    </w:p>
    <w:p w14:paraId="1CFDB2AE" w14:textId="77777777" w:rsidR="000D22DF" w:rsidRPr="00A500D9" w:rsidRDefault="000D22DF" w:rsidP="000D22DF">
      <w:pPr>
        <w:rPr>
          <w:sz w:val="14"/>
          <w:szCs w:val="6"/>
        </w:rPr>
      </w:pPr>
      <w:r w:rsidRPr="00A500D9">
        <w:rPr>
          <w:sz w:val="14"/>
          <w:szCs w:val="6"/>
        </w:rPr>
        <w:t>Yet less than two years later, DHHS informed Bridgforth that she no longer qualified for assistance, including child care. The notice from the agency said her family did not meet the “deprivation” standard, a TANF requirement that assesses the extent to which children have been deprived of financial support from one or both parents. Bridgforth’s children no longer met the standard because her husband had been released from jail and they were now considered a two-parent household, even though the couple was estranged and he was not living with them. They divorced soon after.</w:t>
      </w:r>
    </w:p>
    <w:p w14:paraId="4BBC7508" w14:textId="77777777" w:rsidR="000D22DF" w:rsidRPr="00A500D9" w:rsidRDefault="000D22DF" w:rsidP="000D22DF">
      <w:pPr>
        <w:rPr>
          <w:sz w:val="14"/>
          <w:szCs w:val="6"/>
        </w:rPr>
      </w:pPr>
      <w:r w:rsidRPr="00A500D9">
        <w:rPr>
          <w:sz w:val="14"/>
          <w:szCs w:val="6"/>
        </w:rPr>
        <w:t>In an email to a DHHS welfare specialist, Bridgforth asked for an explanation. “I think I have whip lash. It is exhausting,” Bridgforth wrote in the Aug. 30, 2016 email.</w:t>
      </w:r>
    </w:p>
    <w:p w14:paraId="17E29A1C" w14:textId="77777777" w:rsidR="000D22DF" w:rsidRPr="00A500D9" w:rsidRDefault="000D22DF" w:rsidP="000D22DF">
      <w:pPr>
        <w:rPr>
          <w:sz w:val="14"/>
          <w:szCs w:val="6"/>
        </w:rPr>
      </w:pPr>
      <w:r w:rsidRPr="00A500D9">
        <w:rPr>
          <w:sz w:val="14"/>
          <w:szCs w:val="6"/>
        </w:rPr>
        <w:t>The specialist replied, “Sorry Bonnie. An eligibility worker was reviewing the case and it appears that a decision was made that deprivation does not exist, I am not an eligibility worker so cannot make this determination.”</w:t>
      </w:r>
    </w:p>
    <w:p w14:paraId="6B3EF4B8" w14:textId="77777777" w:rsidR="000D22DF" w:rsidRPr="00A500D9" w:rsidRDefault="000D22DF" w:rsidP="000D22DF">
      <w:pPr>
        <w:rPr>
          <w:sz w:val="14"/>
          <w:szCs w:val="6"/>
        </w:rPr>
      </w:pPr>
      <w:r w:rsidRPr="00A500D9">
        <w:rPr>
          <w:sz w:val="14"/>
          <w:szCs w:val="6"/>
        </w:rPr>
        <w:t>Reflecting back on the rejection, Bridgforth told ProPublica, “No one seemed to care that we were living in significant poverty.” During this period, she said, she struggled to buy diapers, gas, clothing and her children’s school books. Her oldest daughter, who was 12, “felt very poor because we couldn’t buy the good shampoo,” Bridgforth recalled.</w:t>
      </w:r>
    </w:p>
    <w:p w14:paraId="693F1ACC" w14:textId="77777777" w:rsidR="000D22DF" w:rsidRPr="00A500D9" w:rsidRDefault="000D22DF" w:rsidP="000D22DF">
      <w:pPr>
        <w:rPr>
          <w:sz w:val="14"/>
        </w:rPr>
      </w:pPr>
      <w:r>
        <w:rPr>
          <w:rStyle w:val="StyleUnderline"/>
          <w:sz w:val="16"/>
        </w:rPr>
        <w:t xml:space="preserve"> </w:t>
      </w:r>
      <w:r w:rsidRPr="00632A86">
        <w:rPr>
          <w:rStyle w:val="StyleUnderline"/>
        </w:rPr>
        <w:t>The same year Bridgforth was kicked off TANF, Maine was sitting on $111 million in unspent welfare dollars. It spent only $45 million on the program that year</w:t>
      </w:r>
      <w:r w:rsidRPr="00E6772D">
        <w:rPr>
          <w:rStyle w:val="StyleUnderline"/>
          <w:sz w:val="16"/>
        </w:rPr>
        <w:t xml:space="preserve">. </w:t>
      </w:r>
      <w:r w:rsidRPr="00A500D9">
        <w:rPr>
          <w:sz w:val="14"/>
        </w:rPr>
        <w:t>The following year — as Bridgforth “fought to keep a roof over my kids’ heads” — the unspent welfare money continued to pile up, reaching $141 million. While its surplus has since declined,</w:t>
      </w:r>
      <w:r w:rsidRPr="00632A86">
        <w:rPr>
          <w:rStyle w:val="StyleUnderline"/>
        </w:rPr>
        <w:t xml:space="preserve"> Maine continues to have one of the largest per-capita stockpiles of welfare money in the nation, $93 million as of fiscal year 2020.</w:t>
      </w:r>
      <w:r w:rsidRPr="00E6772D">
        <w:rPr>
          <w:rStyle w:val="StyleUnderline"/>
          <w:sz w:val="16"/>
        </w:rPr>
        <w:t xml:space="preserve"> </w:t>
      </w:r>
      <w:r w:rsidRPr="00A500D9">
        <w:rPr>
          <w:sz w:val="14"/>
        </w:rPr>
        <w:t>That comes out to $657 per person in poverty.</w:t>
      </w:r>
    </w:p>
    <w:p w14:paraId="34F3E9F0" w14:textId="77777777" w:rsidR="000D22DF" w:rsidRPr="00A500D9" w:rsidRDefault="000D22DF" w:rsidP="000D22DF">
      <w:pPr>
        <w:rPr>
          <w:sz w:val="14"/>
        </w:rPr>
      </w:pPr>
      <w:r w:rsidRPr="00A500D9">
        <w:rPr>
          <w:sz w:val="14"/>
        </w:rPr>
        <w:t>The unused welfare stash tells a larger story of how the 1996 welfare reform law has failed the poor: It allows states to not distribute cash assistance even when they have the money to do so.</w:t>
      </w:r>
    </w:p>
    <w:p w14:paraId="0C627043" w14:textId="77777777" w:rsidR="000D22DF" w:rsidRPr="00A500D9" w:rsidRDefault="000D22DF" w:rsidP="000D22DF">
      <w:pPr>
        <w:rPr>
          <w:sz w:val="14"/>
        </w:rPr>
      </w:pPr>
      <w:r w:rsidRPr="00A500D9">
        <w:rPr>
          <w:sz w:val="14"/>
        </w:rPr>
        <w:t>A welfare specialist from the state tells Bridgforth in a 2016 email that she no longer qualifies for assistance. Credit:Obtained by ProPublica</w:t>
      </w:r>
    </w:p>
    <w:p w14:paraId="3779662C" w14:textId="77777777" w:rsidR="000D22DF" w:rsidRPr="00632A86" w:rsidRDefault="000D22DF" w:rsidP="000D22DF">
      <w:pPr>
        <w:rPr>
          <w:rStyle w:val="StyleUnderline"/>
        </w:rPr>
      </w:pPr>
      <w:r w:rsidRPr="00A500D9">
        <w:rPr>
          <w:sz w:val="14"/>
        </w:rPr>
        <w:t xml:space="preserve">Each year, the federal government awards states a block grant, or lump sum, of funding, with the intention that the money be spent to help poor people meet their basic needs, become employed and start two-parent families. States have discretion in how they can use, or not use, the money and have increasingly used it to fill unrelated budget gaps. </w:t>
      </w:r>
      <w:r w:rsidRPr="00632A86">
        <w:rPr>
          <w:rStyle w:val="StyleUnderline"/>
        </w:rPr>
        <w:t xml:space="preserve">Experts say it’s reasonable for states to have some TANF reserves, even as large as their annual block grant, but </w:t>
      </w:r>
      <w:r w:rsidRPr="00305D80">
        <w:rPr>
          <w:rStyle w:val="StyleUnderline"/>
          <w:highlight w:val="cyan"/>
        </w:rPr>
        <w:t>when they stockpile the money</w:t>
      </w:r>
      <w:r w:rsidRPr="00632A86">
        <w:rPr>
          <w:rStyle w:val="StyleUnderline"/>
        </w:rPr>
        <w:t xml:space="preserve"> from year to year </w:t>
      </w:r>
      <w:r w:rsidRPr="00305D80">
        <w:rPr>
          <w:rStyle w:val="StyleUnderline"/>
          <w:highlight w:val="cyan"/>
        </w:rPr>
        <w:t>it’s cause for concern.</w:t>
      </w:r>
    </w:p>
    <w:p w14:paraId="475189CA" w14:textId="77777777" w:rsidR="000D22DF" w:rsidRPr="00632A86" w:rsidRDefault="000D22DF" w:rsidP="000D22DF">
      <w:pPr>
        <w:rPr>
          <w:rStyle w:val="StyleUnderline"/>
        </w:rPr>
      </w:pPr>
      <w:r w:rsidRPr="00632A86">
        <w:rPr>
          <w:rStyle w:val="StyleUnderline"/>
        </w:rPr>
        <w:t>Tennessee has $790 million in federal welfare funding sitting around — the largest pool of unspent welfare dollars nationwide — though it has recently promised to spend it. Hawaii has $364 million idling in an account, equivalent to $2,923 per person living in poverty. And Oklahoma has $264 million, nearly double its annual TANF budget of $138 million.</w:t>
      </w:r>
    </w:p>
    <w:p w14:paraId="1E1FE220" w14:textId="77777777" w:rsidR="000D22DF" w:rsidRPr="00A500D9" w:rsidRDefault="000D22DF" w:rsidP="000D22DF">
      <w:pPr>
        <w:rPr>
          <w:sz w:val="14"/>
        </w:rPr>
      </w:pPr>
      <w:r w:rsidRPr="00A500D9">
        <w:rPr>
          <w:sz w:val="14"/>
        </w:rPr>
        <w:t>Devin Stone, director of communications for the Tennessee Department of Human Services, said, “Fluctuations in caseload and decreased participation in the state’s TANF program resulted in a surplus of TANF funds accumulating over a period of several years.” In fiscal year 2020, Tennessee reported its lowest-ever TANF caseload, about 17,000, down from 68,100 cases in 2006.</w:t>
      </w:r>
    </w:p>
    <w:p w14:paraId="4832B400" w14:textId="77777777" w:rsidR="000D22DF" w:rsidRPr="00A500D9" w:rsidRDefault="000D22DF" w:rsidP="000D22DF">
      <w:pPr>
        <w:rPr>
          <w:sz w:val="14"/>
        </w:rPr>
      </w:pPr>
      <w:r w:rsidRPr="00632A86">
        <w:rPr>
          <w:rStyle w:val="StyleUnderline"/>
        </w:rPr>
        <w:t xml:space="preserve">Jackie Farwell, a spokesperson for the Maine DHHS, gave a similar explanation for that state’s unspent TANF funds, saying </w:t>
      </w:r>
      <w:r w:rsidRPr="00305D80">
        <w:rPr>
          <w:rStyle w:val="StyleUnderline"/>
          <w:highlight w:val="cyan"/>
        </w:rPr>
        <w:t>it was caused by</w:t>
      </w:r>
      <w:r w:rsidRPr="00632A86">
        <w:rPr>
          <w:rStyle w:val="StyleUnderline"/>
        </w:rPr>
        <w:t xml:space="preserve"> the </w:t>
      </w:r>
      <w:r w:rsidRPr="00305D80">
        <w:rPr>
          <w:rStyle w:val="StyleUnderline"/>
          <w:highlight w:val="cyan"/>
        </w:rPr>
        <w:t>Maine</w:t>
      </w:r>
      <w:r w:rsidRPr="00632A86">
        <w:rPr>
          <w:rStyle w:val="StyleUnderline"/>
        </w:rPr>
        <w:t xml:space="preserve"> Legislature </w:t>
      </w:r>
      <w:r w:rsidRPr="00305D80">
        <w:rPr>
          <w:rStyle w:val="StyleUnderline"/>
          <w:highlight w:val="cyan"/>
        </w:rPr>
        <w:t>limiting</w:t>
      </w:r>
      <w:r w:rsidRPr="00632A86">
        <w:rPr>
          <w:rStyle w:val="StyleUnderline"/>
        </w:rPr>
        <w:t xml:space="preserve"> lifetime welfare </w:t>
      </w:r>
      <w:r w:rsidRPr="00305D80">
        <w:rPr>
          <w:rStyle w:val="StyleUnderline"/>
          <w:highlight w:val="cyan"/>
        </w:rPr>
        <w:t>eligibility to five years.</w:t>
      </w:r>
      <w:r w:rsidRPr="00E6772D">
        <w:rPr>
          <w:rStyle w:val="StyleUnderline"/>
          <w:sz w:val="16"/>
        </w:rPr>
        <w:t xml:space="preserve"> </w:t>
      </w:r>
      <w:r w:rsidRPr="00A500D9">
        <w:rPr>
          <w:sz w:val="14"/>
        </w:rPr>
        <w:t>As a result, “Maine’s TANF caseload rapidly declined from 13,522 in January of 2012 to 4,320 in January of 2018,” she said. “This reduction in the number of people served by the program in turn led to an increase in Maine’s TANF block grant balance.”</w:t>
      </w:r>
    </w:p>
    <w:p w14:paraId="5C303DB0" w14:textId="77777777" w:rsidR="000D22DF" w:rsidRPr="00A500D9" w:rsidRDefault="000D22DF" w:rsidP="000D22DF">
      <w:pPr>
        <w:rPr>
          <w:sz w:val="14"/>
        </w:rPr>
      </w:pPr>
      <w:r w:rsidRPr="00A500D9">
        <w:rPr>
          <w:sz w:val="14"/>
        </w:rPr>
        <w:t>Advocates blame the state’s previous administration for the unspent funds. Under the administration of Gov. Paul LePage, who held office from 2011 through 2018, Maine slashed welfare benefits and was one of the last states to impose full-family sanctions on TANF recipients, which denies assistance to an entire family if a parent doesn’t fulfill TANF requirements. Maine repealed the sanctions this year, which advocates hope signals a shift in the state’s welfare policies under the administration of Gov. Janet Mills, who took office in 2019.</w:t>
      </w:r>
    </w:p>
    <w:p w14:paraId="41BB7309" w14:textId="77777777" w:rsidR="000D22DF" w:rsidRPr="00A500D9" w:rsidRDefault="000D22DF" w:rsidP="000D22DF">
      <w:pPr>
        <w:rPr>
          <w:sz w:val="14"/>
        </w:rPr>
      </w:pPr>
      <w:r w:rsidRPr="00A500D9">
        <w:rPr>
          <w:sz w:val="14"/>
        </w:rPr>
        <w:t>Keili McEwen, communications director at the Oklahoma Department of Human Services, said the buildup in TANF reserves was caused by a decline in participation in the program. The agency has “started to build a strategy towards deploying the funds out into the community,” she said. Earlier this month, the department announced it would invest $27 million in TANF funds in organizations that serve low-income Oklahoma families, including a community crisis center and a birth equity initiative. The state, however, is not considering adjusting eligibility requirements or increasing the amount of cash assistance qualifying families receive per month, which is currently capped at $292 for a family of three.</w:t>
      </w:r>
    </w:p>
    <w:p w14:paraId="4F3901E7" w14:textId="77777777" w:rsidR="000D22DF" w:rsidRPr="00A500D9" w:rsidRDefault="000D22DF" w:rsidP="000D22DF">
      <w:pPr>
        <w:rPr>
          <w:sz w:val="14"/>
        </w:rPr>
      </w:pPr>
      <w:r w:rsidRPr="00A500D9">
        <w:rPr>
          <w:sz w:val="14"/>
        </w:rPr>
        <w:t>The coronavirus pandemic and accompanying economic travails did not make a dent in states’ TANF reserves. Between June and November 2020, the national poverty rate made its largest jump since the government began tracking it 60 years ago, from 9.6% to 11.7%. Other parts of the federal government’s social safety net increased aid to help some of the 7.8 million Americans who fell into poverty, with stimulus packages and expanded unemployment benefits. TANF, conversely, is helping fewer people.</w:t>
      </w:r>
    </w:p>
    <w:p w14:paraId="590AC865" w14:textId="77777777" w:rsidR="000D22DF" w:rsidRPr="00A500D9" w:rsidRDefault="000D22DF" w:rsidP="000D22DF">
      <w:pPr>
        <w:rPr>
          <w:sz w:val="14"/>
        </w:rPr>
      </w:pPr>
      <w:r w:rsidRPr="00A500D9">
        <w:rPr>
          <w:sz w:val="14"/>
        </w:rPr>
        <w:t>TANF acceptance rates have steadily declined over the past few years, with some states — Texas, Mississippi, Arkansas and Nebraska — denying about 90% of applicants in fiscal year 2020, according to federal data.</w:t>
      </w:r>
    </w:p>
    <w:p w14:paraId="0DB69D7E" w14:textId="77777777" w:rsidR="000D22DF" w:rsidRPr="00A500D9" w:rsidRDefault="000D22DF" w:rsidP="000D22DF">
      <w:pPr>
        <w:rPr>
          <w:sz w:val="14"/>
        </w:rPr>
      </w:pPr>
      <w:r w:rsidRPr="00A500D9">
        <w:rPr>
          <w:sz w:val="14"/>
        </w:rPr>
        <w:t>“During the COVID pandemic, when unemployment rates and hunger rates were skyrocketing nationwide, TANF funds were still sitting unused,” said Ashley Burnside, a policy analyst at the Center for Law and Social Policy, a national advocacy organization for low-income Americans. The devastation wrought by the pandemic “is as much of a ‘rainy day’ as states could have had. If funds are still left unused, it makes me question what states are waiting to use this money for.”</w:t>
      </w:r>
    </w:p>
    <w:p w14:paraId="31C4933C" w14:textId="77777777" w:rsidR="000D22DF" w:rsidRDefault="000D22DF" w:rsidP="000D22DF">
      <w:pPr>
        <w:rPr>
          <w:rStyle w:val="StyleUnderline"/>
        </w:rPr>
      </w:pPr>
      <w:r w:rsidRPr="00A500D9">
        <w:rPr>
          <w:sz w:val="14"/>
        </w:rPr>
        <w:t>Ty Bishop, a spokesperson for the</w:t>
      </w:r>
      <w:r w:rsidRPr="00632A86">
        <w:rPr>
          <w:rStyle w:val="Emphasis"/>
        </w:rPr>
        <w:t xml:space="preserve"> </w:t>
      </w:r>
      <w:r w:rsidRPr="00305D80">
        <w:rPr>
          <w:rStyle w:val="Emphasis"/>
          <w:highlight w:val="cyan"/>
        </w:rPr>
        <w:t>Texas</w:t>
      </w:r>
      <w:r w:rsidRPr="00E6772D">
        <w:rPr>
          <w:rStyle w:val="StyleUnderline"/>
          <w:sz w:val="16"/>
        </w:rPr>
        <w:t xml:space="preserve"> </w:t>
      </w:r>
      <w:r w:rsidRPr="00A500D9">
        <w:rPr>
          <w:sz w:val="14"/>
        </w:rPr>
        <w:t>Department of Human Services, whic</w:t>
      </w:r>
      <w:r w:rsidRPr="00E6772D">
        <w:rPr>
          <w:rStyle w:val="StyleUnderline"/>
          <w:sz w:val="16"/>
        </w:rPr>
        <w:t>h</w:t>
      </w:r>
      <w:r w:rsidRPr="00632A86">
        <w:rPr>
          <w:rStyle w:val="StyleUnderline"/>
        </w:rPr>
        <w:t xml:space="preserve"> </w:t>
      </w:r>
      <w:r w:rsidRPr="00305D80">
        <w:rPr>
          <w:rStyle w:val="StyleUnderline"/>
          <w:highlight w:val="cyan"/>
        </w:rPr>
        <w:t xml:space="preserve">has the nation’s lowest TANF acceptance rate </w:t>
      </w:r>
      <w:r w:rsidRPr="00A500D9">
        <w:rPr>
          <w:sz w:val="14"/>
        </w:rPr>
        <w:t>at</w:t>
      </w:r>
      <w:r w:rsidRPr="00305D80">
        <w:rPr>
          <w:rStyle w:val="StyleUnderline"/>
          <w:highlight w:val="cyan"/>
        </w:rPr>
        <w:t xml:space="preserve"> just </w:t>
      </w:r>
      <w:r w:rsidRPr="00305D80">
        <w:rPr>
          <w:rStyle w:val="Emphasis"/>
          <w:highlight w:val="cyan"/>
        </w:rPr>
        <w:t xml:space="preserve">7% </w:t>
      </w:r>
      <w:r w:rsidRPr="00191346">
        <w:rPr>
          <w:rStyle w:val="StyleUnderline"/>
        </w:rPr>
        <w:t>of those who apply,</w:t>
      </w:r>
      <w:r w:rsidRPr="00632A86">
        <w:rPr>
          <w:rStyle w:val="StyleUnderline"/>
        </w:rPr>
        <w:t xml:space="preserve"> said most applicants there “exceed the income and resource limits.” To qualify, a family with two children and one caretaker must have less than $1,000 in assets and a monthly income of less than $188. Those </w:t>
      </w:r>
      <w:r w:rsidRPr="00305D80">
        <w:rPr>
          <w:rStyle w:val="StyleUnderline"/>
          <w:highlight w:val="cyan"/>
        </w:rPr>
        <w:t>requirements haven’t changed</w:t>
      </w:r>
      <w:r w:rsidRPr="00632A86">
        <w:rPr>
          <w:rStyle w:val="StyleUnderline"/>
        </w:rPr>
        <w:t xml:space="preserve"> </w:t>
      </w:r>
      <w:r w:rsidRPr="00305D80">
        <w:rPr>
          <w:rStyle w:val="StyleUnderline"/>
          <w:highlight w:val="cyan"/>
        </w:rPr>
        <w:t>despite the state’</w:t>
      </w:r>
      <w:r w:rsidRPr="00632A86">
        <w:rPr>
          <w:rStyle w:val="StyleUnderline"/>
        </w:rPr>
        <w:t xml:space="preserve">s $281 million in </w:t>
      </w:r>
      <w:r w:rsidRPr="00305D80">
        <w:rPr>
          <w:rStyle w:val="StyleUnderline"/>
          <w:highlight w:val="cyan"/>
        </w:rPr>
        <w:t>unspent TANF funds</w:t>
      </w:r>
      <w:r w:rsidRPr="00632A86">
        <w:rPr>
          <w:rStyle w:val="StyleUnderline"/>
        </w:rPr>
        <w:t xml:space="preserve"> in fiscal year 2020.</w:t>
      </w:r>
    </w:p>
    <w:p w14:paraId="5D5141EE" w14:textId="77777777" w:rsidR="000D22DF" w:rsidRDefault="000D22DF" w:rsidP="000D22DF">
      <w:pPr>
        <w:rPr>
          <w:rStyle w:val="StyleUnderline"/>
        </w:rPr>
      </w:pPr>
    </w:p>
    <w:p w14:paraId="115B3F33" w14:textId="77777777" w:rsidR="000D22DF" w:rsidRPr="00176F46" w:rsidRDefault="000D22DF" w:rsidP="000D22DF">
      <w:pPr>
        <w:pStyle w:val="Heading3"/>
        <w:rPr>
          <w:rStyle w:val="StyleUnderline"/>
          <w:szCs w:val="32"/>
        </w:rPr>
      </w:pPr>
      <w:r w:rsidRPr="00176F46">
        <w:rPr>
          <w:rStyle w:val="StyleUnderline"/>
          <w:szCs w:val="32"/>
        </w:rPr>
        <w:t>Solves Resilience</w:t>
      </w:r>
      <w:r>
        <w:rPr>
          <w:rStyle w:val="StyleUnderline"/>
          <w:szCs w:val="32"/>
        </w:rPr>
        <w:t>---2NC</w:t>
      </w:r>
    </w:p>
    <w:p w14:paraId="7494450A" w14:textId="77777777" w:rsidR="000D22DF" w:rsidRPr="00813F93" w:rsidRDefault="000D22DF" w:rsidP="000D22DF">
      <w:pPr>
        <w:pStyle w:val="Heading4"/>
        <w:rPr>
          <w:rStyle w:val="StyleUnderline"/>
          <w:szCs w:val="26"/>
        </w:rPr>
      </w:pPr>
      <w:r w:rsidRPr="00813F93">
        <w:rPr>
          <w:rStyle w:val="StyleUnderline"/>
          <w:szCs w:val="26"/>
        </w:rPr>
        <w:t xml:space="preserve">(2NC) TANF should be used as an automatic stabilizer for the economy. </w:t>
      </w:r>
    </w:p>
    <w:p w14:paraId="5AD483E1" w14:textId="77777777" w:rsidR="001E51C5" w:rsidRPr="001E48AD" w:rsidRDefault="001E51C5" w:rsidP="001E51C5">
      <w:pPr>
        <w:rPr>
          <w:sz w:val="16"/>
        </w:rPr>
      </w:pPr>
      <w:r>
        <w:t xml:space="preserve">Justin </w:t>
      </w:r>
      <w:r w:rsidRPr="00C32D5C">
        <w:rPr>
          <w:rStyle w:val="Style13ptBold"/>
        </w:rPr>
        <w:t>Schweitzer</w:t>
      </w:r>
      <w:r>
        <w:t>, 4-5-</w:t>
      </w:r>
      <w:r w:rsidRPr="00C32D5C">
        <w:rPr>
          <w:rStyle w:val="Style13ptBold"/>
        </w:rPr>
        <w:t>2022</w:t>
      </w:r>
      <w:r>
        <w:t>,</w:t>
      </w:r>
      <w:r w:rsidRPr="005F06D4">
        <w:rPr>
          <w:sz w:val="16"/>
        </w:rPr>
        <w:t xml:space="preserve"> </w:t>
      </w:r>
      <w:r>
        <w:rPr>
          <w:sz w:val="16"/>
        </w:rPr>
        <w:t>Policy Analyst at the Center for American Progress and a masters from John Hopkins in Applied Economics</w:t>
      </w:r>
      <w:r w:rsidRPr="00C32D5C">
        <w:rPr>
          <w:sz w:val="16"/>
        </w:rPr>
        <w:t xml:space="preserve"> "TANF Must Be Able To Respond Faster and Stronger to Economic Crises," Center for American Progress, </w:t>
      </w:r>
      <w:r w:rsidRPr="00813F93">
        <w:rPr>
          <w:sz w:val="16"/>
        </w:rPr>
        <w:t>https://www.americanprogress.org/article/tanf-must-be-able-to-respond-faster-and-stronger-to-economic-crises/</w:t>
      </w:r>
      <w:r>
        <w:rPr>
          <w:sz w:val="16"/>
        </w:rPr>
        <w:t xml:space="preserve"> Accessed 7/19/2023. </w:t>
      </w:r>
      <w:r>
        <w:rPr>
          <w:rFonts w:ascii="Segoe UI Emoji" w:hAnsi="Segoe UI Emoji" w:cs="Segoe UI Emoji"/>
          <w:sz w:val="16"/>
        </w:rPr>
        <w:t>🔔</w:t>
      </w:r>
    </w:p>
    <w:p w14:paraId="11610B03" w14:textId="77777777" w:rsidR="000D22DF" w:rsidRPr="00A500D9" w:rsidRDefault="000D22DF" w:rsidP="000D22DF">
      <w:pPr>
        <w:rPr>
          <w:rStyle w:val="StyleUnderline"/>
          <w:sz w:val="14"/>
        </w:rPr>
      </w:pPr>
      <w:r w:rsidRPr="00A500D9">
        <w:rPr>
          <w:rStyle w:val="StyleUnderline"/>
          <w:sz w:val="14"/>
        </w:rPr>
        <w:t>Nevertheless,</w:t>
      </w:r>
      <w:r w:rsidRPr="004D4C98">
        <w:rPr>
          <w:rStyle w:val="StyleUnderline"/>
        </w:rPr>
        <w:t xml:space="preserve"> TANF is still vital to the families who do receive assistance, providing them with critical funds to buy basic necessities when their incomes are low, as well as connecting them to jobs, training, and other supports such as child care and domestic violence service</w:t>
      </w:r>
      <w:r w:rsidRPr="00A500D9">
        <w:rPr>
          <w:rStyle w:val="StyleUnderline"/>
          <w:sz w:val="14"/>
        </w:rPr>
        <w:t>s.7 Yet most families in need either do not receive this assistance or receive too little of it. Making matters worse, since</w:t>
      </w:r>
      <w:r w:rsidRPr="004D4C98">
        <w:rPr>
          <w:rStyle w:val="StyleUnderline"/>
        </w:rPr>
        <w:t xml:space="preserve"> </w:t>
      </w:r>
      <w:r w:rsidRPr="00305D80">
        <w:rPr>
          <w:rStyle w:val="StyleUnderline"/>
          <w:highlight w:val="cyan"/>
        </w:rPr>
        <w:t>TANF is</w:t>
      </w:r>
      <w:r w:rsidRPr="004D4C98">
        <w:rPr>
          <w:rStyle w:val="StyleUnderline"/>
        </w:rPr>
        <w:t xml:space="preserve"> federally </w:t>
      </w:r>
      <w:r w:rsidRPr="00305D80">
        <w:rPr>
          <w:rStyle w:val="StyleUnderline"/>
          <w:highlight w:val="cyan"/>
        </w:rPr>
        <w:t>structured in a way that disincentivizes</w:t>
      </w:r>
      <w:r w:rsidRPr="004D4C98">
        <w:rPr>
          <w:rStyle w:val="StyleUnderline"/>
        </w:rPr>
        <w:t xml:space="preserve"> and hinders </w:t>
      </w:r>
      <w:r w:rsidRPr="00305D80">
        <w:rPr>
          <w:rStyle w:val="StyleUnderline"/>
          <w:highlight w:val="cyan"/>
        </w:rPr>
        <w:t>states</w:t>
      </w:r>
      <w:r w:rsidRPr="004D4C98">
        <w:rPr>
          <w:rStyle w:val="StyleUnderline"/>
        </w:rPr>
        <w:t xml:space="preserve"> </w:t>
      </w:r>
      <w:r w:rsidRPr="00305D80">
        <w:rPr>
          <w:rStyle w:val="StyleUnderline"/>
          <w:highlight w:val="cyan"/>
        </w:rPr>
        <w:t>from</w:t>
      </w:r>
      <w:r w:rsidRPr="004D4C98">
        <w:rPr>
          <w:rStyle w:val="StyleUnderline"/>
        </w:rPr>
        <w:t xml:space="preserve"> fully </w:t>
      </w:r>
      <w:r w:rsidRPr="00305D80">
        <w:rPr>
          <w:rStyle w:val="StyleUnderline"/>
          <w:highlight w:val="cyan"/>
        </w:rPr>
        <w:t>matching the amount of aid</w:t>
      </w:r>
      <w:r w:rsidRPr="004D4C98">
        <w:rPr>
          <w:rStyle w:val="StyleUnderline"/>
        </w:rPr>
        <w:t xml:space="preserve"> </w:t>
      </w:r>
      <w:r w:rsidRPr="00A500D9">
        <w:rPr>
          <w:rStyle w:val="StyleUnderline"/>
          <w:sz w:val="14"/>
        </w:rPr>
        <w:t>to the level of need</w:t>
      </w:r>
      <w:r w:rsidRPr="004D4C98">
        <w:rPr>
          <w:rStyle w:val="StyleUnderline"/>
        </w:rPr>
        <w:t xml:space="preserve">, these problems are </w:t>
      </w:r>
      <w:r w:rsidRPr="00305D80">
        <w:rPr>
          <w:rStyle w:val="StyleUnderline"/>
          <w:highlight w:val="cyan"/>
        </w:rPr>
        <w:t>exacerbated during</w:t>
      </w:r>
      <w:r w:rsidRPr="004D4C98">
        <w:rPr>
          <w:rStyle w:val="StyleUnderline"/>
        </w:rPr>
        <w:t xml:space="preserve"> </w:t>
      </w:r>
      <w:r w:rsidRPr="00305D80">
        <w:rPr>
          <w:rStyle w:val="StyleUnderline"/>
          <w:highlight w:val="cyan"/>
        </w:rPr>
        <w:t>econ</w:t>
      </w:r>
      <w:r w:rsidRPr="004D4C98">
        <w:rPr>
          <w:rStyle w:val="StyleUnderline"/>
        </w:rPr>
        <w:t xml:space="preserve">omic </w:t>
      </w:r>
      <w:r w:rsidRPr="00305D80">
        <w:rPr>
          <w:rStyle w:val="StyleUnderline"/>
          <w:highlight w:val="cyan"/>
        </w:rPr>
        <w:t>crises</w:t>
      </w:r>
      <w:r w:rsidRPr="00A500D9">
        <w:rPr>
          <w:rStyle w:val="StyleUnderline"/>
          <w:sz w:val="14"/>
        </w:rPr>
        <w:t>, when the number of people facing poverty and hardship rises rapidly.8</w:t>
      </w:r>
    </w:p>
    <w:p w14:paraId="52F025DD" w14:textId="77777777" w:rsidR="000D22DF" w:rsidRPr="00A500D9" w:rsidRDefault="000D22DF" w:rsidP="000D22DF">
      <w:pPr>
        <w:rPr>
          <w:rStyle w:val="StyleUnderline"/>
          <w:sz w:val="14"/>
        </w:rPr>
      </w:pPr>
      <w:r w:rsidRPr="00A500D9">
        <w:rPr>
          <w:rStyle w:val="StyleUnderline"/>
          <w:sz w:val="14"/>
        </w:rPr>
        <w:t xml:space="preserve">The </w:t>
      </w:r>
      <w:r w:rsidRPr="00305D80">
        <w:rPr>
          <w:rStyle w:val="StyleUnderline"/>
          <w:highlight w:val="cyan"/>
        </w:rPr>
        <w:t>solution</w:t>
      </w:r>
      <w:r w:rsidRPr="00A500D9">
        <w:rPr>
          <w:rStyle w:val="StyleUnderline"/>
          <w:sz w:val="14"/>
        </w:rPr>
        <w:t xml:space="preserve"> to this problem</w:t>
      </w:r>
      <w:r w:rsidRPr="004D4C98">
        <w:rPr>
          <w:rStyle w:val="StyleUnderline"/>
        </w:rPr>
        <w:t>: automatic stabilizers</w:t>
      </w:r>
      <w:r w:rsidRPr="00A500D9">
        <w:rPr>
          <w:rStyle w:val="StyleUnderline"/>
          <w:sz w:val="14"/>
        </w:rPr>
        <w:t>. In contrast to TANF’s current structure,</w:t>
      </w:r>
      <w:r w:rsidRPr="00835242">
        <w:rPr>
          <w:rStyle w:val="StyleUnderline"/>
        </w:rPr>
        <w:t xml:space="preserve"> </w:t>
      </w:r>
      <w:r w:rsidRPr="00305D80">
        <w:rPr>
          <w:rStyle w:val="StyleUnderline"/>
          <w:highlight w:val="cyan"/>
        </w:rPr>
        <w:t>automatic stabilizers</w:t>
      </w:r>
      <w:r w:rsidRPr="00835242">
        <w:rPr>
          <w:rStyle w:val="StyleUnderline"/>
        </w:rPr>
        <w:t xml:space="preserve"> are</w:t>
      </w:r>
      <w:r w:rsidRPr="00A500D9">
        <w:rPr>
          <w:rStyle w:val="StyleUnderline"/>
          <w:sz w:val="14"/>
        </w:rPr>
        <w:t xml:space="preserve"> programs or features of the budget </w:t>
      </w:r>
      <w:r w:rsidRPr="00835242">
        <w:rPr>
          <w:rStyle w:val="StyleUnderline"/>
        </w:rPr>
        <w:t xml:space="preserve">designed to quickly </w:t>
      </w:r>
      <w:r w:rsidRPr="00305D80">
        <w:rPr>
          <w:rStyle w:val="StyleUnderline"/>
          <w:highlight w:val="cyan"/>
        </w:rPr>
        <w:t>respond</w:t>
      </w:r>
      <w:r w:rsidRPr="00835242">
        <w:rPr>
          <w:rStyle w:val="StyleUnderline"/>
        </w:rPr>
        <w:t xml:space="preserve"> to </w:t>
      </w:r>
      <w:r w:rsidRPr="00305D80">
        <w:rPr>
          <w:rStyle w:val="StyleUnderline"/>
          <w:highlight w:val="cyan"/>
        </w:rPr>
        <w:t>chang</w:t>
      </w:r>
      <w:r w:rsidRPr="00835242">
        <w:rPr>
          <w:rStyle w:val="StyleUnderline"/>
        </w:rPr>
        <w:t xml:space="preserve">ing economic </w:t>
      </w:r>
      <w:r w:rsidRPr="00305D80">
        <w:rPr>
          <w:rStyle w:val="StyleUnderline"/>
          <w:highlight w:val="cyan"/>
        </w:rPr>
        <w:t>conditions</w:t>
      </w:r>
      <w:r w:rsidRPr="00835242">
        <w:rPr>
          <w:rStyle w:val="StyleUnderline"/>
        </w:rPr>
        <w:t xml:space="preserve"> by expanding or contracting with the level of need, without waiting for a vote or new action from policymakers.</w:t>
      </w:r>
      <w:r w:rsidRPr="00A500D9">
        <w:rPr>
          <w:rStyle w:val="StyleUnderline"/>
          <w:sz w:val="14"/>
        </w:rPr>
        <w:t xml:space="preserve">9 Importantly, </w:t>
      </w:r>
      <w:r w:rsidRPr="00835242">
        <w:rPr>
          <w:rStyle w:val="StyleUnderline"/>
        </w:rPr>
        <w:t>automatic stabilizers simultaneously protect i</w:t>
      </w:r>
      <w:r w:rsidRPr="00A500D9">
        <w:rPr>
          <w:rStyle w:val="StyleUnderline"/>
          <w:sz w:val="14"/>
        </w:rPr>
        <w:t xml:space="preserve">ndividuals </w:t>
      </w:r>
      <w:r w:rsidRPr="00835242">
        <w:rPr>
          <w:rStyle w:val="StyleUnderline"/>
        </w:rPr>
        <w:t xml:space="preserve">and </w:t>
      </w:r>
      <w:r w:rsidRPr="00305D80">
        <w:rPr>
          <w:rStyle w:val="StyleUnderline"/>
          <w:highlight w:val="cyan"/>
        </w:rPr>
        <w:t>stimulate</w:t>
      </w:r>
      <w:r w:rsidRPr="00835242">
        <w:rPr>
          <w:rStyle w:val="StyleUnderline"/>
        </w:rPr>
        <w:t xml:space="preserve"> the broader </w:t>
      </w:r>
      <w:r w:rsidRPr="00305D80">
        <w:rPr>
          <w:rStyle w:val="StyleUnderline"/>
          <w:highlight w:val="cyan"/>
        </w:rPr>
        <w:t>economy</w:t>
      </w:r>
      <w:r w:rsidRPr="00835242">
        <w:rPr>
          <w:rStyle w:val="StyleUnderline"/>
        </w:rPr>
        <w:t xml:space="preserve"> by </w:t>
      </w:r>
      <w:r w:rsidRPr="00305D80">
        <w:rPr>
          <w:rStyle w:val="StyleUnderline"/>
          <w:highlight w:val="cyan"/>
        </w:rPr>
        <w:t>providing</w:t>
      </w:r>
      <w:r w:rsidRPr="00835242">
        <w:rPr>
          <w:rStyle w:val="StyleUnderline"/>
        </w:rPr>
        <w:t xml:space="preserve"> vital </w:t>
      </w:r>
      <w:r w:rsidRPr="00305D80">
        <w:rPr>
          <w:rStyle w:val="StyleUnderline"/>
          <w:highlight w:val="cyan"/>
        </w:rPr>
        <w:t>assistance</w:t>
      </w:r>
      <w:r w:rsidRPr="00835242">
        <w:rPr>
          <w:rStyle w:val="StyleUnderline"/>
        </w:rPr>
        <w:t xml:space="preserve"> when people experience sudden drops in their incomes</w:t>
      </w:r>
      <w:r w:rsidRPr="00A500D9">
        <w:rPr>
          <w:rStyle w:val="StyleUnderline"/>
          <w:sz w:val="14"/>
        </w:rPr>
        <w:t>; supporting critical spending power; and multiplying in effectiveness during major economic downturns, when many households are facing big budget crunches.</w:t>
      </w:r>
      <w:r w:rsidRPr="00835242">
        <w:rPr>
          <w:rStyle w:val="StyleUnderline"/>
        </w:rPr>
        <w:t xml:space="preserve"> For example, unemployment insurance (UI) is an automatic stabilizer that significantly increases spending during recessions to cover the additional people losing their sources of income—</w:t>
      </w:r>
      <w:r w:rsidRPr="00A500D9">
        <w:rPr>
          <w:rStyle w:val="StyleUnderline"/>
          <w:sz w:val="14"/>
        </w:rPr>
        <w:t>although many still do not receive their benefits due to deteriorated administrative capacity, flawed eligibility rules, and defective verification or anti-fraud systems.10 In addition, UI’s Extended Benefits program kicks in automatically during periods of high unemployment after workers exhaust their regular UI benefits.11</w:t>
      </w:r>
    </w:p>
    <w:p w14:paraId="61E97CD4" w14:textId="77777777" w:rsidR="000D22DF" w:rsidRPr="00A500D9" w:rsidRDefault="000D22DF" w:rsidP="000D22DF">
      <w:pPr>
        <w:rPr>
          <w:rStyle w:val="StyleUnderline"/>
          <w:sz w:val="14"/>
        </w:rPr>
      </w:pPr>
      <w:r w:rsidRPr="00A500D9">
        <w:rPr>
          <w:rStyle w:val="StyleUnderline"/>
          <w:sz w:val="14"/>
        </w:rPr>
        <w:t>Automatic stabilizers are programs or features of the budget designed to quickly respond to changing economic conditions by expanding or contracting with the level of need, without waiting for a vote or new action from policymakers.</w:t>
      </w:r>
    </w:p>
    <w:p w14:paraId="5566C048" w14:textId="77777777" w:rsidR="000D22DF" w:rsidRPr="00A500D9" w:rsidRDefault="000D22DF" w:rsidP="000D22DF">
      <w:pPr>
        <w:rPr>
          <w:rStyle w:val="StyleUnderline"/>
          <w:sz w:val="14"/>
        </w:rPr>
      </w:pPr>
      <w:r w:rsidRPr="00A500D9">
        <w:rPr>
          <w:rStyle w:val="StyleUnderline"/>
          <w:sz w:val="14"/>
        </w:rPr>
        <w:t xml:space="preserve">In many ways, TANF is the opposite of an effective automatic stabilizer. </w:t>
      </w:r>
      <w:r w:rsidRPr="00835242">
        <w:rPr>
          <w:rStyle w:val="StyleUnderline"/>
        </w:rPr>
        <w:t>Because the program is a block grant, it is provided the same amount of funding every year, regardless of need across the country, and it is resistant to efforts to make it more responsive. Due to inflation, TANF is getting stretched thinner each year.</w:t>
      </w:r>
      <w:r w:rsidRPr="00A500D9">
        <w:rPr>
          <w:rStyle w:val="StyleUnderline"/>
          <w:sz w:val="14"/>
        </w:rPr>
        <w:t xml:space="preserve"> At present, however, most states do not spend nearly enough of even just their current allocations on core elements of the program—such as direct cash assistance, child care, and work supports—that are most helpful for low-income families.12 Additionally, the performance measures, rules, and incentives that the federal government enforces for state TANF agencies such as WPR requirements and lifetime use limits—as well as the lack of national minimum standards for spending—actually discourage states from providing assistance to more families in need, especially during recessions. While Congress could give the federal government the ability to set strong minimum standards for TANF benefits</w:t>
      </w:r>
      <w:r w:rsidRPr="00835242">
        <w:rPr>
          <w:rStyle w:val="StyleUnderline"/>
          <w:bCs/>
        </w:rPr>
        <w:t xml:space="preserve">, </w:t>
      </w:r>
      <w:r w:rsidRPr="00305D80">
        <w:rPr>
          <w:rStyle w:val="StyleUnderline"/>
          <w:bCs/>
          <w:highlight w:val="cyan"/>
        </w:rPr>
        <w:t>states</w:t>
      </w:r>
      <w:r w:rsidRPr="00835242">
        <w:rPr>
          <w:rStyle w:val="StyleUnderline"/>
          <w:bCs/>
        </w:rPr>
        <w:t xml:space="preserve"> still </w:t>
      </w:r>
      <w:r w:rsidRPr="00305D80">
        <w:rPr>
          <w:rStyle w:val="StyleUnderline"/>
          <w:bCs/>
          <w:highlight w:val="cyan"/>
        </w:rPr>
        <w:t>have significant flexibility to</w:t>
      </w:r>
      <w:r w:rsidRPr="00835242">
        <w:rPr>
          <w:rStyle w:val="StyleUnderline"/>
          <w:bCs/>
        </w:rPr>
        <w:t xml:space="preserve"> better </w:t>
      </w:r>
      <w:r w:rsidRPr="00305D80">
        <w:rPr>
          <w:rStyle w:val="StyleUnderline"/>
          <w:bCs/>
          <w:highlight w:val="cyan"/>
        </w:rPr>
        <w:t>spend their TANF funds.</w:t>
      </w:r>
    </w:p>
    <w:p w14:paraId="61EB803E" w14:textId="77777777" w:rsidR="000D22DF" w:rsidRPr="00A500D9" w:rsidRDefault="000D22DF" w:rsidP="000D22DF">
      <w:pPr>
        <w:rPr>
          <w:rStyle w:val="StyleUnderline"/>
          <w:sz w:val="14"/>
        </w:rPr>
      </w:pPr>
      <w:r w:rsidRPr="00A500D9">
        <w:rPr>
          <w:rStyle w:val="StyleUnderline"/>
          <w:sz w:val="14"/>
        </w:rPr>
        <w:t>The speed of an automatic stabilizer’s response to increased need is a critical feature.13 As the pandemic has shown,</w:t>
      </w:r>
      <w:r w:rsidRPr="00573696">
        <w:rPr>
          <w:rStyle w:val="StyleUnderline"/>
        </w:rPr>
        <w:t xml:space="preserve"> </w:t>
      </w:r>
      <w:r w:rsidRPr="00305D80">
        <w:rPr>
          <w:rStyle w:val="StyleUnderline"/>
          <w:highlight w:val="cyan"/>
        </w:rPr>
        <w:t>Congress</w:t>
      </w:r>
      <w:r w:rsidRPr="00573696">
        <w:rPr>
          <w:rStyle w:val="StyleUnderline"/>
        </w:rPr>
        <w:t xml:space="preserve">—even when in emergency mode—can </w:t>
      </w:r>
      <w:r w:rsidRPr="00305D80">
        <w:rPr>
          <w:rStyle w:val="StyleUnderline"/>
          <w:highlight w:val="cyan"/>
        </w:rPr>
        <w:t>take months to pass a bill</w:t>
      </w:r>
      <w:r w:rsidRPr="00573696">
        <w:rPr>
          <w:rStyle w:val="StyleUnderline"/>
        </w:rPr>
        <w:t xml:space="preserve"> expanding safety net benefits and will typically set arbitrary end dates that do not reflect conditions on the ground.</w:t>
      </w:r>
      <w:r w:rsidRPr="00A500D9">
        <w:rPr>
          <w:rStyle w:val="StyleUnderline"/>
          <w:sz w:val="14"/>
        </w:rPr>
        <w:t xml:space="preserve">14 For this reason, </w:t>
      </w:r>
      <w:r w:rsidRPr="00305D80">
        <w:rPr>
          <w:rStyle w:val="StyleUnderline"/>
          <w:highlight w:val="cyan"/>
        </w:rPr>
        <w:t>it is crucial that Congress</w:t>
      </w:r>
      <w:r w:rsidRPr="00573696">
        <w:rPr>
          <w:rStyle w:val="StyleUnderline"/>
        </w:rPr>
        <w:t xml:space="preserve"> </w:t>
      </w:r>
      <w:r w:rsidRPr="00305D80">
        <w:rPr>
          <w:rStyle w:val="StyleUnderline"/>
          <w:highlight w:val="cyan"/>
        </w:rPr>
        <w:t>establish</w:t>
      </w:r>
      <w:r w:rsidRPr="00573696">
        <w:rPr>
          <w:rStyle w:val="StyleUnderline"/>
        </w:rPr>
        <w:t xml:space="preserve"> strong automatic stabilizers with programs such as </w:t>
      </w:r>
      <w:r w:rsidRPr="00305D80">
        <w:rPr>
          <w:rStyle w:val="StyleUnderline"/>
          <w:highlight w:val="cyan"/>
        </w:rPr>
        <w:t>TANF</w:t>
      </w:r>
      <w:r w:rsidRPr="00573696">
        <w:rPr>
          <w:rStyle w:val="StyleUnderline"/>
        </w:rPr>
        <w:t xml:space="preserve"> </w:t>
      </w:r>
      <w:r w:rsidRPr="00305D80">
        <w:rPr>
          <w:rStyle w:val="StyleUnderline"/>
          <w:highlight w:val="cyan"/>
        </w:rPr>
        <w:t>during stable economic times</w:t>
      </w:r>
      <w:r w:rsidRPr="00573696">
        <w:rPr>
          <w:rStyle w:val="StyleUnderline"/>
        </w:rPr>
        <w:t xml:space="preserve">, </w:t>
      </w:r>
      <w:r w:rsidRPr="00A500D9">
        <w:rPr>
          <w:rStyle w:val="StyleUnderline"/>
          <w:sz w:val="14"/>
        </w:rPr>
        <w:t>instead of waiting for a crisis to hit to recognize their importance.</w:t>
      </w:r>
    </w:p>
    <w:p w14:paraId="22A3AE8E" w14:textId="77777777" w:rsidR="000D22DF" w:rsidRPr="00A500D9" w:rsidRDefault="000D22DF" w:rsidP="000D22DF">
      <w:pPr>
        <w:rPr>
          <w:rStyle w:val="StyleUnderline"/>
          <w:sz w:val="14"/>
        </w:rPr>
      </w:pPr>
      <w:r w:rsidRPr="00A500D9">
        <w:rPr>
          <w:rStyle w:val="StyleUnderline"/>
          <w:sz w:val="14"/>
        </w:rPr>
        <w:t>Unlike TANF, programs that are closer to being true automatic stabilizers—such as UI, the Supplemental Nutrition Assistance Program (SNAP), and Medicaid—significantly increase the total amount of benefits paid out as the number of eligible households grows, albeit still with some shortcomings in the benefit amounts and delivery.15 As Figure 1 shows, during the past three recessions, TANF lagged noticeably behind these other programs in expanding to cover newly eligible participants as the number of households facing economic hardship grew. And as Figure 2 shows, approval rates for TANF applications have been steadily declining since the program’s founding in 1996 and, in fact, dropped significantly in 2020 at the onset of the pandemic.</w:t>
      </w:r>
    </w:p>
    <w:p w14:paraId="7C6C43DE" w14:textId="77777777" w:rsidR="000D22DF" w:rsidRPr="00CB5859" w:rsidRDefault="000D22DF" w:rsidP="000D22DF">
      <w:pPr>
        <w:rPr>
          <w:rStyle w:val="StyleUnderline"/>
        </w:rPr>
      </w:pPr>
      <w:r w:rsidRPr="00A500D9">
        <w:rPr>
          <w:rStyle w:val="StyleUnderline"/>
          <w:sz w:val="14"/>
        </w:rPr>
        <w:t xml:space="preserve">In periods of financial hardship, even seemingly small amounts of assistance from TANF can be immensely beneficial to low-income families trying to afford necessities such as clothes and groceries. This assistance can make a profound difference in local economies by supporting families’ abilities to spend. </w:t>
      </w:r>
      <w:r w:rsidRPr="00305D80">
        <w:rPr>
          <w:rStyle w:val="StyleUnderline"/>
          <w:highlight w:val="cyan"/>
        </w:rPr>
        <w:t>TANF</w:t>
      </w:r>
      <w:r w:rsidRPr="00A500D9">
        <w:rPr>
          <w:rStyle w:val="StyleUnderline"/>
          <w:sz w:val="14"/>
        </w:rPr>
        <w:t xml:space="preserve"> need not be a catch-all automatic stabilizer that solves every problem in society in order to be effective—but it </w:t>
      </w:r>
      <w:r w:rsidRPr="007C0CC9">
        <w:rPr>
          <w:rStyle w:val="StyleUnderline"/>
        </w:rPr>
        <w:t>should be able to quickly expand to provide meaningful assistance to everyone falling into financial hardship, fulfilling some of their basic needs and working in conjunction with other aid programs that make up the country’s economic safety net.</w:t>
      </w:r>
      <w:r w:rsidRPr="00A500D9">
        <w:rPr>
          <w:rStyle w:val="StyleUnderline"/>
          <w:sz w:val="14"/>
        </w:rPr>
        <w:t xml:space="preserve"> If TANF were set up to more rapidly respond at the onset of economic downturns, i</w:t>
      </w:r>
      <w:r w:rsidRPr="007C0CC9">
        <w:rPr>
          <w:rStyle w:val="StyleUnderline"/>
        </w:rPr>
        <w:t xml:space="preserve">t </w:t>
      </w:r>
      <w:r w:rsidRPr="00305D80">
        <w:rPr>
          <w:rStyle w:val="StyleUnderline"/>
          <w:highlight w:val="cyan"/>
        </w:rPr>
        <w:t>would be able to</w:t>
      </w:r>
      <w:r w:rsidRPr="007C0CC9">
        <w:rPr>
          <w:rStyle w:val="StyleUnderline"/>
        </w:rPr>
        <w:t xml:space="preserve"> help prevent individuals and families from being trapped in poverty and </w:t>
      </w:r>
      <w:r w:rsidRPr="00305D80">
        <w:rPr>
          <w:rStyle w:val="StyleUnderline"/>
          <w:highlight w:val="cyan"/>
        </w:rPr>
        <w:t>halt recessionary spirals</w:t>
      </w:r>
      <w:r w:rsidRPr="007C0CC9">
        <w:rPr>
          <w:rStyle w:val="StyleUnderline"/>
        </w:rPr>
        <w:t xml:space="preserve"> that always fall hardest on low-income households.</w:t>
      </w:r>
    </w:p>
    <w:p w14:paraId="60748406" w14:textId="77777777" w:rsidR="000D22DF" w:rsidRPr="00A500D9" w:rsidRDefault="000D22DF" w:rsidP="000D22DF">
      <w:pPr>
        <w:rPr>
          <w:rStyle w:val="StyleUnderline"/>
          <w:sz w:val="14"/>
          <w:szCs w:val="6"/>
        </w:rPr>
      </w:pPr>
      <w:r w:rsidRPr="00A500D9">
        <w:rPr>
          <w:rStyle w:val="StyleUnderline"/>
          <w:sz w:val="14"/>
          <w:szCs w:val="6"/>
        </w:rPr>
        <w:t>Lessons from TANF’s structure in past downturns</w:t>
      </w:r>
    </w:p>
    <w:p w14:paraId="70F9B511" w14:textId="77777777" w:rsidR="000D22DF" w:rsidRPr="00A500D9" w:rsidRDefault="000D22DF" w:rsidP="000D22DF">
      <w:pPr>
        <w:rPr>
          <w:rStyle w:val="StyleUnderline"/>
          <w:sz w:val="14"/>
          <w:szCs w:val="6"/>
        </w:rPr>
      </w:pPr>
      <w:r w:rsidRPr="00A500D9">
        <w:rPr>
          <w:rStyle w:val="StyleUnderline"/>
          <w:sz w:val="14"/>
          <w:szCs w:val="6"/>
        </w:rPr>
        <w:t>TANF was originally created with a $2 billion Contingency Fund that was intended to act partially as an automatic stabilizer itself by providing more funding to states when economic conditions worsened. However, the Contingency Fund quickly proved to be inadequately funded, too difficult to access, and too loose in what it allowed states to spend the extra money on.29</w:t>
      </w:r>
    </w:p>
    <w:p w14:paraId="36A433AE" w14:textId="77777777" w:rsidR="000D22DF" w:rsidRPr="00A500D9" w:rsidRDefault="000D22DF" w:rsidP="000D22DF">
      <w:pPr>
        <w:rPr>
          <w:rStyle w:val="StyleUnderline"/>
          <w:sz w:val="14"/>
          <w:szCs w:val="6"/>
        </w:rPr>
      </w:pPr>
    </w:p>
    <w:p w14:paraId="545F6045" w14:textId="77777777" w:rsidR="000D22DF" w:rsidRPr="00A500D9" w:rsidRDefault="000D22DF" w:rsidP="000D22DF">
      <w:pPr>
        <w:rPr>
          <w:rStyle w:val="StyleUnderline"/>
          <w:sz w:val="14"/>
          <w:szCs w:val="6"/>
        </w:rPr>
      </w:pPr>
      <w:r w:rsidRPr="00A500D9">
        <w:rPr>
          <w:rStyle w:val="StyleUnderline"/>
          <w:sz w:val="14"/>
          <w:szCs w:val="6"/>
        </w:rPr>
        <w:t>Only seven states were able to receive money from the Contingency Fund in fiscal year 2008, and only 18 states received money in FY 2009.30 This was due to restrictive and somewhat arbitrary economic triggers: In any given year, states either had to have SNAP caseloads 10 percent above 1994–1995 levels or unemployment rates 10 percent higher than those from the same period during either of the previous two years—meaning that a state with slowly decreasing unemployment could lose eligibility while the rate was still high. In addition, the more stringent MOE requirements on contingency funds were hard for many states to meet during recessions, when their budgets were contracting.31 Moreover, states that did access the fund were not obligated to spend that money on needs related to the weak economy and heightened individual hardship; they could instead cut benefits and eligibility—as several did during the Great Recession—while using the funds to fill other budget holes.32 In the face of a significant ongoing recession, the Contingency Fund was fully depleted by December 2009, with the $334 million added for FY 2011 exhausted in just two months.33</w:t>
      </w:r>
    </w:p>
    <w:p w14:paraId="69FD0A89" w14:textId="77777777" w:rsidR="000D22DF" w:rsidRPr="00A500D9" w:rsidRDefault="000D22DF" w:rsidP="000D22DF">
      <w:pPr>
        <w:rPr>
          <w:rStyle w:val="StyleUnderline"/>
          <w:sz w:val="14"/>
          <w:szCs w:val="6"/>
        </w:rPr>
      </w:pPr>
      <w:r w:rsidRPr="00A500D9">
        <w:rPr>
          <w:rStyle w:val="StyleUnderline"/>
          <w:sz w:val="14"/>
          <w:szCs w:val="6"/>
        </w:rPr>
        <w:t>Recognizing that the Contingency Fund was not effective enough during the Great Recession, Congress established the TANF Contingency Emergency Fund34—more commonly known as the “Emergency Fund”—to distribute additional money to state TANF programs. During COVID-19, Congress created the Pandemic Emergency Assistance Fund35 to serve the same purpose. However, in both cases, these TANF emergency funds were developed with significant flaws that made them insufficient to meet the full level of need.36</w:t>
      </w:r>
    </w:p>
    <w:p w14:paraId="2B8A10F3" w14:textId="77777777" w:rsidR="000D22DF" w:rsidRPr="00A500D9" w:rsidRDefault="000D22DF" w:rsidP="000D22DF">
      <w:pPr>
        <w:rPr>
          <w:rStyle w:val="StyleUnderline"/>
          <w:sz w:val="14"/>
          <w:szCs w:val="6"/>
        </w:rPr>
      </w:pPr>
      <w:r w:rsidRPr="00A500D9">
        <w:rPr>
          <w:rStyle w:val="StyleUnderline"/>
          <w:sz w:val="14"/>
          <w:szCs w:val="6"/>
        </w:rPr>
        <w:t>While the Emergency Fund was an effective tool, its funding was finite and came with an expiration date—September 30, 2010—that seriously limited its impact.37 Despite ongoing need due to a slow economic recovery and despite the relative effectiveness of the funds that had been spent—particularly the subsidized jobs programs that the Emergency Fund enabled states to expand38—the fund’s success was stunted because most states cut off or significantly reduced the additional aid after or even months before the expiration date.39 Additionally, the state allocations were based on the original TANF block grant allotments, so the Emergency Fund perpetuated and exacerbated the initial inequities among states.40</w:t>
      </w:r>
    </w:p>
    <w:p w14:paraId="6AB8F252" w14:textId="77777777" w:rsidR="000D22DF" w:rsidRPr="00A500D9" w:rsidRDefault="000D22DF" w:rsidP="000D22DF">
      <w:pPr>
        <w:rPr>
          <w:rStyle w:val="StyleUnderline"/>
          <w:sz w:val="14"/>
          <w:szCs w:val="6"/>
        </w:rPr>
      </w:pPr>
      <w:r w:rsidRPr="00A500D9">
        <w:rPr>
          <w:rStyle w:val="StyleUnderline"/>
          <w:sz w:val="14"/>
          <w:szCs w:val="6"/>
        </w:rPr>
        <w:t>It is crucial that safety net programs such as TANF are accessible and available to provide assistance during periods of hardship.</w:t>
      </w:r>
    </w:p>
    <w:p w14:paraId="54352EE5" w14:textId="77777777" w:rsidR="000D22DF" w:rsidRPr="00A500D9" w:rsidRDefault="000D22DF" w:rsidP="000D22DF">
      <w:pPr>
        <w:rPr>
          <w:rStyle w:val="StyleUnderline"/>
          <w:sz w:val="14"/>
          <w:szCs w:val="6"/>
        </w:rPr>
      </w:pPr>
      <w:r w:rsidRPr="00A500D9">
        <w:rPr>
          <w:rStyle w:val="StyleUnderline"/>
          <w:sz w:val="14"/>
          <w:szCs w:val="6"/>
        </w:rPr>
        <w:t>On a positive note, the Emergency Fund’s nonrecurrent short-term (NRST) benefits—such as temporary emergency cash, rent, or utility payments—and subsidized employment were not classified as “assistance” and therefore were not required to go only to Americans eligible for TANF cash assistance, nor did they count toward time limits for TANF benefits.41 Yet states were not explicitly prevented from lowering time limits, tightening eligibility, or increasing work and behavior requirements and sanctions, such as docking cash assistance, so many families were still denied opportunities for help.42</w:t>
      </w:r>
    </w:p>
    <w:p w14:paraId="1754F1BE" w14:textId="77777777" w:rsidR="000D22DF" w:rsidRPr="00A500D9" w:rsidRDefault="000D22DF" w:rsidP="000D22DF">
      <w:pPr>
        <w:rPr>
          <w:rStyle w:val="StyleUnderline"/>
          <w:sz w:val="14"/>
          <w:szCs w:val="6"/>
        </w:rPr>
      </w:pPr>
      <w:r w:rsidRPr="00A500D9">
        <w:rPr>
          <w:rStyle w:val="StyleUnderline"/>
          <w:sz w:val="14"/>
          <w:szCs w:val="6"/>
        </w:rPr>
        <w:t>In many ways, the Pandemic Emergency Assistance Fund, created in 2021 in response to the devastating economic pressures of the COVID-19 pandemic, seemed to improve upon past iterations, but it still suffered from the same fundamental problems. More restrictions were placed on how states could spend the funds—limiting them to only offering NRST benefits that would go directly to families in need without counting against time limits43—rather than allowing states to shift money around to plug other budget holes.44 State allocations of the emergency fund, meanwhile, were improved by basing the allotments on the child population and prior TANF spending on cash and emergency assistance and NRST benefits in each state and Washington, D.C., as well as by reallocating any unspent funds to other states that did spend all of theirs.45 However, total funding across states was just $1 billion and will expire in September 2022, less than two years after the fund’s inception, and individual families are not permitted to use NRST benefits for more than four months.</w:t>
      </w:r>
    </w:p>
    <w:p w14:paraId="30CAC4BD" w14:textId="77777777" w:rsidR="000D22DF" w:rsidRPr="00A500D9" w:rsidRDefault="000D22DF" w:rsidP="000D22DF">
      <w:pPr>
        <w:rPr>
          <w:rStyle w:val="StyleUnderline"/>
          <w:sz w:val="14"/>
        </w:rPr>
      </w:pPr>
      <w:r w:rsidRPr="00A500D9">
        <w:rPr>
          <w:rStyle w:val="StyleUnderline"/>
          <w:sz w:val="14"/>
          <w:szCs w:val="6"/>
        </w:rPr>
        <w:t>Even if lawmakers learn from past TANF emergency funds and pass new ones with marginal improvements to spending and eligibility rules during future recessions, these funds will likely still have the same fundamental flaws of being enacted too late in the crisis, being too limited in funding, and being too short in timespan—flaws that exacerbate suffering among the families that can least afford it. Without significant reforms that tie meaningful additional funding to accessible automatic triggers, TANF will never be structured to respond effectively to economic downturns</w:t>
      </w:r>
      <w:r w:rsidRPr="00A500D9">
        <w:rPr>
          <w:rStyle w:val="StyleUnderline"/>
          <w:sz w:val="14"/>
        </w:rPr>
        <w:t>.</w:t>
      </w:r>
    </w:p>
    <w:p w14:paraId="6DEA61C5" w14:textId="77777777" w:rsidR="000D22DF" w:rsidRDefault="000D22DF" w:rsidP="000D22DF">
      <w:pPr>
        <w:pStyle w:val="Heading4"/>
        <w:rPr>
          <w:rStyle w:val="StyleUnderline"/>
          <w:szCs w:val="26"/>
        </w:rPr>
      </w:pPr>
      <w:r>
        <w:rPr>
          <w:rStyle w:val="StyleUnderline"/>
          <w:szCs w:val="26"/>
        </w:rPr>
        <w:t xml:space="preserve">(2NC) </w:t>
      </w:r>
      <w:r w:rsidRPr="00106C5B">
        <w:rPr>
          <w:rStyle w:val="StyleUnderline"/>
          <w:szCs w:val="26"/>
        </w:rPr>
        <w:t xml:space="preserve">TANF should have economic triggers to determine how much funding per year. </w:t>
      </w:r>
    </w:p>
    <w:p w14:paraId="372FB4E5" w14:textId="77777777" w:rsidR="001E51C5" w:rsidRPr="001E48AD" w:rsidRDefault="001E51C5" w:rsidP="001E51C5">
      <w:pPr>
        <w:rPr>
          <w:sz w:val="16"/>
        </w:rPr>
      </w:pPr>
      <w:r>
        <w:t xml:space="preserve">Justin </w:t>
      </w:r>
      <w:r w:rsidRPr="00C32D5C">
        <w:rPr>
          <w:rStyle w:val="Style13ptBold"/>
        </w:rPr>
        <w:t>Schweitzer</w:t>
      </w:r>
      <w:r>
        <w:t>, 4-5-</w:t>
      </w:r>
      <w:r w:rsidRPr="00C32D5C">
        <w:rPr>
          <w:rStyle w:val="Style13ptBold"/>
        </w:rPr>
        <w:t>2022</w:t>
      </w:r>
      <w:r>
        <w:t>,</w:t>
      </w:r>
      <w:r w:rsidRPr="005F06D4">
        <w:rPr>
          <w:sz w:val="16"/>
        </w:rPr>
        <w:t xml:space="preserve"> </w:t>
      </w:r>
      <w:r>
        <w:rPr>
          <w:sz w:val="16"/>
        </w:rPr>
        <w:t>Policy Analyst at the Center for American Progress and a masters from John Hopkins in Applied Economics</w:t>
      </w:r>
      <w:r w:rsidRPr="00C32D5C">
        <w:rPr>
          <w:sz w:val="16"/>
        </w:rPr>
        <w:t xml:space="preserve"> "TANF Must Be Able To Respond Faster and Stronger to Economic Crises," Center for American Progress, </w:t>
      </w:r>
      <w:r w:rsidRPr="00813F93">
        <w:rPr>
          <w:sz w:val="16"/>
        </w:rPr>
        <w:t>https://www.americanprogress.org/article/tanf-must-be-able-to-respond-faster-and-stronger-to-economic-crises/</w:t>
      </w:r>
      <w:r>
        <w:rPr>
          <w:sz w:val="16"/>
        </w:rPr>
        <w:t xml:space="preserve"> Accessed 7/19/2023. </w:t>
      </w:r>
      <w:r>
        <w:rPr>
          <w:rFonts w:ascii="Segoe UI Emoji" w:hAnsi="Segoe UI Emoji" w:cs="Segoe UI Emoji"/>
          <w:sz w:val="16"/>
        </w:rPr>
        <w:t>🔔</w:t>
      </w:r>
    </w:p>
    <w:p w14:paraId="7E45D996" w14:textId="77777777" w:rsidR="000D22DF" w:rsidRPr="00014835" w:rsidRDefault="000D22DF" w:rsidP="000D22DF">
      <w:pPr>
        <w:rPr>
          <w:rStyle w:val="StyleUnderline"/>
        </w:rPr>
      </w:pPr>
      <w:r w:rsidRPr="00014835">
        <w:rPr>
          <w:rStyle w:val="StyleUnderline"/>
        </w:rPr>
        <w:t>Recommendations to make TANF an automatic stabilizer</w:t>
      </w:r>
    </w:p>
    <w:p w14:paraId="58B9516B" w14:textId="77777777" w:rsidR="000D22DF" w:rsidRPr="00A500D9" w:rsidRDefault="000D22DF" w:rsidP="000D22DF">
      <w:pPr>
        <w:rPr>
          <w:rStyle w:val="StyleUnderline"/>
          <w:sz w:val="14"/>
          <w:szCs w:val="16"/>
        </w:rPr>
      </w:pPr>
      <w:r w:rsidRPr="00A500D9">
        <w:rPr>
          <w:rStyle w:val="StyleUnderline"/>
          <w:sz w:val="14"/>
          <w:szCs w:val="16"/>
        </w:rPr>
        <w:t>TANF could be more effective at responding to economic downturns if the program were reformed into something much closer to an automatic stabilizer. Since 2010, TANF has only been renewed at the federal level by continuing resolutions, which, by definition, do not accommodate significant changes to the program.46 The legislative actions described below would require full program reauthorization to be universally effective, rather than perpetuating the stopgap of continuing resolution appropriation.</w:t>
      </w:r>
    </w:p>
    <w:p w14:paraId="58754E83" w14:textId="77777777" w:rsidR="000D22DF" w:rsidRPr="00A500D9" w:rsidRDefault="000D22DF" w:rsidP="000D22DF">
      <w:pPr>
        <w:rPr>
          <w:rStyle w:val="StyleUnderline"/>
          <w:sz w:val="14"/>
          <w:szCs w:val="16"/>
        </w:rPr>
      </w:pPr>
      <w:r w:rsidRPr="00A500D9">
        <w:rPr>
          <w:rStyle w:val="StyleUnderline"/>
          <w:sz w:val="14"/>
          <w:szCs w:val="16"/>
        </w:rPr>
        <w:t>While it is unlikely that Congress will enact major reforms to the TANF program in the immediate future,47 these recommendations lay a groundwork for future discussions. Even if voting for full reauthorization requires a longer legislative process, some of these reforms could be worked into an emergency relief package during a future recession—in particular, creating a larger and more effective Emergency Fund; implementing a robust subsidized jobs program; and enacting changes to the WPR and CRC.</w:t>
      </w:r>
    </w:p>
    <w:p w14:paraId="2751CCDC" w14:textId="77777777" w:rsidR="000D22DF" w:rsidRPr="00A500D9" w:rsidRDefault="000D22DF" w:rsidP="000D22DF">
      <w:pPr>
        <w:rPr>
          <w:rStyle w:val="StyleUnderline"/>
          <w:sz w:val="14"/>
        </w:rPr>
      </w:pPr>
    </w:p>
    <w:p w14:paraId="082CE286" w14:textId="77777777" w:rsidR="000D22DF" w:rsidRPr="00A500D9" w:rsidRDefault="000D22DF" w:rsidP="000D22DF">
      <w:pPr>
        <w:rPr>
          <w:rStyle w:val="StyleUnderline"/>
          <w:sz w:val="14"/>
        </w:rPr>
      </w:pPr>
      <w:r w:rsidRPr="00A500D9">
        <w:rPr>
          <w:rStyle w:val="StyleUnderline"/>
          <w:sz w:val="14"/>
        </w:rPr>
        <w:t>Families in need should not have to wait months amid an economic crisis for Congress to pass a new temporary expansion with the aid they need.</w:t>
      </w:r>
    </w:p>
    <w:p w14:paraId="3CFAF6E9" w14:textId="77777777" w:rsidR="000D22DF" w:rsidRPr="00A500D9" w:rsidRDefault="000D22DF" w:rsidP="000D22DF">
      <w:pPr>
        <w:rPr>
          <w:rStyle w:val="StyleUnderline"/>
          <w:sz w:val="14"/>
        </w:rPr>
      </w:pPr>
      <w:r w:rsidRPr="00305D80">
        <w:rPr>
          <w:rStyle w:val="StyleUnderline"/>
          <w:highlight w:val="cyan"/>
        </w:rPr>
        <w:t>Economic triggers</w:t>
      </w:r>
      <w:r w:rsidRPr="00014835">
        <w:rPr>
          <w:rStyle w:val="StyleUnderline"/>
        </w:rPr>
        <w:t xml:space="preserve"> </w:t>
      </w:r>
      <w:r w:rsidRPr="00305D80">
        <w:rPr>
          <w:rStyle w:val="StyleUnderline"/>
          <w:highlight w:val="cyan"/>
        </w:rPr>
        <w:t>for</w:t>
      </w:r>
      <w:r w:rsidRPr="00014835">
        <w:rPr>
          <w:rStyle w:val="StyleUnderline"/>
        </w:rPr>
        <w:t xml:space="preserve"> these automatic </w:t>
      </w:r>
      <w:r w:rsidRPr="00305D80">
        <w:rPr>
          <w:rStyle w:val="StyleUnderline"/>
          <w:highlight w:val="cyan"/>
        </w:rPr>
        <w:t>provisions</w:t>
      </w:r>
      <w:r w:rsidRPr="00014835">
        <w:rPr>
          <w:rStyle w:val="StyleUnderline"/>
        </w:rPr>
        <w:t xml:space="preserve"> should be </w:t>
      </w:r>
      <w:r w:rsidRPr="00305D80">
        <w:rPr>
          <w:rStyle w:val="StyleUnderline"/>
          <w:highlight w:val="cyan"/>
        </w:rPr>
        <w:t>based on</w:t>
      </w:r>
      <w:r w:rsidRPr="00014835">
        <w:rPr>
          <w:rStyle w:val="StyleUnderline"/>
        </w:rPr>
        <w:t xml:space="preserve"> national, state, and local </w:t>
      </w:r>
      <w:r w:rsidRPr="00305D80">
        <w:rPr>
          <w:rStyle w:val="StyleUnderline"/>
          <w:highlight w:val="cyan"/>
        </w:rPr>
        <w:t>metrics</w:t>
      </w:r>
      <w:r w:rsidRPr="00014835">
        <w:rPr>
          <w:rStyle w:val="StyleUnderline"/>
        </w:rPr>
        <w:t xml:space="preserve"> to ensure that communities continuing to struggle are not cut off just because the national average has improved. </w:t>
      </w:r>
      <w:r w:rsidRPr="00A500D9">
        <w:rPr>
          <w:rStyle w:val="StyleUnderline"/>
          <w:sz w:val="14"/>
        </w:rPr>
        <w:t xml:space="preserve">Typically, recessions hit fast but recoveries are much slower, with individuals who have experienced layoffs facing significant earnings and employment declines years into the future.48 </w:t>
      </w:r>
      <w:r w:rsidRPr="00014835">
        <w:rPr>
          <w:rStyle w:val="StyleUnderline"/>
        </w:rPr>
        <w:t>It is critical not to take away additional support too soon after a recession, as doing so could leave many people lagging permanently behind</w:t>
      </w:r>
      <w:r w:rsidRPr="00A500D9">
        <w:rPr>
          <w:rStyle w:val="StyleUnderline"/>
          <w:sz w:val="14"/>
        </w:rPr>
        <w:t>.49 Ensuring that TANF is responsive to state and local need is especially important because current and former recipients tend to work jobs that are more precarious and unstable, and they are therefore laid off more quickly and hired more slowly during a recession.50</w:t>
      </w:r>
    </w:p>
    <w:p w14:paraId="02DF2662" w14:textId="77777777" w:rsidR="000D22DF" w:rsidRPr="00A500D9" w:rsidRDefault="000D22DF" w:rsidP="000D22DF">
      <w:pPr>
        <w:rPr>
          <w:rStyle w:val="StyleUnderline"/>
          <w:sz w:val="14"/>
        </w:rPr>
      </w:pPr>
      <w:r w:rsidRPr="00A500D9">
        <w:rPr>
          <w:rStyle w:val="StyleUnderline"/>
          <w:sz w:val="14"/>
        </w:rPr>
        <w:t>Eliminate the block grant structure and create a sufficiently funded, permanent TANF Emergency Fund</w:t>
      </w:r>
    </w:p>
    <w:p w14:paraId="45D039FE" w14:textId="77777777" w:rsidR="000D22DF" w:rsidRDefault="000D22DF" w:rsidP="000D22DF">
      <w:pPr>
        <w:rPr>
          <w:rStyle w:val="StyleUnderline"/>
          <w:sz w:val="14"/>
        </w:rPr>
      </w:pPr>
      <w:r w:rsidRPr="00A500D9">
        <w:rPr>
          <w:rStyle w:val="StyleUnderline"/>
          <w:sz w:val="14"/>
        </w:rPr>
        <w:t>First and foremost</w:t>
      </w:r>
      <w:r w:rsidRPr="00305D80">
        <w:rPr>
          <w:rStyle w:val="StyleUnderline"/>
          <w:highlight w:val="cyan"/>
        </w:rPr>
        <w:t>, for TANF to be an automatic stabilizer</w:t>
      </w:r>
      <w:r w:rsidRPr="00A500D9">
        <w:rPr>
          <w:rStyle w:val="StyleUnderline"/>
          <w:sz w:val="14"/>
        </w:rPr>
        <w:t xml:space="preserve">, its funding cannot be limited by arbitrary, outdated constraints. Combined state and federal </w:t>
      </w:r>
      <w:r w:rsidRPr="00305D80">
        <w:rPr>
          <w:rStyle w:val="StyleUnderline"/>
          <w:highlight w:val="cyan"/>
        </w:rPr>
        <w:t>funding</w:t>
      </w:r>
      <w:r w:rsidRPr="00A82AD2">
        <w:rPr>
          <w:rStyle w:val="StyleUnderline"/>
        </w:rPr>
        <w:t xml:space="preserve"> should </w:t>
      </w:r>
      <w:r w:rsidRPr="00305D80">
        <w:rPr>
          <w:rStyle w:val="StyleUnderline"/>
          <w:highlight w:val="cyan"/>
        </w:rPr>
        <w:t>reflect</w:t>
      </w:r>
      <w:r w:rsidRPr="00A82AD2">
        <w:rPr>
          <w:rStyle w:val="StyleUnderline"/>
        </w:rPr>
        <w:t xml:space="preserve"> the </w:t>
      </w:r>
      <w:r w:rsidRPr="00305D80">
        <w:rPr>
          <w:rStyle w:val="StyleUnderline"/>
          <w:highlight w:val="cyan"/>
        </w:rPr>
        <w:t>number of people</w:t>
      </w:r>
      <w:r w:rsidRPr="00A82AD2">
        <w:rPr>
          <w:rStyle w:val="StyleUnderline"/>
        </w:rPr>
        <w:t xml:space="preserve"> eligible and </w:t>
      </w:r>
      <w:r w:rsidRPr="00305D80">
        <w:rPr>
          <w:rStyle w:val="StyleUnderline"/>
          <w:highlight w:val="cyan"/>
        </w:rPr>
        <w:t>applying for TANF assistance</w:t>
      </w:r>
      <w:r w:rsidRPr="00A82AD2">
        <w:rPr>
          <w:rStyle w:val="StyleUnderline"/>
        </w:rPr>
        <w:t xml:space="preserve"> as well as whatever level of benefits are deemed necessary to meet their needs</w:t>
      </w:r>
      <w:r w:rsidRPr="00A500D9">
        <w:rPr>
          <w:rStyle w:val="StyleUnderline"/>
          <w:sz w:val="14"/>
        </w:rPr>
        <w:t>.</w:t>
      </w:r>
      <w:r w:rsidRPr="00A82AD2">
        <w:rPr>
          <w:rStyle w:val="StyleUnderline"/>
        </w:rPr>
        <w:t xml:space="preserve"> Retaining </w:t>
      </w:r>
      <w:r w:rsidRPr="00305D80">
        <w:rPr>
          <w:rStyle w:val="StyleUnderline"/>
          <w:highlight w:val="cyan"/>
        </w:rPr>
        <w:t>TANF’s block grant structure will ensure failure</w:t>
      </w:r>
      <w:r w:rsidRPr="00A82AD2">
        <w:rPr>
          <w:rStyle w:val="StyleUnderline"/>
        </w:rPr>
        <w:t xml:space="preserve"> on this front.</w:t>
      </w:r>
      <w:r w:rsidRPr="00A500D9">
        <w:rPr>
          <w:rStyle w:val="StyleUnderline"/>
          <w:sz w:val="14"/>
        </w:rPr>
        <w:t>51 MOE requirements on states should stay in place, but because states are subject to balanced budget requirements, the federal government should provide the additional funding needed above a certain level without requiring states to match that level.</w:t>
      </w:r>
    </w:p>
    <w:p w14:paraId="604DAE8C" w14:textId="77777777" w:rsidR="000D22DF" w:rsidRPr="001564CE" w:rsidRDefault="000D22DF" w:rsidP="000D22DF">
      <w:pPr>
        <w:rPr>
          <w:rStyle w:val="StyleUnderline"/>
          <w:sz w:val="14"/>
        </w:rPr>
      </w:pPr>
      <w:r w:rsidRPr="00A500D9">
        <w:rPr>
          <w:rStyle w:val="StyleUnderline"/>
          <w:sz w:val="14"/>
        </w:rPr>
        <w:t xml:space="preserve">Many </w:t>
      </w:r>
      <w:r w:rsidRPr="00305D80">
        <w:rPr>
          <w:rStyle w:val="StyleUnderline"/>
          <w:highlight w:val="cyan"/>
        </w:rPr>
        <w:t>states have shown that regardless of how much money</w:t>
      </w:r>
      <w:r w:rsidRPr="00B40AFE">
        <w:rPr>
          <w:rStyle w:val="StyleUnderline"/>
        </w:rPr>
        <w:t xml:space="preserve"> is provided </w:t>
      </w:r>
      <w:r w:rsidRPr="00305D80">
        <w:rPr>
          <w:rStyle w:val="StyleUnderline"/>
          <w:highlight w:val="cyan"/>
        </w:rPr>
        <w:t>by the fed</w:t>
      </w:r>
      <w:r w:rsidRPr="00A500D9">
        <w:rPr>
          <w:sz w:val="14"/>
        </w:rPr>
        <w:t xml:space="preserve">eral government, </w:t>
      </w:r>
      <w:r w:rsidRPr="00B40AFE">
        <w:rPr>
          <w:rStyle w:val="StyleUnderline"/>
        </w:rPr>
        <w:t xml:space="preserve">they are </w:t>
      </w:r>
      <w:r w:rsidRPr="00305D80">
        <w:rPr>
          <w:rStyle w:val="StyleUnderline"/>
          <w:highlight w:val="cyan"/>
        </w:rPr>
        <w:t>often unwilling to spend</w:t>
      </w:r>
      <w:r w:rsidRPr="00B40AFE">
        <w:rPr>
          <w:rStyle w:val="StyleUnderline"/>
        </w:rPr>
        <w:t xml:space="preserve"> additional </w:t>
      </w:r>
      <w:r w:rsidRPr="00305D80">
        <w:rPr>
          <w:rStyle w:val="StyleUnderline"/>
          <w:highlight w:val="cyan"/>
        </w:rPr>
        <w:t>funds</w:t>
      </w:r>
      <w:r w:rsidRPr="00B40AFE">
        <w:rPr>
          <w:rStyle w:val="StyleUnderline"/>
        </w:rPr>
        <w:t xml:space="preserve"> </w:t>
      </w:r>
      <w:r w:rsidRPr="00A500D9">
        <w:rPr>
          <w:sz w:val="14"/>
        </w:rPr>
        <w:t>on people in need.52 Moreover, because governments often allow administrative capacity to deteriorate significantly during temporary periods of economic boom, it is extremely difficult for TANF programs to quickly ramp up spending during a downturn</w:t>
      </w:r>
      <w:r w:rsidRPr="00B40AFE">
        <w:rPr>
          <w:rStyle w:val="StyleUnderline"/>
        </w:rPr>
        <w:t xml:space="preserve">. For these reasons, </w:t>
      </w:r>
      <w:r w:rsidRPr="00305D80">
        <w:rPr>
          <w:rStyle w:val="StyleUnderline"/>
          <w:highlight w:val="cyan"/>
        </w:rPr>
        <w:t>it is critical that states</w:t>
      </w:r>
      <w:r w:rsidRPr="007E41CE">
        <w:rPr>
          <w:rStyle w:val="StyleUnderline"/>
        </w:rPr>
        <w:t xml:space="preserve"> be</w:t>
      </w:r>
      <w:r w:rsidRPr="00305D80">
        <w:rPr>
          <w:rStyle w:val="StyleUnderline"/>
          <w:highlight w:val="cyan"/>
        </w:rPr>
        <w:t xml:space="preserve"> required to </w:t>
      </w:r>
      <w:r w:rsidRPr="007E41CE">
        <w:rPr>
          <w:rStyle w:val="StyleUnderline"/>
        </w:rPr>
        <w:t>always</w:t>
      </w:r>
      <w:r w:rsidRPr="00305D80">
        <w:rPr>
          <w:rStyle w:val="StyleUnderline"/>
          <w:highlight w:val="cyan"/>
        </w:rPr>
        <w:t xml:space="preserve"> maintain </w:t>
      </w:r>
      <w:r w:rsidRPr="007E41CE">
        <w:rPr>
          <w:rStyle w:val="StyleUnderline"/>
        </w:rPr>
        <w:t xml:space="preserve">TANF </w:t>
      </w:r>
      <w:r w:rsidRPr="00305D80">
        <w:rPr>
          <w:rStyle w:val="StyleUnderline"/>
          <w:highlight w:val="cyan"/>
        </w:rPr>
        <w:t>spending above a</w:t>
      </w:r>
      <w:r w:rsidRPr="00D64FCF">
        <w:rPr>
          <w:rStyle w:val="StyleUnderline"/>
        </w:rPr>
        <w:t xml:space="preserve"> certain </w:t>
      </w:r>
      <w:r w:rsidRPr="00305D80">
        <w:rPr>
          <w:rStyle w:val="StyleUnderline"/>
          <w:highlight w:val="cyan"/>
        </w:rPr>
        <w:t xml:space="preserve">minimum </w:t>
      </w:r>
      <w:r w:rsidRPr="00D64FCF">
        <w:rPr>
          <w:rStyle w:val="StyleUnderline"/>
        </w:rPr>
        <w:t>level.</w:t>
      </w:r>
    </w:p>
    <w:p w14:paraId="1F2E2992" w14:textId="77777777" w:rsidR="000D22DF" w:rsidRPr="001564CE" w:rsidRDefault="000D22DF" w:rsidP="000D22DF">
      <w:pPr>
        <w:rPr>
          <w:rStyle w:val="StyleUnderline"/>
        </w:rPr>
      </w:pPr>
      <w:r w:rsidRPr="00A500D9">
        <w:rPr>
          <w:rStyle w:val="StyleUnderline"/>
          <w:sz w:val="14"/>
        </w:rPr>
        <w:t xml:space="preserve">Furthermore, </w:t>
      </w:r>
      <w:r w:rsidRPr="00D64FCF">
        <w:rPr>
          <w:rStyle w:val="StyleUnderline"/>
        </w:rPr>
        <w:t>recessions necessitate extra spending to protect households from prolonged periods of hardship and to give struggling local economies the full stimulus needed to break out of the downward spiral. This could mean increasing cash benefit amounts</w:t>
      </w:r>
      <w:r w:rsidRPr="00A500D9">
        <w:rPr>
          <w:rStyle w:val="StyleUnderline"/>
          <w:sz w:val="14"/>
        </w:rPr>
        <w:t>, as SNAP did for recipients during the pandemic;53 loosening eligibility requirements and expanding to cover more people, as Pandemic Unemployment Assistance did for UI;54 investing more in core supports such as subsidized employment, as the TANF Emergency Fund did during the Great Recession;55 or some combination of the above. Regardless,</w:t>
      </w:r>
      <w:r w:rsidRPr="00D64FCF">
        <w:rPr>
          <w:rStyle w:val="StyleUnderline"/>
        </w:rPr>
        <w:t xml:space="preserve"> families in need should not have to wait months amid an economic crisis for Congress to pass a new temporary expansion with the aid they need.</w:t>
      </w:r>
    </w:p>
    <w:p w14:paraId="48FD916B" w14:textId="77777777" w:rsidR="000D22DF" w:rsidRPr="00A500D9" w:rsidRDefault="000D22DF" w:rsidP="000D22DF">
      <w:pPr>
        <w:rPr>
          <w:rStyle w:val="StyleUnderline"/>
          <w:sz w:val="14"/>
        </w:rPr>
      </w:pPr>
      <w:r w:rsidRPr="00A500D9">
        <w:rPr>
          <w:rStyle w:val="StyleUnderline"/>
          <w:sz w:val="14"/>
        </w:rPr>
        <w:t xml:space="preserve">Importantly, </w:t>
      </w:r>
      <w:r w:rsidRPr="00305D80">
        <w:rPr>
          <w:rStyle w:val="StyleUnderline"/>
          <w:highlight w:val="cyan"/>
        </w:rPr>
        <w:t xml:space="preserve">the Contingency Fund should be replaced with a </w:t>
      </w:r>
      <w:r w:rsidRPr="00D64FCF">
        <w:rPr>
          <w:rStyle w:val="StyleUnderline"/>
        </w:rPr>
        <w:t xml:space="preserve">permanent </w:t>
      </w:r>
      <w:r w:rsidRPr="00305D80">
        <w:rPr>
          <w:rStyle w:val="StyleUnderline"/>
          <w:highlight w:val="cyan"/>
        </w:rPr>
        <w:t>TANF Emergency Fund</w:t>
      </w:r>
      <w:r w:rsidRPr="00D64FCF">
        <w:rPr>
          <w:rStyle w:val="StyleUnderline"/>
        </w:rPr>
        <w:t xml:space="preserve"> </w:t>
      </w:r>
      <w:r w:rsidRPr="00305D80">
        <w:rPr>
          <w:rStyle w:val="StyleUnderline"/>
          <w:highlight w:val="cyan"/>
        </w:rPr>
        <w:t>with</w:t>
      </w:r>
      <w:r w:rsidRPr="00D64FCF">
        <w:rPr>
          <w:rStyle w:val="StyleUnderline"/>
        </w:rPr>
        <w:t xml:space="preserve"> improved and simplified </w:t>
      </w:r>
      <w:r w:rsidRPr="00305D80">
        <w:rPr>
          <w:rStyle w:val="StyleUnderline"/>
          <w:highlight w:val="cyan"/>
        </w:rPr>
        <w:t>automatic triggers</w:t>
      </w:r>
      <w:r w:rsidRPr="00D64FCF">
        <w:rPr>
          <w:rStyle w:val="StyleUnderline"/>
        </w:rPr>
        <w:t xml:space="preserve"> that allow access more quickly and broadly as economic trouble arises in a state.</w:t>
      </w:r>
      <w:r w:rsidRPr="00A500D9">
        <w:rPr>
          <w:rStyle w:val="StyleUnderline"/>
          <w:sz w:val="14"/>
        </w:rPr>
        <w:t xml:space="preserve"> The emergency funds created during the past two recessions proved extremely beneficial to participants, as limited as they were. This new permanent Emergency Fund should offer significantly more funding without an expiration date attached, building on the rules in place for the Pandemic Emergency Assistance Fund.56 Spending from the fund should be restricted to certain core supports such as cash assistance boosts, subsidized employment, and NRST benefits.</w:t>
      </w:r>
      <w:r w:rsidRPr="00893560">
        <w:rPr>
          <w:rStyle w:val="StyleUnderline"/>
        </w:rPr>
        <w:t xml:space="preserve"> </w:t>
      </w:r>
      <w:r w:rsidRPr="00305D80">
        <w:rPr>
          <w:rStyle w:val="StyleUnderline"/>
          <w:highlight w:val="cyan"/>
        </w:rPr>
        <w:t xml:space="preserve">To motivate </w:t>
      </w:r>
      <w:r w:rsidRPr="00893560">
        <w:rPr>
          <w:rStyle w:val="StyleUnderline"/>
        </w:rPr>
        <w:t xml:space="preserve">obstinate </w:t>
      </w:r>
      <w:r w:rsidRPr="00305D80">
        <w:rPr>
          <w:rStyle w:val="StyleUnderline"/>
          <w:highlight w:val="cyan"/>
        </w:rPr>
        <w:t>states</w:t>
      </w:r>
      <w:r w:rsidRPr="00893560">
        <w:rPr>
          <w:rStyle w:val="StyleUnderline"/>
        </w:rPr>
        <w:t xml:space="preserve"> to spend all the money available, </w:t>
      </w:r>
      <w:r w:rsidRPr="00305D80">
        <w:rPr>
          <w:rStyle w:val="StyleUnderline"/>
          <w:highlight w:val="cyan"/>
        </w:rPr>
        <w:t>any</w:t>
      </w:r>
      <w:r w:rsidRPr="00893560">
        <w:rPr>
          <w:rStyle w:val="StyleUnderline"/>
        </w:rPr>
        <w:t xml:space="preserve"> emergency </w:t>
      </w:r>
      <w:r w:rsidRPr="00305D80">
        <w:rPr>
          <w:rStyle w:val="StyleUnderline"/>
          <w:highlight w:val="cyan"/>
        </w:rPr>
        <w:t>funds not spen</w:t>
      </w:r>
      <w:r w:rsidRPr="00893560">
        <w:rPr>
          <w:rStyle w:val="StyleUnderline"/>
        </w:rPr>
        <w:t xml:space="preserve">t or obligated after the set deadlines </w:t>
      </w:r>
      <w:r w:rsidRPr="00305D80">
        <w:rPr>
          <w:rStyle w:val="StyleUnderline"/>
          <w:highlight w:val="cyan"/>
        </w:rPr>
        <w:t>should be reallocated to other states</w:t>
      </w:r>
      <w:r w:rsidRPr="00893560">
        <w:rPr>
          <w:rStyle w:val="StyleUnderline"/>
        </w:rPr>
        <w:t xml:space="preserve"> that have spent their funds</w:t>
      </w:r>
      <w:r w:rsidRPr="00A500D9">
        <w:rPr>
          <w:rStyle w:val="StyleUnderline"/>
          <w:sz w:val="14"/>
        </w:rPr>
        <w:t>—with more funding remaining available should the original states later want to spend it on families in need.</w:t>
      </w:r>
    </w:p>
    <w:p w14:paraId="42C0855F" w14:textId="77777777" w:rsidR="000D22DF" w:rsidRDefault="000D22DF" w:rsidP="000D22DF">
      <w:pPr>
        <w:pStyle w:val="Heading3"/>
      </w:pPr>
      <w:r>
        <w:t>Solves Inequality---2NC</w:t>
      </w:r>
    </w:p>
    <w:p w14:paraId="6EC95CA2" w14:textId="77777777" w:rsidR="000D22DF" w:rsidRDefault="000D22DF" w:rsidP="000D22DF">
      <w:pPr>
        <w:pStyle w:val="Heading4"/>
      </w:pPr>
      <w:r>
        <w:t xml:space="preserve">(2NC) TANF reform can solve inequality by encouraging states to hire ELR’s. </w:t>
      </w:r>
    </w:p>
    <w:p w14:paraId="60CBB102" w14:textId="77777777" w:rsidR="001E51C5" w:rsidRPr="001E48AD" w:rsidRDefault="001E51C5" w:rsidP="001E51C5">
      <w:pPr>
        <w:rPr>
          <w:sz w:val="16"/>
        </w:rPr>
      </w:pPr>
      <w:r>
        <w:t xml:space="preserve">Justin </w:t>
      </w:r>
      <w:r w:rsidRPr="00C32D5C">
        <w:rPr>
          <w:rStyle w:val="Style13ptBold"/>
        </w:rPr>
        <w:t>Schweitzer</w:t>
      </w:r>
      <w:r>
        <w:t>, 4-5-</w:t>
      </w:r>
      <w:r w:rsidRPr="00C32D5C">
        <w:rPr>
          <w:rStyle w:val="Style13ptBold"/>
        </w:rPr>
        <w:t>2022</w:t>
      </w:r>
      <w:r>
        <w:t>,</w:t>
      </w:r>
      <w:r w:rsidRPr="005F06D4">
        <w:rPr>
          <w:sz w:val="16"/>
        </w:rPr>
        <w:t xml:space="preserve"> </w:t>
      </w:r>
      <w:r>
        <w:rPr>
          <w:sz w:val="16"/>
        </w:rPr>
        <w:t>Policy Analyst at the Center for American Progress and a masters from John Hopkins in Applied Economics</w:t>
      </w:r>
      <w:r w:rsidRPr="00C32D5C">
        <w:rPr>
          <w:sz w:val="16"/>
        </w:rPr>
        <w:t xml:space="preserve"> "TANF Must Be Able To Respond Faster and Stronger to Economic Crises," Center for American Progress, </w:t>
      </w:r>
      <w:r w:rsidRPr="00813F93">
        <w:rPr>
          <w:sz w:val="16"/>
        </w:rPr>
        <w:t>https://www.americanprogress.org/article/tanf-must-be-able-to-respond-faster-and-stronger-to-economic-crises/</w:t>
      </w:r>
      <w:r>
        <w:rPr>
          <w:sz w:val="16"/>
        </w:rPr>
        <w:t xml:space="preserve"> Accessed 7/19/2023. </w:t>
      </w:r>
      <w:r>
        <w:rPr>
          <w:rFonts w:ascii="Segoe UI Emoji" w:hAnsi="Segoe UI Emoji" w:cs="Segoe UI Emoji"/>
          <w:sz w:val="16"/>
        </w:rPr>
        <w:t>🔔</w:t>
      </w:r>
    </w:p>
    <w:p w14:paraId="4814FE3F" w14:textId="77777777" w:rsidR="000D22DF" w:rsidRPr="003D4448" w:rsidRDefault="000D22DF" w:rsidP="000D22DF">
      <w:pPr>
        <w:rPr>
          <w:rStyle w:val="StyleUnderline"/>
        </w:rPr>
      </w:pPr>
      <w:r w:rsidRPr="003D4448">
        <w:rPr>
          <w:rStyle w:val="StyleUnderline"/>
        </w:rPr>
        <w:t>Replace the work participation rate and caseload reduction credit with new success measures that incentivize covering more families, not less</w:t>
      </w:r>
    </w:p>
    <w:p w14:paraId="686AA33B" w14:textId="77777777" w:rsidR="000D22DF" w:rsidRPr="00A500D9" w:rsidRDefault="000D22DF" w:rsidP="000D22DF">
      <w:pPr>
        <w:rPr>
          <w:rStyle w:val="StyleUnderline"/>
          <w:sz w:val="16"/>
        </w:rPr>
      </w:pPr>
      <w:r w:rsidRPr="008916BD">
        <w:rPr>
          <w:rStyle w:val="StyleUnderline"/>
        </w:rPr>
        <w:t xml:space="preserve">The main </w:t>
      </w:r>
      <w:r w:rsidRPr="00305D80">
        <w:rPr>
          <w:rStyle w:val="StyleUnderline"/>
          <w:highlight w:val="cyan"/>
        </w:rPr>
        <w:t>performance measure</w:t>
      </w:r>
      <w:r w:rsidRPr="008916BD">
        <w:rPr>
          <w:rStyle w:val="StyleUnderline"/>
        </w:rPr>
        <w:t xml:space="preserve"> </w:t>
      </w:r>
      <w:r w:rsidRPr="00305D80">
        <w:rPr>
          <w:rStyle w:val="StyleUnderline"/>
          <w:highlight w:val="cyan"/>
        </w:rPr>
        <w:t>imposed on state</w:t>
      </w:r>
      <w:r w:rsidRPr="008916BD">
        <w:rPr>
          <w:rStyle w:val="StyleUnderline"/>
        </w:rPr>
        <w:t xml:space="preserve"> TANF programs </w:t>
      </w:r>
      <w:r w:rsidRPr="00305D80">
        <w:rPr>
          <w:rStyle w:val="StyleUnderline"/>
          <w:highlight w:val="cyan"/>
        </w:rPr>
        <w:t>by the fed</w:t>
      </w:r>
      <w:r w:rsidRPr="008916BD">
        <w:rPr>
          <w:rStyle w:val="StyleUnderline"/>
        </w:rPr>
        <w:t xml:space="preserve">eral government </w:t>
      </w:r>
      <w:r w:rsidRPr="00305D80">
        <w:rPr>
          <w:rStyle w:val="StyleUnderline"/>
          <w:highlight w:val="cyan"/>
        </w:rPr>
        <w:t>is the work participation rate</w:t>
      </w:r>
      <w:r w:rsidRPr="00A500D9">
        <w:rPr>
          <w:rStyle w:val="StyleUnderline"/>
          <w:sz w:val="16"/>
        </w:rPr>
        <w:t>.57</w:t>
      </w:r>
      <w:r w:rsidRPr="008916BD">
        <w:rPr>
          <w:rStyle w:val="StyleUnderline"/>
        </w:rPr>
        <w:t xml:space="preserve"> In order for states to keep their full federal TANF funding, </w:t>
      </w:r>
      <w:r w:rsidRPr="00BA0CF5">
        <w:rPr>
          <w:rStyle w:val="Emphasis"/>
        </w:rPr>
        <w:t>they must ensure that 90 percent of TANF recipients</w:t>
      </w:r>
      <w:r w:rsidRPr="008916BD">
        <w:rPr>
          <w:rStyle w:val="StyleUnderline"/>
        </w:rPr>
        <w:t xml:space="preserve"> in two-parent families and 50 percent of all participating households meet requirements on work activities,</w:t>
      </w:r>
      <w:r w:rsidRPr="00A500D9">
        <w:rPr>
          <w:rStyle w:val="StyleUnderline"/>
          <w:sz w:val="16"/>
        </w:rPr>
        <w:t xml:space="preserve"> including participating in subsidized or unsubsidized employment, job search activities, and training. </w:t>
      </w:r>
      <w:r w:rsidRPr="008916BD">
        <w:rPr>
          <w:rStyle w:val="StyleUnderline"/>
        </w:rPr>
        <w:t>States can also receive a caseload reduction credit that reduces the WPR requirement by 1 percentage point for every percent below the base year</w:t>
      </w:r>
      <w:r w:rsidRPr="00A500D9">
        <w:rPr>
          <w:rStyle w:val="StyleUnderline"/>
          <w:sz w:val="16"/>
        </w:rPr>
        <w:t>—currently 2005—that their TANF caseload is, meaning that the more a state lowers the number of families it assists through TANF, the easier it is for that state to meet its federal requirement on work participation.58</w:t>
      </w:r>
    </w:p>
    <w:p w14:paraId="5E05014C" w14:textId="77777777" w:rsidR="000D22DF" w:rsidRPr="00A500D9" w:rsidRDefault="000D22DF" w:rsidP="000D22DF">
      <w:pPr>
        <w:rPr>
          <w:rStyle w:val="StyleUnderline"/>
          <w:sz w:val="16"/>
        </w:rPr>
      </w:pPr>
      <w:r w:rsidRPr="008916BD">
        <w:rPr>
          <w:rStyle w:val="StyleUnderline"/>
        </w:rPr>
        <w:t>Combined,</w:t>
      </w:r>
      <w:r w:rsidRPr="00BA0CF5">
        <w:rPr>
          <w:rStyle w:val="Emphasis"/>
        </w:rPr>
        <w:t xml:space="preserve"> </w:t>
      </w:r>
      <w:r w:rsidRPr="00305D80">
        <w:rPr>
          <w:rStyle w:val="Emphasis"/>
          <w:highlight w:val="cyan"/>
        </w:rPr>
        <w:t>the WPR and CRC</w:t>
      </w:r>
      <w:r w:rsidRPr="008916BD">
        <w:rPr>
          <w:rStyle w:val="StyleUnderline"/>
        </w:rPr>
        <w:t xml:space="preserve"> directly </w:t>
      </w:r>
      <w:r w:rsidRPr="00305D80">
        <w:rPr>
          <w:rStyle w:val="StyleUnderline"/>
          <w:highlight w:val="cyan"/>
        </w:rPr>
        <w:t>incentivize states</w:t>
      </w:r>
      <w:r w:rsidRPr="008916BD">
        <w:rPr>
          <w:rStyle w:val="StyleUnderline"/>
        </w:rPr>
        <w:t xml:space="preserve"> </w:t>
      </w:r>
      <w:r w:rsidRPr="00305D80">
        <w:rPr>
          <w:rStyle w:val="StyleUnderline"/>
          <w:highlight w:val="cyan"/>
        </w:rPr>
        <w:t>to reduce</w:t>
      </w:r>
      <w:r w:rsidRPr="008916BD">
        <w:rPr>
          <w:rStyle w:val="StyleUnderline"/>
        </w:rPr>
        <w:t xml:space="preserve"> the number of </w:t>
      </w:r>
      <w:r w:rsidRPr="00305D80">
        <w:rPr>
          <w:rStyle w:val="StyleUnderline"/>
          <w:highlight w:val="cyan"/>
        </w:rPr>
        <w:t>people</w:t>
      </w:r>
      <w:r w:rsidRPr="008916BD">
        <w:rPr>
          <w:rStyle w:val="StyleUnderline"/>
        </w:rPr>
        <w:t xml:space="preserve"> </w:t>
      </w:r>
      <w:r w:rsidRPr="00305D80">
        <w:rPr>
          <w:rStyle w:val="StyleUnderline"/>
          <w:highlight w:val="cyan"/>
        </w:rPr>
        <w:t>they assist</w:t>
      </w:r>
      <w:r w:rsidRPr="008916BD">
        <w:rPr>
          <w:rStyle w:val="StyleUnderline"/>
        </w:rPr>
        <w:t xml:space="preserve"> through TANF</w:t>
      </w:r>
      <w:r w:rsidRPr="00A500D9">
        <w:rPr>
          <w:rStyle w:val="StyleUnderline"/>
          <w:sz w:val="16"/>
        </w:rPr>
        <w:t>; to</w:t>
      </w:r>
      <w:r w:rsidRPr="008916BD">
        <w:rPr>
          <w:rStyle w:val="StyleUnderline"/>
        </w:rPr>
        <w:t xml:space="preserve"> assist </w:t>
      </w:r>
      <w:r w:rsidRPr="00305D80">
        <w:rPr>
          <w:rStyle w:val="StyleUnderline"/>
          <w:highlight w:val="cyan"/>
        </w:rPr>
        <w:t xml:space="preserve">only the people </w:t>
      </w:r>
      <w:r w:rsidRPr="00BA0CF5">
        <w:rPr>
          <w:rStyle w:val="StyleUnderline"/>
        </w:rPr>
        <w:t>for whom it will be</w:t>
      </w:r>
      <w:r w:rsidRPr="00305D80">
        <w:rPr>
          <w:rStyle w:val="StyleUnderline"/>
          <w:highlight w:val="cyan"/>
        </w:rPr>
        <w:t xml:space="preserve"> easiest to find employment</w:t>
      </w:r>
      <w:r w:rsidRPr="008916BD">
        <w:rPr>
          <w:rStyle w:val="StyleUnderline"/>
        </w:rPr>
        <w:t xml:space="preserve"> </w:t>
      </w:r>
      <w:r w:rsidRPr="00305D80">
        <w:rPr>
          <w:rStyle w:val="StyleUnderline"/>
          <w:highlight w:val="cyan"/>
        </w:rPr>
        <w:t>rather than those with the greatest need</w:t>
      </w:r>
      <w:r w:rsidRPr="008916BD">
        <w:rPr>
          <w:rStyle w:val="StyleUnderline"/>
        </w:rPr>
        <w:t>;</w:t>
      </w:r>
      <w:r w:rsidRPr="00A500D9">
        <w:rPr>
          <w:rStyle w:val="StyleUnderline"/>
          <w:sz w:val="16"/>
        </w:rPr>
        <w:t xml:space="preserve"> and to employ a “work first” mentality whereby rapidly placing recipients in any job is more important than addressing significant barriers in their lives and setting them on a stable and sustainable career path.59 In 2020, 30 out of 54 states and territories had caseloads that were less than half the size they were in 2005—when caseloads were already fairly low—meaning they received a 50 percentage-point CRC and faced a WPR requirement of 0 percent for all TANF households. (see Figure 3) Again, </w:t>
      </w:r>
      <w:r w:rsidRPr="00305D80">
        <w:rPr>
          <w:rStyle w:val="StyleUnderline"/>
          <w:highlight w:val="cyan"/>
        </w:rPr>
        <w:t>states were rewarded despite the fact that for every 100 families</w:t>
      </w:r>
      <w:r w:rsidRPr="008916BD">
        <w:rPr>
          <w:rStyle w:val="StyleUnderline"/>
        </w:rPr>
        <w:t xml:space="preserve"> </w:t>
      </w:r>
      <w:r w:rsidRPr="00305D80">
        <w:rPr>
          <w:rStyle w:val="StyleUnderline"/>
          <w:highlight w:val="cyan"/>
        </w:rPr>
        <w:t>in poverty in 2020</w:t>
      </w:r>
      <w:r w:rsidRPr="008916BD">
        <w:rPr>
          <w:rStyle w:val="StyleUnderline"/>
        </w:rPr>
        <w:t xml:space="preserve">, </w:t>
      </w:r>
      <w:r w:rsidRPr="00305D80">
        <w:rPr>
          <w:rStyle w:val="StyleUnderline"/>
          <w:highlight w:val="cyan"/>
        </w:rPr>
        <w:t>only 21 received</w:t>
      </w:r>
      <w:r w:rsidRPr="008916BD">
        <w:rPr>
          <w:rStyle w:val="StyleUnderline"/>
        </w:rPr>
        <w:t xml:space="preserve"> TANF cash </w:t>
      </w:r>
      <w:r w:rsidRPr="00305D80">
        <w:rPr>
          <w:rStyle w:val="StyleUnderline"/>
          <w:highlight w:val="cyan"/>
        </w:rPr>
        <w:t>assistance</w:t>
      </w:r>
      <w:r w:rsidRPr="008916BD">
        <w:rPr>
          <w:rStyle w:val="StyleUnderline"/>
        </w:rPr>
        <w:t>.</w:t>
      </w:r>
      <w:r w:rsidRPr="00A500D9">
        <w:rPr>
          <w:rStyle w:val="StyleUnderline"/>
          <w:sz w:val="16"/>
        </w:rPr>
        <w:t>60</w:t>
      </w:r>
    </w:p>
    <w:p w14:paraId="010FABE9" w14:textId="77777777" w:rsidR="000D22DF" w:rsidRPr="00BC1AE7" w:rsidRDefault="000D22DF" w:rsidP="000D22DF">
      <w:pPr>
        <w:rPr>
          <w:rStyle w:val="StyleUnderline"/>
          <w:sz w:val="16"/>
        </w:rPr>
      </w:pPr>
      <w:r w:rsidRPr="00BC1AE7">
        <w:rPr>
          <w:rStyle w:val="StyleUnderline"/>
          <w:sz w:val="16"/>
        </w:rPr>
        <w:t>During the Great Recession, a federal “hold harmless” provision allowed states to apply the lowest annual caseload from 2007 to 2011 to the CRC in order to lower their WPR requirements as they took on more families in need.61 However, in 2012 and 2013 many of the states that did increase caseloads were financially penalized after the “hold harmless” provision expired because those states then had a lower CRC and consequently failed to meet their WPR requirement.62</w:t>
      </w:r>
    </w:p>
    <w:p w14:paraId="5142C151" w14:textId="77777777" w:rsidR="000D22DF" w:rsidRPr="00900693" w:rsidRDefault="000D22DF" w:rsidP="000D22DF">
      <w:pPr>
        <w:rPr>
          <w:rStyle w:val="StyleUnderline"/>
          <w:sz w:val="16"/>
        </w:rPr>
      </w:pPr>
      <w:r w:rsidRPr="00900693">
        <w:rPr>
          <w:rStyle w:val="StyleUnderline"/>
          <w:sz w:val="16"/>
        </w:rPr>
        <w:t>In the COVID-19-induced recession, the U.S. Department of Health and Human Services granted relief from financial penalties to states that did not meet their WPR requirements and encouraged them to grant broad good-cause waivers of work requirements to their TANF recipients.63 Despite this temporary relief, many states were still reluctant to increase caseloads in the past two recessions because they accurately foresaw that the additional federal TANF funds would expire or be spent before the additional costs of increasing caseloads dissipated.64</w:t>
      </w:r>
    </w:p>
    <w:p w14:paraId="08FF18B2" w14:textId="77777777" w:rsidR="000D22DF" w:rsidRPr="00900693" w:rsidRDefault="000D22DF" w:rsidP="000D22DF">
      <w:pPr>
        <w:rPr>
          <w:rStyle w:val="StyleUnderline"/>
          <w:sz w:val="16"/>
        </w:rPr>
      </w:pPr>
      <w:r w:rsidRPr="00900693">
        <w:rPr>
          <w:rStyle w:val="StyleUnderline"/>
        </w:rPr>
        <w:t xml:space="preserve">The WPR and CRC should be permanently replaced, and the federal government needs to create better success measures for TANF programs that incentivize states to focus on outcomes and deliver assistance to as many families in need as possible. </w:t>
      </w:r>
      <w:r w:rsidRPr="00900693">
        <w:rPr>
          <w:rStyle w:val="StyleUnderline"/>
          <w:sz w:val="16"/>
        </w:rPr>
        <w:t>This is particularly necessary to ensure that states are being pushed to increase caseloads during a recession, rather than to decrease them as they are currently incentivized to do.</w:t>
      </w:r>
    </w:p>
    <w:p w14:paraId="3D63228E" w14:textId="77777777" w:rsidR="000D22DF" w:rsidRPr="00BC1AE7" w:rsidRDefault="000D22DF" w:rsidP="000D22DF">
      <w:pPr>
        <w:rPr>
          <w:rStyle w:val="StyleUnderline"/>
        </w:rPr>
      </w:pPr>
      <w:r w:rsidRPr="00900693">
        <w:rPr>
          <w:rStyle w:val="StyleUnderline"/>
        </w:rPr>
        <w:t>These improved performance measures should include some combination of metrics</w:t>
      </w:r>
      <w:r w:rsidRPr="00BC1AE7">
        <w:rPr>
          <w:rStyle w:val="StyleUnderline"/>
        </w:rPr>
        <w:t xml:space="preserve"> for the following:</w:t>
      </w:r>
    </w:p>
    <w:p w14:paraId="1F317CC7" w14:textId="77777777" w:rsidR="000D22DF" w:rsidRPr="00900693" w:rsidRDefault="000D22DF" w:rsidP="000D22DF">
      <w:pPr>
        <w:pStyle w:val="ListParagraph"/>
        <w:numPr>
          <w:ilvl w:val="0"/>
          <w:numId w:val="12"/>
        </w:numPr>
        <w:rPr>
          <w:rStyle w:val="StyleUnderline"/>
        </w:rPr>
      </w:pPr>
      <w:r w:rsidRPr="00900693">
        <w:rPr>
          <w:rStyle w:val="StyleUnderline"/>
        </w:rPr>
        <w:t xml:space="preserve">The number of families in poverty who receive assistance—for example, </w:t>
      </w:r>
      <w:r w:rsidRPr="00305D80">
        <w:rPr>
          <w:rStyle w:val="StyleUnderline"/>
          <w:highlight w:val="cyan"/>
        </w:rPr>
        <w:t>the TANF-to-poverty</w:t>
      </w:r>
      <w:r w:rsidRPr="00900693">
        <w:rPr>
          <w:rStyle w:val="StyleUnderline"/>
        </w:rPr>
        <w:t xml:space="preserve"> ratio65</w:t>
      </w:r>
    </w:p>
    <w:p w14:paraId="488C93F1" w14:textId="77777777" w:rsidR="000D22DF" w:rsidRPr="00900693" w:rsidRDefault="000D22DF" w:rsidP="000D22DF">
      <w:pPr>
        <w:pStyle w:val="ListParagraph"/>
        <w:numPr>
          <w:ilvl w:val="0"/>
          <w:numId w:val="12"/>
        </w:numPr>
        <w:rPr>
          <w:rStyle w:val="StyleUnderline"/>
        </w:rPr>
      </w:pPr>
      <w:r w:rsidRPr="00305D80">
        <w:rPr>
          <w:rStyle w:val="StyleUnderline"/>
          <w:highlight w:val="cyan"/>
        </w:rPr>
        <w:t>The size of the benefits</w:t>
      </w:r>
      <w:r w:rsidRPr="00900693">
        <w:rPr>
          <w:rStyle w:val="StyleUnderline"/>
        </w:rPr>
        <w:t>—particularly direct cash assistance—that participating families receive</w:t>
      </w:r>
    </w:p>
    <w:p w14:paraId="5414607D" w14:textId="77777777" w:rsidR="000D22DF" w:rsidRPr="00900693" w:rsidRDefault="000D22DF" w:rsidP="000D22DF">
      <w:pPr>
        <w:pStyle w:val="ListParagraph"/>
        <w:numPr>
          <w:ilvl w:val="0"/>
          <w:numId w:val="12"/>
        </w:numPr>
        <w:rPr>
          <w:rStyle w:val="StyleUnderline"/>
        </w:rPr>
      </w:pPr>
      <w:r w:rsidRPr="00900693">
        <w:rPr>
          <w:rStyle w:val="StyleUnderline"/>
        </w:rPr>
        <w:t xml:space="preserve">The </w:t>
      </w:r>
      <w:r w:rsidRPr="00305D80">
        <w:rPr>
          <w:rStyle w:val="StyleUnderline"/>
          <w:highlight w:val="cyan"/>
        </w:rPr>
        <w:t>percentage of</w:t>
      </w:r>
      <w:r w:rsidRPr="00900693">
        <w:rPr>
          <w:rStyle w:val="StyleUnderline"/>
        </w:rPr>
        <w:t xml:space="preserve"> total </w:t>
      </w:r>
      <w:r w:rsidRPr="00305D80">
        <w:rPr>
          <w:rStyle w:val="StyleUnderline"/>
          <w:highlight w:val="cyan"/>
        </w:rPr>
        <w:t>funds</w:t>
      </w:r>
      <w:r w:rsidRPr="00900693">
        <w:rPr>
          <w:rStyle w:val="StyleUnderline"/>
        </w:rPr>
        <w:t xml:space="preserve"> that each state </w:t>
      </w:r>
      <w:r w:rsidRPr="00305D80">
        <w:rPr>
          <w:rStyle w:val="StyleUnderline"/>
          <w:highlight w:val="cyan"/>
        </w:rPr>
        <w:t>spends on</w:t>
      </w:r>
      <w:r w:rsidRPr="00900693">
        <w:rPr>
          <w:rStyle w:val="StyleUnderline"/>
        </w:rPr>
        <w:t xml:space="preserve"> core </w:t>
      </w:r>
      <w:r w:rsidRPr="00305D80">
        <w:rPr>
          <w:rStyle w:val="StyleUnderline"/>
          <w:highlight w:val="cyan"/>
        </w:rPr>
        <w:t>supports</w:t>
      </w:r>
      <w:r w:rsidRPr="00900693">
        <w:rPr>
          <w:rStyle w:val="StyleUnderline"/>
        </w:rPr>
        <w:t xml:space="preserve"> </w:t>
      </w:r>
      <w:r w:rsidRPr="000C5E87">
        <w:rPr>
          <w:sz w:val="16"/>
        </w:rPr>
        <w:t>such as cash assistance, child care, and subsidized employment</w:t>
      </w:r>
    </w:p>
    <w:p w14:paraId="2CC67061" w14:textId="77777777" w:rsidR="000D22DF" w:rsidRPr="00900693" w:rsidRDefault="000D22DF" w:rsidP="000D22DF">
      <w:pPr>
        <w:pStyle w:val="ListParagraph"/>
        <w:numPr>
          <w:ilvl w:val="0"/>
          <w:numId w:val="12"/>
        </w:numPr>
        <w:rPr>
          <w:rStyle w:val="StyleUnderline"/>
        </w:rPr>
      </w:pPr>
      <w:r w:rsidRPr="00900693">
        <w:rPr>
          <w:rStyle w:val="StyleUnderline"/>
        </w:rPr>
        <w:t xml:space="preserve">The </w:t>
      </w:r>
      <w:r w:rsidRPr="00305D80">
        <w:rPr>
          <w:rStyle w:val="StyleUnderline"/>
          <w:highlight w:val="cyan"/>
        </w:rPr>
        <w:t>quality a</w:t>
      </w:r>
      <w:r w:rsidRPr="00900693">
        <w:rPr>
          <w:rStyle w:val="StyleUnderline"/>
        </w:rPr>
        <w:t xml:space="preserve">nd long-term stability </w:t>
      </w:r>
      <w:r w:rsidRPr="00305D80">
        <w:rPr>
          <w:rStyle w:val="StyleUnderline"/>
          <w:highlight w:val="cyan"/>
        </w:rPr>
        <w:t>of the jobs</w:t>
      </w:r>
      <w:r w:rsidRPr="00900693">
        <w:rPr>
          <w:rStyle w:val="StyleUnderline"/>
        </w:rPr>
        <w:t xml:space="preserve"> into which people on or leaving TANF get matched</w:t>
      </w:r>
    </w:p>
    <w:p w14:paraId="53D21254" w14:textId="77777777" w:rsidR="000D22DF" w:rsidRPr="000C5E87" w:rsidRDefault="000D22DF" w:rsidP="000D22DF">
      <w:pPr>
        <w:rPr>
          <w:rStyle w:val="StyleUnderline"/>
        </w:rPr>
      </w:pPr>
      <w:r w:rsidRPr="00BC1AE7">
        <w:rPr>
          <w:rStyle w:val="StyleUnderline"/>
        </w:rPr>
        <w:t>To incentivize states to help as many people as much as possible,</w:t>
      </w:r>
      <w:r w:rsidRPr="007711A9">
        <w:rPr>
          <w:rStyle w:val="Emphasis"/>
        </w:rPr>
        <w:t xml:space="preserve"> the federal government should reward them with additional funds </w:t>
      </w:r>
      <w:r w:rsidRPr="000C5E87">
        <w:rPr>
          <w:rStyle w:val="StyleUnderline"/>
        </w:rPr>
        <w:t>when they reach higher levels in each of these metrics. The federal government should also set stricter national standards for minimum allowable levels in each of these performance measures.</w:t>
      </w:r>
    </w:p>
    <w:p w14:paraId="3D15F93B" w14:textId="77777777" w:rsidR="000D22DF" w:rsidRPr="00BC1AE7" w:rsidRDefault="000D22DF" w:rsidP="000D22DF">
      <w:pPr>
        <w:rPr>
          <w:rStyle w:val="StyleUnderline"/>
        </w:rPr>
      </w:pPr>
    </w:p>
    <w:p w14:paraId="0F0728AC" w14:textId="77777777" w:rsidR="000D22DF" w:rsidRDefault="000D22DF" w:rsidP="000D22DF">
      <w:pPr>
        <w:rPr>
          <w:rStyle w:val="StyleUnderline"/>
        </w:rPr>
      </w:pPr>
      <w:r w:rsidRPr="000C5E87">
        <w:rPr>
          <w:rStyle w:val="StyleUnderline"/>
        </w:rPr>
        <w:t>If the WPR and CRC are not permanently replaced, they should, at the very least, automatically be suspended until the economy has fully recovered.</w:t>
      </w:r>
      <w:r w:rsidRPr="00BC1AE7">
        <w:rPr>
          <w:rStyle w:val="StyleUnderline"/>
        </w:rPr>
        <w:t>66 The base year for the CRC also must automatically be adjusted to either the last year before the downturn is determined to have ended or some future year, so that states are assured they will not be punished for helping their residents by increasing caseloads during recessions.</w:t>
      </w:r>
    </w:p>
    <w:p w14:paraId="20B018F7" w14:textId="77777777" w:rsidR="000D22DF" w:rsidRDefault="000D22DF" w:rsidP="000D22DF">
      <w:pPr>
        <w:pStyle w:val="Heading4"/>
      </w:pPr>
      <w:r>
        <w:t xml:space="preserve">(2NC) TANF Reform should lower requirements and raise benefits during recessions. That targets low income people. </w:t>
      </w:r>
    </w:p>
    <w:p w14:paraId="3F9D66EC" w14:textId="77777777" w:rsidR="001E51C5" w:rsidRPr="001E48AD" w:rsidRDefault="001E51C5" w:rsidP="001E51C5">
      <w:pPr>
        <w:rPr>
          <w:sz w:val="16"/>
        </w:rPr>
      </w:pPr>
      <w:r>
        <w:t xml:space="preserve">Justin </w:t>
      </w:r>
      <w:r w:rsidRPr="00C32D5C">
        <w:rPr>
          <w:rStyle w:val="Style13ptBold"/>
        </w:rPr>
        <w:t>Schweitzer</w:t>
      </w:r>
      <w:r>
        <w:t>, 4-5-</w:t>
      </w:r>
      <w:r w:rsidRPr="00C32D5C">
        <w:rPr>
          <w:rStyle w:val="Style13ptBold"/>
        </w:rPr>
        <w:t>2022</w:t>
      </w:r>
      <w:r>
        <w:t>,</w:t>
      </w:r>
      <w:r w:rsidRPr="005F06D4">
        <w:rPr>
          <w:sz w:val="16"/>
        </w:rPr>
        <w:t xml:space="preserve"> </w:t>
      </w:r>
      <w:r>
        <w:rPr>
          <w:sz w:val="16"/>
        </w:rPr>
        <w:t>Policy Analyst at the Center for American Progress and a masters from John Hopkins in Applied Economics</w:t>
      </w:r>
      <w:r w:rsidRPr="00C32D5C">
        <w:rPr>
          <w:sz w:val="16"/>
        </w:rPr>
        <w:t xml:space="preserve"> "TANF Must Be Able To Respond Faster and Stronger to Economic Crises," Center for American Progress, </w:t>
      </w:r>
      <w:r w:rsidRPr="00813F93">
        <w:rPr>
          <w:sz w:val="16"/>
        </w:rPr>
        <w:t>https://www.americanprogress.org/article/tanf-must-be-able-to-respond-faster-and-stronger-to-economic-crises/</w:t>
      </w:r>
      <w:r>
        <w:rPr>
          <w:sz w:val="16"/>
        </w:rPr>
        <w:t xml:space="preserve"> Accessed 7/19/2023. </w:t>
      </w:r>
      <w:r>
        <w:rPr>
          <w:rFonts w:ascii="Segoe UI Emoji" w:hAnsi="Segoe UI Emoji" w:cs="Segoe UI Emoji"/>
          <w:sz w:val="16"/>
        </w:rPr>
        <w:t>🔔</w:t>
      </w:r>
    </w:p>
    <w:p w14:paraId="7473B174" w14:textId="77777777" w:rsidR="000D22DF" w:rsidRPr="00BA0CF5" w:rsidRDefault="000D22DF" w:rsidP="000D22DF">
      <w:pPr>
        <w:rPr>
          <w:rStyle w:val="StyleUnderline"/>
        </w:rPr>
      </w:pPr>
      <w:r w:rsidRPr="00BA0CF5">
        <w:rPr>
          <w:rStyle w:val="StyleUnderline"/>
        </w:rPr>
        <w:t>Automatically ease individual requirements on participants during downturns</w:t>
      </w:r>
    </w:p>
    <w:p w14:paraId="156BA3A8" w14:textId="77777777" w:rsidR="000D22DF" w:rsidRPr="000B77D3" w:rsidRDefault="000D22DF" w:rsidP="000D22DF">
      <w:pPr>
        <w:rPr>
          <w:rStyle w:val="StyleUnderline"/>
          <w:sz w:val="16"/>
        </w:rPr>
      </w:pPr>
      <w:r w:rsidRPr="00305D80">
        <w:rPr>
          <w:rStyle w:val="StyleUnderline"/>
          <w:highlight w:val="cyan"/>
        </w:rPr>
        <w:t>When economic</w:t>
      </w:r>
      <w:r w:rsidRPr="00BA0CF5">
        <w:rPr>
          <w:rStyle w:val="StyleUnderline"/>
        </w:rPr>
        <w:t xml:space="preserve"> conditions </w:t>
      </w:r>
      <w:r w:rsidRPr="00305D80">
        <w:rPr>
          <w:rStyle w:val="StyleUnderline"/>
          <w:highlight w:val="cyan"/>
        </w:rPr>
        <w:t>trigger</w:t>
      </w:r>
      <w:r w:rsidRPr="00BA0CF5">
        <w:rPr>
          <w:rStyle w:val="StyleUnderline"/>
        </w:rPr>
        <w:t xml:space="preserve"> the new permanent </w:t>
      </w:r>
      <w:r w:rsidRPr="00305D80">
        <w:rPr>
          <w:rStyle w:val="StyleUnderline"/>
          <w:highlight w:val="cyan"/>
        </w:rPr>
        <w:t>TANF Emergency</w:t>
      </w:r>
      <w:r w:rsidRPr="00BA0CF5">
        <w:rPr>
          <w:rStyle w:val="StyleUnderline"/>
        </w:rPr>
        <w:t xml:space="preserve"> Fund, </w:t>
      </w:r>
      <w:r w:rsidRPr="00305D80">
        <w:rPr>
          <w:rStyle w:val="StyleUnderline"/>
          <w:highlight w:val="cyan"/>
        </w:rPr>
        <w:t>the program should</w:t>
      </w:r>
      <w:r w:rsidRPr="00BA0CF5">
        <w:rPr>
          <w:rStyle w:val="StyleUnderline"/>
        </w:rPr>
        <w:t xml:space="preserve"> also </w:t>
      </w:r>
      <w:r w:rsidRPr="00305D80">
        <w:rPr>
          <w:rStyle w:val="StyleUnderline"/>
          <w:highlight w:val="cyan"/>
        </w:rPr>
        <w:t>adjust performance measures and incentives</w:t>
      </w:r>
      <w:r w:rsidRPr="00BA0CF5">
        <w:rPr>
          <w:rStyle w:val="StyleUnderline"/>
        </w:rPr>
        <w:t xml:space="preserve"> to encourage additional stimulus for low-income families facing immediate hardship.</w:t>
      </w:r>
      <w:r w:rsidRPr="000B77D3">
        <w:rPr>
          <w:rStyle w:val="StyleUnderline"/>
          <w:sz w:val="16"/>
        </w:rPr>
        <w:t xml:space="preserve"> During downturns,</w:t>
      </w:r>
      <w:r w:rsidRPr="000B77D3">
        <w:rPr>
          <w:sz w:val="16"/>
        </w:rPr>
        <w:t xml:space="preserve"> when jobs are much harder to find and retain, </w:t>
      </w:r>
      <w:r w:rsidRPr="00BA0CF5">
        <w:rPr>
          <w:rStyle w:val="StyleUnderline"/>
        </w:rPr>
        <w:t>all work and behavior requirements and sanctions should be automatically suspended, and TANF recipients who previously lost some or all their benefits due to sanctions should have them fully restored</w:t>
      </w:r>
      <w:r w:rsidRPr="000B77D3">
        <w:rPr>
          <w:rStyle w:val="StyleUnderline"/>
          <w:sz w:val="16"/>
        </w:rPr>
        <w:t>. No paperwork, caseworker interviews, or other administrative burdens to maintain benefits should be required during this period either, as tracking and managing compliance are administratively costly and often result in otherwise eligible participants losing their benefits due to minor errors.67</w:t>
      </w:r>
    </w:p>
    <w:p w14:paraId="5D7228E4" w14:textId="77777777" w:rsidR="000D22DF" w:rsidRDefault="000D22DF" w:rsidP="000D22DF">
      <w:pPr>
        <w:rPr>
          <w:rStyle w:val="StyleUnderline"/>
          <w:sz w:val="16"/>
        </w:rPr>
      </w:pPr>
      <w:r w:rsidRPr="000B77D3">
        <w:rPr>
          <w:rStyle w:val="StyleUnderline"/>
          <w:sz w:val="16"/>
        </w:rPr>
        <w:t xml:space="preserve">Likewise, </w:t>
      </w:r>
      <w:r w:rsidRPr="00305D80">
        <w:rPr>
          <w:rStyle w:val="Emphasis"/>
          <w:highlight w:val="cyan"/>
        </w:rPr>
        <w:t>time limits</w:t>
      </w:r>
      <w:r w:rsidRPr="00305D80">
        <w:rPr>
          <w:rStyle w:val="StyleUnderline"/>
          <w:highlight w:val="cyan"/>
        </w:rPr>
        <w:t xml:space="preserve"> on TANF benefits</w:t>
      </w:r>
      <w:r w:rsidRPr="000B77D3">
        <w:rPr>
          <w:rStyle w:val="StyleUnderline"/>
          <w:sz w:val="16"/>
        </w:rPr>
        <w:t xml:space="preserve"> </w:t>
      </w:r>
      <w:r w:rsidRPr="00305D80">
        <w:rPr>
          <w:rStyle w:val="StyleUnderline"/>
          <w:highlight w:val="cyan"/>
        </w:rPr>
        <w:t>should</w:t>
      </w:r>
      <w:r w:rsidRPr="00FE371C">
        <w:rPr>
          <w:rStyle w:val="StyleUnderline"/>
        </w:rPr>
        <w:t xml:space="preserve"> be </w:t>
      </w:r>
      <w:r w:rsidRPr="00305D80">
        <w:rPr>
          <w:rStyle w:val="StyleUnderline"/>
          <w:highlight w:val="cyan"/>
        </w:rPr>
        <w:t>automatic</w:t>
      </w:r>
      <w:r w:rsidRPr="00FE371C">
        <w:rPr>
          <w:rStyle w:val="StyleUnderline"/>
        </w:rPr>
        <w:t xml:space="preserve">ally </w:t>
      </w:r>
      <w:r w:rsidRPr="00305D80">
        <w:rPr>
          <w:rStyle w:val="StyleUnderline"/>
          <w:highlight w:val="cyan"/>
        </w:rPr>
        <w:t>frozen</w:t>
      </w:r>
      <w:r w:rsidRPr="00FE371C">
        <w:rPr>
          <w:rStyle w:val="StyleUnderline"/>
        </w:rPr>
        <w:t xml:space="preserve"> </w:t>
      </w:r>
      <w:r w:rsidRPr="00305D80">
        <w:rPr>
          <w:rStyle w:val="StyleUnderline"/>
          <w:highlight w:val="cyan"/>
        </w:rPr>
        <w:t>when the</w:t>
      </w:r>
      <w:r w:rsidRPr="00FE371C">
        <w:rPr>
          <w:rStyle w:val="StyleUnderline"/>
        </w:rPr>
        <w:t xml:space="preserve"> Emergency </w:t>
      </w:r>
      <w:r w:rsidRPr="00305D80">
        <w:rPr>
          <w:rStyle w:val="StyleUnderline"/>
          <w:highlight w:val="cyan"/>
        </w:rPr>
        <w:t>Fund is triggered</w:t>
      </w:r>
      <w:r w:rsidRPr="00FE371C">
        <w:rPr>
          <w:rStyle w:val="StyleUnderline"/>
        </w:rPr>
        <w:t>,</w:t>
      </w:r>
      <w:r w:rsidRPr="000B77D3">
        <w:rPr>
          <w:rStyle w:val="StyleUnderline"/>
          <w:sz w:val="16"/>
        </w:rPr>
        <w:t xml:space="preserve"> meaning that </w:t>
      </w:r>
      <w:r w:rsidRPr="00FE371C">
        <w:rPr>
          <w:rStyle w:val="StyleUnderline"/>
        </w:rPr>
        <w:t xml:space="preserve">any amount of time receiving assistance during a downturn would not count toward a recipient’s lifetime use limit </w:t>
      </w:r>
      <w:r w:rsidRPr="000B77D3">
        <w:rPr>
          <w:rStyle w:val="StyleUnderline"/>
          <w:sz w:val="16"/>
        </w:rPr>
        <w:t>and that those who had already met their time limits would be allowed to receive TANF benefits again. During the COVID-19 pandemic, several states either did not count TANF use toward time limits or allowed those who did reach their lifetime use limit to stay in the program, while Maine was the only state to allow individuals who had previously reached their maximum time limit to return to the program.68</w:t>
      </w:r>
    </w:p>
    <w:p w14:paraId="7F9789E4" w14:textId="77777777" w:rsidR="000D22DF" w:rsidRDefault="000D22DF" w:rsidP="000D22DF">
      <w:pPr>
        <w:pStyle w:val="Heading4"/>
      </w:pPr>
      <w:r>
        <w:t>(2NC) TANF reform should remove other barriers to make easy access.</w:t>
      </w:r>
    </w:p>
    <w:p w14:paraId="2ECD4866" w14:textId="77777777" w:rsidR="001E51C5" w:rsidRPr="001E48AD" w:rsidRDefault="001E51C5" w:rsidP="001E51C5">
      <w:pPr>
        <w:rPr>
          <w:sz w:val="16"/>
        </w:rPr>
      </w:pPr>
      <w:r>
        <w:t xml:space="preserve">Justin </w:t>
      </w:r>
      <w:r w:rsidRPr="00C32D5C">
        <w:rPr>
          <w:rStyle w:val="Style13ptBold"/>
        </w:rPr>
        <w:t>Schweitzer</w:t>
      </w:r>
      <w:r>
        <w:t>, 4-5-</w:t>
      </w:r>
      <w:r w:rsidRPr="00C32D5C">
        <w:rPr>
          <w:rStyle w:val="Style13ptBold"/>
        </w:rPr>
        <w:t>2022</w:t>
      </w:r>
      <w:r>
        <w:t>,</w:t>
      </w:r>
      <w:r w:rsidRPr="005F06D4">
        <w:rPr>
          <w:sz w:val="16"/>
        </w:rPr>
        <w:t xml:space="preserve"> </w:t>
      </w:r>
      <w:r>
        <w:rPr>
          <w:sz w:val="16"/>
        </w:rPr>
        <w:t>Policy Analyst at the Center for American Progress and a masters from John Hopkins in Applied Economics</w:t>
      </w:r>
      <w:r w:rsidRPr="00C32D5C">
        <w:rPr>
          <w:sz w:val="16"/>
        </w:rPr>
        <w:t xml:space="preserve"> "TANF Must Be Able To Respond Faster and Stronger to Economic Crises," Center for American Progress, </w:t>
      </w:r>
      <w:r w:rsidRPr="00813F93">
        <w:rPr>
          <w:sz w:val="16"/>
        </w:rPr>
        <w:t>https://www.americanprogress.org/article/tanf-must-be-able-to-respond-faster-and-stronger-to-economic-crises/</w:t>
      </w:r>
      <w:r>
        <w:rPr>
          <w:sz w:val="16"/>
        </w:rPr>
        <w:t xml:space="preserve"> Accessed 7/19/2023. </w:t>
      </w:r>
      <w:r>
        <w:rPr>
          <w:rFonts w:ascii="Segoe UI Emoji" w:hAnsi="Segoe UI Emoji" w:cs="Segoe UI Emoji"/>
          <w:sz w:val="16"/>
        </w:rPr>
        <w:t>🔔</w:t>
      </w:r>
    </w:p>
    <w:p w14:paraId="4113F042" w14:textId="77777777" w:rsidR="000D22DF" w:rsidRPr="00225AA7" w:rsidRDefault="000D22DF" w:rsidP="000D22DF">
      <w:pPr>
        <w:rPr>
          <w:rStyle w:val="StyleUnderline"/>
        </w:rPr>
      </w:pPr>
      <w:r w:rsidRPr="00225AA7">
        <w:rPr>
          <w:rStyle w:val="StyleUnderline"/>
        </w:rPr>
        <w:t>Remove other structural barriers to access</w:t>
      </w:r>
    </w:p>
    <w:p w14:paraId="34F4DB62" w14:textId="77777777" w:rsidR="000D22DF" w:rsidRPr="004C6ADE" w:rsidRDefault="000D22DF" w:rsidP="000D22DF">
      <w:pPr>
        <w:rPr>
          <w:rStyle w:val="StyleUnderline"/>
          <w:sz w:val="16"/>
        </w:rPr>
      </w:pPr>
      <w:r w:rsidRPr="00BB1CE2">
        <w:rPr>
          <w:rStyle w:val="StyleUnderline"/>
          <w:sz w:val="16"/>
        </w:rPr>
        <w:t xml:space="preserve">Several other reforms to TANF would more broadly improve the program’s accessibility while also </w:t>
      </w:r>
      <w:r w:rsidRPr="00305D80">
        <w:rPr>
          <w:rStyle w:val="StyleUnderline"/>
          <w:highlight w:val="cyan"/>
        </w:rPr>
        <w:t>set</w:t>
      </w:r>
      <w:r w:rsidRPr="002E329E">
        <w:rPr>
          <w:rStyle w:val="StyleUnderline"/>
        </w:rPr>
        <w:t xml:space="preserve">ting it </w:t>
      </w:r>
      <w:r w:rsidRPr="00305D80">
        <w:rPr>
          <w:rStyle w:val="StyleUnderline"/>
          <w:highlight w:val="cyan"/>
        </w:rPr>
        <w:t>up to be less obstructive</w:t>
      </w:r>
      <w:r w:rsidRPr="002E329E">
        <w:rPr>
          <w:rStyle w:val="StyleUnderline"/>
        </w:rPr>
        <w:t xml:space="preserve"> </w:t>
      </w:r>
      <w:r w:rsidRPr="00305D80">
        <w:rPr>
          <w:rStyle w:val="StyleUnderline"/>
          <w:highlight w:val="cyan"/>
        </w:rPr>
        <w:t>to</w:t>
      </w:r>
      <w:r w:rsidRPr="002E329E">
        <w:rPr>
          <w:rStyle w:val="StyleUnderline"/>
        </w:rPr>
        <w:t xml:space="preserve"> the large influxes of </w:t>
      </w:r>
      <w:r w:rsidRPr="00305D80">
        <w:rPr>
          <w:rStyle w:val="StyleUnderline"/>
          <w:highlight w:val="cyan"/>
        </w:rPr>
        <w:t>participants</w:t>
      </w:r>
      <w:r w:rsidRPr="002E329E">
        <w:rPr>
          <w:rStyle w:val="StyleUnderline"/>
        </w:rPr>
        <w:t xml:space="preserve"> that accompany any economic downturn. </w:t>
      </w:r>
      <w:r w:rsidRPr="00305D80">
        <w:rPr>
          <w:rStyle w:val="StyleUnderline"/>
          <w:highlight w:val="cyan"/>
        </w:rPr>
        <w:t>These reforms could all be done at the state leve</w:t>
      </w:r>
      <w:r w:rsidRPr="002E329E">
        <w:rPr>
          <w:rStyle w:val="StyleUnderline"/>
        </w:rPr>
        <w:t xml:space="preserve">l,76 setting states up to better weather future downturns. </w:t>
      </w:r>
      <w:r w:rsidRPr="00BB1CE2">
        <w:rPr>
          <w:rStyle w:val="StyleUnderline"/>
          <w:sz w:val="16"/>
        </w:rPr>
        <w:t>However, while some states do use the flexibility TANF provides to experiment and improve benefits and access, the scale of reforms needed—coupled with the fact that most states have trended in the opposite direction, becoming more restrictive and less helpful since TANF’s inauguration77—necessitates federal action.</w:t>
      </w:r>
    </w:p>
    <w:p w14:paraId="30911C6A" w14:textId="77777777" w:rsidR="000D22DF" w:rsidRPr="004C6ADE" w:rsidRDefault="000D22DF" w:rsidP="000D22DF">
      <w:pPr>
        <w:rPr>
          <w:rStyle w:val="StyleUnderline"/>
        </w:rPr>
      </w:pPr>
      <w:r w:rsidRPr="00BB1CE2">
        <w:rPr>
          <w:rStyle w:val="StyleUnderline"/>
        </w:rPr>
        <w:t>These reforms include:</w:t>
      </w:r>
    </w:p>
    <w:p w14:paraId="49FBD1DE" w14:textId="77777777" w:rsidR="000D22DF" w:rsidRPr="00BB1CE2" w:rsidRDefault="000D22DF" w:rsidP="000D22DF">
      <w:pPr>
        <w:rPr>
          <w:rStyle w:val="StyleUnderline"/>
          <w:sz w:val="16"/>
        </w:rPr>
      </w:pPr>
      <w:r w:rsidRPr="00BB1CE2">
        <w:rPr>
          <w:rStyle w:val="StyleUnderline"/>
          <w:sz w:val="16"/>
        </w:rPr>
        <w:t xml:space="preserve">Restructure work and behavior requirements and sanctions: </w:t>
      </w:r>
      <w:r w:rsidRPr="00305D80">
        <w:rPr>
          <w:rStyle w:val="StyleUnderline"/>
          <w:highlight w:val="cyan"/>
        </w:rPr>
        <w:t>Rather than focusing on punitive measures, TANF</w:t>
      </w:r>
      <w:r w:rsidRPr="00BB1CE2">
        <w:rPr>
          <w:rStyle w:val="StyleUnderline"/>
        </w:rPr>
        <w:t xml:space="preserve"> should </w:t>
      </w:r>
      <w:r w:rsidRPr="00305D80">
        <w:rPr>
          <w:rStyle w:val="StyleUnderline"/>
          <w:highlight w:val="cyan"/>
        </w:rPr>
        <w:t>provide</w:t>
      </w:r>
      <w:r w:rsidRPr="00BB1CE2">
        <w:rPr>
          <w:rStyle w:val="StyleUnderline"/>
        </w:rPr>
        <w:t xml:space="preserve"> the </w:t>
      </w:r>
      <w:r w:rsidRPr="00305D80">
        <w:rPr>
          <w:rStyle w:val="StyleUnderline"/>
          <w:highlight w:val="cyan"/>
        </w:rPr>
        <w:t>support</w:t>
      </w:r>
      <w:r w:rsidRPr="00BB1CE2">
        <w:rPr>
          <w:rStyle w:val="StyleUnderline"/>
        </w:rPr>
        <w:t xml:space="preserve"> people need to address immediate hardships, overcome systemic barriers, and get onto stable employment pathways</w:t>
      </w:r>
      <w:r w:rsidRPr="00BB1CE2">
        <w:rPr>
          <w:rStyle w:val="StyleUnderline"/>
          <w:sz w:val="16"/>
        </w:rPr>
        <w:t>. At present, too many people are kicked off benefits when they need them the most.</w:t>
      </w:r>
    </w:p>
    <w:p w14:paraId="5CAF16CD" w14:textId="77777777" w:rsidR="000D22DF" w:rsidRPr="00BB1CE2" w:rsidRDefault="000D22DF" w:rsidP="000D22DF">
      <w:pPr>
        <w:rPr>
          <w:rStyle w:val="StyleUnderline"/>
          <w:sz w:val="16"/>
        </w:rPr>
      </w:pPr>
      <w:r w:rsidRPr="00305D80">
        <w:rPr>
          <w:rStyle w:val="StyleUnderline"/>
          <w:highlight w:val="cyan"/>
        </w:rPr>
        <w:t>Eliminate the five-year lifetime use limit</w:t>
      </w:r>
      <w:r w:rsidRPr="00BB1CE2">
        <w:rPr>
          <w:rStyle w:val="StyleUnderline"/>
        </w:rPr>
        <w:t xml:space="preserve"> for all TANF recipients:</w:t>
      </w:r>
      <w:r w:rsidRPr="00BB1CE2">
        <w:rPr>
          <w:rStyle w:val="StyleUnderline"/>
          <w:sz w:val="16"/>
        </w:rPr>
        <w:t xml:space="preserve"> Setting these arbitrary deadlines for badly needed help—and allowing states to stop issuing benefits even sooner—only </w:t>
      </w:r>
      <w:r w:rsidRPr="00BB1CE2">
        <w:rPr>
          <w:rStyle w:val="StyleUnderline"/>
        </w:rPr>
        <w:t>exacerbates poverty for the millions of people who will experience hardship beyond those cutoffs.</w:t>
      </w:r>
      <w:r w:rsidRPr="00BB1CE2">
        <w:rPr>
          <w:rStyle w:val="StyleUnderline"/>
          <w:sz w:val="16"/>
        </w:rPr>
        <w:t>78 During times of crisis, families should not have to choose between receiving immediate assistance or preserving what is left of their lifetime amount for a future period of hardship.79</w:t>
      </w:r>
    </w:p>
    <w:p w14:paraId="440A988E" w14:textId="77777777" w:rsidR="000D22DF" w:rsidRPr="00223F83" w:rsidRDefault="000D22DF" w:rsidP="000D22DF">
      <w:pPr>
        <w:rPr>
          <w:rStyle w:val="StyleUnderline"/>
          <w:sz w:val="16"/>
        </w:rPr>
      </w:pPr>
      <w:r w:rsidRPr="00305D80">
        <w:rPr>
          <w:rStyle w:val="Emphasis"/>
          <w:highlight w:val="cyan"/>
        </w:rPr>
        <w:t>Eliminate asset limits on TANF participants:</w:t>
      </w:r>
      <w:r w:rsidRPr="00BC1AE7">
        <w:rPr>
          <w:rStyle w:val="StyleUnderline"/>
        </w:rPr>
        <w:t xml:space="preserve"> </w:t>
      </w:r>
      <w:r w:rsidRPr="00223F83">
        <w:rPr>
          <w:rStyle w:val="StyleUnderline"/>
          <w:sz w:val="16"/>
        </w:rPr>
        <w:t xml:space="preserve">In addition to income eligibility rules, </w:t>
      </w:r>
      <w:r w:rsidRPr="00223F83">
        <w:rPr>
          <w:rStyle w:val="StyleUnderline"/>
        </w:rPr>
        <w:t>most states set asset limits on TANF participants</w:t>
      </w:r>
      <w:r w:rsidRPr="00223F83">
        <w:rPr>
          <w:rStyle w:val="StyleUnderline"/>
          <w:sz w:val="16"/>
        </w:rPr>
        <w:t xml:space="preserve">.80 During an economic crisis, many people who need temporary support can be blocked by asset limits or forced to relinquish resources, such as cars, that could actually help them find longer-term employment stability.81 Eliminating asset limits would be beneficial to both states and recipients by speeding up the application process, </w:t>
      </w:r>
      <w:r w:rsidRPr="00223F83">
        <w:rPr>
          <w:rStyle w:val="StyleUnderline"/>
        </w:rPr>
        <w:t>reducing administrative burdens and expenses, and allowing TANF programs to expand quickly</w:t>
      </w:r>
      <w:r w:rsidRPr="00223F83">
        <w:rPr>
          <w:rStyle w:val="StyleUnderline"/>
          <w:sz w:val="16"/>
        </w:rPr>
        <w:t xml:space="preserve"> in response to increasing job losses and financial hardship, all without trapping prospective recipients in poverty.</w:t>
      </w:r>
    </w:p>
    <w:p w14:paraId="658B5082" w14:textId="77777777" w:rsidR="000D22DF" w:rsidRPr="00223F83" w:rsidRDefault="000D22DF" w:rsidP="000D22DF">
      <w:pPr>
        <w:rPr>
          <w:rStyle w:val="StyleUnderline"/>
          <w:sz w:val="16"/>
        </w:rPr>
      </w:pPr>
      <w:r w:rsidRPr="00305D80">
        <w:rPr>
          <w:rStyle w:val="StyleUnderline"/>
          <w:highlight w:val="cyan"/>
        </w:rPr>
        <w:t>Simplify the application, recertification, and re-enrollment process for TANF</w:t>
      </w:r>
      <w:r w:rsidRPr="00BC1AE7">
        <w:rPr>
          <w:rStyle w:val="StyleUnderline"/>
        </w:rPr>
        <w:t xml:space="preserve">: </w:t>
      </w:r>
      <w:r w:rsidRPr="00223F83">
        <w:rPr>
          <w:rStyle w:val="StyleUnderline"/>
          <w:sz w:val="16"/>
        </w:rPr>
        <w:t xml:space="preserve">This process should be simplified significantly and streamlined with other low-income support programs such as SNAP, the Special Supplemental Nutrition Program for Women, Infants, and Children, and Medicaid so that an application to one can be used for all. </w:t>
      </w:r>
      <w:r w:rsidRPr="00223F83">
        <w:rPr>
          <w:rStyle w:val="StyleUnderline"/>
        </w:rPr>
        <w:t>Doing so would speed up the application process, reduce administrative costs, and ensure that far fewer recipients are cut off due to minor process or paperwork mistakes</w:t>
      </w:r>
      <w:r w:rsidRPr="00223F83">
        <w:rPr>
          <w:rStyle w:val="StyleUnderline"/>
          <w:sz w:val="16"/>
        </w:rPr>
        <w:t>—especially at the onset of recessions, when a rush of applications flood safety net programs.</w:t>
      </w:r>
    </w:p>
    <w:p w14:paraId="2C9C6BA9" w14:textId="77777777" w:rsidR="000D22DF" w:rsidRDefault="000D22DF" w:rsidP="000D22DF">
      <w:pPr>
        <w:pStyle w:val="Heading3"/>
      </w:pPr>
      <w:r>
        <w:t>Solves Infrastructure---2NC</w:t>
      </w:r>
    </w:p>
    <w:p w14:paraId="07DB0378" w14:textId="77777777" w:rsidR="000D22DF" w:rsidRPr="004433FA" w:rsidRDefault="000D22DF" w:rsidP="000D22DF">
      <w:pPr>
        <w:pStyle w:val="Heading4"/>
        <w:rPr>
          <w:rStyle w:val="StyleUnderline"/>
        </w:rPr>
      </w:pPr>
      <w:r>
        <w:t xml:space="preserve">(2NC) TANF reform should have a jobs program that increases during recessions. That solves resilience and infrastructure. </w:t>
      </w:r>
    </w:p>
    <w:p w14:paraId="3B86F436" w14:textId="77777777" w:rsidR="001E51C5" w:rsidRPr="001E48AD" w:rsidRDefault="001E51C5" w:rsidP="001E51C5">
      <w:pPr>
        <w:rPr>
          <w:sz w:val="16"/>
        </w:rPr>
      </w:pPr>
      <w:r>
        <w:t xml:space="preserve">Justin </w:t>
      </w:r>
      <w:r w:rsidRPr="00C32D5C">
        <w:rPr>
          <w:rStyle w:val="Style13ptBold"/>
        </w:rPr>
        <w:t>Schweitzer</w:t>
      </w:r>
      <w:r>
        <w:t>, 4-5-</w:t>
      </w:r>
      <w:r w:rsidRPr="00C32D5C">
        <w:rPr>
          <w:rStyle w:val="Style13ptBold"/>
        </w:rPr>
        <w:t>2022</w:t>
      </w:r>
      <w:r>
        <w:t>,</w:t>
      </w:r>
      <w:r w:rsidRPr="005F06D4">
        <w:rPr>
          <w:sz w:val="16"/>
        </w:rPr>
        <w:t xml:space="preserve"> </w:t>
      </w:r>
      <w:r>
        <w:rPr>
          <w:sz w:val="16"/>
        </w:rPr>
        <w:t>Policy Analyst at the Center for American Progress and a masters from John Hopkins in Applied Economics</w:t>
      </w:r>
      <w:r w:rsidRPr="00C32D5C">
        <w:rPr>
          <w:sz w:val="16"/>
        </w:rPr>
        <w:t xml:space="preserve"> "TANF Must Be Able To Respond Faster and Stronger to Economic Crises," Center for American Progress, </w:t>
      </w:r>
      <w:r w:rsidRPr="00813F93">
        <w:rPr>
          <w:sz w:val="16"/>
        </w:rPr>
        <w:t>https://www.americanprogress.org/article/tanf-must-be-able-to-respond-faster-and-stronger-to-economic-crises/</w:t>
      </w:r>
      <w:r>
        <w:rPr>
          <w:sz w:val="16"/>
        </w:rPr>
        <w:t xml:space="preserve"> Accessed 7/19/2023. </w:t>
      </w:r>
      <w:r>
        <w:rPr>
          <w:rFonts w:ascii="Segoe UI Emoji" w:hAnsi="Segoe UI Emoji" w:cs="Segoe UI Emoji"/>
          <w:sz w:val="16"/>
        </w:rPr>
        <w:t>🔔</w:t>
      </w:r>
    </w:p>
    <w:p w14:paraId="1F6F0EC7" w14:textId="77777777" w:rsidR="000D22DF" w:rsidRPr="00BC1AE7" w:rsidRDefault="000D22DF" w:rsidP="000D22DF">
      <w:pPr>
        <w:rPr>
          <w:rStyle w:val="StyleUnderline"/>
        </w:rPr>
      </w:pPr>
      <w:r w:rsidRPr="00BC1AE7">
        <w:rPr>
          <w:rStyle w:val="StyleUnderline"/>
        </w:rPr>
        <w:t>Create a permanent subsidized jobs program that gets ramped up during downturns</w:t>
      </w:r>
    </w:p>
    <w:p w14:paraId="0296B10D" w14:textId="77777777" w:rsidR="000D22DF" w:rsidRPr="00B7706E" w:rsidRDefault="000D22DF" w:rsidP="000D22DF">
      <w:pPr>
        <w:rPr>
          <w:rStyle w:val="StyleUnderline"/>
          <w:sz w:val="16"/>
        </w:rPr>
      </w:pPr>
      <w:r w:rsidRPr="00B7706E">
        <w:rPr>
          <w:rStyle w:val="StyleUnderline"/>
          <w:sz w:val="16"/>
        </w:rPr>
        <w:t>During the</w:t>
      </w:r>
      <w:r w:rsidRPr="00B7706E">
        <w:rPr>
          <w:rStyle w:val="Emphasis"/>
        </w:rPr>
        <w:t xml:space="preserve"> Great Recession, 39 states and Washington, D.C., used $1.3 billion of the $5 billion TANF Emergency Fund to create more than 260,000 subsidized jobs.</w:t>
      </w:r>
      <w:r w:rsidRPr="00B7706E">
        <w:rPr>
          <w:rStyle w:val="StyleUnderline"/>
          <w:sz w:val="16"/>
        </w:rPr>
        <w:t>69 Subsidized employment is not simply the creation of government-funded jobs, but rather an important workforce intervention that provides paid work experience and on-the-job training that will help workers who face structural barriers find stable, better-paying employment in the long term.70 Additionally, subsidized employment provides vital income to families in need, support for businesses that can allow them to withstand or even expand during a recession, and financial stimulus for local economies. Unfortunately, despite being a very successful part of the TANF Emergency Fund during the Great Recession,71 subsidized jobs programs were ended by most states when the funding expired in September 2010, or states simply stopped placing people in the subsidized jobs in the months leading up to this deadline.72</w:t>
      </w:r>
    </w:p>
    <w:p w14:paraId="6A130182" w14:textId="77777777" w:rsidR="000D22DF" w:rsidRPr="00225AA7" w:rsidRDefault="000D22DF" w:rsidP="000D22DF">
      <w:pPr>
        <w:rPr>
          <w:rStyle w:val="StyleUnderline"/>
          <w:sz w:val="16"/>
        </w:rPr>
      </w:pPr>
      <w:r w:rsidRPr="00225AA7">
        <w:rPr>
          <w:rStyle w:val="StyleUnderline"/>
          <w:sz w:val="16"/>
        </w:rPr>
        <w:t>Subsidized employment has always been an allowable use of TANF funds, but outside of the Great Recession it has never received the attention or funding needed to scale up in a significant way. In his chapter in Recession Ready,73 Indivar Dutta-Gupta</w:t>
      </w:r>
      <w:r w:rsidRPr="00632F19">
        <w:rPr>
          <w:rStyle w:val="StyleUnderline"/>
        </w:rPr>
        <w:t xml:space="preserve"> outlined </w:t>
      </w:r>
      <w:r w:rsidRPr="00305D80">
        <w:rPr>
          <w:rStyle w:val="StyleUnderline"/>
          <w:highlight w:val="cyan"/>
        </w:rPr>
        <w:t>a</w:t>
      </w:r>
      <w:r w:rsidRPr="00632F19">
        <w:rPr>
          <w:rStyle w:val="StyleUnderline"/>
        </w:rPr>
        <w:t xml:space="preserve"> much grander </w:t>
      </w:r>
      <w:r w:rsidRPr="00305D80">
        <w:rPr>
          <w:rStyle w:val="StyleUnderline"/>
          <w:highlight w:val="cyan"/>
        </w:rPr>
        <w:t>subsidized jobs program run through TANF</w:t>
      </w:r>
      <w:r w:rsidRPr="00632F19">
        <w:rPr>
          <w:rStyle w:val="StyleUnderline"/>
        </w:rPr>
        <w:t xml:space="preserve"> that </w:t>
      </w:r>
      <w:r w:rsidRPr="00305D80">
        <w:rPr>
          <w:rStyle w:val="StyleUnderline"/>
          <w:highlight w:val="cyan"/>
        </w:rPr>
        <w:t>would be</w:t>
      </w:r>
      <w:r w:rsidRPr="00632F19">
        <w:rPr>
          <w:rStyle w:val="StyleUnderline"/>
        </w:rPr>
        <w:t xml:space="preserve"> an </w:t>
      </w:r>
      <w:r w:rsidRPr="00305D80">
        <w:rPr>
          <w:rStyle w:val="StyleUnderline"/>
          <w:highlight w:val="cyan"/>
        </w:rPr>
        <w:t>effective</w:t>
      </w:r>
      <w:r w:rsidRPr="00632F19">
        <w:rPr>
          <w:rStyle w:val="StyleUnderline"/>
        </w:rPr>
        <w:t xml:space="preserve"> automatic </w:t>
      </w:r>
      <w:r w:rsidRPr="00305D80">
        <w:rPr>
          <w:rStyle w:val="StyleUnderline"/>
          <w:highlight w:val="cyan"/>
        </w:rPr>
        <w:t>stabilizer</w:t>
      </w:r>
      <w:r w:rsidRPr="00632F19">
        <w:rPr>
          <w:rStyle w:val="StyleUnderline"/>
        </w:rPr>
        <w:t xml:space="preserve">. His design would </w:t>
      </w:r>
      <w:r w:rsidRPr="00305D80">
        <w:rPr>
          <w:rStyle w:val="StyleUnderline"/>
          <w:highlight w:val="cyan"/>
        </w:rPr>
        <w:t>administer the program through</w:t>
      </w:r>
      <w:r w:rsidRPr="00225AA7">
        <w:rPr>
          <w:rStyle w:val="StyleUnderline"/>
        </w:rPr>
        <w:t xml:space="preserve">out the </w:t>
      </w:r>
      <w:r w:rsidRPr="00305D80">
        <w:rPr>
          <w:rStyle w:val="StyleUnderline"/>
          <w:highlight w:val="cyan"/>
        </w:rPr>
        <w:t>business cycle</w:t>
      </w:r>
      <w:r w:rsidRPr="00632F19">
        <w:rPr>
          <w:rStyle w:val="StyleUnderline"/>
        </w:rPr>
        <w:t xml:space="preserve"> but </w:t>
      </w:r>
      <w:r w:rsidRPr="00305D80">
        <w:rPr>
          <w:rStyle w:val="StyleUnderline"/>
          <w:highlight w:val="cyan"/>
        </w:rPr>
        <w:t>ramp it up during</w:t>
      </w:r>
      <w:r w:rsidRPr="00632F19">
        <w:rPr>
          <w:rStyle w:val="StyleUnderline"/>
        </w:rPr>
        <w:t xml:space="preserve"> economic </w:t>
      </w:r>
      <w:r w:rsidRPr="00305D80">
        <w:rPr>
          <w:rStyle w:val="StyleUnderline"/>
          <w:highlight w:val="cyan"/>
        </w:rPr>
        <w:t>downturns</w:t>
      </w:r>
      <w:r w:rsidRPr="00632F19">
        <w:rPr>
          <w:rStyle w:val="StyleUnderline"/>
        </w:rPr>
        <w:t>, counteracting escalating job losses by preserving and creating jobs that would not otherwise exist.</w:t>
      </w:r>
      <w:r w:rsidRPr="00225AA7">
        <w:rPr>
          <w:rStyle w:val="StyleUnderline"/>
          <w:sz w:val="16"/>
        </w:rPr>
        <w:t xml:space="preserve"> This model would also include wraparound support services such as training, job search and matching help, and transportation and caregiving assistance. By keeping the program running and funding in place—albeit in a smaller capacity—even in a strong econom</w:t>
      </w:r>
      <w:r w:rsidRPr="00305D80">
        <w:rPr>
          <w:rStyle w:val="StyleUnderline"/>
          <w:sz w:val="16"/>
          <w:highlight w:val="cyan"/>
        </w:rPr>
        <w:t xml:space="preserve">y, </w:t>
      </w:r>
      <w:r w:rsidRPr="00305D80">
        <w:rPr>
          <w:rStyle w:val="StyleUnderline"/>
          <w:highlight w:val="cyan"/>
        </w:rPr>
        <w:t>states would be able to continue placing peopl</w:t>
      </w:r>
      <w:r w:rsidRPr="00225AA7">
        <w:rPr>
          <w:rStyle w:val="StyleUnderline"/>
        </w:rPr>
        <w:t>e in subsidized job</w:t>
      </w:r>
      <w:r w:rsidRPr="00305D80">
        <w:rPr>
          <w:rStyle w:val="StyleUnderline"/>
          <w:highlight w:val="cyan"/>
        </w:rPr>
        <w:t>s without worrying about funding being cut</w:t>
      </w:r>
      <w:r w:rsidRPr="00225AA7">
        <w:rPr>
          <w:rStyle w:val="StyleUnderline"/>
        </w:rPr>
        <w:t xml:space="preserve"> off at an arbitrary deadline or when the broader economy recovered</w:t>
      </w:r>
      <w:r w:rsidRPr="00225AA7">
        <w:rPr>
          <w:rStyle w:val="StyleUnderline"/>
          <w:sz w:val="16"/>
        </w:rPr>
        <w:t>.</w:t>
      </w:r>
    </w:p>
    <w:p w14:paraId="762DC47F" w14:textId="77777777" w:rsidR="000D22DF" w:rsidRPr="00225AA7" w:rsidRDefault="000D22DF" w:rsidP="000D22DF">
      <w:pPr>
        <w:rPr>
          <w:rStyle w:val="StyleUnderline"/>
          <w:sz w:val="16"/>
        </w:rPr>
      </w:pPr>
      <w:r w:rsidRPr="00225AA7">
        <w:rPr>
          <w:rStyle w:val="StyleUnderline"/>
          <w:sz w:val="16"/>
        </w:rPr>
        <w:t xml:space="preserve">A more robust subsidized employment program such as that described by Dutta-Gupta could be made available to anyone who needs assistance finding work, not just those already receiving TANF assistance. Expanding eligibility in this way could potentially preempt these individuals’ need for greater aid. </w:t>
      </w:r>
      <w:r w:rsidRPr="00225AA7">
        <w:rPr>
          <w:rStyle w:val="StyleUnderline"/>
        </w:rPr>
        <w:t>The jobs supported could also be specifically targeted to struggling industries and to low-income people who normally face major barriers to employment, such as those with long employment gaps and the formerly incarcerated.</w:t>
      </w:r>
      <w:r w:rsidRPr="00225AA7">
        <w:rPr>
          <w:rStyle w:val="StyleUnderline"/>
          <w:sz w:val="16"/>
        </w:rPr>
        <w:t>74 For participants seeking stable long-term employment, subsidized jobs create a much smoother transition into the labor market and are more likely to set them on higher-wage employment pathways.75</w:t>
      </w:r>
    </w:p>
    <w:p w14:paraId="54D83F09" w14:textId="77777777" w:rsidR="000D22DF" w:rsidRPr="005D388F" w:rsidRDefault="000D22DF" w:rsidP="000D22DF"/>
    <w:p w14:paraId="65715AA8" w14:textId="0962B658" w:rsidR="00D35F76" w:rsidRDefault="00D35F76" w:rsidP="00D35F76">
      <w:pPr>
        <w:pStyle w:val="Heading3"/>
      </w:pPr>
      <w:r>
        <w:t>Net Benefit---PTX</w:t>
      </w:r>
    </w:p>
    <w:p w14:paraId="36132E4F" w14:textId="77777777" w:rsidR="00D35F76" w:rsidRPr="00180A36" w:rsidRDefault="00D35F76" w:rsidP="00D35F76">
      <w:pPr>
        <w:pStyle w:val="Heading4"/>
        <w:rPr>
          <w:rStyle w:val="Style13ptBold"/>
          <w:b/>
          <w:bCs w:val="0"/>
        </w:rPr>
      </w:pPr>
      <w:r w:rsidRPr="00180A36">
        <w:rPr>
          <w:rStyle w:val="Style13ptBold"/>
          <w:b/>
          <w:bCs w:val="0"/>
        </w:rPr>
        <w:t xml:space="preserve">TANF reform is bipartisan </w:t>
      </w:r>
      <w:r>
        <w:rPr>
          <w:rStyle w:val="Style13ptBold"/>
          <w:b/>
          <w:bCs w:val="0"/>
        </w:rPr>
        <w:t>– doing the CP will not anger state senators.</w:t>
      </w:r>
    </w:p>
    <w:p w14:paraId="18E453A9" w14:textId="77777777" w:rsidR="00D35F76" w:rsidRDefault="00D35F76" w:rsidP="00D35F76">
      <w:r w:rsidRPr="00180A36">
        <w:rPr>
          <w:rStyle w:val="Style13ptBold"/>
        </w:rPr>
        <w:t>Haskins</w:t>
      </w:r>
      <w:r>
        <w:t>, 11-6-</w:t>
      </w:r>
      <w:r w:rsidRPr="00180A36">
        <w:t>20</w:t>
      </w:r>
      <w:r w:rsidRPr="00180A36">
        <w:rPr>
          <w:rStyle w:val="Style13ptBold"/>
        </w:rPr>
        <w:t>19</w:t>
      </w:r>
      <w:r>
        <w:t>, "The Temporary Assistance for Needy Families Program: Time for Improvements," Sage Journals, https://journals.sagepub.com/doi/abs/10.1177/0002716219881628</w:t>
      </w:r>
    </w:p>
    <w:p w14:paraId="0A6A2E66" w14:textId="77777777" w:rsidR="00D35F76" w:rsidRPr="00180A36" w:rsidRDefault="00D35F76" w:rsidP="00D35F76">
      <w:pPr>
        <w:rPr>
          <w:sz w:val="16"/>
        </w:rPr>
      </w:pPr>
      <w:r w:rsidRPr="00180A36">
        <w:rPr>
          <w:sz w:val="16"/>
        </w:rPr>
        <w:t xml:space="preserve">To address these problems and concerns, </w:t>
      </w:r>
      <w:r w:rsidRPr="00305D80">
        <w:rPr>
          <w:rStyle w:val="StyleUnderline"/>
          <w:highlight w:val="cyan"/>
        </w:rPr>
        <w:t>TANF reform proposals have been put forward by</w:t>
      </w:r>
      <w:r w:rsidRPr="00180A36">
        <w:rPr>
          <w:sz w:val="16"/>
        </w:rPr>
        <w:t xml:space="preserve"> a number of individuals and groups. </w:t>
      </w:r>
      <w:r w:rsidRPr="00180A36">
        <w:rPr>
          <w:rStyle w:val="StyleUnderline"/>
        </w:rPr>
        <w:t xml:space="preserve">These efforts have included a comprehensive five-year reauthorization bill crafted by senior </w:t>
      </w:r>
      <w:r w:rsidRPr="00305D80">
        <w:rPr>
          <w:rStyle w:val="StyleUnderline"/>
          <w:highlight w:val="cyan"/>
        </w:rPr>
        <w:t>Republicans</w:t>
      </w:r>
      <w:r w:rsidRPr="00180A36">
        <w:rPr>
          <w:rStyle w:val="StyleUnderline"/>
        </w:rPr>
        <w:t xml:space="preserve"> </w:t>
      </w:r>
      <w:r w:rsidRPr="00180A36">
        <w:rPr>
          <w:sz w:val="16"/>
        </w:rPr>
        <w:t xml:space="preserve">on the House Committee on Ways and Means, which has jurisdiction over TANF, </w:t>
      </w:r>
      <w:r w:rsidRPr="00305D80">
        <w:rPr>
          <w:rStyle w:val="StyleUnderline"/>
          <w:highlight w:val="cyan"/>
        </w:rPr>
        <w:t>as well as</w:t>
      </w:r>
      <w:r w:rsidRPr="00180A36">
        <w:rPr>
          <w:rStyle w:val="StyleUnderline"/>
        </w:rPr>
        <w:t xml:space="preserve"> by a senior House </w:t>
      </w:r>
      <w:r w:rsidRPr="00305D80">
        <w:rPr>
          <w:rStyle w:val="StyleUnderline"/>
          <w:highlight w:val="cyan"/>
        </w:rPr>
        <w:t>Democrat</w:t>
      </w:r>
      <w:r w:rsidRPr="00180A36">
        <w:rPr>
          <w:rStyle w:val="StyleUnderline"/>
        </w:rPr>
        <w:t xml:space="preserve"> </w:t>
      </w:r>
      <w:r w:rsidRPr="00180A36">
        <w:rPr>
          <w:sz w:val="16"/>
        </w:rPr>
        <w:t>who subsequently became a member of the committee. The Republican legislation was approved on a partisan vote in Ways and Means in May 2018 but was never considered on the House floor. Similar legislation was introduced in early 2019 by senior Republicans in the House and Senate but has not been acted on in either body.</w:t>
      </w:r>
      <w:r w:rsidRPr="00180A36">
        <w:rPr>
          <w:rStyle w:val="StyleUnderline"/>
        </w:rPr>
        <w:t xml:space="preserve"> The Democrat bill, </w:t>
      </w:r>
      <w:r w:rsidRPr="00180A36">
        <w:rPr>
          <w:sz w:val="16"/>
        </w:rPr>
        <w:t xml:space="preserve">titled the “RISE Out of Poverty Act,” introduced by Rep. Gwen Moore (D-WI), </w:t>
      </w:r>
      <w:r w:rsidRPr="00180A36">
        <w:rPr>
          <w:rStyle w:val="StyleUnderline"/>
        </w:rPr>
        <w:t>would significantly expand TANF and child care funding; replace the current Contingency Fund with one modeled after the Emergency Contingency Fund included in the 2009 stimulus law; and make a number of changes in work requirements, time limits, and other policies that would tend to increase TANF caseloads and spending.</w:t>
      </w:r>
      <w:r w:rsidRPr="00180A36">
        <w:rPr>
          <w:sz w:val="16"/>
        </w:rPr>
        <w:t xml:space="preserve"> In each case, the legislation provides an indication of key TANF issues under debate.</w:t>
      </w:r>
    </w:p>
    <w:p w14:paraId="2682B4C8" w14:textId="77777777" w:rsidR="00D35F76" w:rsidRDefault="00D35F76" w:rsidP="00D35F76">
      <w:pPr>
        <w:rPr>
          <w:rStyle w:val="StyleUnderline"/>
        </w:rPr>
      </w:pPr>
      <w:r w:rsidRPr="00180A36">
        <w:rPr>
          <w:sz w:val="16"/>
        </w:rPr>
        <w:t>Simply whether they participate in a pre-defined set of activities that may or may not prepare them for employment and help them move out of poverty. The meas What follows is an overview of possible reforms that respond to most of the problems and concerns that we have outlined.</w:t>
      </w:r>
      <w:r w:rsidRPr="00180A36">
        <w:rPr>
          <w:rStyle w:val="StyleUnderline"/>
        </w:rPr>
        <w:t xml:space="preserve"> </w:t>
      </w:r>
      <w:r w:rsidRPr="00305D80">
        <w:rPr>
          <w:rStyle w:val="StyleUnderline"/>
          <w:highlight w:val="cyan"/>
        </w:rPr>
        <w:t>Most</w:t>
      </w:r>
      <w:r w:rsidRPr="00180A36">
        <w:rPr>
          <w:rStyle w:val="StyleUnderline"/>
        </w:rPr>
        <w:t xml:space="preserve"> have at least some promise of </w:t>
      </w:r>
      <w:r w:rsidRPr="00305D80">
        <w:rPr>
          <w:rStyle w:val="StyleUnderline"/>
          <w:highlight w:val="cyan"/>
        </w:rPr>
        <w:t>attract</w:t>
      </w:r>
      <w:r w:rsidRPr="00180A36">
        <w:rPr>
          <w:rStyle w:val="StyleUnderline"/>
        </w:rPr>
        <w:t xml:space="preserve">ing </w:t>
      </w:r>
      <w:r w:rsidRPr="00305D80">
        <w:rPr>
          <w:rStyle w:val="StyleUnderline"/>
          <w:highlight w:val="cyan"/>
        </w:rPr>
        <w:t>bipartisan support</w:t>
      </w:r>
      <w:r w:rsidRPr="00180A36">
        <w:rPr>
          <w:rStyle w:val="StyleUnderline"/>
        </w:rPr>
        <w:t xml:space="preserve"> </w:t>
      </w:r>
    </w:p>
    <w:p w14:paraId="7F5E1932" w14:textId="77777777" w:rsidR="00D35F76" w:rsidRPr="00180A36" w:rsidRDefault="00D35F76" w:rsidP="00D35F76">
      <w:pPr>
        <w:rPr>
          <w:sz w:val="16"/>
        </w:rPr>
      </w:pPr>
    </w:p>
    <w:p w14:paraId="5504D95A" w14:textId="77777777" w:rsidR="00D35F76" w:rsidRPr="00D35F76" w:rsidRDefault="00D35F76" w:rsidP="00D35F76"/>
    <w:p w14:paraId="707ADD9E" w14:textId="6A4B4A61" w:rsidR="002F5FFC" w:rsidRDefault="002F5FFC" w:rsidP="002F5FFC">
      <w:pPr>
        <w:pStyle w:val="Heading1"/>
      </w:pPr>
      <w:r>
        <w:t>Aff</w:t>
      </w:r>
    </w:p>
    <w:p w14:paraId="7D6D0A23" w14:textId="25914699" w:rsidR="002F5FFC" w:rsidRDefault="002F5FFC" w:rsidP="002F5FFC">
      <w:pPr>
        <w:pStyle w:val="Heading3"/>
      </w:pPr>
      <w:r>
        <w:t>States---Deficit---General</w:t>
      </w:r>
    </w:p>
    <w:p w14:paraId="5B2AEB55" w14:textId="77777777" w:rsidR="002F5FFC" w:rsidRPr="00BB0CFA" w:rsidRDefault="002F5FFC" w:rsidP="002F5FFC">
      <w:pPr>
        <w:rPr>
          <w:sz w:val="26"/>
          <w:szCs w:val="26"/>
        </w:rPr>
      </w:pPr>
    </w:p>
    <w:p w14:paraId="1892F738" w14:textId="77777777" w:rsidR="002F5FFC" w:rsidRPr="00BB0CFA" w:rsidRDefault="002F5FFC" w:rsidP="002F5FFC">
      <w:pPr>
        <w:pStyle w:val="Heading4"/>
        <w:rPr>
          <w:rStyle w:val="StyleUnderline"/>
          <w:szCs w:val="26"/>
        </w:rPr>
      </w:pPr>
      <w:r>
        <w:rPr>
          <w:rStyle w:val="StyleUnderline"/>
          <w:szCs w:val="26"/>
        </w:rPr>
        <w:t>State</w:t>
      </w:r>
      <w:r w:rsidRPr="00BB0CFA">
        <w:rPr>
          <w:rStyle w:val="StyleUnderline"/>
          <w:szCs w:val="26"/>
        </w:rPr>
        <w:t xml:space="preserve"> Governments are terrible at fiscal redistribution.</w:t>
      </w:r>
    </w:p>
    <w:p w14:paraId="5922E2EE" w14:textId="77777777" w:rsidR="002F5FFC" w:rsidRPr="00AE0E43" w:rsidRDefault="002F5FFC" w:rsidP="002F5FFC">
      <w:r w:rsidRPr="00BB0CFA">
        <w:t xml:space="preserve">Paul E. </w:t>
      </w:r>
      <w:r w:rsidRPr="00BB0CFA">
        <w:rPr>
          <w:b/>
          <w:bCs/>
          <w:sz w:val="26"/>
          <w:szCs w:val="26"/>
        </w:rPr>
        <w:t>Peterson</w:t>
      </w:r>
      <w:r>
        <w:rPr>
          <w:b/>
          <w:bCs/>
          <w:sz w:val="26"/>
          <w:szCs w:val="26"/>
        </w:rPr>
        <w:t xml:space="preserve"> ’96</w:t>
      </w:r>
      <w:r w:rsidRPr="00BB0CFA">
        <w:t>, is the Henry Lee Shattuck Professor of Government and Director of the Program on Education Policy and Governance at Harvard University, a Senior Fellow at the Hoover Institution at Stanford University, and Senior Editor of Education Next, a journal of opinion and research.</w:t>
      </w:r>
      <w:r>
        <w:t xml:space="preserve"> “</w:t>
      </w:r>
      <w:r w:rsidRPr="00E816ED">
        <w:t>When to Devolve</w:t>
      </w:r>
      <w:r>
        <w:t xml:space="preserve">” October 1. </w:t>
      </w:r>
      <w:r w:rsidRPr="003F140F">
        <w:t>https://webarchive.urban.org/UploadedPDF/pub_06.pdf</w:t>
      </w:r>
      <w:r>
        <w:t xml:space="preserve"> Rxie</w:t>
      </w:r>
    </w:p>
    <w:p w14:paraId="2A689828" w14:textId="77777777" w:rsidR="002F5FFC" w:rsidRDefault="002F5FFC" w:rsidP="002F5FFC">
      <w:pPr>
        <w:rPr>
          <w:u w:val="single"/>
        </w:rPr>
      </w:pPr>
      <w:r w:rsidRPr="00305D80">
        <w:rPr>
          <w:rStyle w:val="StyleUnderline"/>
          <w:highlight w:val="cyan"/>
        </w:rPr>
        <w:t>The Redistributive Capacity of</w:t>
      </w:r>
      <w:r w:rsidRPr="00643577">
        <w:rPr>
          <w:rStyle w:val="StyleUnderline"/>
        </w:rPr>
        <w:t xml:space="preserve"> </w:t>
      </w:r>
      <w:r w:rsidRPr="00305D80">
        <w:rPr>
          <w:rStyle w:val="StyleUnderline"/>
          <w:highlight w:val="cyan"/>
        </w:rPr>
        <w:t>States</w:t>
      </w:r>
      <w:r w:rsidRPr="00F0118A">
        <w:rPr>
          <w:rStyle w:val="StyleUnderline"/>
        </w:rPr>
        <w:t xml:space="preserve"> and</w:t>
      </w:r>
      <w:r w:rsidRPr="00643577">
        <w:rPr>
          <w:rStyle w:val="StyleUnderline"/>
        </w:rPr>
        <w:t xml:space="preserve"> </w:t>
      </w:r>
      <w:r w:rsidRPr="00F0118A">
        <w:rPr>
          <w:rStyle w:val="StyleUnderline"/>
        </w:rPr>
        <w:t>Localities</w:t>
      </w:r>
      <w:r w:rsidRPr="00643577">
        <w:rPr>
          <w:rStyle w:val="StyleUnderline"/>
        </w:rPr>
        <w:t xml:space="preserve"> </w:t>
      </w:r>
      <w:r w:rsidRPr="00AE0E43">
        <w:rPr>
          <w:rStyle w:val="StyleUnderline"/>
          <w:sz w:val="16"/>
          <w:szCs w:val="16"/>
        </w:rPr>
        <w:t>For the same reason that local governments are well-suited to providing economic development—to attract labor and capital</w:t>
      </w:r>
      <w:r w:rsidRPr="00643577">
        <w:rPr>
          <w:rStyle w:val="StyleUnderline"/>
        </w:rPr>
        <w:t xml:space="preserve">—they </w:t>
      </w:r>
      <w:r w:rsidRPr="00305D80">
        <w:rPr>
          <w:rStyle w:val="StyleUnderline"/>
          <w:highlight w:val="cyan"/>
        </w:rPr>
        <w:t>are not effective at serving the needs of the poor</w:t>
      </w:r>
      <w:r w:rsidRPr="00643577">
        <w:rPr>
          <w:rStyle w:val="StyleUnderline"/>
        </w:rPr>
        <w:t xml:space="preserve">, the sick, and the disabled. </w:t>
      </w:r>
      <w:r w:rsidRPr="00AE0E43">
        <w:rPr>
          <w:rStyle w:val="StyleUnderline"/>
        </w:rPr>
        <w:t xml:space="preserve">Programs that serve these needs may be characterized as primarily redistributive, because they shift resources from the “haves” to the “have nots.” </w:t>
      </w:r>
      <w:r w:rsidRPr="00AE0E43">
        <w:rPr>
          <w:rStyle w:val="StyleUnderline"/>
          <w:sz w:val="16"/>
          <w:szCs w:val="16"/>
        </w:rPr>
        <w:t>Generally speaking</w:t>
      </w:r>
      <w:r w:rsidRPr="00AE0E43">
        <w:rPr>
          <w:rStyle w:val="StyleUnderline"/>
        </w:rPr>
        <w:t xml:space="preserve">, </w:t>
      </w:r>
      <w:r w:rsidRPr="00305D80">
        <w:rPr>
          <w:rStyle w:val="StyleUnderline"/>
          <w:highlight w:val="cyan"/>
        </w:rPr>
        <w:t xml:space="preserve">local governments </w:t>
      </w:r>
      <w:r w:rsidRPr="00305D80">
        <w:rPr>
          <w:rStyle w:val="Emphasis"/>
          <w:highlight w:val="cyan"/>
        </w:rPr>
        <w:t>shun such programs</w:t>
      </w:r>
      <w:r w:rsidRPr="00AE0E43">
        <w:rPr>
          <w:rStyle w:val="StyleUnderline"/>
        </w:rPr>
        <w:t xml:space="preserve">. For example, </w:t>
      </w:r>
      <w:r w:rsidRPr="00305D80">
        <w:rPr>
          <w:rStyle w:val="StyleUnderline"/>
          <w:highlight w:val="cyan"/>
        </w:rPr>
        <w:t xml:space="preserve">they </w:t>
      </w:r>
      <w:r w:rsidRPr="00305D80">
        <w:rPr>
          <w:rStyle w:val="Emphasis"/>
          <w:highlight w:val="cyan"/>
        </w:rPr>
        <w:t>avoid</w:t>
      </w:r>
      <w:r w:rsidRPr="00305D80">
        <w:rPr>
          <w:rStyle w:val="StyleUnderline"/>
          <w:highlight w:val="cyan"/>
        </w:rPr>
        <w:t xml:space="preserve"> progressive </w:t>
      </w:r>
      <w:r w:rsidRPr="00305D80">
        <w:rPr>
          <w:rStyle w:val="Emphasis"/>
          <w:highlight w:val="cyan"/>
        </w:rPr>
        <w:t>income taxes</w:t>
      </w:r>
      <w:r w:rsidRPr="00AE0E43">
        <w:rPr>
          <w:rStyle w:val="StyleUnderline"/>
        </w:rPr>
        <w:t xml:space="preserve">. </w:t>
      </w:r>
      <w:r w:rsidRPr="00AE0E43">
        <w:rPr>
          <w:rStyle w:val="StyleUnderline"/>
          <w:sz w:val="16"/>
          <w:szCs w:val="16"/>
        </w:rPr>
        <w:t>Only about</w:t>
      </w:r>
      <w:r w:rsidRPr="00AE0E43">
        <w:rPr>
          <w:rStyle w:val="StyleUnderline"/>
        </w:rPr>
        <w:t xml:space="preserve"> 3 percent of local revenues comes from this source. </w:t>
      </w:r>
      <w:r w:rsidRPr="00305D80">
        <w:rPr>
          <w:rStyle w:val="StyleUnderline"/>
          <w:highlight w:val="cyan"/>
        </w:rPr>
        <w:t xml:space="preserve">Any </w:t>
      </w:r>
      <w:r w:rsidRPr="00F0118A">
        <w:rPr>
          <w:rStyle w:val="StyleUnderline"/>
        </w:rPr>
        <w:t>locality</w:t>
      </w:r>
      <w:r w:rsidRPr="00AE0E43">
        <w:rPr>
          <w:rStyle w:val="StyleUnderline"/>
        </w:rPr>
        <w:t xml:space="preserve"> making a serious </w:t>
      </w:r>
      <w:r w:rsidRPr="00305D80">
        <w:rPr>
          <w:rStyle w:val="StyleUnderline"/>
          <w:highlight w:val="cyan"/>
        </w:rPr>
        <w:t>attempt to tax high-income groups</w:t>
      </w:r>
      <w:r w:rsidRPr="00AE0E43">
        <w:rPr>
          <w:rStyle w:val="StyleUnderline"/>
        </w:rPr>
        <w:t xml:space="preserve"> </w:t>
      </w:r>
      <w:r w:rsidRPr="00F0118A">
        <w:rPr>
          <w:rStyle w:val="StyleUnderline"/>
        </w:rPr>
        <w:t>for programs</w:t>
      </w:r>
      <w:r w:rsidRPr="00AE0E43">
        <w:rPr>
          <w:rStyle w:val="StyleUnderline"/>
        </w:rPr>
        <w:t xml:space="preserve"> targeting the poor </w:t>
      </w:r>
      <w:r w:rsidRPr="00305D80">
        <w:rPr>
          <w:rStyle w:val="StyleUnderline"/>
          <w:highlight w:val="cyan"/>
        </w:rPr>
        <w:t xml:space="preserve">will </w:t>
      </w:r>
      <w:r w:rsidRPr="00305D80">
        <w:rPr>
          <w:rStyle w:val="StyleUnderline"/>
          <w:b/>
          <w:bCs/>
          <w:highlight w:val="cyan"/>
        </w:rPr>
        <w:t>attract</w:t>
      </w:r>
      <w:r w:rsidRPr="00305D80">
        <w:rPr>
          <w:rStyle w:val="StyleUnderline"/>
          <w:highlight w:val="cyan"/>
        </w:rPr>
        <w:t xml:space="preserve"> more poor citizens</w:t>
      </w:r>
      <w:r w:rsidRPr="00AE0E43">
        <w:rPr>
          <w:rStyle w:val="StyleUnderline"/>
        </w:rPr>
        <w:t xml:space="preserve"> </w:t>
      </w:r>
      <w:r w:rsidRPr="00305D80">
        <w:rPr>
          <w:rStyle w:val="StyleUnderline"/>
          <w:highlight w:val="cyan"/>
        </w:rPr>
        <w:t xml:space="preserve">and </w:t>
      </w:r>
      <w:r w:rsidRPr="00305D80">
        <w:rPr>
          <w:rStyle w:val="StyleUnderline"/>
          <w:b/>
          <w:bCs/>
          <w:highlight w:val="cyan"/>
        </w:rPr>
        <w:t>drive away</w:t>
      </w:r>
      <w:r w:rsidRPr="00AE0E43">
        <w:rPr>
          <w:rStyle w:val="StyleUnderline"/>
        </w:rPr>
        <w:t xml:space="preserve"> the most </w:t>
      </w:r>
      <w:r w:rsidRPr="00305D80">
        <w:rPr>
          <w:rStyle w:val="StyleUnderline"/>
          <w:b/>
          <w:bCs/>
          <w:highlight w:val="cyan"/>
        </w:rPr>
        <w:t>productive local contributors</w:t>
      </w:r>
      <w:r w:rsidRPr="00AE0E43">
        <w:rPr>
          <w:rStyle w:val="StyleUnderline"/>
        </w:rPr>
        <w:t xml:space="preserve"> elsewhere. </w:t>
      </w:r>
      <w:r w:rsidRPr="00305D80">
        <w:rPr>
          <w:rStyle w:val="Emphasis"/>
          <w:highlight w:val="cyan"/>
        </w:rPr>
        <w:t>No</w:t>
      </w:r>
      <w:r w:rsidRPr="00AE0E43">
        <w:rPr>
          <w:rStyle w:val="StyleUnderline"/>
        </w:rPr>
        <w:t xml:space="preserve"> amount of </w:t>
      </w:r>
      <w:r w:rsidRPr="00305D80">
        <w:rPr>
          <w:rStyle w:val="StyleUnderline"/>
          <w:highlight w:val="cyan"/>
        </w:rPr>
        <w:t>determination</w:t>
      </w:r>
      <w:r w:rsidRPr="00AE0E43">
        <w:rPr>
          <w:rStyle w:val="StyleUnderline"/>
        </w:rPr>
        <w:t xml:space="preserve"> on the part of local political leaders </w:t>
      </w:r>
      <w:r w:rsidRPr="00305D80">
        <w:rPr>
          <w:rStyle w:val="StyleUnderline"/>
          <w:highlight w:val="cyan"/>
        </w:rPr>
        <w:t>can make redistributive efforts</w:t>
      </w:r>
      <w:r w:rsidRPr="00AE0E43">
        <w:rPr>
          <w:rStyle w:val="StyleUnderline"/>
        </w:rPr>
        <w:t xml:space="preserve"> </w:t>
      </w:r>
      <w:r w:rsidRPr="00305D80">
        <w:rPr>
          <w:rStyle w:val="StyleUnderline"/>
          <w:highlight w:val="cyan"/>
        </w:rPr>
        <w:t>succeed</w:t>
      </w:r>
      <w:r w:rsidRPr="00AE0E43">
        <w:rPr>
          <w:rStyle w:val="StyleUnderline"/>
        </w:rPr>
        <w:t>. If no other force is able to stop their efforts, bankruptcy will</w:t>
      </w:r>
      <w:r>
        <w:t xml:space="preserve">. The smaller the territorial reach of a local government, the less its capacity for redistribution. Most </w:t>
      </w:r>
      <w:r w:rsidRPr="00AE0E43">
        <w:rPr>
          <w:u w:val="single"/>
        </w:rPr>
        <w:t xml:space="preserve">small </w:t>
      </w:r>
      <w:r w:rsidRPr="00305D80">
        <w:rPr>
          <w:highlight w:val="cyan"/>
          <w:u w:val="single"/>
        </w:rPr>
        <w:t>suburbs</w:t>
      </w:r>
      <w:r w:rsidRPr="00AE0E43">
        <w:rPr>
          <w:u w:val="single"/>
        </w:rPr>
        <w:t xml:space="preserve"> in metropolitan areas </w:t>
      </w:r>
      <w:r w:rsidRPr="00305D80">
        <w:rPr>
          <w:highlight w:val="cyan"/>
          <w:u w:val="single"/>
        </w:rPr>
        <w:t>have</w:t>
      </w:r>
      <w:r w:rsidRPr="00AE0E43">
        <w:rPr>
          <w:u w:val="single"/>
        </w:rPr>
        <w:t xml:space="preserve"> almost </w:t>
      </w:r>
      <w:r w:rsidRPr="00305D80">
        <w:rPr>
          <w:b/>
          <w:bCs/>
          <w:highlight w:val="cyan"/>
          <w:u w:val="single"/>
        </w:rPr>
        <w:t>no capacity</w:t>
      </w:r>
      <w:r w:rsidRPr="00305D80">
        <w:rPr>
          <w:highlight w:val="cyan"/>
          <w:u w:val="single"/>
        </w:rPr>
        <w:t xml:space="preserve"> to meet the </w:t>
      </w:r>
      <w:r w:rsidRPr="00305D80">
        <w:rPr>
          <w:b/>
          <w:bCs/>
          <w:highlight w:val="cyan"/>
          <w:u w:val="single"/>
        </w:rPr>
        <w:t>special needs</w:t>
      </w:r>
      <w:r w:rsidRPr="00305D80">
        <w:rPr>
          <w:highlight w:val="cyan"/>
          <w:u w:val="single"/>
        </w:rPr>
        <w:t xml:space="preserve"> </w:t>
      </w:r>
      <w:r w:rsidRPr="00F0118A">
        <w:rPr>
          <w:u w:val="single"/>
        </w:rPr>
        <w:t>of low-income citizens</w:t>
      </w:r>
      <w:r w:rsidRPr="00AE0E43">
        <w:rPr>
          <w:u w:val="single"/>
        </w:rPr>
        <w:t xml:space="preserve">, </w:t>
      </w:r>
      <w:r w:rsidRPr="00F0118A">
        <w:rPr>
          <w:u w:val="single"/>
        </w:rPr>
        <w:t>because</w:t>
      </w:r>
      <w:r w:rsidRPr="00AE0E43">
        <w:rPr>
          <w:u w:val="single"/>
        </w:rPr>
        <w:t xml:space="preserve"> the </w:t>
      </w:r>
      <w:r w:rsidRPr="00F0118A">
        <w:rPr>
          <w:u w:val="single"/>
        </w:rPr>
        <w:t>effects</w:t>
      </w:r>
      <w:r w:rsidRPr="00AE0E43">
        <w:rPr>
          <w:u w:val="single"/>
        </w:rPr>
        <w:t xml:space="preserve"> of such actions </w:t>
      </w:r>
      <w:r w:rsidRPr="00F0118A">
        <w:rPr>
          <w:u w:val="single"/>
        </w:rPr>
        <w:t>would be</w:t>
      </w:r>
      <w:r w:rsidRPr="00AE0E43">
        <w:rPr>
          <w:u w:val="single"/>
        </w:rPr>
        <w:t xml:space="preserve"> immediately </w:t>
      </w:r>
      <w:r w:rsidRPr="00F0118A">
        <w:rPr>
          <w:u w:val="single"/>
        </w:rPr>
        <w:t>felt in</w:t>
      </w:r>
      <w:r w:rsidRPr="00AE0E43">
        <w:rPr>
          <w:u w:val="single"/>
        </w:rPr>
        <w:t xml:space="preserve"> the suburb’s </w:t>
      </w:r>
      <w:r w:rsidRPr="00F0118A">
        <w:rPr>
          <w:u w:val="single"/>
        </w:rPr>
        <w:t>tax rate</w:t>
      </w:r>
      <w:r w:rsidRPr="00AE0E43">
        <w:rPr>
          <w:u w:val="single"/>
        </w:rPr>
        <w:t xml:space="preserve">, </w:t>
      </w:r>
      <w:r w:rsidRPr="00F0118A">
        <w:rPr>
          <w:u w:val="single"/>
        </w:rPr>
        <w:t>property values</w:t>
      </w:r>
      <w:r w:rsidRPr="00AE0E43">
        <w:rPr>
          <w:u w:val="single"/>
        </w:rPr>
        <w:t xml:space="preserve">, </w:t>
      </w:r>
      <w:r w:rsidRPr="00F0118A">
        <w:rPr>
          <w:u w:val="single"/>
        </w:rPr>
        <w:t>and attractiveness to business</w:t>
      </w:r>
      <w:r>
        <w:t xml:space="preserve">. </w:t>
      </w:r>
      <w:r w:rsidRPr="00AE0E43">
        <w:rPr>
          <w:sz w:val="16"/>
          <w:szCs w:val="16"/>
        </w:rPr>
        <w:t>The greater territorial reach of states makes them better at redistribution than most local governments. The costs of moving across state lines are more substantial than those of changing residence within a metropolitan area. In contrast to the 17 percent of the population who change residence every year, only 3 percent move across a state line. Even so, labor and capital can and do move, and states must take that possibility into account in their policymaking. Since 1962, state and local redistributive spending has edged up slightly, from a very low 2.2 percent of GNP in 1962 to 3.5 percent in 1990. Over the same period, national government redistributive spending has more than doubled, rising from 4.9 percent to 10.3 percent of GNP. Thus, as a share of the nation’s expenditures on the elderly, the poor, and the needy, state and local redistributive spending has declined. In 1962, states and localities contributed 31 percent of the nation’s redistributive expenditures; in 1990, they contributed only 25 percent. The trend is particularly striking, since it took place during the period when the civil rights movement awakened the country to problems of poverty, the government introduced the Great Society program, and entitlements became an entrenched part of American social policy</w:t>
      </w:r>
      <w:r>
        <w:t xml:space="preserve">. </w:t>
      </w:r>
      <w:r w:rsidRPr="00AE0E43">
        <w:rPr>
          <w:u w:val="single"/>
        </w:rPr>
        <w:t>State and local reluctance to participate in the redistributive movement cannot be attributed to the political climate</w:t>
      </w:r>
      <w:r>
        <w:t xml:space="preserve">. </w:t>
      </w:r>
      <w:r w:rsidRPr="00AE0E43">
        <w:rPr>
          <w:sz w:val="16"/>
          <w:szCs w:val="16"/>
        </w:rPr>
        <w:t>Over most of the period between 1962 and 1990, Democrats controlled at least part of state government in most states and held unified control in many. Less state and local involvement in redistribution is rooted not in partisan politics but in the competitive pressures that limit state redistributive capacities. To understand these pressures, Kenneth Scheve, Jr., Mark Rom, and I estimated the effects of the benefit THE FUTURE OF THE PUBLIC SECTOR No. 6 2</w:t>
      </w:r>
      <w:r>
        <w:t xml:space="preserve"> </w:t>
      </w:r>
      <w:r w:rsidRPr="00AE0E43">
        <w:rPr>
          <w:sz w:val="16"/>
          <w:szCs w:val="16"/>
        </w:rPr>
        <w:t>Less</w:t>
      </w:r>
      <w:r>
        <w:t xml:space="preserve"> </w:t>
      </w:r>
      <w:r w:rsidRPr="00305D80">
        <w:rPr>
          <w:highlight w:val="cyan"/>
          <w:u w:val="single"/>
        </w:rPr>
        <w:t>state</w:t>
      </w:r>
      <w:r w:rsidRPr="00AE0E43">
        <w:rPr>
          <w:u w:val="single"/>
        </w:rPr>
        <w:t xml:space="preserve"> and </w:t>
      </w:r>
      <w:r w:rsidRPr="00F0118A">
        <w:rPr>
          <w:u w:val="single"/>
        </w:rPr>
        <w:t xml:space="preserve">local </w:t>
      </w:r>
      <w:r w:rsidRPr="00305D80">
        <w:rPr>
          <w:highlight w:val="cyan"/>
          <w:u w:val="single"/>
        </w:rPr>
        <w:t>involvement in redistribution is rooted</w:t>
      </w:r>
      <w:r>
        <w:t xml:space="preserve"> </w:t>
      </w:r>
      <w:r w:rsidRPr="00AE0E43">
        <w:rPr>
          <w:sz w:val="16"/>
          <w:szCs w:val="16"/>
        </w:rPr>
        <w:t>not in partisan politics but</w:t>
      </w:r>
      <w:r>
        <w:t xml:space="preserve"> </w:t>
      </w:r>
      <w:r w:rsidRPr="00305D80">
        <w:rPr>
          <w:highlight w:val="cyan"/>
          <w:u w:val="single"/>
        </w:rPr>
        <w:t>in</w:t>
      </w:r>
      <w:r w:rsidRPr="00AE0E43">
        <w:rPr>
          <w:u w:val="single"/>
        </w:rPr>
        <w:t xml:space="preserve"> the </w:t>
      </w:r>
      <w:r w:rsidRPr="00305D80">
        <w:rPr>
          <w:b/>
          <w:bCs/>
          <w:highlight w:val="cyan"/>
          <w:u w:val="single"/>
        </w:rPr>
        <w:t>competitive pressures</w:t>
      </w:r>
      <w:r w:rsidRPr="00305D80">
        <w:rPr>
          <w:highlight w:val="cyan"/>
          <w:u w:val="single"/>
        </w:rPr>
        <w:t xml:space="preserve"> that limit </w:t>
      </w:r>
      <w:r w:rsidRPr="00F0118A">
        <w:rPr>
          <w:u w:val="single"/>
        </w:rPr>
        <w:t xml:space="preserve">state </w:t>
      </w:r>
      <w:r w:rsidRPr="00305D80">
        <w:rPr>
          <w:highlight w:val="cyan"/>
          <w:u w:val="single"/>
        </w:rPr>
        <w:t>redistributive capacities</w:t>
      </w:r>
      <w:r w:rsidRPr="00AE0E43">
        <w:rPr>
          <w:u w:val="single"/>
        </w:rPr>
        <w:t xml:space="preserve">. </w:t>
      </w:r>
      <w:r w:rsidRPr="00F0118A">
        <w:rPr>
          <w:u w:val="single"/>
        </w:rPr>
        <w:t>States</w:t>
      </w:r>
      <w:r w:rsidRPr="00AE0E43">
        <w:rPr>
          <w:u w:val="single"/>
        </w:rPr>
        <w:t xml:space="preserve"> act as if </w:t>
      </w:r>
      <w:r w:rsidRPr="00305D80">
        <w:rPr>
          <w:highlight w:val="cyan"/>
          <w:u w:val="single"/>
        </w:rPr>
        <w:t>they</w:t>
      </w:r>
      <w:r w:rsidRPr="00AE0E43">
        <w:rPr>
          <w:u w:val="single"/>
        </w:rPr>
        <w:t xml:space="preserve"> </w:t>
      </w:r>
      <w:r w:rsidRPr="00305D80">
        <w:rPr>
          <w:b/>
          <w:bCs/>
          <w:highlight w:val="cyan"/>
          <w:u w:val="single"/>
        </w:rPr>
        <w:t>fear</w:t>
      </w:r>
      <w:r w:rsidRPr="00AE0E43">
        <w:rPr>
          <w:u w:val="single"/>
        </w:rPr>
        <w:t xml:space="preserve"> </w:t>
      </w:r>
      <w:r w:rsidRPr="00305D80">
        <w:rPr>
          <w:highlight w:val="cyan"/>
          <w:u w:val="single"/>
        </w:rPr>
        <w:t xml:space="preserve">becoming a </w:t>
      </w:r>
      <w:r w:rsidRPr="00305D80">
        <w:rPr>
          <w:b/>
          <w:bCs/>
          <w:highlight w:val="cyan"/>
          <w:u w:val="single"/>
        </w:rPr>
        <w:t>magnet</w:t>
      </w:r>
      <w:r w:rsidRPr="00305D80">
        <w:rPr>
          <w:highlight w:val="cyan"/>
          <w:u w:val="single"/>
        </w:rPr>
        <w:t xml:space="preserve"> for the poor</w:t>
      </w:r>
      <w:r w:rsidRPr="00AE0E43">
        <w:rPr>
          <w:u w:val="single"/>
        </w:rPr>
        <w:t xml:space="preserve"> and the sick, </w:t>
      </w:r>
      <w:r w:rsidRPr="00305D80">
        <w:rPr>
          <w:highlight w:val="cyan"/>
          <w:u w:val="single"/>
        </w:rPr>
        <w:t>resulting in a “</w:t>
      </w:r>
      <w:r w:rsidRPr="00305D80">
        <w:rPr>
          <w:b/>
          <w:bCs/>
          <w:highlight w:val="cyan"/>
          <w:u w:val="single"/>
        </w:rPr>
        <w:t>race to the bottom</w:t>
      </w:r>
      <w:r w:rsidRPr="00AE0E43">
        <w:rPr>
          <w:u w:val="single"/>
        </w:rPr>
        <w:t xml:space="preserve">” </w:t>
      </w:r>
      <w:r w:rsidRPr="00305D80">
        <w:rPr>
          <w:highlight w:val="cyan"/>
          <w:u w:val="single"/>
        </w:rPr>
        <w:t xml:space="preserve">as each state tries to </w:t>
      </w:r>
      <w:r w:rsidRPr="00305D80">
        <w:rPr>
          <w:b/>
          <w:bCs/>
          <w:highlight w:val="cyan"/>
          <w:u w:val="single"/>
        </w:rPr>
        <w:t>shift redistributive costs</w:t>
      </w:r>
      <w:r w:rsidRPr="00305D80">
        <w:rPr>
          <w:highlight w:val="cyan"/>
          <w:u w:val="single"/>
        </w:rPr>
        <w:t xml:space="preserve"> to other states</w:t>
      </w:r>
      <w:r>
        <w:t xml:space="preserve">. levels of neighboring states on a state’s average cash welfare benefits and Medicaid expenditures per recipient. </w:t>
      </w:r>
      <w:r w:rsidRPr="00AE0E43">
        <w:rPr>
          <w:sz w:val="16"/>
          <w:szCs w:val="16"/>
        </w:rPr>
        <w:t xml:space="preserve">Our estimate, based on annual data for the years 1976 to 1989, took into account interstate differences in tax capacity, poverty rates, and partisan control. We found that a state cuts its average benefits per recipient by $30 for every $100 that benefits during the previous year exceeded those of the average contiguous state. </w:t>
      </w:r>
      <w:r w:rsidRPr="00E816ED">
        <w:rPr>
          <w:u w:val="single"/>
        </w:rPr>
        <w:t>Welfare benefits</w:t>
      </w:r>
      <w:r w:rsidRPr="00AE0E43">
        <w:rPr>
          <w:u w:val="single"/>
        </w:rPr>
        <w:t xml:space="preserve"> were </w:t>
      </w:r>
      <w:r w:rsidRPr="00BB0CFA">
        <w:rPr>
          <w:b/>
          <w:bCs/>
          <w:u w:val="single"/>
        </w:rPr>
        <w:t>further cut</w:t>
      </w:r>
      <w:r w:rsidRPr="00AE0E43">
        <w:rPr>
          <w:u w:val="single"/>
        </w:rPr>
        <w:t xml:space="preserve"> if a state’s poverty population was on the increase. We also found that </w:t>
      </w:r>
      <w:r w:rsidRPr="00305D80">
        <w:rPr>
          <w:highlight w:val="cyan"/>
          <w:u w:val="single"/>
        </w:rPr>
        <w:t>Medicaid benefits</w:t>
      </w:r>
      <w:r w:rsidRPr="00AE0E43">
        <w:rPr>
          <w:u w:val="single"/>
        </w:rPr>
        <w:t xml:space="preserve"> were </w:t>
      </w:r>
      <w:r w:rsidRPr="00305D80">
        <w:rPr>
          <w:highlight w:val="cyan"/>
          <w:u w:val="single"/>
        </w:rPr>
        <w:t>subject</w:t>
      </w:r>
      <w:r w:rsidRPr="00AE0E43">
        <w:rPr>
          <w:u w:val="single"/>
        </w:rPr>
        <w:t xml:space="preserve"> </w:t>
      </w:r>
      <w:r w:rsidRPr="00305D80">
        <w:rPr>
          <w:highlight w:val="cyan"/>
          <w:u w:val="single"/>
        </w:rPr>
        <w:t>to</w:t>
      </w:r>
      <w:r w:rsidRPr="00AE0E43">
        <w:rPr>
          <w:u w:val="single"/>
        </w:rPr>
        <w:t xml:space="preserve"> </w:t>
      </w:r>
      <w:r w:rsidRPr="00305D80">
        <w:rPr>
          <w:highlight w:val="cyan"/>
          <w:u w:val="single"/>
        </w:rPr>
        <w:t xml:space="preserve">similar </w:t>
      </w:r>
      <w:r w:rsidRPr="00305D80">
        <w:rPr>
          <w:b/>
          <w:bCs/>
          <w:highlight w:val="cyan"/>
          <w:u w:val="single"/>
        </w:rPr>
        <w:t>downward pressures</w:t>
      </w:r>
      <w:r w:rsidRPr="00AE0E43">
        <w:rPr>
          <w:u w:val="single"/>
        </w:rPr>
        <w:t>. These findings suggest that states act as if they fear becoming a magnet for the poor and the sick, resulting in a “race to the bottom” as each state tries to shift redistributive costs to other states.</w:t>
      </w:r>
      <w:r>
        <w:t xml:space="preserve"> </w:t>
      </w:r>
      <w:r w:rsidRPr="00AE0E43">
        <w:rPr>
          <w:sz w:val="16"/>
          <w:szCs w:val="16"/>
        </w:rPr>
        <w:t xml:space="preserve">Current economic trends are further limiting state and local redistributive capacity. Capital, entrepreneurial activity, and skilled labor have become ever more mobile. </w:t>
      </w:r>
      <w:r w:rsidRPr="00305D80">
        <w:rPr>
          <w:highlight w:val="cyan"/>
          <w:u w:val="single"/>
        </w:rPr>
        <w:t>State</w:t>
      </w:r>
      <w:r w:rsidRPr="00AE0E43">
        <w:rPr>
          <w:u w:val="single"/>
        </w:rPr>
        <w:t xml:space="preserve"> and local </w:t>
      </w:r>
      <w:r w:rsidRPr="00305D80">
        <w:rPr>
          <w:highlight w:val="cyan"/>
          <w:u w:val="single"/>
        </w:rPr>
        <w:t>governments</w:t>
      </w:r>
      <w:r w:rsidRPr="00AE0E43">
        <w:rPr>
          <w:u w:val="single"/>
        </w:rPr>
        <w:t xml:space="preserve"> now </w:t>
      </w:r>
      <w:r w:rsidRPr="00305D80">
        <w:rPr>
          <w:highlight w:val="cyan"/>
          <w:u w:val="single"/>
        </w:rPr>
        <w:t>face</w:t>
      </w:r>
      <w:r w:rsidRPr="00AE0E43">
        <w:rPr>
          <w:u w:val="single"/>
        </w:rPr>
        <w:t xml:space="preserve"> increasingly </w:t>
      </w:r>
      <w:r w:rsidRPr="00305D80">
        <w:rPr>
          <w:b/>
          <w:bCs/>
          <w:highlight w:val="cyan"/>
          <w:u w:val="single"/>
        </w:rPr>
        <w:t>competitive relationships</w:t>
      </w:r>
      <w:r w:rsidRPr="00AE0E43">
        <w:rPr>
          <w:u w:val="single"/>
        </w:rPr>
        <w:t xml:space="preserve"> with each other and must attend ever more strictly to economic development. The result is that </w:t>
      </w:r>
      <w:r w:rsidRPr="00305D80">
        <w:rPr>
          <w:highlight w:val="cyan"/>
          <w:u w:val="single"/>
        </w:rPr>
        <w:t>they are</w:t>
      </w:r>
      <w:r w:rsidRPr="00AE0E43">
        <w:rPr>
          <w:u w:val="single"/>
        </w:rPr>
        <w:t xml:space="preserve"> growing ever </w:t>
      </w:r>
      <w:r w:rsidRPr="00305D80">
        <w:rPr>
          <w:highlight w:val="cyan"/>
          <w:u w:val="single"/>
        </w:rPr>
        <w:t>more reluctant to provide for the needy</w:t>
      </w:r>
      <w:r w:rsidRPr="00AE0E43">
        <w:rPr>
          <w:u w:val="single"/>
        </w:rPr>
        <w:t xml:space="preserve"> within their ranks.</w:t>
      </w:r>
    </w:p>
    <w:p w14:paraId="09A20C41" w14:textId="77777777" w:rsidR="002F5FFC" w:rsidRDefault="002F5FFC" w:rsidP="002F5FFC">
      <w:pPr>
        <w:rPr>
          <w:u w:val="single"/>
        </w:rPr>
      </w:pPr>
    </w:p>
    <w:p w14:paraId="189A7541" w14:textId="77777777" w:rsidR="002F5FFC" w:rsidRDefault="002F5FFC" w:rsidP="002F5FFC">
      <w:pPr>
        <w:pStyle w:val="Heading4"/>
      </w:pPr>
      <w:bookmarkStart w:id="2" w:name="_Hlk140671310"/>
      <w:bookmarkStart w:id="3" w:name="_Hlk140073533"/>
      <w:r>
        <w:t>Fed Key - Empirically, states have done a terrible job at solving inequality through welfare programs</w:t>
      </w:r>
    </w:p>
    <w:p w14:paraId="7890F9BB" w14:textId="77777777" w:rsidR="002F5FFC" w:rsidRPr="00645B47" w:rsidRDefault="002F5FFC" w:rsidP="002F5FFC">
      <w:r>
        <w:t xml:space="preserve">Taneisha </w:t>
      </w:r>
      <w:r w:rsidRPr="00645B47">
        <w:rPr>
          <w:b/>
          <w:bCs/>
          <w:sz w:val="26"/>
          <w:szCs w:val="26"/>
        </w:rPr>
        <w:t>Fair ’20</w:t>
      </w:r>
      <w:r>
        <w:rPr>
          <w:b/>
          <w:bCs/>
          <w:sz w:val="26"/>
          <w:szCs w:val="26"/>
        </w:rPr>
        <w:t>,</w:t>
      </w:r>
      <w:r>
        <w:t xml:space="preserve"> </w:t>
      </w:r>
      <w:r w:rsidRPr="00645B47">
        <w:t>The Center for Community Solutions in January 2020 as a Research Assistant/Contract Manager, previously worked at United Way of Greater Cleveland in the 211 program for more than three years, starting as a Community Resource Specialist, has a BA from Kent State University in interpersonal communication, with a minor in nonprofit management,</w:t>
      </w:r>
      <w:r>
        <w:rPr>
          <w:b/>
          <w:bCs/>
        </w:rPr>
        <w:t xml:space="preserve"> “</w:t>
      </w:r>
      <w:r w:rsidRPr="003F140F">
        <w:rPr>
          <w:bCs/>
        </w:rPr>
        <w:t>Unequal under the law: State control of social services perpetuates inequality</w:t>
      </w:r>
      <w:r>
        <w:rPr>
          <w:b/>
          <w:bCs/>
        </w:rPr>
        <w:t xml:space="preserve">,” </w:t>
      </w:r>
      <w:r w:rsidRPr="003F140F">
        <w:rPr>
          <w:bCs/>
        </w:rPr>
        <w:t>https://www.communitysolutions.com/unequal-law-state-control-social-services-perpetuates-inequality/</w:t>
      </w:r>
      <w:r>
        <w:rPr>
          <w:b/>
          <w:bCs/>
        </w:rPr>
        <w:t xml:space="preserve"> </w:t>
      </w:r>
      <w:r w:rsidRPr="00645B47">
        <w:t>Rxie</w:t>
      </w:r>
    </w:p>
    <w:p w14:paraId="6CC960D5" w14:textId="77777777" w:rsidR="002F5FFC" w:rsidRPr="00BC4E11" w:rsidRDefault="002F5FFC" w:rsidP="002F5FFC">
      <w:pPr>
        <w:spacing w:after="240"/>
        <w:rPr>
          <w:sz w:val="16"/>
        </w:rPr>
      </w:pPr>
      <w:r w:rsidRPr="00BC4E11">
        <w:rPr>
          <w:rStyle w:val="StyleUnderline"/>
        </w:rPr>
        <w:t>Black Americans have been excluded from receiving benefits many times since the United States started offering social services decades ago.</w:t>
      </w:r>
      <w:r w:rsidRPr="00BC4E11">
        <w:rPr>
          <w:sz w:val="16"/>
        </w:rPr>
        <w:t xml:space="preserve"> When the nation’s first federal health care program was created by the Freedman’s Bureau, Black Americans affected by a post-Civil War smallpox outbreak were largely ignored and given minimal assistance, which caused high mortality rates.</w:t>
      </w:r>
      <w:bookmarkStart w:id="4" w:name="_ednref1"/>
      <w:r w:rsidRPr="003F140F">
        <w:fldChar w:fldCharType="begin"/>
      </w:r>
      <w:r w:rsidRPr="003F140F">
        <w:instrText>HYPERLINK "https://www.nytimes.com/interactive/2019/08/14/magazine/universal-health-care-racism.html"</w:instrText>
      </w:r>
      <w:r w:rsidRPr="003F140F">
        <w:fldChar w:fldCharType="separate"/>
      </w:r>
      <w:r w:rsidRPr="003F140F">
        <w:rPr>
          <w:rStyle w:val="Hyperlink"/>
        </w:rPr>
        <w:t>[1]</w:t>
      </w:r>
      <w:r w:rsidRPr="003F140F">
        <w:fldChar w:fldCharType="end"/>
      </w:r>
      <w:bookmarkEnd w:id="4"/>
      <w:r w:rsidRPr="00BC4E11">
        <w:rPr>
          <w:sz w:val="16"/>
        </w:rPr>
        <w:t xml:space="preserve"> In the 1930s, New Deal antipoverty efforts sought to bring relief to Americans during and after the Great Depression, but southern states had enough congressional power to ensure that </w:t>
      </w:r>
      <w:r w:rsidRPr="00BC4E11">
        <w:rPr>
          <w:rStyle w:val="StyleUnderline"/>
        </w:rPr>
        <w:t>Black people were excluded from benefits like Social Security, minimum wage, and the G.I. Bill through selective work restrictions</w:t>
      </w:r>
      <w:r w:rsidRPr="00BC4E11">
        <w:rPr>
          <w:sz w:val="16"/>
        </w:rPr>
        <w:t xml:space="preserve">.[2] While many laws that fueled more explicit racial discrimination were repealed after the civil rights movement and other welfare rights efforts, current rules and processes often still perpetuate racial bias. A more recent example is the social welfare reform of the 1990s. </w:t>
      </w:r>
      <w:r w:rsidRPr="00BC4E11">
        <w:rPr>
          <w:rStyle w:val="StyleUnderline"/>
        </w:rPr>
        <w:t>During this time, the Temporary Assistance to Needy Families (</w:t>
      </w:r>
      <w:r w:rsidRPr="00305D80">
        <w:rPr>
          <w:rStyle w:val="StyleUnderline"/>
          <w:highlight w:val="cyan"/>
        </w:rPr>
        <w:t>TANF) program</w:t>
      </w:r>
      <w:r w:rsidRPr="00BC4E11">
        <w:rPr>
          <w:rStyle w:val="StyleUnderline"/>
        </w:rPr>
        <w:t xml:space="preserve"> </w:t>
      </w:r>
      <w:r w:rsidRPr="00305D80">
        <w:rPr>
          <w:rStyle w:val="StyleUnderline"/>
          <w:highlight w:val="cyan"/>
        </w:rPr>
        <w:t>was established</w:t>
      </w:r>
      <w:r w:rsidRPr="00BC4E11">
        <w:rPr>
          <w:rStyle w:val="StyleUnderline"/>
        </w:rPr>
        <w:t xml:space="preserve"> as a block grant to replace the Aid to Families with Dependent Children (AFDC) program</w:t>
      </w:r>
      <w:r w:rsidRPr="00BC4E11">
        <w:rPr>
          <w:sz w:val="16"/>
        </w:rPr>
        <w:t xml:space="preserve">, and </w:t>
      </w:r>
      <w:r w:rsidRPr="00305D80">
        <w:rPr>
          <w:rStyle w:val="StyleUnderline"/>
          <w:highlight w:val="cyan"/>
        </w:rPr>
        <w:t>states</w:t>
      </w:r>
      <w:r w:rsidRPr="00BC4E11">
        <w:rPr>
          <w:rStyle w:val="StyleUnderline"/>
        </w:rPr>
        <w:t xml:space="preserve"> were </w:t>
      </w:r>
      <w:r w:rsidRPr="00305D80">
        <w:rPr>
          <w:rStyle w:val="StyleUnderline"/>
          <w:highlight w:val="cyan"/>
        </w:rPr>
        <w:t>given</w:t>
      </w:r>
      <w:r w:rsidRPr="00BC4E11">
        <w:rPr>
          <w:rStyle w:val="StyleUnderline"/>
        </w:rPr>
        <w:t xml:space="preserve"> </w:t>
      </w:r>
      <w:r w:rsidRPr="00BC4E11">
        <w:rPr>
          <w:rStyle w:val="Emphasis"/>
        </w:rPr>
        <w:t xml:space="preserve">more </w:t>
      </w:r>
      <w:r w:rsidRPr="00305D80">
        <w:rPr>
          <w:rStyle w:val="Emphasis"/>
          <w:highlight w:val="cyan"/>
        </w:rPr>
        <w:t>discretion</w:t>
      </w:r>
      <w:r w:rsidRPr="00BC4E11">
        <w:rPr>
          <w:rStyle w:val="StyleUnderline"/>
        </w:rPr>
        <w:t xml:space="preserve"> </w:t>
      </w:r>
      <w:r w:rsidRPr="00305D80">
        <w:rPr>
          <w:rStyle w:val="StyleUnderline"/>
          <w:highlight w:val="cyan"/>
        </w:rPr>
        <w:t xml:space="preserve">to decide </w:t>
      </w:r>
      <w:r w:rsidRPr="00305D80">
        <w:rPr>
          <w:rStyle w:val="Emphasis"/>
          <w:highlight w:val="cyan"/>
        </w:rPr>
        <w:t>who receives benefits</w:t>
      </w:r>
      <w:r w:rsidRPr="00305D80">
        <w:rPr>
          <w:rStyle w:val="StyleUnderline"/>
          <w:highlight w:val="cyan"/>
        </w:rPr>
        <w:t xml:space="preserve"> and how funds are spent</w:t>
      </w:r>
      <w:r w:rsidRPr="00BC4E11">
        <w:rPr>
          <w:rStyle w:val="StyleUnderline"/>
        </w:rPr>
        <w:t>.</w:t>
      </w:r>
      <w:r w:rsidRPr="00BC4E11">
        <w:rPr>
          <w:sz w:val="16"/>
        </w:rPr>
        <w:t xml:space="preserve"> </w:t>
      </w:r>
      <w:r w:rsidRPr="00BC4E11">
        <w:rPr>
          <w:rStyle w:val="StyleUnderline"/>
        </w:rPr>
        <w:t xml:space="preserve">Cash assistance was no longer an entitlement available to anyone who met eligibility requirements. With </w:t>
      </w:r>
      <w:r w:rsidRPr="00305D80">
        <w:rPr>
          <w:rStyle w:val="StyleUnderline"/>
          <w:highlight w:val="cyan"/>
        </w:rPr>
        <w:t>no standard federal definition for what makes a family “needy</w:t>
      </w:r>
      <w:r w:rsidRPr="00BC4E11">
        <w:rPr>
          <w:rStyle w:val="StyleUnderline"/>
        </w:rPr>
        <w:t xml:space="preserve">,” </w:t>
      </w:r>
      <w:r w:rsidRPr="00305D80">
        <w:rPr>
          <w:rStyle w:val="StyleUnderline"/>
          <w:highlight w:val="cyan"/>
        </w:rPr>
        <w:t>states had broad freedom to choose eligibility criteria</w:t>
      </w:r>
      <w:r w:rsidRPr="00BC4E11">
        <w:rPr>
          <w:rStyle w:val="StyleUnderline"/>
        </w:rPr>
        <w:t xml:space="preserve"> and </w:t>
      </w:r>
      <w:r w:rsidRPr="00305D80">
        <w:rPr>
          <w:rStyle w:val="StyleUnderline"/>
          <w:highlight w:val="cyan"/>
        </w:rPr>
        <w:t>income thresholds</w:t>
      </w:r>
      <w:r w:rsidRPr="00BC4E11">
        <w:rPr>
          <w:rStyle w:val="StyleUnderline"/>
        </w:rPr>
        <w:t xml:space="preserve">, </w:t>
      </w:r>
      <w:r w:rsidRPr="00305D80">
        <w:rPr>
          <w:rStyle w:val="StyleUnderline"/>
          <w:highlight w:val="cyan"/>
        </w:rPr>
        <w:t>mandate work requirements</w:t>
      </w:r>
      <w:r w:rsidRPr="00BC4E11">
        <w:rPr>
          <w:rStyle w:val="StyleUnderline"/>
        </w:rPr>
        <w:t xml:space="preserve">, </w:t>
      </w:r>
      <w:r w:rsidRPr="00305D80">
        <w:rPr>
          <w:rStyle w:val="StyleUnderline"/>
          <w:highlight w:val="cyan"/>
        </w:rPr>
        <w:t>and impose time limits</w:t>
      </w:r>
      <w:r w:rsidRPr="00BC4E11">
        <w:rPr>
          <w:rStyle w:val="StyleUnderline"/>
        </w:rPr>
        <w:t xml:space="preserve"> for how long families can receive assistance</w:t>
      </w:r>
      <w:r w:rsidRPr="00BC4E11">
        <w:rPr>
          <w:sz w:val="16"/>
        </w:rPr>
        <w:t xml:space="preserve">. </w:t>
      </w:r>
      <w:r w:rsidRPr="00BC4E11">
        <w:rPr>
          <w:rStyle w:val="StyleUnderline"/>
        </w:rPr>
        <w:t>One study examined the level of inequality in the provision of safety-net programs across states from 1994 through 2014, measuring “generosity of benefits and inclusiveness of receipt.”</w:t>
      </w:r>
      <w:bookmarkStart w:id="5" w:name="_ednref3"/>
      <w:r w:rsidRPr="00BC4E11">
        <w:rPr>
          <w:rStyle w:val="StyleUnderline"/>
        </w:rPr>
        <w:fldChar w:fldCharType="begin"/>
      </w:r>
      <w:r w:rsidRPr="00BC4E11">
        <w:rPr>
          <w:rStyle w:val="StyleUnderline"/>
        </w:rPr>
        <w:instrText>HYPERLINK "https://stonecenter.gc.cuny.edu/files/2018/03/gornick-the-consequences-of-decentralization-inequality-in-safety-net-provision-in-the-post-welfare-reform-era-2019.pdf"</w:instrText>
      </w:r>
      <w:r w:rsidRPr="00BC4E11">
        <w:rPr>
          <w:rStyle w:val="StyleUnderline"/>
        </w:rPr>
      </w:r>
      <w:r w:rsidRPr="00BC4E11">
        <w:rPr>
          <w:rStyle w:val="StyleUnderline"/>
        </w:rPr>
        <w:fldChar w:fldCharType="separate"/>
      </w:r>
      <w:r w:rsidRPr="00BC4E11">
        <w:rPr>
          <w:rStyle w:val="StyleUnderline"/>
        </w:rPr>
        <w:t>[3]</w:t>
      </w:r>
      <w:r w:rsidRPr="00BC4E11">
        <w:rPr>
          <w:rStyle w:val="StyleUnderline"/>
        </w:rPr>
        <w:fldChar w:fldCharType="end"/>
      </w:r>
      <w:bookmarkEnd w:id="5"/>
      <w:r w:rsidRPr="00BC4E11">
        <w:rPr>
          <w:sz w:val="16"/>
        </w:rPr>
        <w:t xml:space="preserve"> </w:t>
      </w:r>
      <w:r w:rsidRPr="00BC4E11">
        <w:rPr>
          <w:rStyle w:val="StyleUnderline"/>
        </w:rPr>
        <w:t xml:space="preserve">The authors found </w:t>
      </w:r>
      <w:r w:rsidRPr="00BC4E11">
        <w:rPr>
          <w:sz w:val="16"/>
        </w:rPr>
        <w:t>that</w:t>
      </w:r>
      <w:r w:rsidRPr="00BC4E11">
        <w:rPr>
          <w:rStyle w:val="StyleUnderline"/>
        </w:rPr>
        <w:t xml:space="preserve"> the </w:t>
      </w:r>
      <w:r w:rsidRPr="00305D80">
        <w:rPr>
          <w:rStyle w:val="StyleUnderline"/>
          <w:highlight w:val="cyan"/>
        </w:rPr>
        <w:t xml:space="preserve">level of </w:t>
      </w:r>
      <w:r w:rsidRPr="00305D80">
        <w:rPr>
          <w:rStyle w:val="StyleUnderline"/>
          <w:b/>
          <w:bCs/>
          <w:highlight w:val="cyan"/>
        </w:rPr>
        <w:t>inequality</w:t>
      </w:r>
      <w:r w:rsidRPr="00305D80">
        <w:rPr>
          <w:rStyle w:val="StyleUnderline"/>
          <w:highlight w:val="cyan"/>
        </w:rPr>
        <w:t xml:space="preserve"> in</w:t>
      </w:r>
      <w:r w:rsidRPr="00BC4E11">
        <w:rPr>
          <w:rStyle w:val="StyleUnderline"/>
        </w:rPr>
        <w:t xml:space="preserve"> how generous or inclusive a state’s program was </w:t>
      </w:r>
      <w:r w:rsidRPr="00305D80">
        <w:rPr>
          <w:rStyle w:val="StyleUnderline"/>
          <w:highlight w:val="cyan"/>
        </w:rPr>
        <w:t xml:space="preserve">were </w:t>
      </w:r>
      <w:r w:rsidRPr="00305D80">
        <w:rPr>
          <w:rStyle w:val="Emphasis"/>
          <w:highlight w:val="cyan"/>
        </w:rPr>
        <w:t>highest in TANF</w:t>
      </w:r>
      <w:r w:rsidRPr="00BC4E11">
        <w:rPr>
          <w:rStyle w:val="StyleUnderline"/>
        </w:rPr>
        <w:t xml:space="preserve">-related programs and </w:t>
      </w:r>
      <w:r w:rsidRPr="00305D80">
        <w:rPr>
          <w:rStyle w:val="StyleUnderline"/>
          <w:highlight w:val="cyan"/>
        </w:rPr>
        <w:t>lowest in food assistance and health insurance</w:t>
      </w:r>
      <w:r w:rsidRPr="00BC4E11">
        <w:rPr>
          <w:rStyle w:val="StyleUnderline"/>
        </w:rPr>
        <w:t xml:space="preserve">, as </w:t>
      </w:r>
      <w:r w:rsidRPr="00305D80">
        <w:rPr>
          <w:rStyle w:val="StyleUnderline"/>
          <w:highlight w:val="cyan"/>
        </w:rPr>
        <w:t>the latter</w:t>
      </w:r>
      <w:r w:rsidRPr="00BC4E11">
        <w:rPr>
          <w:rStyle w:val="StyleUnderline"/>
        </w:rPr>
        <w:t xml:space="preserve"> two programs </w:t>
      </w:r>
      <w:r w:rsidRPr="00305D80">
        <w:rPr>
          <w:rStyle w:val="StyleUnderline"/>
          <w:highlight w:val="cyan"/>
        </w:rPr>
        <w:t>have</w:t>
      </w:r>
      <w:r w:rsidRPr="00BC4E11">
        <w:rPr>
          <w:rStyle w:val="StyleUnderline"/>
        </w:rPr>
        <w:t xml:space="preserve"> </w:t>
      </w:r>
      <w:r w:rsidRPr="00BC4E11">
        <w:rPr>
          <w:rStyle w:val="Emphasis"/>
        </w:rPr>
        <w:t xml:space="preserve">more </w:t>
      </w:r>
      <w:r w:rsidRPr="00305D80">
        <w:rPr>
          <w:rStyle w:val="Emphasis"/>
          <w:highlight w:val="cyan"/>
        </w:rPr>
        <w:t>oversight</w:t>
      </w:r>
      <w:r w:rsidRPr="00305D80">
        <w:rPr>
          <w:rStyle w:val="StyleUnderline"/>
          <w:highlight w:val="cyan"/>
        </w:rPr>
        <w:t xml:space="preserve"> from the </w:t>
      </w:r>
      <w:r w:rsidRPr="00305D80">
        <w:rPr>
          <w:rStyle w:val="Emphasis"/>
          <w:highlight w:val="cyan"/>
        </w:rPr>
        <w:t>federal</w:t>
      </w:r>
      <w:r w:rsidRPr="00305D80">
        <w:rPr>
          <w:rStyle w:val="StyleUnderline"/>
          <w:highlight w:val="cyan"/>
        </w:rPr>
        <w:t xml:space="preserve"> governmen</w:t>
      </w:r>
      <w:r w:rsidRPr="00305D80">
        <w:rPr>
          <w:sz w:val="16"/>
          <w:highlight w:val="cyan"/>
        </w:rPr>
        <w:t>t</w:t>
      </w:r>
      <w:r w:rsidRPr="00BC4E11">
        <w:rPr>
          <w:rStyle w:val="StyleUnderline"/>
        </w:rPr>
        <w:t>. TANF policies for eligibility requirements and sanctions are harsher in states with a larger Black population.</w:t>
      </w:r>
      <w:r w:rsidRPr="00BC4E11">
        <w:rPr>
          <w:sz w:val="16"/>
        </w:rPr>
        <w:t xml:space="preserve"> More than 25 years after welfare reform, states with the smallest maximum TANF monthly benefit are concentrated in the Southern U.S., and those with the highest are found in states in the Northeast.</w:t>
      </w:r>
      <w:bookmarkStart w:id="6" w:name="_ednref4"/>
      <w:r w:rsidRPr="003F140F">
        <w:fldChar w:fldCharType="begin"/>
      </w:r>
      <w:r w:rsidRPr="003F140F">
        <w:instrText>HYPERLINK "https://fas.org/sgp/crs/misc/R43634.pdf"</w:instrText>
      </w:r>
      <w:r w:rsidRPr="003F140F">
        <w:fldChar w:fldCharType="separate"/>
      </w:r>
      <w:r w:rsidRPr="003F140F">
        <w:rPr>
          <w:rStyle w:val="Hyperlink"/>
        </w:rPr>
        <w:t>[4]</w:t>
      </w:r>
      <w:r w:rsidRPr="003F140F">
        <w:fldChar w:fldCharType="end"/>
      </w:r>
      <w:bookmarkEnd w:id="6"/>
      <w:r w:rsidRPr="00BC4E11">
        <w:rPr>
          <w:sz w:val="16"/>
        </w:rPr>
        <w:t xml:space="preserve"> According to the Urban Institute,</w:t>
      </w:r>
      <w:bookmarkStart w:id="7" w:name="_ednref5"/>
      <w:r w:rsidRPr="003F140F">
        <w:fldChar w:fldCharType="begin"/>
      </w:r>
      <w:r w:rsidRPr="003F140F">
        <w:instrText>HYPERLINK "https://www.urban.org/research/publication/why-does-cash-welfare-depend-where-you-live"</w:instrText>
      </w:r>
      <w:r w:rsidRPr="003F140F">
        <w:fldChar w:fldCharType="separate"/>
      </w:r>
      <w:r w:rsidRPr="003F140F">
        <w:rPr>
          <w:rStyle w:val="Hyperlink"/>
        </w:rPr>
        <w:t>[5]</w:t>
      </w:r>
      <w:r w:rsidRPr="003F140F">
        <w:fldChar w:fldCharType="end"/>
      </w:r>
      <w:bookmarkEnd w:id="7"/>
      <w:r w:rsidRPr="00BC4E11">
        <w:rPr>
          <w:sz w:val="16"/>
        </w:rPr>
        <w:t xml:space="preserve"> TANF policies for eligibility requirements and sanctions are harsher in states with a larger Black population, and the maximum benefits provided are lower with shorter time limits. For instance, as of July 2019, the highest amount for a single-parent family of three, $1,066 per month, is found in the more homogenous state of New Hampshire,</w:t>
      </w:r>
      <w:bookmarkStart w:id="8" w:name="_ednref6"/>
      <w:r w:rsidRPr="003F140F">
        <w:fldChar w:fldCharType="begin"/>
      </w:r>
      <w:r w:rsidRPr="003F140F">
        <w:instrText>HYPERLINK "https://www.communitysolutions.com/unequal-law-state-control-social-services-perpetuates-inequality/" \l "_edn6"</w:instrText>
      </w:r>
      <w:r w:rsidRPr="003F140F">
        <w:fldChar w:fldCharType="separate"/>
      </w:r>
      <w:r w:rsidRPr="003F140F">
        <w:rPr>
          <w:rStyle w:val="Hyperlink"/>
        </w:rPr>
        <w:t>[6]</w:t>
      </w:r>
      <w:r w:rsidRPr="003F140F">
        <w:fldChar w:fldCharType="end"/>
      </w:r>
      <w:bookmarkEnd w:id="8"/>
      <w:r w:rsidRPr="00BC4E11">
        <w:rPr>
          <w:sz w:val="16"/>
        </w:rPr>
        <w:t xml:space="preserve"> where 93 percent of the population is white and less than 2 percent is Black.[7] Comparatively, Mississippi, has a population that is 59 percent white and 38 percent Black, and offers a maximum benefit of just $170 per month. A Midwestern state like Ohio, falls in between with a maximum benefit of $497 for a population that is 81 percent white and 13 percent Black. Moving forward, we can help to prevent this inequality by monitoring policy outcomes and practices at the federal, state and local levels more closely using a racial equity lens </w:t>
      </w:r>
      <w:r w:rsidRPr="00BC4E11">
        <w:rPr>
          <w:rStyle w:val="StyleUnderline"/>
        </w:rPr>
        <w:t xml:space="preserve">While the welfare reform of the ‘90s did not explicitly discriminate based on race, public perception of welfare became more negative as recipients became more diverse. This saw new </w:t>
      </w:r>
      <w:r w:rsidRPr="00305D80">
        <w:rPr>
          <w:rStyle w:val="StyleUnderline"/>
          <w:highlight w:val="cyan"/>
        </w:rPr>
        <w:t>stereotypes</w:t>
      </w:r>
      <w:r w:rsidRPr="00BC4E11">
        <w:rPr>
          <w:rStyle w:val="StyleUnderline"/>
        </w:rPr>
        <w:t xml:space="preserve"> </w:t>
      </w:r>
      <w:r w:rsidRPr="00305D80">
        <w:rPr>
          <w:rStyle w:val="StyleUnderline"/>
          <w:highlight w:val="cyan"/>
        </w:rPr>
        <w:t>of</w:t>
      </w:r>
      <w:r w:rsidRPr="00BC4E11">
        <w:rPr>
          <w:rStyle w:val="StyleUnderline"/>
        </w:rPr>
        <w:t xml:space="preserve"> Black beneficiaries like the infamous “</w:t>
      </w:r>
      <w:r w:rsidRPr="00305D80">
        <w:rPr>
          <w:rStyle w:val="StyleUnderline"/>
          <w:highlight w:val="cyan"/>
        </w:rPr>
        <w:t>welfare queen” emerge</w:t>
      </w:r>
      <w:r w:rsidRPr="00BC4E11">
        <w:rPr>
          <w:sz w:val="16"/>
        </w:rPr>
        <w:t xml:space="preserve">. In the case of TANF, </w:t>
      </w:r>
      <w:r w:rsidRPr="00305D80">
        <w:rPr>
          <w:rStyle w:val="StyleUnderline"/>
          <w:highlight w:val="cyan"/>
        </w:rPr>
        <w:t>state discretion aided the reinforcement of these racial biases</w:t>
      </w:r>
      <w:r w:rsidRPr="00BC4E11">
        <w:rPr>
          <w:sz w:val="16"/>
        </w:rPr>
        <w:t xml:space="preserve"> and </w:t>
      </w:r>
      <w:r w:rsidRPr="00BC4E11">
        <w:rPr>
          <w:rStyle w:val="StyleUnderline"/>
        </w:rPr>
        <w:t>resulted in inequal provision of social benefits across the country.</w:t>
      </w:r>
      <w:r w:rsidRPr="00BC4E11">
        <w:rPr>
          <w:sz w:val="16"/>
        </w:rPr>
        <w:t xml:space="preserve"> Moving forward, we can help to prevent this inequality by monitoring policy outcomes and practices at the federal, state and local levels more closely using a racial equity lens. Community Solutions is committed to doing so. A new proposal to convert Medicaid into a block grant, much like TANF policies, would exclude certain populations and cause increased inaccessibility.</w:t>
      </w:r>
      <w:bookmarkStart w:id="9" w:name="_ednref8"/>
      <w:r w:rsidRPr="003F140F">
        <w:fldChar w:fldCharType="begin"/>
      </w:r>
      <w:r w:rsidRPr="003F140F">
        <w:instrText>HYPERLINK "https://www.communitysolutions.com/new-medicaid-block-grant-waiver-risk-disguised-flexibility/"</w:instrText>
      </w:r>
      <w:r w:rsidRPr="003F140F">
        <w:fldChar w:fldCharType="separate"/>
      </w:r>
      <w:r w:rsidRPr="003F140F">
        <w:rPr>
          <w:rStyle w:val="Hyperlink"/>
        </w:rPr>
        <w:t>[8]</w:t>
      </w:r>
      <w:r w:rsidRPr="003F140F">
        <w:fldChar w:fldCharType="end"/>
      </w:r>
      <w:bookmarkEnd w:id="9"/>
      <w:r w:rsidRPr="00BC4E11">
        <w:rPr>
          <w:sz w:val="16"/>
        </w:rPr>
        <w:t xml:space="preserve"> </w:t>
      </w:r>
      <w:r w:rsidRPr="00305D80">
        <w:rPr>
          <w:rStyle w:val="StyleUnderline"/>
          <w:highlight w:val="cyan"/>
        </w:rPr>
        <w:t>Given</w:t>
      </w:r>
      <w:r w:rsidRPr="00BC4E11">
        <w:rPr>
          <w:rStyle w:val="StyleUnderline"/>
        </w:rPr>
        <w:t xml:space="preserve"> the results of </w:t>
      </w:r>
      <w:r w:rsidRPr="00305D80">
        <w:rPr>
          <w:rStyle w:val="StyleUnderline"/>
          <w:highlight w:val="cyan"/>
        </w:rPr>
        <w:t>TANF</w:t>
      </w:r>
      <w:r w:rsidRPr="00BC4E11">
        <w:rPr>
          <w:rStyle w:val="StyleUnderline"/>
        </w:rPr>
        <w:t xml:space="preserve">, there is the </w:t>
      </w:r>
      <w:r w:rsidRPr="00305D80">
        <w:rPr>
          <w:rStyle w:val="StyleUnderline"/>
          <w:highlight w:val="cyan"/>
        </w:rPr>
        <w:t>danger</w:t>
      </w:r>
      <w:r w:rsidRPr="00BC4E11">
        <w:rPr>
          <w:rStyle w:val="StyleUnderline"/>
        </w:rPr>
        <w:t xml:space="preserve"> that </w:t>
      </w:r>
      <w:r w:rsidRPr="00305D80">
        <w:rPr>
          <w:rStyle w:val="StyleUnderline"/>
          <w:highlight w:val="cyan"/>
        </w:rPr>
        <w:t>any move</w:t>
      </w:r>
      <w:r w:rsidRPr="00BC4E11">
        <w:rPr>
          <w:rStyle w:val="StyleUnderline"/>
        </w:rPr>
        <w:t xml:space="preserve"> to give more “</w:t>
      </w:r>
      <w:r w:rsidRPr="00305D80">
        <w:rPr>
          <w:rStyle w:val="StyleUnderline"/>
          <w:highlight w:val="cyan"/>
        </w:rPr>
        <w:t>flexibility” to states’</w:t>
      </w:r>
      <w:r w:rsidRPr="00BC4E11">
        <w:rPr>
          <w:rStyle w:val="StyleUnderline"/>
        </w:rPr>
        <w:t xml:space="preserve"> could </w:t>
      </w:r>
      <w:r w:rsidRPr="00305D80">
        <w:rPr>
          <w:rStyle w:val="StyleUnderline"/>
          <w:highlight w:val="cyan"/>
        </w:rPr>
        <w:t>deepen racial disparities</w:t>
      </w:r>
      <w:r w:rsidRPr="00BC4E11">
        <w:rPr>
          <w:rStyle w:val="StyleUnderline"/>
        </w:rPr>
        <w:t xml:space="preserve"> and </w:t>
      </w:r>
      <w:r w:rsidRPr="00305D80">
        <w:rPr>
          <w:rStyle w:val="StyleUnderline"/>
          <w:highlight w:val="cyan"/>
        </w:rPr>
        <w:t>increase geographic variations in benefits</w:t>
      </w:r>
      <w:r w:rsidRPr="00BC4E11">
        <w:rPr>
          <w:sz w:val="16"/>
        </w:rPr>
        <w:t xml:space="preserve">. </w:t>
      </w:r>
      <w:r w:rsidRPr="00BC4E11">
        <w:rPr>
          <w:rStyle w:val="StyleUnderline"/>
        </w:rPr>
        <w:t>It’s important not to ignore the truth that there is an interplay of historical, economic and social factors in racial bias that have been built into the structure of the social welfare system</w:t>
      </w:r>
      <w:r w:rsidRPr="00BC4E11">
        <w:rPr>
          <w:sz w:val="16"/>
        </w:rPr>
        <w:t>. Leaders at all levels of government must recognize this, use this knowledge to assess current policies and inform future decisions in service delivery to ensure everyone has equal access to the social safety net.</w:t>
      </w:r>
    </w:p>
    <w:bookmarkEnd w:id="2"/>
    <w:p w14:paraId="0494CCC9" w14:textId="77777777" w:rsidR="002F5FFC" w:rsidRPr="000C0DCA" w:rsidRDefault="002F5FFC" w:rsidP="002F5FFC">
      <w:r w:rsidRPr="000C0DCA">
        <w:rPr>
          <w:rStyle w:val="StyleUnderline"/>
        </w:rPr>
        <w:t>The recent debate on health care reform has occurred mostly at the national level.</w:t>
      </w:r>
      <w:r w:rsidRPr="000C0DCA">
        <w:t xml:space="preserve"> The Affordable Care Act, or ACA, was a momentous change for the U.S. health care system. So far, 20 million people have gained health insurance coverage due to the ACA—a historic reduction in the number of uninsured people in the United States.</w:t>
      </w:r>
    </w:p>
    <w:p w14:paraId="5B80E2CE" w14:textId="77777777" w:rsidR="002F5FFC" w:rsidRPr="000C0DCA" w:rsidRDefault="002F5FFC" w:rsidP="002F5FFC">
      <w:r w:rsidRPr="000C0DCA">
        <w:rPr>
          <w:u w:val="single"/>
        </w:rPr>
        <w:t>The ACA also contained several tools designed to control health care costs.</w:t>
      </w:r>
      <w:r w:rsidRPr="000C0DCA">
        <w:t xml:space="preserve"> It created the Center for Medicare &amp; Medicaid Innovation, or CMMI, which is authorized to test new payment and delivery methods in order to lower costs and improve quality for individuals who receive benefits from Medicare; Medicaid; or the Children’s Health Insurance Program, or CHIP. CMMI is currently testing and evaluating many different models, including accountable care organizations, bundled payments for hip and knee replacements, and primary care medical homes. The ACA also reduced Medicare payments to Medicare Advantage plans; to hospitals with poor quality measures; and to medical providers, which has had a spillover effect on private insurance.</w:t>
      </w:r>
    </w:p>
    <w:p w14:paraId="7A89E3FB" w14:textId="77777777" w:rsidR="002F5FFC" w:rsidRPr="000C0DCA" w:rsidRDefault="002F5FFC" w:rsidP="002F5FFC">
      <w:r w:rsidRPr="000C0DCA">
        <w:t>Partly due to the ACA, health care cost spending growth has slowed in recent years. Before 2014, there were five years of historically low growth, and 2011 was the first time in a decade that spending on health care grew slower than the U.S. economy. Health care costs are still projected to grow faster than the overall economy, however, and health care spending already puts tremendous pressure on state and federal budgets and limits spending on other important services. More needs to be done to sustain this slowdown in growth.</w:t>
      </w:r>
    </w:p>
    <w:p w14:paraId="16FC0AA6" w14:textId="77777777" w:rsidR="002F5FFC" w:rsidRPr="000C0DCA" w:rsidRDefault="002F5FFC" w:rsidP="002F5FFC">
      <w:r w:rsidRPr="000C0DCA">
        <w:t>The current political environment makes it unlikely that reforms to control systemwide health care costs will be achieved at the federal level in the near future. States, however, are well-positioned to take the lead on implementing cost control and quality improvement reforms. Indeed, many states are already innovating and seeing positive results.</w:t>
      </w:r>
    </w:p>
    <w:p w14:paraId="5E313C86" w14:textId="77777777" w:rsidR="002F5FFC" w:rsidRPr="000C0DCA" w:rsidRDefault="002F5FFC" w:rsidP="002F5FFC">
      <w:r w:rsidRPr="000C0DCA">
        <w:t>There are several advantages to implementing reforms at the state level. State-level reforms can be tailored to work best for each state, depending on the structure of its insurance markets, the size of the state, and its demographics. States also have considerable authority over the regulation of health insurance and the provision of health care within their borders. States control their own insurance markets: They run their Medicaid and CHIP programs and state employee plans, and certain states run the exchanges for individual health insurance. States also control the rate review process, scope-of-practice regulations, physician licensing, antitrust laws, and provider and insurer regulations. Lastly, states and governors have considerable convening power to bring together diverse stakeholders, making reform efforts more politically feasible.</w:t>
      </w:r>
    </w:p>
    <w:p w14:paraId="21EBBFB1" w14:textId="77777777" w:rsidR="002F5FFC" w:rsidRPr="000C0DCA" w:rsidRDefault="002F5FFC" w:rsidP="002F5FFC">
      <w:r w:rsidRPr="000C0DCA">
        <w:t>The innovations that some states are implementing to reduce costs while maintaining or improving quality can and should be replicated by other states. This report lays out a comprehensive summary of options, as outlined in the following table, that states can choose from to improve the quality and sustainability of their health care systems. Generally, these options relate to implementing new payment models, increasing accountability and transparency, collecting more data, increasing the use of high-value services and practices, and removing barriers to effective practices.</w:t>
      </w:r>
    </w:p>
    <w:p w14:paraId="6C25A910" w14:textId="77777777" w:rsidR="002F5FFC" w:rsidRPr="000C0DCA" w:rsidRDefault="002F5FFC" w:rsidP="002F5FFC">
      <w:r w:rsidRPr="000C0DCA">
        <w:t>We have included examples from some of the most pioneering states and other examples where states are instituting similar reforms, as well as details from these states’ experiences and their strategies to make the reforms successful. These examples are not an exhaustive list of all the states that may be undertaking these reforms. Other ideas and strategies have not been used before. Importantly, these reforms are not mutually exclusive; in fact, states should adopt as many as possible.</w:t>
      </w:r>
    </w:p>
    <w:p w14:paraId="7BD3BAC1" w14:textId="77777777" w:rsidR="002F5FFC" w:rsidRPr="000C0DCA" w:rsidRDefault="002F5FFC" w:rsidP="002F5FFC">
      <w:r w:rsidRPr="000C0DCA">
        <w:t>All of these reform options would help states slow the growth of health care costs, improve the quality of their health care systems, and protect their residents.</w:t>
      </w:r>
    </w:p>
    <w:p w14:paraId="04B06658" w14:textId="77777777" w:rsidR="002F5FFC" w:rsidRPr="00645B47" w:rsidRDefault="002F5FFC" w:rsidP="002F5FFC"/>
    <w:p w14:paraId="7E52E48E" w14:textId="77777777" w:rsidR="002F5FFC" w:rsidRPr="002F5FFC" w:rsidRDefault="002F5FFC" w:rsidP="002F5FFC"/>
    <w:p w14:paraId="54DE7DDE" w14:textId="0C518292" w:rsidR="002F5FFC" w:rsidRPr="006A5F5B" w:rsidRDefault="002F5FFC" w:rsidP="002F5FFC">
      <w:pPr>
        <w:pStyle w:val="Heading4"/>
      </w:pPr>
      <w:r>
        <w:t>Solving through the federal government avoids administrative burdens that unfairly affect marginalized groups</w:t>
      </w:r>
    </w:p>
    <w:p w14:paraId="768F9B44" w14:textId="77777777" w:rsidR="002F5FFC" w:rsidRPr="00B226DC" w:rsidRDefault="002F5FFC" w:rsidP="002F5FFC">
      <w:pPr>
        <w:rPr>
          <w:sz w:val="16"/>
        </w:rPr>
      </w:pPr>
      <w:r w:rsidRPr="006A5F5B">
        <w:t xml:space="preserve">Justin </w:t>
      </w:r>
      <w:r w:rsidRPr="006A5F5B">
        <w:rPr>
          <w:rStyle w:val="Style13ptBold"/>
        </w:rPr>
        <w:t>Schweitzer</w:t>
      </w:r>
      <w:r w:rsidRPr="006A5F5B">
        <w:t>, 5-5-20</w:t>
      </w:r>
      <w:r w:rsidRPr="006A5F5B">
        <w:rPr>
          <w:rStyle w:val="Style13ptBold"/>
        </w:rPr>
        <w:t>22</w:t>
      </w:r>
      <w:r w:rsidRPr="006A5F5B">
        <w:t xml:space="preserve">, </w:t>
      </w:r>
      <w:r w:rsidRPr="00B226DC">
        <w:rPr>
          <w:sz w:val="16"/>
        </w:rPr>
        <w:t>Senior Research Analyst at Teamsters; VP of Organizing at Nonprofit Professional Employees Union"How To Address the Administrative Burdens of Accessing the Safety Net," Center for American Progress, https://www.americanprogress.org/article/how-to-address-the-administrative-burdens-of-accessing-the-safety-net/</w:t>
      </w:r>
    </w:p>
    <w:p w14:paraId="7E4475F0" w14:textId="77777777" w:rsidR="002F5FFC" w:rsidRPr="00EA289E" w:rsidRDefault="002F5FFC" w:rsidP="002F5FFC">
      <w:pPr>
        <w:rPr>
          <w:rStyle w:val="StyleUnderline"/>
        </w:rPr>
      </w:pPr>
      <w:r w:rsidRPr="006A5F5B">
        <w:t xml:space="preserve">As elements of program design, </w:t>
      </w:r>
      <w:r w:rsidRPr="00305D80">
        <w:rPr>
          <w:rStyle w:val="StyleUnderline"/>
          <w:highlight w:val="cyan"/>
        </w:rPr>
        <w:t xml:space="preserve">administrative burdens </w:t>
      </w:r>
      <w:r w:rsidRPr="00B226DC">
        <w:rPr>
          <w:rStyle w:val="StyleUnderline"/>
        </w:rPr>
        <w:t>are</w:t>
      </w:r>
      <w:r w:rsidRPr="00EA289E">
        <w:rPr>
          <w:rStyle w:val="StyleUnderline"/>
        </w:rPr>
        <w:t xml:space="preserve"> typically sold as </w:t>
      </w:r>
      <w:r w:rsidRPr="00B226DC">
        <w:rPr>
          <w:rStyle w:val="StyleUnderline"/>
        </w:rPr>
        <w:t>measures to weed out ineligible people and prevent fraud.</w:t>
      </w:r>
      <w:r w:rsidRPr="00EA289E">
        <w:rPr>
          <w:rStyle w:val="StyleUnderline"/>
        </w:rPr>
        <w:t xml:space="preserve"> </w:t>
      </w:r>
      <w:r w:rsidRPr="006A5F5B">
        <w:t xml:space="preserve">Yet </w:t>
      </w:r>
      <w:r w:rsidRPr="00B226DC">
        <w:rPr>
          <w:rStyle w:val="StyleUnderline"/>
        </w:rPr>
        <w:t>by</w:t>
      </w:r>
      <w:r w:rsidRPr="00305D80">
        <w:rPr>
          <w:rStyle w:val="StyleUnderline"/>
          <w:highlight w:val="cyan"/>
        </w:rPr>
        <w:t xml:space="preserve"> focusi</w:t>
      </w:r>
      <w:r w:rsidRPr="00B226DC">
        <w:rPr>
          <w:rStyle w:val="StyleUnderline"/>
        </w:rPr>
        <w:t>ng</w:t>
      </w:r>
      <w:r w:rsidRPr="00305D80">
        <w:rPr>
          <w:rStyle w:val="StyleUnderline"/>
          <w:highlight w:val="cyan"/>
        </w:rPr>
        <w:t xml:space="preserve"> more on preventing so-called</w:t>
      </w:r>
      <w:r w:rsidRPr="001777CC">
        <w:rPr>
          <w:rStyle w:val="StyleUnderline"/>
        </w:rPr>
        <w:t xml:space="preserve"> </w:t>
      </w:r>
      <w:r w:rsidRPr="00305D80">
        <w:rPr>
          <w:rStyle w:val="StyleUnderline"/>
          <w:highlight w:val="cyan"/>
        </w:rPr>
        <w:t xml:space="preserve">undeserving people from accessing benefits than </w:t>
      </w:r>
      <w:r w:rsidRPr="00EA289E">
        <w:rPr>
          <w:rStyle w:val="StyleUnderline"/>
        </w:rPr>
        <w:t>on</w:t>
      </w:r>
      <w:r w:rsidRPr="00305D80">
        <w:rPr>
          <w:rStyle w:val="StyleUnderline"/>
          <w:highlight w:val="cyan"/>
        </w:rPr>
        <w:t xml:space="preserve"> simply delivering vital services</w:t>
      </w:r>
      <w:r w:rsidRPr="00EA289E">
        <w:rPr>
          <w:rStyle w:val="StyleUnderline"/>
        </w:rPr>
        <w:t xml:space="preserve">, </w:t>
      </w:r>
      <w:r w:rsidRPr="00B226DC">
        <w:rPr>
          <w:rStyle w:val="StyleUnderline"/>
        </w:rPr>
        <w:t>policymakers</w:t>
      </w:r>
      <w:r w:rsidRPr="00EA289E">
        <w:rPr>
          <w:rStyle w:val="StyleUnderline"/>
        </w:rPr>
        <w:t xml:space="preserve"> have </w:t>
      </w:r>
      <w:r w:rsidRPr="00B226DC">
        <w:rPr>
          <w:rStyle w:val="StyleUnderline"/>
        </w:rPr>
        <w:t>created</w:t>
      </w:r>
      <w:r w:rsidRPr="00EA289E">
        <w:rPr>
          <w:rStyle w:val="StyleUnderline"/>
        </w:rPr>
        <w:t xml:space="preserve"> so </w:t>
      </w:r>
      <w:r w:rsidRPr="00B226DC">
        <w:rPr>
          <w:rStyle w:val="StyleUnderline"/>
        </w:rPr>
        <w:t xml:space="preserve">many hoops that participants must jump through that </w:t>
      </w:r>
      <w:r w:rsidRPr="00EA289E">
        <w:rPr>
          <w:rStyle w:val="StyleUnderline"/>
        </w:rPr>
        <w:t xml:space="preserve">those who need help </w:t>
      </w:r>
      <w:r w:rsidRPr="00B226DC">
        <w:rPr>
          <w:rStyle w:val="StyleUnderline"/>
        </w:rPr>
        <w:t>most are</w:t>
      </w:r>
      <w:r w:rsidRPr="00EA289E">
        <w:rPr>
          <w:rStyle w:val="StyleUnderline"/>
        </w:rPr>
        <w:t xml:space="preserve"> far </w:t>
      </w:r>
      <w:r w:rsidRPr="00B226DC">
        <w:rPr>
          <w:rStyle w:val="StyleUnderline"/>
        </w:rPr>
        <w:t>too frequently denied</w:t>
      </w:r>
      <w:r w:rsidRPr="00EA289E">
        <w:rPr>
          <w:rStyle w:val="StyleUnderline"/>
        </w:rPr>
        <w:t xml:space="preserve"> it.</w:t>
      </w:r>
      <w:r>
        <w:t xml:space="preserve"> </w:t>
      </w:r>
      <w:r w:rsidRPr="006A5F5B">
        <w:t xml:space="preserve">Worst of all, </w:t>
      </w:r>
      <w:r w:rsidRPr="00305D80">
        <w:rPr>
          <w:rStyle w:val="StyleUnderline"/>
          <w:highlight w:val="cyan"/>
        </w:rPr>
        <w:t>administrative burdens perpetuate inequity</w:t>
      </w:r>
      <w:r w:rsidRPr="00B226DC">
        <w:rPr>
          <w:rStyle w:val="StyleUnderline"/>
        </w:rPr>
        <w:t xml:space="preserve"> because </w:t>
      </w:r>
      <w:r w:rsidRPr="00305D80">
        <w:rPr>
          <w:rStyle w:val="StyleUnderline"/>
          <w:highlight w:val="cyan"/>
        </w:rPr>
        <w:t>they</w:t>
      </w:r>
      <w:r w:rsidRPr="00305D80">
        <w:rPr>
          <w:highlight w:val="cyan"/>
        </w:rPr>
        <w:t xml:space="preserve"> </w:t>
      </w:r>
      <w:r w:rsidRPr="00305D80">
        <w:rPr>
          <w:rStyle w:val="StyleUnderline"/>
          <w:highlight w:val="cyan"/>
        </w:rPr>
        <w:t xml:space="preserve">tend to be most heavily placed on supports for low-income people, rather than </w:t>
      </w:r>
      <w:r w:rsidRPr="00B226DC">
        <w:rPr>
          <w:rStyle w:val="StyleUnderline"/>
        </w:rPr>
        <w:t xml:space="preserve">those that serve </w:t>
      </w:r>
      <w:r w:rsidRPr="00305D80">
        <w:rPr>
          <w:rStyle w:val="StyleUnderline"/>
          <w:highlight w:val="cyan"/>
        </w:rPr>
        <w:t>the population as a whole</w:t>
      </w:r>
      <w:r w:rsidRPr="006A5F5B">
        <w:t xml:space="preserve">. As a result, </w:t>
      </w:r>
      <w:r w:rsidRPr="00EA289E">
        <w:rPr>
          <w:rStyle w:val="StyleUnderline"/>
        </w:rPr>
        <w:t xml:space="preserve">more often than not, </w:t>
      </w:r>
      <w:r w:rsidRPr="00305D80">
        <w:rPr>
          <w:rStyle w:val="StyleUnderline"/>
          <w:highlight w:val="cyan"/>
        </w:rPr>
        <w:t>administrative burdens fall hardest on people of color, people with disabilities, women, LGBTQ people, and the elderly.</w:t>
      </w:r>
      <w:r>
        <w:t xml:space="preserve"> </w:t>
      </w:r>
      <w:r w:rsidRPr="006A5F5B">
        <w:t xml:space="preserve">Consequently, </w:t>
      </w:r>
      <w:r w:rsidRPr="00EA289E">
        <w:rPr>
          <w:rStyle w:val="StyleUnderline"/>
        </w:rPr>
        <w:t xml:space="preserve">they </w:t>
      </w:r>
      <w:r w:rsidRPr="00305D80">
        <w:rPr>
          <w:rStyle w:val="StyleUnderline"/>
          <w:highlight w:val="cyan"/>
        </w:rPr>
        <w:t>come with significant economic costs</w:t>
      </w:r>
      <w:r w:rsidRPr="00EA289E">
        <w:rPr>
          <w:rStyle w:val="StyleUnderline"/>
        </w:rPr>
        <w:t xml:space="preserve">, not savings: The </w:t>
      </w:r>
      <w:r w:rsidRPr="00305D80">
        <w:rPr>
          <w:rStyle w:val="StyleUnderline"/>
          <w:highlight w:val="cyan"/>
        </w:rPr>
        <w:t>economy is weaker when those who are eligible for support are prevented from receiving it</w:t>
      </w:r>
      <w:r w:rsidRPr="00EA289E">
        <w:rPr>
          <w:rStyle w:val="StyleUnderline"/>
        </w:rPr>
        <w:t>, excluding people and communities from spending, safety, and stability.</w:t>
      </w:r>
    </w:p>
    <w:p w14:paraId="236D6A4E" w14:textId="77777777" w:rsidR="002F5FFC" w:rsidRDefault="002F5FFC" w:rsidP="002F5FFC">
      <w:pPr>
        <w:rPr>
          <w:rStyle w:val="StyleUnderline"/>
        </w:rPr>
      </w:pPr>
      <w:r w:rsidRPr="006A5F5B">
        <w:t xml:space="preserve">Without significant and sustained progress on easing administrative burdens in the safety net, many of the </w:t>
      </w:r>
      <w:r w:rsidRPr="00305D80">
        <w:rPr>
          <w:rStyle w:val="StyleUnderline"/>
          <w:highlight w:val="cyan"/>
        </w:rPr>
        <w:t>people most in need of help will continue to be cruelly excluded</w:t>
      </w:r>
      <w:r w:rsidRPr="00EA289E">
        <w:rPr>
          <w:rStyle w:val="StyleUnderline"/>
        </w:rPr>
        <w:t xml:space="preserve"> </w:t>
      </w:r>
      <w:r w:rsidRPr="00305D80">
        <w:rPr>
          <w:rStyle w:val="StyleUnderline"/>
          <w:highlight w:val="cyan"/>
        </w:rPr>
        <w:t>because of needless barriers</w:t>
      </w:r>
      <w:r w:rsidRPr="00EA289E">
        <w:rPr>
          <w:rStyle w:val="StyleUnderline"/>
        </w:rPr>
        <w:t xml:space="preserve"> completely unrelated to their eligibility, with themselves, their families, and the entire economy suffering as a result.</w:t>
      </w:r>
    </w:p>
    <w:p w14:paraId="3793FE64" w14:textId="549E27B2" w:rsidR="002F5FFC" w:rsidRDefault="002F5FFC" w:rsidP="002F5FFC">
      <w:pPr>
        <w:pStyle w:val="Heading3"/>
      </w:pPr>
      <w:r>
        <w:t>States---Deficit---Private Capture</w:t>
      </w:r>
    </w:p>
    <w:p w14:paraId="439303D1" w14:textId="77777777" w:rsidR="002F5FFC" w:rsidRPr="00E421F1" w:rsidRDefault="002F5FFC" w:rsidP="002F5FFC">
      <w:pPr>
        <w:pStyle w:val="Heading4"/>
        <w:rPr>
          <w:rStyle w:val="StyleUnderline"/>
        </w:rPr>
      </w:pPr>
      <w:r>
        <w:rPr>
          <w:rStyle w:val="StyleUnderline"/>
        </w:rPr>
        <w:t>State officials will be captured by corporate interests and transfer welfare funds to the private sphere.</w:t>
      </w:r>
    </w:p>
    <w:p w14:paraId="7A063952" w14:textId="77777777" w:rsidR="002F5FFC" w:rsidRPr="00747A26" w:rsidRDefault="002F5FFC" w:rsidP="002F5FFC">
      <w:pPr>
        <w:rPr>
          <w:rStyle w:val="StyleUnderline"/>
        </w:rPr>
      </w:pPr>
      <w:r w:rsidRPr="00747A26">
        <w:rPr>
          <w:rStyle w:val="Style13ptBold"/>
        </w:rPr>
        <w:t>Bulfone et al.</w:t>
      </w:r>
      <w:r w:rsidRPr="00747A26">
        <w:t xml:space="preserve"> 5-17-20</w:t>
      </w:r>
      <w:r w:rsidRPr="00747A26">
        <w:rPr>
          <w:rStyle w:val="Style13ptBold"/>
        </w:rPr>
        <w:t>22</w:t>
      </w:r>
      <w:r w:rsidRPr="00747A26">
        <w:t>,</w:t>
      </w:r>
      <w:r>
        <w:t xml:space="preserve"> (PhD, Assistant Professor at Leiden University)</w:t>
      </w:r>
      <w:r w:rsidRPr="00747A26">
        <w:t xml:space="preserve"> "No strings attached: Corporate welfare, state intervention, and the issue of conditionality," Sage Journals, https://journals.sagepub.com/doi/full/10.1177/10245294221101145</w:t>
      </w:r>
    </w:p>
    <w:p w14:paraId="5BD1FB2B" w14:textId="77777777" w:rsidR="002F5FFC" w:rsidRPr="00747A26" w:rsidRDefault="002F5FFC" w:rsidP="002F5FFC">
      <w:pPr>
        <w:rPr>
          <w:sz w:val="16"/>
          <w:szCs w:val="16"/>
        </w:rPr>
      </w:pPr>
      <w:r w:rsidRPr="00747A26">
        <w:rPr>
          <w:sz w:val="16"/>
          <w:szCs w:val="16"/>
        </w:rPr>
        <w:t>The work of Alice Amsden on performance standards provides particularly important insights in this regard (</w:t>
      </w:r>
      <w:hyperlink r:id="rId87" w:anchor="bibr2-10245294221101145" w:history="1">
        <w:r w:rsidRPr="00747A26">
          <w:rPr>
            <w:rStyle w:val="Hyperlink"/>
            <w:sz w:val="16"/>
            <w:szCs w:val="16"/>
          </w:rPr>
          <w:t>Amsden, 2001</w:t>
        </w:r>
      </w:hyperlink>
      <w:r w:rsidRPr="00747A26">
        <w:rPr>
          <w:sz w:val="16"/>
          <w:szCs w:val="16"/>
        </w:rPr>
        <w:t>; </w:t>
      </w:r>
      <w:hyperlink r:id="rId88" w:anchor="bibr3-10245294221101145" w:history="1">
        <w:r w:rsidRPr="00747A26">
          <w:rPr>
            <w:rStyle w:val="Hyperlink"/>
            <w:sz w:val="16"/>
            <w:szCs w:val="16"/>
          </w:rPr>
          <w:t>Amsden and Hikino, 2000</w:t>
        </w:r>
      </w:hyperlink>
      <w:r w:rsidRPr="00747A26">
        <w:rPr>
          <w:sz w:val="16"/>
          <w:szCs w:val="16"/>
        </w:rPr>
        <w:t>). Amsden argues that the successful industrial upgrading in countries like South Korea, Malaysia, or China depends on the capacity by domestic state elites to create control mechanisms to discipline corporate behavior. These control mechanisms revolve around the idea that subsidies or other forms of monetary advantages to corporate recipients need to be subject to monitorable, redistributive, and results-oriented performance standards (</w:t>
      </w:r>
      <w:hyperlink r:id="rId89" w:anchor="bibr2-10245294221101145" w:history="1">
        <w:r w:rsidRPr="00747A26">
          <w:rPr>
            <w:rStyle w:val="Hyperlink"/>
            <w:sz w:val="16"/>
            <w:szCs w:val="16"/>
          </w:rPr>
          <w:t>Amsden, 2001</w:t>
        </w:r>
      </w:hyperlink>
      <w:r w:rsidRPr="00747A26">
        <w:rPr>
          <w:sz w:val="16"/>
          <w:szCs w:val="16"/>
        </w:rPr>
        <w:t xml:space="preserve">, 8). </w:t>
      </w:r>
      <w:r w:rsidRPr="00747A26">
        <w:rPr>
          <w:rStyle w:val="StyleUnderline"/>
        </w:rPr>
        <w:t xml:space="preserve">If corporate recipients failed to meet these performance standards, state actors would withdraw their financial support, and eventually take more radical measures like ownership repossessions. Performance standards could relate to a wide variety of goals including firm-level managerial practices, sectoral industrial policy goals, or broader national policy goals. Concretely, </w:t>
      </w:r>
      <w:r w:rsidRPr="00305D80">
        <w:rPr>
          <w:rStyle w:val="StyleUnderline"/>
          <w:highlight w:val="cyan"/>
        </w:rPr>
        <w:t xml:space="preserve">corporate recipients </w:t>
      </w:r>
      <w:r w:rsidRPr="00747A26">
        <w:rPr>
          <w:rStyle w:val="StyleUnderline"/>
        </w:rPr>
        <w:t xml:space="preserve">could be </w:t>
      </w:r>
      <w:r w:rsidRPr="00305D80">
        <w:rPr>
          <w:rStyle w:val="StyleUnderline"/>
          <w:highlight w:val="cyan"/>
        </w:rPr>
        <w:t>asked to meet “export targets, local content requirements, debt-equity ratio ceilings, national ownership floors, operating scale minima, investment time-table obligations, regional location criteria, and eventually product quality specifications and environmental rules</w:t>
      </w:r>
      <w:r w:rsidRPr="00747A26">
        <w:rPr>
          <w:rStyle w:val="StyleUnderline"/>
        </w:rPr>
        <w:t xml:space="preserve">” </w:t>
      </w:r>
      <w:r w:rsidRPr="00747A26">
        <w:rPr>
          <w:sz w:val="16"/>
          <w:szCs w:val="16"/>
        </w:rPr>
        <w:t>(</w:t>
      </w:r>
      <w:hyperlink r:id="rId90" w:anchor="bibr2-10245294221101145" w:history="1">
        <w:r w:rsidRPr="00747A26">
          <w:rPr>
            <w:rStyle w:val="Hyperlink"/>
            <w:sz w:val="16"/>
            <w:szCs w:val="16"/>
          </w:rPr>
          <w:t>Amsden, 2001</w:t>
        </w:r>
      </w:hyperlink>
      <w:r w:rsidRPr="00747A26">
        <w:rPr>
          <w:sz w:val="16"/>
          <w:szCs w:val="16"/>
        </w:rPr>
        <w:t>, 25).</w:t>
      </w:r>
    </w:p>
    <w:p w14:paraId="219D8E8B" w14:textId="77777777" w:rsidR="002F5FFC" w:rsidRPr="00747A26" w:rsidRDefault="002F5FFC" w:rsidP="002F5FFC">
      <w:pPr>
        <w:rPr>
          <w:sz w:val="16"/>
          <w:szCs w:val="16"/>
        </w:rPr>
      </w:pPr>
      <w:r w:rsidRPr="00305D80">
        <w:rPr>
          <w:rStyle w:val="StyleUnderline"/>
          <w:highlight w:val="cyan"/>
        </w:rPr>
        <w:t xml:space="preserve">When performance standards were not established, or enforced, </w:t>
      </w:r>
      <w:r w:rsidRPr="00305D80">
        <w:rPr>
          <w:rStyle w:val="Emphasis"/>
          <w:highlight w:val="cyan"/>
        </w:rPr>
        <w:t xml:space="preserve">state officials ended up being captured by corporate interests. </w:t>
      </w:r>
      <w:r w:rsidRPr="00305D80">
        <w:rPr>
          <w:rStyle w:val="StyleUnderline"/>
          <w:highlight w:val="cyan"/>
        </w:rPr>
        <w:t xml:space="preserve">This </w:t>
      </w:r>
      <w:r w:rsidRPr="00747A26">
        <w:rPr>
          <w:rStyle w:val="StyleUnderline"/>
        </w:rPr>
        <w:t xml:space="preserve">in turn </w:t>
      </w:r>
      <w:r w:rsidRPr="00305D80">
        <w:rPr>
          <w:rStyle w:val="StyleUnderline"/>
          <w:highlight w:val="cyan"/>
        </w:rPr>
        <w:t>led to a massive transfer of financial resources from the public to the private sphere with negligible developmental and industrial outcomes</w:t>
      </w:r>
      <w:r w:rsidRPr="00747A26">
        <w:rPr>
          <w:sz w:val="16"/>
          <w:szCs w:val="16"/>
        </w:rPr>
        <w:t xml:space="preserve"> (</w:t>
      </w:r>
      <w:hyperlink r:id="rId91" w:anchor="bibr22-10245294221101145" w:history="1">
        <w:r w:rsidRPr="00747A26">
          <w:rPr>
            <w:rStyle w:val="Hyperlink"/>
            <w:sz w:val="16"/>
            <w:szCs w:val="16"/>
          </w:rPr>
          <w:t>Chibber, 2009</w:t>
        </w:r>
      </w:hyperlink>
      <w:r w:rsidRPr="00747A26">
        <w:rPr>
          <w:sz w:val="16"/>
          <w:szCs w:val="16"/>
        </w:rPr>
        <w:t>). We urge the CPE literature to share this concern for conditionality, as there is no reason to believe that it is only state actors in developing countries that face the risk of a socialization of losses and a privatization of risks when engaging in industrial or innovation policies (</w:t>
      </w:r>
      <w:hyperlink r:id="rId92" w:anchor="bibr12-10245294221101145" w:history="1">
        <w:r w:rsidRPr="00747A26">
          <w:rPr>
            <w:rStyle w:val="Hyperlink"/>
            <w:sz w:val="16"/>
            <w:szCs w:val="16"/>
          </w:rPr>
          <w:t>Block, 2008</w:t>
        </w:r>
      </w:hyperlink>
      <w:r w:rsidRPr="00747A26">
        <w:rPr>
          <w:sz w:val="16"/>
          <w:szCs w:val="16"/>
        </w:rPr>
        <w:t>; </w:t>
      </w:r>
      <w:hyperlink r:id="rId93" w:anchor="bibr72-10245294221101145" w:history="1">
        <w:r w:rsidRPr="00747A26">
          <w:rPr>
            <w:rStyle w:val="Hyperlink"/>
            <w:sz w:val="16"/>
            <w:szCs w:val="16"/>
          </w:rPr>
          <w:t>Maggor, 2021</w:t>
        </w:r>
      </w:hyperlink>
      <w:r w:rsidRPr="00747A26">
        <w:rPr>
          <w:sz w:val="16"/>
          <w:szCs w:val="16"/>
        </w:rPr>
        <w:t>; </w:t>
      </w:r>
      <w:hyperlink r:id="rId94" w:anchor="bibr75-10245294221101145" w:history="1">
        <w:r w:rsidRPr="00747A26">
          <w:rPr>
            <w:rStyle w:val="Hyperlink"/>
            <w:sz w:val="16"/>
            <w:szCs w:val="16"/>
          </w:rPr>
          <w:t>Mazzucato, 2013</w:t>
        </w:r>
      </w:hyperlink>
      <w:r w:rsidRPr="00747A26">
        <w:rPr>
          <w:sz w:val="16"/>
          <w:szCs w:val="16"/>
        </w:rPr>
        <w:t>).</w:t>
      </w:r>
    </w:p>
    <w:p w14:paraId="2C7FE39E" w14:textId="77777777" w:rsidR="00075B6A" w:rsidRDefault="00075B6A" w:rsidP="002F5FFC">
      <w:pPr>
        <w:pStyle w:val="Heading3"/>
      </w:pPr>
      <w:r>
        <w:t>States---Deficit---Taxes</w:t>
      </w:r>
    </w:p>
    <w:p w14:paraId="58ECE12F" w14:textId="77777777" w:rsidR="00075B6A" w:rsidRPr="00FC48B9" w:rsidRDefault="00075B6A" w:rsidP="00075B6A">
      <w:pPr>
        <w:pStyle w:val="Heading4"/>
      </w:pPr>
      <w:r w:rsidRPr="00FC48B9">
        <w:t xml:space="preserve">Taxes on a state level fail and increase inequality, federal government is key to stop </w:t>
      </w:r>
      <w:r>
        <w:t>political conflict</w:t>
      </w:r>
      <w:r w:rsidRPr="00FC48B9">
        <w:t>.</w:t>
      </w:r>
    </w:p>
    <w:p w14:paraId="1287AE34" w14:textId="77777777" w:rsidR="00075B6A" w:rsidRPr="001D64A1" w:rsidRDefault="00075B6A" w:rsidP="00075B6A">
      <w:r w:rsidRPr="00FC48B9">
        <w:t xml:space="preserve">Daron </w:t>
      </w:r>
      <w:r w:rsidRPr="00FC48B9">
        <w:rPr>
          <w:rStyle w:val="Style13ptBold"/>
        </w:rPr>
        <w:t>Acemoglu</w:t>
      </w:r>
      <w:r w:rsidRPr="00FC48B9">
        <w:t xml:space="preserve"> 20</w:t>
      </w:r>
      <w:r w:rsidRPr="00FC48B9">
        <w:rPr>
          <w:rStyle w:val="Style13ptBold"/>
        </w:rPr>
        <w:t>10</w:t>
      </w:r>
      <w:r>
        <w:t xml:space="preserve">, Daron Acemoglu is an Institute Professor at MIT and an elected fellow of the National Academy of Sciences, American Philosophical Society, the British Academy of Sciences, the Turkish Academy of Sciences, the American Academy of Arts and Sciences, the Econometric Society, the European Economic Association, and the Society of Labor Economists. </w:t>
      </w:r>
      <w:hyperlink r:id="rId95" w:history="1">
        <w:r w:rsidRPr="00B24A8F">
          <w:rPr>
            <w:rStyle w:val="Hyperlink"/>
          </w:rPr>
          <w:t>https://www.jstor.org/stable/pdf/27804974.pdf?refreqid=excelsior%3Ab5b481a0f2fc818d3b5502878621973a&amp;ab_segments=&amp;origin=&amp;initiator=&amp;acceptTC=1</w:t>
        </w:r>
      </w:hyperlink>
    </w:p>
    <w:p w14:paraId="7A32CA78" w14:textId="77777777" w:rsidR="00075B6A" w:rsidRPr="00B002AA" w:rsidRDefault="00075B6A" w:rsidP="00075B6A">
      <w:r w:rsidRPr="00FC48B9">
        <w:rPr>
          <w:rStyle w:val="StyleUnderline"/>
        </w:rPr>
        <w:t xml:space="preserve">While in a few societies </w:t>
      </w:r>
      <w:r w:rsidRPr="00305D80">
        <w:rPr>
          <w:rStyle w:val="StyleUnderline"/>
          <w:highlight w:val="cyan"/>
        </w:rPr>
        <w:t>economic institutions are designed to</w:t>
      </w:r>
      <w:r w:rsidRPr="00FC48B9">
        <w:rPr>
          <w:rStyle w:val="StyleUnderline"/>
        </w:rPr>
        <w:t xml:space="preserve"> provide property rights protection, a level playing field, and basic public goods necessary for economic growth, in many they are structured to </w:t>
      </w:r>
      <w:r w:rsidRPr="00305D80">
        <w:rPr>
          <w:rStyle w:val="StyleUnderline"/>
          <w:highlight w:val="cyan"/>
        </w:rPr>
        <w:t>maximize the rents captured by the "elite,"</w:t>
      </w:r>
      <w:r w:rsidRPr="00FC48B9">
        <w:rPr>
          <w:rStyle w:val="StyleUnderline"/>
        </w:rPr>
        <w:t xml:space="preserve"> the individuals or social groups </w:t>
      </w:r>
      <w:r w:rsidRPr="00305D80">
        <w:rPr>
          <w:rStyle w:val="StyleUnderline"/>
          <w:highlight w:val="cyan"/>
        </w:rPr>
        <w:t>monopolizing political power</w:t>
      </w:r>
      <w:r w:rsidRPr="00FC48B9">
        <w:t xml:space="preserve"> (e.g., Douglass C. North 1981; Acemoglu, Simon Johnson, and James A. Robinson 2005. The </w:t>
      </w:r>
      <w:r w:rsidRPr="00305D80">
        <w:rPr>
          <w:rStyle w:val="StyleUnderline"/>
          <w:highlight w:val="cyan"/>
        </w:rPr>
        <w:t>elite</w:t>
      </w:r>
      <w:r w:rsidRPr="00FC48B9">
        <w:rPr>
          <w:rStyle w:val="StyleUnderline"/>
        </w:rPr>
        <w:t xml:space="preserve"> often </w:t>
      </w:r>
      <w:r w:rsidRPr="00305D80">
        <w:rPr>
          <w:rStyle w:val="StyleUnderline"/>
          <w:highlight w:val="cyan"/>
        </w:rPr>
        <w:t>choose entry barriers, regulations and inefficient</w:t>
      </w:r>
      <w:r w:rsidRPr="00FC48B9">
        <w:rPr>
          <w:rStyle w:val="StyleUnderline"/>
        </w:rPr>
        <w:t xml:space="preserve"> contracting </w:t>
      </w:r>
      <w:r w:rsidRPr="00305D80">
        <w:rPr>
          <w:rStyle w:val="StyleUnderline"/>
          <w:highlight w:val="cyan"/>
        </w:rPr>
        <w:t>institutions</w:t>
      </w:r>
      <w:r w:rsidRPr="00FC48B9">
        <w:rPr>
          <w:rStyle w:val="StyleUnderline"/>
        </w:rPr>
        <w:t xml:space="preserve"> </w:t>
      </w:r>
      <w:r w:rsidRPr="00305D80">
        <w:rPr>
          <w:rStyle w:val="StyleUnderline"/>
          <w:highlight w:val="cyan"/>
        </w:rPr>
        <w:t>that retard economic growth</w:t>
      </w:r>
      <w:r w:rsidRPr="00FC48B9">
        <w:rPr>
          <w:rStyle w:val="StyleUnderline"/>
        </w:rPr>
        <w:t xml:space="preserve"> </w:t>
      </w:r>
      <w:r w:rsidRPr="00305D80">
        <w:rPr>
          <w:rStyle w:val="StyleUnderline"/>
          <w:highlight w:val="cyan"/>
        </w:rPr>
        <w:t>and create resource misallocations</w:t>
      </w:r>
      <w:r w:rsidRPr="00FC48B9">
        <w:rPr>
          <w:rStyle w:val="StyleUnderline"/>
        </w:rPr>
        <w:t xml:space="preserve"> in order to protect their economic rents and redistribute resources to themselves</w:t>
      </w:r>
      <w:r w:rsidRPr="00FC48B9">
        <w:t xml:space="preserve"> (e.g., Mancur Olson 1982; Per Krusell and Jose-Victor Rios Rull 1996).1 However</w:t>
      </w:r>
      <w:r w:rsidRPr="00FC48B9">
        <w:rPr>
          <w:rStyle w:val="StyleUnderline"/>
        </w:rPr>
        <w:t xml:space="preserve">, </w:t>
      </w:r>
      <w:r w:rsidRPr="00305D80">
        <w:rPr>
          <w:rStyle w:val="StyleUnderline"/>
          <w:highlight w:val="cyan"/>
        </w:rPr>
        <w:t>if resources could be redistributed</w:t>
      </w:r>
      <w:r w:rsidRPr="00FC48B9">
        <w:rPr>
          <w:rStyle w:val="StyleUnderline"/>
        </w:rPr>
        <w:t xml:space="preserve"> to the elite </w:t>
      </w:r>
      <w:r w:rsidRPr="00305D80">
        <w:rPr>
          <w:rStyle w:val="StyleUnderline"/>
          <w:highlight w:val="cyan"/>
        </w:rPr>
        <w:t>with fewer distortions</w:t>
      </w:r>
      <w:r w:rsidRPr="00FC48B9">
        <w:rPr>
          <w:rStyle w:val="StyleUnderline"/>
        </w:rPr>
        <w:t xml:space="preserve">, a </w:t>
      </w:r>
      <w:r w:rsidRPr="00305D80">
        <w:rPr>
          <w:rStyle w:val="StyleUnderline"/>
          <w:highlight w:val="cyan"/>
        </w:rPr>
        <w:t>more efficient allocation of resources</w:t>
      </w:r>
      <w:r w:rsidRPr="00FC48B9">
        <w:rPr>
          <w:rStyle w:val="StyleUnderline"/>
        </w:rPr>
        <w:t xml:space="preserve">, with (part of) the proceeds accruing to the elite, </w:t>
      </w:r>
      <w:r w:rsidRPr="00305D80">
        <w:rPr>
          <w:rStyle w:val="StyleUnderline"/>
          <w:highlight w:val="cyan"/>
        </w:rPr>
        <w:t>could be chosen</w:t>
      </w:r>
      <w:r w:rsidRPr="00FC48B9">
        <w:t xml:space="preserve">. For example, </w:t>
      </w:r>
      <w:r w:rsidRPr="00305D80">
        <w:rPr>
          <w:rStyle w:val="StyleUnderline"/>
          <w:highlight w:val="cyan"/>
        </w:rPr>
        <w:t>when</w:t>
      </w:r>
      <w:r w:rsidRPr="00FC48B9">
        <w:rPr>
          <w:rStyle w:val="StyleUnderline"/>
        </w:rPr>
        <w:t xml:space="preserve"> the </w:t>
      </w:r>
      <w:r w:rsidRPr="00305D80">
        <w:rPr>
          <w:rStyle w:val="StyleUnderline"/>
          <w:highlight w:val="cyan"/>
        </w:rPr>
        <w:t>necessary fiscal instruments</w:t>
      </w:r>
      <w:r w:rsidRPr="00FC48B9">
        <w:rPr>
          <w:rStyle w:val="StyleUnderline"/>
        </w:rPr>
        <w:t xml:space="preserve"> and the associated state capacity are </w:t>
      </w:r>
      <w:r w:rsidRPr="00305D80">
        <w:rPr>
          <w:rStyle w:val="StyleUnderline"/>
          <w:highlight w:val="cyan"/>
        </w:rPr>
        <w:t>absent</w:t>
      </w:r>
      <w:r w:rsidRPr="00FC48B9">
        <w:rPr>
          <w:rStyle w:val="StyleUnderline"/>
        </w:rPr>
        <w:t xml:space="preserve">, the </w:t>
      </w:r>
      <w:r w:rsidRPr="00305D80">
        <w:rPr>
          <w:rStyle w:val="StyleUnderline"/>
          <w:highlight w:val="cyan"/>
        </w:rPr>
        <w:t>elite</w:t>
      </w:r>
      <w:r w:rsidRPr="00FC48B9">
        <w:rPr>
          <w:rStyle w:val="StyleUnderline"/>
        </w:rPr>
        <w:t xml:space="preserve"> may choose economic institutions and policies so as to </w:t>
      </w:r>
      <w:r w:rsidRPr="00305D80">
        <w:rPr>
          <w:rStyle w:val="StyleUnderline"/>
          <w:highlight w:val="cyan"/>
        </w:rPr>
        <w:t>redistribute income to themselves</w:t>
      </w:r>
      <w:r w:rsidRPr="00FC48B9">
        <w:rPr>
          <w:rStyle w:val="StyleUnderline"/>
        </w:rPr>
        <w:t xml:space="preserve"> by reducing the productivity of competing groups and thus manipulating fac tor prices (Acemoglu 2007).</w:t>
      </w:r>
      <w:r w:rsidRPr="00FC48B9">
        <w:t xml:space="preserve"> </w:t>
      </w:r>
      <w:r w:rsidRPr="00305D80">
        <w:rPr>
          <w:rStyle w:val="Emphasis"/>
          <w:highlight w:val="cyan"/>
        </w:rPr>
        <w:t>Direct taxation</w:t>
      </w:r>
      <w:r w:rsidRPr="00305D80">
        <w:rPr>
          <w:rStyle w:val="StyleUnderline"/>
          <w:highlight w:val="cyan"/>
        </w:rPr>
        <w:t>,</w:t>
      </w:r>
      <w:r w:rsidRPr="00FC48B9">
        <w:rPr>
          <w:rStyle w:val="StyleUnderline"/>
        </w:rPr>
        <w:t xml:space="preserve"> if feasible, </w:t>
      </w:r>
      <w:r w:rsidRPr="00305D80">
        <w:rPr>
          <w:rStyle w:val="StyleUnderline"/>
          <w:highlight w:val="cyan"/>
        </w:rPr>
        <w:t xml:space="preserve">would be both </w:t>
      </w:r>
      <w:r w:rsidRPr="00305D80">
        <w:rPr>
          <w:rStyle w:val="Emphasis"/>
          <w:highlight w:val="cyan"/>
        </w:rPr>
        <w:t>more</w:t>
      </w:r>
      <w:r w:rsidRPr="00305D80">
        <w:rPr>
          <w:rStyle w:val="StyleUnderline"/>
          <w:highlight w:val="cyan"/>
        </w:rPr>
        <w:t xml:space="preserve"> efficient and more </w:t>
      </w:r>
      <w:r w:rsidRPr="00305D80">
        <w:rPr>
          <w:rStyle w:val="Emphasis"/>
          <w:highlight w:val="cyan"/>
        </w:rPr>
        <w:t>profitable for the elite.</w:t>
      </w:r>
      <w:r w:rsidRPr="00FC48B9">
        <w:rPr>
          <w:rStyle w:val="StyleUnderline"/>
        </w:rPr>
        <w:t xml:space="preserve"> This reasoning suggests that when the state becomes more "developed," achieves greater "capacity," and has access to a larger set of fiscal instruments, there will be less need for such inefficient, indirect methods of redistribution and the allocation of resources will improve (e.g., Acemoglu 2007; Timothy J. Besley and Torsten Persson 2010).</w:t>
      </w:r>
      <w:r w:rsidRPr="00FC48B9">
        <w:t xml:space="preserve"> The example of the development of the English state and economy in the eighteenth century is often used to sup port this presumption. T</w:t>
      </w:r>
      <w:r w:rsidRPr="00FC48B9">
        <w:rPr>
          <w:rStyle w:val="StyleUnderline"/>
        </w:rPr>
        <w:t xml:space="preserve">his paper points out that, in contrast to this argument, the </w:t>
      </w:r>
      <w:r w:rsidRPr="00305D80">
        <w:rPr>
          <w:rStyle w:val="StyleUnderline"/>
          <w:highlight w:val="cyan"/>
        </w:rPr>
        <w:t>availability of more efficient means of taxation</w:t>
      </w:r>
      <w:r w:rsidRPr="00FC48B9">
        <w:rPr>
          <w:rStyle w:val="StyleUnderline"/>
        </w:rPr>
        <w:t xml:space="preserve"> is a </w:t>
      </w:r>
      <w:r w:rsidRPr="00305D80">
        <w:rPr>
          <w:rStyle w:val="StyleUnderline"/>
          <w:highlight w:val="cyan"/>
        </w:rPr>
        <w:t>double-edged sword</w:t>
      </w:r>
      <w:r w:rsidRPr="00FC48B9">
        <w:rPr>
          <w:rStyle w:val="StyleUnderline"/>
        </w:rPr>
        <w:t xml:space="preserve"> because of its </w:t>
      </w:r>
      <w:r w:rsidRPr="00305D80">
        <w:rPr>
          <w:rStyle w:val="StyleUnderline"/>
          <w:highlight w:val="cyan"/>
        </w:rPr>
        <w:t>impact on the political equilibrium</w:t>
      </w:r>
      <w:r w:rsidRPr="00FC48B9">
        <w:rPr>
          <w:rStyle w:val="StyleUnderline"/>
        </w:rPr>
        <w:t xml:space="preserve">; because more efficient means of taxation increase the potential benefits of controlling the state, they may also intensify political conflict aimed at capturing this control. This indirect effect </w:t>
      </w:r>
      <w:r w:rsidRPr="00305D80">
        <w:rPr>
          <w:rStyle w:val="StyleUnderline"/>
          <w:highlight w:val="cyan"/>
        </w:rPr>
        <w:t>counteracts the benefits from more efficient taxation and may dominate the direct effect,</w:t>
      </w:r>
      <w:r w:rsidRPr="00FC48B9">
        <w:rPr>
          <w:rStyle w:val="StyleUnderline"/>
        </w:rPr>
        <w:t xml:space="preserve"> so that the </w:t>
      </w:r>
      <w:r w:rsidRPr="00305D80">
        <w:rPr>
          <w:rStyle w:val="StyleUnderline"/>
          <w:highlight w:val="cyan"/>
        </w:rPr>
        <w:t>allocation of resources may deteriorate when the society</w:t>
      </w:r>
      <w:r w:rsidRPr="00FC48B9">
        <w:rPr>
          <w:rStyle w:val="StyleUnderline"/>
        </w:rPr>
        <w:t xml:space="preserve"> and the state have access to additional fiscal instruments. </w:t>
      </w:r>
      <w:r w:rsidRPr="00FC48B9">
        <w:t xml:space="preserve">More generally, although </w:t>
      </w:r>
      <w:r w:rsidRPr="00305D80">
        <w:rPr>
          <w:rStyle w:val="StyleUnderline"/>
          <w:highlight w:val="cyan"/>
        </w:rPr>
        <w:t>greater state capacity</w:t>
      </w:r>
      <w:r w:rsidRPr="00FC48B9">
        <w:rPr>
          <w:rStyle w:val="StyleUnderline"/>
        </w:rPr>
        <w:t xml:space="preserve"> and stronger states may bring a variety of economic benefits, they will </w:t>
      </w:r>
      <w:r w:rsidRPr="00FC48B9">
        <w:rPr>
          <w:rStyle w:val="Emphasis"/>
        </w:rPr>
        <w:t xml:space="preserve">also </w:t>
      </w:r>
      <w:r w:rsidRPr="00305D80">
        <w:rPr>
          <w:rStyle w:val="Emphasis"/>
          <w:highlight w:val="cyan"/>
        </w:rPr>
        <w:t>increase the value of controlling the state</w:t>
      </w:r>
      <w:r w:rsidRPr="00FC48B9">
        <w:rPr>
          <w:rStyle w:val="StyleUnderline"/>
        </w:rPr>
        <w:t xml:space="preserve"> and thus induce </w:t>
      </w:r>
      <w:r w:rsidRPr="00305D80">
        <w:rPr>
          <w:rStyle w:val="Emphasis"/>
          <w:highlight w:val="cyan"/>
        </w:rPr>
        <w:t>increased political conflict and infighting</w:t>
      </w:r>
      <w:r w:rsidRPr="00FC48B9">
        <w:rPr>
          <w:rStyle w:val="StyleUnderline"/>
        </w:rPr>
        <w:t>.</w:t>
      </w:r>
      <w:r w:rsidRPr="00FC48B9">
        <w:t xml:space="preserve"> </w:t>
      </w:r>
    </w:p>
    <w:p w14:paraId="19CFEE12" w14:textId="77777777" w:rsidR="00075B6A" w:rsidRPr="00075B6A" w:rsidRDefault="00075B6A" w:rsidP="00075B6A"/>
    <w:p w14:paraId="20D1C516" w14:textId="3A320894" w:rsidR="00916AD2" w:rsidRDefault="00916AD2" w:rsidP="002F5FFC">
      <w:pPr>
        <w:pStyle w:val="Heading3"/>
      </w:pPr>
      <w:r>
        <w:t>States---Deficit---Welfare Fragmentation</w:t>
      </w:r>
    </w:p>
    <w:p w14:paraId="245FA227" w14:textId="77777777" w:rsidR="00916AD2" w:rsidRDefault="00916AD2" w:rsidP="00916AD2">
      <w:pPr>
        <w:pStyle w:val="Heading4"/>
      </w:pPr>
      <w:r>
        <w:t>‘Bad’ federalism means CP implementation fragments the welfare state.</w:t>
      </w:r>
    </w:p>
    <w:p w14:paraId="03DC7755" w14:textId="77777777" w:rsidR="00916AD2" w:rsidRPr="00A639CA" w:rsidRDefault="00916AD2" w:rsidP="00916AD2">
      <w:r w:rsidRPr="00E075F4">
        <w:rPr>
          <w:rFonts w:eastAsiaTheme="majorEastAsia" w:cstheme="majorBidi"/>
          <w:b/>
          <w:iCs/>
          <w:sz w:val="26"/>
        </w:rPr>
        <w:t>Daguerre &amp; Conlan 22</w:t>
      </w:r>
      <w:r w:rsidRPr="00A639CA">
        <w:t xml:space="preserve"> --- Anne Daguerre is a reader in Social Justice at the University of Brighton Business School and a research associate at Sciences Po Bordeaux, France. Her areas of expertise are welfare reform, labor market policies, and social policy and administration. Tim Conlan is University Professor Emeritus of Government and Public Policy at George Mason University. His research focuses on federalism, intergovernmental relations, and public policy. (“The rise of ‘fend for yourself Federalism’ is fraying America’s welfare state”, </w:t>
      </w:r>
      <w:r w:rsidRPr="00A639CA">
        <w:rPr>
          <w:i/>
          <w:iCs/>
        </w:rPr>
        <w:t>London School of Economics and Political Science,</w:t>
      </w:r>
      <w:r w:rsidRPr="00A639CA">
        <w:t xml:space="preserve"> 2-25-2022, Accessible Online at </w:t>
      </w:r>
      <w:hyperlink r:id="rId96" w:history="1">
        <w:r w:rsidRPr="00E075F4">
          <w:rPr>
            <w:rStyle w:val="Hyperlink"/>
          </w:rPr>
          <w:t>https://blogs.lse.ac.uk/usappblog/2022/02/25/the-rise-of-fend-for-yourself-federalism-is-fraying-americas-welfare-state/</w:t>
        </w:r>
      </w:hyperlink>
      <w:r w:rsidRPr="00A639CA">
        <w:t>)</w:t>
      </w:r>
    </w:p>
    <w:p w14:paraId="3BDA9E18" w14:textId="77777777" w:rsidR="00916AD2" w:rsidRPr="00A639CA" w:rsidRDefault="00916AD2" w:rsidP="00916AD2">
      <w:pPr>
        <w:rPr>
          <w:sz w:val="16"/>
        </w:rPr>
      </w:pPr>
      <w:r w:rsidRPr="00A639CA">
        <w:rPr>
          <w:sz w:val="16"/>
        </w:rPr>
        <w:t xml:space="preserve">If, as seems likely, Joe Biden faces the prospect of prolonged congressional gridlock over much of his agenda, the challenges posed by the vertical separation of powers—the US federal system—are likely to become more important. President Biden, like many of his predecessors, may well seek to salvage portions of his social agenda by bypassing Congress and seeking to govern through executive action. </w:t>
      </w:r>
      <w:r w:rsidRPr="00D3204B">
        <w:rPr>
          <w:rStyle w:val="StyleUnderline"/>
        </w:rPr>
        <w:t xml:space="preserve">This will </w:t>
      </w:r>
      <w:r w:rsidRPr="00305D80">
        <w:rPr>
          <w:rStyle w:val="StyleUnderline"/>
          <w:highlight w:val="cyan"/>
        </w:rPr>
        <w:t>require</w:t>
      </w:r>
      <w:r w:rsidRPr="00D3204B">
        <w:rPr>
          <w:rStyle w:val="StyleUnderline"/>
        </w:rPr>
        <w:t xml:space="preserve"> utilizing the tools of executive </w:t>
      </w:r>
      <w:r w:rsidRPr="00305D80">
        <w:rPr>
          <w:rStyle w:val="StyleUnderline"/>
          <w:highlight w:val="cyan"/>
        </w:rPr>
        <w:t>federalism</w:t>
      </w:r>
      <w:r w:rsidRPr="00D3204B">
        <w:rPr>
          <w:rStyle w:val="StyleUnderline"/>
        </w:rPr>
        <w:t xml:space="preserve">, particularly federal waivers, </w:t>
      </w:r>
      <w:r w:rsidRPr="00305D80">
        <w:rPr>
          <w:rStyle w:val="StyleUnderline"/>
          <w:highlight w:val="cyan"/>
        </w:rPr>
        <w:t>to</w:t>
      </w:r>
      <w:r w:rsidRPr="00D3204B">
        <w:rPr>
          <w:rStyle w:val="StyleUnderline"/>
        </w:rPr>
        <w:t xml:space="preserve"> try and </w:t>
      </w:r>
      <w:r w:rsidRPr="00305D80">
        <w:rPr>
          <w:rStyle w:val="StyleUnderline"/>
          <w:highlight w:val="cyan"/>
        </w:rPr>
        <w:t>get</w:t>
      </w:r>
      <w:r w:rsidRPr="00D3204B">
        <w:rPr>
          <w:rStyle w:val="StyleUnderline"/>
        </w:rPr>
        <w:t xml:space="preserve"> the </w:t>
      </w:r>
      <w:r w:rsidRPr="00305D80">
        <w:rPr>
          <w:rStyle w:val="StyleUnderline"/>
          <w:highlight w:val="cyan"/>
        </w:rPr>
        <w:t>states to implement</w:t>
      </w:r>
      <w:r w:rsidRPr="00D3204B">
        <w:rPr>
          <w:rStyle w:val="StyleUnderline"/>
        </w:rPr>
        <w:t xml:space="preserve"> his </w:t>
      </w:r>
      <w:r w:rsidRPr="00305D80">
        <w:rPr>
          <w:rStyle w:val="StyleUnderline"/>
          <w:highlight w:val="cyan"/>
        </w:rPr>
        <w:t>policies</w:t>
      </w:r>
      <w:r w:rsidRPr="00D3204B">
        <w:rPr>
          <w:rStyle w:val="StyleUnderline"/>
        </w:rPr>
        <w:t>.</w:t>
      </w:r>
      <w:r w:rsidRPr="00A639CA">
        <w:rPr>
          <w:sz w:val="16"/>
        </w:rPr>
        <w:t xml:space="preserve"> Biden, after all, gained crucial experience managing intergovernmental relations as Vice President. Barack Obama placed him in charge of overseeing implementation of his administration’s massive stimulus initiative, the 2009 American Recovery and Reinvestment Act, and his record was impressive. The then Vice President oversaw the channeling of hundreds of billions of dollars of grants to the states as well as associated rulemaking to ensure that money was spent promptly but appropriately–no simple task.</w:t>
      </w:r>
    </w:p>
    <w:p w14:paraId="4CEFCA9F" w14:textId="77777777" w:rsidR="00916AD2" w:rsidRPr="00A639CA" w:rsidRDefault="00916AD2" w:rsidP="00916AD2">
      <w:pPr>
        <w:rPr>
          <w:sz w:val="16"/>
        </w:rPr>
      </w:pPr>
      <w:r w:rsidRPr="00A639CA">
        <w:rPr>
          <w:sz w:val="16"/>
        </w:rPr>
        <w:t>‘Fend for yourself Federalism’ and the welfare state</w:t>
      </w:r>
    </w:p>
    <w:p w14:paraId="263D0FAD" w14:textId="77777777" w:rsidR="00916AD2" w:rsidRPr="009D246C" w:rsidRDefault="00916AD2" w:rsidP="00916AD2">
      <w:pPr>
        <w:rPr>
          <w:rStyle w:val="StyleUnderline"/>
          <w:sz w:val="16"/>
        </w:rPr>
      </w:pPr>
      <w:r w:rsidRPr="00A639CA">
        <w:rPr>
          <w:sz w:val="16"/>
        </w:rPr>
        <w:t xml:space="preserve">However, to pursue his agenda in this way, </w:t>
      </w:r>
      <w:r w:rsidRPr="00E075F4">
        <w:rPr>
          <w:rStyle w:val="StyleUnderline"/>
        </w:rPr>
        <w:t xml:space="preserve">Joe </w:t>
      </w:r>
      <w:r w:rsidRPr="00305D80">
        <w:rPr>
          <w:rStyle w:val="StyleUnderline"/>
          <w:highlight w:val="cyan"/>
        </w:rPr>
        <w:t>Biden will need states to collaborate. Under coop</w:t>
      </w:r>
      <w:r w:rsidRPr="00E075F4">
        <w:rPr>
          <w:rStyle w:val="StyleUnderline"/>
        </w:rPr>
        <w:t xml:space="preserve">erative </w:t>
      </w:r>
      <w:r w:rsidRPr="00305D80">
        <w:rPr>
          <w:rStyle w:val="StyleUnderline"/>
          <w:highlight w:val="cyan"/>
        </w:rPr>
        <w:t>federalism</w:t>
      </w:r>
      <w:r w:rsidRPr="00E075F4">
        <w:rPr>
          <w:rStyle w:val="StyleUnderline"/>
        </w:rPr>
        <w:t xml:space="preserve">, the </w:t>
      </w:r>
      <w:r w:rsidRPr="00305D80">
        <w:rPr>
          <w:rStyle w:val="StyleUnderline"/>
          <w:highlight w:val="cyan"/>
        </w:rPr>
        <w:t>states and</w:t>
      </w:r>
      <w:r w:rsidRPr="00E075F4">
        <w:rPr>
          <w:rStyle w:val="StyleUnderline"/>
        </w:rPr>
        <w:t xml:space="preserve"> the </w:t>
      </w:r>
      <w:r w:rsidRPr="00305D80">
        <w:rPr>
          <w:rStyle w:val="StyleUnderline"/>
          <w:highlight w:val="cyan"/>
        </w:rPr>
        <w:t>fed</w:t>
      </w:r>
      <w:r w:rsidRPr="00E075F4">
        <w:rPr>
          <w:rStyle w:val="StyleUnderline"/>
        </w:rPr>
        <w:t xml:space="preserve">eral government </w:t>
      </w:r>
      <w:r w:rsidRPr="00305D80">
        <w:rPr>
          <w:rStyle w:val="StyleUnderline"/>
          <w:highlight w:val="cyan"/>
        </w:rPr>
        <w:t>share power</w:t>
      </w:r>
      <w:r w:rsidRPr="00E075F4">
        <w:rPr>
          <w:rStyle w:val="StyleUnderline"/>
        </w:rPr>
        <w:t xml:space="preserve"> and help one another for the benefit of both local and national constituencies. The problem is that </w:t>
      </w:r>
      <w:r w:rsidRPr="00305D80">
        <w:rPr>
          <w:rStyle w:val="StyleUnderline"/>
          <w:highlight w:val="cyan"/>
        </w:rPr>
        <w:t>coop</w:t>
      </w:r>
      <w:r w:rsidRPr="00E075F4">
        <w:rPr>
          <w:rStyle w:val="StyleUnderline"/>
        </w:rPr>
        <w:t xml:space="preserve">erative </w:t>
      </w:r>
      <w:r w:rsidRPr="00305D80">
        <w:rPr>
          <w:rStyle w:val="StyleUnderline"/>
          <w:highlight w:val="cyan"/>
        </w:rPr>
        <w:t>federalism has become</w:t>
      </w:r>
      <w:r w:rsidRPr="00E075F4">
        <w:rPr>
          <w:rStyle w:val="StyleUnderline"/>
        </w:rPr>
        <w:t xml:space="preserve"> far more </w:t>
      </w:r>
      <w:r w:rsidRPr="00305D80">
        <w:rPr>
          <w:rStyle w:val="StyleUnderline"/>
          <w:highlight w:val="cyan"/>
        </w:rPr>
        <w:t>challenging in</w:t>
      </w:r>
      <w:r w:rsidRPr="00E075F4">
        <w:rPr>
          <w:rStyle w:val="StyleUnderline"/>
        </w:rPr>
        <w:t xml:space="preserve"> this era of heightened </w:t>
      </w:r>
      <w:r w:rsidRPr="00305D80">
        <w:rPr>
          <w:rStyle w:val="Emphasis"/>
          <w:highlight w:val="cyan"/>
        </w:rPr>
        <w:t>political polarization</w:t>
      </w:r>
      <w:r w:rsidRPr="00305D80">
        <w:rPr>
          <w:rStyle w:val="StyleUnderline"/>
          <w:highlight w:val="cyan"/>
        </w:rPr>
        <w:t xml:space="preserve"> and </w:t>
      </w:r>
      <w:r w:rsidRPr="00305D80">
        <w:rPr>
          <w:rStyle w:val="Emphasis"/>
          <w:highlight w:val="cyan"/>
        </w:rPr>
        <w:t>nationalised politics</w:t>
      </w:r>
      <w:r w:rsidRPr="00A639CA">
        <w:rPr>
          <w:sz w:val="16"/>
        </w:rPr>
        <w:t>. Our research, analysing the recent evolution of critical means-testing programmes (Medicaid and Food Stamps, or Supplemental Nutrition Assistance Program, SNAP), shows that ‘</w:t>
      </w:r>
      <w:r w:rsidRPr="00305D80">
        <w:rPr>
          <w:rStyle w:val="StyleUnderline"/>
          <w:highlight w:val="cyan"/>
        </w:rPr>
        <w:t>fend for yourself federalism’ is resulting in increasingly diverse</w:t>
      </w:r>
      <w:r w:rsidRPr="00E075F4">
        <w:rPr>
          <w:rStyle w:val="StyleUnderline"/>
        </w:rPr>
        <w:t xml:space="preserve"> patterns of </w:t>
      </w:r>
      <w:r w:rsidRPr="00305D80">
        <w:rPr>
          <w:rStyle w:val="StyleUnderline"/>
          <w:highlight w:val="cyan"/>
        </w:rPr>
        <w:t>state implementation</w:t>
      </w:r>
      <w:r w:rsidRPr="00E075F4">
        <w:rPr>
          <w:rStyle w:val="StyleUnderline"/>
        </w:rPr>
        <w:t xml:space="preserve"> of national policies, and thus </w:t>
      </w:r>
      <w:r w:rsidRPr="00305D80">
        <w:rPr>
          <w:rStyle w:val="StyleUnderline"/>
          <w:highlight w:val="cyan"/>
        </w:rPr>
        <w:t>accelerating</w:t>
      </w:r>
      <w:r w:rsidRPr="00E075F4">
        <w:rPr>
          <w:rStyle w:val="StyleUnderline"/>
        </w:rPr>
        <w:t xml:space="preserve"> the fraying and </w:t>
      </w:r>
      <w:r w:rsidRPr="00305D80">
        <w:rPr>
          <w:rStyle w:val="Emphasis"/>
          <w:highlight w:val="cyan"/>
        </w:rPr>
        <w:t>fragmentation</w:t>
      </w:r>
      <w:r w:rsidRPr="00305D80">
        <w:rPr>
          <w:rStyle w:val="StyleUnderline"/>
          <w:highlight w:val="cyan"/>
        </w:rPr>
        <w:t xml:space="preserve"> of America’s </w:t>
      </w:r>
      <w:r w:rsidRPr="00305D80">
        <w:rPr>
          <w:rStyle w:val="Emphasis"/>
          <w:highlight w:val="cyan"/>
        </w:rPr>
        <w:t>welfare</w:t>
      </w:r>
      <w:r w:rsidRPr="00E075F4">
        <w:rPr>
          <w:rStyle w:val="StyleUnderline"/>
        </w:rPr>
        <w:t xml:space="preserve"> state.</w:t>
      </w:r>
    </w:p>
    <w:p w14:paraId="0F8F387E" w14:textId="77777777" w:rsidR="00916AD2" w:rsidRPr="00A639CA" w:rsidRDefault="00916AD2" w:rsidP="00916AD2">
      <w:pPr>
        <w:rPr>
          <w:sz w:val="16"/>
        </w:rPr>
      </w:pPr>
      <w:r w:rsidRPr="00A639CA">
        <w:rPr>
          <w:sz w:val="16"/>
        </w:rPr>
        <w:t>For example, the Trump administration aggressively deployed the tools of executive federalism and the administrative state (waivers, funding constraints and executive orders) to expand opportunities for state variance from national standards and remove entitlements from the poor. The Trump administration used section 1115 of the Social Security Act (waiver authority) to encourage states to experiment with work requirements under state demonstration programs. This policy was challenged by Democratic states in the courts, and the work requirement waivers were not enacted. Ultimately, the Trump administration had to expand health care and Medicaid as part of its response to the COVID-19 pandemic. But the Medicaid waivers guidance was never officially dropped. As soon as Joe Biden came into office, he ordered a review of the Trump waivers and in April 2021 the Biden administration rescinded them.</w:t>
      </w:r>
    </w:p>
    <w:p w14:paraId="711A98AA" w14:textId="73DFA5A7" w:rsidR="00916AD2" w:rsidRPr="00E91C0A" w:rsidRDefault="00916AD2" w:rsidP="00916AD2">
      <w:pPr>
        <w:rPr>
          <w:sz w:val="16"/>
        </w:rPr>
      </w:pPr>
      <w:r w:rsidRPr="00A639CA">
        <w:rPr>
          <w:sz w:val="16"/>
        </w:rPr>
        <w:t xml:space="preserve">Predictably, </w:t>
      </w:r>
      <w:r w:rsidRPr="00D3204B">
        <w:rPr>
          <w:rStyle w:val="StyleUnderline"/>
        </w:rPr>
        <w:t>blue (</w:t>
      </w:r>
      <w:r w:rsidRPr="00305D80">
        <w:rPr>
          <w:rStyle w:val="StyleUnderline"/>
          <w:highlight w:val="cyan"/>
        </w:rPr>
        <w:t>Democratic) state resistance to</w:t>
      </w:r>
      <w:r w:rsidRPr="00D3204B">
        <w:rPr>
          <w:rStyle w:val="StyleUnderline"/>
        </w:rPr>
        <w:t xml:space="preserve"> the </w:t>
      </w:r>
      <w:r w:rsidRPr="00305D80">
        <w:rPr>
          <w:rStyle w:val="StyleUnderline"/>
          <w:highlight w:val="cyan"/>
        </w:rPr>
        <w:t>Trump</w:t>
      </w:r>
      <w:r w:rsidRPr="00D3204B">
        <w:rPr>
          <w:rStyle w:val="StyleUnderline"/>
        </w:rPr>
        <w:t xml:space="preserve"> administration has been </w:t>
      </w:r>
      <w:r w:rsidRPr="00305D80">
        <w:rPr>
          <w:rStyle w:val="StyleUnderline"/>
          <w:highlight w:val="cyan"/>
        </w:rPr>
        <w:t>followed by red state</w:t>
      </w:r>
      <w:r w:rsidRPr="00D3204B">
        <w:rPr>
          <w:rStyle w:val="StyleUnderline"/>
        </w:rPr>
        <w:t xml:space="preserve"> </w:t>
      </w:r>
      <w:r w:rsidRPr="00305D80">
        <w:rPr>
          <w:rStyle w:val="StyleUnderline"/>
          <w:highlight w:val="cyan"/>
        </w:rPr>
        <w:t>rebellions against</w:t>
      </w:r>
      <w:r w:rsidRPr="00D3204B">
        <w:rPr>
          <w:rStyle w:val="StyleUnderline"/>
        </w:rPr>
        <w:t xml:space="preserve"> the </w:t>
      </w:r>
      <w:r w:rsidRPr="00305D80">
        <w:rPr>
          <w:rStyle w:val="StyleUnderline"/>
          <w:highlight w:val="cyan"/>
        </w:rPr>
        <w:t>policies of</w:t>
      </w:r>
      <w:r w:rsidRPr="00D3204B">
        <w:rPr>
          <w:rStyle w:val="StyleUnderline"/>
        </w:rPr>
        <w:t xml:space="preserve"> the </w:t>
      </w:r>
      <w:r w:rsidRPr="00305D80">
        <w:rPr>
          <w:rStyle w:val="StyleUnderline"/>
          <w:highlight w:val="cyan"/>
        </w:rPr>
        <w:t>Biden</w:t>
      </w:r>
      <w:r w:rsidRPr="00D3204B">
        <w:rPr>
          <w:rStyle w:val="StyleUnderline"/>
        </w:rPr>
        <w:t xml:space="preserve"> </w:t>
      </w:r>
      <w:r w:rsidRPr="009D246C">
        <w:rPr>
          <w:rStyle w:val="StyleUnderline"/>
        </w:rPr>
        <w:t xml:space="preserve">administration, </w:t>
      </w:r>
      <w:r w:rsidRPr="00305D80">
        <w:rPr>
          <w:rStyle w:val="StyleUnderline"/>
          <w:highlight w:val="cyan"/>
        </w:rPr>
        <w:t>with GOP governors rejecting federal grants and mandates.</w:t>
      </w:r>
      <w:r w:rsidRPr="009D246C">
        <w:rPr>
          <w:rStyle w:val="StyleUnderline"/>
        </w:rPr>
        <w:t xml:space="preserve"> </w:t>
      </w:r>
      <w:r w:rsidRPr="00A639CA">
        <w:rPr>
          <w:sz w:val="16"/>
        </w:rPr>
        <w:t xml:space="preserve">States have been allowed to run programmes that are more generous than the federal baseline as well as </w:t>
      </w:r>
      <w:r w:rsidRPr="00305D80">
        <w:rPr>
          <w:rStyle w:val="StyleUnderline"/>
          <w:highlight w:val="cyan"/>
        </w:rPr>
        <w:t>programs</w:t>
      </w:r>
      <w:r w:rsidRPr="009D246C">
        <w:rPr>
          <w:rStyle w:val="StyleUnderline"/>
        </w:rPr>
        <w:t xml:space="preserve"> that are </w:t>
      </w:r>
      <w:r w:rsidRPr="00305D80">
        <w:rPr>
          <w:rStyle w:val="StyleUnderline"/>
          <w:highlight w:val="cyan"/>
        </w:rPr>
        <w:t>more constrained</w:t>
      </w:r>
      <w:r w:rsidRPr="009D246C">
        <w:rPr>
          <w:rStyle w:val="StyleUnderline"/>
        </w:rPr>
        <w:t xml:space="preserve"> or conservative, ending the pattern of national convergence between states and </w:t>
      </w:r>
      <w:r w:rsidRPr="00305D80">
        <w:rPr>
          <w:rStyle w:val="StyleUnderline"/>
          <w:highlight w:val="cyan"/>
        </w:rPr>
        <w:t>leading to rising inequalitie</w:t>
      </w:r>
      <w:r w:rsidRPr="009D246C">
        <w:rPr>
          <w:rStyle w:val="StyleUnderline"/>
        </w:rPr>
        <w:t>s throughout the country</w:t>
      </w:r>
      <w:r w:rsidRPr="00A639CA">
        <w:rPr>
          <w:sz w:val="16"/>
        </w:rPr>
        <w:t xml:space="preserve">. Whilst dozens of American states and localities have increased the minimum wage and implemented pro-worker policies, </w:t>
      </w:r>
      <w:r w:rsidRPr="00305D80">
        <w:rPr>
          <w:rStyle w:val="StyleUnderline"/>
          <w:highlight w:val="cyan"/>
        </w:rPr>
        <w:t>red states</w:t>
      </w:r>
      <w:r w:rsidRPr="009D246C">
        <w:rPr>
          <w:rStyle w:val="StyleUnderline"/>
        </w:rPr>
        <w:t xml:space="preserve"> have </w:t>
      </w:r>
      <w:r w:rsidRPr="00305D80">
        <w:rPr>
          <w:rStyle w:val="StyleUnderline"/>
          <w:highlight w:val="cyan"/>
        </w:rPr>
        <w:t>endors</w:t>
      </w:r>
      <w:r w:rsidRPr="009D246C">
        <w:rPr>
          <w:rStyle w:val="StyleUnderline"/>
        </w:rPr>
        <w:t xml:space="preserve">ed right to work, </w:t>
      </w:r>
      <w:r w:rsidRPr="00305D80">
        <w:rPr>
          <w:rStyle w:val="StyleUnderline"/>
          <w:highlight w:val="cyan"/>
        </w:rPr>
        <w:t>anti-union policies</w:t>
      </w:r>
      <w:r w:rsidRPr="009D246C">
        <w:rPr>
          <w:rStyle w:val="StyleUnderline"/>
        </w:rPr>
        <w:t>, including in former industrial heartlands.</w:t>
      </w:r>
      <w:r w:rsidRPr="00A639CA">
        <w:rPr>
          <w:sz w:val="16"/>
        </w:rPr>
        <w:t xml:space="preserve"> This is what commentators have called </w:t>
      </w:r>
      <w:r w:rsidRPr="00305D80">
        <w:rPr>
          <w:sz w:val="16"/>
          <w:highlight w:val="cyan"/>
        </w:rPr>
        <w:t xml:space="preserve">the </w:t>
      </w:r>
      <w:r w:rsidRPr="00305D80">
        <w:rPr>
          <w:rStyle w:val="StyleUnderline"/>
          <w:highlight w:val="cyan"/>
        </w:rPr>
        <w:t xml:space="preserve">era of </w:t>
      </w:r>
      <w:r w:rsidRPr="00305D80">
        <w:rPr>
          <w:rStyle w:val="Emphasis"/>
          <w:highlight w:val="cyan"/>
        </w:rPr>
        <w:t>Great Divergence</w:t>
      </w:r>
      <w:r w:rsidRPr="00A639CA">
        <w:rPr>
          <w:sz w:val="16"/>
        </w:rPr>
        <w:t xml:space="preserve">. The United States of </w:t>
      </w:r>
      <w:r w:rsidRPr="00305D80">
        <w:rPr>
          <w:rStyle w:val="StyleUnderline"/>
          <w:highlight w:val="cyan"/>
        </w:rPr>
        <w:t>America</w:t>
      </w:r>
      <w:r w:rsidRPr="00D3204B">
        <w:rPr>
          <w:rStyle w:val="StyleUnderline"/>
        </w:rPr>
        <w:t xml:space="preserve"> are </w:t>
      </w:r>
      <w:r w:rsidRPr="00305D80">
        <w:rPr>
          <w:rStyle w:val="StyleUnderline"/>
          <w:highlight w:val="cyan"/>
        </w:rPr>
        <w:t>becoming more fragmented</w:t>
      </w:r>
      <w:r w:rsidRPr="00D3204B">
        <w:rPr>
          <w:rStyle w:val="StyleUnderline"/>
        </w:rPr>
        <w:t xml:space="preserve"> and disjointed, and </w:t>
      </w:r>
      <w:r w:rsidRPr="00305D80">
        <w:rPr>
          <w:rStyle w:val="StyleUnderline"/>
          <w:highlight w:val="cyan"/>
        </w:rPr>
        <w:t>there is little</w:t>
      </w:r>
      <w:r w:rsidRPr="00D3204B">
        <w:rPr>
          <w:rStyle w:val="StyleUnderline"/>
        </w:rPr>
        <w:t xml:space="preserve"> the </w:t>
      </w:r>
      <w:r w:rsidRPr="00305D80">
        <w:rPr>
          <w:rStyle w:val="StyleUnderline"/>
          <w:highlight w:val="cyan"/>
        </w:rPr>
        <w:t>Biden</w:t>
      </w:r>
      <w:r w:rsidRPr="00D3204B">
        <w:rPr>
          <w:rStyle w:val="StyleUnderline"/>
        </w:rPr>
        <w:t xml:space="preserve"> administration </w:t>
      </w:r>
      <w:r w:rsidRPr="00305D80">
        <w:rPr>
          <w:rStyle w:val="StyleUnderline"/>
          <w:highlight w:val="cyan"/>
        </w:rPr>
        <w:t>can do</w:t>
      </w:r>
      <w:r w:rsidRPr="00A639CA">
        <w:rPr>
          <w:sz w:val="16"/>
        </w:rPr>
        <w:t>, other than forge alliances with cooperative, mostly blue, state and local governments to try and enact parts of its ambitious agenda.</w:t>
      </w:r>
    </w:p>
    <w:p w14:paraId="5DA37BE4" w14:textId="6B65E18E" w:rsidR="002F5FFC" w:rsidRDefault="002F5FFC" w:rsidP="002F5FFC">
      <w:pPr>
        <w:pStyle w:val="Heading3"/>
      </w:pPr>
      <w:r>
        <w:t>States---Perm</w:t>
      </w:r>
    </w:p>
    <w:p w14:paraId="5B73B6AC" w14:textId="77777777" w:rsidR="002F5FFC" w:rsidRPr="002F5FFC" w:rsidRDefault="002F5FFC" w:rsidP="002F5FFC">
      <w:pPr>
        <w:pStyle w:val="Heading4"/>
      </w:pPr>
      <w:r w:rsidRPr="002F5FFC">
        <w:t>Perm do the plan and then the CP</w:t>
      </w:r>
    </w:p>
    <w:p w14:paraId="0133CE23" w14:textId="77777777" w:rsidR="002F5FFC" w:rsidRDefault="002F5FFC" w:rsidP="002F5FFC">
      <w:r w:rsidRPr="00074EEB">
        <w:t xml:space="preserve">Beyond </w:t>
      </w:r>
      <w:r w:rsidRPr="00450E09">
        <w:rPr>
          <w:rStyle w:val="Style13ptBold"/>
        </w:rPr>
        <w:t>Deng</w:t>
      </w:r>
      <w:r w:rsidRPr="00074EEB">
        <w:t xml:space="preserve">, Elizabeth </w:t>
      </w:r>
      <w:r w:rsidRPr="00450E09">
        <w:rPr>
          <w:rStyle w:val="Style13ptBold"/>
        </w:rPr>
        <w:t>Link</w:t>
      </w:r>
      <w:r w:rsidRPr="00074EEB">
        <w:t>, 6-1-20</w:t>
      </w:r>
      <w:r w:rsidRPr="00450E09">
        <w:rPr>
          <w:rStyle w:val="Style13ptBold"/>
        </w:rPr>
        <w:t>01</w:t>
      </w:r>
      <w:r w:rsidRPr="00074EEB">
        <w:t xml:space="preserve">, "Is Devolution Working? Federal and State Roles in Welfare," Brookings, </w:t>
      </w:r>
      <w:hyperlink r:id="rId97" w:history="1">
        <w:r w:rsidRPr="00D76D9B">
          <w:rPr>
            <w:rStyle w:val="Hyperlink"/>
          </w:rPr>
          <w:t>https://www.brookings.edu/articles/is-devolution-working-federal-and-state-roles-in-welfare/</w:t>
        </w:r>
      </w:hyperlink>
    </w:p>
    <w:p w14:paraId="3B77CC89" w14:textId="77777777" w:rsidR="002F5FFC" w:rsidRPr="001664BC" w:rsidRDefault="002F5FFC" w:rsidP="002F5FFC">
      <w:r w:rsidRPr="00305D80">
        <w:rPr>
          <w:rStyle w:val="StyleUnderline"/>
          <w:highlight w:val="cyan"/>
        </w:rPr>
        <w:t>Federal agencies have given states flexibility in using their welfare block grant funds</w:t>
      </w:r>
      <w:r w:rsidRPr="001664BC">
        <w:t xml:space="preserve">. </w:t>
      </w:r>
      <w:r w:rsidRPr="00305D80">
        <w:rPr>
          <w:rStyle w:val="StyleUnderline"/>
          <w:highlight w:val="cyan"/>
        </w:rPr>
        <w:t>Rules are loose,</w:t>
      </w:r>
      <w:r w:rsidRPr="001664BC">
        <w:rPr>
          <w:rStyle w:val="StyleUnderline"/>
        </w:rPr>
        <w:t xml:space="preserve"> </w:t>
      </w:r>
      <w:r w:rsidRPr="00305D80">
        <w:rPr>
          <w:rStyle w:val="StyleUnderline"/>
          <w:highlight w:val="cyan"/>
        </w:rPr>
        <w:t>permitting states to assist</w:t>
      </w:r>
      <w:r w:rsidRPr="001664BC">
        <w:rPr>
          <w:rStyle w:val="StyleUnderline"/>
        </w:rPr>
        <w:t xml:space="preserve"> the heads of </w:t>
      </w:r>
      <w:r w:rsidRPr="00305D80">
        <w:rPr>
          <w:rStyle w:val="StyleUnderline"/>
          <w:highlight w:val="cyan"/>
        </w:rPr>
        <w:t>working families without</w:t>
      </w:r>
      <w:r w:rsidRPr="001664BC">
        <w:rPr>
          <w:rStyle w:val="StyleUnderline"/>
        </w:rPr>
        <w:t xml:space="preserve"> making their families </w:t>
      </w:r>
      <w:r w:rsidRPr="00305D80">
        <w:rPr>
          <w:rStyle w:val="StyleUnderline"/>
          <w:highlight w:val="cyan"/>
        </w:rPr>
        <w:t>subject to federal time limits.</w:t>
      </w:r>
      <w:r w:rsidRPr="001664BC">
        <w:rPr>
          <w:rStyle w:val="StyleUnderline"/>
        </w:rPr>
        <w:t xml:space="preserve"> </w:t>
      </w:r>
      <w:r w:rsidRPr="001664BC">
        <w:t>The task of defining “work activities” has been turned over to the states. And Washington has not rigorously audited state spending.</w:t>
      </w:r>
    </w:p>
    <w:p w14:paraId="09B76393" w14:textId="77777777" w:rsidR="002F5FFC" w:rsidRPr="002F5FFC" w:rsidRDefault="002F5FFC" w:rsidP="002F5FFC"/>
    <w:p w14:paraId="72CF9B36" w14:textId="63E427E6" w:rsidR="002F5FFC" w:rsidRDefault="002F5FFC" w:rsidP="002F5FFC">
      <w:pPr>
        <w:pStyle w:val="Heading3"/>
      </w:pPr>
      <w:r>
        <w:t>States---Medicare---2AC</w:t>
      </w:r>
    </w:p>
    <w:p w14:paraId="54A4AA80" w14:textId="6680B5E9" w:rsidR="002F5FFC" w:rsidRPr="009729C3" w:rsidRDefault="002F5FFC" w:rsidP="002F5FFC">
      <w:pPr>
        <w:pStyle w:val="Heading4"/>
      </w:pPr>
      <w:r w:rsidRPr="009729C3">
        <w:t>States can’t initiate a single payer system by themselves – government support and oversight is KEY</w:t>
      </w:r>
    </w:p>
    <w:p w14:paraId="4C2DD61A" w14:textId="77777777" w:rsidR="002F5FFC" w:rsidRPr="009729C3" w:rsidRDefault="002F5FFC" w:rsidP="002F5FFC">
      <w:pPr>
        <w:rPr>
          <w:rFonts w:ascii="Roboto" w:hAnsi="Roboto"/>
          <w:color w:val="404042"/>
          <w:sz w:val="16"/>
          <w:shd w:val="clear" w:color="auto" w:fill="FFFFFF"/>
        </w:rPr>
      </w:pPr>
      <w:r w:rsidRPr="009729C3">
        <w:rPr>
          <w:sz w:val="16"/>
        </w:rPr>
        <w:t>Erin</w:t>
      </w:r>
      <w:r w:rsidRPr="009729C3">
        <w:t xml:space="preserve"> </w:t>
      </w:r>
      <w:r w:rsidRPr="009729C3">
        <w:rPr>
          <w:b/>
          <w:bCs/>
        </w:rPr>
        <w:t>Brown</w:t>
      </w:r>
      <w:r w:rsidRPr="009729C3">
        <w:t xml:space="preserve"> </w:t>
      </w:r>
      <w:r w:rsidRPr="009729C3">
        <w:rPr>
          <w:sz w:val="16"/>
        </w:rPr>
        <w:t xml:space="preserve">and Elizabeth </w:t>
      </w:r>
      <w:r w:rsidRPr="009729C3">
        <w:rPr>
          <w:b/>
          <w:bCs/>
        </w:rPr>
        <w:t>McCuskey 19</w:t>
      </w:r>
      <w:r w:rsidRPr="009729C3">
        <w:t xml:space="preserve"> </w:t>
      </w:r>
      <w:r w:rsidRPr="009729C3">
        <w:rPr>
          <w:sz w:val="16"/>
        </w:rPr>
        <w:t xml:space="preserve">Brown is a </w:t>
      </w:r>
      <w:r w:rsidRPr="009729C3">
        <w:rPr>
          <w:rFonts w:ascii="Roboto" w:hAnsi="Roboto"/>
          <w:color w:val="404042"/>
          <w:sz w:val="16"/>
          <w:shd w:val="clear" w:color="auto" w:fill="FFFFFF"/>
        </w:rPr>
        <w:t>JD, MPH, is the Catherine C. Henson Professor of Law and director of the Center for Law, Health &amp; Society at Georgia State University College of Law</w:t>
      </w:r>
      <w:r w:rsidRPr="009729C3">
        <w:rPr>
          <w:rFonts w:ascii="Roboto" w:hAnsi="Roboto"/>
          <w:color w:val="404042"/>
          <w:shd w:val="clear" w:color="auto" w:fill="FFFFFF"/>
        </w:rPr>
        <w:t xml:space="preserve">. </w:t>
      </w:r>
      <w:r w:rsidRPr="009729C3">
        <w:rPr>
          <w:rFonts w:ascii="Roboto" w:hAnsi="Roboto"/>
          <w:color w:val="404042"/>
          <w:sz w:val="16"/>
          <w:shd w:val="clear" w:color="auto" w:fill="FFFFFF"/>
        </w:rPr>
        <w:t xml:space="preserve">McCuskey, JD, professor of law at University of Massachusetts School of Law and an adjunct member of Saint Louis University School of Law’s Center for Health Law Studies. Her work is published or forthcoming in a range of journals and media. 7/22/19 </w:t>
      </w:r>
      <w:hyperlink r:id="rId98" w:history="1">
        <w:r w:rsidRPr="009729C3">
          <w:rPr>
            <w:rStyle w:val="Hyperlink"/>
            <w:rFonts w:ascii="Roboto" w:hAnsi="Roboto"/>
            <w:sz w:val="16"/>
            <w:shd w:val="clear" w:color="auto" w:fill="FFFFFF"/>
          </w:rPr>
          <w:t>https://www.healthaffairs.org/content/forefront/could-states-do-single-payer-health-care</w:t>
        </w:r>
      </w:hyperlink>
      <w:r w:rsidRPr="009729C3">
        <w:rPr>
          <w:rFonts w:ascii="Roboto" w:hAnsi="Roboto"/>
          <w:color w:val="404042"/>
          <w:sz w:val="16"/>
          <w:shd w:val="clear" w:color="auto" w:fill="FFFFFF"/>
        </w:rPr>
        <w:t>, AnKh</w:t>
      </w:r>
    </w:p>
    <w:p w14:paraId="157B88FA" w14:textId="77777777" w:rsidR="002F5FFC" w:rsidRPr="009729C3" w:rsidRDefault="002F5FFC" w:rsidP="002F5FFC">
      <w:pPr>
        <w:rPr>
          <w:rStyle w:val="Emphasis"/>
        </w:rPr>
      </w:pPr>
      <w:r w:rsidRPr="009729C3">
        <w:rPr>
          <w:sz w:val="16"/>
        </w:rPr>
        <w:t xml:space="preserve">To finance these universal and comprehensive benefits, state single-payer bills use several strategies to capture health expenditures from the existing multipayer system, while navigating </w:t>
      </w:r>
      <w:r w:rsidRPr="009729C3">
        <w:t xml:space="preserve">a </w:t>
      </w:r>
      <w:r w:rsidRPr="009729C3">
        <w:rPr>
          <w:rStyle w:val="StyleUnderline"/>
        </w:rPr>
        <w:t xml:space="preserve">number of financial and </w:t>
      </w:r>
      <w:r w:rsidRPr="00305D80">
        <w:rPr>
          <w:rStyle w:val="Emphasis"/>
          <w:highlight w:val="cyan"/>
        </w:rPr>
        <w:t>legal impediments</w:t>
      </w:r>
      <w:r w:rsidRPr="009729C3">
        <w:t xml:space="preserve">. First, the </w:t>
      </w:r>
      <w:r w:rsidRPr="009729C3">
        <w:rPr>
          <w:rStyle w:val="StyleUnderline"/>
        </w:rPr>
        <w:t xml:space="preserve">state bills would consolidate federal funds from Medicare, Medicaid, and the ACA exchanges into the state single-payer plan using </w:t>
      </w:r>
      <w:r w:rsidRPr="00305D80">
        <w:rPr>
          <w:rStyle w:val="Emphasis"/>
          <w:highlight w:val="cyan"/>
        </w:rPr>
        <w:t>waiver provisions</w:t>
      </w:r>
      <w:r w:rsidRPr="009729C3">
        <w:rPr>
          <w:rStyle w:val="Emphasis"/>
        </w:rPr>
        <w:t xml:space="preserve"> in those federal programs</w:t>
      </w:r>
      <w:r w:rsidRPr="009729C3">
        <w:rPr>
          <w:rStyle w:val="StyleUnderline"/>
        </w:rPr>
        <w:t xml:space="preserve">. The </w:t>
      </w:r>
      <w:r w:rsidRPr="00305D80">
        <w:rPr>
          <w:rStyle w:val="Emphasis"/>
          <w:highlight w:val="cyan"/>
        </w:rPr>
        <w:t>D</w:t>
      </w:r>
      <w:r w:rsidRPr="009729C3">
        <w:rPr>
          <w:rStyle w:val="Emphasis"/>
        </w:rPr>
        <w:t xml:space="preserve">epartment of </w:t>
      </w:r>
      <w:r w:rsidRPr="00305D80">
        <w:rPr>
          <w:rStyle w:val="Emphasis"/>
          <w:highlight w:val="cyan"/>
        </w:rPr>
        <w:t>H</w:t>
      </w:r>
      <w:r w:rsidRPr="009729C3">
        <w:rPr>
          <w:rStyle w:val="Emphasis"/>
        </w:rPr>
        <w:t xml:space="preserve">ealth and </w:t>
      </w:r>
      <w:r w:rsidRPr="00305D80">
        <w:rPr>
          <w:rStyle w:val="Emphasis"/>
          <w:highlight w:val="cyan"/>
        </w:rPr>
        <w:t>H</w:t>
      </w:r>
      <w:r w:rsidRPr="009729C3">
        <w:rPr>
          <w:rStyle w:val="Emphasis"/>
        </w:rPr>
        <w:t xml:space="preserve">uman </w:t>
      </w:r>
      <w:r w:rsidRPr="00305D80">
        <w:rPr>
          <w:rStyle w:val="Emphasis"/>
          <w:highlight w:val="cyan"/>
        </w:rPr>
        <w:t>S</w:t>
      </w:r>
      <w:r w:rsidRPr="009729C3">
        <w:rPr>
          <w:rStyle w:val="Emphasis"/>
        </w:rPr>
        <w:t xml:space="preserve">ervices has </w:t>
      </w:r>
      <w:r w:rsidRPr="00305D80">
        <w:rPr>
          <w:rStyle w:val="Emphasis"/>
          <w:highlight w:val="cyan"/>
        </w:rPr>
        <w:t xml:space="preserve">considerable discretion to deny state </w:t>
      </w:r>
      <w:r w:rsidRPr="009729C3">
        <w:rPr>
          <w:rStyle w:val="Emphasis"/>
        </w:rPr>
        <w:t>applications</w:t>
      </w:r>
      <w:r w:rsidRPr="009729C3">
        <w:rPr>
          <w:rStyle w:val="StyleUnderline"/>
        </w:rPr>
        <w:t xml:space="preserve"> for each of these federal waivers; however, and the </w:t>
      </w:r>
      <w:r w:rsidRPr="00305D80">
        <w:rPr>
          <w:rStyle w:val="Emphasis"/>
          <w:highlight w:val="cyan"/>
        </w:rPr>
        <w:t>state bills</w:t>
      </w:r>
      <w:r w:rsidRPr="009729C3">
        <w:rPr>
          <w:rStyle w:val="Emphasis"/>
        </w:rPr>
        <w:t xml:space="preserve"> </w:t>
      </w:r>
      <w:r w:rsidRPr="009729C3">
        <w:rPr>
          <w:rStyle w:val="StyleUnderline"/>
        </w:rPr>
        <w:t>generally</w:t>
      </w:r>
      <w:r w:rsidRPr="009729C3">
        <w:rPr>
          <w:rStyle w:val="Emphasis"/>
        </w:rPr>
        <w:t xml:space="preserve"> </w:t>
      </w:r>
      <w:r w:rsidRPr="00305D80">
        <w:rPr>
          <w:rStyle w:val="Emphasis"/>
          <w:highlight w:val="cyan"/>
        </w:rPr>
        <w:t>lack fallback plans</w:t>
      </w:r>
      <w:r w:rsidRPr="009729C3">
        <w:rPr>
          <w:rStyle w:val="Emphasis"/>
        </w:rPr>
        <w:t xml:space="preserve"> </w:t>
      </w:r>
      <w:r w:rsidRPr="009729C3">
        <w:rPr>
          <w:rStyle w:val="StyleUnderline"/>
        </w:rPr>
        <w:t>for capturing federal funds</w:t>
      </w:r>
      <w:r w:rsidRPr="009729C3">
        <w:rPr>
          <w:rStyle w:val="Emphasis"/>
        </w:rPr>
        <w:t xml:space="preserve"> should the agency deny the waivers</w:t>
      </w:r>
      <w:r w:rsidRPr="009729C3">
        <w:t xml:space="preserve">. </w:t>
      </w:r>
      <w:r w:rsidRPr="00305D80">
        <w:rPr>
          <w:rStyle w:val="Emphasis"/>
          <w:highlight w:val="cyan"/>
        </w:rPr>
        <w:t>Nor do the state</w:t>
      </w:r>
      <w:r w:rsidRPr="009729C3">
        <w:rPr>
          <w:rStyle w:val="Emphasis"/>
        </w:rPr>
        <w:t xml:space="preserve"> single-payer bills </w:t>
      </w:r>
      <w:r w:rsidRPr="00305D80">
        <w:rPr>
          <w:rStyle w:val="Emphasis"/>
          <w:highlight w:val="cyan"/>
        </w:rPr>
        <w:t>confront</w:t>
      </w:r>
      <w:r w:rsidRPr="009729C3">
        <w:rPr>
          <w:rStyle w:val="Emphasis"/>
        </w:rPr>
        <w:t xml:space="preserve"> financial </w:t>
      </w:r>
      <w:r w:rsidRPr="00305D80">
        <w:rPr>
          <w:rStyle w:val="Emphasis"/>
          <w:highlight w:val="cyan"/>
        </w:rPr>
        <w:t>obstacles</w:t>
      </w:r>
      <w:r w:rsidRPr="009729C3">
        <w:rPr>
          <w:rStyle w:val="StyleUnderline"/>
        </w:rPr>
        <w:t xml:space="preserve"> from state constitutional prohibitions </w:t>
      </w:r>
      <w:r w:rsidRPr="00305D80">
        <w:rPr>
          <w:rStyle w:val="Emphasis"/>
          <w:highlight w:val="cyan"/>
        </w:rPr>
        <w:t>on deficit spending</w:t>
      </w:r>
      <w:r w:rsidRPr="009729C3">
        <w:rPr>
          <w:rStyle w:val="StyleUnderline"/>
        </w:rPr>
        <w:t xml:space="preserve">, which </w:t>
      </w:r>
      <w:r w:rsidRPr="009729C3">
        <w:rPr>
          <w:rStyle w:val="Emphasis"/>
        </w:rPr>
        <w:t>constrain state plans</w:t>
      </w:r>
      <w:r w:rsidRPr="009729C3">
        <w:rPr>
          <w:rStyle w:val="StyleUnderline"/>
        </w:rPr>
        <w:t xml:space="preserve"> when tax revenues fall </w:t>
      </w:r>
      <w:r w:rsidRPr="009729C3">
        <w:rPr>
          <w:rStyle w:val="Emphasis"/>
        </w:rPr>
        <w:t>during economic recession</w:t>
      </w:r>
      <w:r w:rsidRPr="009729C3">
        <w:rPr>
          <w:rStyle w:val="StyleUnderline"/>
        </w:rPr>
        <w:t xml:space="preserve">. </w:t>
      </w:r>
    </w:p>
    <w:p w14:paraId="3F429704" w14:textId="77777777" w:rsidR="002F5FFC" w:rsidRPr="009729C3" w:rsidRDefault="002F5FFC" w:rsidP="002F5FFC"/>
    <w:p w14:paraId="78A85721" w14:textId="77777777" w:rsidR="002F5FFC" w:rsidRPr="009729C3" w:rsidRDefault="002F5FFC" w:rsidP="002F5FFC">
      <w:pPr>
        <w:rPr>
          <w:rStyle w:val="Emphasis"/>
        </w:rPr>
      </w:pPr>
      <w:r w:rsidRPr="009729C3">
        <w:t xml:space="preserve">Second, but perhaps more crucially, </w:t>
      </w:r>
      <w:r w:rsidRPr="009729C3">
        <w:rPr>
          <w:rStyle w:val="Emphasis"/>
        </w:rPr>
        <w:t>state</w:t>
      </w:r>
      <w:r w:rsidRPr="009729C3">
        <w:rPr>
          <w:rStyle w:val="StyleUnderline"/>
        </w:rPr>
        <w:t xml:space="preserve"> single-payer bills </w:t>
      </w:r>
      <w:r w:rsidRPr="009729C3">
        <w:rPr>
          <w:rStyle w:val="Emphasis"/>
        </w:rPr>
        <w:t>must find ways to redirect</w:t>
      </w:r>
      <w:r w:rsidRPr="009729C3">
        <w:rPr>
          <w:rStyle w:val="StyleUnderline"/>
        </w:rPr>
        <w:t xml:space="preserve"> the employer-sponsored </w:t>
      </w:r>
      <w:r w:rsidRPr="009729C3">
        <w:rPr>
          <w:rStyle w:val="Emphasis"/>
        </w:rPr>
        <w:t>health plans that</w:t>
      </w:r>
      <w:r w:rsidRPr="009729C3">
        <w:rPr>
          <w:rStyle w:val="StyleUnderline"/>
        </w:rPr>
        <w:t xml:space="preserve"> currently </w:t>
      </w:r>
      <w:r w:rsidRPr="009729C3">
        <w:rPr>
          <w:rStyle w:val="Emphasis"/>
        </w:rPr>
        <w:t>cover 49 percent of Americans</w:t>
      </w:r>
      <w:r w:rsidRPr="009729C3">
        <w:t xml:space="preserve">—a daunting legal task under ERISA. </w:t>
      </w:r>
      <w:r w:rsidRPr="009729C3">
        <w:rPr>
          <w:rStyle w:val="StyleUnderline"/>
        </w:rPr>
        <w:t xml:space="preserve">ERISA preempts all state laws that “relate to” employer-sponsored benefits, so </w:t>
      </w:r>
      <w:r w:rsidRPr="00305D80">
        <w:rPr>
          <w:rStyle w:val="Emphasis"/>
          <w:highlight w:val="cyan"/>
        </w:rPr>
        <w:t xml:space="preserve">states cannot </w:t>
      </w:r>
      <w:r w:rsidRPr="009729C3">
        <w:rPr>
          <w:rStyle w:val="Emphasis"/>
        </w:rPr>
        <w:t xml:space="preserve">simply </w:t>
      </w:r>
      <w:r w:rsidRPr="00305D80">
        <w:rPr>
          <w:rStyle w:val="Emphasis"/>
          <w:highlight w:val="cyan"/>
        </w:rPr>
        <w:t>mandate that employers cease offering health benefits</w:t>
      </w:r>
      <w:r w:rsidRPr="009729C3">
        <w:t xml:space="preserve">. States do retain broad power to regulate health care providers and health insurers, but </w:t>
      </w:r>
      <w:r w:rsidRPr="00305D80">
        <w:rPr>
          <w:rStyle w:val="Emphasis"/>
          <w:highlight w:val="cyan"/>
        </w:rPr>
        <w:t>ERISA preempts</w:t>
      </w:r>
      <w:r w:rsidRPr="009729C3">
        <w:rPr>
          <w:rStyle w:val="Emphasis"/>
        </w:rPr>
        <w:t xml:space="preserve"> the application of </w:t>
      </w:r>
      <w:r w:rsidRPr="00305D80">
        <w:rPr>
          <w:rStyle w:val="Emphasis"/>
          <w:highlight w:val="cyan"/>
        </w:rPr>
        <w:t xml:space="preserve">state </w:t>
      </w:r>
      <w:r w:rsidRPr="009729C3">
        <w:rPr>
          <w:rStyle w:val="Emphasis"/>
        </w:rPr>
        <w:t xml:space="preserve">insurance </w:t>
      </w:r>
      <w:r w:rsidRPr="00305D80">
        <w:rPr>
          <w:rStyle w:val="Emphasis"/>
          <w:highlight w:val="cyan"/>
        </w:rPr>
        <w:t>regulations</w:t>
      </w:r>
      <w:r w:rsidRPr="009729C3">
        <w:rPr>
          <w:rStyle w:val="StyleUnderline"/>
        </w:rPr>
        <w:t xml:space="preserve"> to employers’ self-funded health plans, </w:t>
      </w:r>
      <w:r w:rsidRPr="009729C3">
        <w:rPr>
          <w:rStyle w:val="Emphasis"/>
        </w:rPr>
        <w:t xml:space="preserve">which </w:t>
      </w:r>
      <w:r w:rsidRPr="00305D80">
        <w:rPr>
          <w:rStyle w:val="Emphasis"/>
          <w:highlight w:val="cyan"/>
        </w:rPr>
        <w:t>now comprise more than 60 percent of</w:t>
      </w:r>
      <w:r w:rsidRPr="009729C3">
        <w:rPr>
          <w:rStyle w:val="Emphasis"/>
        </w:rPr>
        <w:t xml:space="preserve"> all </w:t>
      </w:r>
      <w:r w:rsidRPr="00305D80">
        <w:rPr>
          <w:rStyle w:val="Emphasis"/>
          <w:highlight w:val="cyan"/>
        </w:rPr>
        <w:t>employer-sponsored</w:t>
      </w:r>
      <w:r w:rsidRPr="009729C3">
        <w:rPr>
          <w:rStyle w:val="Emphasis"/>
        </w:rPr>
        <w:t xml:space="preserve"> health </w:t>
      </w:r>
      <w:r w:rsidRPr="00305D80">
        <w:rPr>
          <w:rStyle w:val="Emphasis"/>
          <w:highlight w:val="cyan"/>
        </w:rPr>
        <w:t>benefits</w:t>
      </w:r>
      <w:r w:rsidRPr="009729C3">
        <w:t xml:space="preserve">. </w:t>
      </w:r>
      <w:r w:rsidRPr="009729C3">
        <w:rPr>
          <w:rStyle w:val="StyleUnderline"/>
        </w:rPr>
        <w:t xml:space="preserve">ERISA </w:t>
      </w:r>
      <w:r w:rsidRPr="00305D80">
        <w:rPr>
          <w:rStyle w:val="Emphasis"/>
          <w:highlight w:val="cyan"/>
        </w:rPr>
        <w:t>challenges</w:t>
      </w:r>
      <w:r w:rsidRPr="009729C3">
        <w:rPr>
          <w:rStyle w:val="StyleUnderline"/>
        </w:rPr>
        <w:t xml:space="preserve"> states’</w:t>
      </w:r>
      <w:r w:rsidRPr="009729C3">
        <w:t xml:space="preserve"> abilities to capture employer health spending—a </w:t>
      </w:r>
      <w:r w:rsidRPr="00305D80">
        <w:rPr>
          <w:rStyle w:val="Emphasis"/>
          <w:highlight w:val="cyan"/>
        </w:rPr>
        <w:t>source of funding</w:t>
      </w:r>
      <w:r w:rsidRPr="009729C3">
        <w:rPr>
          <w:rStyle w:val="Emphasis"/>
        </w:rPr>
        <w:t xml:space="preserve"> that would be </w:t>
      </w:r>
      <w:r w:rsidRPr="00305D80">
        <w:rPr>
          <w:rStyle w:val="Emphasis"/>
          <w:highlight w:val="cyan"/>
        </w:rPr>
        <w:t>critical to</w:t>
      </w:r>
      <w:r w:rsidRPr="009729C3">
        <w:rPr>
          <w:rStyle w:val="Emphasis"/>
        </w:rPr>
        <w:t xml:space="preserve"> the </w:t>
      </w:r>
      <w:r w:rsidRPr="00305D80">
        <w:rPr>
          <w:rStyle w:val="Emphasis"/>
          <w:highlight w:val="cyan"/>
        </w:rPr>
        <w:t>viability of a single-payer system.</w:t>
      </w:r>
    </w:p>
    <w:p w14:paraId="6D2395A8" w14:textId="77777777" w:rsidR="002F5FFC" w:rsidRPr="009729C3" w:rsidRDefault="002F5FFC" w:rsidP="002F5FFC">
      <w:pPr>
        <w:rPr>
          <w:rStyle w:val="Emphasis"/>
        </w:rPr>
      </w:pPr>
    </w:p>
    <w:p w14:paraId="5E428C57" w14:textId="70B47EF2" w:rsidR="002F5FFC" w:rsidRPr="009729C3" w:rsidRDefault="002F5FFC" w:rsidP="002F5FFC">
      <w:pPr>
        <w:pStyle w:val="Heading4"/>
      </w:pPr>
      <w:r>
        <w:t>P</w:t>
      </w:r>
      <w:r w:rsidRPr="009729C3">
        <w:t>erm do both – it’s the norm AND needed for any effective state action</w:t>
      </w:r>
    </w:p>
    <w:p w14:paraId="3A0EC54A" w14:textId="77777777" w:rsidR="002F5FFC" w:rsidRPr="009729C3" w:rsidRDefault="002F5FFC" w:rsidP="002F5FFC">
      <w:r w:rsidRPr="009729C3">
        <w:t xml:space="preserve">Rachel </w:t>
      </w:r>
      <w:r w:rsidRPr="009729C3">
        <w:rPr>
          <w:b/>
          <w:bCs/>
        </w:rPr>
        <w:t xml:space="preserve">Block 21 </w:t>
      </w:r>
      <w:r w:rsidRPr="009729C3">
        <w:rPr>
          <w:sz w:val="16"/>
        </w:rPr>
        <w:t xml:space="preserve">had senior health policy staff roles in the New York state legislature, worked at the Centers for Medicare and Medicaid Services, where she held several senior management positions directing policy development and operations for Medicaid, State Children’s Health Insurance, and federal survey and certification programs, founding executive director for the Vermont Health Care Authority. 7/19/2021 </w:t>
      </w:r>
      <w:hyperlink r:id="rId99" w:history="1">
        <w:r w:rsidRPr="009729C3">
          <w:rPr>
            <w:rStyle w:val="Hyperlink"/>
            <w:sz w:val="16"/>
          </w:rPr>
          <w:t>https://www.milbank.org/2021/07/state-health-policy-decisions-what-does-federalism-have-to-do-with-it/</w:t>
        </w:r>
      </w:hyperlink>
      <w:r w:rsidRPr="009729C3">
        <w:rPr>
          <w:sz w:val="16"/>
        </w:rPr>
        <w:t>, AnKh</w:t>
      </w:r>
    </w:p>
    <w:p w14:paraId="63B37FFF" w14:textId="77777777" w:rsidR="002F5FFC" w:rsidRPr="009729C3" w:rsidRDefault="002F5FFC" w:rsidP="002F5FFC"/>
    <w:p w14:paraId="78424ADA" w14:textId="77777777" w:rsidR="002F5FFC" w:rsidRPr="009729C3" w:rsidRDefault="002F5FFC" w:rsidP="002F5FFC">
      <w:pPr>
        <w:rPr>
          <w:rStyle w:val="StyleUnderline"/>
        </w:rPr>
      </w:pPr>
      <w:r w:rsidRPr="009729C3">
        <w:rPr>
          <w:sz w:val="16"/>
        </w:rPr>
        <w:t>States sometimes forge new paths in health policy. For example, Washington State recently created the first long-term care insurance law and established one of the first public options on its health insurance marketplace</w:t>
      </w:r>
      <w:r w:rsidRPr="009729C3">
        <w:t xml:space="preserve">. Yet, </w:t>
      </w:r>
      <w:r w:rsidRPr="00305D80">
        <w:rPr>
          <w:rStyle w:val="Emphasis"/>
          <w:highlight w:val="cyan"/>
        </w:rPr>
        <w:t>in practice</w:t>
      </w:r>
      <w:r w:rsidRPr="009729C3">
        <w:rPr>
          <w:rStyle w:val="Emphasis"/>
        </w:rPr>
        <w:t xml:space="preserve">, many </w:t>
      </w:r>
      <w:r w:rsidRPr="00305D80">
        <w:rPr>
          <w:rStyle w:val="Emphasis"/>
          <w:highlight w:val="cyan"/>
        </w:rPr>
        <w:t>state health policy decisions</w:t>
      </w:r>
      <w:r w:rsidRPr="009729C3">
        <w:rPr>
          <w:rStyle w:val="Emphasis"/>
        </w:rPr>
        <w:t xml:space="preserve"> are </w:t>
      </w:r>
      <w:r w:rsidRPr="00305D80">
        <w:rPr>
          <w:rStyle w:val="Emphasis"/>
          <w:highlight w:val="cyan"/>
        </w:rPr>
        <w:t xml:space="preserve">made in </w:t>
      </w:r>
      <w:r w:rsidRPr="009729C3">
        <w:rPr>
          <w:rStyle w:val="Emphasis"/>
        </w:rPr>
        <w:t xml:space="preserve">the </w:t>
      </w:r>
      <w:r w:rsidRPr="00305D80">
        <w:rPr>
          <w:rStyle w:val="Emphasis"/>
          <w:highlight w:val="cyan"/>
        </w:rPr>
        <w:t>context of the US federalist</w:t>
      </w:r>
      <w:r w:rsidRPr="009729C3">
        <w:rPr>
          <w:rStyle w:val="Emphasis"/>
        </w:rPr>
        <w:t xml:space="preserve"> </w:t>
      </w:r>
      <w:r w:rsidRPr="00305D80">
        <w:rPr>
          <w:rStyle w:val="Emphasis"/>
          <w:highlight w:val="cyan"/>
        </w:rPr>
        <w:t>system</w:t>
      </w:r>
      <w:r w:rsidRPr="009729C3">
        <w:rPr>
          <w:rStyle w:val="StyleUnderline"/>
        </w:rPr>
        <w:t xml:space="preserve"> — where the </w:t>
      </w:r>
      <w:r w:rsidRPr="00305D80">
        <w:rPr>
          <w:rStyle w:val="Emphasis"/>
          <w:highlight w:val="cyan"/>
        </w:rPr>
        <w:t>fed</w:t>
      </w:r>
      <w:r w:rsidRPr="009729C3">
        <w:rPr>
          <w:rStyle w:val="Emphasis"/>
        </w:rPr>
        <w:t xml:space="preserve">eral </w:t>
      </w:r>
      <w:r w:rsidRPr="00305D80">
        <w:rPr>
          <w:rStyle w:val="Emphasis"/>
          <w:highlight w:val="cyan"/>
        </w:rPr>
        <w:t>and state</w:t>
      </w:r>
      <w:r w:rsidRPr="009729C3">
        <w:rPr>
          <w:rStyle w:val="Emphasis"/>
        </w:rPr>
        <w:t xml:space="preserve"> governments </w:t>
      </w:r>
      <w:r w:rsidRPr="00305D80">
        <w:rPr>
          <w:rStyle w:val="Emphasis"/>
          <w:highlight w:val="cyan"/>
        </w:rPr>
        <w:t>share responsibility</w:t>
      </w:r>
      <w:r w:rsidRPr="009729C3">
        <w:rPr>
          <w:rStyle w:val="Emphasis"/>
        </w:rPr>
        <w:t xml:space="preserve"> for administration, funding, and oversight.</w:t>
      </w:r>
    </w:p>
    <w:p w14:paraId="223E78A5" w14:textId="77777777" w:rsidR="002F5FFC" w:rsidRPr="009729C3" w:rsidRDefault="002F5FFC" w:rsidP="002F5FFC">
      <w:pPr>
        <w:rPr>
          <w:rStyle w:val="Emphasis"/>
        </w:rPr>
      </w:pPr>
      <w:r w:rsidRPr="009729C3">
        <w:t xml:space="preserve">In some cases, </w:t>
      </w:r>
      <w:r w:rsidRPr="009729C3">
        <w:rPr>
          <w:rStyle w:val="Emphasis"/>
        </w:rPr>
        <w:t xml:space="preserve">federal </w:t>
      </w:r>
      <w:r w:rsidRPr="00305D80">
        <w:rPr>
          <w:rStyle w:val="Emphasis"/>
          <w:highlight w:val="cyan"/>
        </w:rPr>
        <w:t>law</w:t>
      </w:r>
      <w:r w:rsidRPr="009729C3">
        <w:rPr>
          <w:rStyle w:val="StyleUnderline"/>
        </w:rPr>
        <w:t xml:space="preserve"> may </w:t>
      </w:r>
      <w:r w:rsidRPr="00305D80">
        <w:rPr>
          <w:rStyle w:val="Emphasis"/>
          <w:highlight w:val="cyan"/>
        </w:rPr>
        <w:t>preempt states from taking aggressive or new actions</w:t>
      </w:r>
      <w:r w:rsidRPr="009729C3">
        <w:t xml:space="preserve"> in the name of “national consistency.” </w:t>
      </w:r>
      <w:r w:rsidRPr="009729C3">
        <w:rPr>
          <w:rStyle w:val="StyleUnderline"/>
        </w:rPr>
        <w:t xml:space="preserve">There’s </w:t>
      </w:r>
      <w:r w:rsidRPr="00305D80">
        <w:rPr>
          <w:rStyle w:val="Emphasis"/>
          <w:highlight w:val="cyan"/>
        </w:rPr>
        <w:t>not much state</w:t>
      </w:r>
      <w:r w:rsidRPr="009729C3">
        <w:rPr>
          <w:rStyle w:val="Emphasis"/>
        </w:rPr>
        <w:t xml:space="preserve"> officials </w:t>
      </w:r>
      <w:r w:rsidRPr="00305D80">
        <w:rPr>
          <w:rStyle w:val="Emphasis"/>
          <w:highlight w:val="cyan"/>
        </w:rPr>
        <w:t>can do</w:t>
      </w:r>
      <w:r w:rsidRPr="009729C3">
        <w:rPr>
          <w:rStyle w:val="Emphasis"/>
        </w:rPr>
        <w:t xml:space="preserve"> in those instances</w:t>
      </w:r>
      <w:r w:rsidRPr="009729C3">
        <w:rPr>
          <w:rStyle w:val="StyleUnderline"/>
        </w:rPr>
        <w:t xml:space="preserve"> except lobby their congressional delegation.</w:t>
      </w:r>
      <w:r w:rsidRPr="009729C3">
        <w:t xml:space="preserve"> </w:t>
      </w:r>
      <w:r w:rsidRPr="009729C3">
        <w:rPr>
          <w:sz w:val="16"/>
        </w:rPr>
        <w:t xml:space="preserve">But more often, federal policy sets a floor above which states may set their own requirements </w:t>
      </w:r>
      <w:r w:rsidRPr="009729C3">
        <w:t xml:space="preserve">— and </w:t>
      </w:r>
      <w:r w:rsidRPr="009729C3">
        <w:rPr>
          <w:rStyle w:val="StyleUnderline"/>
        </w:rPr>
        <w:t xml:space="preserve">there is an </w:t>
      </w:r>
      <w:r w:rsidRPr="009729C3">
        <w:rPr>
          <w:rStyle w:val="Emphasis"/>
        </w:rPr>
        <w:t>i</w:t>
      </w:r>
      <w:r w:rsidRPr="00305D80">
        <w:rPr>
          <w:rStyle w:val="Emphasis"/>
          <w:highlight w:val="cyan"/>
        </w:rPr>
        <w:t>nterplay</w:t>
      </w:r>
      <w:r w:rsidRPr="009729C3">
        <w:rPr>
          <w:rStyle w:val="Emphasis"/>
        </w:rPr>
        <w:t xml:space="preserve"> of requirements and incentives </w:t>
      </w:r>
      <w:r w:rsidRPr="00305D80">
        <w:rPr>
          <w:rStyle w:val="Emphasis"/>
          <w:highlight w:val="cyan"/>
        </w:rPr>
        <w:t>between the two</w:t>
      </w:r>
      <w:r w:rsidRPr="009729C3">
        <w:rPr>
          <w:rStyle w:val="Emphasis"/>
        </w:rPr>
        <w:t xml:space="preserve"> </w:t>
      </w:r>
      <w:r w:rsidRPr="00305D80">
        <w:rPr>
          <w:rStyle w:val="Emphasis"/>
          <w:highlight w:val="cyan"/>
        </w:rPr>
        <w:t>levels</w:t>
      </w:r>
      <w:r w:rsidRPr="009729C3">
        <w:t xml:space="preserve">. </w:t>
      </w:r>
      <w:r w:rsidRPr="009729C3">
        <w:rPr>
          <w:sz w:val="16"/>
        </w:rPr>
        <w:t>Without careful policy planning, overlapping federal and state regulations can result in chaos.</w:t>
      </w:r>
      <w:r w:rsidRPr="009729C3">
        <w:t xml:space="preserve"> But if the </w:t>
      </w:r>
      <w:r w:rsidRPr="00305D80">
        <w:rPr>
          <w:rStyle w:val="Emphasis"/>
          <w:highlight w:val="cyan"/>
        </w:rPr>
        <w:t>regulations</w:t>
      </w:r>
      <w:r w:rsidRPr="009729C3">
        <w:rPr>
          <w:rStyle w:val="Emphasis"/>
        </w:rPr>
        <w:t xml:space="preserve"> are </w:t>
      </w:r>
      <w:r w:rsidRPr="00305D80">
        <w:rPr>
          <w:rStyle w:val="Emphasis"/>
          <w:highlight w:val="cyan"/>
        </w:rPr>
        <w:t>coordinated</w:t>
      </w:r>
      <w:r w:rsidRPr="009729C3">
        <w:rPr>
          <w:rStyle w:val="Emphasis"/>
        </w:rPr>
        <w:t xml:space="preserve">, states may </w:t>
      </w:r>
      <w:r w:rsidRPr="00305D80">
        <w:rPr>
          <w:rStyle w:val="Emphasis"/>
          <w:highlight w:val="cyan"/>
        </w:rPr>
        <w:t>use a combined federal–state policy</w:t>
      </w:r>
      <w:r w:rsidRPr="009729C3">
        <w:rPr>
          <w:rStyle w:val="Emphasis"/>
        </w:rPr>
        <w:t xml:space="preserve"> toolbox to </w:t>
      </w:r>
      <w:r w:rsidRPr="00305D80">
        <w:rPr>
          <w:rStyle w:val="Emphasis"/>
          <w:highlight w:val="cyan"/>
        </w:rPr>
        <w:t>strengthen population health</w:t>
      </w:r>
      <w:r w:rsidRPr="009729C3">
        <w:rPr>
          <w:rStyle w:val="Emphasis"/>
        </w:rPr>
        <w:t>.</w:t>
      </w:r>
    </w:p>
    <w:p w14:paraId="51A717B3" w14:textId="77777777" w:rsidR="002F5FFC" w:rsidRPr="009729C3" w:rsidRDefault="002F5FFC" w:rsidP="002F5FFC">
      <w:pPr>
        <w:rPr>
          <w:rStyle w:val="Emphasis"/>
        </w:rPr>
      </w:pPr>
    </w:p>
    <w:p w14:paraId="12450BFE" w14:textId="77777777" w:rsidR="002F5FFC" w:rsidRPr="009729C3" w:rsidRDefault="002F5FFC" w:rsidP="002F5FFC">
      <w:pPr>
        <w:rPr>
          <w:rStyle w:val="Emphasis"/>
        </w:rPr>
      </w:pPr>
    </w:p>
    <w:p w14:paraId="7DE9BA34" w14:textId="77777777" w:rsidR="002F5FFC" w:rsidRPr="009729C3" w:rsidRDefault="002F5FFC" w:rsidP="002F5FFC">
      <w:pPr>
        <w:pStyle w:val="Heading4"/>
      </w:pPr>
      <w:r w:rsidRPr="009729C3">
        <w:t>Yes, some circumvention possible BUT the states simply cannot carry out the extent of the  counterplan.</w:t>
      </w:r>
    </w:p>
    <w:p w14:paraId="0A99602B" w14:textId="77777777" w:rsidR="002F5FFC" w:rsidRPr="009729C3" w:rsidRDefault="002F5FFC" w:rsidP="002F5FFC">
      <w:pPr>
        <w:rPr>
          <w:sz w:val="16"/>
        </w:rPr>
      </w:pPr>
      <w:r w:rsidRPr="009729C3">
        <w:t xml:space="preserve">Erin </w:t>
      </w:r>
      <w:r w:rsidRPr="009729C3">
        <w:rPr>
          <w:b/>
          <w:bCs/>
        </w:rPr>
        <w:t>Brown</w:t>
      </w:r>
      <w:r w:rsidRPr="009729C3">
        <w:t xml:space="preserve"> and Elizabeth </w:t>
      </w:r>
      <w:r w:rsidRPr="009729C3">
        <w:rPr>
          <w:b/>
          <w:bCs/>
        </w:rPr>
        <w:t xml:space="preserve">McCuskey 20 </w:t>
      </w:r>
      <w:r w:rsidRPr="009729C3">
        <w:rPr>
          <w:sz w:val="16"/>
        </w:rPr>
        <w:t xml:space="preserve">Brown is a JD, MPH, is the Catherine C. Henson Professor of Law and director of the Center for Law, Health &amp; Society at Georgia State University College of Law. McCuskey, JD, professor of law at University of Massachusetts School of Law and an adjunct member of Saint Louis University School of Law’s Center for Health Law Studies. Her work is published or forthcoming in a range of journals and media. 2020 “Federalism, ERISA, and State Single-Payer Program” </w:t>
      </w:r>
      <w:hyperlink r:id="rId100" w:history="1">
        <w:r w:rsidRPr="009729C3">
          <w:rPr>
            <w:rStyle w:val="Hyperlink"/>
            <w:sz w:val="16"/>
          </w:rPr>
          <w:t>https://scholarship.law.upenn.edu/cgi/viewcontent.cgi?article=9687&amp;context=penn_law_review</w:t>
        </w:r>
      </w:hyperlink>
      <w:r w:rsidRPr="009729C3">
        <w:rPr>
          <w:sz w:val="16"/>
        </w:rPr>
        <w:t>, AnKh</w:t>
      </w:r>
    </w:p>
    <w:p w14:paraId="390B0E17" w14:textId="77777777" w:rsidR="002F5FFC" w:rsidRPr="009729C3" w:rsidRDefault="002F5FFC" w:rsidP="002F5FFC"/>
    <w:p w14:paraId="7828523B" w14:textId="77777777" w:rsidR="002F5FFC" w:rsidRPr="009729C3" w:rsidRDefault="002F5FFC" w:rsidP="002F5FFC">
      <w:pPr>
        <w:rPr>
          <w:rStyle w:val="Emphasis"/>
        </w:rPr>
      </w:pPr>
      <w:r w:rsidRPr="009729C3">
        <w:t xml:space="preserve">ERISA’s express preemption provision contains an exception: a “savings” clause that saves from preemption state laws that regulate insurance.201 However, the savings clause contains an exception-to-the-exception, the “deemer” clause, which has been interpreted to exempt self-funded employer plans from the state insurance regulations saved by the savings clause.202 The upshot of the convoluted interplay between ERISA’s savings and deemer clauses is that </w:t>
      </w:r>
      <w:r w:rsidRPr="009729C3">
        <w:rPr>
          <w:rStyle w:val="Emphasis"/>
        </w:rPr>
        <w:t xml:space="preserve">states may regulate so-called “fully insured” employee health plans, but </w:t>
      </w:r>
      <w:r w:rsidRPr="00305D80">
        <w:rPr>
          <w:rStyle w:val="Emphasis"/>
          <w:highlight w:val="cyan"/>
        </w:rPr>
        <w:t>self-funded plans are completely beyond the reach of state law.</w:t>
      </w:r>
    </w:p>
    <w:p w14:paraId="1C2A01EE" w14:textId="77777777" w:rsidR="00916AD2" w:rsidRDefault="00916AD2" w:rsidP="00916AD2">
      <w:pPr>
        <w:pStyle w:val="Heading3"/>
      </w:pPr>
      <w:r>
        <w:t>States---Offense---Debt</w:t>
      </w:r>
    </w:p>
    <w:p w14:paraId="1298CF65" w14:textId="77777777" w:rsidR="00916AD2" w:rsidRDefault="00916AD2" w:rsidP="00916AD2">
      <w:pPr>
        <w:pStyle w:val="Heading4"/>
      </w:pPr>
      <w:r>
        <w:t>States can’t standardize welfare reforms and pressure from large amounts of debt set a dangerous precedent for national welfare in the future</w:t>
      </w:r>
    </w:p>
    <w:p w14:paraId="0B59178F" w14:textId="77777777" w:rsidR="00916AD2" w:rsidRDefault="00916AD2" w:rsidP="00916AD2">
      <w:r w:rsidRPr="00577072">
        <w:rPr>
          <w:rFonts w:eastAsiaTheme="majorEastAsia" w:cstheme="majorBidi"/>
          <w:b/>
          <w:iCs/>
          <w:sz w:val="26"/>
        </w:rPr>
        <w:t>Polimedia &amp; Souris 18</w:t>
      </w:r>
      <w:r>
        <w:t xml:space="preserve"> (</w:t>
      </w:r>
      <w:r w:rsidRPr="009C1698">
        <w:t>Chayenne Polimedio,</w:t>
      </w:r>
      <w:r>
        <w:t xml:space="preserve"> </w:t>
      </w:r>
      <w:r w:rsidRPr="009C1698">
        <w:t>Program Officer for U.S. Democracy at the William and Flora Hewlett Foundatio</w:t>
      </w:r>
      <w:r>
        <w:t>n,</w:t>
      </w:r>
      <w:r w:rsidRPr="009C1698">
        <w:t xml:space="preserve"> senior research manager at the Partnership for Public Service</w:t>
      </w:r>
      <w:r>
        <w:t xml:space="preserve">, </w:t>
      </w:r>
      <w:r w:rsidRPr="009C1698">
        <w:t>developed ideas to help Congress earn the public’s trust and to empower the federal government’s use of strategic foresight and futures thinking</w:t>
      </w:r>
      <w:r>
        <w:t>, Elena Souris,</w:t>
      </w:r>
      <w:r w:rsidRPr="009C1698">
        <w:t xml:space="preserve"> policy analyst for the Political Reform program</w:t>
      </w:r>
      <w:r>
        <w:t xml:space="preserve">, </w:t>
      </w:r>
      <w:r w:rsidRPr="009C1698">
        <w:t>worked at the City of San Antonio's International Relations Office, in Rep. Marc Veasey's (D-Texas) Dallas district office</w:t>
      </w:r>
      <w:r>
        <w:t xml:space="preserve">, </w:t>
      </w:r>
      <w:r w:rsidRPr="009C1698">
        <w:t>2-27-2018, "Why federalism is hard," Vox,</w:t>
      </w:r>
      <w:r>
        <w:t xml:space="preserve"> </w:t>
      </w:r>
      <w:r w:rsidRPr="009C1698">
        <w:t>https://www.vox.com/polyarchy/2018/2</w:t>
      </w:r>
      <w:r>
        <w:t xml:space="preserve"> </w:t>
      </w:r>
      <w:r w:rsidRPr="009C1698">
        <w:t>/27/17058498/federalism-hard/Accessed</w:t>
      </w:r>
      <w:r>
        <w:t xml:space="preserve"> July 19, 2023)sns</w:t>
      </w:r>
    </w:p>
    <w:p w14:paraId="73E96F76" w14:textId="77777777" w:rsidR="00916AD2" w:rsidRPr="00577072" w:rsidRDefault="00916AD2" w:rsidP="00916AD2">
      <w:pPr>
        <w:rPr>
          <w:sz w:val="16"/>
        </w:rPr>
      </w:pPr>
      <w:r w:rsidRPr="00577072">
        <w:rPr>
          <w:sz w:val="16"/>
        </w:rPr>
        <w:t>The word federalism used to make liberals raise their eyebrows in suspicion and skepticism</w:t>
      </w:r>
      <w:r w:rsidRPr="00201B11">
        <w:rPr>
          <w:rStyle w:val="StyleUnderline"/>
        </w:rPr>
        <w:t xml:space="preserve">. </w:t>
      </w:r>
      <w:r w:rsidRPr="00305D80">
        <w:rPr>
          <w:rStyle w:val="Emphasis"/>
          <w:highlight w:val="cyan"/>
        </w:rPr>
        <w:t>States’ poorly funded welfare programs, paralyzing debt,</w:t>
      </w:r>
      <w:r w:rsidRPr="00577072">
        <w:rPr>
          <w:rStyle w:val="Emphasis"/>
        </w:rPr>
        <w:t xml:space="preserve"> and resistance to guidance from the</w:t>
      </w:r>
      <w:r w:rsidRPr="00201B11">
        <w:rPr>
          <w:rStyle w:val="StyleUnderline"/>
        </w:rPr>
        <w:t xml:space="preserve"> federal </w:t>
      </w:r>
      <w:r w:rsidRPr="00577072">
        <w:rPr>
          <w:rStyle w:val="Emphasis"/>
        </w:rPr>
        <w:t xml:space="preserve">government </w:t>
      </w:r>
      <w:r w:rsidRPr="00201B11">
        <w:rPr>
          <w:rStyle w:val="StyleUnderline"/>
        </w:rPr>
        <w:t xml:space="preserve">were enough reasons to </w:t>
      </w:r>
      <w:r w:rsidRPr="00577072">
        <w:rPr>
          <w:rStyle w:val="Emphasis"/>
        </w:rPr>
        <w:t>make federalism</w:t>
      </w:r>
      <w:r w:rsidRPr="00201B11">
        <w:rPr>
          <w:rStyle w:val="StyleUnderline"/>
        </w:rPr>
        <w:t xml:space="preserve">, </w:t>
      </w:r>
      <w:r w:rsidRPr="00577072">
        <w:rPr>
          <w:sz w:val="16"/>
        </w:rPr>
        <w:t>as principle of government</w:t>
      </w:r>
      <w:r w:rsidRPr="00577072">
        <w:rPr>
          <w:rStyle w:val="StyleUnderline"/>
        </w:rPr>
        <w:t xml:space="preserve">, </w:t>
      </w:r>
      <w:r w:rsidRPr="00577072">
        <w:rPr>
          <w:rStyle w:val="Emphasis"/>
        </w:rPr>
        <w:t xml:space="preserve">something </w:t>
      </w:r>
      <w:r w:rsidRPr="00577072">
        <w:rPr>
          <w:rStyle w:val="StyleUnderline"/>
        </w:rPr>
        <w:t xml:space="preserve">from which </w:t>
      </w:r>
      <w:r w:rsidRPr="00577072">
        <w:rPr>
          <w:rStyle w:val="Emphasis"/>
        </w:rPr>
        <w:t>progressives would keep their distance.</w:t>
      </w:r>
      <w:r>
        <w:rPr>
          <w:rStyle w:val="Emphasis"/>
        </w:rPr>
        <w:t xml:space="preserve"> </w:t>
      </w:r>
      <w:r w:rsidRPr="00577072">
        <w:rPr>
          <w:sz w:val="16"/>
        </w:rPr>
        <w:t>But after the 2016 election, that changed. After eight years of expectation that the White House would set strong national policy, followed by an epic setback, liberals rushed to quote Justice Louis D. Brandeis pointing out that states are “laboratories” of democracy, where a “single courageous state” can “try novel social and economic experiments.” Federalism has quickly become a tool to challenge and resist White House executive orders and the latest congressional bills.</w:t>
      </w:r>
      <w:r>
        <w:rPr>
          <w:sz w:val="16"/>
        </w:rPr>
        <w:t xml:space="preserve"> </w:t>
      </w:r>
      <w:r w:rsidRPr="00577072">
        <w:rPr>
          <w:sz w:val="16"/>
        </w:rPr>
        <w:t>Indeed, federalism has no ideological alliance. Heather Gerken, dean and professor at Yale Law School and one of the country’s leading experts on constitutional law and election law, told us that “federalism has long been the darling of conservatives. But that’s a mistake because federalism is for everybody.” But while the idea of federalism seems promising, the practice of it is a lot more complicated.</w:t>
      </w:r>
      <w:r>
        <w:rPr>
          <w:sz w:val="16"/>
        </w:rPr>
        <w:t xml:space="preserve"> </w:t>
      </w:r>
      <w:r w:rsidRPr="00577072">
        <w:rPr>
          <w:sz w:val="16"/>
        </w:rPr>
        <w:t>Over the past year, we’ve gathered data for the Laboratories of Democracy Database, a platform for tracking how states are testing new ideas for financing campaigns, structuring voting systems, setting district boundaries, and expanding participation. From this research, states like Washington and Arizona offer an especially optimistic and promising picture of what the future of progressive federalism could look like. Via strong campaign finance laws, robust public financing for campaigns, and independent redistricting commissions, these states are experimenting with new ideas, and the appetite for expanding those ideas has ballooned to a national scale.</w:t>
      </w:r>
      <w:r>
        <w:rPr>
          <w:sz w:val="16"/>
        </w:rPr>
        <w:t xml:space="preserve"> </w:t>
      </w:r>
      <w:r w:rsidRPr="00577072">
        <w:rPr>
          <w:sz w:val="16"/>
        </w:rPr>
        <w:t xml:space="preserve">But the </w:t>
      </w:r>
      <w:r w:rsidRPr="009D5A55">
        <w:rPr>
          <w:rStyle w:val="StyleUnderline"/>
        </w:rPr>
        <w:t xml:space="preserve">enormous </w:t>
      </w:r>
      <w:r w:rsidRPr="00305D80">
        <w:rPr>
          <w:rStyle w:val="Emphasis"/>
          <w:highlight w:val="cyan"/>
        </w:rPr>
        <w:t>size and complexity of the U</w:t>
      </w:r>
      <w:r w:rsidRPr="009D5A55">
        <w:rPr>
          <w:rStyle w:val="StyleUnderline"/>
        </w:rPr>
        <w:t>nited</w:t>
      </w:r>
      <w:r w:rsidRPr="00577072">
        <w:rPr>
          <w:rStyle w:val="Emphasis"/>
        </w:rPr>
        <w:t xml:space="preserve"> </w:t>
      </w:r>
      <w:r w:rsidRPr="00305D80">
        <w:rPr>
          <w:rStyle w:val="Emphasis"/>
          <w:highlight w:val="cyan"/>
        </w:rPr>
        <w:t>S</w:t>
      </w:r>
      <w:r w:rsidRPr="00305D80">
        <w:rPr>
          <w:rStyle w:val="StyleUnderline"/>
          <w:highlight w:val="cyan"/>
        </w:rPr>
        <w:t>t</w:t>
      </w:r>
      <w:r w:rsidRPr="009D5A55">
        <w:rPr>
          <w:rStyle w:val="StyleUnderline"/>
        </w:rPr>
        <w:t xml:space="preserve">ates </w:t>
      </w:r>
      <w:r w:rsidRPr="00305D80">
        <w:rPr>
          <w:rStyle w:val="Emphasis"/>
          <w:highlight w:val="cyan"/>
        </w:rPr>
        <w:t>means</w:t>
      </w:r>
      <w:r w:rsidRPr="00577072">
        <w:rPr>
          <w:rStyle w:val="Emphasis"/>
        </w:rPr>
        <w:t xml:space="preserve"> </w:t>
      </w:r>
      <w:r w:rsidRPr="009D5A55">
        <w:rPr>
          <w:rStyle w:val="StyleUnderline"/>
        </w:rPr>
        <w:t xml:space="preserve">that when it comes to </w:t>
      </w:r>
      <w:r w:rsidRPr="00305D80">
        <w:rPr>
          <w:rStyle w:val="Emphasis"/>
          <w:highlight w:val="cyan"/>
        </w:rPr>
        <w:t>reform at</w:t>
      </w:r>
      <w:r w:rsidRPr="00577072">
        <w:rPr>
          <w:rStyle w:val="Emphasis"/>
        </w:rPr>
        <w:t xml:space="preserve"> </w:t>
      </w:r>
      <w:r w:rsidRPr="009D5A55">
        <w:rPr>
          <w:rStyle w:val="StyleUnderline"/>
        </w:rPr>
        <w:t xml:space="preserve">the </w:t>
      </w:r>
      <w:r w:rsidRPr="00305D80">
        <w:rPr>
          <w:rStyle w:val="Emphasis"/>
          <w:highlight w:val="cyan"/>
        </w:rPr>
        <w:t>state and local levels</w:t>
      </w:r>
      <w:r w:rsidRPr="009D5A55">
        <w:rPr>
          <w:rStyle w:val="StyleUnderline"/>
        </w:rPr>
        <w:t xml:space="preserve">, there’s little standardization and </w:t>
      </w:r>
      <w:r w:rsidRPr="00305D80">
        <w:rPr>
          <w:rStyle w:val="StyleUnderline"/>
          <w:highlight w:val="cyan"/>
        </w:rPr>
        <w:t>no</w:t>
      </w:r>
      <w:r w:rsidRPr="009D5A55">
        <w:rPr>
          <w:rStyle w:val="StyleUnderline"/>
        </w:rPr>
        <w:t xml:space="preserve"> </w:t>
      </w:r>
      <w:r w:rsidRPr="00305D80">
        <w:rPr>
          <w:rStyle w:val="StyleUnderline"/>
          <w:highlight w:val="cyan"/>
        </w:rPr>
        <w:t>systematic analysis of the effects of reform</w:t>
      </w:r>
      <w:r w:rsidRPr="00577072">
        <w:rPr>
          <w:sz w:val="16"/>
        </w:rPr>
        <w:t>. On top of that</w:t>
      </w:r>
      <w:r w:rsidRPr="009D5A55">
        <w:rPr>
          <w:rStyle w:val="StyleUnderline"/>
        </w:rPr>
        <w:t xml:space="preserve">, the </w:t>
      </w:r>
      <w:r w:rsidRPr="00305D80">
        <w:rPr>
          <w:rStyle w:val="StyleUnderline"/>
          <w:highlight w:val="cyan"/>
        </w:rPr>
        <w:t>drama of politics means</w:t>
      </w:r>
      <w:r w:rsidRPr="009D5A55">
        <w:rPr>
          <w:rStyle w:val="StyleUnderline"/>
        </w:rPr>
        <w:t xml:space="preserve"> that </w:t>
      </w:r>
      <w:r w:rsidRPr="00305D80">
        <w:rPr>
          <w:rStyle w:val="StyleUnderline"/>
          <w:highlight w:val="cyan"/>
        </w:rPr>
        <w:t>states are always under threat of losing federal funding,</w:t>
      </w:r>
      <w:r w:rsidRPr="009D5A55">
        <w:rPr>
          <w:rStyle w:val="StyleUnderline"/>
        </w:rPr>
        <w:t xml:space="preserve"> are stuck having to navigate partisanship and state/city conflicts, and don’t necessarily have the resources to create easily accessible repositories of information</w:t>
      </w:r>
      <w:r w:rsidRPr="00305D80">
        <w:rPr>
          <w:rStyle w:val="StyleUnderline"/>
          <w:highlight w:val="cyan"/>
        </w:rPr>
        <w:t xml:space="preserve">. </w:t>
      </w:r>
      <w:r w:rsidRPr="00305D80">
        <w:rPr>
          <w:rStyle w:val="Emphasis"/>
          <w:highlight w:val="cyan"/>
        </w:rPr>
        <w:t>There is no standardization</w:t>
      </w:r>
      <w:r>
        <w:rPr>
          <w:rStyle w:val="Emphasis"/>
        </w:rPr>
        <w:t xml:space="preserve"> </w:t>
      </w:r>
      <w:r w:rsidRPr="00577072">
        <w:rPr>
          <w:sz w:val="16"/>
        </w:rPr>
        <w:t xml:space="preserve">One of the biggest challenges we faced while gathering data from all 50 states was figuring out how to depict that information in an accessible and clear way. </w:t>
      </w:r>
      <w:r w:rsidRPr="00305D80">
        <w:rPr>
          <w:rStyle w:val="Emphasis"/>
          <w:highlight w:val="cyan"/>
        </w:rPr>
        <w:t>With 50 states come just as many different ways to regulate the financing</w:t>
      </w:r>
      <w:r w:rsidRPr="009D5A55">
        <w:rPr>
          <w:rStyle w:val="StyleUnderline"/>
        </w:rPr>
        <w:t xml:space="preserve"> </w:t>
      </w:r>
      <w:r w:rsidRPr="00577072">
        <w:rPr>
          <w:sz w:val="16"/>
        </w:rPr>
        <w:t>of elections. Even the vocabulary state legislatures and election boards use fluctuates. Election cycle, election period, election segment — they all mean different things. Imagine being a first-time candidate, without a lot of support, trying to abide by the rules. Or imagine being a voter trying to figure out how and when she can contribute to a campaign.</w:t>
      </w:r>
      <w:r>
        <w:rPr>
          <w:sz w:val="16"/>
        </w:rPr>
        <w:t xml:space="preserve"> </w:t>
      </w:r>
      <w:r w:rsidRPr="00577072">
        <w:rPr>
          <w:sz w:val="16"/>
        </w:rPr>
        <w:t>There’s no systematic analysis of the effects of reform</w:t>
      </w:r>
      <w:r>
        <w:rPr>
          <w:sz w:val="16"/>
        </w:rPr>
        <w:t xml:space="preserve"> </w:t>
      </w:r>
      <w:r w:rsidRPr="00577072">
        <w:rPr>
          <w:sz w:val="16"/>
        </w:rPr>
        <w:t>While there are exciting and promising innovations at the state and local levels — like Seattle’s voucher program, through which eligible Seattle residents receive $100 in democracy vouchers to support candidates in the city’s elections — states often implement reforms and then forget about them. Take Hawaii and Massachusetts’s partial public funding programs for candidates, which, according to Demos, is only used by one in 10 candidates running for office. Implementing reform is one thing. Getting it to stick is another.</w:t>
      </w:r>
      <w:r>
        <w:rPr>
          <w:sz w:val="16"/>
        </w:rPr>
        <w:t xml:space="preserve"> </w:t>
      </w:r>
      <w:r w:rsidRPr="00577072">
        <w:rPr>
          <w:sz w:val="16"/>
        </w:rPr>
        <w:t>Impact is another question. As in science, experiments don’t always go well, and not all federalist reforms will translate into positive findings. New policies have transition periods that can add to voter confusion as they try to register to vote, participate in elections, or follow the news. Other policies can impede the democratic process, like voter ID and early voting laws that discourage voters and shorten participation windows.</w:t>
      </w:r>
      <w:r>
        <w:rPr>
          <w:sz w:val="16"/>
        </w:rPr>
        <w:t xml:space="preserve"> </w:t>
      </w:r>
      <w:r w:rsidRPr="00577072">
        <w:rPr>
          <w:sz w:val="16"/>
        </w:rPr>
        <w:t>Some research has shown that public funding makes it harder, not easier, to elect moderate candidates. And even when it does work, the process is complicated. New York City has only been able to apply new campaign finance reforms because it’s required to publish an analysis and hold hearings after every election to continue making improvements. But that’s not the case across the board.</w:t>
      </w:r>
      <w:r>
        <w:rPr>
          <w:sz w:val="16"/>
        </w:rPr>
        <w:t xml:space="preserve"> </w:t>
      </w:r>
      <w:r w:rsidRPr="00577072">
        <w:rPr>
          <w:sz w:val="16"/>
        </w:rPr>
        <w:t>There aren’t easily accessible or transparent repositories of information</w:t>
      </w:r>
      <w:r>
        <w:rPr>
          <w:sz w:val="16"/>
        </w:rPr>
        <w:t xml:space="preserve"> </w:t>
      </w:r>
      <w:r w:rsidRPr="00577072">
        <w:rPr>
          <w:sz w:val="16"/>
        </w:rPr>
        <w:t>State websites were unclear and often contradictory, but finding answers in legislation or guides was just as hard. Some files were hundreds of pages long; others were scanned and unsearchable. In rare cases, the full legislative text isn’t easily available.</w:t>
      </w:r>
      <w:r>
        <w:rPr>
          <w:sz w:val="16"/>
        </w:rPr>
        <w:t xml:space="preserve"> </w:t>
      </w:r>
      <w:r w:rsidRPr="00577072">
        <w:rPr>
          <w:sz w:val="16"/>
        </w:rPr>
        <w:t>A career technologist who spoke with us off the record said that states should provide data in a format that’s easy for people and advocates to understand. That means data that’s online and machine-readable, relevant, and user-centered. To do this on a national scale, though, requires cooperation between the federal government and states to create accessible files and resources. The Governance Lab, an organization that works to promote the importance of open data as a way to improve governance, outlines six principles that aim to make data more open and easier to use, with the goal of promoting transparency:</w:t>
      </w:r>
      <w:r>
        <w:rPr>
          <w:sz w:val="16"/>
        </w:rPr>
        <w:t xml:space="preserve"> </w:t>
      </w:r>
      <w:r w:rsidRPr="00577072">
        <w:rPr>
          <w:sz w:val="16"/>
        </w:rPr>
        <w:t>Open by default</w:t>
      </w:r>
      <w:r>
        <w:rPr>
          <w:sz w:val="16"/>
        </w:rPr>
        <w:t xml:space="preserve"> </w:t>
      </w:r>
      <w:r w:rsidRPr="00577072">
        <w:rPr>
          <w:sz w:val="16"/>
        </w:rPr>
        <w:t>Timely and comprehensive</w:t>
      </w:r>
      <w:r>
        <w:rPr>
          <w:sz w:val="16"/>
        </w:rPr>
        <w:t xml:space="preserve"> </w:t>
      </w:r>
      <w:r w:rsidRPr="00577072">
        <w:rPr>
          <w:sz w:val="16"/>
        </w:rPr>
        <w:t>Accessible and usable</w:t>
      </w:r>
      <w:r>
        <w:rPr>
          <w:sz w:val="16"/>
        </w:rPr>
        <w:t xml:space="preserve"> </w:t>
      </w:r>
      <w:r w:rsidRPr="00577072">
        <w:rPr>
          <w:sz w:val="16"/>
        </w:rPr>
        <w:t>Comparable and interoperable</w:t>
      </w:r>
      <w:r>
        <w:rPr>
          <w:sz w:val="16"/>
        </w:rPr>
        <w:t xml:space="preserve"> </w:t>
      </w:r>
      <w:r w:rsidRPr="00577072">
        <w:rPr>
          <w:sz w:val="16"/>
        </w:rPr>
        <w:t>For improved governance and citizen engagement</w:t>
      </w:r>
      <w:r>
        <w:rPr>
          <w:sz w:val="16"/>
        </w:rPr>
        <w:t xml:space="preserve"> </w:t>
      </w:r>
      <w:r w:rsidRPr="00577072">
        <w:rPr>
          <w:sz w:val="16"/>
        </w:rPr>
        <w:t>For inclusive development and innovation</w:t>
      </w:r>
      <w:r>
        <w:rPr>
          <w:sz w:val="16"/>
        </w:rPr>
        <w:t xml:space="preserve"> </w:t>
      </w:r>
      <w:r w:rsidRPr="00577072">
        <w:rPr>
          <w:sz w:val="16"/>
        </w:rPr>
        <w:t>Throughout our research and data gathering for voting and elections systems, as well as for campaign finance regulation, most states failed to pass the criteria above. Ultimately, this expert told us that a main reason for the slow progress is the lack of stakeholdership: It’s a good idea, but it’s not anyone’s top priority.</w:t>
      </w:r>
      <w:r>
        <w:rPr>
          <w:sz w:val="16"/>
        </w:rPr>
        <w:t xml:space="preserve"> </w:t>
      </w:r>
      <w:r w:rsidRPr="00577072">
        <w:rPr>
          <w:sz w:val="16"/>
        </w:rPr>
        <w:t>The threat of losing federal funding can make states reform-shy</w:t>
      </w:r>
      <w:r>
        <w:rPr>
          <w:sz w:val="16"/>
        </w:rPr>
        <w:t xml:space="preserve"> </w:t>
      </w:r>
      <w:r w:rsidRPr="00577072">
        <w:rPr>
          <w:sz w:val="16"/>
        </w:rPr>
        <w:t>Despite the autonomy states enjoy due to decentralized government, they’re not always immune to retaliation if they choose to go against the federal government. States’ refusal to comply with and direct challenges at federal law can have serious and lasting consequences for states. Sanctuary cities, for example, have been threatened with losing crucial federal funding if they don’t comply with immigration guidelines.</w:t>
      </w:r>
      <w:r>
        <w:rPr>
          <w:sz w:val="16"/>
        </w:rPr>
        <w:t xml:space="preserve"> </w:t>
      </w:r>
      <w:r w:rsidRPr="00577072">
        <w:rPr>
          <w:sz w:val="16"/>
        </w:rPr>
        <w:t xml:space="preserve">Another unique aspect </w:t>
      </w:r>
      <w:r w:rsidRPr="00577072">
        <w:rPr>
          <w:rStyle w:val="StyleUnderline"/>
        </w:rPr>
        <w:t xml:space="preserve">of American federalism is </w:t>
      </w:r>
      <w:r w:rsidRPr="00305D80">
        <w:rPr>
          <w:rStyle w:val="Emphasis"/>
          <w:highlight w:val="cyan"/>
        </w:rPr>
        <w:t>the difference between state and federal budgeting and funding.</w:t>
      </w:r>
      <w:r w:rsidRPr="00577072">
        <w:rPr>
          <w:rStyle w:val="Emphasis"/>
        </w:rPr>
        <w:t xml:space="preserve"> </w:t>
      </w:r>
      <w:r w:rsidRPr="00577072">
        <w:rPr>
          <w:rStyle w:val="StyleUnderline"/>
        </w:rPr>
        <w:t xml:space="preserve">While the </w:t>
      </w:r>
      <w:r w:rsidRPr="00305D80">
        <w:rPr>
          <w:rStyle w:val="StyleUnderline"/>
          <w:highlight w:val="cyan"/>
        </w:rPr>
        <w:t>federal government can operate in a deficit, 49 state governments can’t</w:t>
      </w:r>
      <w:r w:rsidRPr="00577072">
        <w:rPr>
          <w:sz w:val="16"/>
        </w:rPr>
        <w:t xml:space="preserve"> (Vermont is the only clear exception). Additionally, </w:t>
      </w:r>
      <w:r w:rsidRPr="00305D80">
        <w:rPr>
          <w:rStyle w:val="Emphasis"/>
          <w:highlight w:val="cyan"/>
        </w:rPr>
        <w:t>unfunded mandates from the national level put financial pressure on states, and new tax reforms could have major consequences for high-tax states</w:t>
      </w:r>
      <w:r w:rsidRPr="00577072">
        <w:rPr>
          <w:sz w:val="16"/>
        </w:rPr>
        <w:t xml:space="preserve"> like California, Connecticut, New Jersey, and New York.</w:t>
      </w:r>
      <w:r>
        <w:rPr>
          <w:sz w:val="16"/>
        </w:rPr>
        <w:t xml:space="preserve"> </w:t>
      </w:r>
      <w:r w:rsidRPr="00577072">
        <w:rPr>
          <w:sz w:val="16"/>
        </w:rPr>
        <w:t>Already, as Harold Meyerson at the American Prospect explains, states are the “primary funders of education, transportation, local infrastructure, and public safety.” As a result, states quickly feel economic strain, meaning that any tough decisions could target new reforms like public financing first.</w:t>
      </w:r>
      <w:r>
        <w:rPr>
          <w:sz w:val="16"/>
        </w:rPr>
        <w:t xml:space="preserve"> </w:t>
      </w:r>
      <w:r w:rsidRPr="00577072">
        <w:rPr>
          <w:sz w:val="16"/>
        </w:rPr>
        <w:t>Conflicts between levels of government can increase gridlock</w:t>
      </w:r>
      <w:r>
        <w:rPr>
          <w:sz w:val="16"/>
        </w:rPr>
        <w:t xml:space="preserve"> </w:t>
      </w:r>
      <w:r w:rsidRPr="00577072">
        <w:rPr>
          <w:sz w:val="16"/>
        </w:rPr>
        <w:t>The 2016 election showcased an interesting juxtaposition: a Republican majority at the federal and state level, accompanied by an increase in support for local, progressive ballot measures like increased gun regulations, legalized marijuana, and higher minimum wages.</w:t>
      </w:r>
      <w:r>
        <w:rPr>
          <w:sz w:val="16"/>
        </w:rPr>
        <w:t xml:space="preserve"> </w:t>
      </w:r>
      <w:r w:rsidRPr="00577072">
        <w:rPr>
          <w:sz w:val="16"/>
        </w:rPr>
        <w:t>However, in the past, as Boston University professors Katherine Levine Einstein and David M. Glick have pointed out, this contrast has translated into political battles between governments. In Texas, for example, local city ordinances in 2015 banning fracking and plastic bags were overturned by the Republican state government concerned about a “patchwork of local regulations” governing oil and gas production, an interesting switch in the usual big government argument. North Carolina and Tucson saw similar conflicts over LGBT protections and gun regulations.</w:t>
      </w:r>
      <w:r>
        <w:rPr>
          <w:sz w:val="16"/>
        </w:rPr>
        <w:t xml:space="preserve"> </w:t>
      </w:r>
      <w:r w:rsidRPr="00577072">
        <w:rPr>
          <w:sz w:val="16"/>
        </w:rPr>
        <w:t>While this back-and-forth is important for the checks-and-balances aspect of federalism, it can also increase polarization and gridlock, as states find themselves engaging in never-ending fights both inside their state and against the federal government.</w:t>
      </w:r>
      <w:r>
        <w:rPr>
          <w:sz w:val="16"/>
        </w:rPr>
        <w:t xml:space="preserve"> </w:t>
      </w:r>
      <w:r w:rsidRPr="00577072">
        <w:rPr>
          <w:sz w:val="16"/>
        </w:rPr>
        <w:t>Is federalism the future?</w:t>
      </w:r>
      <w:r>
        <w:rPr>
          <w:sz w:val="16"/>
        </w:rPr>
        <w:t xml:space="preserve"> </w:t>
      </w:r>
      <w:r w:rsidRPr="00577072">
        <w:rPr>
          <w:sz w:val="16"/>
        </w:rPr>
        <w:t>Federalism is not all bad, of course. In fact, it may help decrease partisan warfare. For Gerken, “federalism is a way to soften the problem of polarization by creating incentives for compromise between a federal government controlled by one party and states controlled by another,” something that’s particularly important today, when compromise at the national level seems increasingly unlikely.</w:t>
      </w:r>
      <w:r>
        <w:rPr>
          <w:sz w:val="16"/>
        </w:rPr>
        <w:t xml:space="preserve"> </w:t>
      </w:r>
      <w:r w:rsidRPr="00577072">
        <w:rPr>
          <w:sz w:val="16"/>
        </w:rPr>
        <w:t>When states are given room to implement their own ideas and policies, it also makes national politics less high stakes and works against the winner-takes-all model that so often polarizes our current environment. To Gerken, it’s good for democratic compromise to have “powerful states” because “in a one-sided Washington, a state can do something by themselves.” President Trump may not need a Democratic vote to get through legislation, but he’ll eventually need to be able to work with California, Massachusetts, or New York.</w:t>
      </w:r>
      <w:r>
        <w:rPr>
          <w:sz w:val="16"/>
        </w:rPr>
        <w:t xml:space="preserve"> </w:t>
      </w:r>
      <w:r w:rsidRPr="00577072">
        <w:rPr>
          <w:sz w:val="16"/>
        </w:rPr>
        <w:t>That kind of state leverage allows for what Gerken and a colleague called uncooperative federalism, where “states use [their] regulatory power … to resist federal policy.” It’s an especially effective strategy in areas where the federal government lacks the ability to carry out policies itself, Gerken explained. With Obamacare, the federal government didn’t have the apparatus to run a fully federally funded system and needed the states to step in; not all cooperated. The Trump administration hasn’t always been able to enforce its immigration policy for the same reason: not enough actors to carry out the policy, and thus vulnerable to states that don’t cooperate.</w:t>
      </w:r>
      <w:r>
        <w:rPr>
          <w:sz w:val="16"/>
        </w:rPr>
        <w:t xml:space="preserve"> </w:t>
      </w:r>
      <w:r w:rsidRPr="00577072">
        <w:rPr>
          <w:sz w:val="16"/>
        </w:rPr>
        <w:t>For liberals, progressive federalism, as an idea, is a promising alternative to legislative setbacks at the national level. In the words of Pittsburgh Mayor Bill Peduto, cities can act as “urban labs” where programs that are “suffocated” in Congress “can be sent to grow.” While the Progressive Era of the early 20th century used the power of the federal government to enact social and economic reforms to lessen the negative effects of industrialization, today, progressive federalism takes advantage of decentralization and aims to use the power of state and local governments as tools against the Trump administration.</w:t>
      </w:r>
      <w:r>
        <w:rPr>
          <w:sz w:val="16"/>
        </w:rPr>
        <w:t xml:space="preserve"> </w:t>
      </w:r>
      <w:r w:rsidRPr="00577072">
        <w:rPr>
          <w:sz w:val="16"/>
        </w:rPr>
        <w:t xml:space="preserve">But using federalism as a model for legislative reform will require a much more serious, in-depth, and systematic endeavor to understand how differently states operate. </w:t>
      </w:r>
      <w:r w:rsidRPr="00305D80">
        <w:rPr>
          <w:rStyle w:val="Emphasis"/>
          <w:highlight w:val="cyan"/>
        </w:rPr>
        <w:t>Implementing real standardization would be impossible,</w:t>
      </w:r>
      <w:r w:rsidRPr="009D5A55">
        <w:rPr>
          <w:rStyle w:val="StyleUnderline"/>
        </w:rPr>
        <w:t xml:space="preserve"> but for scale and transferability purposes, states would need to present information in organized, uniform ways, so that those who aren’t as familiar with the governing and legislative process have a real shot at pushing for progressive reforms.</w:t>
      </w:r>
      <w:r>
        <w:rPr>
          <w:rStyle w:val="StyleUnderline"/>
        </w:rPr>
        <w:t xml:space="preserve"> </w:t>
      </w:r>
      <w:r w:rsidRPr="00577072">
        <w:rPr>
          <w:sz w:val="16"/>
        </w:rPr>
        <w:t>And even with the right infrastructure in place, pushing for more federalism can easily backfire. Federalism is an attractive idea when your party isn’t in power and you’re scrambling to figure out how not to see roll backs of legislation. As Harold Meyerson at the American Prospect pointed out, “the love of federalism is a sometime thing; its critics and champions switch places depending on who is in power at which level of government.”</w:t>
      </w:r>
      <w:r>
        <w:rPr>
          <w:sz w:val="16"/>
        </w:rPr>
        <w:t xml:space="preserve"> </w:t>
      </w:r>
      <w:r w:rsidRPr="00577072">
        <w:rPr>
          <w:sz w:val="16"/>
        </w:rPr>
        <w:t xml:space="preserve">But federalism itself is a long-term, nonpartisan endeavor. By </w:t>
      </w:r>
      <w:r w:rsidRPr="00305D80">
        <w:rPr>
          <w:rStyle w:val="Emphasis"/>
          <w:highlight w:val="cyan"/>
        </w:rPr>
        <w:t>pushing for more 10th Amendment rights in court,</w:t>
      </w:r>
      <w:r w:rsidRPr="00577072">
        <w:rPr>
          <w:rStyle w:val="Emphasis"/>
        </w:rPr>
        <w:t xml:space="preserve"> </w:t>
      </w:r>
      <w:r w:rsidRPr="009D5A55">
        <w:rPr>
          <w:rStyle w:val="StyleUnderline"/>
        </w:rPr>
        <w:t xml:space="preserve">Gerken argues that opportunistic </w:t>
      </w:r>
      <w:r w:rsidRPr="00305D80">
        <w:rPr>
          <w:rStyle w:val="Emphasis"/>
          <w:highlight w:val="cyan"/>
        </w:rPr>
        <w:t>federalists looking for temporary political advantage</w:t>
      </w:r>
      <w:r w:rsidRPr="009D5A55">
        <w:rPr>
          <w:rStyle w:val="StyleUnderline"/>
        </w:rPr>
        <w:t xml:space="preserve"> may find they </w:t>
      </w:r>
      <w:r w:rsidRPr="00305D80">
        <w:rPr>
          <w:rStyle w:val="Emphasis"/>
          <w:highlight w:val="cyan"/>
        </w:rPr>
        <w:t>set a dangerous precedent that limits federal power in the long run.</w:t>
      </w:r>
      <w:r>
        <w:rPr>
          <w:rStyle w:val="Emphasis"/>
        </w:rPr>
        <w:t xml:space="preserve"> </w:t>
      </w:r>
    </w:p>
    <w:p w14:paraId="5D65E9A4" w14:textId="77777777" w:rsidR="00916AD2" w:rsidRPr="00916AD2" w:rsidRDefault="00916AD2" w:rsidP="00916AD2"/>
    <w:p w14:paraId="07E62DDC" w14:textId="77777777" w:rsidR="009A00E8" w:rsidRPr="009A00E8" w:rsidRDefault="009A00E8" w:rsidP="009A00E8"/>
    <w:p w14:paraId="17C0AC5F" w14:textId="63550437" w:rsidR="00916AD2" w:rsidRDefault="00916AD2" w:rsidP="00916AD2">
      <w:pPr>
        <w:pStyle w:val="Heading3"/>
      </w:pPr>
      <w:r>
        <w:t>Federalism Bad---Democracy</w:t>
      </w:r>
    </w:p>
    <w:p w14:paraId="55A1767A" w14:textId="77777777" w:rsidR="00916AD2" w:rsidRDefault="00916AD2" w:rsidP="00916AD2">
      <w:pPr>
        <w:pStyle w:val="Heading4"/>
      </w:pPr>
      <w:r>
        <w:t xml:space="preserve">Federalism kills democracy. </w:t>
      </w:r>
    </w:p>
    <w:p w14:paraId="2E4B087A" w14:textId="77777777" w:rsidR="00916AD2" w:rsidRPr="00A639CA" w:rsidRDefault="00916AD2" w:rsidP="00916AD2">
      <w:r w:rsidRPr="007E0304">
        <w:rPr>
          <w:rStyle w:val="Style13ptBold"/>
        </w:rPr>
        <w:t>West 22</w:t>
      </w:r>
      <w:r w:rsidRPr="00A639CA">
        <w:t xml:space="preserve"> -- Darrell M. West, Senior Fellow – Center for Technology Innovation, Douglas Dillon Chair in Governmental Studies (“Why federalism has become risky for American democracy”, </w:t>
      </w:r>
      <w:r w:rsidRPr="00A639CA">
        <w:rPr>
          <w:i/>
          <w:iCs/>
        </w:rPr>
        <w:t>Brookings,</w:t>
      </w:r>
      <w:r w:rsidRPr="00A639CA">
        <w:t xml:space="preserve"> 9-23-2022, Available Online at </w:t>
      </w:r>
      <w:hyperlink r:id="rId101" w:history="1">
        <w:r w:rsidRPr="007E0304">
          <w:rPr>
            <w:rStyle w:val="Hyperlink"/>
          </w:rPr>
          <w:t>https://www.brookings.edu/articles/why-federalism-has-become-risky-for-american-democracy/</w:t>
        </w:r>
      </w:hyperlink>
      <w:r w:rsidRPr="00A639CA">
        <w:t>)</w:t>
      </w:r>
    </w:p>
    <w:p w14:paraId="0F910837" w14:textId="77777777" w:rsidR="00916AD2" w:rsidRPr="0009210A" w:rsidRDefault="00916AD2" w:rsidP="00916AD2">
      <w:pPr>
        <w:rPr>
          <w:rStyle w:val="StyleUnderline"/>
        </w:rPr>
      </w:pPr>
      <w:r w:rsidRPr="00305D80">
        <w:rPr>
          <w:rStyle w:val="StyleUnderline"/>
          <w:highlight w:val="cyan"/>
        </w:rPr>
        <w:t>State</w:t>
      </w:r>
      <w:r w:rsidRPr="0009210A">
        <w:rPr>
          <w:rStyle w:val="StyleUnderline"/>
        </w:rPr>
        <w:t xml:space="preserve"> and local government</w:t>
      </w:r>
      <w:r w:rsidRPr="00305D80">
        <w:rPr>
          <w:rStyle w:val="StyleUnderline"/>
          <w:highlight w:val="cyan"/>
        </w:rPr>
        <w:t>s</w:t>
      </w:r>
      <w:r w:rsidRPr="0009210A">
        <w:rPr>
          <w:rStyle w:val="StyleUnderline"/>
        </w:rPr>
        <w:t xml:space="preserve"> long have been cons</w:t>
      </w:r>
      <w:r w:rsidRPr="00305D80">
        <w:rPr>
          <w:rStyle w:val="StyleUnderline"/>
          <w:highlight w:val="cyan"/>
        </w:rPr>
        <w:t>idered “lab</w:t>
      </w:r>
      <w:r w:rsidRPr="0009210A">
        <w:rPr>
          <w:rStyle w:val="StyleUnderline"/>
        </w:rPr>
        <w:t>oratorie</w:t>
      </w:r>
      <w:r w:rsidRPr="00305D80">
        <w:rPr>
          <w:rStyle w:val="StyleUnderline"/>
          <w:highlight w:val="cyan"/>
        </w:rPr>
        <w:t>s of democracy</w:t>
      </w:r>
      <w:r w:rsidRPr="00A639CA">
        <w:rPr>
          <w:sz w:val="14"/>
        </w:rPr>
        <w:t xml:space="preserve">” that spawn valuable innovation. </w:t>
      </w:r>
      <w:r w:rsidRPr="007E0304">
        <w:rPr>
          <w:rStyle w:val="StyleUnderline"/>
        </w:rPr>
        <w:t xml:space="preserve">But recently </w:t>
      </w:r>
      <w:r w:rsidRPr="00305D80">
        <w:rPr>
          <w:rStyle w:val="StyleUnderline"/>
          <w:highlight w:val="cyan"/>
        </w:rPr>
        <w:t>states</w:t>
      </w:r>
      <w:r w:rsidRPr="007E0304">
        <w:rPr>
          <w:rStyle w:val="StyleUnderline"/>
        </w:rPr>
        <w:t xml:space="preserve"> have taken this a step farther </w:t>
      </w:r>
      <w:r w:rsidRPr="00305D80">
        <w:rPr>
          <w:rStyle w:val="StyleUnderline"/>
          <w:highlight w:val="cyan"/>
        </w:rPr>
        <w:t>enter</w:t>
      </w:r>
      <w:r w:rsidRPr="007E0304">
        <w:rPr>
          <w:rStyle w:val="StyleUnderline"/>
        </w:rPr>
        <w:t xml:space="preserve">ing a </w:t>
      </w:r>
      <w:r w:rsidRPr="00305D80">
        <w:rPr>
          <w:rStyle w:val="StyleUnderline"/>
          <w:highlight w:val="cyan"/>
        </w:rPr>
        <w:t>risky</w:t>
      </w:r>
      <w:r w:rsidRPr="007E0304">
        <w:rPr>
          <w:rStyle w:val="StyleUnderline"/>
        </w:rPr>
        <w:t xml:space="preserve"> new </w:t>
      </w:r>
      <w:r w:rsidRPr="00305D80">
        <w:rPr>
          <w:rStyle w:val="StyleUnderline"/>
          <w:highlight w:val="cyan"/>
        </w:rPr>
        <w:t>phase that pits blue states against red</w:t>
      </w:r>
      <w:r w:rsidRPr="007E0304">
        <w:rPr>
          <w:rStyle w:val="StyleUnderline"/>
        </w:rPr>
        <w:t xml:space="preserve"> ones and blue cities against red states, and </w:t>
      </w:r>
      <w:r w:rsidRPr="00305D80">
        <w:rPr>
          <w:rStyle w:val="Emphasis"/>
          <w:highlight w:val="cyan"/>
        </w:rPr>
        <w:t>threatens democracy as a whole</w:t>
      </w:r>
      <w:r w:rsidRPr="00305D80">
        <w:rPr>
          <w:rStyle w:val="StyleUnderline"/>
          <w:highlight w:val="cyan"/>
        </w:rPr>
        <w:t>. As</w:t>
      </w:r>
      <w:r w:rsidRPr="0009210A">
        <w:rPr>
          <w:rStyle w:val="StyleUnderline"/>
        </w:rPr>
        <w:t xml:space="preserve"> </w:t>
      </w:r>
      <w:r w:rsidRPr="00305D80">
        <w:rPr>
          <w:rStyle w:val="StyleUnderline"/>
          <w:highlight w:val="cyan"/>
        </w:rPr>
        <w:t>opposed to tolerating</w:t>
      </w:r>
      <w:r w:rsidRPr="0009210A">
        <w:rPr>
          <w:rStyle w:val="StyleUnderline"/>
        </w:rPr>
        <w:t xml:space="preserve"> policy experimentation by different jurisdictions, some </w:t>
      </w:r>
      <w:r w:rsidRPr="00305D80">
        <w:rPr>
          <w:rStyle w:val="StyleUnderline"/>
          <w:highlight w:val="cyan"/>
        </w:rPr>
        <w:t>leaders</w:t>
      </w:r>
      <w:r w:rsidRPr="0009210A">
        <w:rPr>
          <w:rStyle w:val="StyleUnderline"/>
        </w:rPr>
        <w:t xml:space="preserve"> are seeking to </w:t>
      </w:r>
      <w:r w:rsidRPr="00305D80">
        <w:rPr>
          <w:rStyle w:val="StyleUnderline"/>
          <w:highlight w:val="cyan"/>
        </w:rPr>
        <w:t>impose</w:t>
      </w:r>
      <w:r w:rsidRPr="0009210A">
        <w:rPr>
          <w:rStyle w:val="StyleUnderline"/>
        </w:rPr>
        <w:t xml:space="preserve"> their </w:t>
      </w:r>
      <w:r w:rsidRPr="00305D80">
        <w:rPr>
          <w:rStyle w:val="StyleUnderline"/>
          <w:highlight w:val="cyan"/>
        </w:rPr>
        <w:t>own</w:t>
      </w:r>
      <w:r w:rsidRPr="0009210A">
        <w:rPr>
          <w:rStyle w:val="StyleUnderline"/>
        </w:rPr>
        <w:t xml:space="preserve"> policy </w:t>
      </w:r>
      <w:r w:rsidRPr="00305D80">
        <w:rPr>
          <w:rStyle w:val="StyleUnderline"/>
          <w:highlight w:val="cyan"/>
        </w:rPr>
        <w:t>views on other places</w:t>
      </w:r>
      <w:r w:rsidRPr="0009210A">
        <w:rPr>
          <w:rStyle w:val="StyleUnderline"/>
        </w:rPr>
        <w:t xml:space="preserve">. Taken to an extreme, this </w:t>
      </w:r>
      <w:r w:rsidRPr="00305D80">
        <w:rPr>
          <w:rStyle w:val="StyleUnderline"/>
          <w:highlight w:val="cyan"/>
        </w:rPr>
        <w:t>behavior</w:t>
      </w:r>
      <w:r w:rsidRPr="0009210A">
        <w:rPr>
          <w:rStyle w:val="StyleUnderline"/>
        </w:rPr>
        <w:t xml:space="preserve"> likely would </w:t>
      </w:r>
      <w:r w:rsidRPr="00305D80">
        <w:rPr>
          <w:rStyle w:val="Emphasis"/>
          <w:highlight w:val="cyan"/>
        </w:rPr>
        <w:t>intensify conflict</w:t>
      </w:r>
      <w:r w:rsidRPr="00305D80">
        <w:rPr>
          <w:rStyle w:val="StyleUnderline"/>
          <w:highlight w:val="cyan"/>
        </w:rPr>
        <w:t xml:space="preserve"> and </w:t>
      </w:r>
      <w:r w:rsidRPr="00305D80">
        <w:rPr>
          <w:rStyle w:val="Emphasis"/>
          <w:highlight w:val="cyan"/>
        </w:rPr>
        <w:t>escalate policy nullification</w:t>
      </w:r>
      <w:r w:rsidRPr="00305D80">
        <w:rPr>
          <w:rStyle w:val="StyleUnderline"/>
          <w:highlight w:val="cyan"/>
        </w:rPr>
        <w:t xml:space="preserve"> on a broad scale</w:t>
      </w:r>
      <w:r w:rsidRPr="0009210A">
        <w:rPr>
          <w:rStyle w:val="StyleUnderline"/>
        </w:rPr>
        <w:t>.</w:t>
      </w:r>
    </w:p>
    <w:p w14:paraId="49F4DBEE" w14:textId="77777777" w:rsidR="00916AD2" w:rsidRPr="00A639CA" w:rsidRDefault="00916AD2" w:rsidP="00916AD2">
      <w:pPr>
        <w:rPr>
          <w:rStyle w:val="StyleUnderline"/>
        </w:rPr>
      </w:pPr>
      <w:r w:rsidRPr="00305D80">
        <w:rPr>
          <w:rStyle w:val="StyleUnderline"/>
          <w:highlight w:val="cyan"/>
        </w:rPr>
        <w:t>Take</w:t>
      </w:r>
      <w:r w:rsidRPr="00A639CA">
        <w:rPr>
          <w:rStyle w:val="StyleUnderline"/>
        </w:rPr>
        <w:t xml:space="preserve">, for instance, the recent intensification of arguments over immigration. </w:t>
      </w:r>
      <w:r w:rsidRPr="00A639CA">
        <w:rPr>
          <w:sz w:val="14"/>
        </w:rPr>
        <w:t xml:space="preserve">Governors Ron DeSantis of Florida and Greg Abbott of Texas have bussed unwanted arrivals from the southern border to New York City, Washington, DC, and Martha’s Vineyard as a way to express their discontent with national policy. These leaders are upset over so-called “sanctuary cities” that are pro-immigrant and seeking to attract media attention to their cause. While successful at generating press coverage, </w:t>
      </w:r>
      <w:r w:rsidRPr="00A639CA">
        <w:rPr>
          <w:rStyle w:val="StyleUnderline"/>
        </w:rPr>
        <w:t>this confrontational stance puts innocent people in the middle of policy disputes and disrupts social service delivery in the targeted states.</w:t>
      </w:r>
    </w:p>
    <w:p w14:paraId="51A60AE8" w14:textId="77777777" w:rsidR="00916AD2" w:rsidRPr="00A639CA" w:rsidRDefault="00916AD2" w:rsidP="00916AD2">
      <w:pPr>
        <w:rPr>
          <w:rStyle w:val="StyleUnderline"/>
        </w:rPr>
      </w:pPr>
      <w:r w:rsidRPr="00A639CA">
        <w:rPr>
          <w:rStyle w:val="StyleUnderline"/>
        </w:rPr>
        <w:t xml:space="preserve">Another area is </w:t>
      </w:r>
      <w:r w:rsidRPr="00305D80">
        <w:rPr>
          <w:rStyle w:val="StyleUnderline"/>
          <w:highlight w:val="cyan"/>
        </w:rPr>
        <w:t>abortion policy</w:t>
      </w:r>
      <w:r w:rsidRPr="00A639CA">
        <w:rPr>
          <w:rStyle w:val="StyleUnderline"/>
        </w:rPr>
        <w:t xml:space="preserve"> where the Supreme Court </w:t>
      </w:r>
      <w:r w:rsidRPr="00305D80">
        <w:rPr>
          <w:rStyle w:val="StyleUnderline"/>
          <w:highlight w:val="cyan"/>
        </w:rPr>
        <w:t>reversal of Roe v. Wade turned</w:t>
      </w:r>
      <w:r w:rsidRPr="00A639CA">
        <w:rPr>
          <w:rStyle w:val="StyleUnderline"/>
        </w:rPr>
        <w:t xml:space="preserve"> that </w:t>
      </w:r>
      <w:r w:rsidRPr="00305D80">
        <w:rPr>
          <w:rStyle w:val="StyleUnderline"/>
          <w:highlight w:val="cyan"/>
        </w:rPr>
        <w:t>issue</w:t>
      </w:r>
      <w:r w:rsidRPr="00A639CA">
        <w:rPr>
          <w:rStyle w:val="StyleUnderline"/>
        </w:rPr>
        <w:t xml:space="preserve"> back </w:t>
      </w:r>
      <w:r w:rsidRPr="00305D80">
        <w:rPr>
          <w:rStyle w:val="StyleUnderline"/>
          <w:highlight w:val="cyan"/>
        </w:rPr>
        <w:t>to</w:t>
      </w:r>
      <w:r w:rsidRPr="00A639CA">
        <w:rPr>
          <w:rStyle w:val="StyleUnderline"/>
        </w:rPr>
        <w:t xml:space="preserve"> the </w:t>
      </w:r>
      <w:r w:rsidRPr="00305D80">
        <w:rPr>
          <w:rStyle w:val="StyleUnderline"/>
          <w:highlight w:val="cyan"/>
        </w:rPr>
        <w:t>states and transformed</w:t>
      </w:r>
      <w:r w:rsidRPr="00A639CA">
        <w:rPr>
          <w:rStyle w:val="StyleUnderline"/>
        </w:rPr>
        <w:t xml:space="preserve"> the </w:t>
      </w:r>
      <w:r w:rsidRPr="00305D80">
        <w:rPr>
          <w:rStyle w:val="StyleUnderline"/>
          <w:highlight w:val="cyan"/>
        </w:rPr>
        <w:t>politics</w:t>
      </w:r>
      <w:r w:rsidRPr="00A639CA">
        <w:rPr>
          <w:rStyle w:val="StyleUnderline"/>
        </w:rPr>
        <w:t xml:space="preserve"> of that subject. A number of </w:t>
      </w:r>
      <w:r w:rsidRPr="00305D80">
        <w:rPr>
          <w:rStyle w:val="StyleUnderline"/>
          <w:highlight w:val="cyan"/>
        </w:rPr>
        <w:t>states</w:t>
      </w:r>
      <w:r w:rsidRPr="00A639CA">
        <w:rPr>
          <w:rStyle w:val="StyleUnderline"/>
        </w:rPr>
        <w:t xml:space="preserve"> used that decision not only to </w:t>
      </w:r>
      <w:r w:rsidRPr="00305D80">
        <w:rPr>
          <w:rStyle w:val="StyleUnderline"/>
          <w:highlight w:val="cyan"/>
        </w:rPr>
        <w:t>outlaw abortion</w:t>
      </w:r>
      <w:r w:rsidRPr="00A639CA">
        <w:rPr>
          <w:rStyle w:val="StyleUnderline"/>
        </w:rPr>
        <w:t xml:space="preserve"> but to </w:t>
      </w:r>
      <w:r w:rsidRPr="00305D80">
        <w:rPr>
          <w:rStyle w:val="StyleUnderline"/>
          <w:highlight w:val="cyan"/>
        </w:rPr>
        <w:t>criminalize actions that provided help</w:t>
      </w:r>
      <w:r w:rsidRPr="00A639CA">
        <w:rPr>
          <w:rStyle w:val="StyleUnderline"/>
        </w:rPr>
        <w:t xml:space="preserve"> for those wanting abortions. The stark </w:t>
      </w:r>
      <w:r w:rsidRPr="00305D80">
        <w:rPr>
          <w:rStyle w:val="StyleUnderline"/>
          <w:highlight w:val="cyan"/>
        </w:rPr>
        <w:t>differences in how state legislatures</w:t>
      </w:r>
      <w:r w:rsidRPr="00A639CA">
        <w:rPr>
          <w:rStyle w:val="StyleUnderline"/>
        </w:rPr>
        <w:t xml:space="preserve"> have </w:t>
      </w:r>
      <w:r w:rsidRPr="00305D80">
        <w:rPr>
          <w:rStyle w:val="StyleUnderline"/>
          <w:highlight w:val="cyan"/>
        </w:rPr>
        <w:t>respond</w:t>
      </w:r>
      <w:r w:rsidRPr="00A639CA">
        <w:rPr>
          <w:rStyle w:val="StyleUnderline"/>
        </w:rPr>
        <w:t xml:space="preserve">ed to the Roe aftermath </w:t>
      </w:r>
      <w:r w:rsidRPr="00305D80">
        <w:rPr>
          <w:rStyle w:val="StyleUnderline"/>
          <w:highlight w:val="cyan"/>
        </w:rPr>
        <w:t>suggests federalism</w:t>
      </w:r>
      <w:r w:rsidRPr="00A639CA">
        <w:rPr>
          <w:rStyle w:val="StyleUnderline"/>
        </w:rPr>
        <w:t xml:space="preserve"> is moving in a </w:t>
      </w:r>
      <w:r w:rsidRPr="00305D80">
        <w:rPr>
          <w:rStyle w:val="StyleUnderline"/>
          <w:highlight w:val="cyan"/>
        </w:rPr>
        <w:t>destructive</w:t>
      </w:r>
      <w:r w:rsidRPr="00A639CA">
        <w:rPr>
          <w:rStyle w:val="StyleUnderline"/>
        </w:rPr>
        <w:t xml:space="preserve"> direction and </w:t>
      </w:r>
      <w:r w:rsidRPr="00305D80">
        <w:rPr>
          <w:rStyle w:val="StyleUnderline"/>
          <w:highlight w:val="cyan"/>
        </w:rPr>
        <w:t>putting states on a collision path</w:t>
      </w:r>
      <w:r w:rsidRPr="00A639CA">
        <w:rPr>
          <w:rStyle w:val="StyleUnderline"/>
        </w:rPr>
        <w:t xml:space="preserve"> with one another.</w:t>
      </w:r>
    </w:p>
    <w:p w14:paraId="69FD5120" w14:textId="77777777" w:rsidR="00916AD2" w:rsidRPr="00A639CA" w:rsidRDefault="00916AD2" w:rsidP="00916AD2">
      <w:pPr>
        <w:rPr>
          <w:sz w:val="14"/>
        </w:rPr>
      </w:pPr>
      <w:r w:rsidRPr="00A639CA">
        <w:rPr>
          <w:sz w:val="14"/>
        </w:rPr>
        <w:t>Similar issues have popped in regard to marijuana legalization. For a number of years, that area has pitted states wanting to relax prohibitions and spawn new businesses against existing laws preventing interstate commerce involving illegal drugs or using the national banking system to transfer money. The resulting jurisdictional conflicts have strained federalism and made it difficult for businesses to know whose laws they should obey.</w:t>
      </w:r>
    </w:p>
    <w:p w14:paraId="361E3994" w14:textId="77777777" w:rsidR="00916AD2" w:rsidRPr="00A639CA" w:rsidRDefault="00916AD2" w:rsidP="00916AD2">
      <w:pPr>
        <w:rPr>
          <w:sz w:val="14"/>
        </w:rPr>
      </w:pPr>
      <w:r w:rsidRPr="00A639CA">
        <w:rPr>
          <w:sz w:val="14"/>
        </w:rPr>
        <w:t>And in the gun area, California recently enacted a law allowing people to sue those who make or distribute assault weapons. Modeled after Texas legislation that enabled lawsuits against those who aid women seeking abortions, the legislation demonstrates how states are turning on one another and restricting personal activity on a much broader scale than before. It no longer is enough for states and localities to take decisive policy stances, but rather they are aiming their enforcement against people living elsewhere who have different points of view.</w:t>
      </w:r>
    </w:p>
    <w:p w14:paraId="4093AD65" w14:textId="77777777" w:rsidR="00916AD2" w:rsidRPr="00A639CA" w:rsidRDefault="00916AD2" w:rsidP="00916AD2">
      <w:pPr>
        <w:rPr>
          <w:sz w:val="14"/>
        </w:rPr>
      </w:pPr>
      <w:r w:rsidRPr="00E940BF">
        <w:rPr>
          <w:rStyle w:val="StyleUnderline"/>
        </w:rPr>
        <w:t xml:space="preserve">Even within </w:t>
      </w:r>
      <w:r w:rsidRPr="00305D80">
        <w:rPr>
          <w:rStyle w:val="StyleUnderline"/>
          <w:highlight w:val="cyan"/>
        </w:rPr>
        <w:t>individual states</w:t>
      </w:r>
      <w:r w:rsidRPr="00E940BF">
        <w:rPr>
          <w:rStyle w:val="StyleUnderline"/>
        </w:rPr>
        <w:t xml:space="preserve">, there are </w:t>
      </w:r>
      <w:r w:rsidRPr="00305D80">
        <w:rPr>
          <w:rStyle w:val="StyleUnderline"/>
          <w:highlight w:val="cyan"/>
        </w:rPr>
        <w:t>risks</w:t>
      </w:r>
      <w:r w:rsidRPr="00E940BF">
        <w:rPr>
          <w:rStyle w:val="StyleUnderline"/>
        </w:rPr>
        <w:t xml:space="preserve"> for governance and </w:t>
      </w:r>
      <w:r w:rsidRPr="00305D80">
        <w:rPr>
          <w:rStyle w:val="StyleUnderline"/>
          <w:highlight w:val="cyan"/>
        </w:rPr>
        <w:t>democracy</w:t>
      </w:r>
      <w:r w:rsidRPr="00E940BF">
        <w:rPr>
          <w:rStyle w:val="StyleUnderline"/>
        </w:rPr>
        <w:t xml:space="preserve">. Increasingly, there is preemption between </w:t>
      </w:r>
      <w:r w:rsidRPr="00305D80">
        <w:rPr>
          <w:rStyle w:val="StyleUnderline"/>
          <w:highlight w:val="cyan"/>
        </w:rPr>
        <w:t>red states</w:t>
      </w:r>
      <w:r w:rsidRPr="00E940BF">
        <w:rPr>
          <w:rStyle w:val="StyleUnderline"/>
        </w:rPr>
        <w:t xml:space="preserve"> and blue cities whereby </w:t>
      </w:r>
      <w:r w:rsidRPr="00305D80">
        <w:rPr>
          <w:rStyle w:val="StyleUnderline"/>
          <w:highlight w:val="cyan"/>
        </w:rPr>
        <w:t>Republican</w:t>
      </w:r>
      <w:r w:rsidRPr="00E940BF">
        <w:rPr>
          <w:rStyle w:val="StyleUnderline"/>
        </w:rPr>
        <w:t xml:space="preserve">-controlled </w:t>
      </w:r>
      <w:r w:rsidRPr="00305D80">
        <w:rPr>
          <w:rStyle w:val="StyleUnderline"/>
          <w:highlight w:val="cyan"/>
        </w:rPr>
        <w:t>legislatures</w:t>
      </w:r>
      <w:r w:rsidRPr="00E940BF">
        <w:rPr>
          <w:rStyle w:val="StyleUnderline"/>
        </w:rPr>
        <w:t xml:space="preserve"> are </w:t>
      </w:r>
      <w:r w:rsidRPr="00305D80">
        <w:rPr>
          <w:rStyle w:val="StyleUnderline"/>
          <w:highlight w:val="cyan"/>
        </w:rPr>
        <w:t>putting major restrictions on</w:t>
      </w:r>
      <w:r w:rsidRPr="00E940BF">
        <w:rPr>
          <w:rStyle w:val="StyleUnderline"/>
        </w:rPr>
        <w:t xml:space="preserve"> the ability of </w:t>
      </w:r>
      <w:r w:rsidRPr="00305D80">
        <w:rPr>
          <w:rStyle w:val="StyleUnderline"/>
          <w:highlight w:val="cyan"/>
        </w:rPr>
        <w:t>Democratic</w:t>
      </w:r>
      <w:r w:rsidRPr="00E940BF">
        <w:rPr>
          <w:rStyle w:val="StyleUnderline"/>
        </w:rPr>
        <w:t xml:space="preserve">ally-controlled </w:t>
      </w:r>
      <w:r w:rsidRPr="00305D80">
        <w:rPr>
          <w:rStyle w:val="StyleUnderline"/>
          <w:highlight w:val="cyan"/>
        </w:rPr>
        <w:t>cities to spend money, set policy, and address social issues</w:t>
      </w:r>
      <w:r w:rsidRPr="00E940BF">
        <w:rPr>
          <w:rStyle w:val="StyleUnderline"/>
        </w:rPr>
        <w:t xml:space="preserve">. These </w:t>
      </w:r>
      <w:r w:rsidRPr="00305D80">
        <w:rPr>
          <w:rStyle w:val="StyleUnderline"/>
          <w:highlight w:val="cyan"/>
        </w:rPr>
        <w:t>within-state conflicts</w:t>
      </w:r>
      <w:r w:rsidRPr="00E940BF">
        <w:rPr>
          <w:rStyle w:val="StyleUnderline"/>
        </w:rPr>
        <w:t xml:space="preserve"> are </w:t>
      </w:r>
      <w:r w:rsidRPr="00305D80">
        <w:rPr>
          <w:rStyle w:val="StyleUnderline"/>
          <w:highlight w:val="cyan"/>
        </w:rPr>
        <w:t>erodi</w:t>
      </w:r>
      <w:r w:rsidRPr="00E940BF">
        <w:rPr>
          <w:rStyle w:val="StyleUnderline"/>
        </w:rPr>
        <w:t xml:space="preserve">ng the </w:t>
      </w:r>
      <w:r w:rsidRPr="00305D80">
        <w:rPr>
          <w:rStyle w:val="StyleUnderline"/>
          <w:highlight w:val="cyan"/>
        </w:rPr>
        <w:t>capacity of cities to</w:t>
      </w:r>
      <w:r w:rsidRPr="00E940BF">
        <w:rPr>
          <w:rStyle w:val="StyleUnderline"/>
        </w:rPr>
        <w:t xml:space="preserve"> innovate and </w:t>
      </w:r>
      <w:r w:rsidRPr="00305D80">
        <w:rPr>
          <w:rStyle w:val="StyleUnderline"/>
          <w:highlight w:val="cyan"/>
        </w:rPr>
        <w:t>undertake useful policy</w:t>
      </w:r>
      <w:r w:rsidRPr="00E940BF">
        <w:rPr>
          <w:rStyle w:val="StyleUnderline"/>
        </w:rPr>
        <w:t xml:space="preserve"> experiments</w:t>
      </w:r>
      <w:r w:rsidRPr="00A639CA">
        <w:rPr>
          <w:sz w:val="14"/>
        </w:rPr>
        <w:t xml:space="preserve">. By restricting local prerogatives, state legislatures are upsetting the balance of power within their boundaries and </w:t>
      </w:r>
      <w:r w:rsidRPr="00E940BF">
        <w:rPr>
          <w:rStyle w:val="StyleUnderline"/>
        </w:rPr>
        <w:t>relegating cities to purely administrative functions</w:t>
      </w:r>
      <w:r w:rsidRPr="00A639CA">
        <w:rPr>
          <w:sz w:val="14"/>
        </w:rPr>
        <w:t>.</w:t>
      </w:r>
    </w:p>
    <w:p w14:paraId="7C6FD23B" w14:textId="77777777" w:rsidR="00916AD2" w:rsidRPr="00A639CA" w:rsidRDefault="00916AD2" w:rsidP="00916AD2">
      <w:pPr>
        <w:rPr>
          <w:sz w:val="16"/>
        </w:rPr>
      </w:pPr>
      <w:r w:rsidRPr="00A639CA">
        <w:rPr>
          <w:sz w:val="14"/>
        </w:rPr>
        <w:t xml:space="preserve">From these and other actions, it appears </w:t>
      </w:r>
      <w:r w:rsidRPr="00305D80">
        <w:rPr>
          <w:rStyle w:val="StyleUnderline"/>
          <w:highlight w:val="cyan"/>
        </w:rPr>
        <w:t>federalism</w:t>
      </w:r>
      <w:r w:rsidRPr="0009210A">
        <w:rPr>
          <w:rStyle w:val="StyleUnderline"/>
        </w:rPr>
        <w:t xml:space="preserve"> is </w:t>
      </w:r>
      <w:r w:rsidRPr="00305D80">
        <w:rPr>
          <w:rStyle w:val="StyleUnderline"/>
          <w:highlight w:val="cyan"/>
        </w:rPr>
        <w:t>entering</w:t>
      </w:r>
      <w:r w:rsidRPr="0009210A">
        <w:rPr>
          <w:rStyle w:val="StyleUnderline"/>
        </w:rPr>
        <w:t xml:space="preserve"> an </w:t>
      </w:r>
      <w:r w:rsidRPr="00305D80">
        <w:rPr>
          <w:rStyle w:val="StyleUnderline"/>
          <w:highlight w:val="cyan"/>
        </w:rPr>
        <w:t>intolerant terrain that threatens democracy</w:t>
      </w:r>
      <w:r w:rsidRPr="0009210A">
        <w:rPr>
          <w:rStyle w:val="StyleUnderline"/>
        </w:rPr>
        <w:t xml:space="preserve"> itself. There is a </w:t>
      </w:r>
      <w:r w:rsidRPr="00305D80">
        <w:rPr>
          <w:rStyle w:val="StyleUnderline"/>
          <w:highlight w:val="cyan"/>
        </w:rPr>
        <w:t>power reshuffling</w:t>
      </w:r>
      <w:r w:rsidRPr="0009210A">
        <w:rPr>
          <w:rStyle w:val="StyleUnderline"/>
        </w:rPr>
        <w:t xml:space="preserve"> that likely will </w:t>
      </w:r>
      <w:r w:rsidRPr="00305D80">
        <w:rPr>
          <w:rStyle w:val="StyleUnderline"/>
          <w:highlight w:val="cyan"/>
        </w:rPr>
        <w:t>have profound ramifications for</w:t>
      </w:r>
      <w:r w:rsidRPr="0009210A">
        <w:rPr>
          <w:rStyle w:val="StyleUnderline"/>
        </w:rPr>
        <w:t xml:space="preserve"> questions of </w:t>
      </w:r>
      <w:r w:rsidRPr="00305D80">
        <w:rPr>
          <w:rStyle w:val="StyleUnderline"/>
          <w:highlight w:val="cyan"/>
        </w:rPr>
        <w:t>who decides and what they decide on</w:t>
      </w:r>
      <w:r w:rsidRPr="0009210A">
        <w:rPr>
          <w:rStyle w:val="StyleUnderline"/>
        </w:rPr>
        <w:t xml:space="preserve"> many topics</w:t>
      </w:r>
      <w:r w:rsidRPr="00A639CA">
        <w:rPr>
          <w:sz w:val="16"/>
        </w:rPr>
        <w:t>. Large-scale political and institutional shifts on abortion policy, immigration enforcement, gun safety, and marijuana legalization are rippling through many jurisdictions and eroding the traditional prerogatives of state and local government.</w:t>
      </w:r>
    </w:p>
    <w:p w14:paraId="68E119C4" w14:textId="77777777" w:rsidR="00916AD2" w:rsidRPr="00A639CA" w:rsidRDefault="00916AD2" w:rsidP="00916AD2">
      <w:pPr>
        <w:rPr>
          <w:sz w:val="16"/>
        </w:rPr>
      </w:pPr>
      <w:r w:rsidRPr="00A639CA">
        <w:rPr>
          <w:sz w:val="16"/>
        </w:rPr>
        <w:t xml:space="preserve">In the past, trend-setting localities have piloted projects that experimented with new ideas and became models for the country as a whole. </w:t>
      </w:r>
      <w:r w:rsidRPr="009C228F">
        <w:rPr>
          <w:rStyle w:val="StyleUnderline"/>
        </w:rPr>
        <w:t xml:space="preserve">As part of our system of local rule, </w:t>
      </w:r>
      <w:r w:rsidRPr="00305D80">
        <w:rPr>
          <w:rStyle w:val="StyleUnderline"/>
          <w:highlight w:val="cyan"/>
        </w:rPr>
        <w:t>different jurisdictions</w:t>
      </w:r>
      <w:r w:rsidRPr="009C228F">
        <w:rPr>
          <w:rStyle w:val="StyleUnderline"/>
        </w:rPr>
        <w:t xml:space="preserve"> had freedom to </w:t>
      </w:r>
      <w:r w:rsidRPr="00305D80">
        <w:rPr>
          <w:rStyle w:val="StyleUnderline"/>
          <w:highlight w:val="cyan"/>
        </w:rPr>
        <w:t>test policies such as welfare</w:t>
      </w:r>
      <w:r w:rsidRPr="009C228F">
        <w:rPr>
          <w:rStyle w:val="StyleUnderline"/>
        </w:rPr>
        <w:t xml:space="preserve"> work requirements</w:t>
      </w:r>
      <w:r w:rsidRPr="00A639CA">
        <w:rPr>
          <w:sz w:val="16"/>
        </w:rPr>
        <w:t xml:space="preserve">, school choice, and cannabis legalization, and </w:t>
      </w:r>
      <w:r w:rsidRPr="00305D80">
        <w:rPr>
          <w:rStyle w:val="StyleUnderline"/>
          <w:highlight w:val="cyan"/>
        </w:rPr>
        <w:t>that was considered</w:t>
      </w:r>
      <w:r w:rsidRPr="009C228F">
        <w:rPr>
          <w:rStyle w:val="StyleUnderline"/>
        </w:rPr>
        <w:t xml:space="preserve"> a </w:t>
      </w:r>
      <w:r w:rsidRPr="00305D80">
        <w:rPr>
          <w:rStyle w:val="StyleUnderline"/>
          <w:highlight w:val="cyan"/>
        </w:rPr>
        <w:t>strength of America</w:t>
      </w:r>
      <w:r w:rsidRPr="009C228F">
        <w:rPr>
          <w:rStyle w:val="StyleUnderline"/>
        </w:rPr>
        <w:t>n governance.</w:t>
      </w:r>
    </w:p>
    <w:p w14:paraId="1EA6699E" w14:textId="77777777" w:rsidR="00916AD2" w:rsidRPr="00A639CA" w:rsidRDefault="00916AD2" w:rsidP="00916AD2">
      <w:pPr>
        <w:rPr>
          <w:sz w:val="16"/>
        </w:rPr>
      </w:pPr>
      <w:r w:rsidRPr="00A639CA">
        <w:rPr>
          <w:sz w:val="16"/>
        </w:rPr>
        <w:t xml:space="preserve">Yet in recent years, federalism has entered a new phase. In my Brookings Institution Press book, Power Politics: Trump and the Assault on American Democracy, I argue the </w:t>
      </w:r>
      <w:r w:rsidRPr="00305D80">
        <w:rPr>
          <w:rStyle w:val="Emphasis"/>
          <w:highlight w:val="cyan"/>
        </w:rPr>
        <w:t>extreme polarization</w:t>
      </w:r>
      <w:r w:rsidRPr="00305D80">
        <w:rPr>
          <w:rStyle w:val="StyleUnderline"/>
          <w:highlight w:val="cyan"/>
        </w:rPr>
        <w:t xml:space="preserve"> and </w:t>
      </w:r>
      <w:r w:rsidRPr="00305D80">
        <w:rPr>
          <w:rStyle w:val="Emphasis"/>
          <w:highlight w:val="cyan"/>
        </w:rPr>
        <w:t>radicalization</w:t>
      </w:r>
      <w:r w:rsidRPr="009C228F">
        <w:rPr>
          <w:rStyle w:val="StyleUnderline"/>
        </w:rPr>
        <w:t xml:space="preserve"> that afflicts contemporary politics has </w:t>
      </w:r>
      <w:r w:rsidRPr="00305D80">
        <w:rPr>
          <w:rStyle w:val="StyleUnderline"/>
          <w:highlight w:val="cyan"/>
        </w:rPr>
        <w:t>recast federalism in</w:t>
      </w:r>
      <w:r w:rsidRPr="009C228F">
        <w:rPr>
          <w:rStyle w:val="StyleUnderline"/>
        </w:rPr>
        <w:t xml:space="preserve"> an entirely </w:t>
      </w:r>
      <w:r w:rsidRPr="00305D80">
        <w:rPr>
          <w:rStyle w:val="StyleUnderline"/>
          <w:highlight w:val="cyan"/>
        </w:rPr>
        <w:t>different light. States are innovating in more polarized and extreme directions,</w:t>
      </w:r>
      <w:r w:rsidRPr="00A639CA">
        <w:rPr>
          <w:sz w:val="16"/>
        </w:rPr>
        <w:t xml:space="preserve"> and criminalizing behavior that is perfectly lawful in other places.</w:t>
      </w:r>
    </w:p>
    <w:p w14:paraId="712E9E13" w14:textId="77777777" w:rsidR="00916AD2" w:rsidRPr="00A639CA" w:rsidRDefault="00916AD2" w:rsidP="00916AD2">
      <w:pPr>
        <w:rPr>
          <w:sz w:val="16"/>
        </w:rPr>
      </w:pPr>
      <w:r w:rsidRPr="00A639CA">
        <w:rPr>
          <w:sz w:val="16"/>
        </w:rPr>
        <w:t>These stakes are especially high given the fact that the Supreme Court has agreed to hear an elections case with the potential to alter how presidential elections operate.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The result could be legislatures certifying elector slates for a candidate who has not gained the popular vote majority in that state. Such a move would generate considerable chaos in federal elections and usher in undemocratic practices that would weaken the popular vote and limit the ability of voters to hold leaders accountable.</w:t>
      </w:r>
    </w:p>
    <w:p w14:paraId="24732A47" w14:textId="77777777" w:rsidR="00916AD2" w:rsidRPr="009C228F" w:rsidRDefault="00916AD2" w:rsidP="00916AD2">
      <w:pPr>
        <w:rPr>
          <w:u w:val="single"/>
        </w:rPr>
      </w:pPr>
      <w:r w:rsidRPr="00305D80">
        <w:rPr>
          <w:rStyle w:val="StyleUnderline"/>
          <w:highlight w:val="cyan"/>
        </w:rPr>
        <w:t>If these</w:t>
      </w:r>
      <w:r w:rsidRPr="0083716E">
        <w:rPr>
          <w:rStyle w:val="StyleUnderline"/>
        </w:rPr>
        <w:t xml:space="preserve"> and other </w:t>
      </w:r>
      <w:r w:rsidRPr="00305D80">
        <w:rPr>
          <w:rStyle w:val="StyleUnderline"/>
          <w:highlight w:val="cyan"/>
        </w:rPr>
        <w:t>policy</w:t>
      </w:r>
      <w:r w:rsidRPr="0083716E">
        <w:rPr>
          <w:rStyle w:val="StyleUnderline"/>
        </w:rPr>
        <w:t xml:space="preserve"> move</w:t>
      </w:r>
      <w:r w:rsidRPr="00305D80">
        <w:rPr>
          <w:rStyle w:val="StyleUnderline"/>
          <w:highlight w:val="cyan"/>
        </w:rPr>
        <w:t>s spread, what</w:t>
      </w:r>
      <w:r w:rsidRPr="0083716E">
        <w:rPr>
          <w:rStyle w:val="StyleUnderline"/>
        </w:rPr>
        <w:t xml:space="preserve"> traditionally </w:t>
      </w:r>
      <w:r w:rsidRPr="00305D80">
        <w:rPr>
          <w:rStyle w:val="StyleUnderline"/>
          <w:highlight w:val="cyan"/>
        </w:rPr>
        <w:t>have been considered strengths of</w:t>
      </w:r>
      <w:r w:rsidRPr="0083716E">
        <w:rPr>
          <w:rStyle w:val="StyleUnderline"/>
        </w:rPr>
        <w:t xml:space="preserve"> American </w:t>
      </w:r>
      <w:r w:rsidRPr="00305D80">
        <w:rPr>
          <w:rStyle w:val="StyleUnderline"/>
          <w:highlight w:val="cyan"/>
        </w:rPr>
        <w:t>democracy, i.e.,</w:t>
      </w:r>
      <w:r w:rsidRPr="0083716E">
        <w:rPr>
          <w:rStyle w:val="StyleUnderline"/>
        </w:rPr>
        <w:t xml:space="preserve"> the </w:t>
      </w:r>
      <w:r w:rsidRPr="00305D80">
        <w:rPr>
          <w:rStyle w:val="StyleUnderline"/>
          <w:highlight w:val="cyan"/>
        </w:rPr>
        <w:t>ability of states</w:t>
      </w:r>
      <w:r w:rsidRPr="0083716E">
        <w:rPr>
          <w:rStyle w:val="StyleUnderline"/>
        </w:rPr>
        <w:t xml:space="preserve"> and localities </w:t>
      </w:r>
      <w:r w:rsidRPr="00305D80">
        <w:rPr>
          <w:rStyle w:val="StyleUnderline"/>
          <w:highlight w:val="cyan"/>
        </w:rPr>
        <w:t>to experiment, chart</w:t>
      </w:r>
      <w:r w:rsidRPr="0083716E">
        <w:rPr>
          <w:rStyle w:val="StyleUnderline"/>
        </w:rPr>
        <w:t xml:space="preserve"> their own </w:t>
      </w:r>
      <w:r w:rsidRPr="00305D80">
        <w:rPr>
          <w:rStyle w:val="StyleUnderline"/>
          <w:highlight w:val="cyan"/>
        </w:rPr>
        <w:t>policy</w:t>
      </w:r>
      <w:r w:rsidRPr="0083716E">
        <w:rPr>
          <w:rStyle w:val="StyleUnderline"/>
        </w:rPr>
        <w:t xml:space="preserve"> paths, </w:t>
      </w:r>
      <w:r w:rsidRPr="00305D80">
        <w:rPr>
          <w:rStyle w:val="StyleUnderline"/>
          <w:highlight w:val="cyan"/>
        </w:rPr>
        <w:t>and represent</w:t>
      </w:r>
      <w:r w:rsidRPr="0083716E">
        <w:rPr>
          <w:rStyle w:val="StyleUnderline"/>
        </w:rPr>
        <w:t xml:space="preserve"> the views of </w:t>
      </w:r>
      <w:r w:rsidRPr="00305D80">
        <w:rPr>
          <w:rStyle w:val="StyleUnderline"/>
          <w:highlight w:val="cyan"/>
        </w:rPr>
        <w:t>people within</w:t>
      </w:r>
      <w:r w:rsidRPr="0083716E">
        <w:rPr>
          <w:rStyle w:val="StyleUnderline"/>
        </w:rPr>
        <w:t xml:space="preserve"> their own </w:t>
      </w:r>
      <w:r w:rsidRPr="00305D80">
        <w:rPr>
          <w:rStyle w:val="StyleUnderline"/>
          <w:highlight w:val="cyan"/>
        </w:rPr>
        <w:t>jurisdictions</w:t>
      </w:r>
      <w:r w:rsidRPr="0083716E">
        <w:rPr>
          <w:rStyle w:val="StyleUnderline"/>
        </w:rPr>
        <w:t xml:space="preserve">, could </w:t>
      </w:r>
      <w:r w:rsidRPr="00305D80">
        <w:rPr>
          <w:rStyle w:val="StyleUnderline"/>
          <w:highlight w:val="cyan"/>
        </w:rPr>
        <w:t>shift in destructive directions</w:t>
      </w:r>
      <w:r w:rsidRPr="0083716E">
        <w:rPr>
          <w:rStyle w:val="StyleUnderline"/>
        </w:rPr>
        <w:t xml:space="preserve">. </w:t>
      </w:r>
      <w:r w:rsidRPr="00305D80">
        <w:rPr>
          <w:rStyle w:val="StyleUnderline"/>
          <w:highlight w:val="cyan"/>
        </w:rPr>
        <w:t>Rather than protecting democracy through</w:t>
      </w:r>
      <w:r w:rsidRPr="0083716E">
        <w:rPr>
          <w:rStyle w:val="StyleUnderline"/>
        </w:rPr>
        <w:t xml:space="preserve"> tolerant and </w:t>
      </w:r>
      <w:r w:rsidRPr="00305D80">
        <w:rPr>
          <w:rStyle w:val="StyleUnderline"/>
          <w:highlight w:val="cyan"/>
        </w:rPr>
        <w:t>variated approaches</w:t>
      </w:r>
      <w:r w:rsidRPr="0083716E">
        <w:rPr>
          <w:rStyle w:val="StyleUnderline"/>
        </w:rPr>
        <w:t xml:space="preserve">, the </w:t>
      </w:r>
      <w:r w:rsidRPr="00305D80">
        <w:rPr>
          <w:rStyle w:val="StyleUnderline"/>
          <w:highlight w:val="cyan"/>
        </w:rPr>
        <w:t>differential</w:t>
      </w:r>
      <w:r w:rsidRPr="0083716E">
        <w:rPr>
          <w:rStyle w:val="StyleUnderline"/>
        </w:rPr>
        <w:t xml:space="preserve"> responses of </w:t>
      </w:r>
      <w:r w:rsidRPr="00305D80">
        <w:rPr>
          <w:rStyle w:val="StyleUnderline"/>
          <w:highlight w:val="cyan"/>
        </w:rPr>
        <w:t>states</w:t>
      </w:r>
      <w:r w:rsidRPr="0083716E">
        <w:rPr>
          <w:rStyle w:val="StyleUnderline"/>
        </w:rPr>
        <w:t xml:space="preserve"> and localities could </w:t>
      </w:r>
      <w:r w:rsidRPr="00305D80">
        <w:rPr>
          <w:rStyle w:val="StyleUnderline"/>
          <w:b/>
          <w:bCs/>
          <w:highlight w:val="cyan"/>
        </w:rPr>
        <w:t>intensify regional conflict</w:t>
      </w:r>
      <w:r w:rsidRPr="0083716E">
        <w:rPr>
          <w:rStyle w:val="StyleUnderline"/>
        </w:rPr>
        <w:t xml:space="preserve"> and </w:t>
      </w:r>
      <w:r w:rsidRPr="00305D80">
        <w:rPr>
          <w:rStyle w:val="StyleUnderline"/>
          <w:highlight w:val="cyan"/>
        </w:rPr>
        <w:t>weaken</w:t>
      </w:r>
      <w:r w:rsidRPr="0083716E">
        <w:rPr>
          <w:rStyle w:val="StyleUnderline"/>
        </w:rPr>
        <w:t xml:space="preserve"> the gl</w:t>
      </w:r>
      <w:r w:rsidRPr="00305D80">
        <w:rPr>
          <w:rStyle w:val="StyleUnderline"/>
          <w:highlight w:val="cyan"/>
        </w:rPr>
        <w:t>ue that holds the country together. Our current</w:t>
      </w:r>
      <w:r w:rsidRPr="0083716E">
        <w:rPr>
          <w:rStyle w:val="StyleUnderline"/>
        </w:rPr>
        <w:t xml:space="preserve"> political </w:t>
      </w:r>
      <w:r w:rsidRPr="00305D80">
        <w:rPr>
          <w:rStyle w:val="StyleUnderline"/>
          <w:highlight w:val="cyan"/>
        </w:rPr>
        <w:t>system</w:t>
      </w:r>
      <w:r w:rsidRPr="0083716E">
        <w:rPr>
          <w:rStyle w:val="StyleUnderline"/>
        </w:rPr>
        <w:t xml:space="preserve"> may </w:t>
      </w:r>
      <w:r w:rsidRPr="00305D80">
        <w:rPr>
          <w:rStyle w:val="StyleUnderline"/>
          <w:highlight w:val="cyan"/>
        </w:rPr>
        <w:t>not survive</w:t>
      </w:r>
      <w:r w:rsidRPr="0083716E">
        <w:rPr>
          <w:rStyle w:val="StyleUnderline"/>
        </w:rPr>
        <w:t xml:space="preserve"> the high level of </w:t>
      </w:r>
      <w:r w:rsidRPr="00305D80">
        <w:rPr>
          <w:rStyle w:val="StyleUnderline"/>
          <w:highlight w:val="cyan"/>
        </w:rPr>
        <w:t>conflict</w:t>
      </w:r>
      <w:r w:rsidRPr="0083716E">
        <w:rPr>
          <w:rStyle w:val="StyleUnderline"/>
        </w:rPr>
        <w:t xml:space="preserve"> </w:t>
      </w:r>
      <w:r w:rsidRPr="00A639CA">
        <w:rPr>
          <w:rStyle w:val="StyleUnderline"/>
          <w:sz w:val="16"/>
        </w:rPr>
        <w:t>which results when states nullify laws from other jurisdictions and criminalize behavior that is legal elsewhere.</w:t>
      </w:r>
    </w:p>
    <w:p w14:paraId="7129A481" w14:textId="77777777" w:rsidR="00916AD2" w:rsidRPr="00A639CA" w:rsidRDefault="00916AD2" w:rsidP="00916AD2">
      <w:pPr>
        <w:rPr>
          <w:sz w:val="16"/>
        </w:rPr>
      </w:pPr>
    </w:p>
    <w:p w14:paraId="6598EA56" w14:textId="77777777" w:rsidR="00916AD2" w:rsidRPr="00916AD2" w:rsidRDefault="00916AD2" w:rsidP="00916AD2"/>
    <w:p w14:paraId="58F01D95" w14:textId="40B4068C" w:rsidR="00916AD2" w:rsidRDefault="00916AD2" w:rsidP="00916AD2">
      <w:pPr>
        <w:pStyle w:val="Heading3"/>
      </w:pPr>
      <w:r>
        <w:t>Federalism Bad---Inequality</w:t>
      </w:r>
    </w:p>
    <w:p w14:paraId="592F754C" w14:textId="77777777" w:rsidR="00916AD2" w:rsidRDefault="00916AD2" w:rsidP="00916AD2">
      <w:pPr>
        <w:pStyle w:val="Heading4"/>
      </w:pPr>
      <w:r>
        <w:t>Federalism exacerbates inequality – poorer states can’t fund themselves and can easily find loopholes</w:t>
      </w:r>
    </w:p>
    <w:p w14:paraId="0CB3B96F" w14:textId="77777777" w:rsidR="00916AD2" w:rsidRPr="00276F3B" w:rsidRDefault="00916AD2" w:rsidP="00916AD2">
      <w:r w:rsidRPr="00276F3B">
        <w:rPr>
          <w:rStyle w:val="Style13ptBold"/>
        </w:rPr>
        <w:t>Amy n/d</w:t>
      </w:r>
      <w:r>
        <w:t xml:space="preserve"> (Douglas J. Amy, Professor Emeritus of Politics, leading expert on electoral voting systems, including proportional representation, redistricting issues in the United States, Mount Holyoke College, Second Rate Democracy, No date "The Democratic Drawbacks of Federalism," https://secondratedemocracy.com/the-drawbacks-of-federalism/Accessed July 19, 2023)sns</w:t>
      </w:r>
    </w:p>
    <w:p w14:paraId="65DD7C1D" w14:textId="77777777" w:rsidR="00916AD2" w:rsidRDefault="00916AD2" w:rsidP="00916AD2">
      <w:pPr>
        <w:rPr>
          <w:color w:val="000000" w:themeColor="text1"/>
          <w:sz w:val="14"/>
        </w:rPr>
      </w:pPr>
      <w:r w:rsidRPr="00A9513B">
        <w:rPr>
          <w:rStyle w:val="StyleUnderline"/>
        </w:rPr>
        <w:t>Imagine</w:t>
      </w:r>
      <w:r w:rsidRPr="00A9513B">
        <w:rPr>
          <w:color w:val="000000" w:themeColor="text1"/>
          <w:sz w:val="14"/>
        </w:rPr>
        <w:t xml:space="preserve"> you lived in a country where </w:t>
      </w:r>
      <w:r w:rsidRPr="00A9513B">
        <w:rPr>
          <w:rStyle w:val="StyleUnderline"/>
        </w:rPr>
        <w:t>the legal system punished women more harshly than men</w:t>
      </w:r>
      <w:r w:rsidRPr="00A9513B">
        <w:rPr>
          <w:color w:val="000000" w:themeColor="text1"/>
          <w:sz w:val="14"/>
        </w:rPr>
        <w:t xml:space="preserve"> for the same crime, or single people more harshly than married individuals. You would undoubtedly condemn such practices as being unfair, unequal, and unethical. But </w:t>
      </w:r>
      <w:r w:rsidRPr="00305D80">
        <w:rPr>
          <w:rStyle w:val="StyleUnderline"/>
          <w:highlight w:val="cyan"/>
        </w:rPr>
        <w:t>federalism does</w:t>
      </w:r>
      <w:r w:rsidRPr="00A9513B">
        <w:rPr>
          <w:color w:val="000000" w:themeColor="text1"/>
          <w:sz w:val="14"/>
        </w:rPr>
        <w:t xml:space="preserve"> much </w:t>
      </w:r>
      <w:r w:rsidRPr="00A9513B">
        <w:rPr>
          <w:rStyle w:val="StyleUnderline"/>
        </w:rPr>
        <w:t xml:space="preserve">the same </w:t>
      </w:r>
      <w:r w:rsidRPr="00A9513B">
        <w:rPr>
          <w:color w:val="000000" w:themeColor="text1"/>
          <w:sz w:val="14"/>
        </w:rPr>
        <w:t xml:space="preserve">thing – except </w:t>
      </w:r>
      <w:r w:rsidRPr="00305D80">
        <w:rPr>
          <w:rStyle w:val="StyleUnderline"/>
          <w:highlight w:val="cyan"/>
        </w:rPr>
        <w:t>how badly</w:t>
      </w:r>
      <w:r w:rsidRPr="00A9513B">
        <w:rPr>
          <w:rStyle w:val="StyleUnderline"/>
        </w:rPr>
        <w:t xml:space="preserve"> (or how well) </w:t>
      </w:r>
      <w:r w:rsidRPr="00305D80">
        <w:rPr>
          <w:rStyle w:val="StyleUnderline"/>
          <w:highlight w:val="cyan"/>
        </w:rPr>
        <w:t>people are treated by the government depends entirely on where they live</w:t>
      </w:r>
      <w:r w:rsidRPr="00A9513B">
        <w:rPr>
          <w:rStyle w:val="StyleUnderline"/>
        </w:rPr>
        <w:t>.</w:t>
      </w:r>
      <w:r w:rsidRPr="00A9513B">
        <w:rPr>
          <w:color w:val="000000" w:themeColor="text1"/>
          <w:sz w:val="14"/>
        </w:rPr>
        <w:t xml:space="preserve"> The average sentence for a drug offense in Arizona is 17 months, while in Iowa it is 111 months – six times longer. Whether you can be put to death by the state for your crime depends on which state you committed it in. In some states, an unarmed person can be shot down by a civilian who claims to feel threatened, but not in other states. How badly (or how well) people are treated by the government depends entirely on where they live. Rights can also vary from state to state – like the right to vote. Some states are making it easier for people to vote, while others are making it increasingly harder. The availability of vital services is also tremendously variable between states. The quality of public education differs a lot – denying equal opportunity to poor students in many states. The accessibility of abortion services also greatly depends on the individual states</w:t>
      </w:r>
      <w:r w:rsidRPr="00A9513B">
        <w:rPr>
          <w:rStyle w:val="StyleUnderline"/>
        </w:rPr>
        <w:t xml:space="preserve">. </w:t>
      </w:r>
      <w:r w:rsidRPr="00305D80">
        <w:rPr>
          <w:rStyle w:val="StyleUnderline"/>
          <w:highlight w:val="cyan"/>
        </w:rPr>
        <w:t>A good democracy requires equal treatment of citizens</w:t>
      </w:r>
      <w:r w:rsidRPr="00A9513B">
        <w:rPr>
          <w:rStyle w:val="StyleUnderline"/>
        </w:rPr>
        <w:t>, but this is exactly what we are not getting with federalism</w:t>
      </w:r>
      <w:r w:rsidRPr="00A9513B">
        <w:rPr>
          <w:color w:val="000000" w:themeColor="text1"/>
          <w:sz w:val="14"/>
        </w:rPr>
        <w:t xml:space="preserve">. Donald F. Kettl, in his book, </w:t>
      </w:r>
      <w:r w:rsidRPr="00A9513B">
        <w:rPr>
          <w:rStyle w:val="Emphasis"/>
          <w:b w:val="0"/>
          <w:color w:val="000000" w:themeColor="text1"/>
          <w:sz w:val="14"/>
          <w:u w:val="none"/>
          <w:bdr w:val="none" w:sz="0" w:space="0" w:color="auto" w:frame="1"/>
        </w:rPr>
        <w:t xml:space="preserve">The Divided States of America: Why Federalism Doesn’t Work, </w:t>
      </w:r>
      <w:r w:rsidRPr="00A9513B">
        <w:rPr>
          <w:color w:val="000000" w:themeColor="text1"/>
          <w:sz w:val="14"/>
        </w:rPr>
        <w:t xml:space="preserve">has documented how federalism has also worsened economic inequality in the United States – which is already at a higher level than any other advanced democracy. He found that </w:t>
      </w:r>
      <w:r w:rsidRPr="00A9513B">
        <w:rPr>
          <w:rStyle w:val="StyleUnderline"/>
        </w:rPr>
        <w:t xml:space="preserve">there is a </w:t>
      </w:r>
      <w:r w:rsidRPr="00305D80">
        <w:rPr>
          <w:rStyle w:val="StyleUnderline"/>
          <w:highlight w:val="cyan"/>
        </w:rPr>
        <w:t>great deal of variation in economic prosperity across states</w:t>
      </w:r>
      <w:r w:rsidRPr="00A9513B">
        <w:rPr>
          <w:rStyle w:val="StyleUnderline"/>
        </w:rPr>
        <w:t>:</w:t>
      </w:r>
      <w:r w:rsidRPr="00A9513B">
        <w:rPr>
          <w:color w:val="000000" w:themeColor="text1"/>
          <w:sz w:val="14"/>
        </w:rPr>
        <w:t xml:space="preserve"> some, like Connecticut, are well off; while others, like Louisiana, are much worse off. This affects the ability to provide vital government services, especially to working class and poor citizens</w:t>
      </w:r>
      <w:r w:rsidRPr="00305D80">
        <w:rPr>
          <w:color w:val="000000" w:themeColor="text1"/>
          <w:sz w:val="14"/>
          <w:highlight w:val="cyan"/>
        </w:rPr>
        <w:t xml:space="preserve">. </w:t>
      </w:r>
      <w:r w:rsidRPr="00305D80">
        <w:rPr>
          <w:rStyle w:val="StyleUnderline"/>
          <w:highlight w:val="cyan"/>
        </w:rPr>
        <w:t>People in poor states get lower welfare payments, less access to med</w:t>
      </w:r>
      <w:r w:rsidRPr="00A9513B">
        <w:rPr>
          <w:rStyle w:val="StyleUnderline"/>
        </w:rPr>
        <w:t xml:space="preserve">ical care, inadequate schools, </w:t>
      </w:r>
      <w:r w:rsidRPr="00305D80">
        <w:rPr>
          <w:rStyle w:val="StyleUnderline"/>
          <w:highlight w:val="cyan"/>
        </w:rPr>
        <w:t>crumbling infrastructure</w:t>
      </w:r>
      <w:r w:rsidRPr="00A9513B">
        <w:rPr>
          <w:rStyle w:val="StyleUnderline"/>
        </w:rPr>
        <w:t xml:space="preserve">, and less protection from pollution. All of </w:t>
      </w:r>
      <w:r w:rsidRPr="00305D80">
        <w:rPr>
          <w:rStyle w:val="StyleUnderline"/>
          <w:highlight w:val="cyan"/>
        </w:rPr>
        <w:t>this contributes to more suffering and less economic mobility for citizens of these states</w:t>
      </w:r>
      <w:r w:rsidRPr="00A9513B">
        <w:rPr>
          <w:rStyle w:val="StyleUnderline"/>
        </w:rPr>
        <w:t>.</w:t>
      </w:r>
      <w:r w:rsidRPr="00A9513B">
        <w:rPr>
          <w:color w:val="000000" w:themeColor="text1"/>
          <w:sz w:val="14"/>
        </w:rPr>
        <w:t xml:space="preserve"> Sometimes government services are inferior by design. Some Republican-dominated legislatures make a priority of cutting taxes and slashing spending on schools, medical care, roads, social welfare programs, etc. However, much of the unequal government services made worse by federalism is not always this intentional, but simply due to </w:t>
      </w:r>
      <w:r w:rsidRPr="00305D80">
        <w:rPr>
          <w:rStyle w:val="StyleUnderline"/>
          <w:highlight w:val="cyan"/>
        </w:rPr>
        <w:t>the poorest states not having the public resources necessary to provide adequate government services</w:t>
      </w:r>
      <w:r w:rsidRPr="00305D80">
        <w:rPr>
          <w:color w:val="000000" w:themeColor="text1"/>
          <w:sz w:val="14"/>
          <w:highlight w:val="cyan"/>
        </w:rPr>
        <w:t>.</w:t>
      </w:r>
      <w:r w:rsidRPr="00A9513B">
        <w:rPr>
          <w:color w:val="000000" w:themeColor="text1"/>
          <w:sz w:val="14"/>
        </w:rPr>
        <w:t xml:space="preserve"> Nevertheless, the disturbing result, as Kettl concludes, is that “The quality of government services – and the quality of life – increasingly depends on where Americans live.” The level of unequal treatment is rare in countries with unitary states that have laws, funding, and government programs that are largely centralized on the federal level. This ensures that all citizens, no matter where they live, are treated more equally, subject to the same laws and same punishments, and receive the same essential government services. These centralized governments can move funds from richer to poorer areas to ensure that everyone has the same quality schools, medical treatment, and economic opportunity. It’s a shame we can’t say the same thing about this country – and it is a high price to pay for federalism. Laboratories of Democracy or Loopholes of Democracy?</w:t>
      </w:r>
      <w:r w:rsidRPr="00A9513B">
        <w:rPr>
          <w:b/>
          <w:color w:val="000000" w:themeColor="text1"/>
          <w:sz w:val="14"/>
        </w:rPr>
        <w:t xml:space="preserve"> </w:t>
      </w:r>
      <w:r w:rsidRPr="00A9513B">
        <w:rPr>
          <w:color w:val="000000" w:themeColor="text1"/>
          <w:sz w:val="14"/>
        </w:rPr>
        <w:t xml:space="preserve">One argument for federalism is that it allows states to experiment with different policy approaches that, if successful, can then be adopted in other states. State governments are seen as “laboratories of democracy” and a force for progress. For example, the state government of California has led the way in more stringent environmental regulations. And some state governments have been pioneers in other areas, such as the legalization of marijuana and gay marriage. It is clear that sometimes when citizens become frustrated by the constant gridlock in Washington and the impossibility of policy reform on that level, they turn to state government for the solution. And it is true that at times state level reforms can become “contagious” and spread to other states and even eventually provoke action on the federal level – as it did with women’s right to vote. Some states and cities also allow citizens to pass reforms directly through initiatives and referendums – without the support of reigning political officials. This has led </w:t>
      </w:r>
      <w:hyperlink r:id="rId102" w:history="1">
        <w:r w:rsidRPr="00A9513B">
          <w:rPr>
            <w:rStyle w:val="Hyperlink"/>
            <w:rFonts w:eastAsiaTheme="majorEastAsia"/>
            <w:color w:val="000000" w:themeColor="text1"/>
            <w:sz w:val="14"/>
            <w:bdr w:val="none" w:sz="0" w:space="0" w:color="auto" w:frame="1"/>
          </w:rPr>
          <w:t>some on the left</w:t>
        </w:r>
      </w:hyperlink>
      <w:r w:rsidRPr="00A9513B">
        <w:rPr>
          <w:color w:val="000000" w:themeColor="text1"/>
          <w:sz w:val="14"/>
        </w:rPr>
        <w:t xml:space="preserve"> to argue that federalism may be used to facilitate progressive political change. However, federalism can also serve to impede reform across the nation. In fact, in overall practice, federalism most often works to preserve the status quo and impede nationwide change – compared to unitary government</w:t>
      </w:r>
      <w:r w:rsidRPr="00305D80">
        <w:rPr>
          <w:color w:val="000000" w:themeColor="text1"/>
          <w:sz w:val="14"/>
          <w:highlight w:val="cyan"/>
        </w:rPr>
        <w:t xml:space="preserve">. </w:t>
      </w:r>
      <w:r w:rsidRPr="00305D80">
        <w:rPr>
          <w:rStyle w:val="StyleUnderline"/>
          <w:highlight w:val="cyan"/>
        </w:rPr>
        <w:t>Decentralized power</w:t>
      </w:r>
      <w:r w:rsidRPr="00A9513B">
        <w:rPr>
          <w:rStyle w:val="StyleUnderline"/>
        </w:rPr>
        <w:t xml:space="preserve"> in the states </w:t>
      </w:r>
      <w:r w:rsidRPr="00305D80">
        <w:rPr>
          <w:rStyle w:val="StyleUnderline"/>
          <w:highlight w:val="cyan"/>
        </w:rPr>
        <w:t>gives opponents more opportunities to</w:t>
      </w:r>
      <w:r w:rsidRPr="00A9513B">
        <w:rPr>
          <w:rStyle w:val="StyleUnderline"/>
        </w:rPr>
        <w:t xml:space="preserve"> obstruct or </w:t>
      </w:r>
      <w:r w:rsidRPr="00305D80">
        <w:rPr>
          <w:rStyle w:val="StyleUnderline"/>
          <w:highlight w:val="cyan"/>
        </w:rPr>
        <w:t>ignore national mandates</w:t>
      </w:r>
      <w:r w:rsidRPr="00A9513B">
        <w:rPr>
          <w:rStyle w:val="StyleUnderline"/>
        </w:rPr>
        <w:t xml:space="preserve"> for reform.</w:t>
      </w:r>
      <w:r w:rsidRPr="00A9513B">
        <w:rPr>
          <w:color w:val="000000" w:themeColor="text1"/>
          <w:sz w:val="14"/>
        </w:rPr>
        <w:t xml:space="preserve"> Decades of delay in giving civil rights to minorities is a classic example of this problem. The states’ rights movement was able to preserve discrimination and the oppression of African Americans in large parts of the country for a hundred years after the Civil War. </w:t>
      </w:r>
      <w:hyperlink r:id="rId103" w:history="1">
        <w:r w:rsidRPr="00A9513B">
          <w:rPr>
            <w:rStyle w:val="Hyperlink"/>
            <w:rFonts w:eastAsiaTheme="majorEastAsia"/>
            <w:color w:val="000000" w:themeColor="text1"/>
            <w:sz w:val="14"/>
            <w:bdr w:val="none" w:sz="0" w:space="0" w:color="auto" w:frame="1"/>
          </w:rPr>
          <w:t>Polls</w:t>
        </w:r>
      </w:hyperlink>
      <w:r w:rsidRPr="00A9513B">
        <w:rPr>
          <w:color w:val="000000" w:themeColor="text1"/>
          <w:sz w:val="14"/>
        </w:rPr>
        <w:t xml:space="preserve"> now show that a majority (60%) of Americans prefer life imprisonment over the death penalty. And yet we remain the only advanced Western democracy to still practice this arcane punishment – with 30 states having the death penalty still on the books. In these other countries, abolishing the death penalty usually took a vote in just one national legislative body. In the U.S., to get rid of it nationwide, we need the approval of 99 state houses and senates (Nebraska is unicameral) and 50 governors. Such are the obstacles to change posed by federalism. Universal healthcare is another example of how state power can serve to impede policy reforms. We are alone among major western democracies in not providing affordable health care for all citizens. The Affordable Care Act (Obamacare) took a major step forward in extending coverage to millions of previously uninsured Americans. An important part of this plan was </w:t>
      </w:r>
      <w:r w:rsidRPr="00A9513B">
        <w:rPr>
          <w:rStyle w:val="StyleUnderline"/>
        </w:rPr>
        <w:t xml:space="preserve">the extension of </w:t>
      </w:r>
      <w:r w:rsidRPr="00305D80">
        <w:rPr>
          <w:rStyle w:val="StyleUnderline"/>
          <w:highlight w:val="cyan"/>
        </w:rPr>
        <w:t>Medicaid coverage in</w:t>
      </w:r>
      <w:r w:rsidRPr="00A9513B">
        <w:rPr>
          <w:rStyle w:val="StyleUnderline"/>
        </w:rPr>
        <w:t xml:space="preserve"> the </w:t>
      </w:r>
      <w:r w:rsidRPr="00305D80">
        <w:rPr>
          <w:rStyle w:val="StyleUnderline"/>
          <w:highlight w:val="cyan"/>
        </w:rPr>
        <w:t>states</w:t>
      </w:r>
      <w:r w:rsidRPr="00A9513B">
        <w:rPr>
          <w:rStyle w:val="StyleUnderline"/>
        </w:rPr>
        <w:t>, with the federal government paying for 90% of the costs. Bu</w:t>
      </w:r>
      <w:r w:rsidRPr="00305D80">
        <w:rPr>
          <w:rStyle w:val="StyleUnderline"/>
          <w:highlight w:val="cyan"/>
        </w:rPr>
        <w:t>t 24 Republican controlled states</w:t>
      </w:r>
      <w:r w:rsidRPr="00A9513B">
        <w:rPr>
          <w:rStyle w:val="StyleUnderline"/>
        </w:rPr>
        <w:t xml:space="preserve"> have refused to do so</w:t>
      </w:r>
      <w:r w:rsidRPr="00305D80">
        <w:rPr>
          <w:rStyle w:val="StyleUnderline"/>
          <w:highlight w:val="cyan"/>
        </w:rPr>
        <w:t>, leaving millions of people in these states without affordable health care</w:t>
      </w:r>
      <w:r w:rsidRPr="00A9513B">
        <w:rPr>
          <w:rStyle w:val="StyleUnderline"/>
        </w:rPr>
        <w:t xml:space="preserve">. It has been found that between 2014 and 2017, </w:t>
      </w:r>
      <w:hyperlink r:id="rId104" w:history="1">
        <w:r w:rsidRPr="00305D80">
          <w:rPr>
            <w:rStyle w:val="StyleUnderline"/>
            <w:highlight w:val="cyan"/>
          </w:rPr>
          <w:t>15,000 people died</w:t>
        </w:r>
        <w:r w:rsidRPr="00A9513B">
          <w:rPr>
            <w:rStyle w:val="StyleUnderline"/>
          </w:rPr>
          <w:t xml:space="preserve"> prematurely</w:t>
        </w:r>
      </w:hyperlink>
      <w:r w:rsidRPr="00A9513B">
        <w:rPr>
          <w:rStyle w:val="StyleUnderline"/>
        </w:rPr>
        <w:t xml:space="preserve"> </w:t>
      </w:r>
      <w:r w:rsidRPr="00305D80">
        <w:rPr>
          <w:rStyle w:val="StyleUnderline"/>
          <w:highlight w:val="cyan"/>
        </w:rPr>
        <w:t>because of these states’ decision not to expand Medicaid coverage</w:t>
      </w:r>
      <w:r w:rsidRPr="00A9513B">
        <w:rPr>
          <w:rStyle w:val="StyleUnderline"/>
        </w:rPr>
        <w:t>.</w:t>
      </w:r>
      <w:r w:rsidRPr="00A9513B">
        <w:rPr>
          <w:color w:val="000000" w:themeColor="text1"/>
          <w:sz w:val="14"/>
        </w:rPr>
        <w:t xml:space="preserve"> For many political scientists, these issues illustrate how federalism is another example of the ways in which American government often allows the minority to rule over the majority. </w:t>
      </w:r>
      <w:hyperlink r:id="rId105" w:history="1">
        <w:r w:rsidRPr="00A9513B">
          <w:rPr>
            <w:rStyle w:val="Hyperlink"/>
            <w:rFonts w:eastAsiaTheme="majorEastAsia"/>
            <w:color w:val="000000" w:themeColor="text1"/>
            <w:sz w:val="14"/>
            <w:bdr w:val="none" w:sz="0" w:space="0" w:color="auto" w:frame="1"/>
          </w:rPr>
          <w:t>William H. Riker</w:t>
        </w:r>
      </w:hyperlink>
      <w:r w:rsidRPr="00A9513B">
        <w:rPr>
          <w:color w:val="000000" w:themeColor="text1"/>
          <w:sz w:val="14"/>
        </w:rPr>
        <w:t>, one of the foremost authorities on federalism, argues it is a mistake to believe that it promotes freedom by reining in the power of the federal government. Federalism “may actually promote tyranny by its constant frustration of majorities,” and “is an impediment to freedom.” Federalism:</w:t>
      </w:r>
      <w:r w:rsidRPr="00A9513B">
        <w:rPr>
          <w:b/>
          <w:color w:val="000000" w:themeColor="text1"/>
          <w:sz w:val="14"/>
        </w:rPr>
        <w:t xml:space="preserve"> </w:t>
      </w:r>
      <w:r w:rsidRPr="00A9513B">
        <w:rPr>
          <w:color w:val="000000" w:themeColor="text1"/>
          <w:sz w:val="14"/>
        </w:rPr>
        <w:t>Stifling Constitutional Reform</w:t>
      </w:r>
      <w:r w:rsidRPr="00A9513B">
        <w:rPr>
          <w:b/>
          <w:color w:val="000000" w:themeColor="text1"/>
          <w:sz w:val="14"/>
        </w:rPr>
        <w:t xml:space="preserve"> </w:t>
      </w:r>
      <w:r w:rsidRPr="00A9513B">
        <w:rPr>
          <w:color w:val="000000" w:themeColor="text1"/>
          <w:sz w:val="14"/>
        </w:rPr>
        <w:t xml:space="preserve">Another way that federalism slows political reform and frustrates majorities is its effects on the constitutional amendment process. To pass, an amendment must get the support of two-thirds of the House and Senate and then </w:t>
      </w:r>
      <w:r w:rsidRPr="00A9513B">
        <w:rPr>
          <w:rStyle w:val="Emphasis"/>
          <w:b w:val="0"/>
          <w:color w:val="000000" w:themeColor="text1"/>
          <w:sz w:val="14"/>
          <w:u w:val="none"/>
          <w:bdr w:val="none" w:sz="0" w:space="0" w:color="auto" w:frame="1"/>
        </w:rPr>
        <w:t>three-quarters</w:t>
      </w:r>
      <w:r w:rsidRPr="00A9513B">
        <w:rPr>
          <w:color w:val="000000" w:themeColor="text1"/>
          <w:sz w:val="14"/>
        </w:rPr>
        <w:t xml:space="preserve"> of the states. This extra step of state approval has been the graveyard of many good amendments, including a child-labor amendment in 1924, an amendment to make Washington, D.C. a state in 1978, and an equal rights amendment in 1982. Disturbingly, a small minority of the states control the amendment process. It only takes 13 states, constituting as little as 4% of the population to block an amendment. As discussed </w:t>
      </w:r>
      <w:hyperlink r:id="rId106" w:history="1">
        <w:r w:rsidRPr="00A9513B">
          <w:rPr>
            <w:rStyle w:val="Hyperlink"/>
            <w:rFonts w:eastAsiaTheme="majorEastAsia"/>
            <w:color w:val="000000" w:themeColor="text1"/>
            <w:sz w:val="14"/>
            <w:bdr w:val="none" w:sz="0" w:space="0" w:color="auto" w:frame="1"/>
          </w:rPr>
          <w:t>elsewhere on this site</w:t>
        </w:r>
      </w:hyperlink>
      <w:r w:rsidRPr="00A9513B">
        <w:rPr>
          <w:color w:val="000000" w:themeColor="text1"/>
          <w:sz w:val="14"/>
        </w:rPr>
        <w:t>, the need for state approval and the fact that it requires a uniquely difficult three-quarters supermajority is part of what makes our constitution the hardest one to change of all major democracies. Most of these other countries are unitary nations that don’t have sub-national units like states that are part of the amendment process, and if they do, the supermajority needed for passage is lower. Abandoning the Poor:</w:t>
      </w:r>
      <w:r w:rsidRPr="00A9513B">
        <w:rPr>
          <w:b/>
          <w:color w:val="000000" w:themeColor="text1"/>
          <w:sz w:val="14"/>
        </w:rPr>
        <w:t xml:space="preserve"> </w:t>
      </w:r>
      <w:r w:rsidRPr="00A9513B">
        <w:rPr>
          <w:color w:val="000000" w:themeColor="text1"/>
          <w:sz w:val="14"/>
        </w:rPr>
        <w:t>The Human Costs of Devolution</w:t>
      </w:r>
      <w:r w:rsidRPr="00A9513B">
        <w:rPr>
          <w:b/>
          <w:color w:val="000000" w:themeColor="text1"/>
          <w:sz w:val="14"/>
        </w:rPr>
        <w:t xml:space="preserve"> </w:t>
      </w:r>
      <w:r w:rsidRPr="00A9513B">
        <w:rPr>
          <w:color w:val="000000" w:themeColor="text1"/>
          <w:sz w:val="14"/>
        </w:rPr>
        <w:t xml:space="preserve">“Devolution” – the transfer of federal programs to the states – can be as bad as the term itself sounds: a step backwards in the evolution of effective policies. That has certainly been the case with U.S. poverty policy. </w:t>
      </w:r>
      <w:hyperlink r:id="rId107" w:history="1">
        <w:r w:rsidRPr="00A9513B">
          <w:rPr>
            <w:rStyle w:val="Hyperlink"/>
            <w:rFonts w:eastAsiaTheme="majorEastAsia"/>
            <w:color w:val="000000" w:themeColor="text1"/>
            <w:sz w:val="14"/>
            <w:bdr w:val="none" w:sz="0" w:space="0" w:color="auto" w:frame="1"/>
          </w:rPr>
          <w:t>Political scientists and economists</w:t>
        </w:r>
      </w:hyperlink>
      <w:r w:rsidRPr="00A9513B">
        <w:rPr>
          <w:color w:val="000000" w:themeColor="text1"/>
          <w:sz w:val="14"/>
        </w:rPr>
        <w:t xml:space="preserve"> have long known what works best in reducing poverty – it can be learned by looking at other democracies that do a much better job at this than we do. They rely primarily on well-funded, centralized anti-poverty programs that are universal – that apply equally to everyone. We have a few successful programs like that, especially Social Security and Medicare. </w:t>
      </w:r>
      <w:r w:rsidRPr="00A9513B">
        <w:rPr>
          <w:rStyle w:val="StyleUnderline"/>
        </w:rPr>
        <w:t xml:space="preserve">If we wanted to help the poor, we would be passing programs like universal daycare and low-cost college education. But instead </w:t>
      </w:r>
      <w:r w:rsidRPr="00305D80">
        <w:rPr>
          <w:rStyle w:val="StyleUnderline"/>
          <w:highlight w:val="cyan"/>
        </w:rPr>
        <w:t>we are using devolution to create more fragmented and less well-funded programs in the states</w:t>
      </w:r>
      <w:r w:rsidRPr="00A9513B">
        <w:rPr>
          <w:color w:val="000000" w:themeColor="text1"/>
          <w:sz w:val="14"/>
        </w:rPr>
        <w:t>. A disturbing example of this is our only cash assistance program for the poor – Temporary Assistance to Needy Families (TANF – often still called “welfare”). Since the 1990s, TANF has been devolved to the states. They now get a federal cash grant of TANF funds and they have a great deal of flexibility on how to spend them and on who – all in the spirit of increasing experimentalism in poverty policy on the state level. But the results have been particularly discouraging – especially for poor people. The federal government does not require the states to spend all the TANF grants on cash assistance</w:t>
      </w:r>
      <w:r w:rsidRPr="00305D80">
        <w:rPr>
          <w:rStyle w:val="StyleUnderline"/>
          <w:highlight w:val="cyan"/>
        </w:rPr>
        <w:t>. State budgets are notoriously precarious</w:t>
      </w:r>
      <w:r w:rsidRPr="00A9513B">
        <w:rPr>
          <w:rStyle w:val="StyleUnderline"/>
        </w:rPr>
        <w:t>, especially in economic downturns, so it is not surprising that many states routinely divert TANF funds intended for needy families and use them to fill holes in their general budgets, or even to fund tax cuts.</w:t>
      </w:r>
      <w:r w:rsidRPr="00A9513B">
        <w:rPr>
          <w:color w:val="000000" w:themeColor="text1"/>
          <w:sz w:val="14"/>
        </w:rPr>
        <w:t xml:space="preserve"> Louisiana, for instance, only spends about a third of its allocated state and federal TANF funds on cash assistance for poor families. Federalism has contributed to the United States’ dubious distinction of being the advanced democratic country with the highest levels of adult and child poverty. States also now have a wide discretion on what requirements they can put on TANF assistance. The result has been the predictable federalist mishmash of helpful and draconian policies. Some states have made it easier to get assistance, but many have made it much harder – instituting stricter work requirements than required by federal law, shortening the time people can get benefits, imposing harsher penalties – like termination from the program — for violations of any rules, and imposing family caps that restrict the amount of assistance to larger families. Some states also have made it a policy for employees in their welfare offices to actively discourage people from applying. The human impacts of this devolution of welfare policy are striking. At the start of TANF in the 1990s, out of 100 people in poverty, 68 received TANF cash assistance. Today that figure has plummeted to only 22 out of a hundred – the lowest in the program’s history. In 16 states the ratio is down to 10 or less out of a hundred poor. And </w:t>
      </w:r>
      <w:hyperlink r:id="rId108" w:history="1">
        <w:r w:rsidRPr="00A9513B">
          <w:rPr>
            <w:rStyle w:val="Hyperlink"/>
            <w:rFonts w:eastAsiaTheme="majorEastAsia"/>
            <w:color w:val="000000" w:themeColor="text1"/>
            <w:sz w:val="14"/>
            <w:bdr w:val="none" w:sz="0" w:space="0" w:color="auto" w:frame="1"/>
          </w:rPr>
          <w:t>studies</w:t>
        </w:r>
      </w:hyperlink>
      <w:r w:rsidRPr="00A9513B">
        <w:rPr>
          <w:color w:val="000000" w:themeColor="text1"/>
          <w:sz w:val="14"/>
        </w:rPr>
        <w:t xml:space="preserve"> show that these families left off of assistance are worse off. Also, not surprisingly, the states where the poor receive the least assistance are </w:t>
      </w:r>
      <w:hyperlink r:id="rId109" w:history="1">
        <w:r w:rsidRPr="00A9513B">
          <w:rPr>
            <w:rStyle w:val="Hyperlink"/>
            <w:rFonts w:eastAsiaTheme="majorEastAsia"/>
            <w:color w:val="000000" w:themeColor="text1"/>
            <w:sz w:val="14"/>
            <w:bdr w:val="none" w:sz="0" w:space="0" w:color="auto" w:frame="1"/>
          </w:rPr>
          <w:t>highly correlated</w:t>
        </w:r>
      </w:hyperlink>
      <w:r w:rsidRPr="00A9513B">
        <w:rPr>
          <w:color w:val="000000" w:themeColor="text1"/>
          <w:sz w:val="14"/>
        </w:rPr>
        <w:t xml:space="preserve"> with two factors: Republican control of state government, and a higher percentage of African Americans needing assistance. So in the case of poverty policy, the Republican’s goals of reducing the role of the federal government, cutting welfare spending, and kicking people off the rolls were aided considerably by federalism and devolution. As a Center on Budget and Policy Priorities </w:t>
      </w:r>
      <w:hyperlink r:id="rId110" w:history="1">
        <w:r w:rsidRPr="00A9513B">
          <w:rPr>
            <w:rStyle w:val="Hyperlink"/>
            <w:rFonts w:eastAsiaTheme="majorEastAsia"/>
            <w:color w:val="000000" w:themeColor="text1"/>
            <w:sz w:val="14"/>
            <w:bdr w:val="none" w:sz="0" w:space="0" w:color="auto" w:frame="1"/>
          </w:rPr>
          <w:t>study</w:t>
        </w:r>
      </w:hyperlink>
      <w:r w:rsidRPr="00A9513B">
        <w:rPr>
          <w:color w:val="000000" w:themeColor="text1"/>
          <w:sz w:val="14"/>
        </w:rPr>
        <w:t xml:space="preserve"> concluded: State and federal governments have a critical role in ensuring that low-income families have access to a minimum level of support to meet their basic needs. Instead, </w:t>
      </w:r>
      <w:r w:rsidRPr="00305D80">
        <w:rPr>
          <w:rStyle w:val="StyleUnderline"/>
          <w:highlight w:val="cyan"/>
        </w:rPr>
        <w:t>states</w:t>
      </w:r>
      <w:r w:rsidRPr="00A9513B">
        <w:rPr>
          <w:rStyle w:val="StyleUnderline"/>
        </w:rPr>
        <w:t xml:space="preserve"> — with no national standards to hold them accountable for assisting families in need </w:t>
      </w:r>
      <w:r w:rsidRPr="00305D80">
        <w:rPr>
          <w:rStyle w:val="StyleUnderline"/>
          <w:highlight w:val="cyan"/>
        </w:rPr>
        <w:t>— have acted</w:t>
      </w:r>
      <w:r w:rsidRPr="00A9513B">
        <w:rPr>
          <w:rStyle w:val="StyleUnderline"/>
        </w:rPr>
        <w:t xml:space="preserve"> in their own self-interest, </w:t>
      </w:r>
      <w:r w:rsidRPr="00305D80">
        <w:rPr>
          <w:rStyle w:val="StyleUnderline"/>
          <w:highlight w:val="cyan"/>
        </w:rPr>
        <w:t>not in</w:t>
      </w:r>
      <w:r w:rsidRPr="00A9513B">
        <w:rPr>
          <w:rStyle w:val="StyleUnderline"/>
        </w:rPr>
        <w:t xml:space="preserve"> the </w:t>
      </w:r>
      <w:r w:rsidRPr="00305D80">
        <w:rPr>
          <w:rStyle w:val="StyleUnderline"/>
          <w:highlight w:val="cyan"/>
        </w:rPr>
        <w:t>best interest of families in poverty and particularly of families of color</w:t>
      </w:r>
      <w:r w:rsidRPr="00A9513B">
        <w:rPr>
          <w:rStyle w:val="StyleUnderline"/>
        </w:rPr>
        <w:t>.</w:t>
      </w:r>
      <w:r w:rsidRPr="00A9513B">
        <w:rPr>
          <w:color w:val="000000" w:themeColor="text1"/>
          <w:sz w:val="14"/>
        </w:rPr>
        <w:t xml:space="preserve"> In this way, federalism has contributed to the United States’ dubious distinction of being the advanced democratic country with the highest levels of adult and child poverty. The Rise of Radical Federalism in the Courts</w:t>
      </w:r>
      <w:r w:rsidRPr="00A9513B">
        <w:rPr>
          <w:b/>
          <w:color w:val="000000" w:themeColor="text1"/>
          <w:sz w:val="14"/>
        </w:rPr>
        <w:t xml:space="preserve"> </w:t>
      </w:r>
      <w:r w:rsidRPr="00A9513B">
        <w:rPr>
          <w:color w:val="000000" w:themeColor="text1"/>
          <w:sz w:val="14"/>
        </w:rPr>
        <w:t xml:space="preserve">Republicans have also been trying to re-define federalism and further hobble the federal government through the courts. In recent years, libertarian legal scholars and powerful conservative legal groups like the Federalist Society have been pushing a plan to undermine the power of Congress vis a vis the states and radically rewrite the rules and practice of federalism in the United States. This legal offensive focuses on reinterpreting the Commerce Clause in the Constitution. This clause gives Congress the power to “to regulate commerce . . . among the several states.” Before the 1930s, the Court interpreted this clause extremely narrowly and in fact used it to shut down some early New Deal programs. But the Court eventually adopted a broader interpretation of what constituted “commerce” and this made possible the many large federal efforts we know today, like Social Security, civil rights laws, Medicare and Medicaid, environmental protection, business and banking regulations, and so on. It has become routine for Congress to use this clause to justify exercising legislative power over the activities of states and their citizens. But in recent years the Supreme Court has begun to discard this long-standing legal interpretation of the Commerce Clause and start to narrow it in a way that could severely restrict the activities of the federal government. As </w:t>
      </w:r>
      <w:hyperlink r:id="rId111" w:history="1">
        <w:r w:rsidRPr="00A9513B">
          <w:rPr>
            <w:rStyle w:val="Hyperlink"/>
            <w:rFonts w:eastAsiaTheme="majorEastAsia"/>
            <w:color w:val="000000" w:themeColor="text1"/>
            <w:sz w:val="14"/>
            <w:bdr w:val="none" w:sz="0" w:space="0" w:color="auto" w:frame="1"/>
          </w:rPr>
          <w:t>Brian Beutler</w:t>
        </w:r>
      </w:hyperlink>
      <w:r w:rsidRPr="00A9513B">
        <w:rPr>
          <w:color w:val="000000" w:themeColor="text1"/>
          <w:sz w:val="14"/>
        </w:rPr>
        <w:t xml:space="preserve"> explained in </w:t>
      </w:r>
      <w:r w:rsidRPr="00A9513B">
        <w:rPr>
          <w:rStyle w:val="Emphasis"/>
          <w:b w:val="0"/>
          <w:color w:val="000000" w:themeColor="text1"/>
          <w:sz w:val="14"/>
          <w:u w:val="none"/>
          <w:bdr w:val="none" w:sz="0" w:space="0" w:color="auto" w:frame="1"/>
        </w:rPr>
        <w:t xml:space="preserve">The New Republic: </w:t>
      </w:r>
      <w:r w:rsidRPr="00A9513B">
        <w:rPr>
          <w:color w:val="000000" w:themeColor="text1"/>
          <w:sz w:val="14"/>
        </w:rPr>
        <w:t xml:space="preserve">“a small band of determined legal academics has set out to persuade the Supreme Court to undo the New Deal—and have almost won.” In fact, this new narrow interpretation has already been used in several key federal cases. The </w:t>
      </w:r>
      <w:hyperlink r:id="rId112" w:history="1">
        <w:r w:rsidRPr="00A9513B">
          <w:rPr>
            <w:rStyle w:val="Hyperlink"/>
            <w:rFonts w:eastAsiaTheme="majorEastAsia"/>
            <w:color w:val="000000" w:themeColor="text1"/>
            <w:sz w:val="14"/>
            <w:bdr w:val="none" w:sz="0" w:space="0" w:color="auto" w:frame="1"/>
          </w:rPr>
          <w:t>Court has overturned</w:t>
        </w:r>
      </w:hyperlink>
      <w:r w:rsidRPr="00A9513B">
        <w:rPr>
          <w:color w:val="000000" w:themeColor="text1"/>
          <w:sz w:val="14"/>
        </w:rPr>
        <w:t xml:space="preserve"> Congressional laws seeking to clean up hazardous waste, restrict firearms in school zones, and discourage violence against women. The Commerce Clause was also the basis for invalidating an important part of Obama’s Affordable Care Act. The Court ruled that Congress exceeded its powers under the Commerce Clause with its “individual mandate” that would have required uninsured individuals to secure health insurance in an attempt to stabilize the health insurance market. As Adam Cohen, author of </w:t>
      </w:r>
      <w:hyperlink r:id="rId113" w:history="1">
        <w:r w:rsidRPr="00A9513B">
          <w:rPr>
            <w:rStyle w:val="Emphasis"/>
            <w:b w:val="0"/>
            <w:color w:val="000000" w:themeColor="text1"/>
            <w:sz w:val="14"/>
            <w:u w:val="none"/>
            <w:bdr w:val="none" w:sz="0" w:space="0" w:color="auto" w:frame="1"/>
          </w:rPr>
          <w:t>Supreme Inequality</w:t>
        </w:r>
      </w:hyperlink>
      <w:r w:rsidRPr="00A9513B">
        <w:rPr>
          <w:color w:val="000000" w:themeColor="text1"/>
          <w:sz w:val="14"/>
        </w:rPr>
        <w:t xml:space="preserve">, has warned, this radical right-wing legal movement “says that, basically, all of the large social programs that were created during the New Deal, the social safety net, is unconstitutional, that it exceeds the power of Congress. </w:t>
      </w:r>
      <w:r w:rsidRPr="00A9513B">
        <w:rPr>
          <w:rStyle w:val="StyleUnderline"/>
        </w:rPr>
        <w:t xml:space="preserve">We could see </w:t>
      </w:r>
      <w:r w:rsidRPr="00305D80">
        <w:rPr>
          <w:rStyle w:val="StyleUnderline"/>
          <w:highlight w:val="cyan"/>
        </w:rPr>
        <w:t>a radical conservative Supreme Court in a few years actually striking down things like the federal minimum wage</w:t>
      </w:r>
      <w:r w:rsidRPr="00A9513B">
        <w:rPr>
          <w:color w:val="000000" w:themeColor="text1"/>
          <w:sz w:val="14"/>
        </w:rPr>
        <w:t xml:space="preserve">.” In short, this new vision of federalism is a threat to the centralized regulatory powers and social welfare programs that are an essential part of modern government and a well-functioning society. These strong and popular federal programs form the backbone of all modern democratic states and nowhere else are they under attack in the courts the way they are in the United States. Only here. </w:t>
      </w:r>
    </w:p>
    <w:p w14:paraId="2FA0F314" w14:textId="77777777" w:rsidR="009A00E8" w:rsidRPr="004D1527" w:rsidRDefault="009A00E8" w:rsidP="009A00E8">
      <w:pPr>
        <w:pStyle w:val="Heading4"/>
        <w:rPr>
          <w:rStyle w:val="Style13ptBold"/>
          <w:b/>
          <w:bCs w:val="0"/>
        </w:rPr>
      </w:pPr>
      <w:r w:rsidRPr="004D1527">
        <w:rPr>
          <w:rStyle w:val="Style13ptBold"/>
          <w:b/>
          <w:bCs w:val="0"/>
        </w:rPr>
        <w:t>Federalism fails – exacerbates inequality and political disunity.</w:t>
      </w:r>
    </w:p>
    <w:p w14:paraId="4C9A06A1" w14:textId="77777777" w:rsidR="009A00E8" w:rsidRPr="00FE4F68" w:rsidRDefault="009A00E8" w:rsidP="009A00E8">
      <w:pPr>
        <w:shd w:val="clear" w:color="auto" w:fill="FFFFFF"/>
        <w:spacing w:beforeAutospacing="1" w:after="0" w:afterAutospacing="1" w:line="408" w:lineRule="atLeast"/>
        <w:textAlignment w:val="baseline"/>
        <w:rPr>
          <w:rStyle w:val="Style13ptBold"/>
          <w:b w:val="0"/>
          <w:sz w:val="16"/>
          <w:szCs w:val="16"/>
        </w:rPr>
      </w:pPr>
      <w:r w:rsidRPr="00FE4F68">
        <w:rPr>
          <w:rStyle w:val="Style13ptBold"/>
          <w:sz w:val="16"/>
          <w:szCs w:val="16"/>
        </w:rPr>
        <w:t xml:space="preserve">Douglas </w:t>
      </w:r>
      <w:r w:rsidRPr="00FE4F68">
        <w:rPr>
          <w:rStyle w:val="Style13ptBold"/>
          <w:szCs w:val="26"/>
        </w:rPr>
        <w:t>Walker</w:t>
      </w:r>
      <w:r w:rsidRPr="00FE4F68">
        <w:rPr>
          <w:rStyle w:val="Style13ptBold"/>
          <w:sz w:val="16"/>
          <w:szCs w:val="16"/>
        </w:rPr>
        <w:t>, 6-28-20</w:t>
      </w:r>
      <w:r w:rsidRPr="00FE4F68">
        <w:rPr>
          <w:rStyle w:val="Style13ptBold"/>
          <w:szCs w:val="26"/>
        </w:rPr>
        <w:t>20</w:t>
      </w:r>
      <w:r w:rsidRPr="00FE4F68">
        <w:rPr>
          <w:rStyle w:val="Style13ptBold"/>
          <w:sz w:val="16"/>
          <w:szCs w:val="16"/>
        </w:rPr>
        <w:t>, "The Divided States of America: Why Federalism Doesn’t Work, by Donald F. Kettl," OUP Academic, https://academic.oup.com/publius/article/50/3/e8/5864197</w:t>
      </w:r>
    </w:p>
    <w:p w14:paraId="4BFD2973" w14:textId="77777777" w:rsidR="009A00E8" w:rsidRDefault="009A00E8" w:rsidP="009A00E8">
      <w:pPr>
        <w:shd w:val="clear" w:color="auto" w:fill="FFFFFF"/>
        <w:spacing w:beforeAutospacing="1" w:after="0" w:afterAutospacing="1" w:line="408" w:lineRule="atLeast"/>
        <w:textAlignment w:val="baseline"/>
        <w:rPr>
          <w:rFonts w:ascii="Times New Roman" w:eastAsia="Times New Roman" w:hAnsi="Times New Roman" w:cs="Times New Roman"/>
          <w:color w:val="2A2A2A"/>
          <w:sz w:val="14"/>
          <w:szCs w:val="24"/>
        </w:rPr>
      </w:pPr>
      <w:r w:rsidRPr="00D3579A">
        <w:rPr>
          <w:rFonts w:ascii="Times New Roman" w:eastAsia="Times New Roman" w:hAnsi="Times New Roman" w:cs="Times New Roman"/>
          <w:color w:val="2A2A2A"/>
          <w:sz w:val="14"/>
          <w:szCs w:val="24"/>
        </w:rPr>
        <w:t>In </w:t>
      </w:r>
      <w:r w:rsidRPr="00D3579A">
        <w:rPr>
          <w:rFonts w:ascii="inherit" w:eastAsia="Times New Roman" w:hAnsi="inherit" w:cs="Times New Roman"/>
          <w:i/>
          <w:iCs/>
          <w:color w:val="2A2A2A"/>
          <w:sz w:val="14"/>
          <w:szCs w:val="24"/>
          <w:bdr w:val="none" w:sz="0" w:space="0" w:color="auto" w:frame="1"/>
        </w:rPr>
        <w:t>The Divided States of America</w:t>
      </w:r>
      <w:r w:rsidRPr="00D3579A">
        <w:rPr>
          <w:rFonts w:ascii="Times New Roman" w:eastAsia="Times New Roman" w:hAnsi="Times New Roman" w:cs="Times New Roman"/>
          <w:color w:val="2A2A2A"/>
          <w:sz w:val="14"/>
          <w:szCs w:val="24"/>
        </w:rPr>
        <w:t xml:space="preserve">, Donald F. Kettl, a professor at the University of Texas–Austin, assesses federalism and its effects in the contemporary United States. Beginning with the dubious premise that </w:t>
      </w:r>
      <w:r w:rsidRPr="00AC3399">
        <w:rPr>
          <w:rFonts w:ascii="Times New Roman" w:eastAsia="Times New Roman" w:hAnsi="Times New Roman" w:cs="Times New Roman"/>
          <w:color w:val="2A2A2A"/>
          <w:sz w:val="24"/>
          <w:szCs w:val="24"/>
          <w:u w:val="single"/>
        </w:rPr>
        <w:t>federalism has fallen out of both popular and scholarly discourse</w:t>
      </w:r>
      <w:r w:rsidRPr="00D3579A">
        <w:rPr>
          <w:rFonts w:ascii="Times New Roman" w:eastAsia="Times New Roman" w:hAnsi="Times New Roman" w:cs="Times New Roman"/>
          <w:color w:val="2A2A2A"/>
          <w:sz w:val="14"/>
          <w:szCs w:val="24"/>
        </w:rPr>
        <w:t xml:space="preserve">—the latter in particular ignores the ever-increasing scholarship on the topic—Kettl concludes pessimistically that </w:t>
      </w:r>
      <w:r w:rsidRPr="00AC3399">
        <w:rPr>
          <w:rFonts w:ascii="Times New Roman" w:eastAsia="Times New Roman" w:hAnsi="Times New Roman" w:cs="Times New Roman"/>
          <w:color w:val="2A2A2A"/>
          <w:sz w:val="24"/>
          <w:szCs w:val="24"/>
          <w:u w:val="single"/>
        </w:rPr>
        <w:t>federalism is in “</w:t>
      </w:r>
      <w:r w:rsidRPr="00AC3399">
        <w:rPr>
          <w:rFonts w:ascii="Times New Roman" w:eastAsia="Times New Roman" w:hAnsi="Times New Roman" w:cs="Times New Roman"/>
          <w:b/>
          <w:color w:val="2A2A2A"/>
          <w:sz w:val="24"/>
          <w:szCs w:val="24"/>
          <w:u w:val="single"/>
        </w:rPr>
        <w:t>deep crisis</w:t>
      </w:r>
      <w:r w:rsidRPr="00AC3399">
        <w:rPr>
          <w:rFonts w:ascii="Times New Roman" w:eastAsia="Times New Roman" w:hAnsi="Times New Roman" w:cs="Times New Roman"/>
          <w:color w:val="2A2A2A"/>
          <w:sz w:val="24"/>
          <w:szCs w:val="24"/>
          <w:u w:val="single"/>
        </w:rPr>
        <w:t xml:space="preserve">” and </w:t>
      </w:r>
      <w:r w:rsidRPr="00AC3399">
        <w:rPr>
          <w:rFonts w:ascii="Times New Roman" w:eastAsia="Times New Roman" w:hAnsi="Times New Roman" w:cs="Times New Roman"/>
          <w:b/>
          <w:color w:val="2A2A2A"/>
          <w:sz w:val="24"/>
          <w:szCs w:val="24"/>
          <w:u w:val="single"/>
        </w:rPr>
        <w:t>must be restructured</w:t>
      </w:r>
      <w:r w:rsidRPr="00D3579A">
        <w:rPr>
          <w:rFonts w:ascii="Times New Roman" w:eastAsia="Times New Roman" w:hAnsi="Times New Roman" w:cs="Times New Roman"/>
          <w:color w:val="2A2A2A"/>
          <w:sz w:val="14"/>
          <w:szCs w:val="24"/>
        </w:rPr>
        <w:t xml:space="preserve"> (p. 7). The book’s thesis can be stated briefly. </w:t>
      </w:r>
      <w:r w:rsidRPr="00305D80">
        <w:rPr>
          <w:rFonts w:ascii="Times New Roman" w:eastAsia="Times New Roman" w:hAnsi="Times New Roman" w:cs="Times New Roman"/>
          <w:b/>
          <w:color w:val="2A2A2A"/>
          <w:sz w:val="24"/>
          <w:szCs w:val="24"/>
          <w:highlight w:val="cyan"/>
          <w:u w:val="single"/>
        </w:rPr>
        <w:t>Federalism exacerbates inequality</w:t>
      </w:r>
      <w:r w:rsidRPr="00D3579A">
        <w:rPr>
          <w:rFonts w:ascii="Times New Roman" w:eastAsia="Times New Roman" w:hAnsi="Times New Roman" w:cs="Times New Roman"/>
          <w:color w:val="2A2A2A"/>
          <w:sz w:val="14"/>
          <w:szCs w:val="24"/>
        </w:rPr>
        <w:t xml:space="preserve"> by permitting </w:t>
      </w:r>
      <w:r w:rsidRPr="00305D80">
        <w:rPr>
          <w:rFonts w:ascii="Times New Roman" w:eastAsia="Times New Roman" w:hAnsi="Times New Roman" w:cs="Times New Roman"/>
          <w:color w:val="2A2A2A"/>
          <w:sz w:val="24"/>
          <w:szCs w:val="24"/>
          <w:highlight w:val="cyan"/>
          <w:u w:val="single"/>
        </w:rPr>
        <w:t>states</w:t>
      </w:r>
      <w:r w:rsidRPr="00D3579A">
        <w:rPr>
          <w:rFonts w:ascii="Times New Roman" w:eastAsia="Times New Roman" w:hAnsi="Times New Roman" w:cs="Times New Roman"/>
          <w:color w:val="2A2A2A"/>
          <w:sz w:val="14"/>
          <w:szCs w:val="24"/>
        </w:rPr>
        <w:t xml:space="preserve"> to </w:t>
      </w:r>
      <w:r w:rsidRPr="00305D80">
        <w:rPr>
          <w:rFonts w:ascii="Times New Roman" w:eastAsia="Times New Roman" w:hAnsi="Times New Roman" w:cs="Times New Roman"/>
          <w:color w:val="2A2A2A"/>
          <w:sz w:val="24"/>
          <w:szCs w:val="24"/>
          <w:highlight w:val="cyan"/>
          <w:u w:val="single"/>
        </w:rPr>
        <w:t>pursue</w:t>
      </w:r>
      <w:r w:rsidRPr="00305D80">
        <w:rPr>
          <w:rFonts w:ascii="Times New Roman" w:eastAsia="Times New Roman" w:hAnsi="Times New Roman" w:cs="Times New Roman"/>
          <w:color w:val="2A2A2A"/>
          <w:sz w:val="14"/>
          <w:szCs w:val="24"/>
          <w:highlight w:val="cyan"/>
        </w:rPr>
        <w:t xml:space="preserve"> </w:t>
      </w:r>
      <w:r w:rsidRPr="00305D80">
        <w:rPr>
          <w:rFonts w:ascii="Times New Roman" w:eastAsia="Times New Roman" w:hAnsi="Times New Roman" w:cs="Times New Roman"/>
          <w:color w:val="2A2A2A"/>
          <w:sz w:val="24"/>
          <w:szCs w:val="24"/>
          <w:highlight w:val="cyan"/>
          <w:u w:val="single"/>
        </w:rPr>
        <w:t>different policies</w:t>
      </w:r>
      <w:r w:rsidRPr="00AC3399">
        <w:rPr>
          <w:rFonts w:ascii="Times New Roman" w:eastAsia="Times New Roman" w:hAnsi="Times New Roman" w:cs="Times New Roman"/>
          <w:color w:val="2A2A2A"/>
          <w:sz w:val="24"/>
          <w:szCs w:val="24"/>
          <w:u w:val="single"/>
        </w:rPr>
        <w:t xml:space="preserve">, </w:t>
      </w:r>
      <w:r w:rsidRPr="00305D80">
        <w:rPr>
          <w:rFonts w:ascii="Times New Roman" w:eastAsia="Times New Roman" w:hAnsi="Times New Roman" w:cs="Times New Roman"/>
          <w:color w:val="2A2A2A"/>
          <w:sz w:val="24"/>
          <w:szCs w:val="24"/>
          <w:highlight w:val="cyan"/>
          <w:u w:val="single"/>
        </w:rPr>
        <w:t>lead</w:t>
      </w:r>
      <w:r w:rsidRPr="00AC3399">
        <w:rPr>
          <w:rFonts w:ascii="Times New Roman" w:eastAsia="Times New Roman" w:hAnsi="Times New Roman" w:cs="Times New Roman"/>
          <w:color w:val="2A2A2A"/>
          <w:sz w:val="24"/>
          <w:szCs w:val="24"/>
          <w:u w:val="single"/>
        </w:rPr>
        <w:t xml:space="preserve">ing </w:t>
      </w:r>
      <w:r w:rsidRPr="00305D80">
        <w:rPr>
          <w:rFonts w:ascii="Times New Roman" w:eastAsia="Times New Roman" w:hAnsi="Times New Roman" w:cs="Times New Roman"/>
          <w:color w:val="2A2A2A"/>
          <w:sz w:val="24"/>
          <w:szCs w:val="24"/>
          <w:highlight w:val="cyan"/>
          <w:u w:val="single"/>
        </w:rPr>
        <w:t>to</w:t>
      </w:r>
      <w:r w:rsidRPr="00D3579A">
        <w:rPr>
          <w:rFonts w:ascii="Times New Roman" w:eastAsia="Times New Roman" w:hAnsi="Times New Roman" w:cs="Times New Roman"/>
          <w:color w:val="2A2A2A"/>
          <w:sz w:val="14"/>
          <w:szCs w:val="24"/>
        </w:rPr>
        <w:t xml:space="preserve"> </w:t>
      </w:r>
      <w:r w:rsidRPr="008F76A9">
        <w:rPr>
          <w:rFonts w:ascii="Times New Roman" w:eastAsia="Times New Roman" w:hAnsi="Times New Roman" w:cs="Times New Roman"/>
          <w:color w:val="2A2A2A"/>
          <w:sz w:val="14"/>
          <w:szCs w:val="24"/>
        </w:rPr>
        <w:t>different</w:t>
      </w:r>
      <w:r w:rsidRPr="00D3579A">
        <w:rPr>
          <w:rFonts w:ascii="Times New Roman" w:eastAsia="Times New Roman" w:hAnsi="Times New Roman" w:cs="Times New Roman"/>
          <w:color w:val="2A2A2A"/>
          <w:sz w:val="14"/>
          <w:szCs w:val="24"/>
        </w:rPr>
        <w:t xml:space="preserve"> policy outcomes for citizens depending on where one lives. Moreover, </w:t>
      </w:r>
      <w:r w:rsidRPr="00305D80">
        <w:rPr>
          <w:rFonts w:ascii="Times New Roman" w:eastAsia="Times New Roman" w:hAnsi="Times New Roman" w:cs="Times New Roman"/>
          <w:b/>
          <w:color w:val="2A2A2A"/>
          <w:sz w:val="24"/>
          <w:szCs w:val="24"/>
          <w:highlight w:val="cyan"/>
          <w:u w:val="single"/>
        </w:rPr>
        <w:t>inequality</w:t>
      </w:r>
      <w:r w:rsidRPr="00D3579A">
        <w:rPr>
          <w:rFonts w:ascii="Times New Roman" w:eastAsia="Times New Roman" w:hAnsi="Times New Roman" w:cs="Times New Roman"/>
          <w:color w:val="2A2A2A"/>
          <w:sz w:val="14"/>
          <w:szCs w:val="24"/>
        </w:rPr>
        <w:t xml:space="preserve"> is both morally unacceptable and a significant cause </w:t>
      </w:r>
      <w:r w:rsidRPr="00AC3399">
        <w:rPr>
          <w:rFonts w:ascii="Times New Roman" w:eastAsia="Times New Roman" w:hAnsi="Times New Roman" w:cs="Times New Roman"/>
          <w:color w:val="2A2A2A"/>
          <w:sz w:val="24"/>
          <w:szCs w:val="24"/>
          <w:u w:val="single"/>
        </w:rPr>
        <w:t xml:space="preserve">of poor life outcomes </w:t>
      </w:r>
      <w:r w:rsidRPr="00305D80">
        <w:rPr>
          <w:rFonts w:ascii="Times New Roman" w:eastAsia="Times New Roman" w:hAnsi="Times New Roman" w:cs="Times New Roman"/>
          <w:b/>
          <w:color w:val="2A2A2A"/>
          <w:sz w:val="24"/>
          <w:szCs w:val="24"/>
          <w:highlight w:val="cyan"/>
          <w:u w:val="single"/>
        </w:rPr>
        <w:t>and political disunity</w:t>
      </w:r>
      <w:r w:rsidRPr="00D3579A">
        <w:rPr>
          <w:rFonts w:ascii="Times New Roman" w:eastAsia="Times New Roman" w:hAnsi="Times New Roman" w:cs="Times New Roman"/>
          <w:color w:val="2A2A2A"/>
          <w:sz w:val="14"/>
          <w:szCs w:val="24"/>
        </w:rPr>
        <w:t xml:space="preserve">. Therefore, </w:t>
      </w:r>
      <w:r w:rsidRPr="00305D80">
        <w:rPr>
          <w:rFonts w:ascii="Times New Roman" w:eastAsia="Times New Roman" w:hAnsi="Times New Roman" w:cs="Times New Roman"/>
          <w:b/>
          <w:color w:val="2A2A2A"/>
          <w:sz w:val="24"/>
          <w:szCs w:val="24"/>
          <w:highlight w:val="cyan"/>
          <w:u w:val="single"/>
        </w:rPr>
        <w:t>greater federal control of policymaking is essential</w:t>
      </w:r>
      <w:r w:rsidRPr="00305D80">
        <w:rPr>
          <w:rFonts w:ascii="Times New Roman" w:eastAsia="Times New Roman" w:hAnsi="Times New Roman" w:cs="Times New Roman"/>
          <w:color w:val="2A2A2A"/>
          <w:sz w:val="24"/>
          <w:szCs w:val="24"/>
          <w:highlight w:val="cyan"/>
          <w:u w:val="single"/>
        </w:rPr>
        <w:t xml:space="preserve"> to the health of the nation</w:t>
      </w:r>
      <w:r w:rsidRPr="008F76A9">
        <w:rPr>
          <w:rFonts w:ascii="Times New Roman" w:eastAsia="Times New Roman" w:hAnsi="Times New Roman" w:cs="Times New Roman"/>
          <w:color w:val="2A2A2A"/>
          <w:sz w:val="24"/>
          <w:szCs w:val="24"/>
          <w:u w:val="single"/>
        </w:rPr>
        <w:t xml:space="preserve">. </w:t>
      </w:r>
      <w:r w:rsidRPr="008F76A9">
        <w:rPr>
          <w:rFonts w:ascii="Times New Roman" w:eastAsia="Times New Roman" w:hAnsi="Times New Roman" w:cs="Times New Roman"/>
          <w:color w:val="2A2A2A"/>
          <w:sz w:val="14"/>
          <w:szCs w:val="24"/>
        </w:rPr>
        <w:t>In fleshing out this narrative, Kettl identifies “four generations of federalism” in the United States. The first lasted from the founding to the Fourteenth Amendment and emphasized the legal limitations that the Tenth Amendment placed on federal</w:t>
      </w:r>
      <w:r w:rsidRPr="00D3579A">
        <w:rPr>
          <w:rFonts w:ascii="Times New Roman" w:eastAsia="Times New Roman" w:hAnsi="Times New Roman" w:cs="Times New Roman"/>
          <w:color w:val="2A2A2A"/>
          <w:sz w:val="14"/>
          <w:szCs w:val="24"/>
        </w:rPr>
        <w:t xml:space="preserve"> power. The second comprised the time from 1868 to 1954 during which the U.S. Supreme Court espoused the “separate but equal” doctrine that gutted the protections intended by the Fourteenth Amendment. The third generation was inaugurated by the Court’s </w:t>
      </w:r>
      <w:r w:rsidRPr="00D3579A">
        <w:rPr>
          <w:rFonts w:ascii="inherit" w:eastAsia="Times New Roman" w:hAnsi="inherit" w:cs="Times New Roman"/>
          <w:i/>
          <w:iCs/>
          <w:color w:val="2A2A2A"/>
          <w:sz w:val="14"/>
          <w:szCs w:val="24"/>
          <w:bdr w:val="none" w:sz="0" w:space="0" w:color="auto" w:frame="1"/>
        </w:rPr>
        <w:t>Brown v. Board of Education</w:t>
      </w:r>
      <w:r w:rsidRPr="00D3579A">
        <w:rPr>
          <w:rFonts w:ascii="Times New Roman" w:eastAsia="Times New Roman" w:hAnsi="Times New Roman" w:cs="Times New Roman"/>
          <w:color w:val="2A2A2A"/>
          <w:sz w:val="14"/>
          <w:szCs w:val="24"/>
        </w:rPr>
        <w:t> decision in 1954 and ended in 1968 at the close of President Lyndon Johnson’s Great Society. Since the Richard Nixon administration, Americans have been living in the fourth generation. While each of these periods reveals federalism to be deeply implicated in inequality, the first three deal with racial inequality, whereas the last one deals with inequality in government services. Paired with Kettl’s belief that federalism has become increasingly significant and problematic since the 1960s (p. 13), this periodization curiously implies that federalism was </w:t>
      </w:r>
      <w:r w:rsidRPr="00D3579A">
        <w:rPr>
          <w:rFonts w:ascii="inherit" w:eastAsia="Times New Roman" w:hAnsi="inherit" w:cs="Times New Roman"/>
          <w:i/>
          <w:iCs/>
          <w:color w:val="2A2A2A"/>
          <w:sz w:val="14"/>
          <w:szCs w:val="24"/>
          <w:bdr w:val="none" w:sz="0" w:space="0" w:color="auto" w:frame="1"/>
        </w:rPr>
        <w:t>less</w:t>
      </w:r>
      <w:r w:rsidRPr="00D3579A">
        <w:rPr>
          <w:rFonts w:ascii="Times New Roman" w:eastAsia="Times New Roman" w:hAnsi="Times New Roman" w:cs="Times New Roman"/>
          <w:color w:val="2A2A2A"/>
          <w:sz w:val="14"/>
          <w:szCs w:val="24"/>
        </w:rPr>
        <w:t> harmful when states could appeal to decentralization to protect racially discriminatory policies.</w:t>
      </w:r>
      <w:r>
        <w:rPr>
          <w:rFonts w:ascii="Times New Roman" w:eastAsia="Times New Roman" w:hAnsi="Times New Roman" w:cs="Times New Roman"/>
          <w:color w:val="2A2A2A"/>
          <w:sz w:val="24"/>
          <w:szCs w:val="24"/>
          <w:u w:val="single"/>
        </w:rPr>
        <w:t xml:space="preserve"> </w:t>
      </w:r>
      <w:r w:rsidRPr="00D3579A">
        <w:rPr>
          <w:rFonts w:ascii="Times New Roman" w:eastAsia="Times New Roman" w:hAnsi="Times New Roman" w:cs="Times New Roman"/>
          <w:color w:val="2A2A2A"/>
          <w:sz w:val="14"/>
          <w:szCs w:val="24"/>
        </w:rPr>
        <w:t xml:space="preserve">The first three generations are discussed in cursory fashion. In Kettl’s telling, </w:t>
      </w:r>
      <w:r w:rsidRPr="00D3579A">
        <w:rPr>
          <w:rFonts w:ascii="Times New Roman" w:eastAsia="Times New Roman" w:hAnsi="Times New Roman" w:cs="Times New Roman"/>
          <w:color w:val="2A2A2A"/>
          <w:sz w:val="24"/>
          <w:szCs w:val="24"/>
          <w:u w:val="single"/>
        </w:rPr>
        <w:t>American federalism</w:t>
      </w:r>
      <w:r w:rsidRPr="00D3579A">
        <w:rPr>
          <w:rFonts w:ascii="Times New Roman" w:eastAsia="Times New Roman" w:hAnsi="Times New Roman" w:cs="Times New Roman"/>
          <w:color w:val="2A2A2A"/>
          <w:sz w:val="14"/>
          <w:szCs w:val="24"/>
        </w:rPr>
        <w:t xml:space="preserve"> primarily </w:t>
      </w:r>
      <w:r w:rsidRPr="00D3579A">
        <w:rPr>
          <w:rFonts w:ascii="Times New Roman" w:eastAsia="Times New Roman" w:hAnsi="Times New Roman" w:cs="Times New Roman"/>
          <w:color w:val="2A2A2A"/>
          <w:sz w:val="24"/>
          <w:szCs w:val="24"/>
          <w:u w:val="single"/>
        </w:rPr>
        <w:t>served as a mechanism to accommodate slavery and racial discrimination</w:t>
      </w:r>
      <w:r w:rsidRPr="00D3579A">
        <w:rPr>
          <w:rFonts w:ascii="Times New Roman" w:eastAsia="Times New Roman" w:hAnsi="Times New Roman" w:cs="Times New Roman"/>
          <w:color w:val="2A2A2A"/>
          <w:sz w:val="14"/>
          <w:szCs w:val="24"/>
        </w:rPr>
        <w:t xml:space="preserve"> (e.g., 32, 87). He implies that </w:t>
      </w:r>
      <w:r w:rsidRPr="00D808D1">
        <w:rPr>
          <w:rFonts w:ascii="Times New Roman" w:eastAsia="Times New Roman" w:hAnsi="Times New Roman" w:cs="Times New Roman"/>
          <w:b/>
          <w:color w:val="2A2A2A"/>
          <w:sz w:val="24"/>
          <w:szCs w:val="24"/>
          <w:u w:val="single"/>
        </w:rPr>
        <w:t>slavery was the primary reason the Constitution protected state autonomy</w:t>
      </w:r>
      <w:r w:rsidRPr="00D808D1">
        <w:rPr>
          <w:rFonts w:ascii="Times New Roman" w:eastAsia="Times New Roman" w:hAnsi="Times New Roman" w:cs="Times New Roman"/>
          <w:color w:val="2A2A2A"/>
          <w:sz w:val="14"/>
          <w:szCs w:val="24"/>
        </w:rPr>
        <w:t>. And, while he does discuss the fight over the national bank and </w:t>
      </w:r>
      <w:r w:rsidRPr="00D808D1">
        <w:rPr>
          <w:rFonts w:ascii="inherit" w:eastAsia="Times New Roman" w:hAnsi="inherit" w:cs="Times New Roman"/>
          <w:i/>
          <w:iCs/>
          <w:color w:val="2A2A2A"/>
          <w:sz w:val="14"/>
          <w:szCs w:val="24"/>
          <w:bdr w:val="none" w:sz="0" w:space="0" w:color="auto" w:frame="1"/>
        </w:rPr>
        <w:t>McCullough v. Maryland</w:t>
      </w:r>
      <w:r w:rsidRPr="00D808D1">
        <w:rPr>
          <w:rFonts w:ascii="Times New Roman" w:eastAsia="Times New Roman" w:hAnsi="Times New Roman" w:cs="Times New Roman"/>
          <w:color w:val="2A2A2A"/>
          <w:sz w:val="14"/>
          <w:szCs w:val="24"/>
        </w:rPr>
        <w:t xml:space="preserve">, he ignores ignore important non-racial topics such as the Alien and Sedition Acts, the War of 1812, and the Nullification Crisis. One gets the impression that </w:t>
      </w:r>
      <w:r w:rsidRPr="00D808D1">
        <w:rPr>
          <w:rFonts w:ascii="Times New Roman" w:eastAsia="Times New Roman" w:hAnsi="Times New Roman" w:cs="Times New Roman"/>
          <w:color w:val="2A2A2A"/>
          <w:sz w:val="24"/>
          <w:szCs w:val="24"/>
          <w:u w:val="single"/>
        </w:rPr>
        <w:t>if slavery had not existed, neither would federalism</w:t>
      </w:r>
      <w:r w:rsidRPr="00D808D1">
        <w:rPr>
          <w:rFonts w:ascii="Times New Roman" w:eastAsia="Times New Roman" w:hAnsi="Times New Roman" w:cs="Times New Roman"/>
          <w:color w:val="2A2A2A"/>
          <w:sz w:val="14"/>
          <w:szCs w:val="24"/>
        </w:rPr>
        <w:t>.</w:t>
      </w:r>
      <w:r w:rsidRPr="00D3579A">
        <w:rPr>
          <w:rFonts w:ascii="Times New Roman" w:eastAsia="Times New Roman" w:hAnsi="Times New Roman" w:cs="Times New Roman"/>
          <w:color w:val="2A2A2A"/>
          <w:sz w:val="14"/>
          <w:szCs w:val="24"/>
        </w:rPr>
        <w:t xml:space="preserve"> Scholars disagree on federalism’s relationship to racism, but Kettl fails to provide a balanced or nuanced treatment of the complex debate over early American federalism. While the Southern states certainly would not have ratified an abolitionist Constitution, opposition to centralization did not track along sectional lines and discussions of race did not intersect much with discussions of centralization. Some of the strongest supporters of centralization hailed from Virginia, while many prominent Anti-Federalists lived in Northern states.</w:t>
      </w:r>
      <w:r>
        <w:rPr>
          <w:rFonts w:ascii="Times New Roman" w:eastAsia="Times New Roman" w:hAnsi="Times New Roman" w:cs="Times New Roman"/>
          <w:color w:val="2A2A2A"/>
          <w:sz w:val="24"/>
          <w:szCs w:val="24"/>
        </w:rPr>
        <w:t xml:space="preserve"> </w:t>
      </w:r>
      <w:r w:rsidRPr="00D3579A">
        <w:rPr>
          <w:rFonts w:ascii="Times New Roman" w:eastAsia="Times New Roman" w:hAnsi="Times New Roman" w:cs="Times New Roman"/>
          <w:color w:val="2A2A2A"/>
          <w:sz w:val="14"/>
          <w:szCs w:val="24"/>
        </w:rPr>
        <w:t>In any case, the bulk of the book focuses on the fourth generation of federalism in the post-1968 era. Throughout the 20th century</w:t>
      </w:r>
      <w:r w:rsidRPr="00D3579A">
        <w:rPr>
          <w:rFonts w:ascii="Times New Roman" w:eastAsia="Times New Roman" w:hAnsi="Times New Roman" w:cs="Times New Roman"/>
          <w:color w:val="2A2A2A"/>
          <w:sz w:val="24"/>
          <w:szCs w:val="24"/>
          <w:u w:val="single"/>
        </w:rPr>
        <w:t>, traditional restraints on federal spending and regulation subsided, enabling the federal government to use fiscal incentives as a tool to accomplish policy objectives</w:t>
      </w:r>
      <w:r w:rsidRPr="00D3579A">
        <w:rPr>
          <w:rFonts w:ascii="Times New Roman" w:eastAsia="Times New Roman" w:hAnsi="Times New Roman" w:cs="Times New Roman"/>
          <w:color w:val="2A2A2A"/>
          <w:sz w:val="14"/>
          <w:szCs w:val="24"/>
        </w:rPr>
        <w:t xml:space="preserve">. The </w:t>
      </w:r>
      <w:r w:rsidRPr="00D3579A">
        <w:rPr>
          <w:rFonts w:ascii="Times New Roman" w:eastAsia="Times New Roman" w:hAnsi="Times New Roman" w:cs="Times New Roman"/>
          <w:color w:val="2A2A2A"/>
          <w:sz w:val="24"/>
          <w:szCs w:val="24"/>
          <w:u w:val="single"/>
        </w:rPr>
        <w:t>government used intergovernmental grants to funnel money to cities</w:t>
      </w:r>
      <w:r w:rsidRPr="00D3579A">
        <w:rPr>
          <w:rFonts w:ascii="Times New Roman" w:eastAsia="Times New Roman" w:hAnsi="Times New Roman" w:cs="Times New Roman"/>
          <w:color w:val="2A2A2A"/>
          <w:sz w:val="14"/>
          <w:szCs w:val="24"/>
        </w:rPr>
        <w:t xml:space="preserve"> during the New Deal and to build the interstate highway system after World War II. Yet for Kettl, </w:t>
      </w:r>
      <w:r w:rsidRPr="00D3579A">
        <w:rPr>
          <w:rFonts w:ascii="Times New Roman" w:eastAsia="Times New Roman" w:hAnsi="Times New Roman" w:cs="Times New Roman"/>
          <w:color w:val="2A2A2A"/>
          <w:sz w:val="24"/>
          <w:szCs w:val="24"/>
          <w:u w:val="single"/>
        </w:rPr>
        <w:t xml:space="preserve">fiscal </w:t>
      </w:r>
      <w:r w:rsidRPr="00305D80">
        <w:rPr>
          <w:rFonts w:ascii="Times New Roman" w:eastAsia="Times New Roman" w:hAnsi="Times New Roman" w:cs="Times New Roman"/>
          <w:color w:val="2A2A2A"/>
          <w:sz w:val="24"/>
          <w:szCs w:val="24"/>
          <w:highlight w:val="cyan"/>
          <w:u w:val="single"/>
        </w:rPr>
        <w:t>federalism</w:t>
      </w:r>
      <w:r w:rsidRPr="00D3579A">
        <w:rPr>
          <w:rFonts w:ascii="Times New Roman" w:eastAsia="Times New Roman" w:hAnsi="Times New Roman" w:cs="Times New Roman"/>
          <w:color w:val="2A2A2A"/>
          <w:sz w:val="24"/>
          <w:szCs w:val="24"/>
          <w:u w:val="single"/>
        </w:rPr>
        <w:t xml:space="preserve"> </w:t>
      </w:r>
      <w:r w:rsidRPr="00305D80">
        <w:rPr>
          <w:rFonts w:ascii="Times New Roman" w:eastAsia="Times New Roman" w:hAnsi="Times New Roman" w:cs="Times New Roman"/>
          <w:color w:val="2A2A2A"/>
          <w:sz w:val="24"/>
          <w:szCs w:val="24"/>
          <w:highlight w:val="cyan"/>
          <w:u w:val="single"/>
        </w:rPr>
        <w:t>became</w:t>
      </w:r>
      <w:r w:rsidRPr="00D3579A">
        <w:rPr>
          <w:rFonts w:ascii="Times New Roman" w:eastAsia="Times New Roman" w:hAnsi="Times New Roman" w:cs="Times New Roman"/>
          <w:color w:val="2A2A2A"/>
          <w:sz w:val="24"/>
          <w:szCs w:val="24"/>
          <w:u w:val="single"/>
        </w:rPr>
        <w:t xml:space="preserve"> more </w:t>
      </w:r>
      <w:r w:rsidRPr="00305D80">
        <w:rPr>
          <w:rFonts w:ascii="Times New Roman" w:eastAsia="Times New Roman" w:hAnsi="Times New Roman" w:cs="Times New Roman"/>
          <w:color w:val="2A2A2A"/>
          <w:sz w:val="24"/>
          <w:szCs w:val="24"/>
          <w:highlight w:val="cyan"/>
          <w:u w:val="single"/>
        </w:rPr>
        <w:t>destructive</w:t>
      </w:r>
      <w:r w:rsidRPr="00D3579A">
        <w:rPr>
          <w:rFonts w:ascii="Times New Roman" w:eastAsia="Times New Roman" w:hAnsi="Times New Roman" w:cs="Times New Roman"/>
          <w:color w:val="2A2A2A"/>
          <w:sz w:val="14"/>
          <w:szCs w:val="24"/>
        </w:rPr>
        <w:t xml:space="preserve"> in the 1970s. He frequently asserts that Johnson’s Great Society program in the 1960s represented a “national consensus … that inequality was unacceptable,” (p. 79) entailing that “the nation had committed itself to shrinking the gaping inequalities in American society” (p. 129). However, this promise was betrayed by repeated compromises that secured political support for new programs, such as Medicaid, </w:t>
      </w:r>
      <w:r w:rsidRPr="00305D80">
        <w:rPr>
          <w:rFonts w:ascii="Times New Roman" w:eastAsia="Times New Roman" w:hAnsi="Times New Roman" w:cs="Times New Roman"/>
          <w:color w:val="2A2A2A"/>
          <w:sz w:val="24"/>
          <w:szCs w:val="24"/>
          <w:highlight w:val="cyan"/>
          <w:u w:val="single"/>
        </w:rPr>
        <w:t>by giving state governments</w:t>
      </w:r>
      <w:r w:rsidRPr="00D3579A">
        <w:rPr>
          <w:rFonts w:ascii="Times New Roman" w:eastAsia="Times New Roman" w:hAnsi="Times New Roman" w:cs="Times New Roman"/>
          <w:color w:val="2A2A2A"/>
          <w:sz w:val="24"/>
          <w:szCs w:val="24"/>
          <w:u w:val="single"/>
        </w:rPr>
        <w:t xml:space="preserve"> the </w:t>
      </w:r>
      <w:r w:rsidRPr="00305D80">
        <w:rPr>
          <w:rFonts w:ascii="Times New Roman" w:eastAsia="Times New Roman" w:hAnsi="Times New Roman" w:cs="Times New Roman"/>
          <w:color w:val="2A2A2A"/>
          <w:sz w:val="24"/>
          <w:szCs w:val="24"/>
          <w:highlight w:val="cyan"/>
          <w:u w:val="single"/>
        </w:rPr>
        <w:t>power to administer</w:t>
      </w:r>
      <w:r w:rsidRPr="00D3579A">
        <w:rPr>
          <w:rFonts w:ascii="Times New Roman" w:eastAsia="Times New Roman" w:hAnsi="Times New Roman" w:cs="Times New Roman"/>
          <w:color w:val="2A2A2A"/>
          <w:sz w:val="24"/>
          <w:szCs w:val="24"/>
          <w:u w:val="single"/>
        </w:rPr>
        <w:t xml:space="preserve"> them</w:t>
      </w:r>
      <w:r w:rsidRPr="00D3579A">
        <w:rPr>
          <w:rFonts w:ascii="Times New Roman" w:eastAsia="Times New Roman" w:hAnsi="Times New Roman" w:cs="Times New Roman"/>
          <w:color w:val="2A2A2A"/>
          <w:sz w:val="14"/>
          <w:szCs w:val="24"/>
        </w:rPr>
        <w:t>. States were given federal dollars and relatively free rein to pursue national policy goals in their own way</w:t>
      </w:r>
      <w:r w:rsidRPr="00D3579A">
        <w:rPr>
          <w:rFonts w:ascii="Times New Roman" w:eastAsia="Times New Roman" w:hAnsi="Times New Roman" w:cs="Times New Roman"/>
          <w:color w:val="2A2A2A"/>
          <w:sz w:val="24"/>
          <w:szCs w:val="24"/>
          <w:u w:val="single"/>
        </w:rPr>
        <w:t>. Inevitably, s</w:t>
      </w:r>
      <w:r w:rsidRPr="00305D80">
        <w:rPr>
          <w:rFonts w:ascii="Times New Roman" w:eastAsia="Times New Roman" w:hAnsi="Times New Roman" w:cs="Times New Roman"/>
          <w:color w:val="2A2A2A"/>
          <w:sz w:val="24"/>
          <w:szCs w:val="24"/>
          <w:highlight w:val="cyan"/>
          <w:u w:val="single"/>
        </w:rPr>
        <w:t>tates chose different policies, and some worked harder than others to combat inequality</w:t>
      </w:r>
      <w:r w:rsidRPr="00305D80">
        <w:rPr>
          <w:rFonts w:ascii="Times New Roman" w:eastAsia="Times New Roman" w:hAnsi="Times New Roman" w:cs="Times New Roman"/>
          <w:color w:val="2A2A2A"/>
          <w:sz w:val="14"/>
          <w:szCs w:val="24"/>
          <w:highlight w:val="cyan"/>
        </w:rPr>
        <w:t>.</w:t>
      </w:r>
      <w:r w:rsidRPr="00D3579A">
        <w:rPr>
          <w:rFonts w:ascii="Times New Roman" w:eastAsia="Times New Roman" w:hAnsi="Times New Roman" w:cs="Times New Roman"/>
          <w:color w:val="2A2A2A"/>
          <w:sz w:val="14"/>
          <w:szCs w:val="24"/>
        </w:rPr>
        <w:t xml:space="preserve"> In the wake of the Affordable Care Act of 2010, for instance, some states created their own health care exchanges while others used federally created exchanges, and some states expanded Medicaid while others did not. Some states spend more money per capita than other states on public goods such as infrastructure, schools, or clean air.</w:t>
      </w:r>
      <w:r w:rsidRPr="008F76A9">
        <w:rPr>
          <w:rFonts w:ascii="Times New Roman" w:eastAsia="Times New Roman" w:hAnsi="Times New Roman" w:cs="Times New Roman"/>
          <w:color w:val="2A2A2A"/>
          <w:sz w:val="14"/>
          <w:szCs w:val="24"/>
        </w:rPr>
        <w:t xml:space="preserve"> The result, Kettl concludes, has been </w:t>
      </w:r>
      <w:r w:rsidRPr="00305D80">
        <w:rPr>
          <w:rFonts w:ascii="Times New Roman" w:eastAsia="Times New Roman" w:hAnsi="Times New Roman" w:cs="Times New Roman"/>
          <w:color w:val="2A2A2A"/>
          <w:sz w:val="24"/>
          <w:szCs w:val="24"/>
          <w:highlight w:val="cyan"/>
          <w:u w:val="single"/>
        </w:rPr>
        <w:t>ever-widening inequality</w:t>
      </w:r>
      <w:r w:rsidRPr="00D3579A">
        <w:rPr>
          <w:rFonts w:ascii="Times New Roman" w:eastAsia="Times New Roman" w:hAnsi="Times New Roman" w:cs="Times New Roman"/>
          <w:color w:val="2A2A2A"/>
          <w:sz w:val="24"/>
          <w:szCs w:val="24"/>
          <w:u w:val="single"/>
        </w:rPr>
        <w:t xml:space="preserve"> that </w:t>
      </w:r>
      <w:r w:rsidRPr="00305D80">
        <w:rPr>
          <w:rFonts w:ascii="Times New Roman" w:eastAsia="Times New Roman" w:hAnsi="Times New Roman" w:cs="Times New Roman"/>
          <w:color w:val="2A2A2A"/>
          <w:sz w:val="24"/>
          <w:szCs w:val="24"/>
          <w:highlight w:val="cyan"/>
          <w:u w:val="single"/>
        </w:rPr>
        <w:t>threatens</w:t>
      </w:r>
      <w:r w:rsidRPr="00D3579A">
        <w:rPr>
          <w:rFonts w:ascii="Times New Roman" w:eastAsia="Times New Roman" w:hAnsi="Times New Roman" w:cs="Times New Roman"/>
          <w:color w:val="2A2A2A"/>
          <w:sz w:val="24"/>
          <w:szCs w:val="24"/>
          <w:u w:val="single"/>
        </w:rPr>
        <w:t xml:space="preserve"> </w:t>
      </w:r>
      <w:r w:rsidRPr="00305D80">
        <w:rPr>
          <w:rFonts w:ascii="Times New Roman" w:eastAsia="Times New Roman" w:hAnsi="Times New Roman" w:cs="Times New Roman"/>
          <w:color w:val="2A2A2A"/>
          <w:sz w:val="24"/>
          <w:szCs w:val="24"/>
          <w:highlight w:val="cyan"/>
          <w:u w:val="single"/>
        </w:rPr>
        <w:t>quality of life in the</w:t>
      </w:r>
      <w:r w:rsidRPr="00D3579A">
        <w:rPr>
          <w:rFonts w:ascii="Times New Roman" w:eastAsia="Times New Roman" w:hAnsi="Times New Roman" w:cs="Times New Roman"/>
          <w:color w:val="2A2A2A"/>
          <w:sz w:val="24"/>
          <w:szCs w:val="24"/>
          <w:u w:val="single"/>
        </w:rPr>
        <w:t xml:space="preserve"> </w:t>
      </w:r>
      <w:r w:rsidRPr="00305D80">
        <w:rPr>
          <w:rFonts w:ascii="Times New Roman" w:eastAsia="Times New Roman" w:hAnsi="Times New Roman" w:cs="Times New Roman"/>
          <w:color w:val="2A2A2A"/>
          <w:sz w:val="24"/>
          <w:szCs w:val="24"/>
          <w:highlight w:val="cyan"/>
          <w:u w:val="single"/>
        </w:rPr>
        <w:t>U</w:t>
      </w:r>
      <w:r w:rsidRPr="00D3579A">
        <w:rPr>
          <w:rFonts w:ascii="Times New Roman" w:eastAsia="Times New Roman" w:hAnsi="Times New Roman" w:cs="Times New Roman"/>
          <w:color w:val="2A2A2A"/>
          <w:sz w:val="24"/>
          <w:szCs w:val="24"/>
          <w:u w:val="single"/>
        </w:rPr>
        <w:t xml:space="preserve">nited </w:t>
      </w:r>
      <w:r w:rsidRPr="00305D80">
        <w:rPr>
          <w:rFonts w:ascii="Times New Roman" w:eastAsia="Times New Roman" w:hAnsi="Times New Roman" w:cs="Times New Roman"/>
          <w:color w:val="2A2A2A"/>
          <w:sz w:val="24"/>
          <w:szCs w:val="24"/>
          <w:highlight w:val="cyan"/>
          <w:u w:val="single"/>
        </w:rPr>
        <w:t>S</w:t>
      </w:r>
      <w:r w:rsidRPr="00D3579A">
        <w:rPr>
          <w:rFonts w:ascii="Times New Roman" w:eastAsia="Times New Roman" w:hAnsi="Times New Roman" w:cs="Times New Roman"/>
          <w:color w:val="2A2A2A"/>
          <w:sz w:val="24"/>
          <w:szCs w:val="24"/>
          <w:u w:val="single"/>
        </w:rPr>
        <w:t>tates</w:t>
      </w:r>
      <w:r w:rsidRPr="008F76A9">
        <w:rPr>
          <w:rFonts w:ascii="Times New Roman" w:eastAsia="Times New Roman" w:hAnsi="Times New Roman" w:cs="Times New Roman"/>
          <w:color w:val="2A2A2A"/>
          <w:sz w:val="14"/>
          <w:szCs w:val="24"/>
        </w:rPr>
        <w:t xml:space="preserve">. The U.S. is the world’s most unequal wealthy country. Some states have more poverty or inequality than others (pp. 80–85). States differ across a range of outcomes, such as health care, education, crime, and infrastructure. Citing better-performing federal countries such as Canada, Germany, and Switzerland, Kettl concludes that it is not federalism in general but “the particular American version that is the source of the problem” (p. 89). </w:t>
      </w:r>
      <w:r w:rsidRPr="00305D80">
        <w:rPr>
          <w:rFonts w:ascii="Times New Roman" w:eastAsia="Times New Roman" w:hAnsi="Times New Roman" w:cs="Times New Roman"/>
          <w:b/>
          <w:color w:val="2A2A2A"/>
          <w:sz w:val="24"/>
          <w:szCs w:val="24"/>
          <w:highlight w:val="cyan"/>
          <w:u w:val="single"/>
        </w:rPr>
        <w:t>Inequalities occur</w:t>
      </w:r>
      <w:r w:rsidRPr="008F76A9">
        <w:rPr>
          <w:rFonts w:ascii="Times New Roman" w:eastAsia="Times New Roman" w:hAnsi="Times New Roman" w:cs="Times New Roman"/>
          <w:color w:val="2A2A2A"/>
          <w:sz w:val="14"/>
          <w:szCs w:val="24"/>
        </w:rPr>
        <w:t xml:space="preserve"> in large part </w:t>
      </w:r>
      <w:r w:rsidRPr="00305D80">
        <w:rPr>
          <w:rFonts w:ascii="Times New Roman" w:eastAsia="Times New Roman" w:hAnsi="Times New Roman" w:cs="Times New Roman"/>
          <w:color w:val="2A2A2A"/>
          <w:sz w:val="24"/>
          <w:szCs w:val="24"/>
          <w:highlight w:val="cyan"/>
          <w:u w:val="single"/>
        </w:rPr>
        <w:t xml:space="preserve">because </w:t>
      </w:r>
      <w:r w:rsidRPr="00305D80">
        <w:rPr>
          <w:rFonts w:ascii="Times New Roman" w:eastAsia="Times New Roman" w:hAnsi="Times New Roman" w:cs="Times New Roman"/>
          <w:b/>
          <w:color w:val="2A2A2A"/>
          <w:sz w:val="24"/>
          <w:szCs w:val="24"/>
          <w:highlight w:val="cyan"/>
          <w:u w:val="single"/>
        </w:rPr>
        <w:t>some state governments have more money</w:t>
      </w:r>
      <w:r w:rsidRPr="00D3579A">
        <w:rPr>
          <w:rFonts w:ascii="Times New Roman" w:eastAsia="Times New Roman" w:hAnsi="Times New Roman" w:cs="Times New Roman"/>
          <w:color w:val="2A2A2A"/>
          <w:sz w:val="24"/>
          <w:szCs w:val="24"/>
          <w:u w:val="single"/>
        </w:rPr>
        <w:t xml:space="preserve"> to spend</w:t>
      </w:r>
      <w:r w:rsidRPr="008F76A9">
        <w:rPr>
          <w:rFonts w:ascii="Times New Roman" w:eastAsia="Times New Roman" w:hAnsi="Times New Roman" w:cs="Times New Roman"/>
          <w:color w:val="2A2A2A"/>
          <w:sz w:val="14"/>
          <w:szCs w:val="24"/>
        </w:rPr>
        <w:t xml:space="preserve"> than others. </w:t>
      </w:r>
      <w:r w:rsidRPr="00305D80">
        <w:rPr>
          <w:rFonts w:ascii="Times New Roman" w:eastAsia="Times New Roman" w:hAnsi="Times New Roman" w:cs="Times New Roman"/>
          <w:color w:val="2A2A2A"/>
          <w:sz w:val="24"/>
          <w:szCs w:val="24"/>
          <w:highlight w:val="cyan"/>
          <w:u w:val="single"/>
        </w:rPr>
        <w:t>If</w:t>
      </w:r>
      <w:r w:rsidRPr="008F76A9">
        <w:rPr>
          <w:rFonts w:ascii="Times New Roman" w:eastAsia="Times New Roman" w:hAnsi="Times New Roman" w:cs="Times New Roman"/>
          <w:color w:val="2A2A2A"/>
          <w:sz w:val="14"/>
          <w:szCs w:val="24"/>
        </w:rPr>
        <w:t xml:space="preserve"> the Great Society </w:t>
      </w:r>
      <w:r w:rsidRPr="00305D80">
        <w:rPr>
          <w:rFonts w:ascii="Times New Roman" w:eastAsia="Times New Roman" w:hAnsi="Times New Roman" w:cs="Times New Roman"/>
          <w:color w:val="2A2A2A"/>
          <w:sz w:val="24"/>
          <w:szCs w:val="24"/>
          <w:highlight w:val="cyan"/>
          <w:u w:val="single"/>
        </w:rPr>
        <w:t>programs were managed</w:t>
      </w:r>
      <w:r w:rsidRPr="00D3579A">
        <w:rPr>
          <w:rFonts w:ascii="Times New Roman" w:eastAsia="Times New Roman" w:hAnsi="Times New Roman" w:cs="Times New Roman"/>
          <w:color w:val="2A2A2A"/>
          <w:sz w:val="24"/>
          <w:szCs w:val="24"/>
          <w:u w:val="single"/>
        </w:rPr>
        <w:t xml:space="preserve"> </w:t>
      </w:r>
      <w:r w:rsidRPr="00305D80">
        <w:rPr>
          <w:rFonts w:ascii="Times New Roman" w:eastAsia="Times New Roman" w:hAnsi="Times New Roman" w:cs="Times New Roman"/>
          <w:color w:val="2A2A2A"/>
          <w:sz w:val="24"/>
          <w:szCs w:val="24"/>
          <w:highlight w:val="cyan"/>
          <w:u w:val="single"/>
        </w:rPr>
        <w:t>cen</w:t>
      </w:r>
      <w:r w:rsidRPr="00305D80">
        <w:rPr>
          <w:rFonts w:ascii="Times New Roman" w:eastAsia="Times New Roman" w:hAnsi="Times New Roman" w:cs="Times New Roman"/>
          <w:color w:val="2A2A2A"/>
          <w:sz w:val="14"/>
          <w:szCs w:val="24"/>
          <w:highlight w:val="cyan"/>
        </w:rPr>
        <w:t>trally</w:t>
      </w:r>
      <w:r w:rsidRPr="008F76A9">
        <w:rPr>
          <w:rFonts w:ascii="Times New Roman" w:eastAsia="Times New Roman" w:hAnsi="Times New Roman" w:cs="Times New Roman"/>
          <w:color w:val="2A2A2A"/>
          <w:sz w:val="14"/>
          <w:szCs w:val="24"/>
        </w:rPr>
        <w:t xml:space="preserve"> from Washington</w:t>
      </w:r>
      <w:r w:rsidRPr="00D3579A">
        <w:rPr>
          <w:rFonts w:ascii="Times New Roman" w:eastAsia="Times New Roman" w:hAnsi="Times New Roman" w:cs="Times New Roman"/>
          <w:color w:val="2A2A2A"/>
          <w:sz w:val="24"/>
          <w:szCs w:val="24"/>
          <w:u w:val="single"/>
        </w:rPr>
        <w:t xml:space="preserve">, </w:t>
      </w:r>
      <w:r w:rsidRPr="00305D80">
        <w:rPr>
          <w:rFonts w:ascii="Times New Roman" w:eastAsia="Times New Roman" w:hAnsi="Times New Roman" w:cs="Times New Roman"/>
          <w:b/>
          <w:color w:val="2A2A2A"/>
          <w:sz w:val="24"/>
          <w:szCs w:val="24"/>
          <w:highlight w:val="cyan"/>
          <w:u w:val="single"/>
        </w:rPr>
        <w:t>the f</w:t>
      </w:r>
      <w:r w:rsidRPr="00D3579A">
        <w:rPr>
          <w:rFonts w:ascii="Times New Roman" w:eastAsia="Times New Roman" w:hAnsi="Times New Roman" w:cs="Times New Roman"/>
          <w:b/>
          <w:color w:val="2A2A2A"/>
          <w:sz w:val="24"/>
          <w:szCs w:val="24"/>
          <w:u w:val="single"/>
        </w:rPr>
        <w:t xml:space="preserve">ederal </w:t>
      </w:r>
      <w:r w:rsidRPr="00305D80">
        <w:rPr>
          <w:rFonts w:ascii="Times New Roman" w:eastAsia="Times New Roman" w:hAnsi="Times New Roman" w:cs="Times New Roman"/>
          <w:b/>
          <w:color w:val="2A2A2A"/>
          <w:sz w:val="24"/>
          <w:szCs w:val="24"/>
          <w:highlight w:val="cyan"/>
          <w:u w:val="single"/>
        </w:rPr>
        <w:t>g</w:t>
      </w:r>
      <w:r w:rsidRPr="00D3579A">
        <w:rPr>
          <w:rFonts w:ascii="Times New Roman" w:eastAsia="Times New Roman" w:hAnsi="Times New Roman" w:cs="Times New Roman"/>
          <w:b/>
          <w:color w:val="2A2A2A"/>
          <w:sz w:val="24"/>
          <w:szCs w:val="24"/>
          <w:u w:val="single"/>
        </w:rPr>
        <w:t>overnment</w:t>
      </w:r>
      <w:r w:rsidRPr="008F76A9">
        <w:rPr>
          <w:rFonts w:ascii="Times New Roman" w:eastAsia="Times New Roman" w:hAnsi="Times New Roman" w:cs="Times New Roman"/>
          <w:b/>
          <w:color w:val="2A2A2A"/>
          <w:sz w:val="14"/>
          <w:szCs w:val="24"/>
        </w:rPr>
        <w:t xml:space="preserve"> </w:t>
      </w:r>
      <w:r w:rsidRPr="00305D80">
        <w:rPr>
          <w:rFonts w:ascii="Times New Roman" w:eastAsia="Times New Roman" w:hAnsi="Times New Roman" w:cs="Times New Roman"/>
          <w:b/>
          <w:color w:val="2A2A2A"/>
          <w:sz w:val="24"/>
          <w:szCs w:val="24"/>
          <w:highlight w:val="cyan"/>
          <w:u w:val="single"/>
        </w:rPr>
        <w:t>could redistribute mon</w:t>
      </w:r>
      <w:r w:rsidRPr="00D3579A">
        <w:rPr>
          <w:rFonts w:ascii="Times New Roman" w:eastAsia="Times New Roman" w:hAnsi="Times New Roman" w:cs="Times New Roman"/>
          <w:b/>
          <w:color w:val="2A2A2A"/>
          <w:sz w:val="24"/>
          <w:szCs w:val="24"/>
          <w:u w:val="single"/>
        </w:rPr>
        <w:t>ey</w:t>
      </w:r>
      <w:r w:rsidRPr="008F76A9">
        <w:rPr>
          <w:rFonts w:ascii="Times New Roman" w:eastAsia="Times New Roman" w:hAnsi="Times New Roman" w:cs="Times New Roman"/>
          <w:color w:val="2A2A2A"/>
          <w:sz w:val="14"/>
          <w:szCs w:val="24"/>
        </w:rPr>
        <w:t xml:space="preserve"> </w:t>
      </w:r>
      <w:r w:rsidRPr="00D3579A">
        <w:rPr>
          <w:rFonts w:ascii="Times New Roman" w:eastAsia="Times New Roman" w:hAnsi="Times New Roman" w:cs="Times New Roman"/>
          <w:color w:val="2A2A2A"/>
          <w:sz w:val="24"/>
          <w:szCs w:val="24"/>
          <w:u w:val="single"/>
        </w:rPr>
        <w:t>from wealthier states to poorer ones</w:t>
      </w:r>
      <w:r w:rsidRPr="008F76A9">
        <w:rPr>
          <w:rFonts w:ascii="Times New Roman" w:eastAsia="Times New Roman" w:hAnsi="Times New Roman" w:cs="Times New Roman"/>
          <w:color w:val="2A2A2A"/>
          <w:sz w:val="14"/>
          <w:szCs w:val="24"/>
        </w:rPr>
        <w:t>, ensuring that outcomes do not depend on where one lives (ex. 18). In addition to being morally unacceptable in itself, Kettl believes that inequality literally is tearing America apart. He cites studies showing that higher inequality is associated with lower levels of societal trust, and that lower trust is associated with less confidence in governmental decisions (p. 140). Moreover, trust in government—especially the federal government—has declined since the 1950s. These trends, Kettle concludes, pose “real and profound” threats to the “American experiment” (p. 142).</w:t>
      </w:r>
      <w:r>
        <w:rPr>
          <w:rFonts w:ascii="Times New Roman" w:eastAsia="Times New Roman" w:hAnsi="Times New Roman" w:cs="Times New Roman"/>
          <w:color w:val="2A2A2A"/>
          <w:sz w:val="14"/>
          <w:szCs w:val="24"/>
        </w:rPr>
        <w:t xml:space="preserve"> </w:t>
      </w:r>
      <w:r w:rsidRPr="008F76A9">
        <w:rPr>
          <w:rFonts w:ascii="Times New Roman" w:eastAsia="Times New Roman" w:hAnsi="Times New Roman" w:cs="Times New Roman"/>
          <w:color w:val="2A2A2A"/>
          <w:sz w:val="14"/>
          <w:szCs w:val="24"/>
        </w:rPr>
        <w:t xml:space="preserve">Kettl ultimately calls for a new Great Society, but with </w:t>
      </w:r>
      <w:r w:rsidRPr="00305D80">
        <w:rPr>
          <w:rFonts w:ascii="Times New Roman" w:eastAsia="Times New Roman" w:hAnsi="Times New Roman" w:cs="Times New Roman"/>
          <w:color w:val="2A2A2A"/>
          <w:sz w:val="24"/>
          <w:szCs w:val="24"/>
          <w:highlight w:val="cyan"/>
          <w:u w:val="single"/>
        </w:rPr>
        <w:t>less state control of policy implementation</w:t>
      </w:r>
      <w:r w:rsidRPr="008F76A9">
        <w:rPr>
          <w:rFonts w:ascii="Times New Roman" w:eastAsia="Times New Roman" w:hAnsi="Times New Roman" w:cs="Times New Roman"/>
          <w:color w:val="2A2A2A"/>
          <w:sz w:val="14"/>
          <w:szCs w:val="24"/>
        </w:rPr>
        <w:t xml:space="preserve">. Federal money would be shifted to prioritize “inequality-busting initiatives,” with much of this money transferred directly to local governments (p. 198). States </w:t>
      </w:r>
      <w:r w:rsidRPr="00305D80">
        <w:rPr>
          <w:rFonts w:ascii="Times New Roman" w:eastAsia="Times New Roman" w:hAnsi="Times New Roman" w:cs="Times New Roman"/>
          <w:color w:val="2A2A2A"/>
          <w:sz w:val="24"/>
          <w:szCs w:val="24"/>
          <w:highlight w:val="cyan"/>
          <w:u w:val="single"/>
        </w:rPr>
        <w:t>would</w:t>
      </w:r>
      <w:r w:rsidRPr="008F76A9">
        <w:rPr>
          <w:rFonts w:ascii="Times New Roman" w:eastAsia="Times New Roman" w:hAnsi="Times New Roman" w:cs="Times New Roman"/>
          <w:color w:val="2A2A2A"/>
          <w:sz w:val="14"/>
          <w:szCs w:val="24"/>
        </w:rPr>
        <w:t xml:space="preserve"> continue to implement many policies, but under greater federal oversight and accountability. Kettl is confident that a stronger commitment to </w:t>
      </w:r>
      <w:r w:rsidRPr="00305D80">
        <w:rPr>
          <w:rFonts w:ascii="Times New Roman" w:eastAsia="Times New Roman" w:hAnsi="Times New Roman" w:cs="Times New Roman"/>
          <w:b/>
          <w:color w:val="2A2A2A"/>
          <w:sz w:val="24"/>
          <w:szCs w:val="24"/>
          <w:highlight w:val="cyan"/>
          <w:u w:val="single"/>
        </w:rPr>
        <w:t>fight</w:t>
      </w:r>
      <w:r w:rsidRPr="00305D80">
        <w:rPr>
          <w:rFonts w:ascii="Times New Roman" w:eastAsia="Times New Roman" w:hAnsi="Times New Roman" w:cs="Times New Roman"/>
          <w:color w:val="2A2A2A"/>
          <w:sz w:val="14"/>
          <w:szCs w:val="24"/>
          <w:highlight w:val="cyan"/>
        </w:rPr>
        <w:t>i</w:t>
      </w:r>
      <w:r w:rsidRPr="008F76A9">
        <w:rPr>
          <w:rFonts w:ascii="Times New Roman" w:eastAsia="Times New Roman" w:hAnsi="Times New Roman" w:cs="Times New Roman"/>
          <w:color w:val="2A2A2A"/>
          <w:sz w:val="14"/>
          <w:szCs w:val="24"/>
        </w:rPr>
        <w:t xml:space="preserve">ng </w:t>
      </w:r>
      <w:r w:rsidRPr="00305D80">
        <w:rPr>
          <w:rFonts w:ascii="Times New Roman" w:eastAsia="Times New Roman" w:hAnsi="Times New Roman" w:cs="Times New Roman"/>
          <w:b/>
          <w:color w:val="2A2A2A"/>
          <w:sz w:val="24"/>
          <w:szCs w:val="24"/>
          <w:highlight w:val="cyan"/>
          <w:u w:val="single"/>
        </w:rPr>
        <w:t>inequality</w:t>
      </w:r>
      <w:r w:rsidRPr="008F76A9">
        <w:rPr>
          <w:rFonts w:ascii="Times New Roman" w:eastAsia="Times New Roman" w:hAnsi="Times New Roman" w:cs="Times New Roman"/>
          <w:color w:val="2A2A2A"/>
          <w:sz w:val="14"/>
          <w:szCs w:val="24"/>
        </w:rPr>
        <w:t xml:space="preserve"> by </w:t>
      </w:r>
      <w:r w:rsidRPr="00305D80">
        <w:rPr>
          <w:rFonts w:ascii="Times New Roman" w:eastAsia="Times New Roman" w:hAnsi="Times New Roman" w:cs="Times New Roman"/>
          <w:b/>
          <w:color w:val="2A2A2A"/>
          <w:sz w:val="24"/>
          <w:szCs w:val="24"/>
          <w:highlight w:val="cyan"/>
          <w:u w:val="single"/>
        </w:rPr>
        <w:t>the f</w:t>
      </w:r>
      <w:r w:rsidRPr="008F76A9">
        <w:rPr>
          <w:rFonts w:ascii="Times New Roman" w:eastAsia="Times New Roman" w:hAnsi="Times New Roman" w:cs="Times New Roman"/>
          <w:b/>
          <w:color w:val="2A2A2A"/>
          <w:sz w:val="24"/>
          <w:szCs w:val="24"/>
          <w:u w:val="single"/>
        </w:rPr>
        <w:t xml:space="preserve">ederal </w:t>
      </w:r>
      <w:r w:rsidRPr="00305D80">
        <w:rPr>
          <w:rFonts w:ascii="Times New Roman" w:eastAsia="Times New Roman" w:hAnsi="Times New Roman" w:cs="Times New Roman"/>
          <w:b/>
          <w:color w:val="2A2A2A"/>
          <w:sz w:val="24"/>
          <w:szCs w:val="24"/>
          <w:highlight w:val="cyan"/>
          <w:u w:val="single"/>
        </w:rPr>
        <w:t>g</w:t>
      </w:r>
      <w:r w:rsidRPr="008F76A9">
        <w:rPr>
          <w:rFonts w:ascii="Times New Roman" w:eastAsia="Times New Roman" w:hAnsi="Times New Roman" w:cs="Times New Roman"/>
          <w:b/>
          <w:color w:val="2A2A2A"/>
          <w:sz w:val="24"/>
          <w:szCs w:val="24"/>
          <w:u w:val="single"/>
        </w:rPr>
        <w:t>overnment</w:t>
      </w:r>
      <w:r w:rsidRPr="008F76A9">
        <w:rPr>
          <w:rFonts w:ascii="Times New Roman" w:eastAsia="Times New Roman" w:hAnsi="Times New Roman" w:cs="Times New Roman"/>
          <w:color w:val="2A2A2A"/>
          <w:sz w:val="14"/>
          <w:szCs w:val="24"/>
        </w:rPr>
        <w:t>—combined with enough dollars to force the states to cooperate—</w:t>
      </w:r>
      <w:r w:rsidRPr="00305D80">
        <w:rPr>
          <w:rFonts w:ascii="Times New Roman" w:eastAsia="Times New Roman" w:hAnsi="Times New Roman" w:cs="Times New Roman"/>
          <w:b/>
          <w:color w:val="2A2A2A"/>
          <w:sz w:val="24"/>
          <w:szCs w:val="24"/>
          <w:highlight w:val="cyan"/>
          <w:u w:val="single"/>
        </w:rPr>
        <w:t>would check the tendency toward inequality, misery, polarization, and distrust</w:t>
      </w:r>
      <w:r w:rsidRPr="008F76A9">
        <w:rPr>
          <w:rFonts w:ascii="Times New Roman" w:eastAsia="Times New Roman" w:hAnsi="Times New Roman" w:cs="Times New Roman"/>
          <w:color w:val="2A2A2A"/>
          <w:sz w:val="14"/>
          <w:szCs w:val="24"/>
        </w:rPr>
        <w:t>.</w:t>
      </w:r>
    </w:p>
    <w:p w14:paraId="464A68BD" w14:textId="77777777" w:rsidR="009A00E8" w:rsidRPr="00A9513B" w:rsidRDefault="009A00E8" w:rsidP="00916AD2">
      <w:pPr>
        <w:rPr>
          <w:color w:val="000000" w:themeColor="text1"/>
          <w:sz w:val="14"/>
        </w:rPr>
      </w:pPr>
    </w:p>
    <w:p w14:paraId="2D094F2E" w14:textId="77777777" w:rsidR="00916AD2" w:rsidRPr="00916AD2" w:rsidRDefault="00916AD2" w:rsidP="00916AD2"/>
    <w:p w14:paraId="2869A2DE" w14:textId="5F718575" w:rsidR="00FD6897" w:rsidRDefault="00FD6897" w:rsidP="00FD6897">
      <w:pPr>
        <w:pStyle w:val="Heading3"/>
      </w:pPr>
      <w:r>
        <w:t>Federalism Bad---Welfare</w:t>
      </w:r>
    </w:p>
    <w:p w14:paraId="2F60EE89" w14:textId="77777777" w:rsidR="00FD6897" w:rsidRDefault="00FD6897" w:rsidP="00FD6897">
      <w:pPr>
        <w:pStyle w:val="Heading4"/>
      </w:pPr>
      <w:r>
        <w:t>Federalism can cause state policymakers to disincentivized to expand welfare.</w:t>
      </w:r>
    </w:p>
    <w:p w14:paraId="34ABD729" w14:textId="77777777" w:rsidR="00FD6897" w:rsidRPr="00E34918" w:rsidRDefault="00FD6897" w:rsidP="00FD6897">
      <w:pPr>
        <w:rPr>
          <w:sz w:val="16"/>
        </w:rPr>
      </w:pPr>
      <w:r>
        <w:t xml:space="preserve">Herbert </w:t>
      </w:r>
      <w:r w:rsidRPr="00E34918">
        <w:rPr>
          <w:rFonts w:eastAsiaTheme="majorEastAsia" w:cstheme="majorBidi"/>
          <w:b/>
          <w:iCs/>
          <w:sz w:val="26"/>
        </w:rPr>
        <w:t>Obinger</w:t>
      </w:r>
      <w:r>
        <w:rPr>
          <w:rFonts w:eastAsiaTheme="majorEastAsia" w:cstheme="majorBidi"/>
          <w:b/>
          <w:iCs/>
          <w:sz w:val="26"/>
        </w:rPr>
        <w:t xml:space="preserve"> et. al</w:t>
      </w:r>
      <w:r>
        <w:t xml:space="preserve"> Stephan Leibfried and Francis G. Castles, 20</w:t>
      </w:r>
      <w:r w:rsidRPr="00E34918">
        <w:rPr>
          <w:rFonts w:eastAsiaTheme="majorEastAsia" w:cstheme="majorBidi"/>
          <w:b/>
          <w:iCs/>
          <w:sz w:val="26"/>
        </w:rPr>
        <w:t>05</w:t>
      </w:r>
      <w:r>
        <w:t>,</w:t>
      </w:r>
      <w:r w:rsidRPr="00E34918">
        <w:t xml:space="preserve">Herbert Obinger is Assistant Professor at the Centre for Social Policy </w:t>
      </w:r>
      <w:r w:rsidRPr="00E34918">
        <w:rPr>
          <w:sz w:val="16"/>
        </w:rPr>
        <w:t xml:space="preserve">Research, University of Bremen and principal investigator at its TranState Research Centre, Stephan Leibfried is Professor of Social Policy and Social Administration in the Department of Political Science at the University of Bremen and co-initiator of Bremen's TranState Research Centre, Francis G. Castles is Professor of Social and Public Policy at the University of Edinburgh, Cambridge University, Federalism and the Welfare State: New World and European Experiences, </w:t>
      </w:r>
      <w:hyperlink r:id="rId114" w:history="1">
        <w:r w:rsidRPr="00BC62F4">
          <w:rPr>
            <w:rStyle w:val="Hyperlink"/>
            <w:sz w:val="16"/>
          </w:rPr>
          <w:t>http://www.untag-smd.ac.id/files/Perpustakaan_Digital_1/FEDERALISM%20Federalism%20and%20the%20Welfare%20State,%20New%20World%20and%20European%20Experiences.pdf</w:t>
        </w:r>
      </w:hyperlink>
      <w:r>
        <w:rPr>
          <w:sz w:val="16"/>
        </w:rPr>
        <w:t xml:space="preserve">. </w:t>
      </w:r>
      <w:r w:rsidRPr="00E34918">
        <w:rPr>
          <w:sz w:val="20"/>
          <w:szCs w:val="28"/>
          <w:u w:val="single"/>
        </w:rPr>
        <w:t>Note: modified ableist language.</w:t>
      </w:r>
    </w:p>
    <w:p w14:paraId="3F6A0E1F" w14:textId="77777777" w:rsidR="00FD6897" w:rsidRPr="00A96308" w:rsidRDefault="00FD6897" w:rsidP="00FD6897">
      <w:pPr>
        <w:rPr>
          <w:sz w:val="16"/>
          <w:u w:val="single"/>
        </w:rPr>
      </w:pPr>
      <w:r w:rsidRPr="00305D80">
        <w:rPr>
          <w:sz w:val="16"/>
          <w:highlight w:val="cyan"/>
        </w:rPr>
        <w:t>F</w:t>
      </w:r>
      <w:r w:rsidRPr="00305D80">
        <w:rPr>
          <w:highlight w:val="cyan"/>
          <w:u w:val="single"/>
        </w:rPr>
        <w:t>ederalism can work against the expansion of social policies by creating an inter-state ‘race to the bottom’</w:t>
      </w:r>
      <w:r w:rsidRPr="00882821">
        <w:rPr>
          <w:u w:val="single"/>
        </w:rPr>
        <w:t xml:space="preserve">. </w:t>
      </w:r>
      <w:r w:rsidRPr="00305D80">
        <w:rPr>
          <w:highlight w:val="cyan"/>
          <w:u w:val="single"/>
        </w:rPr>
        <w:t>State and local governments</w:t>
      </w:r>
      <w:r w:rsidRPr="00E34918">
        <w:rPr>
          <w:sz w:val="16"/>
        </w:rPr>
        <w:t xml:space="preserve">, Paul Peterson argues, </w:t>
      </w:r>
      <w:r w:rsidRPr="00882821">
        <w:rPr>
          <w:u w:val="single"/>
        </w:rPr>
        <w:t xml:space="preserve">will </w:t>
      </w:r>
      <w:r w:rsidRPr="00305D80">
        <w:rPr>
          <w:highlight w:val="cyan"/>
          <w:u w:val="single"/>
        </w:rPr>
        <w:t>lower taxes and benefits to make themselves more attractive to businesses</w:t>
      </w:r>
      <w:r w:rsidRPr="00882821">
        <w:rPr>
          <w:u w:val="single"/>
        </w:rPr>
        <w:t xml:space="preserve"> and affluent families, </w:t>
      </w:r>
      <w:r w:rsidRPr="00305D80">
        <w:rPr>
          <w:highlight w:val="cyan"/>
          <w:u w:val="single"/>
        </w:rPr>
        <w:t xml:space="preserve">and less attractive </w:t>
      </w:r>
      <w:r w:rsidRPr="00A96308">
        <w:rPr>
          <w:u w:val="single"/>
        </w:rPr>
        <w:t xml:space="preserve">to </w:t>
      </w:r>
      <w:r w:rsidRPr="00305D80">
        <w:rPr>
          <w:highlight w:val="cyan"/>
          <w:u w:val="single"/>
        </w:rPr>
        <w:t>poor people who cost more than they pay in taxes</w:t>
      </w:r>
      <w:r w:rsidRPr="00882821">
        <w:rPr>
          <w:u w:val="single"/>
        </w:rPr>
        <w:t>.</w:t>
      </w:r>
      <w:r w:rsidRPr="00E34918">
        <w:rPr>
          <w:sz w:val="16"/>
        </w:rPr>
        <w:t xml:space="preserve">11 David Brian Robertson emphasizes this dynamic in explaining why the US did not enact modern social policies before the New Deal.12 Building on Robertson’s interpretation, Jacob S. Hacker and Paul Pierson suggest that </w:t>
      </w:r>
      <w:r w:rsidRPr="00A96308">
        <w:rPr>
          <w:u w:val="single"/>
        </w:rPr>
        <w:t xml:space="preserve">American </w:t>
      </w:r>
      <w:r w:rsidRPr="00305D80">
        <w:rPr>
          <w:highlight w:val="cyan"/>
          <w:u w:val="single"/>
        </w:rPr>
        <w:t>federalism</w:t>
      </w:r>
      <w:r w:rsidRPr="00A96308">
        <w:rPr>
          <w:u w:val="single"/>
        </w:rPr>
        <w:t xml:space="preserve"> </w:t>
      </w:r>
      <w:r w:rsidRPr="00E34918">
        <w:rPr>
          <w:strike/>
          <w:u w:val="single"/>
        </w:rPr>
        <w:t>retarded</w:t>
      </w:r>
      <w:r>
        <w:rPr>
          <w:u w:val="single"/>
        </w:rPr>
        <w:t>[</w:t>
      </w:r>
      <w:r w:rsidRPr="00305D80">
        <w:rPr>
          <w:highlight w:val="cyan"/>
          <w:u w:val="single"/>
        </w:rPr>
        <w:t>slowed</w:t>
      </w:r>
      <w:r>
        <w:rPr>
          <w:u w:val="single"/>
        </w:rPr>
        <w:t>]</w:t>
      </w:r>
      <w:r w:rsidRPr="00A96308">
        <w:rPr>
          <w:u w:val="single"/>
        </w:rPr>
        <w:t xml:space="preserve"> </w:t>
      </w:r>
      <w:r w:rsidRPr="00305D80">
        <w:rPr>
          <w:highlight w:val="cyan"/>
          <w:u w:val="single"/>
        </w:rPr>
        <w:t>the development of US social policy by accentuating the structural power of business</w:t>
      </w:r>
      <w:r w:rsidRPr="00A96308">
        <w:rPr>
          <w:u w:val="single"/>
        </w:rPr>
        <w:t>,</w:t>
      </w:r>
      <w:r w:rsidRPr="00E34918">
        <w:rPr>
          <w:sz w:val="16"/>
        </w:rPr>
        <w:t xml:space="preserve"> the influence it exercises through the threat of disinvestment.13 The race to the bottom hypothesis has become ever more plausible as capital mobility has increased. Contemporary governors and state legislators travel to Tokyo as well as to New York to attract investment, and they worry about losing jobs to Mexico or China as well as to other states. </w:t>
      </w:r>
      <w:r w:rsidRPr="00A96308">
        <w:rPr>
          <w:u w:val="single"/>
        </w:rPr>
        <w:t>Evidence that poor people actually move in pursuit of larger welfare benefits is mixed: proximity to jobs and relatives appear to be bigger factors</w:t>
      </w:r>
      <w:r w:rsidRPr="00E34918">
        <w:rPr>
          <w:sz w:val="16"/>
        </w:rPr>
        <w:t xml:space="preserve">.14 Similarly, access to labour and markets is more important to business location decisions than state taxes or economic development incentives.15 Even if unfounded, however, the </w:t>
      </w:r>
      <w:r w:rsidRPr="00A96308">
        <w:rPr>
          <w:u w:val="single"/>
        </w:rPr>
        <w:t xml:space="preserve">fear of becoming a ‘welfare magnet’ can still influence the decisions of state policy-makers.16 </w:t>
      </w:r>
      <w:r w:rsidRPr="00305D80">
        <w:rPr>
          <w:highlight w:val="cyan"/>
          <w:u w:val="single"/>
        </w:rPr>
        <w:t xml:space="preserve">Policymakers may keep taxes and benefits low because they believe </w:t>
      </w:r>
      <w:r w:rsidRPr="00A96308">
        <w:rPr>
          <w:u w:val="single"/>
        </w:rPr>
        <w:t xml:space="preserve">that </w:t>
      </w:r>
      <w:r w:rsidRPr="00305D80">
        <w:rPr>
          <w:highlight w:val="cyan"/>
          <w:u w:val="single"/>
        </w:rPr>
        <w:t>doing otherwise will make their states uncompetitive</w:t>
      </w:r>
      <w:r w:rsidRPr="00A96308">
        <w:rPr>
          <w:u w:val="single"/>
        </w:rPr>
        <w:t xml:space="preserve">, regardless of the empirical evidence. </w:t>
      </w:r>
    </w:p>
    <w:p w14:paraId="62AC8703" w14:textId="77777777" w:rsidR="00FD6897" w:rsidRPr="005D388F" w:rsidRDefault="00FD6897" w:rsidP="00FD6897"/>
    <w:p w14:paraId="737D7791" w14:textId="77777777" w:rsidR="00FD6897" w:rsidRPr="00FD6897" w:rsidRDefault="00FD6897" w:rsidP="00FD6897"/>
    <w:p w14:paraId="7CAAC4CD" w14:textId="61703337" w:rsidR="000D22DF" w:rsidRDefault="000D22DF" w:rsidP="000D22DF">
      <w:pPr>
        <w:pStyle w:val="Heading2"/>
      </w:pPr>
      <w:r>
        <w:t>Devolution-Specific</w:t>
      </w:r>
    </w:p>
    <w:p w14:paraId="41CE1659" w14:textId="1197C792" w:rsidR="00EA5884" w:rsidRDefault="00EA5884" w:rsidP="00EA5884">
      <w:pPr>
        <w:pStyle w:val="Heading3"/>
      </w:pPr>
      <w:r>
        <w:t>Devolution Fails---2AC</w:t>
      </w:r>
    </w:p>
    <w:p w14:paraId="1A3C1C31" w14:textId="77777777" w:rsidR="00EA5884" w:rsidRDefault="00EA5884" w:rsidP="00EA5884">
      <w:pPr>
        <w:pStyle w:val="Heading4"/>
      </w:pPr>
      <w:r>
        <w:t>Devolution has too many constraints. Different stages of progress, stability, and data.</w:t>
      </w:r>
    </w:p>
    <w:p w14:paraId="0F123EB3" w14:textId="77777777" w:rsidR="00EA5884" w:rsidRDefault="00EA5884" w:rsidP="00EA5884">
      <w:pPr>
        <w:spacing w:line="240" w:lineRule="auto"/>
      </w:pPr>
      <w:r w:rsidRPr="006472CD">
        <w:t xml:space="preserve">Richard P. </w:t>
      </w:r>
      <w:r w:rsidRPr="006472CD">
        <w:rPr>
          <w:rFonts w:eastAsiaTheme="majorEastAsia" w:cstheme="majorBidi"/>
          <w:b/>
          <w:iCs/>
          <w:sz w:val="26"/>
        </w:rPr>
        <w:t>Nathan</w:t>
      </w:r>
      <w:r>
        <w:t xml:space="preserve"> and </w:t>
      </w:r>
      <w:r w:rsidRPr="006472CD">
        <w:t xml:space="preserve">Thomas L. </w:t>
      </w:r>
      <w:r w:rsidRPr="006472CD">
        <w:rPr>
          <w:rFonts w:eastAsiaTheme="majorEastAsia" w:cstheme="majorBidi"/>
          <w:b/>
          <w:iCs/>
          <w:sz w:val="26"/>
        </w:rPr>
        <w:t>Gais</w:t>
      </w:r>
      <w:r w:rsidRPr="006472CD">
        <w:rPr>
          <w:rFonts w:eastAsiaTheme="majorEastAsia" w:cstheme="majorBidi"/>
          <w:bCs/>
          <w:iCs/>
          <w:sz w:val="18"/>
          <w:szCs w:val="15"/>
        </w:rPr>
        <w:t>,</w:t>
      </w:r>
      <w:r>
        <w:rPr>
          <w:rFonts w:eastAsiaTheme="majorEastAsia" w:cstheme="majorBidi"/>
          <w:b/>
          <w:iCs/>
          <w:sz w:val="26"/>
        </w:rPr>
        <w:t xml:space="preserve"> </w:t>
      </w:r>
      <w:r w:rsidRPr="00357EE6">
        <w:t>6-1-20</w:t>
      </w:r>
      <w:r w:rsidRPr="006472CD">
        <w:rPr>
          <w:rFonts w:eastAsiaTheme="majorEastAsia" w:cstheme="majorBidi"/>
          <w:b/>
          <w:iCs/>
          <w:sz w:val="26"/>
        </w:rPr>
        <w:t>01</w:t>
      </w:r>
      <w:r w:rsidRPr="00357EE6">
        <w:t xml:space="preserve">, "Is Devolution Working? Federal and State Roles in Welfare," Brookings, </w:t>
      </w:r>
      <w:hyperlink r:id="rId115" w:history="1">
        <w:r w:rsidRPr="00BC62F4">
          <w:rPr>
            <w:rStyle w:val="Hyperlink"/>
          </w:rPr>
          <w:t>https://www.brookings.edu/articles/is-devolution-working-federal-and-state-roles-in-welfare/</w:t>
        </w:r>
      </w:hyperlink>
    </w:p>
    <w:p w14:paraId="49FC03A9" w14:textId="77777777" w:rsidR="00EA5884" w:rsidRDefault="00EA5884" w:rsidP="00EA5884">
      <w:pPr>
        <w:spacing w:line="240" w:lineRule="auto"/>
        <w:rPr>
          <w:sz w:val="16"/>
        </w:rPr>
      </w:pPr>
      <w:r w:rsidRPr="006472CD">
        <w:rPr>
          <w:sz w:val="16"/>
        </w:rPr>
        <w:t xml:space="preserve">In the new world of welfare, two groups need particular attention. One is multi-problem families. The “silos” of governmental bureaucracies make it hard to look across these families’ needs and connect work-related human services, such as child care, job aid, transportation aid, and treatment of drug and alcohol problems, with other services, such as dealing with threats of domestic violence and child abuse. Some efforts to integrate services for these families are impressive, but they are few and far between. The second group needing attention is the working poor—families whose head is working and whose goal is to stay in, and move up in, the labor force. The 1996 welfare reform law allows the use of federal funds to aid adults and children in working-poor families. New efforts under way in many states include informing people about and helping them receive “safety net” benefits (Medicaid and food stamps), as well as providing work-support services like child care, the earned income tax credit, transportation, and job services in a way that avoids stigma and preserves dignity. But, again, progress varies widely by state. </w:t>
      </w:r>
      <w:r w:rsidRPr="00305D80">
        <w:rPr>
          <w:highlight w:val="cyan"/>
          <w:u w:val="single"/>
        </w:rPr>
        <w:t>Three things</w:t>
      </w:r>
      <w:r w:rsidRPr="007F44C3">
        <w:rPr>
          <w:u w:val="single"/>
        </w:rPr>
        <w:t xml:space="preserve"> are </w:t>
      </w:r>
      <w:r w:rsidRPr="00305D80">
        <w:rPr>
          <w:highlight w:val="cyan"/>
          <w:u w:val="single"/>
        </w:rPr>
        <w:t>critical</w:t>
      </w:r>
      <w:r w:rsidRPr="007F44C3">
        <w:rPr>
          <w:u w:val="single"/>
        </w:rPr>
        <w:t xml:space="preserve"> in making the changes </w:t>
      </w:r>
      <w:r w:rsidRPr="00305D80">
        <w:rPr>
          <w:highlight w:val="cyan"/>
          <w:u w:val="single"/>
        </w:rPr>
        <w:t>required</w:t>
      </w:r>
      <w:r w:rsidRPr="006472CD">
        <w:rPr>
          <w:sz w:val="16"/>
        </w:rPr>
        <w:t xml:space="preserve">. </w:t>
      </w:r>
      <w:r w:rsidRPr="007F44C3">
        <w:rPr>
          <w:u w:val="single"/>
        </w:rPr>
        <w:t xml:space="preserve">The </w:t>
      </w:r>
      <w:r w:rsidRPr="00305D80">
        <w:rPr>
          <w:highlight w:val="cyan"/>
          <w:u w:val="single"/>
        </w:rPr>
        <w:t>first is time</w:t>
      </w:r>
      <w:r w:rsidRPr="006472CD">
        <w:rPr>
          <w:sz w:val="16"/>
        </w:rPr>
        <w:t>. States and localities with the most impressive human service systems—</w:t>
      </w:r>
      <w:r w:rsidRPr="007F44C3">
        <w:rPr>
          <w:u w:val="single"/>
        </w:rPr>
        <w:t>Wisconsin, Michigan, Oregon, Riverside County in California—have been working on welfare reform since the 1980s or early 1990s. Even so, they still have many implementation issues to address</w:t>
      </w:r>
      <w:r w:rsidRPr="006472CD">
        <w:rPr>
          <w:sz w:val="16"/>
        </w:rPr>
        <w:t xml:space="preserve">. </w:t>
      </w:r>
      <w:r w:rsidRPr="007F44C3">
        <w:rPr>
          <w:u w:val="single"/>
        </w:rPr>
        <w:t xml:space="preserve">Other </w:t>
      </w:r>
      <w:r w:rsidRPr="00305D80">
        <w:rPr>
          <w:highlight w:val="cyan"/>
          <w:u w:val="single"/>
        </w:rPr>
        <w:t>states may take</w:t>
      </w:r>
      <w:r w:rsidRPr="007F44C3">
        <w:rPr>
          <w:u w:val="single"/>
        </w:rPr>
        <w:t xml:space="preserve"> even </w:t>
      </w:r>
      <w:r w:rsidRPr="00305D80">
        <w:rPr>
          <w:highlight w:val="cyan"/>
          <w:u w:val="single"/>
        </w:rPr>
        <w:t>longer</w:t>
      </w:r>
      <w:r w:rsidRPr="007F44C3">
        <w:rPr>
          <w:u w:val="single"/>
        </w:rPr>
        <w:t xml:space="preserve"> </w:t>
      </w:r>
      <w:r w:rsidRPr="00305D80">
        <w:rPr>
          <w:highlight w:val="cyan"/>
          <w:u w:val="single"/>
        </w:rPr>
        <w:t>because of larger populations, more internal diversity, more autonomous counties or cities, or less professional bureaucracies</w:t>
      </w:r>
      <w:r w:rsidRPr="007F44C3">
        <w:rPr>
          <w:u w:val="single"/>
        </w:rPr>
        <w:t>.</w:t>
      </w:r>
      <w:r>
        <w:rPr>
          <w:u w:val="single"/>
        </w:rPr>
        <w:t xml:space="preserve"> </w:t>
      </w:r>
      <w:r w:rsidRPr="00305D80">
        <w:rPr>
          <w:highlight w:val="cyan"/>
          <w:u w:val="single"/>
        </w:rPr>
        <w:t>Second,</w:t>
      </w:r>
      <w:r w:rsidRPr="007F44C3">
        <w:rPr>
          <w:u w:val="single"/>
        </w:rPr>
        <w:t xml:space="preserve"> devolution demands </w:t>
      </w:r>
      <w:r w:rsidRPr="00305D80">
        <w:rPr>
          <w:highlight w:val="cyan"/>
          <w:u w:val="single"/>
        </w:rPr>
        <w:t>stability in rules and funding</w:t>
      </w:r>
      <w:r w:rsidRPr="006472CD">
        <w:rPr>
          <w:sz w:val="16"/>
        </w:rPr>
        <w:t xml:space="preserve">. </w:t>
      </w:r>
      <w:r w:rsidRPr="00357EE6">
        <w:rPr>
          <w:u w:val="single"/>
        </w:rPr>
        <w:t>States and localities are making extremely complex institutional connections through</w:t>
      </w:r>
      <w:r w:rsidRPr="006472CD">
        <w:rPr>
          <w:sz w:val="16"/>
        </w:rPr>
        <w:t xml:space="preserve"> </w:t>
      </w:r>
      <w:r w:rsidRPr="00357EE6">
        <w:rPr>
          <w:u w:val="single"/>
        </w:rPr>
        <w:t>contracts and interagency agreements</w:t>
      </w:r>
      <w:r w:rsidRPr="006472CD">
        <w:rPr>
          <w:sz w:val="16"/>
        </w:rPr>
        <w:t xml:space="preserve">, creating </w:t>
      </w:r>
      <w:r w:rsidRPr="00357EE6">
        <w:rPr>
          <w:u w:val="single"/>
        </w:rPr>
        <w:t xml:space="preserve">expensive information systems, and </w:t>
      </w:r>
      <w:r w:rsidRPr="00305D80">
        <w:rPr>
          <w:highlight w:val="cyan"/>
          <w:u w:val="single"/>
        </w:rPr>
        <w:t>implementing vast training</w:t>
      </w:r>
      <w:r w:rsidRPr="00357EE6">
        <w:rPr>
          <w:u w:val="single"/>
        </w:rPr>
        <w:t xml:space="preserve"> and retraining </w:t>
      </w:r>
      <w:r w:rsidRPr="00305D80">
        <w:rPr>
          <w:highlight w:val="cyan"/>
          <w:u w:val="single"/>
        </w:rPr>
        <w:t>programs</w:t>
      </w:r>
      <w:r w:rsidRPr="006472CD">
        <w:rPr>
          <w:sz w:val="16"/>
        </w:rPr>
        <w:t>—all things that</w:t>
      </w:r>
      <w:r w:rsidRPr="007F44C3">
        <w:rPr>
          <w:u w:val="single"/>
        </w:rPr>
        <w:t xml:space="preserve"> </w:t>
      </w:r>
      <w:r w:rsidRPr="00305D80">
        <w:rPr>
          <w:highlight w:val="cyan"/>
          <w:u w:val="single"/>
        </w:rPr>
        <w:t>can be upended by unexpected changes in rules and funding. Rapid innovation and thorough planning at the periphery demands continuity at the center.</w:t>
      </w:r>
      <w:r>
        <w:rPr>
          <w:u w:val="single"/>
        </w:rPr>
        <w:t xml:space="preserve"> </w:t>
      </w:r>
      <w:r w:rsidRPr="00305D80">
        <w:rPr>
          <w:highlight w:val="cyan"/>
          <w:u w:val="single"/>
        </w:rPr>
        <w:t>Third, devolution requires visibility</w:t>
      </w:r>
      <w:r w:rsidRPr="007F44C3">
        <w:rPr>
          <w:u w:val="single"/>
        </w:rPr>
        <w:t xml:space="preserve"> for the whole range of families that the new welfare is expected to serve</w:t>
      </w:r>
      <w:r w:rsidRPr="006472CD">
        <w:rPr>
          <w:sz w:val="16"/>
        </w:rPr>
        <w:t xml:space="preserve"> and </w:t>
      </w:r>
      <w:r w:rsidRPr="007F44C3">
        <w:rPr>
          <w:u w:val="single"/>
        </w:rPr>
        <w:t>at the level where service systems and policies are being formulated</w:t>
      </w:r>
      <w:r w:rsidRPr="006472CD">
        <w:rPr>
          <w:sz w:val="16"/>
        </w:rPr>
        <w:t xml:space="preserve">. If states and localities are to be accountable not just to the relatively few people on the cash assistance rolls but to the many working-poor and low-income families, </w:t>
      </w:r>
      <w:r w:rsidRPr="007F44C3">
        <w:rPr>
          <w:u w:val="single"/>
        </w:rPr>
        <w:t xml:space="preserve">more and </w:t>
      </w:r>
      <w:r w:rsidRPr="00305D80">
        <w:rPr>
          <w:highlight w:val="cyan"/>
          <w:u w:val="single"/>
        </w:rPr>
        <w:t>timely information is needed about the economic status of all such families</w:t>
      </w:r>
      <w:r w:rsidRPr="007F44C3">
        <w:rPr>
          <w:u w:val="single"/>
        </w:rPr>
        <w:t>, even down to the county level</w:t>
      </w:r>
      <w:r w:rsidRPr="00305D80">
        <w:rPr>
          <w:highlight w:val="cyan"/>
          <w:u w:val="single"/>
        </w:rPr>
        <w:t>. Local info</w:t>
      </w:r>
      <w:r w:rsidRPr="007F44C3">
        <w:rPr>
          <w:u w:val="single"/>
        </w:rPr>
        <w:t>rmation of this sort does not now exist</w:t>
      </w:r>
      <w:r w:rsidRPr="006472CD">
        <w:rPr>
          <w:sz w:val="16"/>
        </w:rPr>
        <w:t>, and thus a major piece of an adaptable and accountable devolution initiative is still largely missing. Diversity may be the name of the game for shaping and implementing social policies in American federalism, but effective diversity needs stability at the top and information at the bottom.</w:t>
      </w:r>
    </w:p>
    <w:p w14:paraId="642551CB" w14:textId="77777777" w:rsidR="00EA5884" w:rsidRPr="00E91C0A" w:rsidRDefault="00EA5884" w:rsidP="00EA5884"/>
    <w:p w14:paraId="5B78DE47" w14:textId="77777777" w:rsidR="00D35F76" w:rsidRDefault="00D35F76" w:rsidP="00D35F76">
      <w:pPr>
        <w:rPr>
          <w:rStyle w:val="Style13ptBold"/>
        </w:rPr>
      </w:pPr>
    </w:p>
    <w:p w14:paraId="3237DD6C" w14:textId="77777777" w:rsidR="00D35F76" w:rsidRPr="00D35F76" w:rsidRDefault="00D35F76" w:rsidP="00D35F76">
      <w:pPr>
        <w:pStyle w:val="Heading4"/>
        <w:rPr>
          <w:rStyle w:val="Style13ptBold"/>
          <w:b/>
          <w:bCs w:val="0"/>
        </w:rPr>
      </w:pPr>
      <w:r w:rsidRPr="00D35F76">
        <w:rPr>
          <w:rStyle w:val="Style13ptBold"/>
          <w:b/>
          <w:bCs w:val="0"/>
        </w:rPr>
        <w:t>States won’t enforce the CP</w:t>
      </w:r>
    </w:p>
    <w:p w14:paraId="61BD8F23" w14:textId="527D7680" w:rsidR="00D35F76" w:rsidRDefault="00D35F76" w:rsidP="00D35F76">
      <w:r>
        <w:rPr>
          <w:rStyle w:val="Style13ptBold"/>
        </w:rPr>
        <w:t xml:space="preserve">Stark ‘04 -- </w:t>
      </w:r>
      <w:r>
        <w:t xml:space="preserve">Kirk Stark is the Barrall Family Professor of Tax Law and Policy.  He teaches Federal Income Taxation, Taxation &amp; Distributive Justice, State and Local Taxation, and the first-year Property course. Professor Stark’s research focuses on taxation and public finance, with an emphasis on state and local tax policy and U.S. fiscal federalism ("Fiscal Federalism and Tax Progressivity: Should the Federal Income Tax Encourage State and Local Redistribution," </w:t>
      </w:r>
      <w:r w:rsidRPr="00AF6F9C">
        <w:rPr>
          <w:i/>
          <w:iCs/>
        </w:rPr>
        <w:t>UCLA Law Review 51</w:t>
      </w:r>
      <w:r>
        <w:t>, no. 5 (June 2004): 1389-1436 // lianamalish)</w:t>
      </w:r>
    </w:p>
    <w:p w14:paraId="40290EED" w14:textId="77777777" w:rsidR="00D35F76" w:rsidRPr="00AF6F9C" w:rsidRDefault="00D35F76" w:rsidP="00D35F76">
      <w:pPr>
        <w:rPr>
          <w:sz w:val="16"/>
        </w:rPr>
      </w:pPr>
      <w:r w:rsidRPr="00AF6F9C">
        <w:rPr>
          <w:sz w:val="16"/>
        </w:rPr>
        <w:t xml:space="preserve">Working from the core insights of the Tiebout hypothesis, </w:t>
      </w:r>
      <w:r w:rsidRPr="008217CC">
        <w:rPr>
          <w:u w:val="single"/>
        </w:rPr>
        <w:t xml:space="preserve">public finance </w:t>
      </w:r>
      <w:r w:rsidRPr="00305D80">
        <w:rPr>
          <w:highlight w:val="cyan"/>
          <w:u w:val="single"/>
        </w:rPr>
        <w:t>economists</w:t>
      </w:r>
      <w:r w:rsidRPr="008217CC">
        <w:rPr>
          <w:u w:val="single"/>
        </w:rPr>
        <w:t xml:space="preserve"> have traditionally </w:t>
      </w:r>
      <w:r w:rsidRPr="00305D80">
        <w:rPr>
          <w:highlight w:val="cyan"/>
          <w:u w:val="single"/>
        </w:rPr>
        <w:t>asserted</w:t>
      </w:r>
      <w:r w:rsidRPr="008217CC">
        <w:rPr>
          <w:u w:val="single"/>
        </w:rPr>
        <w:t xml:space="preserve"> that </w:t>
      </w:r>
      <w:r w:rsidRPr="00305D80">
        <w:rPr>
          <w:rStyle w:val="Emphasis"/>
          <w:highlight w:val="cyan"/>
        </w:rPr>
        <w:t>all redistributive policies</w:t>
      </w:r>
      <w:r w:rsidRPr="00305D80">
        <w:rPr>
          <w:highlight w:val="cyan"/>
          <w:u w:val="single"/>
        </w:rPr>
        <w:t xml:space="preserve"> should be concentrated at</w:t>
      </w:r>
      <w:r w:rsidRPr="008217CC">
        <w:rPr>
          <w:u w:val="single"/>
        </w:rPr>
        <w:t xml:space="preserve"> the </w:t>
      </w:r>
      <w:r w:rsidRPr="00305D80">
        <w:rPr>
          <w:rStyle w:val="Emphasis"/>
          <w:highlight w:val="cyan"/>
        </w:rPr>
        <w:t>most centralized</w:t>
      </w:r>
      <w:r w:rsidRPr="00305D80">
        <w:rPr>
          <w:highlight w:val="cyan"/>
          <w:u w:val="single"/>
        </w:rPr>
        <w:t xml:space="preserve"> level of government</w:t>
      </w:r>
      <w:r w:rsidRPr="00AF6F9C">
        <w:rPr>
          <w:sz w:val="16"/>
        </w:rPr>
        <w:t xml:space="preserve">. The reasons </w:t>
      </w:r>
      <w:r w:rsidRPr="008217CC">
        <w:rPr>
          <w:u w:val="single"/>
        </w:rPr>
        <w:t xml:space="preserve">behind this </w:t>
      </w:r>
      <w:r w:rsidRPr="00305D80">
        <w:rPr>
          <w:rStyle w:val="Emphasis"/>
          <w:highlight w:val="cyan"/>
        </w:rPr>
        <w:t>central canon of fiscal federalism</w:t>
      </w:r>
      <w:r w:rsidRPr="008217CC">
        <w:rPr>
          <w:u w:val="single"/>
        </w:rPr>
        <w:t xml:space="preserve"> are straightforward. One </w:t>
      </w:r>
      <w:r w:rsidRPr="00305D80">
        <w:rPr>
          <w:highlight w:val="cyan"/>
          <w:u w:val="single"/>
        </w:rPr>
        <w:t>concern</w:t>
      </w:r>
      <w:r w:rsidRPr="008217CC">
        <w:rPr>
          <w:u w:val="single"/>
        </w:rPr>
        <w:t xml:space="preserve"> is that </w:t>
      </w:r>
      <w:r w:rsidRPr="00305D80">
        <w:rPr>
          <w:highlight w:val="cyan"/>
          <w:u w:val="single"/>
        </w:rPr>
        <w:t>redistribution</w:t>
      </w:r>
      <w:r w:rsidRPr="008217CC">
        <w:rPr>
          <w:u w:val="single"/>
        </w:rPr>
        <w:t xml:space="preserve"> undertaken </w:t>
      </w:r>
      <w:r w:rsidRPr="00305D80">
        <w:rPr>
          <w:highlight w:val="cyan"/>
          <w:u w:val="single"/>
        </w:rPr>
        <w:t>by state</w:t>
      </w:r>
      <w:r w:rsidRPr="008217CC">
        <w:rPr>
          <w:u w:val="single"/>
        </w:rPr>
        <w:t xml:space="preserve"> and local </w:t>
      </w:r>
      <w:r w:rsidRPr="00305D80">
        <w:rPr>
          <w:highlight w:val="cyan"/>
          <w:u w:val="single"/>
        </w:rPr>
        <w:t>governments creates</w:t>
      </w:r>
      <w:r w:rsidRPr="008217CC">
        <w:rPr>
          <w:u w:val="single"/>
        </w:rPr>
        <w:t xml:space="preserve"> pecuniary </w:t>
      </w:r>
      <w:r w:rsidRPr="00305D80">
        <w:rPr>
          <w:highlight w:val="cyan"/>
          <w:u w:val="single"/>
        </w:rPr>
        <w:t>incentives for strategic migration</w:t>
      </w:r>
      <w:r w:rsidRPr="008217CC">
        <w:rPr>
          <w:u w:val="single"/>
        </w:rPr>
        <w:t xml:space="preserve">. Where state and local governments redistribute wealth, there is a fear that both the </w:t>
      </w:r>
      <w:r w:rsidRPr="00305D80">
        <w:rPr>
          <w:highlight w:val="cyan"/>
          <w:u w:val="single"/>
        </w:rPr>
        <w:t>rich and the poor</w:t>
      </w:r>
      <w:r w:rsidRPr="008217CC">
        <w:rPr>
          <w:u w:val="single"/>
        </w:rPr>
        <w:t xml:space="preserve"> will relocate to </w:t>
      </w:r>
      <w:r w:rsidRPr="00305D80">
        <w:rPr>
          <w:highlight w:val="cyan"/>
          <w:u w:val="single"/>
        </w:rPr>
        <w:t>escape</w:t>
      </w:r>
      <w:r w:rsidRPr="008217CC">
        <w:rPr>
          <w:u w:val="single"/>
        </w:rPr>
        <w:t xml:space="preserve"> or take advantage of redistribution</w:t>
      </w:r>
      <w:r w:rsidRPr="00AF6F9C">
        <w:rPr>
          <w:sz w:val="16"/>
        </w:rPr>
        <w:t xml:space="preserve">. From an efficiency perspective, the costs incurred in these movements represent a deadweight loss. Another concern is that relying on </w:t>
      </w:r>
      <w:r w:rsidRPr="00305D80">
        <w:rPr>
          <w:highlight w:val="cyan"/>
          <w:u w:val="single"/>
        </w:rPr>
        <w:t>subnational governments</w:t>
      </w:r>
      <w:r w:rsidRPr="008217CC">
        <w:rPr>
          <w:u w:val="single"/>
        </w:rPr>
        <w:t xml:space="preserve"> to redistribute wealth </w:t>
      </w:r>
      <w:r w:rsidRPr="00305D80">
        <w:rPr>
          <w:highlight w:val="cyan"/>
          <w:u w:val="single"/>
        </w:rPr>
        <w:t>will result in too little redistribution</w:t>
      </w:r>
      <w:r w:rsidRPr="008217CC">
        <w:rPr>
          <w:u w:val="single"/>
        </w:rPr>
        <w:t>. In effect, redistributive policies undertaken by state or local governments are likely to create spillover benefits for other jurisdictions, causing the redistributing jurisdiction, which is unable to internalize all of the policy's benefits, to provide too little redistribution. These problems may be avoided by centralizing redistributive policies at the highest level of government.</w:t>
      </w:r>
      <w:r w:rsidRPr="00AF6F9C">
        <w:rPr>
          <w:sz w:val="16"/>
        </w:rPr>
        <w:t xml:space="preserve"> This federal assumption of redistributive policies, centralists argue, would not only avoid the pitfalls described above but would also help to foster a more efficient provision of local public goods.</w:t>
      </w:r>
    </w:p>
    <w:p w14:paraId="022E7271" w14:textId="77777777" w:rsidR="00D35F76" w:rsidRPr="005A6204" w:rsidRDefault="00D35F76" w:rsidP="00D35F76"/>
    <w:p w14:paraId="06BFCC11" w14:textId="77777777" w:rsidR="00EA5884" w:rsidRPr="00E91C0A" w:rsidRDefault="00EA5884" w:rsidP="00EA5884"/>
    <w:p w14:paraId="04E50BE0" w14:textId="77777777" w:rsidR="001E51C5" w:rsidRDefault="001E51C5" w:rsidP="001E51C5">
      <w:pPr>
        <w:pStyle w:val="Heading4"/>
      </w:pPr>
      <w:r>
        <w:t>States’ priorities don’t align with devolution – they can’t handle it carefully enough</w:t>
      </w:r>
    </w:p>
    <w:p w14:paraId="62055622" w14:textId="77777777" w:rsidR="001E51C5" w:rsidRDefault="001E51C5" w:rsidP="001E51C5">
      <w:r w:rsidRPr="00D639F5">
        <w:rPr>
          <w:rFonts w:eastAsiaTheme="majorEastAsia" w:cstheme="majorBidi"/>
          <w:b/>
          <w:iCs/>
          <w:sz w:val="26"/>
        </w:rPr>
        <w:t>Sawicky 2000</w:t>
      </w:r>
      <w:r>
        <w:t xml:space="preserve"> (</w:t>
      </w:r>
      <w:r w:rsidRPr="009B58B9">
        <w:t>Max B.</w:t>
      </w:r>
      <w:r>
        <w:t xml:space="preserve"> Sawicky, e</w:t>
      </w:r>
      <w:r w:rsidRPr="009B58B9">
        <w:t>conomist,</w:t>
      </w:r>
      <w:r>
        <w:t xml:space="preserve"> </w:t>
      </w:r>
      <w:r w:rsidRPr="009B58B9">
        <w:t>and writer in Virginia. He received his B.A. in English literature from Rutgers University, and his master’s and Ph.D. in economics at the University of Maryland/College Park. His principal areas of research and interest include the Federal budget, state and local finance, fiscal federalism, the economics of taxation, and privatization.</w:t>
      </w:r>
      <w:r>
        <w:t xml:space="preserve"> January 2000</w:t>
      </w:r>
      <w:r w:rsidRPr="009B58B9">
        <w:t>, "The End of Welfare? Consequences of Federal Devolution for the Nation," Economic Policy Institute, https://www.epi.org/publication/books_endofwelfare/Accessed</w:t>
      </w:r>
      <w:r>
        <w:t xml:space="preserve"> July 24, 2023) sns</w:t>
      </w:r>
    </w:p>
    <w:p w14:paraId="01C63451" w14:textId="77777777" w:rsidR="001E51C5" w:rsidRPr="00D639F5" w:rsidRDefault="001E51C5" w:rsidP="001E51C5">
      <w:pPr>
        <w:rPr>
          <w:sz w:val="16"/>
        </w:rPr>
      </w:pPr>
      <w:r w:rsidRPr="00D639F5">
        <w:rPr>
          <w:rStyle w:val="Emphasis"/>
          <w:highlight w:val="cyan"/>
        </w:rPr>
        <w:t>States</w:t>
      </w:r>
      <w:r w:rsidRPr="00D639F5">
        <w:rPr>
          <w:rStyle w:val="Emphasis"/>
        </w:rPr>
        <w:t xml:space="preserve"> </w:t>
      </w:r>
      <w:r w:rsidRPr="00D639F5">
        <w:rPr>
          <w:rStyle w:val="StyleUnderline"/>
        </w:rPr>
        <w:t xml:space="preserve">will increasingly take center stage in U.S. social policy as devolution proceeds. A basic </w:t>
      </w:r>
      <w:r w:rsidRPr="00D639F5">
        <w:rPr>
          <w:rStyle w:val="Emphasis"/>
          <w:highlight w:val="cyan"/>
        </w:rPr>
        <w:t>task</w:t>
      </w:r>
      <w:r w:rsidRPr="00D639F5">
        <w:rPr>
          <w:rStyle w:val="Emphasis"/>
        </w:rPr>
        <w:t xml:space="preserve"> will be the finance of </w:t>
      </w:r>
      <w:r w:rsidRPr="00D639F5">
        <w:rPr>
          <w:rStyle w:val="Emphasis"/>
          <w:highlight w:val="cyan"/>
        </w:rPr>
        <w:t>existing commitments,</w:t>
      </w:r>
      <w:r w:rsidRPr="00D639F5">
        <w:rPr>
          <w:rStyle w:val="Emphasis"/>
        </w:rPr>
        <w:t xml:space="preserve"> </w:t>
      </w:r>
      <w:r w:rsidRPr="00D639F5">
        <w:rPr>
          <w:rStyle w:val="StyleUnderline"/>
        </w:rPr>
        <w:t xml:space="preserve">not to mention the </w:t>
      </w:r>
      <w:r w:rsidRPr="00D639F5">
        <w:rPr>
          <w:rStyle w:val="Emphasis"/>
          <w:highlight w:val="cyan"/>
        </w:rPr>
        <w:t>new responsibilities assigned by the</w:t>
      </w:r>
      <w:r w:rsidRPr="00D639F5">
        <w:rPr>
          <w:rStyle w:val="Emphasis"/>
        </w:rPr>
        <w:t xml:space="preserve"> national </w:t>
      </w:r>
      <w:r w:rsidRPr="00D639F5">
        <w:rPr>
          <w:rStyle w:val="Emphasis"/>
          <w:highlight w:val="cyan"/>
        </w:rPr>
        <w:t>government.</w:t>
      </w:r>
      <w:r w:rsidRPr="00D639F5">
        <w:rPr>
          <w:rStyle w:val="Emphasis"/>
        </w:rPr>
        <w:t xml:space="preserve"> </w:t>
      </w:r>
      <w:r w:rsidRPr="00D639F5">
        <w:rPr>
          <w:rStyle w:val="StyleUnderline"/>
        </w:rPr>
        <w:t xml:space="preserve">A basic finding in these studies is that state economies can accommodate these challenges to a great extent, and </w:t>
      </w:r>
      <w:r w:rsidRPr="00D639F5">
        <w:rPr>
          <w:rStyle w:val="StyleUnderline"/>
          <w:highlight w:val="cyan"/>
        </w:rPr>
        <w:t>state</w:t>
      </w:r>
      <w:r w:rsidRPr="00D639F5">
        <w:rPr>
          <w:rStyle w:val="StyleUnderline"/>
        </w:rPr>
        <w:t xml:space="preserve"> governments have the capacity and tools to cope, but the recent reform of welfare remains problematic</w:t>
      </w:r>
      <w:r w:rsidRPr="00D639F5">
        <w:rPr>
          <w:sz w:val="16"/>
        </w:rPr>
        <w:t xml:space="preserve">. </w:t>
      </w:r>
      <w:r w:rsidRPr="00D639F5">
        <w:rPr>
          <w:rStyle w:val="StyleUnderline"/>
        </w:rPr>
        <w:t xml:space="preserve">A similar </w:t>
      </w:r>
      <w:r w:rsidRPr="00D639F5">
        <w:rPr>
          <w:rStyle w:val="Emphasis"/>
          <w:highlight w:val="cyan"/>
        </w:rPr>
        <w:t>reform of health</w:t>
      </w:r>
      <w:r w:rsidRPr="00D639F5">
        <w:rPr>
          <w:rStyle w:val="Emphasis"/>
        </w:rPr>
        <w:t xml:space="preserve"> care could </w:t>
      </w:r>
      <w:r w:rsidRPr="00D639F5">
        <w:rPr>
          <w:rStyle w:val="Emphasis"/>
          <w:highlight w:val="cyan"/>
        </w:rPr>
        <w:t>substantially heighten the risks and</w:t>
      </w:r>
      <w:r w:rsidRPr="00D639F5">
        <w:rPr>
          <w:rStyle w:val="Emphasis"/>
        </w:rPr>
        <w:t xml:space="preserve"> potential </w:t>
      </w:r>
      <w:r w:rsidRPr="00D639F5">
        <w:rPr>
          <w:rStyle w:val="Emphasis"/>
          <w:highlight w:val="cyan"/>
        </w:rPr>
        <w:t>problems faced by</w:t>
      </w:r>
      <w:r w:rsidRPr="00D639F5">
        <w:rPr>
          <w:rStyle w:val="Emphasis"/>
        </w:rPr>
        <w:t xml:space="preserve"> the </w:t>
      </w:r>
      <w:r w:rsidRPr="00D639F5">
        <w:rPr>
          <w:rStyle w:val="Emphasis"/>
          <w:highlight w:val="cyan"/>
        </w:rPr>
        <w:t>federal system</w:t>
      </w:r>
      <w:r w:rsidRPr="00D639F5">
        <w:rPr>
          <w:rStyle w:val="StyleUnderline"/>
        </w:rPr>
        <w:t xml:space="preserve"> in the future. As this is being written, state fiscal conditions are sunny and the national economy is steaming along.</w:t>
      </w:r>
      <w:r w:rsidRPr="00D639F5">
        <w:rPr>
          <w:sz w:val="16"/>
        </w:rPr>
        <w:t xml:space="preserve"> </w:t>
      </w:r>
      <w:r w:rsidRPr="00D639F5">
        <w:rPr>
          <w:rStyle w:val="Emphasis"/>
        </w:rPr>
        <w:t>How devolution will work under less favorable circumstances remains to be seen.</w:t>
      </w:r>
      <w:r w:rsidRPr="00D639F5">
        <w:rPr>
          <w:rStyle w:val="StyleUnderline"/>
        </w:rPr>
        <w:t xml:space="preserve"> National policy-makers in Congress and the Administration would do well to monitor the welfare reform</w:t>
      </w:r>
      <w:r w:rsidRPr="00D639F5">
        <w:rPr>
          <w:sz w:val="16"/>
        </w:rPr>
        <w:t xml:space="preserve"> </w:t>
      </w:r>
      <w:r w:rsidRPr="00D639F5">
        <w:rPr>
          <w:rStyle w:val="StyleUnderline"/>
        </w:rPr>
        <w:t>process closely</w:t>
      </w:r>
      <w:r w:rsidRPr="00D639F5">
        <w:rPr>
          <w:sz w:val="16"/>
        </w:rPr>
        <w:t xml:space="preserve">, particularly in terms of the fate of those who leave, are removed from, or decline to join the welfare rolls. They should keep an eye open for signs of competitive pressure on state tax systems. They should give renewed consideration to opportunities for public investment that have been neglected in the past. </w:t>
      </w:r>
      <w:r w:rsidRPr="00D639F5">
        <w:rPr>
          <w:rStyle w:val="Emphasis"/>
          <w:highlight w:val="cyan"/>
        </w:rPr>
        <w:t>State governments need to heighten their focus on</w:t>
      </w:r>
      <w:r w:rsidRPr="00D639F5">
        <w:rPr>
          <w:rStyle w:val="StyleUnderline"/>
        </w:rPr>
        <w:t xml:space="preserve"> the problem of </w:t>
      </w:r>
      <w:r w:rsidRPr="00D639F5">
        <w:rPr>
          <w:rStyle w:val="Emphasis"/>
          <w:highlight w:val="cyan"/>
        </w:rPr>
        <w:t>fiscal disparities</w:t>
      </w:r>
      <w:r w:rsidRPr="00D639F5">
        <w:rPr>
          <w:rStyle w:val="StyleUnderline"/>
        </w:rPr>
        <w:t>, which a variety of factors could exacerbate in the future.</w:t>
      </w:r>
      <w:r w:rsidRPr="00D639F5">
        <w:rPr>
          <w:sz w:val="16"/>
        </w:rPr>
        <w:t xml:space="preserve"> They also need to look forward in terms of the future revenue needs implied by the current or prospective policies and reforms voters desire. An obvious threat deserving preparation in the form of ‘rainy-day’ funds is the onset of the next recession. In the specific, active field of welfare reform, </w:t>
      </w:r>
      <w:r w:rsidRPr="00D639F5">
        <w:rPr>
          <w:rStyle w:val="Emphasis"/>
          <w:highlight w:val="cyan"/>
        </w:rPr>
        <w:t>states</w:t>
      </w:r>
      <w:r w:rsidRPr="00D639F5">
        <w:rPr>
          <w:rStyle w:val="Emphasis"/>
        </w:rPr>
        <w:t xml:space="preserve"> </w:t>
      </w:r>
      <w:r w:rsidRPr="00D639F5">
        <w:rPr>
          <w:rStyle w:val="StyleUnderline"/>
        </w:rPr>
        <w:t xml:space="preserve">need to </w:t>
      </w:r>
      <w:r w:rsidRPr="00D639F5">
        <w:rPr>
          <w:rStyle w:val="Emphasis"/>
          <w:highlight w:val="cyan"/>
        </w:rPr>
        <w:t>emphasize</w:t>
      </w:r>
      <w:r w:rsidRPr="00D639F5">
        <w:rPr>
          <w:rStyle w:val="StyleUnderline"/>
          <w:highlight w:val="cyan"/>
        </w:rPr>
        <w:t xml:space="preserve"> t</w:t>
      </w:r>
      <w:r w:rsidRPr="00D639F5">
        <w:rPr>
          <w:rStyle w:val="StyleUnderline"/>
        </w:rPr>
        <w:t xml:space="preserve">he objective of reducing poverty as the goal of welfare reform, not the </w:t>
      </w:r>
      <w:r w:rsidRPr="00D639F5">
        <w:rPr>
          <w:rStyle w:val="Emphasis"/>
          <w:highlight w:val="cyan"/>
        </w:rPr>
        <w:t>mere</w:t>
      </w:r>
      <w:r w:rsidRPr="00D639F5">
        <w:rPr>
          <w:rStyle w:val="Emphasis"/>
        </w:rPr>
        <w:t xml:space="preserve"> </w:t>
      </w:r>
      <w:r w:rsidRPr="00D639F5">
        <w:rPr>
          <w:rStyle w:val="Emphasis"/>
          <w:highlight w:val="cyan"/>
        </w:rPr>
        <w:t>reduction of caseloads</w:t>
      </w:r>
      <w:r w:rsidRPr="00D639F5">
        <w:rPr>
          <w:rStyle w:val="StyleUnderline"/>
        </w:rPr>
        <w:t>. Insofar as education is viewed as a solution to poverty, fiscal equalization is an essential task.</w:t>
      </w:r>
      <w:r w:rsidRPr="00D639F5">
        <w:rPr>
          <w:sz w:val="16"/>
        </w:rPr>
        <w:t xml:space="preserve"> </w:t>
      </w:r>
      <w:r w:rsidRPr="00D639F5">
        <w:rPr>
          <w:rStyle w:val="StyleUnderline"/>
        </w:rPr>
        <w:t xml:space="preserve">States also need to be alert to the social and fiscal costs associated with fiscal disparities, or (in the specific area of welfare reform) caseload reduction, so that the true costs and benefits of diverse policy options may be seen clearly and understood. If </w:t>
      </w:r>
      <w:r w:rsidRPr="00D639F5">
        <w:rPr>
          <w:rStyle w:val="Emphasis"/>
          <w:highlight w:val="cyan"/>
        </w:rPr>
        <w:t>federalism is a laboratory</w:t>
      </w:r>
      <w:r w:rsidRPr="00D639F5">
        <w:rPr>
          <w:rStyle w:val="StyleUnderline"/>
          <w:highlight w:val="cyan"/>
        </w:rPr>
        <w:t>,</w:t>
      </w:r>
      <w:r w:rsidRPr="00D639F5">
        <w:rPr>
          <w:rStyle w:val="StyleUnderline"/>
        </w:rPr>
        <w:t xml:space="preserve"> </w:t>
      </w:r>
      <w:r w:rsidRPr="00D639F5">
        <w:rPr>
          <w:rStyle w:val="Emphasis"/>
          <w:highlight w:val="cyan"/>
        </w:rPr>
        <w:t>the devolution experiment requires safety goggles</w:t>
      </w:r>
      <w:r w:rsidRPr="00D639F5">
        <w:rPr>
          <w:rStyle w:val="StyleUnderline"/>
        </w:rPr>
        <w:t>.</w:t>
      </w:r>
      <w:r w:rsidRPr="00D639F5">
        <w:rPr>
          <w:sz w:val="16"/>
        </w:rPr>
        <w:t xml:space="preserve"> At the very least, devolution ought to be an experiment that affords us a learning experience, so that policy achievements can be replicated, and mistakes not repeated. We hope that readers who observe, participate in, or are the objects of this experiment will benefit from this book.</w:t>
      </w:r>
    </w:p>
    <w:p w14:paraId="79AE76B1" w14:textId="77777777" w:rsidR="00075B6A" w:rsidRDefault="00075B6A" w:rsidP="00075B6A">
      <w:pPr>
        <w:pStyle w:val="Heading3"/>
      </w:pPr>
      <w:r>
        <w:t>Devolution Fails---Empirics---2AC</w:t>
      </w:r>
    </w:p>
    <w:p w14:paraId="33B827F8" w14:textId="77777777" w:rsidR="00075B6A" w:rsidRDefault="00075B6A" w:rsidP="00075B6A">
      <w:pPr>
        <w:pStyle w:val="Heading4"/>
      </w:pPr>
      <w:r>
        <w:t>Devolution fails – TANF proves.</w:t>
      </w:r>
    </w:p>
    <w:p w14:paraId="3AE229B0" w14:textId="77777777" w:rsidR="00075B6A" w:rsidRDefault="00075B6A" w:rsidP="00075B6A">
      <w:r>
        <w:rPr>
          <w:rStyle w:val="Style13ptBold"/>
        </w:rPr>
        <w:t xml:space="preserve">Riedl 21 -- </w:t>
      </w:r>
      <w:r w:rsidRPr="00D26440">
        <w:t>Brian Riedl is a senior fellow at the Manhattan Institute, focusing on budget, tax, and economic policy. Riedl holds a bachelor’s degree in economics and political science from the University of Wisconsin and a master’s degree in public affairs from Princeton University</w:t>
      </w:r>
      <w:r>
        <w:t xml:space="preserve"> (“Devolution: Four Proposals to Empower States and Reduce Washington’s Political Strife,” </w:t>
      </w:r>
      <w:r>
        <w:rPr>
          <w:i/>
          <w:iCs/>
        </w:rPr>
        <w:t>Manhattan Institute</w:t>
      </w:r>
      <w:r>
        <w:t>, April 15</w:t>
      </w:r>
      <w:r w:rsidRPr="00D26440">
        <w:rPr>
          <w:vertAlign w:val="superscript"/>
        </w:rPr>
        <w:t>th</w:t>
      </w:r>
      <w:r>
        <w:t xml:space="preserve">, Available online at </w:t>
      </w:r>
      <w:hyperlink r:id="rId116" w:history="1">
        <w:r w:rsidRPr="002E7EF7">
          <w:rPr>
            <w:rStyle w:val="Hyperlink"/>
          </w:rPr>
          <w:t>https://manhattan.institute/article/devolution-four-proposals-to-empower-states-and-reduce-washingtons-political-strife</w:t>
        </w:r>
      </w:hyperlink>
      <w:r>
        <w:t xml:space="preserve"> // lianamalish)</w:t>
      </w:r>
    </w:p>
    <w:p w14:paraId="1166218D" w14:textId="77777777" w:rsidR="00075B6A" w:rsidRDefault="00075B6A" w:rsidP="00075B6A"/>
    <w:p w14:paraId="1621E52F" w14:textId="77777777" w:rsidR="00075B6A" w:rsidRPr="00257A90" w:rsidRDefault="00075B6A" w:rsidP="00075B6A">
      <w:pPr>
        <w:rPr>
          <w:sz w:val="16"/>
        </w:rPr>
      </w:pPr>
      <w:r w:rsidRPr="00257A90">
        <w:rPr>
          <w:sz w:val="16"/>
        </w:rPr>
        <w:t xml:space="preserve">Still, the </w:t>
      </w:r>
      <w:r w:rsidRPr="00305D80">
        <w:rPr>
          <w:highlight w:val="cyan"/>
          <w:u w:val="single"/>
        </w:rPr>
        <w:t xml:space="preserve">TANF devolution was </w:t>
      </w:r>
      <w:r w:rsidRPr="00305D80">
        <w:rPr>
          <w:rStyle w:val="Emphasis"/>
          <w:highlight w:val="cyan"/>
        </w:rPr>
        <w:t>imperfect</w:t>
      </w:r>
      <w:r w:rsidRPr="00305D80">
        <w:rPr>
          <w:rStyle w:val="StyleUnderline"/>
          <w:highlight w:val="cyan"/>
        </w:rPr>
        <w:t xml:space="preserve">. States </w:t>
      </w:r>
      <w:r w:rsidRPr="00305D80">
        <w:rPr>
          <w:rStyle w:val="Emphasis"/>
          <w:highlight w:val="cyan"/>
        </w:rPr>
        <w:t>exploited</w:t>
      </w:r>
      <w:r w:rsidRPr="00305D80">
        <w:rPr>
          <w:rStyle w:val="StyleUnderline"/>
          <w:highlight w:val="cyan"/>
        </w:rPr>
        <w:t xml:space="preserve"> loopholes</w:t>
      </w:r>
      <w:r w:rsidRPr="003E7266">
        <w:rPr>
          <w:rStyle w:val="StyleUnderline"/>
        </w:rPr>
        <w:t xml:space="preserve"> in the law to exempt most families from work requirements</w:t>
      </w:r>
      <w:r w:rsidRPr="00257A90">
        <w:rPr>
          <w:sz w:val="16"/>
        </w:rPr>
        <w:t xml:space="preserve"> and ignore the five-year time limit.[66] </w:t>
      </w:r>
      <w:r w:rsidRPr="003E7266">
        <w:rPr>
          <w:rStyle w:val="StyleUnderline"/>
        </w:rPr>
        <w:t>The federal grant has been frozen</w:t>
      </w:r>
      <w:r w:rsidRPr="00257A90">
        <w:rPr>
          <w:sz w:val="16"/>
        </w:rPr>
        <w:t xml:space="preserve"> at $16.5 billion since 1996, despite cumulative inflation of 64%—although sharply reduced caseloads have roughly maintained per-family spending, adjusted for inflation.[67] </w:t>
      </w:r>
      <w:r w:rsidRPr="003E7266">
        <w:rPr>
          <w:rStyle w:val="StyleUnderline"/>
        </w:rPr>
        <w:t xml:space="preserve">A few outlier states have offered very low cash benefit levels, rejected as many as 98% of TANF applicants, and </w:t>
      </w:r>
      <w:r w:rsidRPr="00305D80">
        <w:rPr>
          <w:rStyle w:val="StyleUnderline"/>
          <w:highlight w:val="cyan"/>
        </w:rPr>
        <w:t>diverted funds into questionable</w:t>
      </w:r>
      <w:r w:rsidRPr="003E7266">
        <w:rPr>
          <w:rStyle w:val="StyleUnderline"/>
        </w:rPr>
        <w:t xml:space="preserve"> or illegal </w:t>
      </w:r>
      <w:r w:rsidRPr="00305D80">
        <w:rPr>
          <w:rStyle w:val="StyleUnderline"/>
          <w:highlight w:val="cyan"/>
        </w:rPr>
        <w:t>uses</w:t>
      </w:r>
      <w:r w:rsidRPr="003E7266">
        <w:rPr>
          <w:rStyle w:val="StyleUnderline"/>
        </w:rPr>
        <w:t>.</w:t>
      </w:r>
      <w:r w:rsidRPr="00257A90">
        <w:rPr>
          <w:sz w:val="16"/>
        </w:rPr>
        <w:t xml:space="preserve">[68] The percentage of families in deep poverty has not fallen. The strongest criticisms of TANF have come from liberal states that object to the federal work requirements and time limits. These states prefer to put more resources into education and training (or even return to open-ended assistance with no obligations for recipients) and not be constrained by federal goals such as promoting marriage or reducing out-of-wedlock births. The result of these complaints was the Obama administration’s offer to waive (with questionable legality) some of the work requirements for some states.[69] To be sure, </w:t>
      </w:r>
      <w:r w:rsidRPr="003E7266">
        <w:rPr>
          <w:rStyle w:val="StyleUnderline"/>
        </w:rPr>
        <w:t xml:space="preserve">state and local customization is vital for a well-functioning welfare system. </w:t>
      </w:r>
      <w:r w:rsidRPr="00305D80">
        <w:rPr>
          <w:rStyle w:val="StyleUnderline"/>
          <w:highlight w:val="cyan"/>
        </w:rPr>
        <w:t>Every state</w:t>
      </w:r>
      <w:r w:rsidRPr="003E7266">
        <w:rPr>
          <w:rStyle w:val="StyleUnderline"/>
        </w:rPr>
        <w:t xml:space="preserve"> and local community </w:t>
      </w:r>
      <w:r w:rsidRPr="00305D80">
        <w:rPr>
          <w:rStyle w:val="StyleUnderline"/>
          <w:highlight w:val="cyan"/>
        </w:rPr>
        <w:t>has unique poverty</w:t>
      </w:r>
      <w:r w:rsidRPr="003E7266">
        <w:rPr>
          <w:rStyle w:val="StyleUnderline"/>
        </w:rPr>
        <w:t xml:space="preserve"> drivers and </w:t>
      </w:r>
      <w:r w:rsidRPr="00305D80">
        <w:rPr>
          <w:rStyle w:val="StyleUnderline"/>
          <w:highlight w:val="cyan"/>
        </w:rPr>
        <w:t>needs.</w:t>
      </w:r>
      <w:r>
        <w:rPr>
          <w:rStyle w:val="StyleUnderline"/>
        </w:rPr>
        <w:t xml:space="preserve"> </w:t>
      </w:r>
      <w:r w:rsidRPr="00257A90">
        <w:rPr>
          <w:sz w:val="16"/>
        </w:rPr>
        <w:t xml:space="preserve">Some communities may be plagued by high housing costs, extraordinarily expensive child care, or energy costs. </w:t>
      </w:r>
      <w:r w:rsidRPr="00305D80">
        <w:rPr>
          <w:rStyle w:val="StyleUnderline"/>
          <w:highlight w:val="cyan"/>
        </w:rPr>
        <w:t xml:space="preserve">Moving welfare recipients into jobs may be more </w:t>
      </w:r>
      <w:r w:rsidRPr="00305D80">
        <w:rPr>
          <w:rStyle w:val="Emphasis"/>
          <w:highlight w:val="cyan"/>
        </w:rPr>
        <w:t>feasible</w:t>
      </w:r>
      <w:r w:rsidRPr="00305D80">
        <w:rPr>
          <w:rStyle w:val="StyleUnderline"/>
          <w:highlight w:val="cyan"/>
        </w:rPr>
        <w:t xml:space="preserve"> in one local economy than another</w:t>
      </w:r>
      <w:r w:rsidRPr="00257A90">
        <w:rPr>
          <w:sz w:val="16"/>
        </w:rPr>
        <w:t xml:space="preserve">. Even within a community, each low-income family has its own story and poverty solution. Furthermore, liberal and conservative communities have their preferred poverty approaches based on local values. These considerations do not imply that the country (or low-income Americans) would be better off by returning to AFDC; they argue, instead, for better rationalization of the federal welfare system in the direction of greater devolution. In any case, the </w:t>
      </w:r>
      <w:r w:rsidRPr="003E7266">
        <w:rPr>
          <w:rStyle w:val="StyleUnderline"/>
        </w:rPr>
        <w:t>federal welfare system is a bureaucratic mess with seemingly no one in charge</w:t>
      </w:r>
      <w:r w:rsidRPr="00257A90">
        <w:rPr>
          <w:sz w:val="16"/>
        </w:rPr>
        <w:t>. It consists of approximately 80 different federal means-tested programs spread across a half-dozen federal departments and dozens of federal agencies. For example, the Department of Agriculture runs several food programs, the Department of Housing and Urban Development (HUD) operates housing and urban aid, the Department of Health and Human Services (HHS) contains a multitude of cash programs, and the Treasury Department coordinates low-income tax credits. Many federally funded welfare programs are overseen by different congressional committees and reauthorized in separate bills that are enacted years (or decades) apart from each other</w:t>
      </w:r>
      <w:r w:rsidRPr="003E7266">
        <w:rPr>
          <w:rStyle w:val="StyleUnderline"/>
        </w:rPr>
        <w:t>. Lacking any consistent approach, these programs contain wildly divergent eligibilities, benefit formulas, and requirements from recipients—even the programs that interact with each other.</w:t>
      </w:r>
      <w:r w:rsidRPr="00257A90">
        <w:rPr>
          <w:sz w:val="16"/>
        </w:rPr>
        <w:t xml:space="preserve"> Some programs block grant money to states, others rely on matching grants, and others bypass states entirely. Countless state welfare programs have their own approaches, eligibilities, and benefit levels, as well. In sum, federal and state welfare programs spent $1.1 trillion in FY 2016—enough to grant $100,000 per year to each of the 10 million families with incomes at or below 125% of the federal poverty threshold (or to provide $67,000 per family excluding health-care benefits).[70] In 2016, just the cash, food, and housing assistance came to 140% of the amount needed to bring every American family out of poverty.[71] In fact, much of it does—as the federal poverty rate does not include most federal benefits. Additionally, antipoverty programs assist millions of struggling families whose earners exceed the official poverty line of $21,960 for a family of three. </w:t>
      </w:r>
      <w:r w:rsidRPr="003E7266">
        <w:rPr>
          <w:rStyle w:val="StyleUnderline"/>
        </w:rPr>
        <w:t xml:space="preserve">From the </w:t>
      </w:r>
      <w:r w:rsidRPr="00305D80">
        <w:rPr>
          <w:rStyle w:val="StyleUnderline"/>
          <w:highlight w:val="cyan"/>
        </w:rPr>
        <w:t xml:space="preserve">standpoint of </w:t>
      </w:r>
      <w:r w:rsidRPr="00305D80">
        <w:rPr>
          <w:rStyle w:val="Emphasis"/>
          <w:highlight w:val="cyan"/>
        </w:rPr>
        <w:t>devolution</w:t>
      </w:r>
      <w:r w:rsidRPr="00305D80">
        <w:rPr>
          <w:rStyle w:val="StyleUnderline"/>
          <w:highlight w:val="cyan"/>
        </w:rPr>
        <w:t>,</w:t>
      </w:r>
      <w:r w:rsidRPr="003E7266">
        <w:rPr>
          <w:rStyle w:val="StyleUnderline"/>
        </w:rPr>
        <w:t xml:space="preserve"> the pertinent </w:t>
      </w:r>
      <w:r w:rsidRPr="00305D80">
        <w:rPr>
          <w:rStyle w:val="StyleUnderline"/>
          <w:highlight w:val="cyan"/>
        </w:rPr>
        <w:t>issue</w:t>
      </w:r>
      <w:r w:rsidRPr="003E7266">
        <w:rPr>
          <w:rStyle w:val="StyleUnderline"/>
        </w:rPr>
        <w:t xml:space="preserve"> is </w:t>
      </w:r>
      <w:r w:rsidRPr="00305D80">
        <w:rPr>
          <w:rStyle w:val="StyleUnderline"/>
          <w:highlight w:val="cyan"/>
        </w:rPr>
        <w:t>what states could do with</w:t>
      </w:r>
      <w:r w:rsidRPr="003E7266">
        <w:rPr>
          <w:rStyle w:val="StyleUnderline"/>
        </w:rPr>
        <w:t xml:space="preserve"> all </w:t>
      </w:r>
      <w:r w:rsidRPr="00305D80">
        <w:rPr>
          <w:rStyle w:val="StyleUnderline"/>
          <w:highlight w:val="cyan"/>
        </w:rPr>
        <w:t>federal</w:t>
      </w:r>
      <w:r w:rsidRPr="003E7266">
        <w:rPr>
          <w:rStyle w:val="StyleUnderline"/>
        </w:rPr>
        <w:t xml:space="preserve"> antipoverty </w:t>
      </w:r>
      <w:r w:rsidRPr="00305D80">
        <w:rPr>
          <w:rStyle w:val="StyleUnderline"/>
          <w:highlight w:val="cyan"/>
        </w:rPr>
        <w:t>funds</w:t>
      </w:r>
      <w:r w:rsidRPr="003E7266">
        <w:rPr>
          <w:rStyle w:val="StyleUnderline"/>
        </w:rPr>
        <w:t xml:space="preserve"> consolidated into one block grant that roughly matches how much each state is already receiving. Each state could combine the federal block grant with its own funds to build a coordinated system of assistance to vulnerable families.</w:t>
      </w:r>
      <w:r w:rsidRPr="00257A90">
        <w:rPr>
          <w:sz w:val="16"/>
        </w:rPr>
        <w:t xml:space="preserve"> Rather than navigate a maze of dozens of federal programs, families could visit one local welfare office and enroll in one coordinated system that is tailored to their needs. These offices could also assist with education, job training, and job placement. Policy scholar Oren Cass has called such a system a “Flex Fund,” noting that such a consolidation “increases the likelihood of constructive reform by increasing accountability and eliminating unfunded mandates from above or efforts to game the system from below.”[72] Not all federal means-tested benefits can be part of this block grant. Earned Income Tax Credit (EITC) would remain part of the federal tax code. However, aggressively expanding EITC can push enough working families out of poverty so that fewer families would need to enroll in the new state fund. Some may suggest a separate fund for health-care benefits (discussed below). This block grant concept is not new; yet it can address criticisms of past proposals. For instance, while the TANF block grant has been frozen at $16.5 billion for nearly 25 years, this new block grant can be designed to expand automatically annually by a formula that accounts for state poverty populations and the cost of living. It can also include recession triggers for additional increases. As with TANF, states can be required to continue contributing to this welfare system at their previous levels. And if states truly fear being cheated by Washington on the size of the grant, they can be given a frequent choice between the current system or accepting this grant. Perhaps the most challenging issue is that of federal performance standards and goals. Federal work requirements have been successful in TANF, yet more liberal states have supported more of an education and training approach, with additional work exemptions. Liberal states have also preferred to focus more on reducing poverty (by any means) than encouraging work or reducing welfare caseloads. This can all be negotiated while emphasizing that devolution means trusting states to experiment with new approaches that reflect their values. Relatedly, states that accept a federal block grant must accept basic accountability rules to ensure that funds are not misspent and that a minimum safety net is maintained. States that set absurdly low benefit levels or reject nearly 100% of applicants must be subject to federal sanctions. The continued failure to produce a welfare system that meets minimum federal standards should result in the revocation of the state’s block grant and its re-enrollment in the current federal system that sets eligibility and benefit levels for most programs. The vast majority of states are clearly equipped to design and run their welfare system if they choose. Federal accountability standards can address any outlier states that may misspend funds or attempt to eviscerate their safety net. Some states may choose more education, training, and open-ended benefits, while other states more aggressively push work requirements. Each state should reflect its own values and discover which approach works best.</w:t>
      </w:r>
    </w:p>
    <w:p w14:paraId="2D61F013" w14:textId="77777777" w:rsidR="00075B6A" w:rsidRDefault="00075B6A" w:rsidP="00075B6A"/>
    <w:p w14:paraId="37C8F6FD" w14:textId="77777777" w:rsidR="00075B6A" w:rsidRPr="00075B6A" w:rsidRDefault="00075B6A" w:rsidP="00075B6A"/>
    <w:p w14:paraId="7794DA48" w14:textId="77777777" w:rsidR="0057769F" w:rsidRDefault="0057769F" w:rsidP="00075B6A">
      <w:pPr>
        <w:pStyle w:val="Heading3"/>
      </w:pPr>
      <w:r>
        <w:t>Devolution Fails---Feasability---2AC</w:t>
      </w:r>
    </w:p>
    <w:p w14:paraId="2B04C466" w14:textId="77777777" w:rsidR="0057769F" w:rsidRDefault="0057769F" w:rsidP="0057769F">
      <w:pPr>
        <w:pStyle w:val="Heading4"/>
      </w:pPr>
      <w:r>
        <w:t>Even supporters of decentralization say the state shouldn’t take on responsibilities it can’t financially afford. Feasibility outweighs any net benefit.</w:t>
      </w:r>
    </w:p>
    <w:p w14:paraId="70EF5924" w14:textId="77777777" w:rsidR="0057769F" w:rsidRPr="002A57BC" w:rsidRDefault="0057769F" w:rsidP="0057769F">
      <w:r w:rsidRPr="00E76BDB">
        <w:t xml:space="preserve">Larry </w:t>
      </w:r>
      <w:r w:rsidRPr="00E76BDB">
        <w:rPr>
          <w:b/>
          <w:bCs/>
        </w:rPr>
        <w:t>Diamond  ‘4</w:t>
      </w:r>
      <w:r w:rsidRPr="00E76BDB">
        <w:t xml:space="preserve">  </w:t>
      </w:r>
      <w:r w:rsidRPr="00E76BDB">
        <w:rPr>
          <w:sz w:val="16"/>
        </w:rPr>
        <w:t>Larry Diamond, MA, PhD, Mosbacher Senior Fellow in Global Democracy at the Freeman Spogli Institute for International Studies, William L. Clayton Senior Fellow at the Hoover Institution, Professor, by courtesy, of Political Science and Sociology, Former Director of the Center on Democracy, Development and the Rule of Law, 02/12/2004, https://diamond-democracy.stanford.edu/speaking/speeches/why-decentralize-power-democracy</w:t>
      </w:r>
    </w:p>
    <w:p w14:paraId="293B9CFC" w14:textId="77777777" w:rsidR="0057769F" w:rsidRDefault="0057769F" w:rsidP="0057769F"/>
    <w:p w14:paraId="6F024064" w14:textId="77777777" w:rsidR="0057769F" w:rsidRPr="002A57BC" w:rsidRDefault="0057769F" w:rsidP="0057769F">
      <w:pPr>
        <w:rPr>
          <w:sz w:val="16"/>
        </w:rPr>
      </w:pPr>
      <w:r w:rsidRPr="002A57BC">
        <w:rPr>
          <w:sz w:val="16"/>
        </w:rPr>
        <w:t>What is Necessary for Federalism to Work in a Democracy</w:t>
      </w:r>
    </w:p>
    <w:p w14:paraId="446D3C28" w14:textId="77777777" w:rsidR="0057769F" w:rsidRPr="002A57BC" w:rsidRDefault="0057769F" w:rsidP="0057769F">
      <w:pPr>
        <w:rPr>
          <w:sz w:val="16"/>
        </w:rPr>
      </w:pPr>
      <w:r w:rsidRPr="002A57BC">
        <w:rPr>
          <w:sz w:val="16"/>
        </w:rPr>
        <w:t xml:space="preserve">         I do not mean to suggest that federalism, or even more limited decentralization of power, is without risks and dangers for democracy.  </w:t>
      </w:r>
      <w:r w:rsidRPr="002A57BC">
        <w:rPr>
          <w:rStyle w:val="StyleUnderline"/>
        </w:rPr>
        <w:t xml:space="preserve">In many democracies, old and new, </w:t>
      </w:r>
      <w:r w:rsidRPr="002A57BC">
        <w:rPr>
          <w:rStyle w:val="Emphasis"/>
          <w:highlight w:val="cyan"/>
        </w:rPr>
        <w:t>local</w:t>
      </w:r>
      <w:r w:rsidRPr="002A57BC">
        <w:rPr>
          <w:rStyle w:val="Emphasis"/>
        </w:rPr>
        <w:t xml:space="preserve"> and provincial </w:t>
      </w:r>
      <w:r w:rsidRPr="002A57BC">
        <w:rPr>
          <w:rStyle w:val="Emphasis"/>
          <w:highlight w:val="cyan"/>
        </w:rPr>
        <w:t>governments</w:t>
      </w:r>
      <w:r w:rsidRPr="002A57BC">
        <w:rPr>
          <w:rStyle w:val="Emphasis"/>
        </w:rPr>
        <w:t xml:space="preserve"> </w:t>
      </w:r>
      <w:r w:rsidRPr="002A57BC">
        <w:rPr>
          <w:rStyle w:val="Emphasis"/>
          <w:highlight w:val="cyan"/>
        </w:rPr>
        <w:t>become</w:t>
      </w:r>
      <w:r w:rsidRPr="002A57BC">
        <w:rPr>
          <w:rStyle w:val="Emphasis"/>
        </w:rPr>
        <w:t xml:space="preserve"> not outposts of grassroots democracy but local </w:t>
      </w:r>
      <w:r w:rsidRPr="002A57BC">
        <w:rPr>
          <w:rStyle w:val="Emphasis"/>
          <w:highlight w:val="cyan"/>
        </w:rPr>
        <w:t>fiefdoms</w:t>
      </w:r>
      <w:r w:rsidRPr="002A57BC">
        <w:rPr>
          <w:rStyle w:val="Emphasis"/>
        </w:rPr>
        <w:t xml:space="preserve">, dominated by political bosses who do not play by democratic rules or respect citizens’ rights.  As local </w:t>
      </w:r>
      <w:r w:rsidRPr="002A57BC">
        <w:rPr>
          <w:rStyle w:val="Emphasis"/>
          <w:highlight w:val="cyan"/>
        </w:rPr>
        <w:t>autocratic leaders enhance their power</w:t>
      </w:r>
      <w:r w:rsidRPr="002A57BC">
        <w:rPr>
          <w:rStyle w:val="Emphasis"/>
        </w:rPr>
        <w:t xml:space="preserve">, they can </w:t>
      </w:r>
      <w:r w:rsidRPr="002A57BC">
        <w:rPr>
          <w:rStyle w:val="Emphasis"/>
          <w:highlight w:val="cyan"/>
        </w:rPr>
        <w:t xml:space="preserve">rig elections </w:t>
      </w:r>
      <w:r w:rsidRPr="002A57BC">
        <w:rPr>
          <w:rStyle w:val="Emphasis"/>
        </w:rPr>
        <w:t xml:space="preserve">and </w:t>
      </w:r>
      <w:r w:rsidRPr="002A57BC">
        <w:rPr>
          <w:rStyle w:val="Emphasis"/>
          <w:highlight w:val="cyan"/>
        </w:rPr>
        <w:t xml:space="preserve">intimidate </w:t>
      </w:r>
      <w:r w:rsidRPr="002A57BC">
        <w:rPr>
          <w:rStyle w:val="Emphasis"/>
        </w:rPr>
        <w:t xml:space="preserve">the </w:t>
      </w:r>
      <w:r w:rsidRPr="002A57BC">
        <w:rPr>
          <w:rStyle w:val="Emphasis"/>
          <w:highlight w:val="cyan"/>
        </w:rPr>
        <w:t>opposition</w:t>
      </w:r>
      <w:r w:rsidRPr="002A57BC">
        <w:rPr>
          <w:rStyle w:val="Emphasis"/>
        </w:rPr>
        <w:t xml:space="preserve">, creating a one-party state at the provincial level, even if the national system remains vigorously competitive.  I have seen this happen in countries like Nigeria.  But this is </w:t>
      </w:r>
      <w:r w:rsidRPr="002A57BC">
        <w:rPr>
          <w:rStyle w:val="Emphasis"/>
          <w:highlight w:val="cyan"/>
        </w:rPr>
        <w:t>far from inevitable</w:t>
      </w:r>
      <w:r w:rsidRPr="002A57BC">
        <w:rPr>
          <w:rStyle w:val="Emphasis"/>
        </w:rPr>
        <w:t>.</w:t>
      </w:r>
      <w:r w:rsidRPr="002A57BC">
        <w:rPr>
          <w:rStyle w:val="Emphasis"/>
        </w:rPr>
        <w:br/>
      </w:r>
      <w:r w:rsidRPr="002A57BC">
        <w:rPr>
          <w:sz w:val="16"/>
        </w:rPr>
        <w:br/>
        <w:t>            There is a way to prevent or correct this problem.  A federal democracy must establish that the national constitution, and the national judicial system, is supreme over local and provincial authorities.  Prosecutors, investigators and commissions at the national level must have the authority to investigate abuses of power, violations of rights, and charges of corruption in local and provincial governments.  Violators must be held accountable in the national courts, if they cannot be tried and punished at lower levels.  And levels of government below the center should not be allowed to maintain their own armies or militias.  That should be a national function.</w:t>
      </w:r>
      <w:r w:rsidRPr="002A57BC">
        <w:rPr>
          <w:sz w:val="16"/>
        </w:rPr>
        <w:br/>
      </w:r>
      <w:r w:rsidRPr="002A57BC">
        <w:rPr>
          <w:sz w:val="16"/>
        </w:rPr>
        <w:br/>
        <w:t xml:space="preserve">            There is also the problem of capacity for self-governance at the local and provincial level.  This can be a particular problem in terms of the ability to raise, budget, and expend resources.  In a country like Iraq, where the central government receives large streams of revenue from petroleum exports, a system can be developed to allocate some portion of this revenue automatically to the lower units of government, by a formula, perhaps largely based on shares of population, that is mutually negotiated and generally accepted as fair.  But still, lower governments must develop the capacity to administer the revenue and provide the necessary services.  Often, this requires a period of training and a phase-in of responsibilities devolved down from the center.  </w:t>
      </w:r>
      <w:r w:rsidRPr="002A57BC">
        <w:rPr>
          <w:rStyle w:val="Emphasis"/>
          <w:sz w:val="28"/>
          <w:szCs w:val="28"/>
        </w:rPr>
        <w:t xml:space="preserve">One of the most </w:t>
      </w:r>
      <w:r w:rsidRPr="002A57BC">
        <w:rPr>
          <w:rStyle w:val="Emphasis"/>
          <w:sz w:val="28"/>
          <w:szCs w:val="28"/>
          <w:highlight w:val="cyan"/>
        </w:rPr>
        <w:t>important lessons from other country experiences</w:t>
      </w:r>
      <w:r w:rsidRPr="002A57BC">
        <w:rPr>
          <w:rStyle w:val="Emphasis"/>
          <w:sz w:val="28"/>
          <w:szCs w:val="28"/>
        </w:rPr>
        <w:t xml:space="preserve"> is that </w:t>
      </w:r>
      <w:r w:rsidRPr="002A57BC">
        <w:rPr>
          <w:rStyle w:val="Emphasis"/>
          <w:sz w:val="28"/>
          <w:szCs w:val="28"/>
          <w:highlight w:val="cyan"/>
        </w:rPr>
        <w:t>local governments should not be burdened with obligations to perform functions and provide services for which they do not have adequate revenue or training</w:t>
      </w:r>
      <w:r w:rsidRPr="002A57BC">
        <w:rPr>
          <w:sz w:val="16"/>
        </w:rPr>
        <w:t>.</w:t>
      </w:r>
    </w:p>
    <w:p w14:paraId="2DA99FE0" w14:textId="77777777" w:rsidR="0057769F" w:rsidRPr="002A57BC" w:rsidRDefault="0057769F" w:rsidP="0057769F">
      <w:pPr>
        <w:rPr>
          <w:sz w:val="16"/>
        </w:rPr>
      </w:pPr>
      <w:r w:rsidRPr="002A57BC">
        <w:rPr>
          <w:sz w:val="16"/>
        </w:rPr>
        <w:t>Is Federalism a Slippery Slope downward to Disintegration?</w:t>
      </w:r>
    </w:p>
    <w:p w14:paraId="5F6729F1" w14:textId="77777777" w:rsidR="0057769F" w:rsidRPr="002A57BC" w:rsidRDefault="0057769F" w:rsidP="0057769F">
      <w:pPr>
        <w:rPr>
          <w:sz w:val="16"/>
        </w:rPr>
      </w:pPr>
      <w:r w:rsidRPr="002A57BC">
        <w:rPr>
          <w:sz w:val="16"/>
        </w:rPr>
        <w:t xml:space="preserve">            A very legitimate fear of many who are wary of </w:t>
      </w:r>
      <w:r w:rsidRPr="002A57BC">
        <w:rPr>
          <w:rStyle w:val="Emphasis"/>
          <w:highlight w:val="cyan"/>
        </w:rPr>
        <w:t>federalism</w:t>
      </w:r>
      <w:r w:rsidRPr="002A57BC">
        <w:rPr>
          <w:sz w:val="16"/>
        </w:rPr>
        <w:t xml:space="preserve"> is that, in a context of </w:t>
      </w:r>
      <w:r w:rsidRPr="002A57BC">
        <w:rPr>
          <w:rStyle w:val="StyleUnderline"/>
        </w:rPr>
        <w:t xml:space="preserve">deep ethnic and regional divisions, it </w:t>
      </w:r>
      <w:r w:rsidRPr="002A57BC">
        <w:rPr>
          <w:rStyle w:val="Emphasis"/>
        </w:rPr>
        <w:t xml:space="preserve">can lead to the </w:t>
      </w:r>
      <w:r w:rsidRPr="002A57BC">
        <w:rPr>
          <w:rStyle w:val="Emphasis"/>
          <w:highlight w:val="cyan"/>
        </w:rPr>
        <w:t>break-up</w:t>
      </w:r>
      <w:r w:rsidRPr="002A57BC">
        <w:rPr>
          <w:rStyle w:val="Emphasis"/>
        </w:rPr>
        <w:t xml:space="preserve"> of the </w:t>
      </w:r>
      <w:r w:rsidRPr="002A57BC">
        <w:rPr>
          <w:rStyle w:val="Emphasis"/>
          <w:highlight w:val="cyan"/>
        </w:rPr>
        <w:t>country</w:t>
      </w:r>
      <w:r w:rsidRPr="002A57BC">
        <w:rPr>
          <w:rStyle w:val="Emphasis"/>
        </w:rPr>
        <w:t xml:space="preserve">, as in the former </w:t>
      </w:r>
      <w:r w:rsidRPr="002A57BC">
        <w:rPr>
          <w:rStyle w:val="Emphasis"/>
          <w:highlight w:val="cyan"/>
        </w:rPr>
        <w:t>Soviet Union</w:t>
      </w:r>
      <w:r w:rsidRPr="002A57BC">
        <w:rPr>
          <w:rStyle w:val="Emphasis"/>
        </w:rPr>
        <w:t xml:space="preserve"> or the former </w:t>
      </w:r>
      <w:r w:rsidRPr="002A57BC">
        <w:rPr>
          <w:rStyle w:val="Emphasis"/>
          <w:highlight w:val="cyan"/>
        </w:rPr>
        <w:t>Yugoslavia</w:t>
      </w:r>
      <w:r w:rsidRPr="002A57BC">
        <w:rPr>
          <w:rStyle w:val="Emphasis"/>
        </w:rPr>
        <w:t>.</w:t>
      </w:r>
      <w:r w:rsidRPr="002A57BC">
        <w:rPr>
          <w:sz w:val="16"/>
        </w:rPr>
        <w:t xml:space="preserve">  These fears are real, but they are based on a mistaken reading of other experiences.  Divided countries have disintegrated at crucial moments precisely because they did not develop over time democratic means for the devolution of power that knitted groups together in a more authentic, voluntary, and legitimate political union.  </w:t>
      </w:r>
      <w:r w:rsidRPr="002A57BC">
        <w:rPr>
          <w:rStyle w:val="Emphasis"/>
        </w:rPr>
        <w:t>When groups are held together in one nation mainly by force and fear, anxious minorities may seek to secede at the first sign of a weakening of central government power</w:t>
      </w:r>
      <w:r w:rsidRPr="002A57BC">
        <w:rPr>
          <w:sz w:val="16"/>
        </w:rPr>
        <w:t>.  By contrast, when the national government, under the fresh political circumstances that attend the formation of a new democratic system, makes an early and sincere grant of autonomy, the consequence is almost always greater stability and unity, rather than secession.  This has been the case in India, Spain, Mexico, and Nigeria, for example.  By contrast, countries like Sudan and Sri Lanka have paid a heavy price in civil war and massive violence for the failure to accommodate aspirations for devolution.</w:t>
      </w:r>
      <w:r w:rsidRPr="002A57BC">
        <w:rPr>
          <w:sz w:val="16"/>
        </w:rPr>
        <w:br/>
      </w:r>
      <w:r w:rsidRPr="002A57BC">
        <w:rPr>
          <w:sz w:val="16"/>
        </w:rPr>
        <w:br/>
        <w:t>            I know many Iraqis fear that federalism is just a stalking horse or vehicle for the eventual break-up of the country.  As a political scientist who has studied group conflict and institutions to manage conflict in democracies, I sincerely do not believe that will be the case.  Federalism—as negotiated and structured by Iraqis in their process of constitution making during the coming year—will provide the means to hold Iraq together permanently, democratically, and peacefully.</w:t>
      </w:r>
      <w:r w:rsidRPr="002A57BC">
        <w:rPr>
          <w:sz w:val="16"/>
        </w:rPr>
        <w:br/>
      </w:r>
      <w:r w:rsidRPr="002A57BC">
        <w:rPr>
          <w:sz w:val="16"/>
        </w:rPr>
        <w:br/>
        <w:t>            As an independent academic who sympathizes with your concerns and aspirations, permit me a final reflection.  We in the United States do not wish for a divided or shattered Iraq.  There is a strong consensus within the U.S. that Iraq should be a unified and democratic state, and that federalism or devolution of power in some important ways will provide an important means toward those other two goals.  Remember that a century and a half ago we in the United States fought a civil war to hold our own country together, around basic principles of democracy, equality, and fairness.  We do not wish for other countries and peoples anything less than what we have, at great cost, achieved for ourselves.</w:t>
      </w:r>
    </w:p>
    <w:p w14:paraId="13C0ED07" w14:textId="77777777" w:rsidR="0057769F" w:rsidRPr="00E76BDB" w:rsidRDefault="0057769F" w:rsidP="0057769F">
      <w:pPr>
        <w:rPr>
          <w:sz w:val="16"/>
        </w:rPr>
      </w:pPr>
    </w:p>
    <w:p w14:paraId="6A35BF9C" w14:textId="77777777" w:rsidR="0057769F" w:rsidRPr="0057769F" w:rsidRDefault="0057769F" w:rsidP="0057769F"/>
    <w:p w14:paraId="2700EF7B" w14:textId="6442F3EE" w:rsidR="00075B6A" w:rsidRDefault="00075B6A" w:rsidP="00075B6A">
      <w:pPr>
        <w:pStyle w:val="Heading3"/>
      </w:pPr>
      <w:r>
        <w:t>Devolution Fails---Race to Bottom---2AC</w:t>
      </w:r>
    </w:p>
    <w:p w14:paraId="0896CEFD" w14:textId="77777777" w:rsidR="00075B6A" w:rsidRPr="00D26440" w:rsidRDefault="00075B6A" w:rsidP="00075B6A">
      <w:pPr>
        <w:pStyle w:val="Heading4"/>
      </w:pPr>
      <w:r>
        <w:t>State governments are not capable of dealing with the devolution of power from the federal government.</w:t>
      </w:r>
    </w:p>
    <w:p w14:paraId="1C8F7051" w14:textId="77777777" w:rsidR="00075B6A" w:rsidRPr="00D26440" w:rsidRDefault="00075B6A" w:rsidP="00075B6A">
      <w:r>
        <w:rPr>
          <w:rStyle w:val="Style13ptBold"/>
        </w:rPr>
        <w:t xml:space="preserve">Riedl 21 -- </w:t>
      </w:r>
      <w:r w:rsidRPr="00D26440">
        <w:t>Brian Riedl is a senior fellow at the Manhattan Institute, focusing on budget, tax, and economic policy. Riedl holds a bachelor’s degree in economics and political science from the University of Wisconsin and a master’s degree in public affairs from Princeton University</w:t>
      </w:r>
      <w:r>
        <w:t xml:space="preserve"> (“Devolution: Four Proposals to Empower States and Reduce Washington’s Political Strife,” </w:t>
      </w:r>
      <w:r>
        <w:rPr>
          <w:i/>
          <w:iCs/>
        </w:rPr>
        <w:t>Manhattan Institute</w:t>
      </w:r>
      <w:r>
        <w:t>, April 15</w:t>
      </w:r>
      <w:r w:rsidRPr="00D26440">
        <w:rPr>
          <w:vertAlign w:val="superscript"/>
        </w:rPr>
        <w:t>th</w:t>
      </w:r>
      <w:r>
        <w:t xml:space="preserve">, Available online at </w:t>
      </w:r>
      <w:hyperlink r:id="rId117" w:history="1">
        <w:r w:rsidRPr="002E7EF7">
          <w:rPr>
            <w:rStyle w:val="Hyperlink"/>
          </w:rPr>
          <w:t>https://manhattan.institute/article/devolution-four-proposals-to-empower-states-and-reduce-washingtons-political-strife</w:t>
        </w:r>
      </w:hyperlink>
      <w:r>
        <w:t xml:space="preserve"> // lianamalish)</w:t>
      </w:r>
    </w:p>
    <w:p w14:paraId="45D493F0" w14:textId="77777777" w:rsidR="00075B6A" w:rsidRPr="00D26440" w:rsidRDefault="00075B6A" w:rsidP="00075B6A">
      <w:pPr>
        <w:rPr>
          <w:sz w:val="16"/>
        </w:rPr>
      </w:pPr>
      <w:r w:rsidRPr="00D26440">
        <w:rPr>
          <w:sz w:val="16"/>
        </w:rPr>
        <w:t xml:space="preserve">Despite unhappiness with the central government, </w:t>
      </w:r>
      <w:r w:rsidRPr="00D26440">
        <w:rPr>
          <w:u w:val="single"/>
        </w:rPr>
        <w:t xml:space="preserve">calls to </w:t>
      </w:r>
      <w:r w:rsidRPr="00305D80">
        <w:rPr>
          <w:rStyle w:val="Emphasis"/>
          <w:highlight w:val="cyan"/>
        </w:rPr>
        <w:t xml:space="preserve">transfer </w:t>
      </w:r>
      <w:r w:rsidRPr="00305D80">
        <w:rPr>
          <w:highlight w:val="cyan"/>
          <w:u w:val="single"/>
        </w:rPr>
        <w:t>more power to state</w:t>
      </w:r>
      <w:r w:rsidRPr="00D26440">
        <w:rPr>
          <w:u w:val="single"/>
        </w:rPr>
        <w:t xml:space="preserve"> and local </w:t>
      </w:r>
      <w:r w:rsidRPr="00305D80">
        <w:rPr>
          <w:highlight w:val="cyan"/>
          <w:u w:val="single"/>
        </w:rPr>
        <w:t>governments</w:t>
      </w:r>
      <w:r w:rsidRPr="00D26440">
        <w:rPr>
          <w:u w:val="single"/>
        </w:rPr>
        <w:t xml:space="preserve"> often </w:t>
      </w:r>
      <w:r w:rsidRPr="00305D80">
        <w:rPr>
          <w:highlight w:val="cyan"/>
          <w:u w:val="single"/>
        </w:rPr>
        <w:t>meet resistance</w:t>
      </w:r>
      <w:r w:rsidRPr="00D26440">
        <w:rPr>
          <w:sz w:val="16"/>
        </w:rPr>
        <w:t xml:space="preserve">, particularly among the most politically engaged citizens. </w:t>
      </w:r>
      <w:r w:rsidRPr="00305D80">
        <w:rPr>
          <w:highlight w:val="cyan"/>
          <w:u w:val="single"/>
        </w:rPr>
        <w:t>Devolution</w:t>
      </w:r>
      <w:r w:rsidRPr="00D26440">
        <w:rPr>
          <w:u w:val="single"/>
        </w:rPr>
        <w:t xml:space="preserve"> is</w:t>
      </w:r>
      <w:r w:rsidRPr="00D26440">
        <w:rPr>
          <w:sz w:val="16"/>
        </w:rPr>
        <w:t xml:space="preserve">, first of all, </w:t>
      </w:r>
      <w:r w:rsidRPr="00305D80">
        <w:rPr>
          <w:highlight w:val="cyan"/>
          <w:u w:val="single"/>
        </w:rPr>
        <w:t>unsatisfying</w:t>
      </w:r>
      <w:r w:rsidRPr="00D26440">
        <w:rPr>
          <w:u w:val="single"/>
        </w:rPr>
        <w:t xml:space="preserve"> to ideologues so convinced of the superiority</w:t>
      </w:r>
      <w:r w:rsidRPr="00D26440">
        <w:rPr>
          <w:sz w:val="16"/>
        </w:rPr>
        <w:t xml:space="preserve"> of their policies that nothing less than their implementation from sea to shining sea is acceptable. Partisans of both parties believe that a wave election will sweep the other party aside and provide them with full control of Washington’s levers of power, from which they can impose their tax, health-care, and safety-net agenda on all 50 states. </w:t>
      </w:r>
      <w:r w:rsidRPr="00D26440">
        <w:rPr>
          <w:u w:val="single"/>
        </w:rPr>
        <w:t>This approach is usually accompanied by a belief that the other party’s policy approach is so destructive that no American should live with its consequences, even if local voters unwisely choose to vote for it.</w:t>
      </w:r>
      <w:r>
        <w:rPr>
          <w:u w:val="single"/>
        </w:rPr>
        <w:t xml:space="preserve"> </w:t>
      </w:r>
      <w:r w:rsidRPr="00D26440">
        <w:rPr>
          <w:sz w:val="16"/>
        </w:rPr>
        <w:t xml:space="preserve">On one level, advocating devolution requires humility, modesty, gradualism, and acceptance of other parts of the country choosing a policy direction that one may find harmful. However, on another level, discussed later, devolution is dynamic and confident. Rather than continue with fossilized debates in the nation’s capital, </w:t>
      </w:r>
      <w:r w:rsidRPr="00305D80">
        <w:rPr>
          <w:highlight w:val="cyan"/>
          <w:u w:val="single"/>
        </w:rPr>
        <w:t>devolution empowers state experimentation with new approaches</w:t>
      </w:r>
      <w:r w:rsidRPr="00D26440">
        <w:rPr>
          <w:u w:val="single"/>
        </w:rPr>
        <w:t>—and the confidence that one’s own policy approach will work successfully enough to be replicated in others.</w:t>
      </w:r>
      <w:r>
        <w:rPr>
          <w:u w:val="single"/>
        </w:rPr>
        <w:t xml:space="preserve"> </w:t>
      </w:r>
      <w:r w:rsidRPr="00D26440">
        <w:rPr>
          <w:u w:val="single"/>
        </w:rPr>
        <w:t xml:space="preserve">Another </w:t>
      </w:r>
      <w:r w:rsidRPr="00305D80">
        <w:rPr>
          <w:highlight w:val="cyan"/>
          <w:u w:val="single"/>
        </w:rPr>
        <w:t xml:space="preserve">criticism raises the question of </w:t>
      </w:r>
      <w:r w:rsidRPr="00305D80">
        <w:rPr>
          <w:rStyle w:val="Emphasis"/>
          <w:highlight w:val="cyan"/>
        </w:rPr>
        <w:t>competence</w:t>
      </w:r>
      <w:r w:rsidRPr="00D26440">
        <w:rPr>
          <w:u w:val="single"/>
        </w:rPr>
        <w:t xml:space="preserve">. In this view, </w:t>
      </w:r>
      <w:r w:rsidRPr="00305D80">
        <w:rPr>
          <w:rStyle w:val="Emphasis"/>
          <w:highlight w:val="cyan"/>
        </w:rPr>
        <w:t>state governments</w:t>
      </w:r>
      <w:r w:rsidRPr="00305D80">
        <w:rPr>
          <w:highlight w:val="cyan"/>
          <w:u w:val="single"/>
        </w:rPr>
        <w:t xml:space="preserve"> are the </w:t>
      </w:r>
      <w:r w:rsidRPr="00305D80">
        <w:rPr>
          <w:rStyle w:val="Emphasis"/>
          <w:highlight w:val="cyan"/>
        </w:rPr>
        <w:t>minor leagues</w:t>
      </w:r>
      <w:r w:rsidRPr="00305D80">
        <w:rPr>
          <w:highlight w:val="cyan"/>
          <w:u w:val="single"/>
        </w:rPr>
        <w:t xml:space="preserve">: amateurish, </w:t>
      </w:r>
      <w:r w:rsidRPr="00305D80">
        <w:rPr>
          <w:rStyle w:val="Emphasis"/>
          <w:highlight w:val="cyan"/>
        </w:rPr>
        <w:t>lacking expertise</w:t>
      </w:r>
      <w:r w:rsidRPr="00305D80">
        <w:rPr>
          <w:highlight w:val="cyan"/>
          <w:u w:val="single"/>
        </w:rPr>
        <w:t>, and unwilling to provide minimum safeguards to protect families from extreme policies.</w:t>
      </w:r>
      <w:r w:rsidRPr="00D26440">
        <w:rPr>
          <w:sz w:val="16"/>
        </w:rPr>
        <w:t xml:space="preserve"> Of course, the first question one must ask when assessing state government competence is: compared with what?</w:t>
      </w:r>
      <w:r>
        <w:rPr>
          <w:sz w:val="16"/>
        </w:rPr>
        <w:t xml:space="preserve"> </w:t>
      </w:r>
      <w:r w:rsidRPr="00D26440">
        <w:rPr>
          <w:sz w:val="16"/>
        </w:rPr>
        <w:t xml:space="preserve">The federal government failed to anticipate the 9/11 attacks and the 2008 housing crash, failed to run a competent health system for returning veterans, and failed to build a successful health-care enrollment website for the ACA in 2014. </w:t>
      </w:r>
      <w:r w:rsidRPr="00D26440">
        <w:rPr>
          <w:u w:val="single"/>
        </w:rPr>
        <w:t>Federal programs waste billions of dollars annually, cannot pass an audit, and are filled with hundreds of overlapping, duplicative, and contradictory programs. The federal tax code is more complicated than ever, incentivizes tax-gaming rather than efficiency, and fails to collect $500 billion in owed taxes each year.</w:t>
      </w:r>
      <w:r w:rsidRPr="00D26440">
        <w:rPr>
          <w:sz w:val="16"/>
        </w:rPr>
        <w:t xml:space="preserve"> Despite long-term warnings that it was only a matter of time before a serious pandemic might occur, Washington was caught unprepared for the coronavirus, and the early response was marred by failures and incompetence, such as the CDC’s erroneous diagnostic tests.[12]</w:t>
      </w:r>
      <w:r>
        <w:rPr>
          <w:sz w:val="16"/>
        </w:rPr>
        <w:t xml:space="preserve"> </w:t>
      </w:r>
      <w:r w:rsidRPr="00D26440">
        <w:rPr>
          <w:sz w:val="16"/>
        </w:rPr>
        <w:t xml:space="preserve">While competence levels do vary, </w:t>
      </w:r>
      <w:r w:rsidRPr="00D26440">
        <w:rPr>
          <w:u w:val="single"/>
        </w:rPr>
        <w:t xml:space="preserve">the </w:t>
      </w:r>
      <w:r w:rsidRPr="00305D80">
        <w:rPr>
          <w:highlight w:val="cyan"/>
          <w:u w:val="single"/>
        </w:rPr>
        <w:t xml:space="preserve">large majority of state governments are </w:t>
      </w:r>
      <w:r w:rsidRPr="00305D80">
        <w:rPr>
          <w:rStyle w:val="Emphasis"/>
          <w:highlight w:val="cyan"/>
        </w:rPr>
        <w:t>no less competent</w:t>
      </w:r>
      <w:r w:rsidRPr="00305D80">
        <w:rPr>
          <w:highlight w:val="cyan"/>
          <w:u w:val="single"/>
        </w:rPr>
        <w:t xml:space="preserve"> than the federal government</w:t>
      </w:r>
      <w:r w:rsidRPr="00D26440">
        <w:rPr>
          <w:sz w:val="16"/>
        </w:rPr>
        <w:t>. Many U.S. states have economies, populations, and geographic sizes that are comparable with those of European countries. If all states were divided into separate countries, California would be the world’s fourth-largest economy, while Texas would be ninth and New York eleventh. Moving down the list, the size of Virginia’s economy roughly matches that of Poland, Louisiana’s roughly matches Finland’s, Montana’s matches Serbia’s, and the state with the smallest economy—Vermont—approximates the Baltic states of Latvia and Estonia in their economies. If those countries are large enough to determine their own policies, so are American states.</w:t>
      </w:r>
      <w:r>
        <w:rPr>
          <w:sz w:val="16"/>
        </w:rPr>
        <w:t xml:space="preserve"> </w:t>
      </w:r>
      <w:r w:rsidRPr="00D26440">
        <w:rPr>
          <w:sz w:val="16"/>
        </w:rPr>
        <w:t>European comparisons are especially relevant to American liberals. Political scientists and economists have pointed out that larger welfare states and social democracies are more likely to flourish in smaller, more homogenous countries with higher degrees of social trust.[13] Sweden’s policies were enacted in a country with a population similar in size to Georgia’s, and many of its policies have proved more popular and enduring when imposed on this scale. Put differently, national health care is highly unlikely to be imposed on a diverse nation of 330 million people but could be much more plausibly enacted on a state-by-state basis.</w:t>
      </w:r>
      <w:r>
        <w:rPr>
          <w:sz w:val="16"/>
        </w:rPr>
        <w:t xml:space="preserve"> </w:t>
      </w:r>
      <w:r w:rsidRPr="00D26440">
        <w:rPr>
          <w:sz w:val="16"/>
        </w:rPr>
        <w:t>States such as Illinois, Mississippi, and Louisiana have traditionally been exposed for wasteful, illegal, or irresponsible policies and politicians. But that is no reason to give Washington suffocating power over all 50 states. Instead, Washington’s primary role for many policy functions that it provides funding for should be to guarantee basic safeguards and accountability standards—as well as protect individual civil liberties and civil rights—across all 50 states. Beyond that, some states will make mistakes or have different policy approaches from other states. Nevertheless, in a democracy, states should be accountable to their voters and their policy preferences. Those who desire their state to reflect local consensus views must grant other states that same opportunity.</w:t>
      </w:r>
      <w:r>
        <w:rPr>
          <w:sz w:val="16"/>
        </w:rPr>
        <w:t xml:space="preserve"> </w:t>
      </w:r>
      <w:r w:rsidRPr="00D26440">
        <w:rPr>
          <w:u w:val="single"/>
        </w:rPr>
        <w:t>Surely not all federal policies should be devolved to states,</w:t>
      </w:r>
      <w:r w:rsidRPr="00D26440">
        <w:rPr>
          <w:sz w:val="16"/>
        </w:rPr>
        <w:t xml:space="preserve"> and those with significant spillover effects to other states—such as pollution, interstate communications, and interstate crime—should remain federal. Washington should also maintain control of obvious national policies such as defense, international relations, homeland security, space exploration, macroeconomic stabilization, the Federal Reserve, broad financial regulation, health and safety regulation, federal research, and the federal tax code. </w:t>
      </w:r>
      <w:r w:rsidRPr="00305D80">
        <w:rPr>
          <w:highlight w:val="cyan"/>
          <w:u w:val="single"/>
        </w:rPr>
        <w:t>Federal minimum standards</w:t>
      </w:r>
      <w:r w:rsidRPr="00D26440">
        <w:rPr>
          <w:u w:val="single"/>
        </w:rPr>
        <w:t xml:space="preserve"> can </w:t>
      </w:r>
      <w:r w:rsidRPr="00305D80">
        <w:rPr>
          <w:highlight w:val="cyan"/>
          <w:u w:val="single"/>
        </w:rPr>
        <w:t>avoid “</w:t>
      </w:r>
      <w:r w:rsidRPr="00305D80">
        <w:rPr>
          <w:rStyle w:val="Emphasis"/>
          <w:highlight w:val="cyan"/>
        </w:rPr>
        <w:t>races to the bottom</w:t>
      </w:r>
      <w:r w:rsidRPr="00D26440">
        <w:rPr>
          <w:u w:val="single"/>
        </w:rPr>
        <w:t xml:space="preserve">,” whereby </w:t>
      </w:r>
      <w:r w:rsidRPr="00305D80">
        <w:rPr>
          <w:highlight w:val="cyan"/>
          <w:u w:val="single"/>
        </w:rPr>
        <w:t>states drastically cut their welfare systems</w:t>
      </w:r>
      <w:r w:rsidRPr="00D26440">
        <w:rPr>
          <w:u w:val="single"/>
        </w:rPr>
        <w:t xml:space="preserve"> to motivate their caseloads to move to neighboring states.</w:t>
      </w:r>
      <w:r w:rsidRPr="00D26440">
        <w:rPr>
          <w:sz w:val="16"/>
        </w:rPr>
        <w:t xml:space="preserve"> Many other policies can be devolved with the help of federal offices of interstate coordination across various policy areas. For example, with the federal highway system having been completed in the 1980s, states can maintain their portion of the interstates (as required by Washington) and use a federal office of interstate transportation coordination to collaborate on cross-state projects. Health-insurance markets already work well within states.</w:t>
      </w:r>
      <w:r>
        <w:rPr>
          <w:sz w:val="16"/>
        </w:rPr>
        <w:t xml:space="preserve"> </w:t>
      </w:r>
      <w:r w:rsidRPr="00D26440">
        <w:rPr>
          <w:sz w:val="16"/>
        </w:rPr>
        <w:t xml:space="preserve">Critics can come up with countless reasons that certain state and local governments might make mistakes on a given policy. </w:t>
      </w:r>
      <w:r w:rsidRPr="00D26440">
        <w:rPr>
          <w:u w:val="single"/>
        </w:rPr>
        <w:t>The more important question is whether the 50 states would perform worse than the federal government on a given policy, or with less accountability to their constituents.</w:t>
      </w:r>
      <w:r w:rsidRPr="00D26440">
        <w:rPr>
          <w:sz w:val="16"/>
        </w:rPr>
        <w:t xml:space="preserve"> If each European nation is capable of running its education, health, transportation, and safety-net programs, shouldn’t we be able to trust California, Wisconsin, Florida, and Massachusetts, as well?</w:t>
      </w:r>
      <w:r>
        <w:rPr>
          <w:sz w:val="16"/>
        </w:rPr>
        <w:t xml:space="preserve"> </w:t>
      </w:r>
    </w:p>
    <w:p w14:paraId="39518CE4" w14:textId="77777777" w:rsidR="00075B6A" w:rsidRPr="00075B6A" w:rsidRDefault="00075B6A" w:rsidP="00075B6A"/>
    <w:p w14:paraId="6B36B786" w14:textId="517595CE" w:rsidR="00075B6A" w:rsidRDefault="00075B6A" w:rsidP="00075B6A">
      <w:pPr>
        <w:pStyle w:val="Heading3"/>
      </w:pPr>
      <w:r>
        <w:t>Devolution Fails---Inequality---2AC</w:t>
      </w:r>
    </w:p>
    <w:p w14:paraId="3285302A" w14:textId="2AD291F9" w:rsidR="00075B6A" w:rsidRDefault="00075B6A" w:rsidP="00075B6A">
      <w:pPr>
        <w:pStyle w:val="Heading4"/>
      </w:pPr>
      <w:r>
        <w:t>Devolution fails – local governments become selfish, and it backfires on other localities</w:t>
      </w:r>
    </w:p>
    <w:p w14:paraId="3A957E78" w14:textId="77777777" w:rsidR="00075B6A" w:rsidRPr="00CC1244" w:rsidRDefault="00075B6A" w:rsidP="00075B6A">
      <w:r w:rsidRPr="00CC1244">
        <w:rPr>
          <w:rStyle w:val="Style13ptBold"/>
        </w:rPr>
        <w:t>Pipa 96</w:t>
      </w:r>
      <w:r>
        <w:t xml:space="preserve"> (Anthony F. Pipa, Senior Fellow – Global Economy and Development, Center for Sustainable Development, 7-15-1996, "The Devolution Revolution: Why Congress Is Shifting a Lot of Power to the Wrong Levels," Brookings, https://www.brookings.edu/articles/the-devolution-revolution-why-congress-is-shifting-a-lot-of-power-to-the-wrong-levels/Accessed July 24, 2023) sns</w:t>
      </w:r>
    </w:p>
    <w:p w14:paraId="142198D0" w14:textId="77777777" w:rsidR="00075B6A" w:rsidRDefault="00075B6A" w:rsidP="00075B6A">
      <w:pPr>
        <w:rPr>
          <w:sz w:val="14"/>
        </w:rPr>
      </w:pPr>
      <w:r w:rsidRPr="00D72400">
        <w:rPr>
          <w:sz w:val="14"/>
        </w:rPr>
        <w:t xml:space="preserve">This can most easily be seen concerning the major problems associated with overall regional growth. They include crime spreading out from inner-city neighborhoods into surrounding suburbs, increasing traffic congestion now worse in many suburbs than downtown, and poor-quality public schools that reduce the level of labor force skills available to employers throughout each region. Other growth-related problems are the rearing of almost one-fourth of all American children in poverty-stricken homes, our inability to finance new infrastructures adequate to handle rapid population increases, failure to integrate many young unskilled workers and older down-sized workers into the mainstream workforce, and pollution of the air and water from myriad sources scattered throughout each region. All these problems are basically regional because each extends across local boundaries; so what happens concerning them cannot be determined by policies adopted only within each community. The faster the region’s total population growth, </w:t>
      </w:r>
      <w:r w:rsidRPr="0076696E">
        <w:rPr>
          <w:rStyle w:val="StyleUnderline"/>
        </w:rPr>
        <w:t>the more</w:t>
      </w:r>
      <w:r w:rsidRPr="00D72400">
        <w:rPr>
          <w:sz w:val="14"/>
        </w:rPr>
        <w:t xml:space="preserve"> </w:t>
      </w:r>
      <w:r w:rsidRPr="0076696E">
        <w:rPr>
          <w:rStyle w:val="StyleUnderline"/>
        </w:rPr>
        <w:t>serious</w:t>
      </w:r>
      <w:r w:rsidRPr="00D72400">
        <w:rPr>
          <w:sz w:val="14"/>
        </w:rPr>
        <w:t xml:space="preserve"> these </w:t>
      </w:r>
      <w:r w:rsidRPr="0076696E">
        <w:rPr>
          <w:rStyle w:val="StyleUnderline"/>
        </w:rPr>
        <w:t>problems become</w:t>
      </w:r>
      <w:r w:rsidRPr="00D72400">
        <w:rPr>
          <w:sz w:val="14"/>
        </w:rPr>
        <w:t xml:space="preserve">, and the </w:t>
      </w:r>
      <w:r w:rsidRPr="0076696E">
        <w:rPr>
          <w:rStyle w:val="StyleUnderline"/>
        </w:rPr>
        <w:t>less effective are any attempts at remedies adopted by particular communities acting alone.</w:t>
      </w:r>
      <w:r>
        <w:rPr>
          <w:rStyle w:val="StyleUnderline"/>
        </w:rPr>
        <w:t xml:space="preserve"> </w:t>
      </w:r>
      <w:r w:rsidRPr="00D72400">
        <w:rPr>
          <w:sz w:val="14"/>
        </w:rPr>
        <w:t xml:space="preserve">Yet the structure of governance within metropolitan areas almost never reflects these regional realities. Except for a few regional transportation or sewer-and-water authorities, almost all governmental powers affecting the above problems are divided among individual localities, most of which are too small to encompass any large fraction of those problems. True, state governments retain many such powers and have the ultimate Constitutional authority to revise local government powers and structures. But most states are too large to focus their policies upon the problems of individual metropolitan regions. And </w:t>
      </w:r>
      <w:r w:rsidRPr="0076696E">
        <w:rPr>
          <w:rStyle w:val="StyleUnderline"/>
        </w:rPr>
        <w:t>governors and state legislatures prefer to delegate key powers to many small, fragmented local units, rather than creating regional bodies that might compete with their own powers</w:t>
      </w:r>
      <w:r w:rsidRPr="00D72400">
        <w:rPr>
          <w:sz w:val="14"/>
        </w:rPr>
        <w:t xml:space="preserve">. Therefore, except in less than a dozen of the nation’s more than 300 metropolitan areas, no effective regional governance structure exists. Since </w:t>
      </w:r>
      <w:r w:rsidRPr="0076696E">
        <w:rPr>
          <w:rStyle w:val="StyleUnderline"/>
        </w:rPr>
        <w:t xml:space="preserve">every </w:t>
      </w:r>
      <w:r w:rsidRPr="00305D80">
        <w:rPr>
          <w:rStyle w:val="Emphasis"/>
          <w:highlight w:val="cyan"/>
        </w:rPr>
        <w:t>local official</w:t>
      </w:r>
      <w:r w:rsidRPr="0076696E">
        <w:rPr>
          <w:rStyle w:val="StyleUnderline"/>
        </w:rPr>
        <w:t xml:space="preserve"> is legally </w:t>
      </w:r>
      <w:r w:rsidRPr="00305D80">
        <w:rPr>
          <w:rStyle w:val="StyleUnderline"/>
          <w:highlight w:val="cyan"/>
        </w:rPr>
        <w:t>responsible only to</w:t>
      </w:r>
      <w:r w:rsidRPr="0076696E">
        <w:rPr>
          <w:rStyle w:val="StyleUnderline"/>
        </w:rPr>
        <w:t xml:space="preserve"> voters in his or her </w:t>
      </w:r>
      <w:r w:rsidRPr="00305D80">
        <w:rPr>
          <w:rStyle w:val="StyleUnderline"/>
          <w:highlight w:val="cyan"/>
        </w:rPr>
        <w:t>own community</w:t>
      </w:r>
      <w:r w:rsidRPr="0076696E">
        <w:rPr>
          <w:rStyle w:val="StyleUnderline"/>
        </w:rPr>
        <w:t xml:space="preserve">, they are </w:t>
      </w:r>
      <w:r w:rsidRPr="00D72400">
        <w:rPr>
          <w:rStyle w:val="Emphasis"/>
        </w:rPr>
        <w:t xml:space="preserve">all </w:t>
      </w:r>
      <w:r w:rsidRPr="00305D80">
        <w:rPr>
          <w:rStyle w:val="Emphasis"/>
          <w:highlight w:val="cyan"/>
        </w:rPr>
        <w:t>strongly</w:t>
      </w:r>
      <w:r w:rsidRPr="00D72400">
        <w:rPr>
          <w:rStyle w:val="Emphasis"/>
        </w:rPr>
        <w:t xml:space="preserve"> </w:t>
      </w:r>
      <w:r w:rsidRPr="00305D80">
        <w:rPr>
          <w:rStyle w:val="Emphasis"/>
          <w:highlight w:val="cyan"/>
        </w:rPr>
        <w:t>motivated to</w:t>
      </w:r>
      <w:r w:rsidRPr="00D72400">
        <w:rPr>
          <w:rStyle w:val="Emphasis"/>
        </w:rPr>
        <w:t xml:space="preserve"> take </w:t>
      </w:r>
      <w:r w:rsidRPr="00305D80">
        <w:rPr>
          <w:rStyle w:val="Emphasis"/>
          <w:highlight w:val="cyan"/>
        </w:rPr>
        <w:t>account only</w:t>
      </w:r>
      <w:r w:rsidRPr="00D72400">
        <w:rPr>
          <w:rStyle w:val="Emphasis"/>
        </w:rPr>
        <w:t xml:space="preserve"> of the </w:t>
      </w:r>
      <w:r w:rsidRPr="00305D80">
        <w:rPr>
          <w:rStyle w:val="Emphasis"/>
          <w:highlight w:val="cyan"/>
        </w:rPr>
        <w:t>welfare of their own constituents, ignoring repercussions</w:t>
      </w:r>
      <w:r w:rsidRPr="00D72400">
        <w:rPr>
          <w:rStyle w:val="Emphasis"/>
        </w:rPr>
        <w:t xml:space="preserve"> on everyone else</w:t>
      </w:r>
      <w:r w:rsidRPr="00D72400">
        <w:rPr>
          <w:sz w:val="14"/>
        </w:rPr>
        <w:t xml:space="preserve">. So each </w:t>
      </w:r>
      <w:r w:rsidRPr="00305D80">
        <w:rPr>
          <w:rStyle w:val="Emphasis"/>
          <w:highlight w:val="cyan"/>
        </w:rPr>
        <w:t>local government designs</w:t>
      </w:r>
      <w:r w:rsidRPr="0076696E">
        <w:rPr>
          <w:rStyle w:val="StyleUnderline"/>
        </w:rPr>
        <w:t xml:space="preserve"> its </w:t>
      </w:r>
      <w:r w:rsidRPr="00305D80">
        <w:rPr>
          <w:rStyle w:val="Emphasis"/>
          <w:highlight w:val="cyan"/>
        </w:rPr>
        <w:t>policies to capture as many benefits as possible</w:t>
      </w:r>
      <w:r w:rsidRPr="0076696E">
        <w:rPr>
          <w:rStyle w:val="StyleUnderline"/>
        </w:rPr>
        <w:t xml:space="preserve">, </w:t>
      </w:r>
      <w:r w:rsidRPr="00305D80">
        <w:rPr>
          <w:rStyle w:val="Emphasis"/>
          <w:highlight w:val="cyan"/>
        </w:rPr>
        <w:t>while</w:t>
      </w:r>
      <w:r w:rsidRPr="00D72400">
        <w:rPr>
          <w:rStyle w:val="Emphasis"/>
        </w:rPr>
        <w:t xml:space="preserve"> </w:t>
      </w:r>
      <w:r w:rsidRPr="00305D80">
        <w:rPr>
          <w:rStyle w:val="Emphasis"/>
          <w:highlight w:val="cyan"/>
        </w:rPr>
        <w:t>shoving</w:t>
      </w:r>
      <w:r w:rsidRPr="00D72400">
        <w:rPr>
          <w:rStyle w:val="Emphasis"/>
        </w:rPr>
        <w:t xml:space="preserve"> as many </w:t>
      </w:r>
      <w:r w:rsidRPr="00305D80">
        <w:rPr>
          <w:rStyle w:val="Emphasis"/>
          <w:highlight w:val="cyan"/>
        </w:rPr>
        <w:t>costs</w:t>
      </w:r>
      <w:r w:rsidRPr="00D72400">
        <w:rPr>
          <w:rStyle w:val="Emphasis"/>
        </w:rPr>
        <w:t xml:space="preserve"> as possible </w:t>
      </w:r>
      <w:r w:rsidRPr="00305D80">
        <w:rPr>
          <w:rStyle w:val="Emphasis"/>
          <w:highlight w:val="cyan"/>
        </w:rPr>
        <w:t>on</w:t>
      </w:r>
      <w:r w:rsidRPr="00D72400">
        <w:rPr>
          <w:rStyle w:val="Emphasis"/>
        </w:rPr>
        <w:t xml:space="preserve">to </w:t>
      </w:r>
      <w:r w:rsidRPr="00305D80">
        <w:rPr>
          <w:rStyle w:val="Emphasis"/>
          <w:highlight w:val="cyan"/>
        </w:rPr>
        <w:t>surrounding jurisdictions</w:t>
      </w:r>
      <w:r w:rsidRPr="00D72400">
        <w:rPr>
          <w:sz w:val="14"/>
        </w:rPr>
        <w:t xml:space="preserve">. Thus, Prince William County would have retained almost all the property and sales tax benefits of the Disney project and adjacent new development, while a lot of traffic congestion and other costs would have fallen upon other counties. If some type of tax-base sharing and regional land-use planning existed among these local governments, a much more rational pattern of land uses and of financing public services could be devised. Instead, especially in other areas with much smaller local governments than in the Washington region, huge disparities in local governments’ abilities to provide public services arise from variations in tax bases. Some localities have 10 to 15 times more assessed value per resident than others with central cities and inner-ring suburbs usually on the low end. This creates immensely unequal opportunities in terms of the quality of public schools and other vital services provided within a single region. In general, the </w:t>
      </w:r>
      <w:r w:rsidRPr="00305D80">
        <w:rPr>
          <w:rStyle w:val="Emphasis"/>
          <w:highlight w:val="cyan"/>
        </w:rPr>
        <w:t>poorest</w:t>
      </w:r>
      <w:r w:rsidRPr="00D72400">
        <w:rPr>
          <w:rStyle w:val="Emphasis"/>
        </w:rPr>
        <w:t xml:space="preserve"> residents </w:t>
      </w:r>
      <w:r w:rsidRPr="00305D80">
        <w:rPr>
          <w:rStyle w:val="Emphasis"/>
          <w:highlight w:val="cyan"/>
        </w:rPr>
        <w:t>get hurt the most</w:t>
      </w:r>
      <w:r w:rsidRPr="0076696E">
        <w:rPr>
          <w:rStyle w:val="StyleUnderline"/>
        </w:rPr>
        <w:t>.</w:t>
      </w:r>
      <w:r>
        <w:rPr>
          <w:rStyle w:val="StyleUnderline"/>
        </w:rPr>
        <w:t xml:space="preserve"> </w:t>
      </w:r>
      <w:r w:rsidRPr="00D72400">
        <w:rPr>
          <w:sz w:val="14"/>
        </w:rPr>
        <w:t xml:space="preserve">The Recommendation Congress could improve this situation almost overnight by requiring each metropolitan region to develop an overall plan for the use of federal funds of all types, before any government in that region could receive any federal money at all. In 1991, Congress adopted this approach concerning federal surface transportation funds. </w:t>
      </w:r>
      <w:r w:rsidRPr="0076696E">
        <w:rPr>
          <w:rStyle w:val="StyleUnderline"/>
        </w:rPr>
        <w:t xml:space="preserve">Now </w:t>
      </w:r>
      <w:r w:rsidRPr="00305D80">
        <w:rPr>
          <w:rStyle w:val="StyleUnderline"/>
          <w:highlight w:val="cyan"/>
        </w:rPr>
        <w:t xml:space="preserve">it </w:t>
      </w:r>
      <w:r w:rsidRPr="00305D80">
        <w:rPr>
          <w:rStyle w:val="Emphasis"/>
          <w:highlight w:val="cyan"/>
        </w:rPr>
        <w:t>should extend</w:t>
      </w:r>
      <w:r w:rsidRPr="0076696E">
        <w:rPr>
          <w:rStyle w:val="StyleUnderline"/>
        </w:rPr>
        <w:t xml:space="preserve"> the </w:t>
      </w:r>
      <w:r w:rsidRPr="00305D80">
        <w:rPr>
          <w:rStyle w:val="Emphasis"/>
          <w:highlight w:val="cyan"/>
        </w:rPr>
        <w:t>same idea to all types of federal funding</w:t>
      </w:r>
      <w:r w:rsidRPr="0076696E">
        <w:rPr>
          <w:rStyle w:val="StyleUnderline"/>
        </w:rPr>
        <w:t xml:space="preserve"> of local governments and services. </w:t>
      </w:r>
      <w:r w:rsidRPr="00D72400">
        <w:rPr>
          <w:rStyle w:val="Emphasis"/>
        </w:rPr>
        <w:t xml:space="preserve">That </w:t>
      </w:r>
      <w:r w:rsidRPr="00305D80">
        <w:rPr>
          <w:rStyle w:val="Emphasis"/>
          <w:highlight w:val="cyan"/>
        </w:rPr>
        <w:t>would affect federal welfare</w:t>
      </w:r>
      <w:r w:rsidRPr="00D72400">
        <w:rPr>
          <w:rStyle w:val="Emphasis"/>
        </w:rPr>
        <w:t>, housing, and health spending, among others</w:t>
      </w:r>
      <w:r w:rsidRPr="0076696E">
        <w:rPr>
          <w:rStyle w:val="StyleUnderline"/>
        </w:rPr>
        <w:t>.</w:t>
      </w:r>
      <w:r w:rsidRPr="00D72400">
        <w:rPr>
          <w:sz w:val="14"/>
        </w:rPr>
        <w:t xml:space="preserve"> Faced with this requirement, local governments in each region would have a powerful incentive to get together and form some type of regional planning alliance in order to get federal funds. Yet a devolution of power away from the national level would still take place but at a functionally far more effective level. Opponents criticize </w:t>
      </w:r>
      <w:r w:rsidRPr="00305D80">
        <w:rPr>
          <w:rStyle w:val="Emphasis"/>
          <w:highlight w:val="cyan"/>
        </w:rPr>
        <w:t>more regional governance</w:t>
      </w:r>
      <w:r w:rsidRPr="0076696E">
        <w:rPr>
          <w:rStyle w:val="StyleUnderline"/>
        </w:rPr>
        <w:t xml:space="preserve"> </w:t>
      </w:r>
      <w:r w:rsidRPr="00D72400">
        <w:rPr>
          <w:sz w:val="14"/>
        </w:rPr>
        <w:t xml:space="preserve">for two reasons. First, they claim it </w:t>
      </w:r>
      <w:r w:rsidRPr="00305D80">
        <w:rPr>
          <w:rStyle w:val="Emphasis"/>
          <w:highlight w:val="cyan"/>
        </w:rPr>
        <w:t>undermines “local sovereignty</w:t>
      </w:r>
      <w:r w:rsidRPr="00D72400">
        <w:rPr>
          <w:rStyle w:val="Emphasis"/>
        </w:rPr>
        <w:t>”</w:t>
      </w:r>
      <w:r w:rsidRPr="00D72400">
        <w:rPr>
          <w:sz w:val="14"/>
        </w:rPr>
        <w:t xml:space="preserve"> by shifting some power to regional bodies. But localities have no true “sovereignty” over regional problems, because those problems cannot be effectively attacked by purely local policies. Second, they claim any regional governance is “just creating another level of bureaucracy.” But the existing local level cannot cope with regional realities; so something else must be tried for effective results. Regional arrangements have proved very successful in both Portland, Oregon, and the Twin Cities area of Minnesota. In reality, both these objections are primarily motivated by the unwillingness of most local officials and many citizens to yield any of their existing powers, even though those powers are failing to solve many crucial social problems. </w:t>
      </w:r>
    </w:p>
    <w:p w14:paraId="5FCED1E2" w14:textId="77777777" w:rsidR="00075B6A" w:rsidRPr="00577318" w:rsidRDefault="00075B6A" w:rsidP="00075B6A">
      <w:pPr>
        <w:pStyle w:val="Heading4"/>
        <w:rPr>
          <w:rStyle w:val="Style13ptBold"/>
          <w:b/>
          <w:bCs w:val="0"/>
        </w:rPr>
      </w:pPr>
      <w:r w:rsidRPr="00577318">
        <w:rPr>
          <w:rStyle w:val="Style13ptBold"/>
          <w:b/>
          <w:bCs w:val="0"/>
        </w:rPr>
        <w:t>A devolution revolution means states counteract the redistributive impact by burdening the poor.</w:t>
      </w:r>
    </w:p>
    <w:p w14:paraId="1C56A684" w14:textId="77777777" w:rsidR="00075B6A" w:rsidRPr="00075B6A" w:rsidRDefault="00075B6A" w:rsidP="00075B6A">
      <w:pPr>
        <w:rPr>
          <w:rStyle w:val="Style13ptBold"/>
          <w:b w:val="0"/>
          <w:bCs w:val="0"/>
        </w:rPr>
      </w:pPr>
      <w:r w:rsidRPr="00075B6A">
        <w:rPr>
          <w:rStyle w:val="Style13ptBold"/>
        </w:rPr>
        <w:t>Kousser 14</w:t>
      </w:r>
      <w:r w:rsidRPr="00075B6A">
        <w:rPr>
          <w:rStyle w:val="Style13ptBold"/>
          <w:b w:val="0"/>
          <w:bCs w:val="0"/>
        </w:rPr>
        <w:t xml:space="preserve"> -- Thad Kousser studies American state and national politics, voting reforms, direct democracy, and how politicians use social media. His work has been published in journals such as the Proceedings of the National Academy of Sciences, the American Political Science Review, the Revue Francaise de Science Politique, the Journal of Politics, and Political Analysis (“How America’s ‘devolution revolution’ reshaped its federalism,” </w:t>
      </w:r>
      <w:r w:rsidRPr="00075B6A">
        <w:rPr>
          <w:rStyle w:val="Style13ptBold"/>
          <w:b w:val="0"/>
          <w:bCs w:val="0"/>
          <w:i/>
          <w:iCs/>
        </w:rPr>
        <w:t>Revue française de science politique</w:t>
      </w:r>
      <w:r w:rsidRPr="00075B6A">
        <w:rPr>
          <w:rStyle w:val="Style13ptBold"/>
          <w:b w:val="0"/>
          <w:bCs w:val="0"/>
        </w:rPr>
        <w:t xml:space="preserve">, vol. 64, no. 2, 2014, pp. 265-287, Available online at </w:t>
      </w:r>
      <w:hyperlink r:id="rId118" w:history="1">
        <w:r w:rsidRPr="00075B6A">
          <w:rPr>
            <w:rStyle w:val="Hyperlink"/>
            <w:b/>
            <w:bCs/>
          </w:rPr>
          <w:t>https://www.cairn-int.info/journal-revue-francaise-de-science-politique-2014-2-page-265.htm</w:t>
        </w:r>
      </w:hyperlink>
      <w:r w:rsidRPr="00075B6A">
        <w:rPr>
          <w:rStyle w:val="Style13ptBold"/>
          <w:b w:val="0"/>
          <w:bCs w:val="0"/>
        </w:rPr>
        <w:t xml:space="preserve"> // lianamalish)</w:t>
      </w:r>
    </w:p>
    <w:p w14:paraId="433EE082" w14:textId="77777777" w:rsidR="00075B6A" w:rsidRPr="008B2063" w:rsidRDefault="00075B6A" w:rsidP="00075B6A"/>
    <w:p w14:paraId="5E37AACD" w14:textId="77777777" w:rsidR="00075B6A" w:rsidRPr="00E63A86" w:rsidRDefault="00075B6A" w:rsidP="00075B6A">
      <w:pPr>
        <w:rPr>
          <w:rStyle w:val="Emphasis"/>
        </w:rPr>
      </w:pPr>
      <w:r w:rsidRPr="008B2063">
        <w:rPr>
          <w:sz w:val="16"/>
        </w:rPr>
        <w:t xml:space="preserve">While modern America may have been created through a war against England, </w:t>
      </w:r>
      <w:r w:rsidRPr="004F3642">
        <w:rPr>
          <w:rStyle w:val="StyleUnderline"/>
        </w:rPr>
        <w:t xml:space="preserve">its </w:t>
      </w:r>
      <w:r w:rsidRPr="00305D80">
        <w:rPr>
          <w:rStyle w:val="StyleUnderline"/>
          <w:highlight w:val="cyan"/>
        </w:rPr>
        <w:t>national structure</w:t>
      </w:r>
      <w:r w:rsidRPr="004F3642">
        <w:rPr>
          <w:rStyle w:val="StyleUnderline"/>
        </w:rPr>
        <w:t xml:space="preserve"> has been </w:t>
      </w:r>
      <w:r w:rsidRPr="00305D80">
        <w:rPr>
          <w:rStyle w:val="StyleUnderline"/>
          <w:highlight w:val="cyan"/>
        </w:rPr>
        <w:t>formed</w:t>
      </w:r>
      <w:r w:rsidRPr="004F3642">
        <w:rPr>
          <w:rStyle w:val="StyleUnderline"/>
        </w:rPr>
        <w:t xml:space="preserve"> and reshaped not through fights with external powers but by internal conflicts among states, and </w:t>
      </w:r>
      <w:r w:rsidRPr="00305D80">
        <w:rPr>
          <w:rStyle w:val="StyleUnderline"/>
          <w:highlight w:val="cyan"/>
        </w:rPr>
        <w:t>between states and</w:t>
      </w:r>
      <w:r w:rsidRPr="004F3642">
        <w:rPr>
          <w:rStyle w:val="StyleUnderline"/>
        </w:rPr>
        <w:t xml:space="preserve"> the </w:t>
      </w:r>
      <w:r w:rsidRPr="00305D80">
        <w:rPr>
          <w:rStyle w:val="StyleUnderline"/>
          <w:highlight w:val="cyan"/>
        </w:rPr>
        <w:t>federal government</w:t>
      </w:r>
      <w:r w:rsidRPr="004F3642">
        <w:rPr>
          <w:rStyle w:val="StyleUnderline"/>
        </w:rPr>
        <w:t>.</w:t>
      </w:r>
      <w:r w:rsidRPr="008B2063">
        <w:rPr>
          <w:sz w:val="16"/>
        </w:rPr>
        <w:t xml:space="preserve"> The battles to define American federalism were once carried out in a war and in lunch counter sit-ins, but have now shifted to the courts and to federal funding formulas. These venues may be less dramatic, but they are no less important. As Théret makes clear, </w:t>
      </w:r>
      <w:r w:rsidRPr="00305D80">
        <w:rPr>
          <w:rStyle w:val="StyleUnderline"/>
          <w:highlight w:val="cyan"/>
        </w:rPr>
        <w:t>federal systems need not be static, with the actual practice of federalism</w:t>
      </w:r>
      <w:r w:rsidRPr="00DE4799">
        <w:rPr>
          <w:rStyle w:val="StyleUnderline"/>
        </w:rPr>
        <w:t xml:space="preserve"> – including whether or not the central government equalizes resources across subnational units – determining whether the form of the federation will endure, centralize, or dissolve. hough a bloodless revolution, </w:t>
      </w:r>
      <w:r w:rsidRPr="00305D80">
        <w:rPr>
          <w:rStyle w:val="StyleUnderline"/>
          <w:highlight w:val="cyan"/>
        </w:rPr>
        <w:t>the “</w:t>
      </w:r>
      <w:r w:rsidRPr="00305D80">
        <w:rPr>
          <w:rStyle w:val="Emphasis"/>
          <w:highlight w:val="cyan"/>
        </w:rPr>
        <w:t>devolution revolution</w:t>
      </w:r>
      <w:r w:rsidRPr="00DE4799">
        <w:rPr>
          <w:rStyle w:val="StyleUnderline"/>
        </w:rPr>
        <w:t xml:space="preserve">” nonetheless </w:t>
      </w:r>
      <w:r w:rsidRPr="00305D80">
        <w:rPr>
          <w:rStyle w:val="StyleUnderline"/>
          <w:highlight w:val="cyan"/>
        </w:rPr>
        <w:t>changed</w:t>
      </w:r>
      <w:r w:rsidRPr="00DE4799">
        <w:rPr>
          <w:rStyle w:val="StyleUnderline"/>
        </w:rPr>
        <w:t xml:space="preserve"> the structure of the </w:t>
      </w:r>
      <w:r w:rsidRPr="00305D80">
        <w:rPr>
          <w:rStyle w:val="Emphasis"/>
          <w:highlight w:val="cyan"/>
        </w:rPr>
        <w:t>federal–state relationship</w:t>
      </w:r>
      <w:r w:rsidRPr="00305D80">
        <w:rPr>
          <w:rStyle w:val="StyleUnderline"/>
          <w:highlight w:val="cyan"/>
        </w:rPr>
        <w:t xml:space="preserve"> and</w:t>
      </w:r>
      <w:r w:rsidRPr="00DE4799">
        <w:rPr>
          <w:rStyle w:val="StyleUnderline"/>
        </w:rPr>
        <w:t xml:space="preserve"> the </w:t>
      </w:r>
      <w:r w:rsidRPr="00305D80">
        <w:rPr>
          <w:rStyle w:val="StyleUnderline"/>
          <w:highlight w:val="cyan"/>
        </w:rPr>
        <w:t>scope of</w:t>
      </w:r>
      <w:r w:rsidRPr="00DE4799">
        <w:rPr>
          <w:rStyle w:val="StyleUnderline"/>
        </w:rPr>
        <w:t xml:space="preserve"> the </w:t>
      </w:r>
      <w:r w:rsidRPr="00305D80">
        <w:rPr>
          <w:rStyle w:val="StyleUnderline"/>
          <w:highlight w:val="cyan"/>
        </w:rPr>
        <w:t>social service safety net.</w:t>
      </w:r>
      <w:r>
        <w:rPr>
          <w:rStyle w:val="StyleUnderline"/>
        </w:rPr>
        <w:t xml:space="preserve"> </w:t>
      </w:r>
      <w:r w:rsidRPr="008B2063">
        <w:rPr>
          <w:sz w:val="16"/>
        </w:rPr>
        <w:t xml:space="preserve">Were these changes for the better? </w:t>
      </w:r>
      <w:r w:rsidRPr="00DE4799">
        <w:rPr>
          <w:rStyle w:val="StyleUnderline"/>
        </w:rPr>
        <w:t xml:space="preserve">The </w:t>
      </w:r>
      <w:r w:rsidRPr="00305D80">
        <w:rPr>
          <w:rStyle w:val="StyleUnderline"/>
          <w:highlight w:val="cyan"/>
        </w:rPr>
        <w:t>fiscal federalism</w:t>
      </w:r>
      <w:r w:rsidRPr="00DE4799">
        <w:rPr>
          <w:rStyle w:val="StyleUnderline"/>
        </w:rPr>
        <w:t xml:space="preserve"> literature has </w:t>
      </w:r>
      <w:r w:rsidRPr="00305D80">
        <w:rPr>
          <w:rStyle w:val="StyleUnderline"/>
          <w:highlight w:val="cyan"/>
        </w:rPr>
        <w:t>long argued for</w:t>
      </w:r>
      <w:r w:rsidRPr="00DE4799">
        <w:rPr>
          <w:rStyle w:val="StyleUnderline"/>
        </w:rPr>
        <w:t xml:space="preserve"> an </w:t>
      </w:r>
      <w:r w:rsidRPr="00305D80">
        <w:rPr>
          <w:rStyle w:val="StyleUnderline"/>
          <w:highlight w:val="cyan"/>
        </w:rPr>
        <w:t>increased role for states in</w:t>
      </w:r>
      <w:r w:rsidRPr="00DE4799">
        <w:rPr>
          <w:rStyle w:val="StyleUnderline"/>
        </w:rPr>
        <w:t xml:space="preserve"> fitting </w:t>
      </w:r>
      <w:r w:rsidRPr="00305D80">
        <w:rPr>
          <w:rStyle w:val="StyleUnderline"/>
          <w:highlight w:val="cyan"/>
        </w:rPr>
        <w:t>policies</w:t>
      </w:r>
      <w:r w:rsidRPr="00DE4799">
        <w:rPr>
          <w:rStyle w:val="StyleUnderline"/>
        </w:rPr>
        <w:t xml:space="preserve"> to local needs and demands. “In our “ideal” model”, declared influential economist Wallace Oates, “the </w:t>
      </w:r>
      <w:r w:rsidRPr="00305D80">
        <w:rPr>
          <w:rStyle w:val="StyleUnderline"/>
          <w:highlight w:val="cyan"/>
        </w:rPr>
        <w:t>central government provides the efficient out-put of the national public good</w:t>
      </w:r>
      <w:r w:rsidRPr="00DE4799">
        <w:rPr>
          <w:rStyle w:val="StyleUnderline"/>
        </w:rPr>
        <w:t xml:space="preserve">, while numerous local governments offer individuals a wide variety of output of the local public good.” The </w:t>
      </w:r>
      <w:r w:rsidRPr="00305D80">
        <w:rPr>
          <w:rStyle w:val="StyleUnderline"/>
          <w:highlight w:val="cyan"/>
        </w:rPr>
        <w:t>devolution revolution</w:t>
      </w:r>
      <w:r w:rsidRPr="00DE4799">
        <w:rPr>
          <w:rStyle w:val="StyleUnderline"/>
        </w:rPr>
        <w:t xml:space="preserve"> clearly </w:t>
      </w:r>
      <w:r w:rsidRPr="00305D80">
        <w:rPr>
          <w:rStyle w:val="StyleUnderline"/>
          <w:highlight w:val="cyan"/>
        </w:rPr>
        <w:t xml:space="preserve">gave states </w:t>
      </w:r>
      <w:r w:rsidRPr="00305D80">
        <w:rPr>
          <w:rStyle w:val="Emphasis"/>
          <w:highlight w:val="cyan"/>
        </w:rPr>
        <w:t>more authority</w:t>
      </w:r>
      <w:r w:rsidRPr="00305D80">
        <w:rPr>
          <w:rStyle w:val="StyleUnderline"/>
          <w:highlight w:val="cyan"/>
        </w:rPr>
        <w:t xml:space="preserve"> over</w:t>
      </w:r>
      <w:r w:rsidRPr="00DE4799">
        <w:rPr>
          <w:rStyle w:val="StyleUnderline"/>
        </w:rPr>
        <w:t xml:space="preserve"> their </w:t>
      </w:r>
      <w:r w:rsidRPr="00305D80">
        <w:rPr>
          <w:rStyle w:val="StyleUnderline"/>
          <w:highlight w:val="cyan"/>
        </w:rPr>
        <w:t>welfare</w:t>
      </w:r>
      <w:r w:rsidRPr="00DE4799">
        <w:rPr>
          <w:rStyle w:val="StyleUnderline"/>
        </w:rPr>
        <w:t xml:space="preserve"> programs, and </w:t>
      </w:r>
      <w:r w:rsidRPr="00305D80">
        <w:rPr>
          <w:rStyle w:val="StyleUnderline"/>
          <w:highlight w:val="cyan"/>
        </w:rPr>
        <w:t>provided</w:t>
      </w:r>
      <w:r w:rsidRPr="00DE4799">
        <w:rPr>
          <w:rStyle w:val="StyleUnderline"/>
        </w:rPr>
        <w:t xml:space="preserve"> the </w:t>
      </w:r>
      <w:r w:rsidRPr="00305D80">
        <w:rPr>
          <w:rStyle w:val="StyleUnderline"/>
          <w:highlight w:val="cyan"/>
        </w:rPr>
        <w:t>opportunity to create</w:t>
      </w:r>
      <w:r w:rsidRPr="00DE4799">
        <w:rPr>
          <w:rStyle w:val="StyleUnderline"/>
        </w:rPr>
        <w:t xml:space="preserve"> new health </w:t>
      </w:r>
      <w:r w:rsidRPr="00305D80">
        <w:rPr>
          <w:rStyle w:val="StyleUnderline"/>
          <w:highlight w:val="cyan"/>
        </w:rPr>
        <w:t>care programs</w:t>
      </w:r>
      <w:r w:rsidRPr="00DE4799">
        <w:rPr>
          <w:rStyle w:val="StyleUnderline"/>
        </w:rPr>
        <w:t xml:space="preserve"> and much of the money to fund them.</w:t>
      </w:r>
      <w:r>
        <w:rPr>
          <w:rStyle w:val="StyleUnderline"/>
        </w:rPr>
        <w:t xml:space="preserve"> </w:t>
      </w:r>
      <w:r w:rsidRPr="008B2063">
        <w:rPr>
          <w:sz w:val="16"/>
        </w:rPr>
        <w:t>Did this give Americans the structure of government that they wanted? A recent survey asking respondents about what level of government should address specific policy challenges found that voters wanted to see the federal government address health care, but that state and local governments should assist the poor. Because the devolutions of the 1990s provided the most latitude to states in the welfare realm, both in the freedom to craft policy and through the funding mechanism of block grants, this move appears consistent with public opinion.</w:t>
      </w:r>
      <w:r>
        <w:rPr>
          <w:sz w:val="16"/>
        </w:rPr>
        <w:t xml:space="preserve"> </w:t>
      </w:r>
      <w:r w:rsidRPr="00171F25">
        <w:rPr>
          <w:rStyle w:val="StyleUnderline"/>
        </w:rPr>
        <w:t>Does devolution give residents of each state the programs and policies that they desire?</w:t>
      </w:r>
      <w:r w:rsidRPr="008B2063">
        <w:rPr>
          <w:sz w:val="16"/>
        </w:rPr>
        <w:t xml:space="preserve"> While much research has shown the impact that the preferences of state elected officials has on policy choices, a new study based on a breakthrough in the ability to measure state public opinion shows that these choices do not always reflect voter demands. Not all states respond equally to public demands, and some do such a poor job matching policy with public opinion that there is a potential “democratic deficit” in the states. Combined with Wlezien and Soroka’s recent research showing the challenges that Canadian federalism poses for public responsiveness,</w:t>
      </w:r>
      <w:r>
        <w:rPr>
          <w:sz w:val="16"/>
        </w:rPr>
        <w:t xml:space="preserve"> </w:t>
      </w:r>
      <w:r w:rsidRPr="008B2063">
        <w:rPr>
          <w:sz w:val="16"/>
        </w:rPr>
        <w:t>this recent stream of research raises questions about whether giving more authority to states truly brings government closer to the people.</w:t>
      </w:r>
      <w:r>
        <w:rPr>
          <w:sz w:val="16"/>
        </w:rPr>
        <w:t xml:space="preserve"> </w:t>
      </w:r>
      <w:r w:rsidRPr="008B2063">
        <w:rPr>
          <w:sz w:val="16"/>
        </w:rPr>
        <w:t xml:space="preserve">Looking toward the future of federalism in America, how do the lessons of this essay combine to tell us anything about what might happen if more control over the safety net is devolved to the states? Just as Newt Gingrich pushed to create Medicaid block grants in 1995, Republican candidate Mitt Romney called for block grants during the 2012 presidential campaign.  If this new round of devolution comes to pass, how will states react? </w:t>
      </w:r>
      <w:r w:rsidRPr="00DA3258">
        <w:rPr>
          <w:rStyle w:val="StyleUnderline"/>
        </w:rPr>
        <w:t>The lessons of the devolution revolution suggest that growth in Medicaid spending will slow dramatically if states have to pay all of the costs of program expansion and are allowed to keep all of the savings of program cuts</w:t>
      </w:r>
      <w:r w:rsidRPr="008B2063">
        <w:rPr>
          <w:sz w:val="16"/>
        </w:rPr>
        <w:t>. Medicaid expenditures may flatten out in the way that welfare spending has evened out over the past decade. This pattern will not be uniform across states, of course. Because the two parties take clearly different positions on this issue, statehouses controlled by Republicans will be much more likely to use their newfound autonomy to cut Medicaid than Democratic-led states.</w:t>
      </w:r>
      <w:r>
        <w:rPr>
          <w:sz w:val="16"/>
        </w:rPr>
        <w:t xml:space="preserve"> </w:t>
      </w:r>
      <w:r w:rsidRPr="00DA3258">
        <w:rPr>
          <w:rStyle w:val="StyleUnderline"/>
        </w:rPr>
        <w:t xml:space="preserve">The analysis in this essay, put in the context of recent findings from the cross-national study of welfare states, also suggests that the </w:t>
      </w:r>
      <w:r w:rsidRPr="00305D80">
        <w:rPr>
          <w:rStyle w:val="StyleUnderline"/>
          <w:highlight w:val="cyan"/>
        </w:rPr>
        <w:t xml:space="preserve">distribution of </w:t>
      </w:r>
      <w:r w:rsidRPr="00305D80">
        <w:rPr>
          <w:rStyle w:val="Emphasis"/>
          <w:highlight w:val="cyan"/>
        </w:rPr>
        <w:t>tax burdens</w:t>
      </w:r>
      <w:r w:rsidRPr="00305D80">
        <w:rPr>
          <w:rStyle w:val="StyleUnderline"/>
          <w:highlight w:val="cyan"/>
        </w:rPr>
        <w:t xml:space="preserve"> could</w:t>
      </w:r>
      <w:r w:rsidRPr="00DA3258">
        <w:rPr>
          <w:rStyle w:val="StyleUnderline"/>
        </w:rPr>
        <w:t xml:space="preserve"> also </w:t>
      </w:r>
      <w:r w:rsidRPr="00305D80">
        <w:rPr>
          <w:rStyle w:val="StyleUnderline"/>
          <w:highlight w:val="cyan"/>
        </w:rPr>
        <w:t>shape how state policy might shift</w:t>
      </w:r>
      <w:r w:rsidRPr="00DA3258">
        <w:rPr>
          <w:rStyle w:val="StyleUnderline"/>
        </w:rPr>
        <w:t>.</w:t>
      </w:r>
      <w:r w:rsidRPr="008B2063">
        <w:rPr>
          <w:sz w:val="16"/>
        </w:rPr>
        <w:t xml:space="preserve"> Kato shows that, during the economic downturns of the 1980s, nations with generous social services turned to consumption taxes – a regressive yet stable source of income – in order to retain funding for their welfare states.</w:t>
      </w:r>
      <w:r w:rsidRPr="00305D80">
        <w:rPr>
          <w:rStyle w:val="StyleUnderline"/>
          <w:highlight w:val="cyan"/>
        </w:rPr>
        <w:t> In</w:t>
      </w:r>
      <w:r w:rsidRPr="00B04BCE">
        <w:rPr>
          <w:rStyle w:val="StyleUnderline"/>
        </w:rPr>
        <w:t xml:space="preserve"> the </w:t>
      </w:r>
      <w:r w:rsidRPr="00305D80">
        <w:rPr>
          <w:rStyle w:val="StyleUnderline"/>
          <w:highlight w:val="cyan"/>
        </w:rPr>
        <w:t xml:space="preserve">American states, taxes are already </w:t>
      </w:r>
      <w:r w:rsidRPr="00013816">
        <w:rPr>
          <w:rStyle w:val="StyleUnderline"/>
        </w:rPr>
        <w:t>much</w:t>
      </w:r>
      <w:r w:rsidRPr="00305D80">
        <w:rPr>
          <w:rStyle w:val="StyleUnderline"/>
          <w:highlight w:val="cyan"/>
        </w:rPr>
        <w:t xml:space="preserve"> more regressive than</w:t>
      </w:r>
      <w:r w:rsidRPr="00B04BCE">
        <w:rPr>
          <w:rStyle w:val="StyleUnderline"/>
        </w:rPr>
        <w:t xml:space="preserve"> they are at the </w:t>
      </w:r>
      <w:r w:rsidRPr="00305D80">
        <w:rPr>
          <w:rStyle w:val="StyleUnderline"/>
          <w:highlight w:val="cyan"/>
        </w:rPr>
        <w:t>federal</w:t>
      </w:r>
      <w:r w:rsidRPr="00B04BCE">
        <w:rPr>
          <w:rStyle w:val="StyleUnderline"/>
        </w:rPr>
        <w:t xml:space="preserve"> level. </w:t>
      </w:r>
      <w:r w:rsidRPr="00305D80">
        <w:rPr>
          <w:rStyle w:val="StyleUnderline"/>
          <w:highlight w:val="cyan"/>
        </w:rPr>
        <w:t xml:space="preserve">If the </w:t>
      </w:r>
      <w:r w:rsidRPr="00305D80">
        <w:rPr>
          <w:rStyle w:val="Emphasis"/>
          <w:highlight w:val="cyan"/>
        </w:rPr>
        <w:t>next round of devolution</w:t>
      </w:r>
      <w:r w:rsidRPr="006449A9">
        <w:rPr>
          <w:rStyle w:val="StyleUnderline"/>
        </w:rPr>
        <w:t xml:space="preserve"> </w:t>
      </w:r>
      <w:r w:rsidRPr="00305D80">
        <w:rPr>
          <w:rStyle w:val="StyleUnderline"/>
          <w:highlight w:val="cyan"/>
        </w:rPr>
        <w:t>forces states to provide more</w:t>
      </w:r>
      <w:r w:rsidRPr="00B04BCE">
        <w:rPr>
          <w:rStyle w:val="StyleUnderline"/>
        </w:rPr>
        <w:t xml:space="preserve"> of the </w:t>
      </w:r>
      <w:r w:rsidRPr="00305D80">
        <w:rPr>
          <w:rStyle w:val="Emphasis"/>
          <w:highlight w:val="cyan"/>
        </w:rPr>
        <w:t>funding</w:t>
      </w:r>
      <w:r w:rsidRPr="00305D80">
        <w:rPr>
          <w:rStyle w:val="StyleUnderline"/>
          <w:highlight w:val="cyan"/>
        </w:rPr>
        <w:t xml:space="preserve"> for</w:t>
      </w:r>
      <w:r w:rsidRPr="00B04BCE">
        <w:rPr>
          <w:rStyle w:val="StyleUnderline"/>
        </w:rPr>
        <w:t xml:space="preserve"> social services, health care and </w:t>
      </w:r>
      <w:r w:rsidRPr="00305D80">
        <w:rPr>
          <w:rStyle w:val="StyleUnderline"/>
          <w:highlight w:val="cyan"/>
        </w:rPr>
        <w:t>welfare programs</w:t>
      </w:r>
      <w:r w:rsidRPr="00B04BCE">
        <w:rPr>
          <w:rStyle w:val="StyleUnderline"/>
        </w:rPr>
        <w:t xml:space="preserve"> might be </w:t>
      </w:r>
      <w:r w:rsidRPr="00305D80">
        <w:rPr>
          <w:rStyle w:val="StyleUnderline"/>
          <w:highlight w:val="cyan"/>
        </w:rPr>
        <w:t>preserved only by</w:t>
      </w:r>
      <w:r w:rsidRPr="00B04BCE">
        <w:rPr>
          <w:rStyle w:val="StyleUnderline"/>
        </w:rPr>
        <w:t xml:space="preserve"> </w:t>
      </w:r>
      <w:r w:rsidRPr="00305D80">
        <w:rPr>
          <w:rStyle w:val="StyleUnderline"/>
          <w:highlight w:val="cyan"/>
        </w:rPr>
        <w:t>raising regressive taxes</w:t>
      </w:r>
      <w:r w:rsidRPr="00B04BCE">
        <w:rPr>
          <w:rStyle w:val="StyleUnderline"/>
        </w:rPr>
        <w:t xml:space="preserve"> such as the sales tax. If the United States thus follows the European path, </w:t>
      </w:r>
      <w:r w:rsidRPr="00305D80">
        <w:rPr>
          <w:rStyle w:val="StyleUnderline"/>
          <w:highlight w:val="cyan"/>
        </w:rPr>
        <w:t>social service programs will be funded through taxes that burden poor</w:t>
      </w:r>
      <w:r w:rsidRPr="00B04BCE">
        <w:rPr>
          <w:rStyle w:val="StyleUnderline"/>
        </w:rPr>
        <w:t xml:space="preserve"> and middle-class taxpayers most heavily (as a proportion of their incomes). The </w:t>
      </w:r>
      <w:r w:rsidRPr="00305D80">
        <w:rPr>
          <w:rStyle w:val="StyleUnderline"/>
          <w:highlight w:val="cyan"/>
        </w:rPr>
        <w:t>redistributive impact of</w:t>
      </w:r>
      <w:r w:rsidRPr="00B04BCE">
        <w:rPr>
          <w:rStyle w:val="StyleUnderline"/>
        </w:rPr>
        <w:t xml:space="preserve"> Medicaid and </w:t>
      </w:r>
      <w:r w:rsidRPr="00305D80">
        <w:rPr>
          <w:rStyle w:val="StyleUnderline"/>
          <w:highlight w:val="cyan"/>
        </w:rPr>
        <w:t>welfare</w:t>
      </w:r>
      <w:r w:rsidRPr="00B04BCE">
        <w:rPr>
          <w:rStyle w:val="StyleUnderline"/>
        </w:rPr>
        <w:t xml:space="preserve"> would be </w:t>
      </w:r>
      <w:r w:rsidRPr="00305D80">
        <w:rPr>
          <w:rStyle w:val="StyleUnderline"/>
          <w:highlight w:val="cyan"/>
        </w:rPr>
        <w:t>counterbalanced by</w:t>
      </w:r>
      <w:r w:rsidRPr="00B04BCE">
        <w:rPr>
          <w:rStyle w:val="StyleUnderline"/>
        </w:rPr>
        <w:t xml:space="preserve"> a more </w:t>
      </w:r>
      <w:r w:rsidRPr="00305D80">
        <w:rPr>
          <w:rStyle w:val="StyleUnderline"/>
          <w:highlight w:val="cyan"/>
        </w:rPr>
        <w:t>regressive</w:t>
      </w:r>
      <w:r w:rsidRPr="00B04BCE">
        <w:rPr>
          <w:rStyle w:val="StyleUnderline"/>
        </w:rPr>
        <w:t xml:space="preserve"> </w:t>
      </w:r>
      <w:r w:rsidRPr="00305D80">
        <w:rPr>
          <w:rStyle w:val="StyleUnderline"/>
          <w:highlight w:val="cyan"/>
        </w:rPr>
        <w:t>funding</w:t>
      </w:r>
      <w:r w:rsidRPr="00B04BCE">
        <w:rPr>
          <w:rStyle w:val="StyleUnderline"/>
        </w:rPr>
        <w:t xml:space="preserve">, all </w:t>
      </w:r>
      <w:r w:rsidRPr="00305D80">
        <w:rPr>
          <w:rStyle w:val="StyleUnderline"/>
          <w:highlight w:val="cyan"/>
        </w:rPr>
        <w:t>because of</w:t>
      </w:r>
      <w:r w:rsidRPr="00B04BCE">
        <w:rPr>
          <w:rStyle w:val="StyleUnderline"/>
        </w:rPr>
        <w:t xml:space="preserve"> a </w:t>
      </w:r>
      <w:r w:rsidRPr="00305D80">
        <w:rPr>
          <w:rStyle w:val="Emphasis"/>
          <w:highlight w:val="cyan"/>
        </w:rPr>
        <w:t>quirk of American federalism.</w:t>
      </w:r>
    </w:p>
    <w:p w14:paraId="2EBB3AE3" w14:textId="77777777" w:rsidR="00075B6A" w:rsidRPr="00D72400" w:rsidRDefault="00075B6A" w:rsidP="00075B6A">
      <w:pPr>
        <w:rPr>
          <w:sz w:val="14"/>
        </w:rPr>
      </w:pPr>
    </w:p>
    <w:p w14:paraId="253C17F8" w14:textId="1FA8073D" w:rsidR="000D22DF" w:rsidRDefault="000D22DF" w:rsidP="000D22DF">
      <w:pPr>
        <w:pStyle w:val="Heading3"/>
      </w:pPr>
      <w:r>
        <w:t>Federal Aid Fails---2AC</w:t>
      </w:r>
    </w:p>
    <w:p w14:paraId="0D705BDD" w14:textId="6923DA56" w:rsidR="000D22DF" w:rsidRDefault="000D22DF" w:rsidP="000D22DF">
      <w:pPr>
        <w:pStyle w:val="Heading4"/>
      </w:pPr>
      <w:r>
        <w:t xml:space="preserve">Either states </w:t>
      </w:r>
      <w:r w:rsidRPr="00572B93">
        <w:rPr>
          <w:u w:val="single"/>
        </w:rPr>
        <w:t>can’t afford</w:t>
      </w:r>
      <w:r>
        <w:t xml:space="preserve"> the CP or the aid they get from the federal government </w:t>
      </w:r>
      <w:r w:rsidRPr="00572B93">
        <w:rPr>
          <w:u w:val="single"/>
        </w:rPr>
        <w:t>links to the net benefit</w:t>
      </w:r>
      <w:r>
        <w:t xml:space="preserve"> and </w:t>
      </w:r>
      <w:r w:rsidRPr="00572B93">
        <w:rPr>
          <w:u w:val="single"/>
        </w:rPr>
        <w:t>fails</w:t>
      </w:r>
      <w:r>
        <w:t xml:space="preserve"> – states can’t adjust policies or do what’s best to support specific situations</w:t>
      </w:r>
    </w:p>
    <w:p w14:paraId="2A80EDCD" w14:textId="77777777" w:rsidR="000D22DF" w:rsidRDefault="000D22DF" w:rsidP="000D22DF">
      <w:r w:rsidRPr="00D1477B">
        <w:rPr>
          <w:rFonts w:eastAsiaTheme="majorEastAsia" w:cstheme="majorBidi"/>
          <w:b/>
          <w:iCs/>
          <w:sz w:val="26"/>
        </w:rPr>
        <w:t xml:space="preserve">Loconte 97 </w:t>
      </w:r>
      <w:r>
        <w:t>(J</w:t>
      </w:r>
      <w:r w:rsidRPr="0096455D">
        <w:t xml:space="preserve">oseph Loconte, </w:t>
      </w:r>
      <w:r w:rsidRPr="00D1477B">
        <w:t>Former Director, Simon Center for American Studies</w:t>
      </w:r>
      <w:r>
        <w:t xml:space="preserve">, </w:t>
      </w:r>
      <w:r w:rsidRPr="00D1477B">
        <w:t>director of AWC Family Foundation Fellow at The Heritage Foundation</w:t>
      </w:r>
      <w:r>
        <w:t xml:space="preserve">, </w:t>
      </w:r>
      <w:r w:rsidRPr="0096455D">
        <w:t xml:space="preserve">3-1-1997, "The Seven Deadly Sins of Government Funding," Heritage Foundation, </w:t>
      </w:r>
      <w:r w:rsidRPr="00D1477B">
        <w:t>https://www.heritage.org/civil-society/commentary/the-seven-deadly-sins-government-funding/Accessed</w:t>
      </w:r>
      <w:r>
        <w:t xml:space="preserve"> July 12, 2023) sns</w:t>
      </w:r>
    </w:p>
    <w:p w14:paraId="2F2F9403" w14:textId="77777777" w:rsidR="000D22DF" w:rsidRPr="00D1477B" w:rsidRDefault="000D22DF" w:rsidP="000D22DF">
      <w:pPr>
        <w:rPr>
          <w:sz w:val="10"/>
        </w:rPr>
      </w:pPr>
      <w:r w:rsidRPr="00305D80">
        <w:rPr>
          <w:rStyle w:val="Emphasis"/>
          <w:highlight w:val="cyan"/>
        </w:rPr>
        <w:t>Government grants</w:t>
      </w:r>
      <w:r w:rsidRPr="00D1477B">
        <w:rPr>
          <w:rStyle w:val="StyleUnderline"/>
        </w:rPr>
        <w:t xml:space="preserve"> and contracts can be </w:t>
      </w:r>
      <w:r w:rsidRPr="00305D80">
        <w:rPr>
          <w:rStyle w:val="StyleUnderline"/>
          <w:highlight w:val="cyan"/>
        </w:rPr>
        <w:t xml:space="preserve">a </w:t>
      </w:r>
      <w:r w:rsidRPr="00305D80">
        <w:rPr>
          <w:rStyle w:val="Emphasis"/>
          <w:highlight w:val="cyan"/>
        </w:rPr>
        <w:t>tantalizing diversion</w:t>
      </w:r>
      <w:r w:rsidRPr="00D1477B">
        <w:rPr>
          <w:sz w:val="10"/>
        </w:rPr>
        <w:t>. Even private agencies with the best of intentions may assume tasks that have little to do with their original purpose and for which they may be ill-equipped. "Most everyone is fighting for every penny they can get to run whatever program they have," says the Salvation Army's Triston</w:t>
      </w:r>
      <w:r w:rsidRPr="00D1477B">
        <w:rPr>
          <w:rStyle w:val="StyleUnderline"/>
        </w:rPr>
        <w:t xml:space="preserve">. "It's really a matter of, </w:t>
      </w:r>
      <w:r w:rsidRPr="00305D80">
        <w:rPr>
          <w:rStyle w:val="StyleUnderline"/>
          <w:highlight w:val="cyan"/>
        </w:rPr>
        <w:t>if you can't do it the way you want</w:t>
      </w:r>
      <w:r w:rsidRPr="00D1477B">
        <w:rPr>
          <w:rStyle w:val="StyleUnderline"/>
        </w:rPr>
        <w:t xml:space="preserve">, then </w:t>
      </w:r>
      <w:r w:rsidRPr="00D1477B">
        <w:rPr>
          <w:rStyle w:val="Emphasis"/>
        </w:rPr>
        <w:t>you'll take your program and</w:t>
      </w:r>
      <w:r w:rsidRPr="00D1477B">
        <w:rPr>
          <w:rStyle w:val="StyleUnderline"/>
        </w:rPr>
        <w:t xml:space="preserve"> you'll </w:t>
      </w:r>
      <w:r w:rsidRPr="00305D80">
        <w:rPr>
          <w:rStyle w:val="Emphasis"/>
          <w:highlight w:val="cyan"/>
        </w:rPr>
        <w:t>fit it into what</w:t>
      </w:r>
      <w:r w:rsidRPr="00D1477B">
        <w:rPr>
          <w:rStyle w:val="Emphasis"/>
        </w:rPr>
        <w:t xml:space="preserve"> </w:t>
      </w:r>
      <w:r w:rsidRPr="00305D80">
        <w:rPr>
          <w:rStyle w:val="Emphasis"/>
          <w:highlight w:val="cyan"/>
        </w:rPr>
        <w:t>government will give you money for."</w:t>
      </w:r>
      <w:r>
        <w:rPr>
          <w:rStyle w:val="Emphasis"/>
        </w:rPr>
        <w:t xml:space="preserve"> </w:t>
      </w:r>
      <w:r w:rsidRPr="00D1477B">
        <w:rPr>
          <w:sz w:val="10"/>
        </w:rPr>
        <w:t>Sometimes private agencies have little choice. Kristen McCormack, a former executive director of Federated Dorchester Neighborhood Houses, recalls a summer-camp contract with the state Department of Social Services to help abused and neglected children. Federated Dorchester, an association of settlement houses in Boston, ran its own camp program for local kids. But it was not equipped to handle children from the DSS caseload. Nevertheless, it struggled with the contract for years.</w:t>
      </w:r>
      <w:r>
        <w:rPr>
          <w:sz w:val="10"/>
        </w:rPr>
        <w:t xml:space="preserve"> </w:t>
      </w:r>
      <w:r w:rsidRPr="00D1477B">
        <w:rPr>
          <w:sz w:val="10"/>
        </w:rPr>
        <w:t>"Everything about it was a disaster," McCormack says. "It was insane, we lost tons of money on it, it wasn't consistent with our mission." DSS caseworkers referred children from all over the city, often without reliable transportation, to the Dorchester camps, yet the agency had no buses to pick them up. DSS required numerous pages of paperwork for each referral, yet the agency lacked the administrative manpower. Most importantly, the agency was being asked to provide a program to DSS children with intense behavioral and emotional problems. "They were abused and neglected kids, which we didn't have the capacity to deal with in our summer camps," says McCormack. "We did not have intensive counseling and therapy."</w:t>
      </w:r>
      <w:r>
        <w:rPr>
          <w:sz w:val="10"/>
        </w:rPr>
        <w:t xml:space="preserve"> </w:t>
      </w:r>
      <w:r w:rsidRPr="00D1477B">
        <w:rPr>
          <w:sz w:val="10"/>
        </w:rPr>
        <w:t>Eventually McCormack told a regional DSS officer that Federated Dorchester would discontinue the contract. "I said we can't provide this service and we're not meeting the needs of the kids," she recalls. The DSS officer reminded McCormack of the $2 million in day-care contracts her agency had with the state. "They actually said, 'If you want your day-care contract, you will take the summer-camp contract,'" she says. "They were very clear." The agency renewed the contract.</w:t>
      </w:r>
      <w:r>
        <w:rPr>
          <w:sz w:val="10"/>
        </w:rPr>
        <w:t xml:space="preserve"> </w:t>
      </w:r>
      <w:r w:rsidRPr="00D1477B">
        <w:rPr>
          <w:sz w:val="10"/>
        </w:rPr>
        <w:t>Watching the children. Up until the late 1970s</w:t>
      </w:r>
      <w:r w:rsidRPr="00305D80">
        <w:rPr>
          <w:sz w:val="10"/>
          <w:highlight w:val="cyan"/>
        </w:rPr>
        <w:t xml:space="preserve">, </w:t>
      </w:r>
      <w:r w:rsidRPr="00305D80">
        <w:rPr>
          <w:rStyle w:val="Emphasis"/>
          <w:highlight w:val="cyan"/>
        </w:rPr>
        <w:t>Massachusetts</w:t>
      </w:r>
      <w:r w:rsidRPr="00252830">
        <w:rPr>
          <w:rStyle w:val="Emphasis"/>
        </w:rPr>
        <w:t xml:space="preserve"> </w:t>
      </w:r>
      <w:r w:rsidRPr="00D1477B">
        <w:rPr>
          <w:rStyle w:val="StyleUnderline"/>
        </w:rPr>
        <w:t>performed its own</w:t>
      </w:r>
      <w:r w:rsidRPr="00D1477B">
        <w:rPr>
          <w:sz w:val="10"/>
        </w:rPr>
        <w:t xml:space="preserve"> investigations and </w:t>
      </w:r>
      <w:r w:rsidRPr="00D1477B">
        <w:rPr>
          <w:rStyle w:val="StyleUnderline"/>
        </w:rPr>
        <w:t>assessments of welfare families</w:t>
      </w:r>
      <w:r w:rsidRPr="00D1477B">
        <w:rPr>
          <w:sz w:val="10"/>
        </w:rPr>
        <w:t xml:space="preserve">, through its child protective services department. </w:t>
      </w:r>
      <w:r w:rsidRPr="00D1477B">
        <w:rPr>
          <w:rStyle w:val="StyleUnderline"/>
        </w:rPr>
        <w:t xml:space="preserve">As its </w:t>
      </w:r>
      <w:r w:rsidRPr="00305D80">
        <w:rPr>
          <w:rStyle w:val="Emphasis"/>
          <w:highlight w:val="cyan"/>
        </w:rPr>
        <w:t>welfare caseload ballooned, so did</w:t>
      </w:r>
      <w:r w:rsidRPr="00252830">
        <w:rPr>
          <w:rStyle w:val="Emphasis"/>
        </w:rPr>
        <w:t xml:space="preserve"> the state's </w:t>
      </w:r>
      <w:r w:rsidRPr="00305D80">
        <w:rPr>
          <w:rStyle w:val="Emphasis"/>
          <w:highlight w:val="cyan"/>
        </w:rPr>
        <w:t>need for protective-service work.</w:t>
      </w:r>
      <w:r w:rsidRPr="00D1477B">
        <w:rPr>
          <w:rStyle w:val="StyleUnderline"/>
        </w:rPr>
        <w:t xml:space="preserve"> But </w:t>
      </w:r>
      <w:r w:rsidRPr="00305D80">
        <w:rPr>
          <w:rStyle w:val="Emphasis"/>
          <w:highlight w:val="cyan"/>
        </w:rPr>
        <w:t>government lacked the staff</w:t>
      </w:r>
      <w:r w:rsidRPr="00252830">
        <w:rPr>
          <w:rStyle w:val="Emphasis"/>
        </w:rPr>
        <w:t xml:space="preserve"> </w:t>
      </w:r>
      <w:r w:rsidRPr="00305D80">
        <w:rPr>
          <w:rStyle w:val="StyleUnderline"/>
          <w:highlight w:val="cyan"/>
        </w:rPr>
        <w:t>to monitor families effectively</w:t>
      </w:r>
      <w:r w:rsidRPr="00D1477B">
        <w:rPr>
          <w:rStyle w:val="StyleUnderline"/>
        </w:rPr>
        <w:t>.</w:t>
      </w:r>
      <w:r w:rsidRPr="00D1477B">
        <w:rPr>
          <w:sz w:val="10"/>
        </w:rPr>
        <w:t xml:space="preserve"> By the early 1980s, the DSS began enticing child-welfare groups to take on its investigative caseload.</w:t>
      </w:r>
      <w:r>
        <w:rPr>
          <w:sz w:val="10"/>
        </w:rPr>
        <w:t xml:space="preserve"> </w:t>
      </w:r>
      <w:r w:rsidRPr="00D1477B">
        <w:rPr>
          <w:rStyle w:val="Emphasis"/>
        </w:rPr>
        <w:t>"Rather than purchasing add-on</w:t>
      </w:r>
      <w:r w:rsidRPr="00D1477B">
        <w:rPr>
          <w:sz w:val="10"/>
        </w:rPr>
        <w:t xml:space="preserve"> or supportive services </w:t>
      </w:r>
      <w:r w:rsidRPr="00D1477B">
        <w:rPr>
          <w:rStyle w:val="StyleUnderline"/>
        </w:rPr>
        <w:t>from private agencies</w:t>
      </w:r>
      <w:r w:rsidRPr="00D1477B">
        <w:rPr>
          <w:sz w:val="10"/>
        </w:rPr>
        <w:t>," says Bill Chiaradonna, the director of programs at Boston's Catholic Archdiocese, "</w:t>
      </w:r>
      <w:r w:rsidRPr="00D1477B">
        <w:rPr>
          <w:rStyle w:val="Emphasis"/>
        </w:rPr>
        <w:t xml:space="preserve">DSS </w:t>
      </w:r>
      <w:r w:rsidRPr="00D1477B">
        <w:rPr>
          <w:rStyle w:val="StyleUnderline"/>
        </w:rPr>
        <w:t>was</w:t>
      </w:r>
      <w:r w:rsidRPr="00D1477B">
        <w:rPr>
          <w:rStyle w:val="Emphasis"/>
        </w:rPr>
        <w:t xml:space="preserve"> trying to get </w:t>
      </w:r>
      <w:r w:rsidRPr="00D1477B">
        <w:rPr>
          <w:rStyle w:val="StyleUnderline"/>
        </w:rPr>
        <w:t xml:space="preserve">the </w:t>
      </w:r>
      <w:r w:rsidRPr="00D1477B">
        <w:rPr>
          <w:rStyle w:val="Emphasis"/>
        </w:rPr>
        <w:t>agencies to do the same work that it was doing</w:t>
      </w:r>
      <w:r w:rsidRPr="00D1477B">
        <w:rPr>
          <w:rStyle w:val="StyleUnderline"/>
        </w:rPr>
        <w:t xml:space="preserve">." </w:t>
      </w:r>
      <w:r w:rsidRPr="00D1477B">
        <w:rPr>
          <w:sz w:val="10"/>
        </w:rPr>
        <w:t>Although it boasted a long history of work in adoption and foster care, Catholic Charities had no experience in protective services. Nevertheless, by the late 1980s the charity brought in more than $1 million a year in child-protection contracts.</w:t>
      </w:r>
      <w:r>
        <w:rPr>
          <w:sz w:val="10"/>
        </w:rPr>
        <w:t xml:space="preserve"> </w:t>
      </w:r>
      <w:r w:rsidRPr="00D1477B">
        <w:rPr>
          <w:sz w:val="10"/>
        </w:rPr>
        <w:t>"This made us almost identical to the DSS office," says Chiaradonna, "and that became a problem." The problem was that Catholic Charities acquired the same stigma in the community that attaches to a government protective-service agency: It took on a quasi-policing function, monitoring and reporting parents suspected of abusing or neglecting their children.</w:t>
      </w:r>
      <w:r>
        <w:rPr>
          <w:sz w:val="10"/>
        </w:rPr>
        <w:t xml:space="preserve"> </w:t>
      </w:r>
      <w:r w:rsidRPr="00D1477B">
        <w:rPr>
          <w:sz w:val="10"/>
        </w:rPr>
        <w:t>A similar identity crisis enveloped the Massachusetts Society for the Prevention of Cruelty to Children (MSPCC). Founded in 1878, the agency had long focused on preventive services to families at risk of neglect or abuse. But by the 1980s, after the DSS reorganized, most of the big state contracts available to private agencies funded family investigations and case management of DSS families.</w:t>
      </w:r>
      <w:r>
        <w:rPr>
          <w:sz w:val="10"/>
        </w:rPr>
        <w:t xml:space="preserve"> </w:t>
      </w:r>
      <w:r w:rsidRPr="00D1477B">
        <w:rPr>
          <w:sz w:val="10"/>
        </w:rPr>
        <w:t>For abuse-prevention groups such as MSPCC, this was the wrong emphasis. The agency wanted to make sure families were getting enough support from the start -- including prenatal care, parenting skills, home visitation, counseling, health and other support services. Like Catholic Charities, however, MSPCC went along with the contract flow, eventually depending on child-protection work to fund 70 percent of its budget. "The board [of directors] felt it did contaminate their mission, and that they had to do what the state said," says Strom, who joined the agency in 1991. "They wanted to get back to the prevention word in our name."</w:t>
      </w:r>
      <w:r>
        <w:rPr>
          <w:sz w:val="10"/>
        </w:rPr>
        <w:t xml:space="preserve"> </w:t>
      </w:r>
      <w:r w:rsidRPr="00D1477B">
        <w:rPr>
          <w:sz w:val="10"/>
        </w:rPr>
        <w:t>Ironically, they soon got some help from the state legislature, which passed a bill banning most nonprofits from doing child-protection work. Cases were transferred back to the state, and funding to private groups was cut off.</w:t>
      </w:r>
      <w:r>
        <w:rPr>
          <w:sz w:val="10"/>
        </w:rPr>
        <w:t xml:space="preserve"> </w:t>
      </w:r>
      <w:r w:rsidRPr="00D1477B">
        <w:rPr>
          <w:sz w:val="10"/>
        </w:rPr>
        <w:t>Private agencies went into a tailspin. The MSPCC reorganized and launched a massive fundraising campaign. Catholic Charities scrambled to salvage other programs. The agency laid off social workers and supervisors, relegated program directors to part-time hours and restructured its administration. "There was a whole infrastructure that was supported in part by the DSS contracts," Chiaradonna says. "We were still being true to our mission," he insists, "but in the end, we probably would have gotten out of protective services ourselves."</w:t>
      </w:r>
      <w:r>
        <w:rPr>
          <w:sz w:val="10"/>
        </w:rPr>
        <w:t xml:space="preserve"> </w:t>
      </w:r>
      <w:r w:rsidRPr="00305D80">
        <w:rPr>
          <w:rStyle w:val="Emphasis"/>
          <w:highlight w:val="cyan"/>
        </w:rPr>
        <w:t>Heavy dependence on federal</w:t>
      </w:r>
      <w:r w:rsidRPr="00D1477B">
        <w:rPr>
          <w:rStyle w:val="StyleUnderline"/>
        </w:rPr>
        <w:t xml:space="preserve"> and state </w:t>
      </w:r>
      <w:r w:rsidRPr="00305D80">
        <w:rPr>
          <w:rStyle w:val="Emphasis"/>
          <w:highlight w:val="cyan"/>
        </w:rPr>
        <w:t>contracts means dancing to the government piper.</w:t>
      </w:r>
      <w:r w:rsidRPr="00305D80">
        <w:rPr>
          <w:rStyle w:val="StyleUnderline"/>
          <w:highlight w:val="cyan"/>
        </w:rPr>
        <w:t xml:space="preserve"> Public funding,</w:t>
      </w:r>
      <w:r w:rsidRPr="00D1477B">
        <w:rPr>
          <w:rStyle w:val="StyleUnderline"/>
        </w:rPr>
        <w:t xml:space="preserve"> says Strom, "definitely </w:t>
      </w:r>
      <w:r w:rsidRPr="00305D80">
        <w:rPr>
          <w:rStyle w:val="Emphasis"/>
          <w:highlight w:val="cyan"/>
        </w:rPr>
        <w:t>undermines</w:t>
      </w:r>
      <w:r w:rsidRPr="00D1477B">
        <w:rPr>
          <w:rStyle w:val="StyleUnderline"/>
        </w:rPr>
        <w:t xml:space="preserve"> your </w:t>
      </w:r>
      <w:r w:rsidRPr="00305D80">
        <w:rPr>
          <w:rStyle w:val="Emphasis"/>
          <w:highlight w:val="cyan"/>
        </w:rPr>
        <w:t>capacity to</w:t>
      </w:r>
      <w:r w:rsidRPr="00D1477B">
        <w:rPr>
          <w:rStyle w:val="StyleUnderline"/>
        </w:rPr>
        <w:t xml:space="preserve"> . . . </w:t>
      </w:r>
      <w:r w:rsidRPr="00252830">
        <w:rPr>
          <w:rStyle w:val="Emphasis"/>
        </w:rPr>
        <w:t xml:space="preserve">show leadership, to </w:t>
      </w:r>
      <w:r w:rsidRPr="00305D80">
        <w:rPr>
          <w:rStyle w:val="Emphasis"/>
          <w:highlight w:val="cyan"/>
        </w:rPr>
        <w:t>try new demonstrations</w:t>
      </w:r>
      <w:r w:rsidRPr="00252830">
        <w:rPr>
          <w:rStyle w:val="Emphasis"/>
        </w:rPr>
        <w:t xml:space="preserve">, to </w:t>
      </w:r>
      <w:r w:rsidRPr="00305D80">
        <w:rPr>
          <w:rStyle w:val="Emphasis"/>
          <w:highlight w:val="cyan"/>
        </w:rPr>
        <w:t>find strategies that work that bureaucracies can't get away with."</w:t>
      </w:r>
      <w:r>
        <w:rPr>
          <w:rStyle w:val="Emphasis"/>
        </w:rPr>
        <w:t xml:space="preserve"> </w:t>
      </w:r>
    </w:p>
    <w:p w14:paraId="4F4DF5F4" w14:textId="77777777" w:rsidR="000D22DF" w:rsidRPr="000D22DF" w:rsidRDefault="000D22DF" w:rsidP="000D22DF"/>
    <w:p w14:paraId="2CFDF210" w14:textId="77777777" w:rsidR="000D22DF" w:rsidRPr="000D22DF" w:rsidRDefault="000D22DF" w:rsidP="000D22DF"/>
    <w:p w14:paraId="1C44D1AA" w14:textId="3F8E9A1D" w:rsidR="00D35F76" w:rsidRDefault="00D35F76" w:rsidP="00D35F76">
      <w:pPr>
        <w:pStyle w:val="Heading3"/>
      </w:pPr>
      <w:r>
        <w:t>Secessionism Turn---2AC</w:t>
      </w:r>
    </w:p>
    <w:p w14:paraId="3AB19CD7" w14:textId="2A423557" w:rsidR="00D35F76" w:rsidRDefault="00D35F76" w:rsidP="00D35F76">
      <w:pPr>
        <w:pStyle w:val="Heading4"/>
      </w:pPr>
      <w:r>
        <w:t xml:space="preserve">Devolution spurs </w:t>
      </w:r>
      <w:r w:rsidRPr="00D35F76">
        <w:rPr>
          <w:u w:val="single"/>
        </w:rPr>
        <w:t>secessionist</w:t>
      </w:r>
      <w:r>
        <w:t xml:space="preserve"> movements</w:t>
      </w:r>
    </w:p>
    <w:p w14:paraId="4ADAC8F5" w14:textId="77777777" w:rsidR="00D35F76" w:rsidRPr="00313A80" w:rsidRDefault="00D35F76" w:rsidP="00D35F76">
      <w:pPr>
        <w:rPr>
          <w:sz w:val="16"/>
        </w:rPr>
      </w:pPr>
      <w:r>
        <w:t xml:space="preserve">Frank </w:t>
      </w:r>
      <w:r w:rsidRPr="00374555">
        <w:rPr>
          <w:b/>
          <w:bCs/>
        </w:rPr>
        <w:t>Newport ’22</w:t>
      </w:r>
      <w:r w:rsidRPr="00313A80">
        <w:rPr>
          <w:sz w:val="16"/>
        </w:rPr>
        <w:t xml:space="preserve"> is a Gallup Senior Scientist, PhD, University of Michigan education, 06/15/22, “Americans’ View on Federalism as States Take on More Power” https://news.gallup.com/opinion/polling-matters/394823/americans-views-federalism-states-power.aspx</w:t>
      </w:r>
    </w:p>
    <w:p w14:paraId="465C4B93" w14:textId="77777777" w:rsidR="00D35F76" w:rsidRPr="00A521E0" w:rsidRDefault="00D35F76" w:rsidP="00D35F76">
      <w:pPr>
        <w:rPr>
          <w:rStyle w:val="StyleUnderline"/>
        </w:rPr>
      </w:pPr>
      <w:r w:rsidRPr="00305D80">
        <w:rPr>
          <w:rStyle w:val="StyleUnderline"/>
          <w:highlight w:val="cyan"/>
        </w:rPr>
        <w:t>Implications of an Accelerating Devolution of Power to the States</w:t>
      </w:r>
    </w:p>
    <w:p w14:paraId="5DCC27CF" w14:textId="77777777" w:rsidR="00D35F76" w:rsidRPr="009526DF" w:rsidRDefault="00D35F76" w:rsidP="00D35F76">
      <w:pPr>
        <w:rPr>
          <w:rStyle w:val="Emphasis"/>
        </w:rPr>
      </w:pPr>
      <w:r w:rsidRPr="00EB1CD5">
        <w:t xml:space="preserve">There are several possible </w:t>
      </w:r>
      <w:r w:rsidRPr="00305D80">
        <w:rPr>
          <w:rStyle w:val="Emphasis"/>
          <w:highlight w:val="cyan"/>
        </w:rPr>
        <w:t>consequences if</w:t>
      </w:r>
      <w:r w:rsidRPr="009526DF">
        <w:rPr>
          <w:rStyle w:val="Emphasis"/>
        </w:rPr>
        <w:t xml:space="preserve"> the </w:t>
      </w:r>
      <w:r w:rsidRPr="00305D80">
        <w:rPr>
          <w:rStyle w:val="Emphasis"/>
          <w:highlight w:val="cyan"/>
        </w:rPr>
        <w:t>states continue to gain power and control over</w:t>
      </w:r>
      <w:r w:rsidRPr="009526DF">
        <w:rPr>
          <w:rStyle w:val="Emphasis"/>
        </w:rPr>
        <w:t xml:space="preserve"> key </w:t>
      </w:r>
      <w:r w:rsidRPr="00305D80">
        <w:rPr>
          <w:rStyle w:val="Emphasis"/>
          <w:highlight w:val="cyan"/>
        </w:rPr>
        <w:t>issues and policies</w:t>
      </w:r>
      <w:r w:rsidRPr="009526DF">
        <w:rPr>
          <w:rStyle w:val="Emphasis"/>
        </w:rPr>
        <w:t xml:space="preserve"> and if the federal government becomes less relevant.</w:t>
      </w:r>
    </w:p>
    <w:p w14:paraId="7C200F21" w14:textId="7D438F2C" w:rsidR="00D35F76" w:rsidRPr="009526DF" w:rsidRDefault="00D35F76" w:rsidP="00D35F76">
      <w:pPr>
        <w:rPr>
          <w:rStyle w:val="Emphasis"/>
        </w:rPr>
      </w:pPr>
      <w:r w:rsidRPr="00EB1CD5">
        <w:t xml:space="preserve">The most general </w:t>
      </w:r>
      <w:r w:rsidRPr="00D35F76">
        <w:t>implication</w:t>
      </w:r>
      <w:r>
        <w:t xml:space="preserve"> </w:t>
      </w:r>
      <w:r w:rsidRPr="00EB1CD5">
        <w:t xml:space="preserve">of an </w:t>
      </w:r>
      <w:r w:rsidRPr="009526DF">
        <w:rPr>
          <w:rStyle w:val="Emphasis"/>
        </w:rPr>
        <w:t>expansion of state power</w:t>
      </w:r>
      <w:r w:rsidRPr="00374555">
        <w:rPr>
          <w:rStyle w:val="StyleUnderline"/>
        </w:rPr>
        <w:t xml:space="preserve"> is the potential to </w:t>
      </w:r>
      <w:r w:rsidRPr="00305D80">
        <w:rPr>
          <w:rStyle w:val="Emphasis"/>
          <w:highlight w:val="cyan"/>
        </w:rPr>
        <w:t xml:space="preserve">sharpen </w:t>
      </w:r>
      <w:r w:rsidRPr="00D05E62">
        <w:rPr>
          <w:rStyle w:val="Emphasis"/>
        </w:rPr>
        <w:t xml:space="preserve">the </w:t>
      </w:r>
      <w:r w:rsidRPr="00305D80">
        <w:rPr>
          <w:rStyle w:val="Emphasis"/>
          <w:highlight w:val="cyan"/>
        </w:rPr>
        <w:t xml:space="preserve">line between </w:t>
      </w:r>
      <w:r w:rsidRPr="00D05E62">
        <w:rPr>
          <w:rStyle w:val="Emphasis"/>
        </w:rPr>
        <w:t xml:space="preserve">the </w:t>
      </w:r>
      <w:r w:rsidRPr="00305D80">
        <w:rPr>
          <w:rStyle w:val="Emphasis"/>
          <w:highlight w:val="cyan"/>
        </w:rPr>
        <w:t>current red state/blue state divide.</w:t>
      </w:r>
    </w:p>
    <w:p w14:paraId="74F16A82" w14:textId="77777777" w:rsidR="00D35F76" w:rsidRPr="00EB1CD5" w:rsidRDefault="00D35F76" w:rsidP="00D35F76">
      <w:r w:rsidRPr="00EB1CD5">
        <w:t xml:space="preserve">If state legislatures have more and more power over policies and laws, </w:t>
      </w:r>
      <w:r w:rsidRPr="009526DF">
        <w:rPr>
          <w:rStyle w:val="Emphasis"/>
        </w:rPr>
        <w:t>red states' policies could become more conservative and blue states' more liberal</w:t>
      </w:r>
      <w:r w:rsidRPr="00EB1CD5">
        <w:t xml:space="preserve">. </w:t>
      </w:r>
      <w:r w:rsidRPr="00374555">
        <w:rPr>
          <w:rStyle w:val="StyleUnderline"/>
        </w:rPr>
        <w:t>This, in turn, means people may increasingly "vote with their feet" in an effort to locate in a politically compatible environment</w:t>
      </w:r>
      <w:r w:rsidRPr="00EB1CD5">
        <w:t>. This seems more likely in an era of remote work wherein employees have more latitude about where they live and work.</w:t>
      </w:r>
    </w:p>
    <w:p w14:paraId="6C8FF170" w14:textId="77777777" w:rsidR="00D35F76" w:rsidRPr="00D05E62" w:rsidRDefault="00D35F76" w:rsidP="00D35F76">
      <w:pPr>
        <w:rPr>
          <w:sz w:val="16"/>
        </w:rPr>
      </w:pPr>
      <w:r w:rsidRPr="00D05E62">
        <w:rPr>
          <w:sz w:val="16"/>
        </w:rPr>
        <w:t>People, of course, move from state to state for many reasons, including economic opportunity, family, taxes, climate and quality of life. In a 2013 survey, </w:t>
      </w:r>
      <w:hyperlink r:id="rId119" w:history="1">
        <w:r w:rsidRPr="00EB1CD5">
          <w:rPr>
            <w:rStyle w:val="Hyperlink"/>
          </w:rPr>
          <w:t>Gallup found few mentions of desire to move to a new state for political compatibility</w:t>
        </w:r>
      </w:hyperlink>
      <w:r w:rsidRPr="00D05E62">
        <w:rPr>
          <w:sz w:val="16"/>
        </w:rPr>
        <w:t>. But the political position of a given state may become more of a salient factor in the years ahead. We could see an acceleration of polarization as conservative states become more conservative with more conservatives moving in and liberals moving out, and liberal states become more liberal as liberals and conservatives make their moves.</w:t>
      </w:r>
    </w:p>
    <w:p w14:paraId="692E4B66" w14:textId="77777777" w:rsidR="00D35F76" w:rsidRPr="00D05E62" w:rsidRDefault="00D35F76" w:rsidP="00D35F76">
      <w:pPr>
        <w:rPr>
          <w:sz w:val="16"/>
        </w:rPr>
      </w:pPr>
      <w:r w:rsidRPr="00D05E62">
        <w:rPr>
          <w:sz w:val="16"/>
        </w:rPr>
        <w:t>Companies and businesses may also begin to pay more attention to the politics of a state before making relocation decisions. New Jersey Gov. Phil Murphy, for example, recently sent out letters to nearly 60 companies urging them to move to New Jersey because it is "a state where they can be confident that the rights of women, the LGBTQIA+ community and voters will always be protected."</w:t>
      </w:r>
    </w:p>
    <w:p w14:paraId="300F6FAF" w14:textId="77777777" w:rsidR="00D35F76" w:rsidRPr="00EB1CD5" w:rsidRDefault="00D35F76" w:rsidP="00D35F76">
      <w:r w:rsidRPr="00EB1CD5">
        <w:t xml:space="preserve">If the federal government has less power and states more power, the </w:t>
      </w:r>
      <w:r w:rsidRPr="009526DF">
        <w:rPr>
          <w:rStyle w:val="StyleUnderline"/>
        </w:rPr>
        <w:t xml:space="preserve">emphasis on </w:t>
      </w:r>
      <w:r w:rsidRPr="00305D80">
        <w:rPr>
          <w:rStyle w:val="Emphasis"/>
          <w:highlight w:val="cyan"/>
        </w:rPr>
        <w:t xml:space="preserve">elections for state legislatures </w:t>
      </w:r>
      <w:r w:rsidRPr="00D05E62">
        <w:rPr>
          <w:rStyle w:val="Emphasis"/>
        </w:rPr>
        <w:t xml:space="preserve">may </w:t>
      </w:r>
      <w:r w:rsidRPr="00305D80">
        <w:rPr>
          <w:rStyle w:val="Emphasis"/>
          <w:highlight w:val="cyan"/>
        </w:rPr>
        <w:t>rise in importance</w:t>
      </w:r>
      <w:r w:rsidRPr="009526DF">
        <w:rPr>
          <w:rStyle w:val="StyleUnderline"/>
        </w:rPr>
        <w:t xml:space="preserve"> vis-a-vis the importance of U.S. House and Senate elections. </w:t>
      </w:r>
      <w:r w:rsidRPr="00305D80">
        <w:rPr>
          <w:rStyle w:val="Emphasis"/>
          <w:highlight w:val="cyan"/>
        </w:rPr>
        <w:t>Republicans</w:t>
      </w:r>
      <w:r w:rsidRPr="009526DF">
        <w:rPr>
          <w:rStyle w:val="Emphasis"/>
        </w:rPr>
        <w:t xml:space="preserve"> appear to have been </w:t>
      </w:r>
      <w:r w:rsidRPr="00305D80">
        <w:rPr>
          <w:rStyle w:val="Emphasis"/>
          <w:highlight w:val="cyan"/>
        </w:rPr>
        <w:t>quite sensitive to this trend</w:t>
      </w:r>
      <w:r w:rsidRPr="00EB1CD5">
        <w:t xml:space="preserve"> over the past four decades, undertaking successful efforts, often under the national media's radar, to take over state legislatures. Republicans </w:t>
      </w:r>
      <w:hyperlink r:id="rId120" w:history="1">
        <w:r w:rsidRPr="00EB1CD5">
          <w:rPr>
            <w:rStyle w:val="Hyperlink"/>
          </w:rPr>
          <w:t>now control 30 state legislatures</w:t>
        </w:r>
      </w:hyperlink>
      <w:r w:rsidRPr="00EB1CD5">
        <w:t>, while Democrats control only 18.</w:t>
      </w:r>
    </w:p>
    <w:p w14:paraId="5B3C4811" w14:textId="77777777" w:rsidR="00D35F76" w:rsidRPr="009526DF" w:rsidRDefault="00D35F76" w:rsidP="00D35F76">
      <w:pPr>
        <w:rPr>
          <w:rStyle w:val="StyleUnderline"/>
        </w:rPr>
      </w:pPr>
      <w:r w:rsidRPr="00D05E62">
        <w:rPr>
          <w:sz w:val="16"/>
        </w:rPr>
        <w:t xml:space="preserve">Presidential candidates themselves may become somewhat less focused on domestic policy issues -- or at the least become less lofty in their campaign rhetoric. Presidential candidates have traditionally created very broad platforms touching on all aspects of American life, domestic and international. If the federal government has less influence over certain policies in the future, presidential candidates' attention could divert to other matters (such as national security) where their powers are preserved. </w:t>
      </w:r>
      <w:r w:rsidRPr="009526DF">
        <w:rPr>
          <w:rStyle w:val="StyleUnderline"/>
        </w:rPr>
        <w:t>A presidential candidate's positions on specific domestic issues may be less significant if decisions on that front are being made mainly at the state level.</w:t>
      </w:r>
    </w:p>
    <w:p w14:paraId="32A5968F" w14:textId="77777777" w:rsidR="00D35F76" w:rsidRPr="00EB1CD5" w:rsidRDefault="00D35F76" w:rsidP="00D35F76">
      <w:r w:rsidRPr="00EB1CD5">
        <w:t xml:space="preserve">There is also the </w:t>
      </w:r>
      <w:r w:rsidRPr="009526DF">
        <w:rPr>
          <w:rStyle w:val="StyleUnderline"/>
        </w:rPr>
        <w:t xml:space="preserve">possibility that the process of the </w:t>
      </w:r>
      <w:r w:rsidRPr="00305D80">
        <w:rPr>
          <w:rStyle w:val="Emphasis"/>
          <w:highlight w:val="cyan"/>
        </w:rPr>
        <w:t>devolution</w:t>
      </w:r>
      <w:r w:rsidRPr="009526DF">
        <w:rPr>
          <w:rStyle w:val="Emphasis"/>
        </w:rPr>
        <w:t xml:space="preserve"> of power could </w:t>
      </w:r>
      <w:r w:rsidRPr="00305D80">
        <w:rPr>
          <w:rStyle w:val="Emphasis"/>
          <w:highlight w:val="cyan"/>
        </w:rPr>
        <w:t>extend below</w:t>
      </w:r>
      <w:r w:rsidRPr="009526DF">
        <w:rPr>
          <w:rStyle w:val="Emphasis"/>
        </w:rPr>
        <w:t xml:space="preserve"> the </w:t>
      </w:r>
      <w:r w:rsidRPr="00305D80">
        <w:rPr>
          <w:rStyle w:val="Emphasis"/>
          <w:highlight w:val="cyan"/>
        </w:rPr>
        <w:t>state level</w:t>
      </w:r>
      <w:r w:rsidRPr="009526DF">
        <w:rPr>
          <w:rStyle w:val="Emphasis"/>
        </w:rPr>
        <w:t>.</w:t>
      </w:r>
      <w:r w:rsidRPr="00EB1CD5">
        <w:t xml:space="preserve"> Many states have significantly different constituents at the county level, just as the nation has significantly different constituents at the state level. </w:t>
      </w:r>
      <w:r w:rsidRPr="009526DF">
        <w:rPr>
          <w:rStyle w:val="StyleUnderline"/>
        </w:rPr>
        <w:t xml:space="preserve">There could be </w:t>
      </w:r>
      <w:r w:rsidRPr="00305D80">
        <w:rPr>
          <w:rStyle w:val="Emphasis"/>
          <w:highlight w:val="cyan"/>
        </w:rPr>
        <w:t>increasing conflict</w:t>
      </w:r>
      <w:r w:rsidRPr="009526DF">
        <w:rPr>
          <w:rStyle w:val="Emphasis"/>
        </w:rPr>
        <w:t xml:space="preserve"> in situations where those living </w:t>
      </w:r>
      <w:r w:rsidRPr="00305D80">
        <w:rPr>
          <w:rStyle w:val="Emphasis"/>
          <w:highlight w:val="cyan"/>
        </w:rPr>
        <w:t>in local jurisdictions</w:t>
      </w:r>
      <w:r w:rsidRPr="009526DF">
        <w:rPr>
          <w:rStyle w:val="Emphasis"/>
        </w:rPr>
        <w:t xml:space="preserve"> have different views than the state taken as a whole</w:t>
      </w:r>
      <w:r w:rsidRPr="009526DF">
        <w:rPr>
          <w:rStyle w:val="StyleUnderline"/>
        </w:rPr>
        <w:t>.</w:t>
      </w:r>
      <w:r w:rsidRPr="00EB1CD5">
        <w:t xml:space="preserve"> State constitutions differ in terms of prescribing what power the state has versus the power of local government entities, of course, and states don't have the explicit focus on state versus federal powers of government entities embodied in the U.S. Constitution. But there is the potential for disputations along these lines.</w:t>
      </w:r>
    </w:p>
    <w:p w14:paraId="158DB262" w14:textId="77777777" w:rsidR="00D35F76" w:rsidRPr="00EB1CD5" w:rsidRDefault="00D35F76" w:rsidP="00D35F76">
      <w:r w:rsidRPr="00EB1CD5">
        <w:t xml:space="preserve">Texas, for example, has 254 counties. The </w:t>
      </w:r>
      <w:r w:rsidRPr="009526DF">
        <w:rPr>
          <w:rStyle w:val="StyleUnderline"/>
        </w:rPr>
        <w:t xml:space="preserve">Texas Legislature has been very Republican and very conservative in its policies. But the state's large urban counties -- Harris (Houston), Dallas, Travis (Austin), El Paso and Bexar (San Antonio) -- vote Democratic and, in theory, </w:t>
      </w:r>
      <w:r w:rsidRPr="00D05E62">
        <w:rPr>
          <w:rStyle w:val="Emphasis"/>
        </w:rPr>
        <w:t xml:space="preserve">could </w:t>
      </w:r>
      <w:r w:rsidRPr="00305D80">
        <w:rPr>
          <w:rStyle w:val="Emphasis"/>
          <w:highlight w:val="cyan"/>
        </w:rPr>
        <w:t xml:space="preserve">seek out ways to implement policies </w:t>
      </w:r>
      <w:r w:rsidRPr="00D05E62">
        <w:rPr>
          <w:rStyle w:val="Emphasis"/>
        </w:rPr>
        <w:t xml:space="preserve">for their constituents </w:t>
      </w:r>
      <w:r w:rsidRPr="00305D80">
        <w:rPr>
          <w:rStyle w:val="Emphasis"/>
          <w:highlight w:val="cyan"/>
        </w:rPr>
        <w:t xml:space="preserve">that differ from </w:t>
      </w:r>
      <w:r w:rsidRPr="00D05E62">
        <w:rPr>
          <w:rStyle w:val="Emphasis"/>
        </w:rPr>
        <w:t xml:space="preserve">what is set at the </w:t>
      </w:r>
      <w:r w:rsidRPr="00305D80">
        <w:rPr>
          <w:rStyle w:val="Emphasis"/>
          <w:highlight w:val="cyan"/>
        </w:rPr>
        <w:t>state leve</w:t>
      </w:r>
      <w:r w:rsidRPr="009526DF">
        <w:rPr>
          <w:rStyle w:val="Emphasis"/>
        </w:rPr>
        <w:t>l</w:t>
      </w:r>
      <w:r w:rsidRPr="009526DF">
        <w:rPr>
          <w:rStyle w:val="StyleUnderline"/>
        </w:rPr>
        <w:t>. The same situation holds true for a number of other states</w:t>
      </w:r>
      <w:r w:rsidRPr="00EB1CD5">
        <w:t xml:space="preserve"> like Pennsylvania, where Philadelphia and Allegheny (Pittsburgh) are more Democratic than outstate counties, and Minnesota, where Hennepin (Minneapolis) and Ramsey (St. Paul) are more Democratic than outstate counties.</w:t>
      </w:r>
    </w:p>
    <w:p w14:paraId="7801298C" w14:textId="77777777" w:rsidR="00D35F76" w:rsidRPr="009526DF" w:rsidRDefault="00D35F76" w:rsidP="00D35F76">
      <w:pPr>
        <w:rPr>
          <w:rStyle w:val="Emphasis"/>
        </w:rPr>
      </w:pPr>
      <w:r w:rsidRPr="00EB1CD5">
        <w:t xml:space="preserve">An extreme example of this would be an </w:t>
      </w:r>
      <w:r w:rsidRPr="009526DF">
        <w:rPr>
          <w:rStyle w:val="Emphasis"/>
        </w:rPr>
        <w:t xml:space="preserve">effort for </w:t>
      </w:r>
      <w:r w:rsidRPr="00305D80">
        <w:rPr>
          <w:rStyle w:val="Emphasis"/>
          <w:highlight w:val="cyan"/>
        </w:rPr>
        <w:t>certain counties to secede and form a new state</w:t>
      </w:r>
      <w:r w:rsidRPr="009526DF">
        <w:rPr>
          <w:rStyle w:val="StyleUnderline"/>
        </w:rPr>
        <w:t xml:space="preserve">. As has been widely publicized, </w:t>
      </w:r>
      <w:r w:rsidRPr="009526DF">
        <w:rPr>
          <w:rStyle w:val="Emphasis"/>
        </w:rPr>
        <w:t>counties in Northern California and Southern Oregon view themselves as so different from the big metropolitan areas of their states that they have attempted to secede</w:t>
      </w:r>
      <w:r w:rsidRPr="009526DF">
        <w:rPr>
          <w:rStyle w:val="StyleUnderline"/>
        </w:rPr>
        <w:t xml:space="preserve"> and form their own "State of Jefferson."</w:t>
      </w:r>
      <w:r w:rsidRPr="00EB1CD5">
        <w:t xml:space="preserve"> Similarly, counties in Eastern Oregon feel highly distant from the more liberal metropolitan areas to the west, and </w:t>
      </w:r>
      <w:r w:rsidRPr="009526DF">
        <w:rPr>
          <w:rStyle w:val="StyleUnderline"/>
        </w:rPr>
        <w:t xml:space="preserve">have talked about </w:t>
      </w:r>
      <w:r w:rsidRPr="009526DF">
        <w:rPr>
          <w:rStyle w:val="Emphasis"/>
        </w:rPr>
        <w:t>forming their own state or seceding and becoming part of Idaho</w:t>
      </w:r>
      <w:r w:rsidRPr="00EB1CD5">
        <w:t xml:space="preserve">. This is not likely to happen, of course, and is only relevant in situations in which the counties involved are geographically contiguous. But these examples highlight the </w:t>
      </w:r>
      <w:r w:rsidRPr="00305D80">
        <w:rPr>
          <w:rStyle w:val="Emphasis"/>
          <w:highlight w:val="cyan"/>
        </w:rPr>
        <w:t>potential for within-state controversies over</w:t>
      </w:r>
      <w:r w:rsidRPr="009526DF">
        <w:rPr>
          <w:rStyle w:val="Emphasis"/>
        </w:rPr>
        <w:t xml:space="preserve"> the </w:t>
      </w:r>
      <w:r w:rsidRPr="00305D80">
        <w:rPr>
          <w:rStyle w:val="Emphasis"/>
          <w:highlight w:val="cyan"/>
        </w:rPr>
        <w:t>states' legislation and policies in the years ahead.</w:t>
      </w:r>
    </w:p>
    <w:p w14:paraId="3884B7D0" w14:textId="77777777" w:rsidR="00C87EFF" w:rsidRPr="00DA0C49" w:rsidRDefault="00C87EFF" w:rsidP="00C87EFF">
      <w:pPr>
        <w:pStyle w:val="Heading4"/>
        <w:rPr>
          <w:rFonts w:eastAsia="Times New Roman" w:cs="Times New Roman"/>
        </w:rPr>
      </w:pPr>
      <w:r w:rsidRPr="00DA0C49">
        <w:rPr>
          <w:rFonts w:eastAsia="Times New Roman" w:cs="Times New Roman"/>
        </w:rPr>
        <w:t>Extinction</w:t>
      </w:r>
    </w:p>
    <w:p w14:paraId="568C68B9" w14:textId="77777777" w:rsidR="00C87EFF" w:rsidRPr="00DA0C49" w:rsidRDefault="00C87EFF" w:rsidP="00C87EFF">
      <w:pPr>
        <w:rPr>
          <w:rFonts w:eastAsia="Calibri"/>
        </w:rPr>
      </w:pPr>
      <w:r w:rsidRPr="00DA0C49">
        <w:rPr>
          <w:rFonts w:eastAsia="Calibri"/>
          <w:b/>
          <w:bCs/>
        </w:rPr>
        <w:t>Valaskakis 14</w:t>
      </w:r>
      <w:r w:rsidRPr="00DA0C49">
        <w:rPr>
          <w:rFonts w:eastAsia="Calibri"/>
        </w:rPr>
        <w:t xml:space="preserve"> – Kimon Valaskakis, Former OECD Ambassador of Canada, “Separatism Everywhere : The New Global Epidemic”, Huffington Post, 3-19, http://www.huffingtonpost.com/kimon-valaskakis/separatism-everywhere-the_b_4977800.html</w:t>
      </w:r>
    </w:p>
    <w:p w14:paraId="639A69F4" w14:textId="77777777" w:rsidR="00C87EFF" w:rsidRPr="00DA0C49" w:rsidRDefault="00C87EFF" w:rsidP="00C87EFF">
      <w:pPr>
        <w:rPr>
          <w:rFonts w:eastAsia="Calibri"/>
        </w:rPr>
      </w:pPr>
      <w:r w:rsidRPr="00DA0C49">
        <w:rPr>
          <w:rFonts w:eastAsia="Calibri"/>
        </w:rPr>
        <w:t xml:space="preserve">Like modern marriages, half of which end in divorce, </w:t>
      </w:r>
      <w:r w:rsidRPr="00305D80">
        <w:rPr>
          <w:rFonts w:eastAsia="Calibri"/>
          <w:highlight w:val="cyan"/>
          <w:u w:val="single"/>
        </w:rPr>
        <w:t>there is a</w:t>
      </w:r>
      <w:r w:rsidRPr="00DA0C49">
        <w:rPr>
          <w:rFonts w:eastAsia="Calibri"/>
          <w:u w:val="single"/>
        </w:rPr>
        <w:t xml:space="preserve"> </w:t>
      </w:r>
      <w:r w:rsidRPr="00DA0C49">
        <w:rPr>
          <w:rFonts w:eastAsia="Calibri"/>
          <w:iCs/>
          <w:u w:val="single"/>
          <w:bdr w:val="single" w:sz="8" w:space="0" w:color="auto"/>
        </w:rPr>
        <w:t xml:space="preserve">new and </w:t>
      </w:r>
      <w:r w:rsidRPr="00305D80">
        <w:rPr>
          <w:rFonts w:eastAsia="Calibri"/>
          <w:iCs/>
          <w:highlight w:val="cyan"/>
          <w:u w:val="single"/>
          <w:bdr w:val="single" w:sz="8" w:space="0" w:color="auto"/>
        </w:rPr>
        <w:t>ominous global threat</w:t>
      </w:r>
      <w:r w:rsidRPr="00DA0C49">
        <w:rPr>
          <w:rFonts w:eastAsia="Calibri"/>
          <w:u w:val="single"/>
        </w:rPr>
        <w:t xml:space="preserve">: the </w:t>
      </w:r>
      <w:r w:rsidRPr="00305D80">
        <w:rPr>
          <w:rFonts w:eastAsia="Calibri"/>
          <w:highlight w:val="cyan"/>
          <w:u w:val="single"/>
        </w:rPr>
        <w:t>break-up</w:t>
      </w:r>
      <w:r w:rsidRPr="00DA0C49">
        <w:rPr>
          <w:rFonts w:eastAsia="Calibri"/>
          <w:u w:val="single"/>
        </w:rPr>
        <w:t xml:space="preserve"> of</w:t>
      </w:r>
      <w:r w:rsidRPr="00DA0C49">
        <w:rPr>
          <w:rFonts w:eastAsia="Calibri"/>
        </w:rPr>
        <w:t xml:space="preserve"> previously stable </w:t>
      </w:r>
      <w:r w:rsidRPr="00DA0C49">
        <w:rPr>
          <w:rFonts w:eastAsia="Calibri"/>
          <w:u w:val="single"/>
        </w:rPr>
        <w:t xml:space="preserve">political entities </w:t>
      </w:r>
      <w:r w:rsidRPr="00305D80">
        <w:rPr>
          <w:rFonts w:eastAsia="Calibri"/>
          <w:highlight w:val="cyan"/>
          <w:u w:val="single"/>
        </w:rPr>
        <w:t>through separatism</w:t>
      </w:r>
      <w:r w:rsidRPr="00DA0C49">
        <w:rPr>
          <w:rFonts w:eastAsia="Calibri"/>
        </w:rPr>
        <w:t>.</w:t>
      </w:r>
    </w:p>
    <w:p w14:paraId="35DFB34C" w14:textId="77777777" w:rsidR="00C87EFF" w:rsidRPr="00DA0C49" w:rsidRDefault="00C87EFF" w:rsidP="00C87EFF">
      <w:pPr>
        <w:rPr>
          <w:rFonts w:eastAsia="Calibri"/>
        </w:rPr>
      </w:pPr>
      <w:r w:rsidRPr="00DA0C49">
        <w:rPr>
          <w:rFonts w:eastAsia="Calibri"/>
          <w:u w:val="single"/>
        </w:rPr>
        <w:t>Crimea wants to leave Ukraine. Scotland has scheduled a</w:t>
      </w:r>
      <w:r w:rsidRPr="00DA0C49">
        <w:rPr>
          <w:rFonts w:eastAsia="Calibri"/>
        </w:rPr>
        <w:t xml:space="preserve">n independence </w:t>
      </w:r>
      <w:r w:rsidRPr="00DA0C49">
        <w:rPr>
          <w:rFonts w:eastAsia="Calibri"/>
          <w:u w:val="single"/>
        </w:rPr>
        <w:t>referendum</w:t>
      </w:r>
      <w:r w:rsidRPr="00DA0C49">
        <w:rPr>
          <w:rFonts w:eastAsia="Calibri"/>
        </w:rPr>
        <w:t xml:space="preserve"> from Britain in September 2014 </w:t>
      </w:r>
      <w:r w:rsidRPr="00DA0C49">
        <w:rPr>
          <w:rFonts w:eastAsia="Calibri"/>
          <w:u w:val="single"/>
        </w:rPr>
        <w:t>and Britain is considering</w:t>
      </w:r>
      <w:r w:rsidRPr="00DA0C49">
        <w:rPr>
          <w:rFonts w:eastAsia="Calibri"/>
        </w:rPr>
        <w:t xml:space="preserve"> one </w:t>
      </w:r>
      <w:r w:rsidRPr="00DA0C49">
        <w:rPr>
          <w:rFonts w:eastAsia="Calibri"/>
          <w:u w:val="single"/>
        </w:rPr>
        <w:t>to possibly leave Europe</w:t>
      </w:r>
      <w:r w:rsidRPr="00DA0C49">
        <w:rPr>
          <w:rFonts w:eastAsia="Calibri"/>
        </w:rPr>
        <w:t xml:space="preserve"> in 2015. </w:t>
      </w:r>
      <w:r w:rsidRPr="00DA0C49">
        <w:rPr>
          <w:rFonts w:eastAsia="Calibri"/>
          <w:u w:val="single"/>
        </w:rPr>
        <w:t>Catalonia's referendum to secede</w:t>
      </w:r>
      <w:r w:rsidRPr="00DA0C49">
        <w:rPr>
          <w:rFonts w:eastAsia="Calibri"/>
        </w:rPr>
        <w:t xml:space="preserve"> from Spain </w:t>
      </w:r>
      <w:r w:rsidRPr="00DA0C49">
        <w:rPr>
          <w:rFonts w:eastAsia="Calibri"/>
          <w:u w:val="single"/>
        </w:rPr>
        <w:t>is in November</w:t>
      </w:r>
      <w:r w:rsidRPr="00DA0C49">
        <w:rPr>
          <w:rFonts w:eastAsia="Calibri"/>
        </w:rPr>
        <w:t xml:space="preserve"> 2014, </w:t>
      </w:r>
      <w:r w:rsidRPr="00DA0C49">
        <w:rPr>
          <w:rFonts w:eastAsia="Calibri"/>
          <w:u w:val="single"/>
        </w:rPr>
        <w:t>and Quebec may</w:t>
      </w:r>
      <w:r w:rsidRPr="00DA0C49">
        <w:rPr>
          <w:rFonts w:eastAsia="Calibri"/>
        </w:rPr>
        <w:t xml:space="preserve"> possibly </w:t>
      </w:r>
      <w:r w:rsidRPr="00DA0C49">
        <w:rPr>
          <w:rFonts w:eastAsia="Calibri"/>
          <w:u w:val="single"/>
        </w:rPr>
        <w:t>organize its own</w:t>
      </w:r>
      <w:r w:rsidRPr="00DA0C49">
        <w:rPr>
          <w:rFonts w:eastAsia="Calibri"/>
        </w:rPr>
        <w:t xml:space="preserve"> in the next couple of years. </w:t>
      </w:r>
      <w:r w:rsidRPr="00DA0C49">
        <w:rPr>
          <w:rFonts w:eastAsia="Calibri"/>
          <w:u w:val="single"/>
        </w:rPr>
        <w:t>Wallonie, Corsica, North Italy, Bretagne etc. may one day follow suit.</w:t>
      </w:r>
      <w:r w:rsidRPr="00DA0C49">
        <w:rPr>
          <w:rFonts w:eastAsia="Calibri"/>
        </w:rPr>
        <w:t xml:space="preserve"> There is even talk of splitting California in two!</w:t>
      </w:r>
    </w:p>
    <w:p w14:paraId="61EE3589" w14:textId="77777777" w:rsidR="00C87EFF" w:rsidRPr="00DA0C49" w:rsidRDefault="00C87EFF" w:rsidP="00C87EFF">
      <w:pPr>
        <w:rPr>
          <w:rFonts w:eastAsia="Calibri"/>
          <w:u w:val="single"/>
        </w:rPr>
      </w:pPr>
      <w:r w:rsidRPr="00DA0C49">
        <w:rPr>
          <w:rFonts w:eastAsia="Calibri"/>
          <w:u w:val="single"/>
        </w:rPr>
        <w:t>Why are these centrifugal forces emerging now? There seems to be four leading reasons.</w:t>
      </w:r>
    </w:p>
    <w:p w14:paraId="0A88BB30" w14:textId="77777777" w:rsidR="00C87EFF" w:rsidRPr="00DA0C49" w:rsidRDefault="00C87EFF" w:rsidP="00C87EFF">
      <w:pPr>
        <w:rPr>
          <w:rFonts w:eastAsia="Calibri"/>
        </w:rPr>
      </w:pPr>
      <w:r w:rsidRPr="00DA0C49">
        <w:rPr>
          <w:rFonts w:eastAsia="Calibri"/>
          <w:u w:val="single"/>
        </w:rPr>
        <w:t>The first is a knee jerk reaction against</w:t>
      </w:r>
      <w:r w:rsidRPr="00DA0C49">
        <w:rPr>
          <w:rFonts w:eastAsia="Calibri"/>
        </w:rPr>
        <w:t xml:space="preserve"> excessive and </w:t>
      </w:r>
      <w:r w:rsidRPr="00DA0C49">
        <w:rPr>
          <w:rFonts w:eastAsia="Calibri"/>
          <w:u w:val="single"/>
        </w:rPr>
        <w:t>unregulated globalization</w:t>
      </w:r>
      <w:r w:rsidRPr="00DA0C49">
        <w:rPr>
          <w:rFonts w:eastAsia="Calibri"/>
        </w:rPr>
        <w:t xml:space="preserve"> which leaves the ordinary citizen lost and with no identity. He therefore seeks a new sense of belongingness in a small, newly independent country, favoring localism over globalism.</w:t>
      </w:r>
    </w:p>
    <w:p w14:paraId="3A81E1ED" w14:textId="77777777" w:rsidR="00C87EFF" w:rsidRPr="00DA0C49" w:rsidRDefault="00C87EFF" w:rsidP="00C87EFF">
      <w:pPr>
        <w:rPr>
          <w:rFonts w:eastAsia="Calibri"/>
        </w:rPr>
      </w:pPr>
      <w:r w:rsidRPr="00DA0C49">
        <w:rPr>
          <w:rFonts w:eastAsia="Calibri"/>
        </w:rPr>
        <w:t xml:space="preserve">The </w:t>
      </w:r>
      <w:r w:rsidRPr="00DA0C49">
        <w:rPr>
          <w:rFonts w:eastAsia="Calibri"/>
          <w:u w:val="single"/>
        </w:rPr>
        <w:t>second</w:t>
      </w:r>
      <w:r w:rsidRPr="00DA0C49">
        <w:rPr>
          <w:rFonts w:eastAsia="Calibri"/>
        </w:rPr>
        <w:t xml:space="preserve"> is the fact that </w:t>
      </w:r>
      <w:r w:rsidRPr="00DA0C49">
        <w:rPr>
          <w:rFonts w:eastAsia="Calibri"/>
          <w:u w:val="single"/>
        </w:rPr>
        <w:t>most</w:t>
      </w:r>
      <w:r w:rsidRPr="00DA0C49">
        <w:rPr>
          <w:rFonts w:eastAsia="Calibri"/>
        </w:rPr>
        <w:t xml:space="preserve"> so called </w:t>
      </w:r>
      <w:r w:rsidRPr="00DA0C49">
        <w:rPr>
          <w:rFonts w:eastAsia="Calibri"/>
          <w:u w:val="single"/>
        </w:rPr>
        <w:t>'nation' states are actually multinational and diverse</w:t>
      </w:r>
      <w:r w:rsidRPr="00DA0C49">
        <w:rPr>
          <w:rFonts w:eastAsia="Calibri"/>
        </w:rPr>
        <w:t xml:space="preserve">. The </w:t>
      </w:r>
      <w:r w:rsidRPr="00DA0C49">
        <w:rPr>
          <w:rFonts w:eastAsia="Calibri"/>
          <w:u w:val="single"/>
        </w:rPr>
        <w:t>ethnic minorities</w:t>
      </w:r>
      <w:r w:rsidRPr="00DA0C49">
        <w:rPr>
          <w:rFonts w:eastAsia="Calibri"/>
        </w:rPr>
        <w:t xml:space="preserve"> which feel oppressed in such states, are tempted to </w:t>
      </w:r>
      <w:r w:rsidRPr="00DA0C49">
        <w:rPr>
          <w:rFonts w:eastAsia="Calibri"/>
          <w:u w:val="single"/>
        </w:rPr>
        <w:t>seek a divorce</w:t>
      </w:r>
      <w:r w:rsidRPr="00DA0C49">
        <w:rPr>
          <w:rFonts w:eastAsia="Calibri"/>
        </w:rPr>
        <w:t>, set up their own nation, where they are will then be the majority -- and perhaps, in the process, exact revenge on their former tormentors, now in the minority.</w:t>
      </w:r>
    </w:p>
    <w:p w14:paraId="23C5117F" w14:textId="77777777" w:rsidR="00C87EFF" w:rsidRPr="00DA0C49" w:rsidRDefault="00C87EFF" w:rsidP="00C87EFF">
      <w:pPr>
        <w:rPr>
          <w:rFonts w:eastAsia="Calibri"/>
        </w:rPr>
      </w:pPr>
      <w:r w:rsidRPr="00DA0C49">
        <w:rPr>
          <w:rFonts w:eastAsia="Calibri"/>
        </w:rPr>
        <w:t xml:space="preserve">The </w:t>
      </w:r>
      <w:r w:rsidRPr="00DA0C49">
        <w:rPr>
          <w:rFonts w:eastAsia="Calibri"/>
          <w:u w:val="single"/>
        </w:rPr>
        <w:t>third is the worldwide failure of national governments</w:t>
      </w:r>
      <w:r w:rsidRPr="00DA0C49">
        <w:rPr>
          <w:rFonts w:eastAsia="Calibri"/>
        </w:rPr>
        <w:t xml:space="preserve">, who seem to be chronically unable </w:t>
      </w:r>
      <w:r w:rsidRPr="00DA0C49">
        <w:rPr>
          <w:rFonts w:eastAsia="Calibri"/>
          <w:u w:val="single"/>
        </w:rPr>
        <w:t>to deliver on</w:t>
      </w:r>
      <w:r w:rsidRPr="00DA0C49">
        <w:rPr>
          <w:rFonts w:eastAsia="Calibri"/>
        </w:rPr>
        <w:t xml:space="preserve"> their </w:t>
      </w:r>
      <w:r w:rsidRPr="00DA0C49">
        <w:rPr>
          <w:rFonts w:eastAsia="Calibri"/>
          <w:u w:val="single"/>
        </w:rPr>
        <w:t>electoral promises</w:t>
      </w:r>
      <w:r w:rsidRPr="00DA0C49">
        <w:rPr>
          <w:rFonts w:eastAsia="Calibri"/>
        </w:rPr>
        <w:t>. One response is to 'throw the rascals out', which explains why governments of the left, right and center are regularly kicked out of office at the next election. In the U.S., an irate electorate consistently punishes the governing parry at the mid-terms regardless of its ideology.</w:t>
      </w:r>
    </w:p>
    <w:p w14:paraId="5A3D0B27" w14:textId="77777777" w:rsidR="00C87EFF" w:rsidRPr="00DA0C49" w:rsidRDefault="00C87EFF" w:rsidP="00C87EFF">
      <w:pPr>
        <w:rPr>
          <w:rFonts w:eastAsia="Calibri"/>
        </w:rPr>
      </w:pPr>
      <w:r w:rsidRPr="00DA0C49">
        <w:rPr>
          <w:rFonts w:eastAsia="Calibri"/>
        </w:rPr>
        <w:t>An alternative response to ineffective governance is to seek independence, whenever there is a geographical concentration of like minded opponents to a central regime. This was what the U.S. Civil War was all about and is what many contemporary ethnic struggles are leading towards.</w:t>
      </w:r>
    </w:p>
    <w:p w14:paraId="72E1C516" w14:textId="77777777" w:rsidR="00C87EFF" w:rsidRPr="00DA0C49" w:rsidRDefault="00C87EFF" w:rsidP="00C87EFF">
      <w:pPr>
        <w:rPr>
          <w:rFonts w:eastAsia="Calibri"/>
        </w:rPr>
      </w:pPr>
      <w:r w:rsidRPr="00DA0C49">
        <w:rPr>
          <w:rFonts w:eastAsia="Calibri"/>
          <w:u w:val="single"/>
        </w:rPr>
        <w:t>Fourth</w:t>
      </w:r>
      <w:r w:rsidRPr="00DA0C49">
        <w:rPr>
          <w:rFonts w:eastAsia="Calibri"/>
        </w:rPr>
        <w:t xml:space="preserve"> and finally, </w:t>
      </w:r>
      <w:r w:rsidRPr="00DA0C49">
        <w:rPr>
          <w:rFonts w:eastAsia="Calibri"/>
          <w:u w:val="single"/>
        </w:rPr>
        <w:t>there is simple self interest. Rich provinces</w:t>
      </w:r>
      <w:r w:rsidRPr="00DA0C49">
        <w:rPr>
          <w:rFonts w:eastAsia="Calibri"/>
        </w:rPr>
        <w:t xml:space="preserve">, in a country, whose constitution obliges them to help poorer ones, (like Canada) may </w:t>
      </w:r>
      <w:r w:rsidRPr="00DA0C49">
        <w:rPr>
          <w:rFonts w:eastAsia="Calibri"/>
          <w:u w:val="single"/>
        </w:rPr>
        <w:t>want to end</w:t>
      </w:r>
      <w:r w:rsidRPr="00DA0C49">
        <w:rPr>
          <w:rFonts w:eastAsia="Calibri"/>
        </w:rPr>
        <w:t xml:space="preserve"> these </w:t>
      </w:r>
      <w:r w:rsidRPr="00DA0C49">
        <w:rPr>
          <w:rFonts w:eastAsia="Calibri"/>
          <w:u w:val="single"/>
        </w:rPr>
        <w:t>subsidies</w:t>
      </w:r>
      <w:r w:rsidRPr="00DA0C49">
        <w:rPr>
          <w:rFonts w:eastAsia="Calibri"/>
        </w:rPr>
        <w:t xml:space="preserve"> and keep all the money to themselves. Under this logic it should be Alberta rather than Quebec considering secession.</w:t>
      </w:r>
    </w:p>
    <w:p w14:paraId="5A52C8BD" w14:textId="77777777" w:rsidR="00C87EFF" w:rsidRPr="00DA0C49" w:rsidRDefault="00C87EFF" w:rsidP="00C87EFF">
      <w:pPr>
        <w:rPr>
          <w:rFonts w:eastAsia="Calibri"/>
        </w:rPr>
      </w:pPr>
      <w:r w:rsidRPr="00DA0C49">
        <w:rPr>
          <w:rFonts w:eastAsia="Calibri"/>
        </w:rPr>
        <w:t>When all is said and done, is all this good or bad news ?</w:t>
      </w:r>
    </w:p>
    <w:p w14:paraId="34EBDC4B" w14:textId="77777777" w:rsidR="00C87EFF" w:rsidRPr="00DA0C49" w:rsidRDefault="00C87EFF" w:rsidP="00C87EFF">
      <w:pPr>
        <w:rPr>
          <w:rFonts w:eastAsia="Calibri"/>
        </w:rPr>
      </w:pPr>
      <w:r w:rsidRPr="00DA0C49">
        <w:rPr>
          <w:rFonts w:eastAsia="Calibri"/>
        </w:rPr>
        <w:t>At first blush, by invoking the principle of self-determination, the virtues of decentralization and more responsible local government, we might be tempted to welcome these centrifugal forces.</w:t>
      </w:r>
    </w:p>
    <w:p w14:paraId="576EF6B9" w14:textId="77777777" w:rsidR="00C87EFF" w:rsidRPr="00DA0C49" w:rsidRDefault="00C87EFF" w:rsidP="00C87EFF">
      <w:pPr>
        <w:rPr>
          <w:rFonts w:eastAsia="Calibri"/>
        </w:rPr>
      </w:pPr>
      <w:r w:rsidRPr="00DA0C49">
        <w:rPr>
          <w:rFonts w:eastAsia="Calibri"/>
        </w:rPr>
        <w:t xml:space="preserve">But upon reflection and careful analysis we should instead fear them because </w:t>
      </w:r>
      <w:r w:rsidRPr="00305D80">
        <w:rPr>
          <w:rFonts w:eastAsia="Calibri"/>
          <w:iCs/>
          <w:highlight w:val="cyan"/>
          <w:u w:val="single"/>
          <w:bdr w:val="single" w:sz="8" w:space="0" w:color="auto"/>
        </w:rPr>
        <w:t>they will exacerbate</w:t>
      </w:r>
      <w:r w:rsidRPr="00DA0C49">
        <w:rPr>
          <w:rFonts w:eastAsia="Calibri"/>
        </w:rPr>
        <w:t xml:space="preserve"> the present </w:t>
      </w:r>
      <w:r w:rsidRPr="00305D80">
        <w:rPr>
          <w:rFonts w:eastAsia="Calibri"/>
          <w:iCs/>
          <w:highlight w:val="cyan"/>
          <w:u w:val="single"/>
          <w:bdr w:val="single" w:sz="8" w:space="0" w:color="auto"/>
        </w:rPr>
        <w:t>mismanagement of our planet</w:t>
      </w:r>
      <w:r w:rsidRPr="00DA0C49">
        <w:rPr>
          <w:rFonts w:eastAsia="Calibri"/>
        </w:rPr>
        <w:t>.</w:t>
      </w:r>
    </w:p>
    <w:p w14:paraId="56FBEA00" w14:textId="77777777" w:rsidR="00C87EFF" w:rsidRPr="00DA0C49" w:rsidRDefault="00C87EFF" w:rsidP="00C87EFF">
      <w:pPr>
        <w:rPr>
          <w:rFonts w:eastAsia="Calibri"/>
        </w:rPr>
      </w:pPr>
      <w:r w:rsidRPr="00DA0C49">
        <w:rPr>
          <w:rFonts w:eastAsia="Calibri"/>
        </w:rPr>
        <w:t>The separatists often believe that they can repeal globalization by a simple declaration of sovereignty, the adoption of a new flag and national anthem and by being awarded a seat in the United Nations.</w:t>
      </w:r>
    </w:p>
    <w:p w14:paraId="194CF731" w14:textId="77777777" w:rsidR="00C87EFF" w:rsidRPr="00DA0C49" w:rsidRDefault="00C87EFF" w:rsidP="00C87EFF">
      <w:pPr>
        <w:rPr>
          <w:rFonts w:eastAsia="Calibri"/>
        </w:rPr>
      </w:pPr>
      <w:r w:rsidRPr="00DA0C49">
        <w:rPr>
          <w:rFonts w:eastAsia="Calibri"/>
        </w:rPr>
        <w:t>This, unfortunately is a delusion.</w:t>
      </w:r>
    </w:p>
    <w:p w14:paraId="38B3C993" w14:textId="77777777" w:rsidR="00C87EFF" w:rsidRPr="00DA0C49" w:rsidRDefault="00C87EFF" w:rsidP="00C87EFF">
      <w:pPr>
        <w:rPr>
          <w:rFonts w:eastAsia="Calibri"/>
        </w:rPr>
      </w:pPr>
      <w:r w:rsidRPr="00DA0C49">
        <w:rPr>
          <w:rFonts w:eastAsia="Calibri"/>
        </w:rPr>
        <w:t>Globalization is fueled by international capital, labor and technology movements, the internet, global finance and powerful worldwide networks -- some visible, others covert. Multinational corporations are going to remain global, and so are mafias, narco-cartels, organized crime, jihadists etc.</w:t>
      </w:r>
    </w:p>
    <w:p w14:paraId="6448DDC6" w14:textId="77777777" w:rsidR="00C87EFF" w:rsidRPr="00DA0C49" w:rsidRDefault="00C87EFF" w:rsidP="00C87EFF">
      <w:pPr>
        <w:rPr>
          <w:rFonts w:eastAsia="Calibri"/>
        </w:rPr>
      </w:pPr>
      <w:r w:rsidRPr="00DA0C49">
        <w:rPr>
          <w:rFonts w:eastAsia="Calibri"/>
        </w:rPr>
        <w:t xml:space="preserve">If all the separatist movements in the world were to succeed, we could move from a present world of under 200 countries to one of over 1,000 -- all with an equal seat at the UN. Can you imagine how difficult it would be to decide on anything in a 1,000 strong UN general assembly? </w:t>
      </w:r>
      <w:r w:rsidRPr="00305D80">
        <w:rPr>
          <w:rFonts w:eastAsia="Calibri"/>
          <w:highlight w:val="cyan"/>
          <w:u w:val="single"/>
        </w:rPr>
        <w:t>Think</w:t>
      </w:r>
      <w:r w:rsidRPr="00DA0C49">
        <w:rPr>
          <w:rFonts w:eastAsia="Calibri"/>
        </w:rPr>
        <w:t xml:space="preserve">, also, </w:t>
      </w:r>
      <w:r w:rsidRPr="00305D80">
        <w:rPr>
          <w:rFonts w:eastAsia="Calibri"/>
          <w:highlight w:val="cyan"/>
          <w:u w:val="single"/>
        </w:rPr>
        <w:t>of</w:t>
      </w:r>
      <w:r w:rsidRPr="00DA0C49">
        <w:rPr>
          <w:rFonts w:eastAsia="Calibri"/>
          <w:u w:val="single"/>
        </w:rPr>
        <w:t xml:space="preserve"> the balance of power: </w:t>
      </w:r>
      <w:r w:rsidRPr="00305D80">
        <w:rPr>
          <w:rFonts w:eastAsia="Calibri"/>
          <w:highlight w:val="cyan"/>
          <w:u w:val="single"/>
        </w:rPr>
        <w:t>1,000 fragmented</w:t>
      </w:r>
      <w:r w:rsidRPr="00DA0C49">
        <w:rPr>
          <w:rFonts w:eastAsia="Calibri"/>
          <w:u w:val="single"/>
        </w:rPr>
        <w:t xml:space="preserve"> small </w:t>
      </w:r>
      <w:r w:rsidRPr="00305D80">
        <w:rPr>
          <w:rFonts w:eastAsia="Calibri"/>
          <w:highlight w:val="cyan"/>
          <w:u w:val="single"/>
        </w:rPr>
        <w:t>countries</w:t>
      </w:r>
      <w:r w:rsidRPr="00DA0C49">
        <w:rPr>
          <w:rFonts w:eastAsia="Calibri"/>
        </w:rPr>
        <w:t xml:space="preserve">, plus their subnational governments, </w:t>
      </w:r>
      <w:r w:rsidRPr="00305D80">
        <w:rPr>
          <w:rFonts w:eastAsia="Calibri"/>
          <w:highlight w:val="cyan"/>
          <w:u w:val="single"/>
        </w:rPr>
        <w:t>competing</w:t>
      </w:r>
      <w:r w:rsidRPr="00DA0C49">
        <w:rPr>
          <w:rFonts w:eastAsia="Calibri"/>
          <w:u w:val="single"/>
        </w:rPr>
        <w:t xml:space="preserve"> for the favors of a dozen huge unregulated global conglomerates</w:t>
      </w:r>
      <w:r w:rsidRPr="00DA0C49">
        <w:rPr>
          <w:rFonts w:eastAsia="Calibri"/>
        </w:rPr>
        <w:t xml:space="preserve">. It would be an embarrassment of riches for the footloose conglomerates. </w:t>
      </w:r>
      <w:r w:rsidRPr="00305D80">
        <w:rPr>
          <w:rFonts w:eastAsia="Calibri"/>
          <w:highlight w:val="cyan"/>
          <w:u w:val="single"/>
        </w:rPr>
        <w:t>It would</w:t>
      </w:r>
      <w:r w:rsidRPr="00DA0C49">
        <w:rPr>
          <w:rFonts w:eastAsia="Calibri"/>
          <w:u w:val="single"/>
        </w:rPr>
        <w:t xml:space="preserve"> also </w:t>
      </w:r>
      <w:r w:rsidRPr="00305D80">
        <w:rPr>
          <w:rFonts w:eastAsia="Calibri"/>
          <w:highlight w:val="cyan"/>
          <w:u w:val="single"/>
        </w:rPr>
        <w:t xml:space="preserve">be </w:t>
      </w:r>
      <w:r w:rsidRPr="00305D80">
        <w:rPr>
          <w:rFonts w:eastAsia="Calibri"/>
          <w:iCs/>
          <w:highlight w:val="cyan"/>
          <w:u w:val="single"/>
          <w:bdr w:val="single" w:sz="8" w:space="0" w:color="auto"/>
        </w:rPr>
        <w:t>Eldorado</w:t>
      </w:r>
      <w:r w:rsidRPr="00305D80">
        <w:rPr>
          <w:rFonts w:eastAsia="Calibri"/>
          <w:highlight w:val="cyan"/>
          <w:u w:val="single"/>
        </w:rPr>
        <w:t xml:space="preserve"> for </w:t>
      </w:r>
      <w:r w:rsidRPr="00DA0C49">
        <w:rPr>
          <w:rFonts w:eastAsia="Calibri"/>
          <w:iCs/>
          <w:u w:val="single"/>
          <w:bdr w:val="single" w:sz="8" w:space="0" w:color="auto"/>
        </w:rPr>
        <w:t>organized crime</w:t>
      </w:r>
      <w:r w:rsidRPr="00DA0C49">
        <w:rPr>
          <w:rFonts w:eastAsia="Calibri"/>
          <w:u w:val="single"/>
        </w:rPr>
        <w:t xml:space="preserve">, </w:t>
      </w:r>
      <w:r w:rsidRPr="00305D80">
        <w:rPr>
          <w:rFonts w:eastAsia="Calibri"/>
          <w:iCs/>
          <w:highlight w:val="cyan"/>
          <w:u w:val="single"/>
          <w:bdr w:val="single" w:sz="8" w:space="0" w:color="auto"/>
        </w:rPr>
        <w:t>jihadists</w:t>
      </w:r>
      <w:r w:rsidRPr="00DA0C49">
        <w:rPr>
          <w:rFonts w:eastAsia="Calibri"/>
          <w:u w:val="single"/>
        </w:rPr>
        <w:t xml:space="preserve">, </w:t>
      </w:r>
      <w:r w:rsidRPr="00DA0C49">
        <w:rPr>
          <w:rFonts w:eastAsia="Calibri"/>
          <w:iCs/>
          <w:u w:val="single"/>
          <w:bdr w:val="single" w:sz="8" w:space="0" w:color="auto"/>
        </w:rPr>
        <w:t>tax evaders</w:t>
      </w:r>
      <w:r w:rsidRPr="00DA0C49">
        <w:rPr>
          <w:rFonts w:eastAsia="Calibri"/>
          <w:u w:val="single"/>
        </w:rPr>
        <w:t xml:space="preserve"> </w:t>
      </w:r>
      <w:r w:rsidRPr="00305D80">
        <w:rPr>
          <w:rFonts w:eastAsia="Calibri"/>
          <w:highlight w:val="cyan"/>
          <w:u w:val="single"/>
        </w:rPr>
        <w:t>and</w:t>
      </w:r>
      <w:r w:rsidRPr="00DA0C49">
        <w:rPr>
          <w:rFonts w:eastAsia="Calibri"/>
          <w:u w:val="single"/>
        </w:rPr>
        <w:t xml:space="preserve"> </w:t>
      </w:r>
      <w:r w:rsidRPr="00DA0C49">
        <w:rPr>
          <w:rFonts w:eastAsia="Calibri"/>
          <w:iCs/>
          <w:u w:val="single"/>
          <w:bdr w:val="single" w:sz="8" w:space="0" w:color="auto"/>
        </w:rPr>
        <w:t xml:space="preserve">assorted </w:t>
      </w:r>
      <w:r w:rsidRPr="00305D80">
        <w:rPr>
          <w:rFonts w:eastAsia="Calibri"/>
          <w:iCs/>
          <w:highlight w:val="cyan"/>
          <w:u w:val="single"/>
          <w:bdr w:val="single" w:sz="8" w:space="0" w:color="auto"/>
        </w:rPr>
        <w:t>criminals</w:t>
      </w:r>
      <w:r w:rsidRPr="00DA0C49">
        <w:rPr>
          <w:rFonts w:eastAsia="Calibri"/>
          <w:u w:val="single"/>
        </w:rPr>
        <w:t xml:space="preserve"> vaulting from jurisdiction to jurisdiction</w:t>
      </w:r>
      <w:r w:rsidRPr="00DA0C49">
        <w:rPr>
          <w:rFonts w:eastAsia="Calibri"/>
        </w:rPr>
        <w:t>.</w:t>
      </w:r>
    </w:p>
    <w:p w14:paraId="5A70D8CF" w14:textId="77777777" w:rsidR="00C87EFF" w:rsidRPr="00DA0C49" w:rsidRDefault="00C87EFF" w:rsidP="00C87EFF">
      <w:pPr>
        <w:rPr>
          <w:rFonts w:eastAsia="Calibri"/>
        </w:rPr>
      </w:pPr>
      <w:r w:rsidRPr="00DA0C49">
        <w:rPr>
          <w:rFonts w:eastAsia="Calibri"/>
        </w:rPr>
        <w:t xml:space="preserve">The sociologist, Daniel Bell once remarked,in the 1970s, that the nation state had become too big for the small problems and too small for the big ones. His words were prophetic but they cut both ways. </w:t>
      </w:r>
      <w:r w:rsidRPr="00DA0C49">
        <w:rPr>
          <w:rFonts w:eastAsia="Calibri"/>
          <w:u w:val="single"/>
        </w:rPr>
        <w:t xml:space="preserve">National </w:t>
      </w:r>
      <w:r w:rsidRPr="00305D80">
        <w:rPr>
          <w:rFonts w:eastAsia="Calibri"/>
          <w:highlight w:val="cyan"/>
          <w:u w:val="single"/>
        </w:rPr>
        <w:t xml:space="preserve">governments </w:t>
      </w:r>
      <w:r w:rsidRPr="00DA0C49">
        <w:rPr>
          <w:rFonts w:eastAsia="Calibri"/>
          <w:u w:val="single"/>
        </w:rPr>
        <w:t xml:space="preserve">can no longer </w:t>
      </w:r>
      <w:r w:rsidRPr="00305D80">
        <w:rPr>
          <w:rFonts w:eastAsia="Calibri"/>
          <w:highlight w:val="cyan"/>
          <w:u w:val="single"/>
        </w:rPr>
        <w:t xml:space="preserve">cope with </w:t>
      </w:r>
      <w:r w:rsidRPr="00305D80">
        <w:rPr>
          <w:rFonts w:eastAsia="Calibri"/>
          <w:iCs/>
          <w:highlight w:val="cyan"/>
          <w:u w:val="single"/>
          <w:bdr w:val="single" w:sz="8" w:space="0" w:color="auto"/>
        </w:rPr>
        <w:t>pandemics</w:t>
      </w:r>
      <w:r w:rsidRPr="00DA0C49">
        <w:rPr>
          <w:rFonts w:eastAsia="Calibri"/>
          <w:u w:val="single"/>
        </w:rPr>
        <w:t xml:space="preserve">, </w:t>
      </w:r>
      <w:r w:rsidRPr="00DA0C49">
        <w:rPr>
          <w:rFonts w:eastAsia="Calibri"/>
          <w:iCs/>
          <w:u w:val="single"/>
          <w:bdr w:val="single" w:sz="8" w:space="0" w:color="auto"/>
        </w:rPr>
        <w:t xml:space="preserve">global </w:t>
      </w:r>
      <w:r w:rsidRPr="00305D80">
        <w:rPr>
          <w:rFonts w:eastAsia="Calibri"/>
          <w:iCs/>
          <w:highlight w:val="cyan"/>
          <w:u w:val="single"/>
          <w:bdr w:val="single" w:sz="8" w:space="0" w:color="auto"/>
        </w:rPr>
        <w:t>warming</w:t>
      </w:r>
      <w:r w:rsidRPr="00DA0C49">
        <w:rPr>
          <w:rFonts w:eastAsia="Calibri"/>
          <w:u w:val="single"/>
        </w:rPr>
        <w:t xml:space="preserve">, </w:t>
      </w:r>
      <w:r w:rsidRPr="00DA0C49">
        <w:rPr>
          <w:rFonts w:eastAsia="Calibri"/>
          <w:iCs/>
          <w:u w:val="single"/>
          <w:bdr w:val="single" w:sz="8" w:space="0" w:color="auto"/>
        </w:rPr>
        <w:t xml:space="preserve">international </w:t>
      </w:r>
      <w:r w:rsidRPr="00305D80">
        <w:rPr>
          <w:rFonts w:eastAsia="Calibri"/>
          <w:iCs/>
          <w:highlight w:val="cyan"/>
          <w:u w:val="single"/>
          <w:bdr w:val="single" w:sz="8" w:space="0" w:color="auto"/>
        </w:rPr>
        <w:t>terrorism</w:t>
      </w:r>
      <w:r w:rsidRPr="00305D80">
        <w:rPr>
          <w:rFonts w:eastAsia="Calibri"/>
          <w:highlight w:val="cyan"/>
          <w:u w:val="single"/>
        </w:rPr>
        <w:t xml:space="preserve">, </w:t>
      </w:r>
      <w:r w:rsidRPr="00305D80">
        <w:rPr>
          <w:rFonts w:eastAsia="Calibri"/>
          <w:iCs/>
          <w:highlight w:val="cyan"/>
          <w:u w:val="single"/>
          <w:bdr w:val="single" w:sz="8" w:space="0" w:color="auto"/>
        </w:rPr>
        <w:t>unregulated global finance</w:t>
      </w:r>
      <w:r w:rsidRPr="00DA0C49">
        <w:rPr>
          <w:rFonts w:eastAsia="Calibri"/>
          <w:u w:val="single"/>
        </w:rPr>
        <w:t xml:space="preserve"> -- unless they </w:t>
      </w:r>
      <w:r w:rsidRPr="00DA0C49">
        <w:rPr>
          <w:rFonts w:eastAsia="Calibri"/>
          <w:iCs/>
          <w:u w:val="single"/>
          <w:bdr w:val="single" w:sz="8" w:space="0" w:color="auto"/>
        </w:rPr>
        <w:t xml:space="preserve">act </w:t>
      </w:r>
      <w:r w:rsidRPr="00305D80">
        <w:rPr>
          <w:rFonts w:eastAsia="Calibri"/>
          <w:iCs/>
          <w:highlight w:val="cyan"/>
          <w:u w:val="single"/>
          <w:bdr w:val="single" w:sz="8" w:space="0" w:color="auto"/>
        </w:rPr>
        <w:t>in unison</w:t>
      </w:r>
      <w:r w:rsidRPr="00DA0C49">
        <w:rPr>
          <w:rFonts w:eastAsia="Calibri"/>
          <w:u w:val="single"/>
        </w:rPr>
        <w:t xml:space="preserve"> in intergovernmental organizations. But</w:t>
      </w:r>
      <w:r w:rsidRPr="00DA0C49">
        <w:rPr>
          <w:rFonts w:eastAsia="Calibri"/>
        </w:rPr>
        <w:t xml:space="preserve">, by the same token, </w:t>
      </w:r>
      <w:r w:rsidRPr="00DA0C49">
        <w:rPr>
          <w:rFonts w:eastAsia="Calibri"/>
          <w:u w:val="single"/>
        </w:rPr>
        <w:t xml:space="preserve">Lilliputian </w:t>
      </w:r>
      <w:r w:rsidRPr="00305D80">
        <w:rPr>
          <w:rFonts w:eastAsia="Calibri"/>
          <w:highlight w:val="cyan"/>
          <w:u w:val="single"/>
        </w:rPr>
        <w:t>micro states</w:t>
      </w:r>
      <w:r w:rsidRPr="00DA0C49">
        <w:rPr>
          <w:rFonts w:eastAsia="Calibri"/>
          <w:u w:val="single"/>
        </w:rPr>
        <w:t xml:space="preserve">, emerging from the global separatist wave, </w:t>
      </w:r>
      <w:r w:rsidRPr="00305D80">
        <w:rPr>
          <w:rFonts w:eastAsia="Calibri"/>
          <w:highlight w:val="cyan"/>
          <w:u w:val="single"/>
        </w:rPr>
        <w:t xml:space="preserve">would be </w:t>
      </w:r>
      <w:r w:rsidRPr="00DA0C49">
        <w:rPr>
          <w:rFonts w:eastAsia="Calibri"/>
          <w:iCs/>
          <w:u w:val="single"/>
          <w:bdr w:val="single" w:sz="8" w:space="0" w:color="auto"/>
        </w:rPr>
        <w:t xml:space="preserve">even be </w:t>
      </w:r>
      <w:r w:rsidRPr="00305D80">
        <w:rPr>
          <w:rFonts w:eastAsia="Calibri"/>
          <w:iCs/>
          <w:highlight w:val="cyan"/>
          <w:u w:val="single"/>
          <w:bdr w:val="single" w:sz="8" w:space="0" w:color="auto"/>
        </w:rPr>
        <w:t>less capable</w:t>
      </w:r>
      <w:r w:rsidRPr="00DA0C49">
        <w:rPr>
          <w:rFonts w:eastAsia="Calibri"/>
          <w:u w:val="single"/>
        </w:rPr>
        <w:t xml:space="preserve"> to deal with these problems. </w:t>
      </w:r>
      <w:r w:rsidRPr="00DA0C49">
        <w:rPr>
          <w:rFonts w:eastAsia="Calibri"/>
          <w:iCs/>
          <w:u w:val="single"/>
          <w:bdr w:val="single" w:sz="8" w:space="0" w:color="auto"/>
        </w:rPr>
        <w:t>Global governance</w:t>
      </w:r>
      <w:r w:rsidRPr="00DA0C49">
        <w:rPr>
          <w:rFonts w:eastAsia="Calibri"/>
          <w:u w:val="single"/>
        </w:rPr>
        <w:t xml:space="preserve"> would then be completely controlled by the remaining, still international, private networks. A scary scenario to be sure</w:t>
      </w:r>
      <w:r w:rsidRPr="00DA0C49">
        <w:rPr>
          <w:rFonts w:eastAsia="Calibri"/>
        </w:rPr>
        <w:t>.</w:t>
      </w:r>
    </w:p>
    <w:p w14:paraId="363A5BE9" w14:textId="77777777" w:rsidR="00C87EFF" w:rsidRPr="00DA0C49" w:rsidRDefault="00C87EFF" w:rsidP="00C87EFF">
      <w:pPr>
        <w:rPr>
          <w:rFonts w:eastAsia="Calibri"/>
        </w:rPr>
      </w:pPr>
      <w:r w:rsidRPr="00DA0C49">
        <w:rPr>
          <w:rFonts w:eastAsia="Calibri"/>
        </w:rPr>
        <w:t>Does that mean we must stay put and freeze present borders in perpetuity. No, obviously not. Re-arrangements and restructuring are necessary. But the more sustainable answer may be in new forms of federalism rather than in the pure multiplication of sovereignties.</w:t>
      </w:r>
    </w:p>
    <w:p w14:paraId="77E4C3E5" w14:textId="77777777" w:rsidR="00C87EFF" w:rsidRPr="00DA0C49" w:rsidRDefault="00C87EFF" w:rsidP="00C87EFF">
      <w:pPr>
        <w:rPr>
          <w:rFonts w:eastAsia="Calibri"/>
        </w:rPr>
      </w:pPr>
      <w:r w:rsidRPr="00DA0C49">
        <w:rPr>
          <w:rFonts w:eastAsia="Calibri"/>
        </w:rPr>
        <w:t>In today's interdependent world, sovereignty is an illusion except if you are a superpower. The problems are too big while the means available to the new so-called 'sovereign' government are too small.</w:t>
      </w:r>
    </w:p>
    <w:p w14:paraId="1E3C289F" w14:textId="77777777" w:rsidR="00C87EFF" w:rsidRPr="00DA0C49" w:rsidRDefault="00C87EFF" w:rsidP="00C87EFF">
      <w:pPr>
        <w:rPr>
          <w:rFonts w:eastAsia="Calibri"/>
        </w:rPr>
      </w:pPr>
      <w:r w:rsidRPr="00DA0C49">
        <w:rPr>
          <w:rFonts w:eastAsia="Calibri"/>
        </w:rPr>
        <w:t xml:space="preserve">The </w:t>
      </w:r>
      <w:r w:rsidRPr="00305D80">
        <w:rPr>
          <w:rFonts w:eastAsia="Calibri"/>
          <w:highlight w:val="cyan"/>
          <w:u w:val="single"/>
        </w:rPr>
        <w:t>'balkanization'</w:t>
      </w:r>
      <w:r w:rsidRPr="00DA0C49">
        <w:rPr>
          <w:rFonts w:eastAsia="Calibri"/>
        </w:rPr>
        <w:t xml:space="preserve"> of Eastern and Southern Europe </w:t>
      </w:r>
      <w:r w:rsidRPr="00305D80">
        <w:rPr>
          <w:rFonts w:eastAsia="Calibri"/>
          <w:highlight w:val="cyan"/>
          <w:u w:val="single"/>
        </w:rPr>
        <w:t>after the First World War, led to the Second</w:t>
      </w:r>
      <w:r w:rsidRPr="00DA0C49">
        <w:rPr>
          <w:rFonts w:eastAsia="Calibri"/>
        </w:rPr>
        <w:t xml:space="preserve"> World War.</w:t>
      </w:r>
    </w:p>
    <w:p w14:paraId="04EF1C21" w14:textId="77777777" w:rsidR="00C87EFF" w:rsidRPr="00DA0C49" w:rsidRDefault="00C87EFF" w:rsidP="00C87EFF">
      <w:pPr>
        <w:rPr>
          <w:rFonts w:eastAsia="Calibri"/>
        </w:rPr>
      </w:pPr>
      <w:r w:rsidRPr="00DA0C49">
        <w:rPr>
          <w:rFonts w:eastAsia="Calibri"/>
        </w:rPr>
        <w:t xml:space="preserve">The </w:t>
      </w:r>
      <w:r w:rsidRPr="00DA0C49">
        <w:rPr>
          <w:rFonts w:eastAsia="Calibri"/>
          <w:u w:val="single"/>
        </w:rPr>
        <w:t>balkanization</w:t>
      </w:r>
      <w:r w:rsidRPr="00DA0C49">
        <w:rPr>
          <w:rFonts w:eastAsia="Calibri"/>
        </w:rPr>
        <w:t xml:space="preserve"> of the world </w:t>
      </w:r>
      <w:r w:rsidRPr="00DA0C49">
        <w:rPr>
          <w:rFonts w:eastAsia="Calibri"/>
          <w:u w:val="single"/>
        </w:rPr>
        <w:t xml:space="preserve">through </w:t>
      </w:r>
      <w:r w:rsidRPr="00305D80">
        <w:rPr>
          <w:rFonts w:eastAsia="Calibri"/>
          <w:highlight w:val="cyan"/>
          <w:u w:val="single"/>
        </w:rPr>
        <w:t xml:space="preserve">wide-spread separatism could </w:t>
      </w:r>
      <w:r w:rsidRPr="00305D80">
        <w:rPr>
          <w:rFonts w:eastAsia="Calibri"/>
          <w:iCs/>
          <w:highlight w:val="cyan"/>
          <w:u w:val="single"/>
          <w:bdr w:val="single" w:sz="8" w:space="0" w:color="auto"/>
        </w:rPr>
        <w:t>increase the probability of a third</w:t>
      </w:r>
      <w:r w:rsidRPr="00DA0C49">
        <w:rPr>
          <w:rFonts w:eastAsia="Calibri"/>
          <w:iCs/>
          <w:u w:val="single"/>
          <w:bdr w:val="single" w:sz="8" w:space="0" w:color="auto"/>
        </w:rPr>
        <w:t xml:space="preserve"> one</w:t>
      </w:r>
      <w:r w:rsidRPr="00DA0C49">
        <w:rPr>
          <w:rFonts w:eastAsia="Calibri"/>
        </w:rPr>
        <w:t>. Not an inspiring scenario.</w:t>
      </w:r>
    </w:p>
    <w:p w14:paraId="11F68DFB" w14:textId="77777777" w:rsidR="00D35F76" w:rsidRPr="00D35F76" w:rsidRDefault="00D35F76" w:rsidP="00D35F76"/>
    <w:p w14:paraId="341144EB" w14:textId="472E0715" w:rsidR="00FD6897" w:rsidRDefault="00FD6897" w:rsidP="00FD6897">
      <w:pPr>
        <w:pStyle w:val="Heading2"/>
      </w:pPr>
      <w:r>
        <w:t>TANF-Specific</w:t>
      </w:r>
    </w:p>
    <w:p w14:paraId="006EFC56" w14:textId="610532B8" w:rsidR="00FD6897" w:rsidRDefault="00FD6897" w:rsidP="00FD6897">
      <w:pPr>
        <w:pStyle w:val="Heading3"/>
      </w:pPr>
      <w:r>
        <w:t>TANF Fails---2AC</w:t>
      </w:r>
    </w:p>
    <w:p w14:paraId="06F1C4C9" w14:textId="77777777" w:rsidR="00FD6897" w:rsidRDefault="00FD6897" w:rsidP="00FD6897">
      <w:pPr>
        <w:pStyle w:val="Heading4"/>
      </w:pPr>
      <w:r>
        <w:t xml:space="preserve">TANf isn’t always used for what it’s meant for, exacerbating inequalities. </w:t>
      </w:r>
    </w:p>
    <w:p w14:paraId="0416F87D" w14:textId="77777777" w:rsidR="00FD6897" w:rsidRPr="00FD6897" w:rsidRDefault="00FD6897" w:rsidP="00FD6897">
      <w:pPr>
        <w:rPr>
          <w:rStyle w:val="Style13ptBold"/>
          <w:b w:val="0"/>
          <w:bCs w:val="0"/>
          <w:sz w:val="16"/>
          <w:szCs w:val="13"/>
        </w:rPr>
      </w:pPr>
      <w:r w:rsidRPr="00FD6897">
        <w:rPr>
          <w:rStyle w:val="Style13ptBold"/>
          <w:b w:val="0"/>
          <w:bCs w:val="0"/>
          <w:sz w:val="16"/>
          <w:szCs w:val="13"/>
        </w:rPr>
        <w:t xml:space="preserve">Andrew </w:t>
      </w:r>
      <w:r w:rsidRPr="00FD6897">
        <w:rPr>
          <w:rStyle w:val="Style13ptBold"/>
        </w:rPr>
        <w:t>Hammond</w:t>
      </w:r>
      <w:r w:rsidRPr="00FD6897">
        <w:rPr>
          <w:rStyle w:val="Style13ptBold"/>
          <w:b w:val="0"/>
          <w:bCs w:val="0"/>
          <w:sz w:val="16"/>
          <w:szCs w:val="13"/>
        </w:rPr>
        <w:t>, 12-1-</w:t>
      </w:r>
      <w:r w:rsidRPr="00FD6897">
        <w:rPr>
          <w:rStyle w:val="Style13ptBold"/>
        </w:rPr>
        <w:t>2017</w:t>
      </w:r>
      <w:r w:rsidRPr="00FD6897">
        <w:rPr>
          <w:rStyle w:val="Style13ptBold"/>
          <w:b w:val="0"/>
          <w:bCs w:val="0"/>
          <w:sz w:val="16"/>
          <w:szCs w:val="13"/>
        </w:rPr>
        <w:t>, “Welfare and Federalism's Peril”, Washington Law Review, https://digitalcommons.law.uw.edu/cgi/viewcontent.cgi?article=5012&amp;context=wlr</w:t>
      </w:r>
    </w:p>
    <w:p w14:paraId="00477FFF" w14:textId="77777777" w:rsidR="00FD6897" w:rsidRDefault="00FD6897" w:rsidP="00FD6897">
      <w:pPr>
        <w:rPr>
          <w:sz w:val="16"/>
        </w:rPr>
      </w:pPr>
      <w:r w:rsidRPr="00460E08">
        <w:rPr>
          <w:sz w:val="16"/>
        </w:rPr>
        <w:t>Due to its devolutionary design</w:t>
      </w:r>
      <w:r w:rsidRPr="00524AC0">
        <w:rPr>
          <w:u w:val="single"/>
        </w:rPr>
        <w:t xml:space="preserve">, </w:t>
      </w:r>
      <w:r w:rsidRPr="00305D80">
        <w:rPr>
          <w:highlight w:val="cyan"/>
          <w:u w:val="single"/>
        </w:rPr>
        <w:t>TANF</w:t>
      </w:r>
      <w:r w:rsidRPr="00524AC0">
        <w:rPr>
          <w:u w:val="single"/>
        </w:rPr>
        <w:t xml:space="preserve"> transformed federal cash assistance funding </w:t>
      </w:r>
      <w:r w:rsidRPr="00305D80">
        <w:rPr>
          <w:highlight w:val="cyan"/>
          <w:u w:val="single"/>
        </w:rPr>
        <w:t>from</w:t>
      </w:r>
      <w:r w:rsidRPr="00524AC0">
        <w:rPr>
          <w:u w:val="single"/>
        </w:rPr>
        <w:t xml:space="preserve"> “a </w:t>
      </w:r>
      <w:r w:rsidRPr="00305D80">
        <w:rPr>
          <w:highlight w:val="cyan"/>
          <w:u w:val="single"/>
        </w:rPr>
        <w:t>specific</w:t>
      </w:r>
      <w:r w:rsidRPr="00524AC0">
        <w:rPr>
          <w:u w:val="single"/>
        </w:rPr>
        <w:t xml:space="preserve"> funding source for </w:t>
      </w:r>
      <w:r w:rsidRPr="00305D80">
        <w:rPr>
          <w:highlight w:val="cyan"/>
          <w:u w:val="single"/>
        </w:rPr>
        <w:t>cash assistance</w:t>
      </w:r>
      <w:r w:rsidRPr="00524AC0">
        <w:rPr>
          <w:u w:val="single"/>
        </w:rPr>
        <w:t xml:space="preserve">” </w:t>
      </w:r>
      <w:r w:rsidRPr="00305D80">
        <w:rPr>
          <w:highlight w:val="cyan"/>
          <w:u w:val="single"/>
        </w:rPr>
        <w:t>into</w:t>
      </w:r>
      <w:r w:rsidRPr="00524AC0">
        <w:rPr>
          <w:u w:val="single"/>
        </w:rPr>
        <w:t xml:space="preserve"> “a </w:t>
      </w:r>
      <w:r w:rsidRPr="00305D80">
        <w:rPr>
          <w:highlight w:val="cyan"/>
          <w:u w:val="single"/>
        </w:rPr>
        <w:t>broad funding</w:t>
      </w:r>
      <w:r w:rsidRPr="00524AC0">
        <w:rPr>
          <w:u w:val="single"/>
        </w:rPr>
        <w:t xml:space="preserve"> stream </w:t>
      </w:r>
      <w:r w:rsidRPr="00305D80">
        <w:rPr>
          <w:highlight w:val="cyan"/>
          <w:u w:val="single"/>
        </w:rPr>
        <w:t>for various programs supporting low-income families</w:t>
      </w:r>
      <w:r w:rsidRPr="00460E08">
        <w:rPr>
          <w:sz w:val="16"/>
        </w:rPr>
        <w:t xml:space="preserve">.”144 </w:t>
      </w:r>
      <w:r w:rsidRPr="00524AC0">
        <w:rPr>
          <w:u w:val="single"/>
        </w:rPr>
        <w:t>States</w:t>
      </w:r>
      <w:r w:rsidRPr="00460E08">
        <w:rPr>
          <w:sz w:val="16"/>
        </w:rPr>
        <w:t xml:space="preserve">, all but one of which are prohibited by their own constitutions to run deficits, </w:t>
      </w:r>
      <w:r w:rsidRPr="00524AC0">
        <w:rPr>
          <w:u w:val="single"/>
        </w:rPr>
        <w:t>face significant annual budget pressures.</w:t>
      </w:r>
      <w:r w:rsidRPr="00460E08">
        <w:rPr>
          <w:sz w:val="16"/>
        </w:rPr>
        <w:t>145 In addition to those self-imposed constitutional constraints</w:t>
      </w:r>
      <w:r w:rsidRPr="00524AC0">
        <w:rPr>
          <w:u w:val="single"/>
        </w:rPr>
        <w:t>, some states have been sued to allocate additional resources to other areas,</w:t>
      </w:r>
      <w:r w:rsidRPr="00460E08">
        <w:rPr>
          <w:sz w:val="16"/>
        </w:rPr>
        <w:t xml:space="preserve"> including child welfare.146 As a result, the </w:t>
      </w:r>
      <w:r w:rsidRPr="00305D80">
        <w:rPr>
          <w:highlight w:val="cyan"/>
          <w:u w:val="single"/>
        </w:rPr>
        <w:t>TANF</w:t>
      </w:r>
      <w:r w:rsidRPr="00524AC0">
        <w:rPr>
          <w:u w:val="single"/>
        </w:rPr>
        <w:t xml:space="preserve"> block grant </w:t>
      </w:r>
      <w:r w:rsidRPr="00305D80">
        <w:rPr>
          <w:highlight w:val="cyan"/>
          <w:u w:val="single"/>
        </w:rPr>
        <w:t>has become a tempting source of general revenue</w:t>
      </w:r>
      <w:r w:rsidRPr="00524AC0">
        <w:rPr>
          <w:u w:val="single"/>
        </w:rPr>
        <w:t xml:space="preserve"> for states.</w:t>
      </w:r>
      <w:r w:rsidRPr="00460E08">
        <w:rPr>
          <w:sz w:val="16"/>
        </w:rPr>
        <w:t>147 The transfer of the TANF block grant to fund foster care services is particularly prevalent: TANF “makes up about 19 percent of federal spending on child welfare services.”148 This national rate of moving nearly one in five federal dollars of TANF funding to foster services masks even greater transfers in individual states: Texas reportedly “devot[es] more than half the state’s TANF and MOE spending to child welfare” and Michigan uses “close to 40 percent” of its TANF grant to fund foster services.149 According to a Government Accountability Office (GAO) Report, thirty-one states reported spending TANF funds on child welfare services in 2011.150 States are also under increasing pressure to pay for health care services despite drops inrevenue.151 For these reasons</w:t>
      </w:r>
      <w:r w:rsidRPr="00524AC0">
        <w:rPr>
          <w:u w:val="single"/>
        </w:rPr>
        <w:t xml:space="preserve">, </w:t>
      </w:r>
      <w:r w:rsidRPr="00305D80">
        <w:rPr>
          <w:highlight w:val="cyan"/>
          <w:u w:val="single"/>
        </w:rPr>
        <w:t>less than 30% of the TANF block grant is actually spent on cash assistance</w:t>
      </w:r>
      <w:r w:rsidRPr="00460E08">
        <w:rPr>
          <w:sz w:val="16"/>
        </w:rPr>
        <w:t>.152 Like the 1996 funding formula of the block grant and the 2011 elimination of supplemental grants</w:t>
      </w:r>
      <w:r w:rsidRPr="00524AC0">
        <w:rPr>
          <w:u w:val="single"/>
        </w:rPr>
        <w:t xml:space="preserve">, </w:t>
      </w:r>
      <w:r w:rsidRPr="00305D80">
        <w:rPr>
          <w:highlight w:val="cyan"/>
          <w:u w:val="single"/>
        </w:rPr>
        <w:t>the discretion</w:t>
      </w:r>
      <w:r w:rsidRPr="00524AC0">
        <w:rPr>
          <w:u w:val="single"/>
        </w:rPr>
        <w:t xml:space="preserve"> afforded states to reappropriate TANF funds to meet other funding needs </w:t>
      </w:r>
      <w:r w:rsidRPr="00305D80">
        <w:rPr>
          <w:highlight w:val="cyan"/>
          <w:u w:val="single"/>
        </w:rPr>
        <w:t>exacerbates inequalities</w:t>
      </w:r>
      <w:r w:rsidRPr="00524AC0">
        <w:rPr>
          <w:u w:val="single"/>
        </w:rPr>
        <w:t xml:space="preserve"> in state spending and policies.</w:t>
      </w:r>
      <w:r w:rsidRPr="00460E08">
        <w:rPr>
          <w:sz w:val="16"/>
        </w:rPr>
        <w:t xml:space="preserve"> </w:t>
      </w:r>
      <w:r w:rsidRPr="00524AC0">
        <w:rPr>
          <w:u w:val="single"/>
        </w:rPr>
        <w:t xml:space="preserve">As a result, </w:t>
      </w:r>
      <w:r w:rsidRPr="00305D80">
        <w:rPr>
          <w:highlight w:val="cyan"/>
          <w:u w:val="single"/>
        </w:rPr>
        <w:t>TANF recipients “experience extraordinarily different programs in different states</w:t>
      </w:r>
      <w:r w:rsidRPr="00460E08">
        <w:rPr>
          <w:sz w:val="16"/>
        </w:rPr>
        <w:t>.”153</w:t>
      </w:r>
    </w:p>
    <w:p w14:paraId="4AF07CD5" w14:textId="77777777" w:rsidR="00FD6897" w:rsidRPr="00FD6897" w:rsidRDefault="00FD6897" w:rsidP="00FD6897"/>
    <w:bookmarkEnd w:id="3"/>
    <w:p w14:paraId="5AA6D320" w14:textId="77777777" w:rsidR="00FD6897" w:rsidRPr="00FD6897" w:rsidRDefault="00FD6897" w:rsidP="00FD6897"/>
    <w:sectPr w:rsidR="00FD6897" w:rsidRPr="00FD6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D9531E"/>
    <w:multiLevelType w:val="hybridMultilevel"/>
    <w:tmpl w:val="EA4E55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125802"/>
    <w:multiLevelType w:val="hybridMultilevel"/>
    <w:tmpl w:val="64604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362586">
    <w:abstractNumId w:val="9"/>
  </w:num>
  <w:num w:numId="2" w16cid:durableId="1147043399">
    <w:abstractNumId w:val="7"/>
  </w:num>
  <w:num w:numId="3" w16cid:durableId="1697652959">
    <w:abstractNumId w:val="6"/>
  </w:num>
  <w:num w:numId="4" w16cid:durableId="907224525">
    <w:abstractNumId w:val="5"/>
  </w:num>
  <w:num w:numId="5" w16cid:durableId="951285973">
    <w:abstractNumId w:val="4"/>
  </w:num>
  <w:num w:numId="6" w16cid:durableId="552886439">
    <w:abstractNumId w:val="8"/>
  </w:num>
  <w:num w:numId="7" w16cid:durableId="927158538">
    <w:abstractNumId w:val="3"/>
  </w:num>
  <w:num w:numId="8" w16cid:durableId="1286623490">
    <w:abstractNumId w:val="2"/>
  </w:num>
  <w:num w:numId="9" w16cid:durableId="1265842690">
    <w:abstractNumId w:val="1"/>
  </w:num>
  <w:num w:numId="10" w16cid:durableId="764812271">
    <w:abstractNumId w:val="0"/>
  </w:num>
  <w:num w:numId="11" w16cid:durableId="1376740014">
    <w:abstractNumId w:val="11"/>
  </w:num>
  <w:num w:numId="12" w16cid:durableId="17739316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RibbonPointer" w:val="145326632"/>
    <w:docVar w:name="VerbatimVersion" w:val="5.1"/>
  </w:docVars>
  <w:rsids>
    <w:rsidRoot w:val="002F5FFC"/>
    <w:rsid w:val="000139A3"/>
    <w:rsid w:val="0002291D"/>
    <w:rsid w:val="00045636"/>
    <w:rsid w:val="00063FDA"/>
    <w:rsid w:val="00075B6A"/>
    <w:rsid w:val="000D22DF"/>
    <w:rsid w:val="00100833"/>
    <w:rsid w:val="00104529"/>
    <w:rsid w:val="00105942"/>
    <w:rsid w:val="00144A4C"/>
    <w:rsid w:val="00176AB0"/>
    <w:rsid w:val="00177B7D"/>
    <w:rsid w:val="0018322D"/>
    <w:rsid w:val="001A2C8A"/>
    <w:rsid w:val="001B3B0D"/>
    <w:rsid w:val="001B5776"/>
    <w:rsid w:val="001E51C5"/>
    <w:rsid w:val="001E527A"/>
    <w:rsid w:val="001F78CE"/>
    <w:rsid w:val="00244232"/>
    <w:rsid w:val="00251FC7"/>
    <w:rsid w:val="002855A7"/>
    <w:rsid w:val="002B146A"/>
    <w:rsid w:val="002B5E17"/>
    <w:rsid w:val="002F5FFC"/>
    <w:rsid w:val="00305D80"/>
    <w:rsid w:val="00305DB8"/>
    <w:rsid w:val="00315690"/>
    <w:rsid w:val="00316B75"/>
    <w:rsid w:val="00325646"/>
    <w:rsid w:val="003460F2"/>
    <w:rsid w:val="0038158C"/>
    <w:rsid w:val="003902BA"/>
    <w:rsid w:val="003A09E2"/>
    <w:rsid w:val="003E7AAE"/>
    <w:rsid w:val="003F35DA"/>
    <w:rsid w:val="003F5F53"/>
    <w:rsid w:val="00407037"/>
    <w:rsid w:val="004605D6"/>
    <w:rsid w:val="004C60E8"/>
    <w:rsid w:val="004E3579"/>
    <w:rsid w:val="004E728B"/>
    <w:rsid w:val="004F39E0"/>
    <w:rsid w:val="00537BD5"/>
    <w:rsid w:val="00572B93"/>
    <w:rsid w:val="0057769F"/>
    <w:rsid w:val="005A5A0E"/>
    <w:rsid w:val="005A6662"/>
    <w:rsid w:val="005D2912"/>
    <w:rsid w:val="005F1242"/>
    <w:rsid w:val="006065BD"/>
    <w:rsid w:val="00645FA9"/>
    <w:rsid w:val="00647866"/>
    <w:rsid w:val="00665003"/>
    <w:rsid w:val="006847CB"/>
    <w:rsid w:val="006A2AD0"/>
    <w:rsid w:val="006C2375"/>
    <w:rsid w:val="006D4ECC"/>
    <w:rsid w:val="00700363"/>
    <w:rsid w:val="00722258"/>
    <w:rsid w:val="007243E5"/>
    <w:rsid w:val="00740922"/>
    <w:rsid w:val="00766EA0"/>
    <w:rsid w:val="00774712"/>
    <w:rsid w:val="007A2226"/>
    <w:rsid w:val="007F5B66"/>
    <w:rsid w:val="00823A1C"/>
    <w:rsid w:val="00845B9D"/>
    <w:rsid w:val="00860984"/>
    <w:rsid w:val="008B3ECB"/>
    <w:rsid w:val="008B4E85"/>
    <w:rsid w:val="008C1B2E"/>
    <w:rsid w:val="009014F9"/>
    <w:rsid w:val="00911AC7"/>
    <w:rsid w:val="0091627E"/>
    <w:rsid w:val="00916AD2"/>
    <w:rsid w:val="00942753"/>
    <w:rsid w:val="0097032B"/>
    <w:rsid w:val="009A00E8"/>
    <w:rsid w:val="009D2EAD"/>
    <w:rsid w:val="009D54B2"/>
    <w:rsid w:val="009E1922"/>
    <w:rsid w:val="009F7ED2"/>
    <w:rsid w:val="00A93661"/>
    <w:rsid w:val="00A95652"/>
    <w:rsid w:val="00AC0AB8"/>
    <w:rsid w:val="00AD494C"/>
    <w:rsid w:val="00B2672A"/>
    <w:rsid w:val="00B33C6D"/>
    <w:rsid w:val="00B4508F"/>
    <w:rsid w:val="00B55AD5"/>
    <w:rsid w:val="00B8057C"/>
    <w:rsid w:val="00BC25B3"/>
    <w:rsid w:val="00BD6238"/>
    <w:rsid w:val="00BF593B"/>
    <w:rsid w:val="00BF773A"/>
    <w:rsid w:val="00BF7E81"/>
    <w:rsid w:val="00C13773"/>
    <w:rsid w:val="00C17CC8"/>
    <w:rsid w:val="00C83417"/>
    <w:rsid w:val="00C87EFF"/>
    <w:rsid w:val="00C9604F"/>
    <w:rsid w:val="00CA19AA"/>
    <w:rsid w:val="00CC191A"/>
    <w:rsid w:val="00CC5298"/>
    <w:rsid w:val="00CD736E"/>
    <w:rsid w:val="00CD798D"/>
    <w:rsid w:val="00CE161E"/>
    <w:rsid w:val="00CE3888"/>
    <w:rsid w:val="00CF59A8"/>
    <w:rsid w:val="00D325A9"/>
    <w:rsid w:val="00D35F76"/>
    <w:rsid w:val="00D36A8A"/>
    <w:rsid w:val="00D61409"/>
    <w:rsid w:val="00D6691E"/>
    <w:rsid w:val="00D71170"/>
    <w:rsid w:val="00D80668"/>
    <w:rsid w:val="00D80EB6"/>
    <w:rsid w:val="00DA121C"/>
    <w:rsid w:val="00DA25D4"/>
    <w:rsid w:val="00DA6538"/>
    <w:rsid w:val="00DA7F07"/>
    <w:rsid w:val="00E25788"/>
    <w:rsid w:val="00E5262C"/>
    <w:rsid w:val="00E602B2"/>
    <w:rsid w:val="00E91C0A"/>
    <w:rsid w:val="00EA5884"/>
    <w:rsid w:val="00EC7DC4"/>
    <w:rsid w:val="00ED30CF"/>
    <w:rsid w:val="00F176EF"/>
    <w:rsid w:val="00F42C72"/>
    <w:rsid w:val="00F6364A"/>
    <w:rsid w:val="00F9113A"/>
    <w:rsid w:val="00FD689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7C72A"/>
  <w15:docId w15:val="{80BFDE60-47D4-45EC-9E68-D9C5D9D0A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E51C5"/>
    <w:rPr>
      <w:rFonts w:ascii="Calibri" w:hAnsi="Calibri" w:cs="Calibri"/>
    </w:rPr>
  </w:style>
  <w:style w:type="paragraph" w:styleId="Heading1">
    <w:name w:val="heading 1"/>
    <w:aliases w:val="Pocket"/>
    <w:basedOn w:val="Normal"/>
    <w:next w:val="Normal"/>
    <w:link w:val="Heading1Char"/>
    <w:qFormat/>
    <w:rsid w:val="001E51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51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 Char Char Char Char Char Char Char,Char1 Char,Char1 Char + Left:  2.54 cm,First line:  0 Heading 3,First line:  0 cm,Heading 3 Char1 Char Char,cites Char,3: Cite,Text 7,Tag Char Char,Char1"/>
    <w:basedOn w:val="Normal"/>
    <w:next w:val="Normal"/>
    <w:link w:val="Heading3Char"/>
    <w:uiPriority w:val="2"/>
    <w:unhideWhenUsed/>
    <w:qFormat/>
    <w:rsid w:val="001E51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1E51C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E51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51C5"/>
  </w:style>
  <w:style w:type="character" w:customStyle="1" w:styleId="Heading1Char">
    <w:name w:val="Heading 1 Char"/>
    <w:aliases w:val="Pocket Char"/>
    <w:basedOn w:val="DefaultParagraphFont"/>
    <w:link w:val="Heading1"/>
    <w:rsid w:val="001E51C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51C5"/>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 Char, Char Char Char Char Char Char Char Char,Char1 Char Char,Char1 Char + Left:  2.54 cm Char,First line:  0 Heading 3 Char,First line:  0 cm Char,cites Char Char"/>
    <w:basedOn w:val="DefaultParagraphFont"/>
    <w:link w:val="Heading3"/>
    <w:uiPriority w:val="2"/>
    <w:rsid w:val="001E51C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1E51C5"/>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Qualifications,normal card text,Shrunk,qualifications in card,qualifications,Style1,Underlined,small,Box,Debate,B,smal,s"/>
    <w:basedOn w:val="DefaultParagraphFont"/>
    <w:link w:val="textbold"/>
    <w:uiPriority w:val="7"/>
    <w:qFormat/>
    <w:rsid w:val="001E51C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E51C5"/>
    <w:rPr>
      <w:b/>
      <w:bCs/>
      <w:sz w:val="26"/>
      <w:u w:val="none"/>
    </w:rPr>
  </w:style>
  <w:style w:type="character" w:customStyle="1" w:styleId="StyleUnderline">
    <w:name w:val="Style Underline"/>
    <w:aliases w:val="Underline,Intense Emphasis1,Style Bold Underline,apple-style-span + 6 pt,Bold,Kern at 16 pt,Intense Emphasis11,Intense Emphasis2,Intense Emphasis111,Intense Emphasis1111,Underline Char,HHeading 3 + 12 pt,Cards + Font: 12 pt Char,Style,ci"/>
    <w:basedOn w:val="DefaultParagraphFont"/>
    <w:link w:val="CardsFont12pt"/>
    <w:uiPriority w:val="6"/>
    <w:qFormat/>
    <w:rsid w:val="001E51C5"/>
    <w:rPr>
      <w:b w:val="0"/>
      <w:sz w:val="22"/>
      <w:u w:val="single"/>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heading 1 (block title)"/>
    <w:basedOn w:val="DefaultParagraphFont"/>
    <w:uiPriority w:val="99"/>
    <w:unhideWhenUsed/>
    <w:rsid w:val="001E51C5"/>
    <w:rPr>
      <w:color w:val="auto"/>
      <w:u w:val="none"/>
    </w:rPr>
  </w:style>
  <w:style w:type="character" w:styleId="FollowedHyperlink">
    <w:name w:val="FollowedHyperlink"/>
    <w:basedOn w:val="DefaultParagraphFont"/>
    <w:uiPriority w:val="99"/>
    <w:semiHidden/>
    <w:unhideWhenUsed/>
    <w:rsid w:val="001E51C5"/>
    <w:rPr>
      <w:color w:val="auto"/>
      <w:u w:val="none"/>
    </w:rPr>
  </w:style>
  <w:style w:type="paragraph" w:styleId="ListParagraph">
    <w:name w:val="List Paragraph"/>
    <w:basedOn w:val="Normal"/>
    <w:uiPriority w:val="99"/>
    <w:unhideWhenUsed/>
    <w:qFormat/>
    <w:rsid w:val="002F5FFC"/>
    <w:pPr>
      <w:ind w:left="720"/>
      <w:contextualSpacing/>
    </w:pPr>
  </w:style>
  <w:style w:type="paragraph" w:styleId="NormalWeb">
    <w:name w:val="Normal (Web)"/>
    <w:basedOn w:val="Normal"/>
    <w:uiPriority w:val="99"/>
    <w:unhideWhenUsed/>
    <w:rsid w:val="002F5FFC"/>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styleId="NoSpacing">
    <w:name w:val="No Spacing"/>
    <w:uiPriority w:val="1"/>
    <w:qFormat/>
    <w:rsid w:val="002F5FFC"/>
    <w:pPr>
      <w:spacing w:after="0" w:line="240" w:lineRule="auto"/>
    </w:pPr>
    <w:rPr>
      <w:rFonts w:ascii="Calibri" w:hAnsi="Calibri" w:cs="Calibri"/>
      <w14:ligatures w14:val="standardContextual"/>
    </w:rPr>
  </w:style>
  <w:style w:type="paragraph" w:customStyle="1" w:styleId="articleparagraphrootwy3ui">
    <w:name w:val="articleparagraph_root__wy3ui"/>
    <w:basedOn w:val="Normal"/>
    <w:rsid w:val="002F5FFC"/>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paragraph">
    <w:name w:val="paragraph"/>
    <w:basedOn w:val="Normal"/>
    <w:rsid w:val="009A00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9A00E8"/>
  </w:style>
  <w:style w:type="character" w:customStyle="1" w:styleId="normaltextrun">
    <w:name w:val="normaltextrun"/>
    <w:basedOn w:val="DefaultParagraphFont"/>
    <w:rsid w:val="009A00E8"/>
  </w:style>
  <w:style w:type="paragraph" w:customStyle="1" w:styleId="textbold">
    <w:name w:val="text bold"/>
    <w:basedOn w:val="Normal"/>
    <w:link w:val="Emphasis"/>
    <w:uiPriority w:val="7"/>
    <w:qFormat/>
    <w:rsid w:val="00244232"/>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244232"/>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www.thenewatlantis.com/publications/is-climate-change-a-foreign-policy-issue" TargetMode="External"/><Relationship Id="rId117" Type="http://schemas.openxmlformats.org/officeDocument/2006/relationships/hyperlink" Target="https://manhattan.institute/article/devolution-four-proposals-to-empower-states-and-reduce-washingtons-political-strife" TargetMode="External"/><Relationship Id="rId21" Type="http://schemas.openxmlformats.org/officeDocument/2006/relationships/hyperlink" Target="https://www.cato.org/publications/welfare-reform" TargetMode="External"/><Relationship Id="rId42" Type="http://schemas.openxmlformats.org/officeDocument/2006/relationships/hyperlink" Target="https://www.nber.org/system/files/working_papers/w8383/w8383.pdf%20Accessed%207/24/2023" TargetMode="External"/><Relationship Id="rId47" Type="http://schemas.openxmlformats.org/officeDocument/2006/relationships/hyperlink" Target="https://www.textise.net/showText.aspx?strURL=https%3A%2F%2Fwww.imf.org%2Fen%2FPublications%2FCR%2FIssues%2F2020%2F08%2F07%2FUnited-States-2020-Article-IV-Consultation-Press-Release-Staff-Report-and-Statement-by-the-49650" TargetMode="External"/><Relationship Id="rId63" Type="http://schemas.openxmlformats.org/officeDocument/2006/relationships/hyperlink" Target="https://www.washingtonpost.com/news/fact-checker/wp/2017/09/19/medicare-private-insurance-and-administrative-costs-a-democratic-talking-point/?utm_term=.2c1fc1f66069" TargetMode="External"/><Relationship Id="rId68" Type="http://schemas.openxmlformats.org/officeDocument/2006/relationships/hyperlink" Target="https://www.cms.gov/Research-Statistics-Data-and-Systems/Statistics-Trends-and-Reports/ReportsTrustFunds/Downloads/ACAmarginsimulations2018.pdf" TargetMode="External"/><Relationship Id="rId84" Type="http://schemas.openxmlformats.org/officeDocument/2006/relationships/hyperlink" Target="https://doi.org/10.1093/sw/sws022" TargetMode="External"/><Relationship Id="rId89" Type="http://schemas.openxmlformats.org/officeDocument/2006/relationships/hyperlink" Target="https://journals.sagepub.com/doi/full/10.1177/10245294221101145" TargetMode="External"/><Relationship Id="rId112" Type="http://schemas.openxmlformats.org/officeDocument/2006/relationships/hyperlink" Target="https://scholarship.law.wm.edu/cgi/viewcontent.cgi?referer=https://www.google.com/&amp;httpsredir=1&amp;article=1293&amp;context=wmelpr" TargetMode="External"/><Relationship Id="rId16" Type="http://schemas.openxmlformats.org/officeDocument/2006/relationships/hyperlink" Target="https://www.cato.org/publications/welfare-reform" TargetMode="External"/><Relationship Id="rId107" Type="http://schemas.openxmlformats.org/officeDocument/2006/relationships/hyperlink" Target="https://surface.syr.edu/cgi/viewcontent.cgi?referer=http://scholar.google.com/&amp;httpsredir=1&amp;article=1150&amp;context=cpr" TargetMode="External"/><Relationship Id="rId11" Type="http://schemas.openxmlformats.org/officeDocument/2006/relationships/hyperlink" Target="https://www.cato.org/publications/welfare-reform" TargetMode="External"/><Relationship Id="rId32" Type="http://schemas.openxmlformats.org/officeDocument/2006/relationships/hyperlink" Target="https://news.gallup.com/poll/354653/image-ratings-several-industries-tumble.aspx" TargetMode="External"/><Relationship Id="rId37" Type="http://schemas.openxmlformats.org/officeDocument/2006/relationships/hyperlink" Target="https://myleavebenefits.nj.gov/" TargetMode="External"/><Relationship Id="rId53" Type="http://schemas.openxmlformats.org/officeDocument/2006/relationships/hyperlink" Target="https://www.ncbi.nlm.nih.gov/pmc/articles/PMC6775895/" TargetMode="External"/><Relationship Id="rId58" Type="http://schemas.openxmlformats.org/officeDocument/2006/relationships/hyperlink" Target="https://www.heritage.org/health-care-reform/report/government-monopoly-senator-sanders-single-payer-health-care-prescription" TargetMode="External"/><Relationship Id="rId74" Type="http://schemas.openxmlformats.org/officeDocument/2006/relationships/hyperlink" Target="https://www.scribd.com/doc/296831690/Kenneth-Thorpe-s-analysis-ofBernie-Sanders-s-single-payer-proposal" TargetMode="External"/><Relationship Id="rId79" Type="http://schemas.openxmlformats.org/officeDocument/2006/relationships/hyperlink" Target="https://jacobin.com/2021/10/state-federal-medicare-for-all-single-payer-health-care" TargetMode="External"/><Relationship Id="rId102" Type="http://schemas.openxmlformats.org/officeDocument/2006/relationships/hyperlink" Target="https://ssir.org/articles/entry/the_progressive_resurgence_of_federalism" TargetMode="External"/><Relationship Id="rId5" Type="http://schemas.openxmlformats.org/officeDocument/2006/relationships/webSettings" Target="webSettings.xml"/><Relationship Id="rId90" Type="http://schemas.openxmlformats.org/officeDocument/2006/relationships/hyperlink" Target="https://journals.sagepub.com/doi/full/10.1177/10245294221101145" TargetMode="External"/><Relationship Id="rId95" Type="http://schemas.openxmlformats.org/officeDocument/2006/relationships/hyperlink" Target="https://www.jstor.org/stable/pdf/27804974.pdf?refreqid=excelsior%3Ab5b481a0f2fc818d3b5502878621973a&amp;ab_segments=&amp;origin=&amp;initiator=&amp;acceptTC=1" TargetMode="External"/><Relationship Id="rId22" Type="http://schemas.openxmlformats.org/officeDocument/2006/relationships/hyperlink" Target="https://manhattan.institute/article/devolution-four-proposals-to-empower-states-and-reduce-washingtons-political-strife" TargetMode="External"/><Relationship Id="rId27" Type="http://schemas.openxmlformats.org/officeDocument/2006/relationships/hyperlink" Target="https://www.city-journal.org/article/the-federalism-fix" TargetMode="External"/><Relationship Id="rId43" Type="http://schemas.openxmlformats.org/officeDocument/2006/relationships/hyperlink" Target="https://web-p-ebscohost-com.proxy.lib.umich.edu/ehost/pdfviewer/pdfviewer?vid=0&amp;sid=8d973e1b-d268-47ec-9030-f21d69f0e5b7%40redis" TargetMode="External"/><Relationship Id="rId48" Type="http://schemas.openxmlformats.org/officeDocument/2006/relationships/hyperlink" Target="https://www.textise.net/showText.aspx?strURL=https%3A%2F%2Fwww.brookings.edu%2Fevents%2Ffiscal-policy-advice-for-joe-biden-and-congress%2F" TargetMode="External"/><Relationship Id="rId64" Type="http://schemas.openxmlformats.org/officeDocument/2006/relationships/hyperlink" Target="https://www.healthaffairs.org/do/10.1377/hblog20110920.013390/full/" TargetMode="External"/><Relationship Id="rId69" Type="http://schemas.openxmlformats.org/officeDocument/2006/relationships/hyperlink" Target="https://www.congress.gov/bill/115th-congress/senate-bill/1804/text" TargetMode="External"/><Relationship Id="rId113" Type="http://schemas.openxmlformats.org/officeDocument/2006/relationships/hyperlink" Target="https://www.amazon.com/Supreme-Inequality-Courts-Fifty-Year-America/dp/0735221502" TargetMode="External"/><Relationship Id="rId118" Type="http://schemas.openxmlformats.org/officeDocument/2006/relationships/hyperlink" Target="https://www.cairn-int.info/journal-revue-francaise-de-science-politique-2014-2-page-265.htm" TargetMode="External"/><Relationship Id="rId80" Type="http://schemas.openxmlformats.org/officeDocument/2006/relationships/hyperlink" Target="https://jacobinmag.com/2021/02/medicare-for-all-no-victory-in-sight" TargetMode="External"/><Relationship Id="rId85" Type="http://schemas.openxmlformats.org/officeDocument/2006/relationships/image" Target="media/image2.png"/><Relationship Id="rId12" Type="http://schemas.openxmlformats.org/officeDocument/2006/relationships/hyperlink" Target="https://www.cato.org/publications/welfare-reform" TargetMode="External"/><Relationship Id="rId17" Type="http://schemas.openxmlformats.org/officeDocument/2006/relationships/hyperlink" Target="https://www.cato.org/publications/welfare-reform" TargetMode="External"/><Relationship Id="rId33" Type="http://schemas.openxmlformats.org/officeDocument/2006/relationships/hyperlink" Target="https://www-sciencedirect-com.proxy.lib.umich.edu/science/article/pii/S0040162521001633" TargetMode="External"/><Relationship Id="rId38" Type="http://schemas.openxmlformats.org/officeDocument/2006/relationships/hyperlink" Target="https://ww3.nysif.com/" TargetMode="External"/><Relationship Id="rId59" Type="http://schemas.openxmlformats.org/officeDocument/2006/relationships/hyperlink" Target="https://www.urban.org/sites/default/files/alfresco/publication-pdfs/2000785-The-Sanders-Single-Payer-Health-Care-Plan.pdf" TargetMode="External"/><Relationship Id="rId103" Type="http://schemas.openxmlformats.org/officeDocument/2006/relationships/hyperlink" Target="https://news.gallup.com/poll/268514/americans-support-life-prison-death-penalty.aspx" TargetMode="External"/><Relationship Id="rId108" Type="http://schemas.openxmlformats.org/officeDocument/2006/relationships/hyperlink" Target="https://www.cbpp.org/research/family-income-support/cash-assistance-should-reach-millions-more-families" TargetMode="External"/><Relationship Id="rId54" Type="http://schemas.openxmlformats.org/officeDocument/2006/relationships/hyperlink" Target="https://www.ncbi.nlm.nih.gov/pmc/articles/PMC6775895/" TargetMode="External"/><Relationship Id="rId70" Type="http://schemas.openxmlformats.org/officeDocument/2006/relationships/hyperlink" Target="https://www.sanders.senate.gov/download/options-to-finance-medicare-for-all?id=8E063228-2387-4805-BFD2-82EA218861DA&amp;download=1&amp;inline=file" TargetMode="External"/><Relationship Id="rId75" Type="http://schemas.openxmlformats.org/officeDocument/2006/relationships/hyperlink" Target="https://www.fraserinstitute.org/sites/default/files/waiting-your-turn-2017.pdf" TargetMode="External"/><Relationship Id="rId91" Type="http://schemas.openxmlformats.org/officeDocument/2006/relationships/hyperlink" Target="https://journals.sagepub.com/doi/full/10.1177/10245294221101145" TargetMode="External"/><Relationship Id="rId96" Type="http://schemas.openxmlformats.org/officeDocument/2006/relationships/hyperlink" Target="https://blogs.lse.ac.uk/usappblog/2022/02/25/the-rise-of-fend-for-yourself-federalism-is-fraying-americas-welfare-state/" TargetMode="External"/><Relationship Id="rId1" Type="http://schemas.openxmlformats.org/officeDocument/2006/relationships/customXml" Target="../customXml/item1.xml"/><Relationship Id="rId6" Type="http://schemas.openxmlformats.org/officeDocument/2006/relationships/hyperlink" Target="https://www.cato.org/publications/welfare-reform" TargetMode="External"/><Relationship Id="rId23" Type="http://schemas.openxmlformats.org/officeDocument/2006/relationships/hyperlink" Target="https://pdf.usaid.gov/pdf_docs/pnacb740.pdf" TargetMode="External"/><Relationship Id="rId28" Type="http://schemas.openxmlformats.org/officeDocument/2006/relationships/hyperlink" Target="https://academyofideas.com/2023/03/can-decentralization-save-humanity-why-smaller-is-better-in-politics/" TargetMode="External"/><Relationship Id="rId49" Type="http://schemas.openxmlformats.org/officeDocument/2006/relationships/hyperlink" Target="https://www.textise.net/showText.aspx?strURL=https%3A%2F%2Fwww.imf.org%2Fen%2FPublications%2FCR%2FIssues%2F2020%2F08%2F07%2FUnited-States-2020-Article-IV-Consultation-Press-Release-Staff-Report-and-Statement-by-the-49650" TargetMode="External"/><Relationship Id="rId114" Type="http://schemas.openxmlformats.org/officeDocument/2006/relationships/hyperlink" Target="http://www.untag-smd.ac.id/files/Perpustakaan_Digital_1/FEDERALISM%20Federalism%20and%20the%20Welfare%20State,%20New%20World%20and%20European%20Experiences.pdf" TargetMode="External"/><Relationship Id="rId119" Type="http://schemas.openxmlformats.org/officeDocument/2006/relationships/hyperlink" Target="https://news.gallup.com/poll/168770/half-illinois-connecticut-move-elsewhere.aspx" TargetMode="External"/><Relationship Id="rId44" Type="http://schemas.openxmlformats.org/officeDocument/2006/relationships/hyperlink" Target="https://scholars.org/contribution/how-states-can-fight-growing-economic-inequality" TargetMode="External"/><Relationship Id="rId60" Type="http://schemas.openxmlformats.org/officeDocument/2006/relationships/hyperlink" Target="https://www.mercatus.org/system/files/blahous-costs-medicare-mercatus-working-paper-v1_1.pdf" TargetMode="External"/><Relationship Id="rId65" Type="http://schemas.openxmlformats.org/officeDocument/2006/relationships/hyperlink" Target="http://s3.amazonaws.com/thf_media/2009/pdf/wm2505.pdf" TargetMode="External"/><Relationship Id="rId81" Type="http://schemas.openxmlformats.org/officeDocument/2006/relationships/hyperlink" Target="https://www.politico.com/story/2019/04/30/medicare-for-all-hearing-1398686" TargetMode="External"/><Relationship Id="rId86"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cato.org/publications/welfare-reform" TargetMode="External"/><Relationship Id="rId13" Type="http://schemas.openxmlformats.org/officeDocument/2006/relationships/hyperlink" Target="https://www.cato.org/publications/welfare-reform" TargetMode="External"/><Relationship Id="rId18" Type="http://schemas.openxmlformats.org/officeDocument/2006/relationships/hyperlink" Target="https://www.cato.org/publications/welfare-reform" TargetMode="External"/><Relationship Id="rId39" Type="http://schemas.openxmlformats.org/officeDocument/2006/relationships/hyperlink" Target="http://www.dlt.ri.gov/tdi/" TargetMode="External"/><Relationship Id="rId109" Type="http://schemas.openxmlformats.org/officeDocument/2006/relationships/hyperlink" Target="https://www.brookings.edu/research/state-policy-choices-under-welfare-reform/" TargetMode="External"/><Relationship Id="rId34" Type="http://schemas.openxmlformats.org/officeDocument/2006/relationships/hyperlink" Target="https://www.investors.com/politics/commentary/federal-jobs-guarantee-democrats/" TargetMode="External"/><Relationship Id="rId50" Type="http://schemas.openxmlformats.org/officeDocument/2006/relationships/hyperlink" Target="https://news.gallup.com/opinion/polling-matters/394823/americans-views-federalism-states-power.aspx" TargetMode="External"/><Relationship Id="rId55" Type="http://schemas.openxmlformats.org/officeDocument/2006/relationships/hyperlink" Target="https://www.ncbi.nlm.nih.gov/pmc/articles/PMC6775895/" TargetMode="External"/><Relationship Id="rId76" Type="http://schemas.openxmlformats.org/officeDocument/2006/relationships/hyperlink" Target="http://researchbriefings.files.parliament.uk/documents/CBP-7281/CBP-7281.pdf" TargetMode="External"/><Relationship Id="rId97" Type="http://schemas.openxmlformats.org/officeDocument/2006/relationships/hyperlink" Target="https://www.brookings.edu/articles/is-devolution-working-federal-and-state-roles-in-welfare/" TargetMode="External"/><Relationship Id="rId104" Type="http://schemas.openxmlformats.org/officeDocument/2006/relationships/hyperlink" Target="https://www.cbpp.org/research/health/medicaid-expansion-has-saved-at-least-19000-lives-new-research-finds" TargetMode="External"/><Relationship Id="rId120" Type="http://schemas.openxmlformats.org/officeDocument/2006/relationships/hyperlink" Target="https://www.washingtonpost.com/opinions/2021/02/18/republicans-now-enjoy-unmatched-power-states-it-was-40-year-effort/?utm_source=link_newsv9&amp;utm_campaign=item_394823&amp;utm_medium=copy" TargetMode="External"/><Relationship Id="rId7" Type="http://schemas.openxmlformats.org/officeDocument/2006/relationships/hyperlink" Target="https://www.cato.org/publications/welfare-reform" TargetMode="External"/><Relationship Id="rId71" Type="http://schemas.openxmlformats.org/officeDocument/2006/relationships/hyperlink" Target="https://www.congress.gov/bill/115th-congress/senate-bill/1804/text" TargetMode="External"/><Relationship Id="rId92" Type="http://schemas.openxmlformats.org/officeDocument/2006/relationships/hyperlink" Target="https://journals.sagepub.com/doi/full/10.1177/10245294221101145" TargetMode="External"/><Relationship Id="rId2" Type="http://schemas.openxmlformats.org/officeDocument/2006/relationships/numbering" Target="numbering.xml"/><Relationship Id="rId29" Type="http://schemas.openxmlformats.org/officeDocument/2006/relationships/hyperlink" Target="https://news.gallup.com/poll/394784/confidence-public-schools-turns-partisan.aspx" TargetMode="External"/><Relationship Id="rId24" Type="http://schemas.openxmlformats.org/officeDocument/2006/relationships/hyperlink" Target="https://www.apha.org/Policies-and-Advocacy/Public-Health-Policy-Statements/Policy-Database/2022/01/07/Adopting-a-Single-Payer-Health-System" TargetMode="External"/><Relationship Id="rId40" Type="http://schemas.openxmlformats.org/officeDocument/2006/relationships/hyperlink" Target="https://diamond" TargetMode="External"/><Relationship Id="rId45" Type="http://schemas.openxmlformats.org/officeDocument/2006/relationships/image" Target="media/image1.png"/><Relationship Id="rId66" Type="http://schemas.openxmlformats.org/officeDocument/2006/relationships/hyperlink" Target="https://www.heritage.org/health-care-reform/report/medicares-next-50-years-preserving-the-program-future-retirees" TargetMode="External"/><Relationship Id="rId87" Type="http://schemas.openxmlformats.org/officeDocument/2006/relationships/hyperlink" Target="https://journals.sagepub.com/doi/full/10.1177/10245294221101145" TargetMode="External"/><Relationship Id="rId110" Type="http://schemas.openxmlformats.org/officeDocument/2006/relationships/hyperlink" Target="https://www.cbpp.org/research/family-income-support/cash-assistance-should-reach-millions-more-families" TargetMode="External"/><Relationship Id="rId115" Type="http://schemas.openxmlformats.org/officeDocument/2006/relationships/hyperlink" Target="https://www.brookings.edu/articles/is-devolution-working-federal-and-state-roles-in-welfare/" TargetMode="External"/><Relationship Id="rId61" Type="http://schemas.openxmlformats.org/officeDocument/2006/relationships/hyperlink" Target="https://www.scribd.com/doc/296831690/Kenneth-Thorpe-s-analysis-ofBernie-Sanders-s-single-payer-proposal" TargetMode="External"/><Relationship Id="rId82" Type="http://schemas.openxmlformats.org/officeDocument/2006/relationships/hyperlink" Target="https://www.heritage.org/poverty-and-inequality/report/examining-extreme-and-deep-poverty-the-united-states%20Accessed%207/24/23" TargetMode="External"/><Relationship Id="rId19" Type="http://schemas.openxmlformats.org/officeDocument/2006/relationships/hyperlink" Target="https://www.cato.org/publications/welfare-reform" TargetMode="External"/><Relationship Id="rId14" Type="http://schemas.openxmlformats.org/officeDocument/2006/relationships/hyperlink" Target="https://www.cato.org/publications/welfare-reform" TargetMode="External"/><Relationship Id="rId30" Type="http://schemas.openxmlformats.org/officeDocument/2006/relationships/hyperlink" Target="https://news.gallup.com/poll/193595/majority-prefer-state-federal-government-power.aspx" TargetMode="External"/><Relationship Id="rId35" Type="http://schemas.openxmlformats.org/officeDocument/2006/relationships/hyperlink" Target="https://www.edd.ca.gov/disability/sdi_online.htm" TargetMode="External"/><Relationship Id="rId56" Type="http://schemas.openxmlformats.org/officeDocument/2006/relationships/hyperlink" Target="https://www.ncbi.nlm.nih.gov/pmc/articles/PMC6775895/" TargetMode="External"/><Relationship Id="rId77" Type="http://schemas.openxmlformats.org/officeDocument/2006/relationships/hyperlink" Target="https://www.dailysignal.com/2018/08/13/britains-inability-to-handle-last-years-flu-season-shows-perils-of-socialized-medicine/?mkt_tok=eyJpIjoiTTJNeFpEZGpZbVl6WVdReCIsInQiOiJybnBXY3ROTXo3a0pnbUNacWFFVEVrVm1PblJBWEM1YVlrRU5LaVlON2sxc25sM3FJaExKaEl6OFhpenRmM2VEMVQrV3NFeHJOZUFBcEhkOXZCOUJkRlNsWFwvbGFqSkJSVGV0QUZvTkYzTVZ4WHorT2JmWUxVSXNiZ2s2RmFOOHQifQ%3D%3D" TargetMode="External"/><Relationship Id="rId100" Type="http://schemas.openxmlformats.org/officeDocument/2006/relationships/hyperlink" Target="https://scholarship.law.upenn.edu/cgi/viewcontent.cgi?article=9687&amp;context=penn_law_review" TargetMode="External"/><Relationship Id="rId105" Type="http://schemas.openxmlformats.org/officeDocument/2006/relationships/hyperlink" Target="https://www.amazon.com/Federalism-Operation-Significance-William-Riker/dp/B000KWH3NA/ref=sr_1_1?keywords=Federalism%3A+Origin%2C+Operation%2C+Significance&amp;qid=1585059604&amp;s=books&amp;sr=1-1" TargetMode="External"/><Relationship Id="rId8" Type="http://schemas.openxmlformats.org/officeDocument/2006/relationships/hyperlink" Target="https://www.cato.org/publications/welfare-reform" TargetMode="External"/><Relationship Id="rId51" Type="http://schemas.openxmlformats.org/officeDocument/2006/relationships/hyperlink" Target="https://www.ncbi.nlm.nih.gov/pmc/articles/PMC6775895/" TargetMode="External"/><Relationship Id="rId72" Type="http://schemas.openxmlformats.org/officeDocument/2006/relationships/hyperlink" Target="https://www.scribd.com/doc/296831690/Kenneth-Thorpe-s-analysis-ofBernie-Sanders-s-single-payer-proposal" TargetMode="External"/><Relationship Id="rId93" Type="http://schemas.openxmlformats.org/officeDocument/2006/relationships/hyperlink" Target="https://journals.sagepub.com/doi/full/10.1177/10245294221101145" TargetMode="External"/><Relationship Id="rId98" Type="http://schemas.openxmlformats.org/officeDocument/2006/relationships/hyperlink" Target="https://www.healthaffairs.org/content/forefront/could-states-do-single-payer-health-care"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definitions.uslegal.com/u/united-states-federal-government/" TargetMode="External"/><Relationship Id="rId46" Type="http://schemas.openxmlformats.org/officeDocument/2006/relationships/hyperlink" Target="https://www.brookings.edu/blog/order-from-chaos/2020/12/18/how-political-uncertainty-hurts-the-us-economy-lessons-from-italy/" TargetMode="External"/><Relationship Id="rId67" Type="http://schemas.openxmlformats.org/officeDocument/2006/relationships/hyperlink" Target="https://www.congress.gov/bill/115th-congress/senate-bill/1804/text" TargetMode="External"/><Relationship Id="rId116" Type="http://schemas.openxmlformats.org/officeDocument/2006/relationships/hyperlink" Target="https://manhattan.institute/article/devolution-four-proposals-to-empower-states-and-reduce-washingtons-political-strife" TargetMode="External"/><Relationship Id="rId20" Type="http://schemas.openxmlformats.org/officeDocument/2006/relationships/hyperlink" Target="https://www.cato.org/publications/welfare-reform" TargetMode="External"/><Relationship Id="rId41" Type="http://schemas.openxmlformats.org/officeDocument/2006/relationships/hyperlink" Target="https://www.brookings.edu/articles/is-devolution-working-federal-and-state-roles-in-welfare/" TargetMode="External"/><Relationship Id="rId62" Type="http://schemas.openxmlformats.org/officeDocument/2006/relationships/hyperlink" Target="http://healthandeconomy.org/medicare-for-all-leaving-no-one-behind/" TargetMode="External"/><Relationship Id="rId83" Type="http://schemas.openxmlformats.org/officeDocument/2006/relationships/hyperlink" Target="https://www.brookings.edu/articles/is-the-us-headed-for-another-civil-war/" TargetMode="External"/><Relationship Id="rId88" Type="http://schemas.openxmlformats.org/officeDocument/2006/relationships/hyperlink" Target="https://journals.sagepub.com/doi/full/10.1177/10245294221101145" TargetMode="External"/><Relationship Id="rId111" Type="http://schemas.openxmlformats.org/officeDocument/2006/relationships/hyperlink" Target="https://newrepublic.com/article/122645/rehabilitationists-libertarian-movement-undo-new-deal" TargetMode="External"/><Relationship Id="rId15" Type="http://schemas.openxmlformats.org/officeDocument/2006/relationships/hyperlink" Target="https://www.cato.org/publications/welfare-reform" TargetMode="External"/><Relationship Id="rId36" Type="http://schemas.openxmlformats.org/officeDocument/2006/relationships/hyperlink" Target="http://labor.hawaii.gov/dcd/" TargetMode="External"/><Relationship Id="rId57" Type="http://schemas.openxmlformats.org/officeDocument/2006/relationships/hyperlink" Target="https://www.heritage.org/health-care-reform/commentary/why-single-payer-would-make-health-care-worse-americans" TargetMode="External"/><Relationship Id="rId106" Type="http://schemas.openxmlformats.org/officeDocument/2006/relationships/hyperlink" Target="https://www.secondratedemocracy.com/our-frozen-constitution/" TargetMode="External"/><Relationship Id="rId10" Type="http://schemas.openxmlformats.org/officeDocument/2006/relationships/hyperlink" Target="https://www.cato.org/publications/welfare-reform" TargetMode="External"/><Relationship Id="rId31" Type="http://schemas.openxmlformats.org/officeDocument/2006/relationships/hyperlink" Target="https://news.gallup.com/poll/355124/americans-trust-government-remains-low.aspx" TargetMode="External"/><Relationship Id="rId52" Type="http://schemas.openxmlformats.org/officeDocument/2006/relationships/hyperlink" Target="https://www.ncbi.nlm.nih.gov/pmc/articles/PMC6775895/" TargetMode="External"/><Relationship Id="rId73" Type="http://schemas.openxmlformats.org/officeDocument/2006/relationships/hyperlink" Target="https://www.scribd.com/doc/296831690/Kenneth-Thorpe-s-analysis-ofBernie-Sanders-s-single-payer-proposal" TargetMode="External"/><Relationship Id="rId78" Type="http://schemas.openxmlformats.org/officeDocument/2006/relationships/hyperlink" Target="https://www.fraserinstitute.org/studies/leaving-canada-for-medical-care-2017" TargetMode="External"/><Relationship Id="rId94" Type="http://schemas.openxmlformats.org/officeDocument/2006/relationships/hyperlink" Target="https://journals.sagepub.com/doi/full/10.1177/10245294221101145" TargetMode="External"/><Relationship Id="rId99" Type="http://schemas.openxmlformats.org/officeDocument/2006/relationships/hyperlink" Target="https://www.milbank.org/2021/07/state-health-policy-decisions-what-does-federalism-have-to-do-with-it/" TargetMode="External"/><Relationship Id="rId101" Type="http://schemas.openxmlformats.org/officeDocument/2006/relationships/hyperlink" Target="https://www.brookings.edu/articles/why-federalism-has-become-risky-for-american-democracy/" TargetMode="External"/><Relationship Id="rId1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387</TotalTime>
  <Pages>1</Pages>
  <Words>75487</Words>
  <Characters>430277</Characters>
  <Application>Microsoft Office Word</Application>
  <DocSecurity>0</DocSecurity>
  <Lines>3585</Lines>
  <Paragraphs>1009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Brown</dc:creator>
  <cp:keywords>5.1</cp:keywords>
  <dc:description/>
  <cp:lastModifiedBy>Alex Brown</cp:lastModifiedBy>
  <cp:revision>29</cp:revision>
  <dcterms:created xsi:type="dcterms:W3CDTF">2023-07-23T19:44:00Z</dcterms:created>
  <dcterms:modified xsi:type="dcterms:W3CDTF">2023-07-24T23:53:00Z</dcterms:modified>
</cp:coreProperties>
</file>