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CA75F" w14:textId="77777777" w:rsidR="00BD5473" w:rsidRDefault="00BD5473" w:rsidP="00BD5473">
      <w:pPr>
        <w:pStyle w:val="Heading1"/>
      </w:pPr>
      <w:r>
        <w:t>NEG</w:t>
      </w:r>
    </w:p>
    <w:p w14:paraId="1FBDA8ED" w14:textId="77777777" w:rsidR="00BD5473" w:rsidRDefault="00BD5473" w:rsidP="00BD5473">
      <w:pPr>
        <w:pStyle w:val="Heading2"/>
      </w:pPr>
      <w:r>
        <w:t>Case</w:t>
      </w:r>
    </w:p>
    <w:p w14:paraId="4A065587" w14:textId="77777777" w:rsidR="00BD5473" w:rsidRDefault="00BD5473" w:rsidP="00BD5473">
      <w:pPr>
        <w:pStyle w:val="Heading3"/>
      </w:pPr>
      <w:r>
        <w:t>1nc---expansion fails</w:t>
      </w:r>
    </w:p>
    <w:p w14:paraId="700BF62E" w14:textId="77777777" w:rsidR="00BD5473" w:rsidRPr="00610465" w:rsidRDefault="00BD5473" w:rsidP="00BD5473">
      <w:pPr>
        <w:pStyle w:val="Heading4"/>
        <w:rPr>
          <w:rFonts w:asciiTheme="minorHAnsi" w:hAnsiTheme="minorHAnsi" w:cstheme="minorHAnsi"/>
          <w:sz w:val="28"/>
          <w:szCs w:val="28"/>
        </w:rPr>
      </w:pPr>
      <w:r w:rsidRPr="00610465">
        <w:rPr>
          <w:rFonts w:asciiTheme="minorHAnsi" w:hAnsiTheme="minorHAnsi" w:cstheme="minorHAnsi"/>
          <w:sz w:val="28"/>
          <w:szCs w:val="28"/>
        </w:rPr>
        <w:t xml:space="preserve">Social Security in Puerto Rico Increases Unemployment </w:t>
      </w:r>
    </w:p>
    <w:p w14:paraId="15F03042" w14:textId="77777777" w:rsidR="00BD5473" w:rsidRPr="00610465" w:rsidRDefault="00BD5473" w:rsidP="00BD5473">
      <w:pPr>
        <w:rPr>
          <w:rFonts w:asciiTheme="minorHAnsi" w:hAnsiTheme="minorHAnsi" w:cstheme="minorHAnsi"/>
          <w:szCs w:val="20"/>
        </w:rPr>
      </w:pPr>
      <w:r w:rsidRPr="00610465">
        <w:rPr>
          <w:rFonts w:asciiTheme="minorHAnsi" w:hAnsiTheme="minorHAnsi" w:cstheme="minorHAnsi"/>
          <w:b/>
          <w:bCs/>
          <w:sz w:val="28"/>
          <w:szCs w:val="28"/>
        </w:rPr>
        <w:t xml:space="preserve">Romberg 12 </w:t>
      </w:r>
      <w:r w:rsidRPr="00610465">
        <w:t>(Raquel Romberg currently teaches at Tel Aviv University in Israel. She taught previously at Swarthmore College and Temple University and was a Mellon Scholar in the Institute for Global Stdies in Culture, Power and History at Johns Hopkins University. “The Moral Economy of Brujería under the Modern Colony: A Pirated Modernity,” Duke University Press, 4/2012, https://read.dukeupress.edu/books/book/1611/chapter-abstract/176767/The-Moral-Economy-of-Brujeri-a-under-the-Modern?redirectedFrom=fulltext) //sz</w:t>
      </w:r>
    </w:p>
    <w:p w14:paraId="3A781D08" w14:textId="77777777" w:rsidR="00BD5473" w:rsidRPr="00610465" w:rsidRDefault="00BD5473" w:rsidP="00BD5473">
      <w:pPr>
        <w:rPr>
          <w:rFonts w:asciiTheme="minorHAnsi" w:hAnsiTheme="minorHAnsi" w:cstheme="minorHAnsi"/>
          <w:u w:val="single"/>
        </w:rPr>
      </w:pPr>
      <w:r w:rsidRPr="00610465">
        <w:rPr>
          <w:rFonts w:asciiTheme="minorHAnsi" w:hAnsiTheme="minorHAnsi" w:cstheme="minorHAnsi"/>
          <w:sz w:val="16"/>
        </w:rPr>
        <w:t xml:space="preserve">The economic boom of the island between World War II and the 1970s was ‘‘showcased’’ internationally (especially in contrast to the involvement of the Soviet Union in Cuba) as an American success story of development. For example, Operation Bootstrap (‘‘industrialization by invitation’’) in the 1950s boosted labor-intensive industries and the infrastructure. In addition, the exemption from federal taxes granted to American companies on the island under the 936 Law in 1976 propelled massive foreign and federal investments for capital-intensive industries. According to the political scientist Ramón Grosfoguel and the sociologist Marietta Morrissey, </w:t>
      </w:r>
      <w:r w:rsidRPr="00610465">
        <w:rPr>
          <w:rFonts w:asciiTheme="minorHAnsi" w:hAnsiTheme="minorHAnsi" w:cstheme="minorHAnsi"/>
          <w:u w:val="single"/>
        </w:rPr>
        <w:t xml:space="preserve">the </w:t>
      </w:r>
      <w:r w:rsidRPr="008D373F">
        <w:rPr>
          <w:rStyle w:val="Emphasis"/>
          <w:highlight w:val="green"/>
        </w:rPr>
        <w:t>U</w:t>
      </w:r>
      <w:r w:rsidRPr="00610465">
        <w:rPr>
          <w:rFonts w:asciiTheme="minorHAnsi" w:hAnsiTheme="minorHAnsi" w:cstheme="minorHAnsi"/>
          <w:u w:val="single"/>
        </w:rPr>
        <w:t xml:space="preserve">nited </w:t>
      </w:r>
      <w:r w:rsidRPr="008D373F">
        <w:rPr>
          <w:rStyle w:val="Emphasis"/>
          <w:highlight w:val="green"/>
        </w:rPr>
        <w:t>S</w:t>
      </w:r>
      <w:r w:rsidRPr="00610465">
        <w:rPr>
          <w:rFonts w:asciiTheme="minorHAnsi" w:hAnsiTheme="minorHAnsi" w:cstheme="minorHAnsi"/>
          <w:u w:val="single"/>
        </w:rPr>
        <w:t xml:space="preserve">tates welfare system was </w:t>
      </w:r>
      <w:r w:rsidRPr="005D2525">
        <w:rPr>
          <w:rFonts w:asciiTheme="minorHAnsi" w:hAnsiTheme="minorHAnsi" w:cstheme="minorHAnsi"/>
          <w:highlight w:val="green"/>
          <w:u w:val="single"/>
        </w:rPr>
        <w:t xml:space="preserve">extended to </w:t>
      </w:r>
      <w:r w:rsidRPr="005D2525">
        <w:rPr>
          <w:rFonts w:asciiTheme="minorHAnsi" w:hAnsiTheme="minorHAnsi" w:cstheme="minorHAnsi"/>
          <w:b/>
          <w:bCs/>
          <w:highlight w:val="green"/>
          <w:u w:val="single"/>
        </w:rPr>
        <w:t>Puerto Rico</w:t>
      </w:r>
      <w:r w:rsidRPr="005D2525">
        <w:rPr>
          <w:rFonts w:asciiTheme="minorHAnsi" w:hAnsiTheme="minorHAnsi" w:cstheme="minorHAnsi"/>
          <w:highlight w:val="green"/>
          <w:u w:val="single"/>
        </w:rPr>
        <w:t xml:space="preserve"> as a </w:t>
      </w:r>
      <w:r w:rsidRPr="005D2525">
        <w:rPr>
          <w:rFonts w:asciiTheme="minorHAnsi" w:hAnsiTheme="minorHAnsi" w:cstheme="minorHAnsi"/>
          <w:b/>
          <w:bCs/>
          <w:highlight w:val="green"/>
          <w:u w:val="single"/>
        </w:rPr>
        <w:t>social and political buffer</w:t>
      </w:r>
      <w:r w:rsidRPr="00610465">
        <w:rPr>
          <w:rFonts w:asciiTheme="minorHAnsi" w:hAnsiTheme="minorHAnsi" w:cstheme="minorHAnsi"/>
          <w:u w:val="single"/>
        </w:rPr>
        <w:t xml:space="preserve"> for its </w:t>
      </w:r>
      <w:r w:rsidRPr="005D2525">
        <w:rPr>
          <w:rFonts w:asciiTheme="minorHAnsi" w:hAnsiTheme="minorHAnsi" w:cstheme="minorHAnsi"/>
          <w:highlight w:val="green"/>
          <w:u w:val="single"/>
        </w:rPr>
        <w:t>various massive, postwar capitalist development programs</w:t>
      </w:r>
      <w:r w:rsidRPr="00610465">
        <w:rPr>
          <w:rFonts w:asciiTheme="minorHAnsi" w:hAnsiTheme="minorHAnsi" w:cstheme="minorHAnsi"/>
          <w:sz w:val="16"/>
        </w:rPr>
        <w:t xml:space="preserve">. In addition to extending federal social insurance and public assistance, the </w:t>
      </w:r>
      <w:r w:rsidRPr="005D2525">
        <w:rPr>
          <w:rFonts w:asciiTheme="minorHAnsi" w:hAnsiTheme="minorHAnsi" w:cstheme="minorHAnsi"/>
          <w:highlight w:val="green"/>
          <w:u w:val="single"/>
        </w:rPr>
        <w:t>minimum wages</w:t>
      </w:r>
      <w:r w:rsidRPr="00610465">
        <w:rPr>
          <w:rFonts w:asciiTheme="minorHAnsi" w:hAnsiTheme="minorHAnsi" w:cstheme="minorHAnsi"/>
          <w:u w:val="single"/>
        </w:rPr>
        <w:t xml:space="preserve"> guaranteed in the United States were imposed on Puerto Rico. Although this improved the personal income of Puerto Ricans, it </w:t>
      </w:r>
      <w:r w:rsidRPr="005D2525">
        <w:rPr>
          <w:rFonts w:asciiTheme="minorHAnsi" w:hAnsiTheme="minorHAnsi" w:cstheme="minorHAnsi"/>
          <w:b/>
          <w:bCs/>
          <w:highlight w:val="green"/>
          <w:u w:val="single"/>
        </w:rPr>
        <w:t>drove many companies away</w:t>
      </w:r>
      <w:r w:rsidRPr="00610465">
        <w:rPr>
          <w:rFonts w:asciiTheme="minorHAnsi" w:hAnsiTheme="minorHAnsi" w:cstheme="minorHAnsi"/>
          <w:b/>
          <w:bCs/>
          <w:u w:val="single"/>
        </w:rPr>
        <w:t xml:space="preserve"> from the island, </w:t>
      </w:r>
      <w:r w:rsidRPr="005D2525">
        <w:rPr>
          <w:rFonts w:asciiTheme="minorHAnsi" w:hAnsiTheme="minorHAnsi" w:cstheme="minorHAnsi"/>
          <w:b/>
          <w:bCs/>
          <w:highlight w:val="green"/>
          <w:u w:val="single"/>
        </w:rPr>
        <w:t>raising its levels of unemployment</w:t>
      </w:r>
      <w:r w:rsidRPr="00610465">
        <w:rPr>
          <w:rFonts w:asciiTheme="minorHAnsi" w:hAnsiTheme="minorHAnsi" w:cstheme="minorHAnsi"/>
          <w:sz w:val="16"/>
        </w:rPr>
        <w:t xml:space="preserve">.∞π To prevent social unrest, the United States government extended its food stamp program to the island (used by approximately 60 percent of Puerto Rican families by the 1980s).∞∫ Most analysts conclude that these </w:t>
      </w:r>
      <w:r w:rsidRPr="005D2525">
        <w:rPr>
          <w:rFonts w:asciiTheme="minorHAnsi" w:hAnsiTheme="minorHAnsi" w:cstheme="minorHAnsi"/>
          <w:highlight w:val="green"/>
          <w:u w:val="single"/>
        </w:rPr>
        <w:t>economic changes</w:t>
      </w:r>
      <w:r w:rsidRPr="00610465">
        <w:rPr>
          <w:rFonts w:asciiTheme="minorHAnsi" w:hAnsiTheme="minorHAnsi" w:cstheme="minorHAnsi"/>
          <w:u w:val="single"/>
        </w:rPr>
        <w:t xml:space="preserve"> had </w:t>
      </w:r>
      <w:r w:rsidRPr="005D2525">
        <w:rPr>
          <w:rFonts w:asciiTheme="minorHAnsi" w:hAnsiTheme="minorHAnsi" w:cstheme="minorHAnsi"/>
          <w:highlight w:val="green"/>
          <w:u w:val="single"/>
        </w:rPr>
        <w:t>repercussions</w:t>
      </w:r>
      <w:r w:rsidRPr="00610465">
        <w:rPr>
          <w:rFonts w:asciiTheme="minorHAnsi" w:hAnsiTheme="minorHAnsi" w:cstheme="minorHAnsi"/>
          <w:u w:val="single"/>
        </w:rPr>
        <w:t xml:space="preserve"> that were </w:t>
      </w:r>
      <w:r w:rsidRPr="00610465">
        <w:rPr>
          <w:rFonts w:asciiTheme="minorHAnsi" w:hAnsiTheme="minorHAnsi" w:cstheme="minorHAnsi"/>
          <w:b/>
          <w:bCs/>
          <w:u w:val="single"/>
        </w:rPr>
        <w:t>not only</w:t>
      </w:r>
      <w:r w:rsidRPr="00610465">
        <w:rPr>
          <w:rFonts w:asciiTheme="minorHAnsi" w:hAnsiTheme="minorHAnsi" w:cstheme="minorHAnsi"/>
          <w:u w:val="single"/>
        </w:rPr>
        <w:t xml:space="preserve"> </w:t>
      </w:r>
      <w:r w:rsidRPr="005D2525">
        <w:rPr>
          <w:rFonts w:asciiTheme="minorHAnsi" w:hAnsiTheme="minorHAnsi" w:cstheme="minorHAnsi"/>
          <w:highlight w:val="green"/>
          <w:u w:val="single"/>
        </w:rPr>
        <w:t>economic and social</w:t>
      </w:r>
      <w:r w:rsidRPr="00610465">
        <w:rPr>
          <w:rFonts w:asciiTheme="minorHAnsi" w:hAnsiTheme="minorHAnsi" w:cstheme="minorHAnsi"/>
          <w:u w:val="single"/>
        </w:rPr>
        <w:t xml:space="preserve"> but also </w:t>
      </w:r>
      <w:r w:rsidRPr="005D2525">
        <w:rPr>
          <w:rFonts w:asciiTheme="minorHAnsi" w:hAnsiTheme="minorHAnsi" w:cstheme="minorHAnsi"/>
          <w:highlight w:val="green"/>
          <w:u w:val="single"/>
        </w:rPr>
        <w:t>political and cultural.</w:t>
      </w:r>
      <w:r w:rsidRPr="00610465">
        <w:rPr>
          <w:rFonts w:asciiTheme="minorHAnsi" w:hAnsiTheme="minorHAnsi" w:cstheme="minorHAnsi"/>
          <w:sz w:val="16"/>
        </w:rPr>
        <w:t xml:space="preserve"> Along with stimulating the growth of the manufacturing, financial, and service sectors and raising personal income and living standards, these measures contributed to the assimilation of and dependence on American consumerist and welfare values and practices, which eventually hindered the decolonization impetus on the island and constituted a unique boricua everyday practice marked </w:t>
      </w:r>
      <w:r w:rsidRPr="00610465">
        <w:rPr>
          <w:rFonts w:asciiTheme="minorHAnsi" w:hAnsiTheme="minorHAnsi" w:cstheme="minorHAnsi"/>
          <w:u w:val="single"/>
        </w:rPr>
        <w:t>by political and cultural ambiguity.</w:t>
      </w:r>
    </w:p>
    <w:p w14:paraId="2CFE9991" w14:textId="77777777" w:rsidR="00BD5473" w:rsidRDefault="00BD5473" w:rsidP="00BD5473">
      <w:pPr>
        <w:pStyle w:val="Heading3"/>
      </w:pPr>
      <w:r>
        <w:t>2nc---expansion fails</w:t>
      </w:r>
    </w:p>
    <w:p w14:paraId="3E562B77" w14:textId="77777777" w:rsidR="00BD5473" w:rsidRPr="00610465" w:rsidRDefault="00BD5473" w:rsidP="00BD5473">
      <w:pPr>
        <w:pStyle w:val="Heading4"/>
      </w:pPr>
      <w:r w:rsidRPr="00610465">
        <w:t xml:space="preserve">The combination neoliberal socialist policies forwards consumption culture that leads to indebtedness </w:t>
      </w:r>
    </w:p>
    <w:p w14:paraId="0ACE3B44" w14:textId="77777777" w:rsidR="00BD5473" w:rsidRPr="00610465" w:rsidRDefault="00BD5473" w:rsidP="00BD5473">
      <w:pPr>
        <w:rPr>
          <w:rFonts w:asciiTheme="minorHAnsi" w:hAnsiTheme="minorHAnsi" w:cstheme="minorHAnsi"/>
          <w:sz w:val="28"/>
          <w:szCs w:val="28"/>
        </w:rPr>
      </w:pPr>
      <w:r w:rsidRPr="00610465">
        <w:rPr>
          <w:rFonts w:asciiTheme="minorHAnsi" w:hAnsiTheme="minorHAnsi" w:cstheme="minorHAnsi"/>
          <w:b/>
          <w:bCs/>
          <w:sz w:val="28"/>
          <w:szCs w:val="28"/>
        </w:rPr>
        <w:t xml:space="preserve">Rotenberg 12 </w:t>
      </w:r>
      <w:r w:rsidRPr="00610465">
        <w:rPr>
          <w:rFonts w:asciiTheme="minorHAnsi" w:hAnsiTheme="minorHAnsi" w:cstheme="minorHAnsi"/>
          <w:szCs w:val="24"/>
        </w:rPr>
        <w:t xml:space="preserve">(Raquel Romberg currently teaches at Tel Aviv University in Israel. She taught previously at Swarthmore College and Temple University and was a Mellon Scholar in the Institute for Global Stdies in Culture, Power and History at Johns Hopkins University. “The Moral Economy of Brujería under the Modern Colony: A Pirated Modernity,” </w:t>
      </w:r>
      <w:r w:rsidRPr="00610465">
        <w:rPr>
          <w:rFonts w:asciiTheme="minorHAnsi" w:hAnsiTheme="minorHAnsi" w:cstheme="minorHAnsi"/>
          <w:i/>
          <w:iCs/>
          <w:szCs w:val="24"/>
        </w:rPr>
        <w:t xml:space="preserve">Duke University Press, </w:t>
      </w:r>
      <w:r w:rsidRPr="00610465">
        <w:rPr>
          <w:rFonts w:asciiTheme="minorHAnsi" w:hAnsiTheme="minorHAnsi" w:cstheme="minorHAnsi"/>
          <w:szCs w:val="24"/>
        </w:rPr>
        <w:t>4/2012, https://read.dukeupress.edu/books/book/1611/chapter-abstract/176767/The-Moral-Economy-of-Brujeri-a-under-the-Modern?redirectedFrom=fulltext) //sz</w:t>
      </w:r>
    </w:p>
    <w:p w14:paraId="24C45AAC" w14:textId="77777777" w:rsidR="00BD5473" w:rsidRPr="00952859" w:rsidRDefault="00BD5473" w:rsidP="00BD5473">
      <w:pPr>
        <w:rPr>
          <w:rFonts w:asciiTheme="minorHAnsi" w:hAnsiTheme="minorHAnsi" w:cstheme="minorHAnsi"/>
          <w:sz w:val="16"/>
        </w:rPr>
      </w:pPr>
      <w:r w:rsidRPr="00952859">
        <w:rPr>
          <w:rFonts w:asciiTheme="minorHAnsi" w:hAnsiTheme="minorHAnsi" w:cstheme="minorHAnsi"/>
          <w:sz w:val="16"/>
        </w:rPr>
        <w:t>In addition to transforming Puerto Rico into a modern colony, the Americanization of the island reconstituted not just the previous roles and power basis of brujos but also the material desires of their clients</w:t>
      </w:r>
      <w:r w:rsidRPr="00952859">
        <w:rPr>
          <w:rFonts w:asciiTheme="minorHAnsi" w:hAnsiTheme="minorHAnsi" w:cstheme="minorHAnsi"/>
          <w:u w:val="single"/>
        </w:rPr>
        <w:t>. New sites for economic mobility that have been opened up by U.S. federal welfare agencies and U.S.-based businesses</w:t>
      </w:r>
      <w:r w:rsidRPr="00952859">
        <w:rPr>
          <w:rFonts w:asciiTheme="minorHAnsi" w:hAnsiTheme="minorHAnsi" w:cstheme="minorHAnsi"/>
          <w:sz w:val="16"/>
        </w:rPr>
        <w:t xml:space="preserve">, together with the alluring powers of the modern colony—consumerism and fame, not persecution and isolation—now inform the practices of brujería.≤≠ According to the economist Jaime E. Benson-Arias, Puerto Rico’s norm of consumption after the Second World War has been </w:t>
      </w:r>
      <w:r w:rsidRPr="00952859">
        <w:rPr>
          <w:rFonts w:asciiTheme="minorHAnsi" w:hAnsiTheme="minorHAnsi" w:cstheme="minorHAnsi"/>
          <w:u w:val="single"/>
        </w:rPr>
        <w:t xml:space="preserve">shaped by its participation in mainland accumulation and regulation activities, which has been </w:t>
      </w:r>
      <w:r w:rsidRPr="005D2525">
        <w:rPr>
          <w:rStyle w:val="Emphasis"/>
          <w:highlight w:val="green"/>
        </w:rPr>
        <w:t>maintained even during periods of economic crisis</w:t>
      </w:r>
      <w:r w:rsidRPr="00952859">
        <w:rPr>
          <w:rFonts w:asciiTheme="minorHAnsi" w:hAnsiTheme="minorHAnsi" w:cstheme="minorHAnsi"/>
          <w:u w:val="single"/>
        </w:rPr>
        <w:t xml:space="preserve">. </w:t>
      </w:r>
      <w:r w:rsidRPr="00952859">
        <w:rPr>
          <w:rFonts w:asciiTheme="minorHAnsi" w:hAnsiTheme="minorHAnsi" w:cstheme="minorHAnsi"/>
          <w:sz w:val="16"/>
        </w:rPr>
        <w:t xml:space="preserve">With </w:t>
      </w:r>
      <w:r w:rsidRPr="00952859">
        <w:rPr>
          <w:rFonts w:asciiTheme="minorHAnsi" w:hAnsiTheme="minorHAnsi" w:cstheme="minorHAnsi"/>
          <w:u w:val="single"/>
        </w:rPr>
        <w:t xml:space="preserve">the recent post-Fordist </w:t>
      </w:r>
      <w:r w:rsidRPr="005D2525">
        <w:rPr>
          <w:rFonts w:asciiTheme="minorHAnsi" w:hAnsiTheme="minorHAnsi" w:cstheme="minorHAnsi"/>
          <w:highlight w:val="green"/>
          <w:u w:val="single"/>
        </w:rPr>
        <w:t xml:space="preserve">neoliberal social policies </w:t>
      </w:r>
      <w:r w:rsidRPr="00952859">
        <w:rPr>
          <w:rFonts w:asciiTheme="minorHAnsi" w:hAnsiTheme="minorHAnsi" w:cstheme="minorHAnsi"/>
          <w:u w:val="single"/>
        </w:rPr>
        <w:t xml:space="preserve">that </w:t>
      </w:r>
      <w:r w:rsidRPr="005D2525">
        <w:rPr>
          <w:rFonts w:asciiTheme="minorHAnsi" w:hAnsiTheme="minorHAnsi" w:cstheme="minorHAnsi"/>
          <w:highlight w:val="green"/>
          <w:u w:val="single"/>
        </w:rPr>
        <w:t xml:space="preserve">lowered considerably the buying power </w:t>
      </w:r>
      <w:r w:rsidRPr="00952859">
        <w:rPr>
          <w:rFonts w:asciiTheme="minorHAnsi" w:hAnsiTheme="minorHAnsi" w:cstheme="minorHAnsi"/>
          <w:u w:val="single"/>
        </w:rPr>
        <w:t xml:space="preserve">of many </w:t>
      </w:r>
      <w:r w:rsidRPr="005D2525">
        <w:rPr>
          <w:rFonts w:asciiTheme="minorHAnsi" w:hAnsiTheme="minorHAnsi" w:cstheme="minorHAnsi"/>
          <w:highlight w:val="green"/>
          <w:u w:val="single"/>
        </w:rPr>
        <w:t>Puerto Ricans</w:t>
      </w:r>
      <w:r w:rsidRPr="00952859">
        <w:rPr>
          <w:rFonts w:asciiTheme="minorHAnsi" w:hAnsiTheme="minorHAnsi" w:cstheme="minorHAnsi"/>
          <w:u w:val="single"/>
        </w:rPr>
        <w:t xml:space="preserve">, the </w:t>
      </w:r>
      <w:r w:rsidRPr="005D2525">
        <w:rPr>
          <w:rFonts w:asciiTheme="minorHAnsi" w:hAnsiTheme="minorHAnsi" w:cstheme="minorHAnsi"/>
          <w:highlight w:val="green"/>
          <w:u w:val="single"/>
        </w:rPr>
        <w:t xml:space="preserve">norm of </w:t>
      </w:r>
      <w:r w:rsidRPr="005D2525">
        <w:rPr>
          <w:rStyle w:val="Emphasis"/>
          <w:highlight w:val="green"/>
        </w:rPr>
        <w:t>consumption</w:t>
      </w:r>
      <w:r w:rsidRPr="005D2525">
        <w:rPr>
          <w:rFonts w:asciiTheme="minorHAnsi" w:hAnsiTheme="minorHAnsi" w:cstheme="minorHAnsi"/>
          <w:highlight w:val="green"/>
          <w:u w:val="single"/>
        </w:rPr>
        <w:t xml:space="preserve"> on </w:t>
      </w:r>
      <w:r w:rsidRPr="005D2525">
        <w:rPr>
          <w:rStyle w:val="StyleUnderline"/>
          <w:highlight w:val="green"/>
        </w:rPr>
        <w:t xml:space="preserve">the island has been </w:t>
      </w:r>
      <w:r w:rsidRPr="005D2525">
        <w:rPr>
          <w:rStyle w:val="Emphasis"/>
          <w:highlight w:val="green"/>
        </w:rPr>
        <w:t>maintained through an increase in consumer indebtedness</w:t>
      </w:r>
      <w:r w:rsidRPr="00952859">
        <w:rPr>
          <w:rFonts w:asciiTheme="minorHAnsi" w:hAnsiTheme="minorHAnsi" w:cstheme="minorHAnsi"/>
          <w:sz w:val="16"/>
        </w:rPr>
        <w:t xml:space="preserve"> (just as it has on the mainland).≤∞ Indeed, </w:t>
      </w:r>
      <w:r w:rsidRPr="00952859">
        <w:rPr>
          <w:rFonts w:asciiTheme="minorHAnsi" w:hAnsiTheme="minorHAnsi" w:cstheme="minorHAnsi"/>
          <w:u w:val="single"/>
        </w:rPr>
        <w:t xml:space="preserve">the social scientist Laura Ortiz-Negrón’s </w:t>
      </w:r>
      <w:r w:rsidRPr="005D2525">
        <w:rPr>
          <w:rFonts w:asciiTheme="minorHAnsi" w:hAnsiTheme="minorHAnsi" w:cstheme="minorHAnsi"/>
          <w:highlight w:val="green"/>
          <w:u w:val="single"/>
        </w:rPr>
        <w:t>investigation</w:t>
      </w:r>
      <w:r w:rsidRPr="00952859">
        <w:rPr>
          <w:rFonts w:asciiTheme="minorHAnsi" w:hAnsiTheme="minorHAnsi" w:cstheme="minorHAnsi"/>
          <w:u w:val="single"/>
        </w:rPr>
        <w:t xml:space="preserve"> of </w:t>
      </w:r>
      <w:r w:rsidRPr="005D2525">
        <w:rPr>
          <w:rFonts w:asciiTheme="minorHAnsi" w:hAnsiTheme="minorHAnsi" w:cstheme="minorHAnsi"/>
          <w:highlight w:val="green"/>
          <w:u w:val="single"/>
        </w:rPr>
        <w:t>consumer practices in Puerto Rico shows that shopping has become a primary social activity</w:t>
      </w:r>
      <w:r w:rsidRPr="00952859">
        <w:rPr>
          <w:rFonts w:asciiTheme="minorHAnsi" w:hAnsiTheme="minorHAnsi" w:cstheme="minorHAnsi"/>
          <w:sz w:val="16"/>
        </w:rPr>
        <w:t xml:space="preserve">, confirming the adage that ‘‘going shopping is a national pastime in Puerto Rico.’’ This is so, Ortiz-Negrón argues, not just because of the sheer amount of shopping malls and mega-stores plastered on the small island, but also because </w:t>
      </w:r>
      <w:r w:rsidRPr="00952859">
        <w:rPr>
          <w:rFonts w:asciiTheme="minorHAnsi" w:hAnsiTheme="minorHAnsi" w:cstheme="minorHAnsi"/>
          <w:u w:val="single"/>
        </w:rPr>
        <w:t>these shopping malls are always full despite relatively low salaries, an unofficial unemployment rate of 30 percent, and the fact that 60 percent of the population receives federal nutritional assistance through the program known as pan</w:t>
      </w:r>
      <w:r w:rsidRPr="00952859">
        <w:rPr>
          <w:rFonts w:asciiTheme="minorHAnsi" w:hAnsiTheme="minorHAnsi" w:cstheme="minorHAnsi"/>
          <w:sz w:val="16"/>
        </w:rPr>
        <w:t xml:space="preserve"> (Programa de Asistencia Nutricional).≤≤ Looking at the constitutive nature of consumption on Puerto Rican subjectivities, OrtizNegrón’s study reveals that consumer culture offers an escape from the utilitarian spaces of everyday life, that it signifies the participation in, not just the illusion of, equal access to goods and services, and that it allows for a nontraditional perception of commodities and social relations that stresses elements of desire and cultural capital.≤≥ </w:t>
      </w:r>
      <w:r w:rsidRPr="00952859">
        <w:rPr>
          <w:rFonts w:asciiTheme="minorHAnsi" w:hAnsiTheme="minorHAnsi" w:cstheme="minorHAnsi"/>
          <w:u w:val="single"/>
        </w:rPr>
        <w:t xml:space="preserve">Consumerism under the modern colony, she concludes in a way that pertains to my chapter here, needs not be </w:t>
      </w:r>
      <w:r w:rsidRPr="005D2525">
        <w:rPr>
          <w:rStyle w:val="Emphasis"/>
          <w:highlight w:val="green"/>
        </w:rPr>
        <w:t>assessed solely</w:t>
      </w:r>
      <w:r w:rsidRPr="00952859">
        <w:rPr>
          <w:rFonts w:asciiTheme="minorHAnsi" w:hAnsiTheme="minorHAnsi" w:cstheme="minorHAnsi"/>
          <w:b/>
          <w:bCs/>
          <w:u w:val="single"/>
        </w:rPr>
        <w:t xml:space="preserve"> in terms of </w:t>
      </w:r>
      <w:r w:rsidRPr="005D2525">
        <w:rPr>
          <w:rStyle w:val="Emphasis"/>
          <w:highlight w:val="green"/>
        </w:rPr>
        <w:t>‘‘the problem of consumption’’</w:t>
      </w:r>
      <w:r w:rsidRPr="00952859">
        <w:rPr>
          <w:sz w:val="16"/>
        </w:rPr>
        <w:t xml:space="preserve"> </w:t>
      </w:r>
      <w:r w:rsidRPr="00952859">
        <w:rPr>
          <w:rFonts w:asciiTheme="minorHAnsi" w:hAnsiTheme="minorHAnsi" w:cstheme="minorHAnsi"/>
          <w:u w:val="single"/>
        </w:rPr>
        <w:t xml:space="preserve">or as a prevalent </w:t>
      </w:r>
      <w:r w:rsidRPr="005D2525">
        <w:rPr>
          <w:rStyle w:val="StyleUnderline"/>
          <w:highlight w:val="green"/>
        </w:rPr>
        <w:t>mode of</w:t>
      </w:r>
      <w:r w:rsidRPr="005D2525">
        <w:rPr>
          <w:rFonts w:asciiTheme="minorHAnsi" w:hAnsiTheme="minorHAnsi" w:cstheme="minorHAnsi"/>
          <w:b/>
          <w:bCs/>
          <w:highlight w:val="green"/>
          <w:u w:val="single"/>
        </w:rPr>
        <w:t xml:space="preserve"> </w:t>
      </w:r>
      <w:r w:rsidRPr="005D2525">
        <w:rPr>
          <w:rStyle w:val="Emphasis"/>
          <w:highlight w:val="green"/>
        </w:rPr>
        <w:t>criticism of American hegemony</w:t>
      </w:r>
      <w:r w:rsidRPr="005D2525">
        <w:rPr>
          <w:rStyle w:val="StyleUnderline"/>
          <w:highlight w:val="green"/>
        </w:rPr>
        <w:t>,</w:t>
      </w:r>
      <w:r w:rsidRPr="005D2525">
        <w:rPr>
          <w:rFonts w:asciiTheme="minorHAnsi" w:hAnsiTheme="minorHAnsi" w:cstheme="minorHAnsi"/>
          <w:b/>
          <w:bCs/>
          <w:highlight w:val="green"/>
          <w:u w:val="single"/>
        </w:rPr>
        <w:t xml:space="preserve"> </w:t>
      </w:r>
      <w:r w:rsidRPr="005D2525">
        <w:rPr>
          <w:rStyle w:val="Emphasis"/>
          <w:highlight w:val="green"/>
        </w:rPr>
        <w:t>cultural imperialism</w:t>
      </w:r>
      <w:r w:rsidRPr="005D2525">
        <w:rPr>
          <w:rStyle w:val="StyleUnderline"/>
          <w:highlight w:val="green"/>
        </w:rPr>
        <w:t>, and</w:t>
      </w:r>
      <w:r w:rsidRPr="005D2525">
        <w:rPr>
          <w:rFonts w:asciiTheme="minorHAnsi" w:hAnsiTheme="minorHAnsi" w:cstheme="minorHAnsi"/>
          <w:b/>
          <w:bCs/>
          <w:highlight w:val="green"/>
          <w:u w:val="single"/>
        </w:rPr>
        <w:t xml:space="preserve"> </w:t>
      </w:r>
      <w:r w:rsidRPr="005D2525">
        <w:rPr>
          <w:rStyle w:val="Emphasis"/>
          <w:highlight w:val="green"/>
        </w:rPr>
        <w:t>national identity</w:t>
      </w:r>
      <w:r w:rsidRPr="00952859">
        <w:rPr>
          <w:rFonts w:asciiTheme="minorHAnsi" w:hAnsiTheme="minorHAnsi" w:cstheme="minorHAnsi"/>
          <w:sz w:val="16"/>
        </w:rPr>
        <w:t xml:space="preserve">.≤∂ Therefore, consumerism as a contemporary (some would add, postmodern) means of </w:t>
      </w:r>
      <w:r w:rsidRPr="00952859">
        <w:rPr>
          <w:rFonts w:asciiTheme="minorHAnsi" w:hAnsiTheme="minorHAnsi" w:cstheme="minorHAnsi"/>
          <w:u w:val="single"/>
        </w:rPr>
        <w:t xml:space="preserve">imagining and constructing </w:t>
      </w:r>
      <w:r w:rsidRPr="005D2525">
        <w:rPr>
          <w:rFonts w:asciiTheme="minorHAnsi" w:hAnsiTheme="minorHAnsi" w:cstheme="minorHAnsi"/>
          <w:highlight w:val="green"/>
          <w:u w:val="single"/>
        </w:rPr>
        <w:t xml:space="preserve">self-images </w:t>
      </w:r>
      <w:r w:rsidRPr="00952859">
        <w:rPr>
          <w:rFonts w:asciiTheme="minorHAnsi" w:hAnsiTheme="minorHAnsi" w:cstheme="minorHAnsi"/>
          <w:u w:val="single"/>
        </w:rPr>
        <w:t xml:space="preserve">through </w:t>
      </w:r>
      <w:r w:rsidRPr="005D2525">
        <w:rPr>
          <w:rStyle w:val="Emphasis"/>
          <w:highlight w:val="green"/>
        </w:rPr>
        <w:t>the acquisition of commodities may be examined in relation to magic in general or the transformative potential of commodities</w:t>
      </w:r>
      <w:r w:rsidRPr="00952859">
        <w:rPr>
          <w:rFonts w:asciiTheme="minorHAnsi" w:hAnsiTheme="minorHAnsi" w:cstheme="minorHAnsi"/>
          <w:sz w:val="16"/>
        </w:rPr>
        <w:t xml:space="preserve"> (as in the spirit of matter, or ‘‘</w:t>
      </w:r>
      <w:r w:rsidRPr="005D2525">
        <w:rPr>
          <w:rStyle w:val="Emphasis"/>
          <w:highlight w:val="green"/>
        </w:rPr>
        <w:t>commodity Welfare SSI fetishism’’</w:t>
      </w:r>
      <w:r w:rsidRPr="00952859">
        <w:rPr>
          <w:rFonts w:asciiTheme="minorHAnsi" w:hAnsiTheme="minorHAnsi" w:cstheme="minorHAnsi"/>
          <w:sz w:val="16"/>
        </w:rPr>
        <w:t xml:space="preserve">), and to brujería practices more specifically as one of the social arenas in which one’s ‘‘blessings’’ could be attested or tested. In framing the moral economy of brujería also within consumer capitalism, I also want to draw attention to the impact of consumerism on vernacular religious practices in Puerto Rico. </w:t>
      </w:r>
      <w:r w:rsidRPr="00952859">
        <w:rPr>
          <w:rFonts w:asciiTheme="minorHAnsi" w:hAnsiTheme="minorHAnsi" w:cstheme="minorHAnsi"/>
          <w:u w:val="single"/>
        </w:rPr>
        <w:t xml:space="preserve">Indeed, </w:t>
      </w:r>
      <w:r w:rsidRPr="005D2525">
        <w:rPr>
          <w:rFonts w:asciiTheme="minorHAnsi" w:hAnsiTheme="minorHAnsi" w:cstheme="minorHAnsi"/>
          <w:highlight w:val="green"/>
          <w:u w:val="single"/>
        </w:rPr>
        <w:t>capitalist modes of consumption</w:t>
      </w:r>
      <w:r w:rsidRPr="00952859">
        <w:rPr>
          <w:rFonts w:asciiTheme="minorHAnsi" w:hAnsiTheme="minorHAnsi" w:cstheme="minorHAnsi"/>
          <w:u w:val="single"/>
        </w:rPr>
        <w:t xml:space="preserve">, not just production, </w:t>
      </w:r>
      <w:r w:rsidRPr="005D2525">
        <w:rPr>
          <w:rFonts w:asciiTheme="minorHAnsi" w:hAnsiTheme="minorHAnsi" w:cstheme="minorHAnsi"/>
          <w:highlight w:val="green"/>
          <w:u w:val="single"/>
        </w:rPr>
        <w:t>could be considered as critical sites for</w:t>
      </w:r>
      <w:r w:rsidRPr="00952859">
        <w:rPr>
          <w:rFonts w:asciiTheme="minorHAnsi" w:hAnsiTheme="minorHAnsi" w:cstheme="minorHAnsi"/>
          <w:u w:val="single"/>
        </w:rPr>
        <w:t xml:space="preserve"> the exploration of both the constitutive aspects of capitalist forms of domination and the </w:t>
      </w:r>
      <w:r w:rsidRPr="005D2525">
        <w:rPr>
          <w:rFonts w:asciiTheme="minorHAnsi" w:hAnsiTheme="minorHAnsi" w:cstheme="minorHAnsi"/>
          <w:highlight w:val="green"/>
          <w:u w:val="single"/>
        </w:rPr>
        <w:t>potential agency of consumers as producers of meaning</w:t>
      </w:r>
      <w:r w:rsidRPr="00952859">
        <w:rPr>
          <w:rFonts w:asciiTheme="minorHAnsi" w:hAnsiTheme="minorHAnsi" w:cstheme="minorHAnsi"/>
          <w:sz w:val="16"/>
        </w:rPr>
        <w:t>.≤∑ The distinction made by Daniel Miller between a priori and a posteriori differences in the kinds of rupture that the consumption of commodities might entail is useful here. By focusing on the a posteriori effects of consumer capitalism on brujería practices, I illuminate ‘‘the unprecedented diversity created by the differential consumption of what had once been thought to be global and homogenizing institutions.’’ Rather than solve theoretical conundrums, it provides a lens to observe how brujos and their clients ‘‘commonly live out these contradictions in local practice.’’≤∏ Since the late 1980s, the increasing transnational pool of ritual experts and commodities in Puerto Rico, together with a local multicultural identity politics, have also reshaped the moral economy of brujería with a more inclusive and positive attitude toward people and things African.≤π Taken together, these economic, political, and cultural changes have not only shaped Puerto Rico’s modernity in comparison to other Caribbean nations, but also, as I will show below, distinguishes the moral economy of brujería from other vernacular religions in the Caribbean. In the concluding discussion of this chapter, these ethnographic realities will be situated within and against a growing, compelling cross-cultural literature on the modernity of magic as a first step in tracing the unique genealogy of modernity that the moral economy of brujería (under a modern colony) exposes. olonization</w:t>
      </w:r>
    </w:p>
    <w:p w14:paraId="1BD75074" w14:textId="77777777" w:rsidR="00BD5473" w:rsidRPr="006A62D9" w:rsidRDefault="00BD5473" w:rsidP="00BD5473"/>
    <w:p w14:paraId="2E362F0F" w14:textId="77777777" w:rsidR="00BD5473" w:rsidRDefault="00BD5473" w:rsidP="00BD5473">
      <w:pPr>
        <w:pStyle w:val="Heading3"/>
      </w:pPr>
      <w:r>
        <w:t>Random Congress Key Card I Found</w:t>
      </w:r>
    </w:p>
    <w:p w14:paraId="6FB81FC6" w14:textId="77777777" w:rsidR="00BD5473" w:rsidRDefault="00BD5473" w:rsidP="00BD5473">
      <w:pPr>
        <w:pStyle w:val="Heading4"/>
      </w:pPr>
      <w:r>
        <w:t xml:space="preserve">It is up to congress to act on the expansion of welfare to Puerto Rico </w:t>
      </w:r>
    </w:p>
    <w:p w14:paraId="05A7DA28" w14:textId="77777777" w:rsidR="00BD5473" w:rsidRDefault="00BD5473" w:rsidP="00BD5473">
      <w:r w:rsidRPr="00011DB0">
        <w:t>[</w:t>
      </w:r>
      <w:r>
        <w:t xml:space="preserve">Mark </w:t>
      </w:r>
      <w:r w:rsidRPr="008D373F">
        <w:rPr>
          <w:rStyle w:val="Style13ptBold"/>
        </w:rPr>
        <w:t>Sherman</w:t>
      </w:r>
      <w:r w:rsidRPr="00011DB0">
        <w:t>, 11-9-20</w:t>
      </w:r>
      <w:r w:rsidRPr="008D373F">
        <w:rPr>
          <w:rStyle w:val="Style13ptBold"/>
        </w:rPr>
        <w:t>21</w:t>
      </w:r>
      <w:r w:rsidRPr="00011DB0">
        <w:t>, PBS NewsHour, "Court seems reluctant to rule for Puerto Rican resident excluded from U.S. welfare program,", https://www.pbs.org/newshour/nation/court-seems-reluctant-to-rule-for-puerto-rican-resident-excluded-from-u-s-welfare-program, Accessed 7-19-2023, LASA-LR]</w:t>
      </w:r>
    </w:p>
    <w:p w14:paraId="1368E150" w14:textId="77777777" w:rsidR="00BD5473" w:rsidRPr="008D373F" w:rsidRDefault="00BD5473" w:rsidP="00BD5473">
      <w:pPr>
        <w:rPr>
          <w:sz w:val="16"/>
          <w:szCs w:val="16"/>
        </w:rPr>
      </w:pPr>
      <w:r w:rsidRPr="008D373F">
        <w:rPr>
          <w:sz w:val="16"/>
          <w:szCs w:val="16"/>
        </w:rPr>
        <w:t>WASHINGTON (AP) — The Supreme Court appeared reluctant Tuesday to rule for a resident of Puerto Rico who claims it’s unconstitutional to be excluded from a welfare program that’s available in all 50 states and the District of Columbia.</w:t>
      </w:r>
    </w:p>
    <w:p w14:paraId="3998770E" w14:textId="77777777" w:rsidR="00BD5473" w:rsidRPr="00011DB0" w:rsidRDefault="00BD5473" w:rsidP="00BD5473">
      <w:pPr>
        <w:rPr>
          <w:rStyle w:val="StyleUnderline"/>
        </w:rPr>
      </w:pPr>
      <w:r w:rsidRPr="00011DB0">
        <w:rPr>
          <w:rStyle w:val="StyleUnderline"/>
        </w:rPr>
        <w:t xml:space="preserve">The </w:t>
      </w:r>
      <w:r w:rsidRPr="005D2525">
        <w:rPr>
          <w:rStyle w:val="StyleUnderline"/>
          <w:highlight w:val="green"/>
        </w:rPr>
        <w:t>justices acknowledged that the differential treatment of Puerto Ricans might be problematic, but several suggested that it is up to Congress, not the courts, to act.</w:t>
      </w:r>
    </w:p>
    <w:p w14:paraId="291C2862" w14:textId="77777777" w:rsidR="00BD5473" w:rsidRPr="008D373F" w:rsidRDefault="00BD5473" w:rsidP="00BD5473">
      <w:pPr>
        <w:rPr>
          <w:sz w:val="16"/>
          <w:szCs w:val="16"/>
        </w:rPr>
      </w:pPr>
      <w:r w:rsidRPr="008D373F">
        <w:rPr>
          <w:sz w:val="16"/>
          <w:szCs w:val="16"/>
        </w:rPr>
        <w:t>Justice Brett Kavanaugh said there are “compelling policy arguments” for including Puerto Rico in the Supplemental Security Income program, which provides benefits to older, disabled and blind Americans. But Kavanaugh said the court had to confront a provision of the Constitution that allows Congress to treat territories and states differently. The Caribbean island has been a U.S. territory since the Spanish American War in 1898.</w:t>
      </w:r>
    </w:p>
    <w:p w14:paraId="3845F857" w14:textId="77777777" w:rsidR="00BD5473" w:rsidRDefault="00BD5473" w:rsidP="00BD5473"/>
    <w:p w14:paraId="6F54F90B" w14:textId="77777777" w:rsidR="00BD5473" w:rsidRDefault="00BD5473" w:rsidP="00BD5473">
      <w:pPr>
        <w:pStyle w:val="Heading3"/>
      </w:pPr>
      <w:r>
        <w:t xml:space="preserve">Puerto Rico SSI Fraud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37"/>
          </mc:Choice>
          <mc:Fallback>
            <w:t>🤷</w:t>
          </mc:Fallback>
        </mc:AlternateContent>
      </w:r>
      <w:r>
        <w:t>‍</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2642"/>
          </mc:Choice>
          <mc:Fallback>
            <w:t>♂</w:t>
          </mc:Fallback>
        </mc:AlternateContent>
      </w:r>
      <w:r>
        <w:t>️</w:t>
      </w:r>
    </w:p>
    <w:p w14:paraId="29E31A3A" w14:textId="77777777" w:rsidR="00BD5473" w:rsidRDefault="00BD5473" w:rsidP="00BD5473">
      <w:pPr>
        <w:pStyle w:val="Heading4"/>
      </w:pPr>
      <w:r>
        <w:t xml:space="preserve">Puerto Rico has historically been a hotspot for social security fraud, significantly hurting the U.S. welfare budget </w:t>
      </w:r>
    </w:p>
    <w:p w14:paraId="0871E709" w14:textId="77777777" w:rsidR="00BD5473" w:rsidRDefault="00BD5473" w:rsidP="00BD5473">
      <w:r w:rsidRPr="00B610D7">
        <w:t xml:space="preserve">[Tad </w:t>
      </w:r>
      <w:r w:rsidRPr="00B610D7">
        <w:rPr>
          <w:rStyle w:val="Style13ptBold"/>
        </w:rPr>
        <w:t>Dehaven</w:t>
      </w:r>
      <w:r w:rsidRPr="00B610D7">
        <w:t xml:space="preserve">, </w:t>
      </w:r>
      <w:r>
        <w:t>8</w:t>
      </w:r>
      <w:r w:rsidRPr="00B610D7">
        <w:t>-</w:t>
      </w:r>
      <w:r>
        <w:t>15</w:t>
      </w:r>
      <w:r w:rsidRPr="00B610D7">
        <w:t>-</w:t>
      </w:r>
      <w:r>
        <w:t>20</w:t>
      </w:r>
      <w:r w:rsidRPr="00B610D7">
        <w:rPr>
          <w:rStyle w:val="Style13ptBold"/>
        </w:rPr>
        <w:t>13</w:t>
      </w:r>
      <w:r w:rsidRPr="00B610D7">
        <w:t>, Cato Institute, "Social Security Disability Fraud in Puerto Rico,", https://www.cato.org/blog/social-security-disability-fraud-puerto-rico, Accessed 7-19-2023, LASA-LR]</w:t>
      </w:r>
    </w:p>
    <w:p w14:paraId="14B8EE15" w14:textId="77777777" w:rsidR="00BD5473" w:rsidRPr="00B610D7" w:rsidRDefault="00BD5473" w:rsidP="00BD5473">
      <w:pPr>
        <w:rPr>
          <w:rStyle w:val="Emphasis"/>
        </w:rPr>
      </w:pPr>
      <w:r w:rsidRPr="00B610D7">
        <w:rPr>
          <w:rStyle w:val="StyleUnderline"/>
        </w:rPr>
        <w:t>In 2011, the Wall Street Journal’s Daniel Paletta reported on the rapid growth in individuals applying for and receiving Social Security disability benefits</w:t>
      </w:r>
      <w:r w:rsidRPr="008D373F">
        <w:rPr>
          <w:sz w:val="16"/>
        </w:rPr>
        <w:t xml:space="preserve">. </w:t>
      </w:r>
      <w:r w:rsidRPr="00B610D7">
        <w:rPr>
          <w:rStyle w:val="Emphasis"/>
        </w:rPr>
        <w:t xml:space="preserve">Paletta found that </w:t>
      </w:r>
      <w:r w:rsidRPr="005D2525">
        <w:rPr>
          <w:rStyle w:val="Emphasis"/>
          <w:highlight w:val="green"/>
        </w:rPr>
        <w:t>Puerto Rico had become a particularly easy place to obtain benefits.</w:t>
      </w:r>
      <w:r w:rsidRPr="00B610D7">
        <w:rPr>
          <w:rStyle w:val="Emphasis"/>
        </w:rPr>
        <w:t xml:space="preserve"> Officials with the Social Security Administration (SSA) absurdly claimed that nothing was amiss. </w:t>
      </w:r>
    </w:p>
    <w:p w14:paraId="15925CBF" w14:textId="77777777" w:rsidR="00BD5473" w:rsidRPr="008D373F" w:rsidRDefault="00BD5473" w:rsidP="00BD5473">
      <w:pPr>
        <w:rPr>
          <w:sz w:val="16"/>
          <w:szCs w:val="16"/>
        </w:rPr>
      </w:pPr>
      <w:r w:rsidRPr="008D373F">
        <w:rPr>
          <w:sz w:val="16"/>
          <w:szCs w:val="16"/>
        </w:rPr>
        <w:t xml:space="preserve">It looks like the SSA is about to get some egg on its face. </w:t>
      </w:r>
    </w:p>
    <w:p w14:paraId="2AFCB8F2" w14:textId="77777777" w:rsidR="00BD5473" w:rsidRPr="008D373F" w:rsidRDefault="00BD5473" w:rsidP="00BD5473">
      <w:pPr>
        <w:rPr>
          <w:sz w:val="16"/>
        </w:rPr>
      </w:pPr>
      <w:r w:rsidRPr="008D373F">
        <w:rPr>
          <w:sz w:val="16"/>
        </w:rPr>
        <w:t xml:space="preserve">Yesterday, Paletta reported that </w:t>
      </w:r>
      <w:r w:rsidRPr="00B610D7">
        <w:rPr>
          <w:rStyle w:val="StyleUnderline"/>
        </w:rPr>
        <w:t>federal investigators, including the F</w:t>
      </w:r>
      <w:r w:rsidRPr="005D2525">
        <w:rPr>
          <w:rStyle w:val="StyleUnderline"/>
          <w:highlight w:val="green"/>
        </w:rPr>
        <w:t>BI, raided doctors’ offices in Puerto Rico as part of a widening probe into disability fraud on the islan</w:t>
      </w:r>
      <w:r w:rsidRPr="00B610D7">
        <w:rPr>
          <w:rStyle w:val="StyleUnderline"/>
        </w:rPr>
        <w:t xml:space="preserve">d. A doctor’s opinion that an individual is suffering from a disability is naturally quite helpful in convincing examiners and judges that benefits are warranted. </w:t>
      </w:r>
      <w:r w:rsidRPr="008D373F">
        <w:rPr>
          <w:sz w:val="16"/>
        </w:rPr>
        <w:t xml:space="preserve">Investigators are apparently looking into whether Puerto Rican doctors are being paid to document that applicants are disabled. From the article: </w:t>
      </w:r>
    </w:p>
    <w:p w14:paraId="3C4FE02D" w14:textId="77777777" w:rsidR="00BD5473" w:rsidRPr="00B610D7" w:rsidRDefault="00BD5473" w:rsidP="00BD5473">
      <w:pPr>
        <w:rPr>
          <w:rStyle w:val="Emphasis"/>
        </w:rPr>
      </w:pPr>
      <w:r w:rsidRPr="00B610D7">
        <w:rPr>
          <w:rStyle w:val="StyleUnderline"/>
        </w:rPr>
        <w:t xml:space="preserve">In 2006, just 36% of initial applicants in Puerto Rico were awarded benefits. In December 2010, the award rate had jumped to 69%. By 2010, </w:t>
      </w:r>
      <w:r w:rsidRPr="005D2525">
        <w:rPr>
          <w:rStyle w:val="Emphasis"/>
          <w:highlight w:val="green"/>
        </w:rPr>
        <w:t>nine of the top 10 U.S. ZIP Codes for workers receiving disability benefits were on the island.</w:t>
      </w:r>
      <w:r w:rsidRPr="00B610D7">
        <w:rPr>
          <w:rStyle w:val="Emphasis"/>
        </w:rPr>
        <w:t xml:space="preserve"> </w:t>
      </w:r>
    </w:p>
    <w:p w14:paraId="5F57E408" w14:textId="77777777" w:rsidR="00BD5473" w:rsidRPr="008D373F" w:rsidRDefault="00BD5473" w:rsidP="00BD5473">
      <w:pPr>
        <w:rPr>
          <w:sz w:val="16"/>
          <w:szCs w:val="16"/>
        </w:rPr>
      </w:pPr>
      <w:r w:rsidRPr="008D373F">
        <w:rPr>
          <w:sz w:val="16"/>
          <w:szCs w:val="16"/>
        </w:rPr>
        <w:t xml:space="preserve">At the time, SSA officials said the high number of recipients and the high award rate was due to the island’s weak economy and a lack of adequate health care for workers. </w:t>
      </w:r>
    </w:p>
    <w:p w14:paraId="49D3DDE6" w14:textId="77777777" w:rsidR="00BD5473" w:rsidRPr="008D373F" w:rsidRDefault="00BD5473" w:rsidP="00BD5473">
      <w:pPr>
        <w:rPr>
          <w:sz w:val="16"/>
          <w:szCs w:val="16"/>
        </w:rPr>
      </w:pPr>
      <w:r w:rsidRPr="008D373F">
        <w:rPr>
          <w:sz w:val="16"/>
          <w:szCs w:val="16"/>
        </w:rPr>
        <w:t xml:space="preserve">The program is overseen by the Social Security Administration in Baltimore, but each state and territory is responsible for performing an initial screening to determine eligibility. Social Security officials said in 2011 that Puerto Rico had rigorous standards and a virtually nonexistent error rate. </w:t>
      </w:r>
    </w:p>
    <w:p w14:paraId="5FF495F9" w14:textId="77777777" w:rsidR="00BD5473" w:rsidRPr="00B610D7" w:rsidRDefault="00BD5473" w:rsidP="00BD5473">
      <w:pPr>
        <w:rPr>
          <w:rStyle w:val="StyleUnderline"/>
        </w:rPr>
      </w:pPr>
      <w:r w:rsidRPr="00B610D7">
        <w:rPr>
          <w:rStyle w:val="StyleUnderline"/>
        </w:rPr>
        <w:t xml:space="preserve">The characteristics of Puerto Rico’s beneficiaries differed from other areas. In addition to the large clusters in certain zip codes, federal data showed that </w:t>
      </w:r>
      <w:r w:rsidRPr="005D2525">
        <w:rPr>
          <w:rStyle w:val="StyleUnderline"/>
          <w:highlight w:val="green"/>
        </w:rPr>
        <w:t xml:space="preserve">33.3% of Puerto Rican beneficiaries qualified because of “mood </w:t>
      </w:r>
      <w:r w:rsidRPr="008D373F">
        <w:rPr>
          <w:rStyle w:val="StyleUnderline"/>
          <w:highlight w:val="green"/>
        </w:rPr>
        <w:t xml:space="preserve">disorders,” a rate </w:t>
      </w:r>
      <w:r w:rsidRPr="005D2525">
        <w:rPr>
          <w:rStyle w:val="StyleUnderline"/>
          <w:highlight w:val="green"/>
        </w:rPr>
        <w:t>that is at least 10 percentage points higher than any U.S. state.</w:t>
      </w:r>
      <w:r w:rsidRPr="00B610D7">
        <w:rPr>
          <w:rStyle w:val="StyleUnderline"/>
        </w:rPr>
        <w:t xml:space="preserve"> </w:t>
      </w:r>
    </w:p>
    <w:p w14:paraId="452A4DFE" w14:textId="77777777" w:rsidR="00BD5473" w:rsidRPr="008D373F" w:rsidRDefault="00BD5473" w:rsidP="00BD5473">
      <w:pPr>
        <w:rPr>
          <w:sz w:val="16"/>
          <w:szCs w:val="16"/>
        </w:rPr>
      </w:pPr>
      <w:r w:rsidRPr="008D373F">
        <w:rPr>
          <w:sz w:val="16"/>
          <w:szCs w:val="16"/>
        </w:rPr>
        <w:t>Disability examiners and federal judges say mental disorders are harder to measure and often rely on medical opinions issued by doctors to make a determination.</w:t>
      </w:r>
    </w:p>
    <w:p w14:paraId="02FEEFA1" w14:textId="77777777" w:rsidR="00BD5473" w:rsidRDefault="00BD5473" w:rsidP="00BD5473">
      <w:pPr>
        <w:pStyle w:val="Heading3"/>
      </w:pPr>
      <w:r>
        <w:t xml:space="preserve">Overwhelming Taxation </w:t>
      </w:r>
    </w:p>
    <w:p w14:paraId="093BAB9D" w14:textId="77777777" w:rsidR="00BD5473" w:rsidRDefault="00BD5473" w:rsidP="00BD5473">
      <w:pPr>
        <w:pStyle w:val="Heading4"/>
      </w:pPr>
      <w:r>
        <w:t xml:space="preserve">Extending social security would burden the Puerto Rican economy with new significant forms of taxation </w:t>
      </w:r>
    </w:p>
    <w:p w14:paraId="51335B63" w14:textId="77777777" w:rsidR="00BD5473" w:rsidRDefault="00BD5473" w:rsidP="00BD5473">
      <w:r w:rsidRPr="009C639E">
        <w:t xml:space="preserve">[Kelsey </w:t>
      </w:r>
      <w:r w:rsidRPr="009C639E">
        <w:rPr>
          <w:rStyle w:val="Style13ptBold"/>
        </w:rPr>
        <w:t>Reichmann</w:t>
      </w:r>
      <w:r w:rsidRPr="009C639E">
        <w:t>, 7-19-</w:t>
      </w:r>
      <w:r w:rsidRPr="009C639E">
        <w:rPr>
          <w:rStyle w:val="Style13ptBold"/>
        </w:rPr>
        <w:t>2023</w:t>
      </w:r>
      <w:r w:rsidRPr="009C639E">
        <w:t xml:space="preserve">, </w:t>
      </w:r>
      <w:r>
        <w:t>Courthouse News Service</w:t>
      </w:r>
      <w:r w:rsidRPr="009C639E">
        <w:t>, "Puerto Ricans seeking federal disability benefits strike out at Supreme Court,", https://www.courthousenews.com/puerto-ricans-seeking-federal-disability-benefits-strike-out-at-supreme-court/, Accessed 7-19-2023, LASA-LR]</w:t>
      </w:r>
    </w:p>
    <w:p w14:paraId="3A45BC06" w14:textId="77777777" w:rsidR="00BD5473" w:rsidRPr="008D373F" w:rsidRDefault="00BD5473" w:rsidP="00BD5473">
      <w:pPr>
        <w:rPr>
          <w:sz w:val="16"/>
          <w:szCs w:val="16"/>
        </w:rPr>
      </w:pPr>
      <w:r w:rsidRPr="008D373F">
        <w:rPr>
          <w:sz w:val="16"/>
          <w:szCs w:val="16"/>
        </w:rPr>
        <w:t xml:space="preserve">The court traced Vaello Madero’s position to far-reaching consequences, like forcing Congress to extend many federal benefits programs to residents of territories like it does for states. </w:t>
      </w:r>
    </w:p>
    <w:p w14:paraId="204AFF48" w14:textId="77777777" w:rsidR="00BD5473" w:rsidRPr="008D373F" w:rsidRDefault="00BD5473" w:rsidP="00BD5473">
      <w:pPr>
        <w:rPr>
          <w:rStyle w:val="Style13ptBold"/>
          <w:b w:val="0"/>
          <w:bCs w:val="0"/>
          <w:sz w:val="14"/>
        </w:rPr>
      </w:pPr>
      <w:r w:rsidRPr="008D373F">
        <w:rPr>
          <w:sz w:val="14"/>
        </w:rPr>
        <w:t>“</w:t>
      </w:r>
      <w:r w:rsidRPr="005D2525">
        <w:rPr>
          <w:rStyle w:val="StyleUnderline"/>
          <w:highlight w:val="green"/>
        </w:rPr>
        <w:t>If this Court were to require identical treatment on the benefits side</w:t>
      </w:r>
      <w:r w:rsidRPr="009C639E">
        <w:rPr>
          <w:rStyle w:val="StyleUnderline"/>
        </w:rPr>
        <w:t xml:space="preserve">, residents of the </w:t>
      </w:r>
      <w:r w:rsidRPr="005D2525">
        <w:rPr>
          <w:rStyle w:val="StyleUnderline"/>
          <w:highlight w:val="green"/>
        </w:rPr>
        <w:t>States could</w:t>
      </w:r>
      <w:r w:rsidRPr="009C639E">
        <w:rPr>
          <w:rStyle w:val="StyleUnderline"/>
        </w:rPr>
        <w:t xml:space="preserve"> presumably </w:t>
      </w:r>
      <w:r w:rsidRPr="005D2525">
        <w:rPr>
          <w:rStyle w:val="StyleUnderline"/>
          <w:highlight w:val="green"/>
        </w:rPr>
        <w:t>insist that federal taxes be imposed on residents of Puerto Rico</w:t>
      </w:r>
      <w:r w:rsidRPr="009C639E">
        <w:rPr>
          <w:rStyle w:val="StyleUnderline"/>
        </w:rPr>
        <w:t xml:space="preserve"> and other Territories </w:t>
      </w:r>
      <w:r w:rsidRPr="005D2525">
        <w:rPr>
          <w:rStyle w:val="StyleUnderline"/>
          <w:highlight w:val="green"/>
        </w:rPr>
        <w:t>in the same way</w:t>
      </w:r>
      <w:r w:rsidRPr="009C639E">
        <w:rPr>
          <w:rStyle w:val="StyleUnderline"/>
        </w:rPr>
        <w:t xml:space="preserve"> that those </w:t>
      </w:r>
      <w:r w:rsidRPr="005D2525">
        <w:rPr>
          <w:rStyle w:val="StyleUnderline"/>
          <w:highlight w:val="green"/>
        </w:rPr>
        <w:t>taxes are imposed on residents of the States</w:t>
      </w:r>
      <w:r w:rsidRPr="008D373F">
        <w:rPr>
          <w:sz w:val="14"/>
        </w:rPr>
        <w:t>,” Kavanaugh wrote (emphasis in original(. “</w:t>
      </w:r>
      <w:r w:rsidRPr="005D2525">
        <w:rPr>
          <w:rStyle w:val="StyleUnderline"/>
          <w:highlight w:val="green"/>
        </w:rPr>
        <w:t>Doing that, however, would inflict significant new financial burdens on residents of Puerto Rico,</w:t>
      </w:r>
      <w:r w:rsidRPr="009C639E">
        <w:rPr>
          <w:rStyle w:val="StyleUnderline"/>
        </w:rPr>
        <w:t xml:space="preserve"> with </w:t>
      </w:r>
      <w:r w:rsidRPr="005D2525">
        <w:rPr>
          <w:rStyle w:val="StyleUnderline"/>
          <w:highlight w:val="green"/>
        </w:rPr>
        <w:t>serious implications for the Puerto Rican people and the Puerto Rican economy</w:t>
      </w:r>
      <w:r w:rsidRPr="009C639E">
        <w:rPr>
          <w:rStyle w:val="StyleUnderline"/>
        </w:rPr>
        <w:t xml:space="preserve">. </w:t>
      </w:r>
      <w:r w:rsidRPr="008D373F">
        <w:rPr>
          <w:sz w:val="14"/>
        </w:rPr>
        <w:t>The Constitution does not require that extreme outcome.”</w:t>
      </w:r>
    </w:p>
    <w:p w14:paraId="78304378" w14:textId="77777777" w:rsidR="00BD5473" w:rsidRDefault="00BD5473" w:rsidP="00BD5473">
      <w:pPr>
        <w:pStyle w:val="Heading3"/>
      </w:pPr>
      <w:r>
        <w:t>Dependency</w:t>
      </w:r>
    </w:p>
    <w:p w14:paraId="6E995C62" w14:textId="77777777" w:rsidR="00BD5473" w:rsidRPr="00730735" w:rsidRDefault="00BD5473" w:rsidP="00BD5473">
      <w:pPr>
        <w:pStyle w:val="Heading4"/>
      </w:pPr>
      <w:r>
        <w:t xml:space="preserve">The Plan increases Puerto Rican dependency on the U.S., further destroying their autonomy </w:t>
      </w:r>
    </w:p>
    <w:p w14:paraId="0C7A1D4E" w14:textId="77777777" w:rsidR="00BD5473" w:rsidRDefault="00BD5473" w:rsidP="00BD5473">
      <w:pPr>
        <w:rPr>
          <w:rStyle w:val="Style13ptBold"/>
          <w:b w:val="0"/>
          <w:bCs w:val="0"/>
          <w:sz w:val="18"/>
          <w:szCs w:val="14"/>
        </w:rPr>
      </w:pPr>
      <w:r w:rsidRPr="00897633">
        <w:rPr>
          <w:rStyle w:val="Style13ptBold"/>
        </w:rPr>
        <w:t>Colón-Morera and Cordero-Nieves 22</w:t>
      </w:r>
      <w:r w:rsidRPr="00897633">
        <w:rPr>
          <w:rStyle w:val="Style13ptBold"/>
          <w:sz w:val="18"/>
          <w:szCs w:val="14"/>
        </w:rPr>
        <w:t xml:space="preserve"> [José Javier Colón-Morera, Department of Political Sciences, University of Puerto Rico, Río Piedras Campus, San Juan, Puerto Rico; Yolanda Cordero-Nieves, Graduate School of Public Administration, CEMGAP, University of Puerto Rico, Río Piedras Campus, San Juan, Puerto Rico; “Puerto Rico: Intergovernmental Relations, Territoriality, and the Political Question”; Public Organization Review; November 30, 2022; https://link.springer.com/article/10.1007/s11115-022-00690-1#auth-Jos__Javier-Col_n_Morera</w:t>
      </w:r>
      <w:r>
        <w:rPr>
          <w:rStyle w:val="Style13ptBold"/>
          <w:sz w:val="18"/>
          <w:szCs w:val="14"/>
        </w:rPr>
        <w:t>-LASA LR</w:t>
      </w:r>
      <w:r w:rsidRPr="00897633">
        <w:rPr>
          <w:rStyle w:val="Style13ptBold"/>
          <w:sz w:val="18"/>
          <w:szCs w:val="14"/>
        </w:rPr>
        <w:t>]</w:t>
      </w:r>
    </w:p>
    <w:p w14:paraId="43C2FCFF" w14:textId="77777777" w:rsidR="00BD5473" w:rsidRPr="00730735" w:rsidRDefault="00BD5473" w:rsidP="00BD5473">
      <w:pPr>
        <w:rPr>
          <w:rStyle w:val="StyleUnderline"/>
        </w:rPr>
      </w:pPr>
      <w:r w:rsidRPr="00730735">
        <w:rPr>
          <w:rStyle w:val="StyleUnderline"/>
        </w:rPr>
        <w:t>Fiscal policies precede government action. In that sense, fiscal powers are considered "keystones of autonomy</w:t>
      </w:r>
      <w:r w:rsidRPr="008D373F">
        <w:rPr>
          <w:sz w:val="14"/>
        </w:rPr>
        <w:t xml:space="preserve">" (Agranof, 2004). </w:t>
      </w:r>
      <w:r w:rsidRPr="00730735">
        <w:rPr>
          <w:rStyle w:val="Emphasis"/>
        </w:rPr>
        <w:t xml:space="preserve">Moreover, </w:t>
      </w:r>
      <w:r w:rsidRPr="005D2525">
        <w:rPr>
          <w:rStyle w:val="Emphasis"/>
          <w:highlight w:val="green"/>
        </w:rPr>
        <w:t>decisions regarding what gets funded</w:t>
      </w:r>
      <w:r w:rsidRPr="00730735">
        <w:rPr>
          <w:rStyle w:val="Emphasis"/>
        </w:rPr>
        <w:t xml:space="preserve"> or not </w:t>
      </w:r>
      <w:r w:rsidRPr="005D2525">
        <w:rPr>
          <w:rStyle w:val="Emphasis"/>
          <w:highlight w:val="green"/>
        </w:rPr>
        <w:t>are at the core of political control and autonomy</w:t>
      </w:r>
      <w:r w:rsidRPr="00730735">
        <w:rPr>
          <w:rStyle w:val="Emphasis"/>
        </w:rPr>
        <w:t xml:space="preserve"> (</w:t>
      </w:r>
      <w:r w:rsidRPr="008D373F">
        <w:rPr>
          <w:sz w:val="14"/>
        </w:rPr>
        <w:t xml:space="preserve">Krane &amp; Wright, 2000). For that reason, most intergovernmental conflicts arise from the need to control public funds through fiscal policy decisions. </w:t>
      </w:r>
      <w:r w:rsidRPr="005D2525">
        <w:rPr>
          <w:rStyle w:val="Emphasis"/>
          <w:highlight w:val="green"/>
        </w:rPr>
        <w:t>Puerto Rico</w:t>
      </w:r>
      <w:r w:rsidRPr="00730735">
        <w:rPr>
          <w:rStyle w:val="Emphasis"/>
        </w:rPr>
        <w:t xml:space="preserve">, however, </w:t>
      </w:r>
      <w:r w:rsidRPr="005D2525">
        <w:rPr>
          <w:rStyle w:val="Emphasis"/>
          <w:highlight w:val="green"/>
        </w:rPr>
        <w:t xml:space="preserve">is more dependent on federal funds </w:t>
      </w:r>
      <w:r w:rsidRPr="008D373F">
        <w:rPr>
          <w:rStyle w:val="Emphasis"/>
          <w:highlight w:val="green"/>
        </w:rPr>
        <w:t>than ever</w:t>
      </w:r>
      <w:r w:rsidRPr="008D373F">
        <w:rPr>
          <w:sz w:val="14"/>
          <w:highlight w:val="green"/>
        </w:rPr>
        <w:t xml:space="preserve">. </w:t>
      </w:r>
      <w:r w:rsidRPr="008D373F">
        <w:rPr>
          <w:rStyle w:val="StyleUnderline"/>
          <w:highlight w:val="green"/>
        </w:rPr>
        <w:t xml:space="preserve">Federal funds </w:t>
      </w:r>
      <w:r w:rsidRPr="005D2525">
        <w:rPr>
          <w:rStyle w:val="StyleUnderline"/>
          <w:highlight w:val="green"/>
        </w:rPr>
        <w:t>increased consistently from $2,680 billion</w:t>
      </w:r>
      <w:r w:rsidRPr="00730735">
        <w:rPr>
          <w:rStyle w:val="StyleUnderline"/>
        </w:rPr>
        <w:t xml:space="preserve"> (27% of the General Fund) in 2000 </w:t>
      </w:r>
      <w:r w:rsidRPr="005D2525">
        <w:rPr>
          <w:rStyle w:val="StyleUnderline"/>
          <w:highlight w:val="green"/>
        </w:rPr>
        <w:t>to $5,617 billion (35</w:t>
      </w:r>
      <w:r w:rsidRPr="008D373F">
        <w:rPr>
          <w:rStyle w:val="StyleUnderline"/>
          <w:highlight w:val="green"/>
        </w:rPr>
        <w:t>%) in 2017. Then</w:t>
      </w:r>
      <w:r w:rsidRPr="00730735">
        <w:rPr>
          <w:rStyle w:val="StyleUnderline"/>
        </w:rPr>
        <w:t xml:space="preserve">, after Hurricane María federal funds increased considerably more </w:t>
      </w:r>
      <w:r w:rsidRPr="005D2525">
        <w:rPr>
          <w:rStyle w:val="StyleUnderline"/>
          <w:highlight w:val="green"/>
        </w:rPr>
        <w:t>reaching $13,437 billion (56%) in 2020</w:t>
      </w:r>
      <w:r w:rsidRPr="00730735">
        <w:rPr>
          <w:rStyle w:val="StyleUnderline"/>
        </w:rPr>
        <w:t xml:space="preserve"> (Economic Report to the Governor, 2006, 2014, 2020). We argue that </w:t>
      </w:r>
      <w:r w:rsidRPr="005D2525">
        <w:rPr>
          <w:rStyle w:val="StyleUnderline"/>
          <w:highlight w:val="green"/>
        </w:rPr>
        <w:t>instead of improving the financial model to create a healthier economy</w:t>
      </w:r>
      <w:r w:rsidRPr="00730735">
        <w:rPr>
          <w:rStyle w:val="StyleUnderline"/>
        </w:rPr>
        <w:t xml:space="preserve"> and more employment, the </w:t>
      </w:r>
      <w:r w:rsidRPr="005D2525">
        <w:rPr>
          <w:rStyle w:val="StyleUnderline"/>
          <w:highlight w:val="green"/>
        </w:rPr>
        <w:t>U.S. Government has focused on increasing federal funds, leading to more dependency and less capacity</w:t>
      </w:r>
      <w:r w:rsidRPr="00730735">
        <w:rPr>
          <w:rStyle w:val="StyleUnderline"/>
        </w:rPr>
        <w:t xml:space="preserve"> to promote local policies. </w:t>
      </w:r>
    </w:p>
    <w:p w14:paraId="2A709D4D" w14:textId="77777777" w:rsidR="00BD5473" w:rsidRPr="008D373F" w:rsidRDefault="00BD5473" w:rsidP="00BD5473">
      <w:pPr>
        <w:rPr>
          <w:sz w:val="16"/>
        </w:rPr>
      </w:pPr>
      <w:r w:rsidRPr="00730735">
        <w:rPr>
          <w:rStyle w:val="StyleUnderline"/>
        </w:rPr>
        <w:t>The U.S. Government granted Puerto Rico the fiscal autonomy to generate revenues and determine its allocation</w:t>
      </w:r>
      <w:r w:rsidRPr="008D373F">
        <w:rPr>
          <w:sz w:val="16"/>
        </w:rPr>
        <w:t xml:space="preserve">.6 Excluding the Island from Federal taxation was a decision taken in the aftermath of the 1898 Treaty of Paris. </w:t>
      </w:r>
      <w:r w:rsidRPr="000640A1">
        <w:rPr>
          <w:rStyle w:val="Emphasis"/>
        </w:rPr>
        <w:t xml:space="preserve">At the time, and still today, the </w:t>
      </w:r>
      <w:r w:rsidRPr="005D2525">
        <w:rPr>
          <w:rStyle w:val="Emphasis"/>
          <w:highlight w:val="green"/>
        </w:rPr>
        <w:t>Puerto Rican economy was too weak to absorb the impact of the Federal taxation system</w:t>
      </w:r>
      <w:r w:rsidRPr="000640A1">
        <w:rPr>
          <w:rStyle w:val="Emphasis"/>
        </w:rPr>
        <w:t>.</w:t>
      </w:r>
      <w:r w:rsidRPr="008D373F">
        <w:rPr>
          <w:sz w:val="16"/>
        </w:rPr>
        <w:t xml:space="preserve"> This exclusion allowed subsidiaries of American companies an exemption from taxation for all income derived from their operations in the U.S. territories to stimulate job creation through, for example, Sect. 936 of the Federal tax code.7 </w:t>
      </w:r>
      <w:r w:rsidRPr="000640A1">
        <w:rPr>
          <w:rStyle w:val="StyleUnderline"/>
        </w:rPr>
        <w:t xml:space="preserve">This exemption made Puerto Rico more attractive to manufacturing and pharmaceutical companies. However, by 1995 the </w:t>
      </w:r>
      <w:r w:rsidRPr="005D2525">
        <w:rPr>
          <w:rStyle w:val="StyleUnderline"/>
          <w:highlight w:val="green"/>
        </w:rPr>
        <w:t>U.S.</w:t>
      </w:r>
      <w:r w:rsidRPr="000640A1">
        <w:rPr>
          <w:rStyle w:val="StyleUnderline"/>
        </w:rPr>
        <w:t xml:space="preserve"> Congress had doubts about its benefits, and the Puerto Rican pro-statehood government supported its elimination since it was a policy not available to the states </w:t>
      </w:r>
      <w:r w:rsidRPr="008D373F">
        <w:rPr>
          <w:sz w:val="16"/>
        </w:rPr>
        <w:t xml:space="preserve">(González García, 2017; Maldonado, 2021). </w:t>
      </w:r>
      <w:r w:rsidRPr="000640A1">
        <w:rPr>
          <w:rStyle w:val="StyleUnderline"/>
        </w:rPr>
        <w:t>It was argued that the number of jobs created by the 936 Section companies was not enough to justify the loss in tax revenue</w:t>
      </w:r>
      <w:r w:rsidRPr="008D373F">
        <w:rPr>
          <w:sz w:val="16"/>
        </w:rPr>
        <w:t xml:space="preserve"> (Hexner &amp; Jenkins, 2016). </w:t>
      </w:r>
      <w:r w:rsidRPr="000640A1">
        <w:rPr>
          <w:rStyle w:val="StyleUnderline"/>
        </w:rPr>
        <w:t xml:space="preserve">Therefore, in 2006 it was </w:t>
      </w:r>
      <w:r w:rsidRPr="005D2525">
        <w:rPr>
          <w:rStyle w:val="StyleUnderline"/>
          <w:highlight w:val="green"/>
        </w:rPr>
        <w:t>eliminated</w:t>
      </w:r>
      <w:r w:rsidRPr="000640A1">
        <w:rPr>
          <w:rStyle w:val="StyleUnderline"/>
        </w:rPr>
        <w:t xml:space="preserve">. Section 936 was </w:t>
      </w:r>
      <w:r w:rsidRPr="008D373F">
        <w:rPr>
          <w:rStyle w:val="StyleUnderline"/>
          <w:highlight w:val="green"/>
        </w:rPr>
        <w:t>the last</w:t>
      </w:r>
      <w:r w:rsidRPr="000640A1">
        <w:rPr>
          <w:rStyle w:val="StyleUnderline"/>
        </w:rPr>
        <w:t xml:space="preserve"> significant </w:t>
      </w:r>
      <w:r w:rsidRPr="005D2525">
        <w:rPr>
          <w:rStyle w:val="StyleUnderline"/>
          <w:highlight w:val="green"/>
        </w:rPr>
        <w:t>effort</w:t>
      </w:r>
      <w:r w:rsidRPr="000640A1">
        <w:rPr>
          <w:rStyle w:val="StyleUnderline"/>
        </w:rPr>
        <w:t xml:space="preserve"> made by the U.S. Government </w:t>
      </w:r>
      <w:r w:rsidRPr="005D2525">
        <w:rPr>
          <w:rStyle w:val="StyleUnderline"/>
          <w:highlight w:val="green"/>
        </w:rPr>
        <w:t>to favor its territories’ economic development</w:t>
      </w:r>
      <w:r w:rsidRPr="008D373F">
        <w:rPr>
          <w:sz w:val="16"/>
        </w:rPr>
        <w:t xml:space="preserve"> (Caraballo-Cueto, 2021).</w:t>
      </w:r>
    </w:p>
    <w:p w14:paraId="3D4F6492" w14:textId="77777777" w:rsidR="00BD5473" w:rsidRDefault="00BD5473" w:rsidP="00BD5473">
      <w:pPr>
        <w:pStyle w:val="Heading2"/>
      </w:pPr>
      <w:r>
        <w:t>Ks</w:t>
      </w:r>
    </w:p>
    <w:p w14:paraId="29D20776" w14:textId="77777777" w:rsidR="00BD5473" w:rsidRDefault="00BD5473" w:rsidP="00BD5473">
      <w:pPr>
        <w:pStyle w:val="Heading3"/>
      </w:pPr>
      <w:r>
        <w:t>Set Col Links</w:t>
      </w:r>
    </w:p>
    <w:p w14:paraId="79750C36" w14:textId="77777777" w:rsidR="00BD5473" w:rsidRPr="0092555F" w:rsidRDefault="00BD5473" w:rsidP="00BD5473">
      <w:pPr>
        <w:pStyle w:val="Heading4"/>
      </w:pPr>
      <w:r w:rsidRPr="0092555F">
        <w:t>The assumption of Puerto Ricans as U.S. citizens and deserving of their benefits further entrenches them as U.S. colonial subjects, disregarding their own self-determination in favor of assimilation.</w:t>
      </w:r>
    </w:p>
    <w:p w14:paraId="1A62655C" w14:textId="77777777" w:rsidR="00BD5473" w:rsidRPr="008A019F" w:rsidRDefault="00BD5473" w:rsidP="00BD5473">
      <w:pPr>
        <w:rPr>
          <w:rFonts w:ascii="MS Gothic" w:eastAsia="MS Gothic" w:hAnsi="MS Gothic" w:cs="MS Gothic"/>
          <w:lang w:eastAsia="ja-JP"/>
        </w:rPr>
      </w:pPr>
      <w:r w:rsidRPr="0092555F">
        <w:rPr>
          <w:rFonts w:eastAsiaTheme="majorEastAsia" w:cstheme="majorBidi"/>
          <w:b/>
          <w:iCs/>
          <w:sz w:val="26"/>
        </w:rPr>
        <w:t>Font-Guzmán 17</w:t>
      </w:r>
      <w:r w:rsidRPr="0092555F">
        <w:t xml:space="preserve"> (Jacqueline N. Font-Guzmán is professor of law and conflict studies and director of the Negotiation and Conflict Resolution Program in the Department of Interdisciplinary Studies at Creighton University Graduate School, “Puerto Ricans are hardly U.S. citizens. They are colonial subjects.” </w:t>
      </w:r>
      <w:r w:rsidRPr="008A019F">
        <w:t>https://www.washingtonpost.com/opinions/puerto-ricans-are-hardly-us-citizens-they-are-colonial-subjects/2017/12/13/c0f1c700-de9f-11e7-89e8-edec16379010_story.html)</w:t>
      </w:r>
      <w:r>
        <w:t>/</w:t>
      </w:r>
      <w:r w:rsidRPr="008A019F">
        <w:t>/</w:t>
      </w:r>
      <w:r>
        <w:rPr>
          <w:rFonts w:ascii="MS Gothic" w:eastAsia="MS Gothic" w:hAnsi="MS Gothic" w:cs="MS Gothic" w:hint="eastAsia"/>
          <w:lang w:eastAsia="ja-JP"/>
        </w:rPr>
        <w:t>英生</w:t>
      </w:r>
    </w:p>
    <w:p w14:paraId="4BD74A12" w14:textId="77777777" w:rsidR="00BD5473" w:rsidRPr="008D373F" w:rsidRDefault="00BD5473" w:rsidP="00BD5473">
      <w:pPr>
        <w:rPr>
          <w:sz w:val="16"/>
        </w:rPr>
      </w:pPr>
      <w:r w:rsidRPr="008D373F">
        <w:rPr>
          <w:sz w:val="16"/>
        </w:rPr>
        <w:t xml:space="preserve">Hurricanes do more than destroy homes, daily routines, power lines, agriculture, communication systems and levees. Hurricanes unveil unequal power dynamics, crush souls and create </w:t>
      </w:r>
      <w:r w:rsidRPr="008D373F">
        <w:rPr>
          <w:rStyle w:val="StyleUnderline"/>
          <w:highlight w:val="green"/>
        </w:rPr>
        <w:t xml:space="preserve">narratives, such </w:t>
      </w:r>
      <w:r w:rsidRPr="005D2525">
        <w:rPr>
          <w:rStyle w:val="StyleUnderline"/>
          <w:highlight w:val="green"/>
        </w:rPr>
        <w:t>as</w:t>
      </w:r>
      <w:r w:rsidRPr="001D7DBF">
        <w:rPr>
          <w:rStyle w:val="StyleUnderline"/>
        </w:rPr>
        <w:t>: "</w:t>
      </w:r>
      <w:r w:rsidRPr="005D2525">
        <w:rPr>
          <w:rStyle w:val="Emphasis"/>
          <w:highlight w:val="green"/>
        </w:rPr>
        <w:t>Puerto Ricans are American citizens</w:t>
      </w:r>
      <w:r w:rsidRPr="0092555F">
        <w:rPr>
          <w:rStyle w:val="Emphasis"/>
        </w:rPr>
        <w:t xml:space="preserve">." This is </w:t>
      </w:r>
      <w:r w:rsidRPr="001D7DBF">
        <w:rPr>
          <w:rStyle w:val="Emphasis"/>
        </w:rPr>
        <w:t xml:space="preserve">dangerous </w:t>
      </w:r>
      <w:r w:rsidRPr="0092555F">
        <w:rPr>
          <w:rStyle w:val="Emphasis"/>
        </w:rPr>
        <w:t>and arrogant.</w:t>
      </w:r>
      <w:r w:rsidRPr="0092555F">
        <w:rPr>
          <w:rStyle w:val="StyleUnderline"/>
        </w:rPr>
        <w:t xml:space="preserve"> It is dangerous because it is incomplete. It is arrogant because it </w:t>
      </w:r>
      <w:r w:rsidRPr="005D2525">
        <w:rPr>
          <w:rStyle w:val="Emphasis"/>
          <w:highlight w:val="green"/>
        </w:rPr>
        <w:t xml:space="preserve">presupposes that </w:t>
      </w:r>
      <w:r w:rsidRPr="0092555F">
        <w:rPr>
          <w:rStyle w:val="Emphasis"/>
        </w:rPr>
        <w:t xml:space="preserve">the </w:t>
      </w:r>
      <w:r w:rsidRPr="005D2525">
        <w:rPr>
          <w:rStyle w:val="Emphasis"/>
          <w:highlight w:val="green"/>
        </w:rPr>
        <w:t>solution to Puerto Ricans' colonial predicament is U.S. citizenship</w:t>
      </w:r>
      <w:r w:rsidRPr="0092555F">
        <w:rPr>
          <w:rStyle w:val="StyleUnderline"/>
        </w:rPr>
        <w:t>.</w:t>
      </w:r>
    </w:p>
    <w:p w14:paraId="1D41719A" w14:textId="77777777" w:rsidR="00BD5473" w:rsidRPr="0092555F" w:rsidRDefault="00BD5473" w:rsidP="00BD5473">
      <w:pPr>
        <w:rPr>
          <w:rStyle w:val="StyleUnderline"/>
        </w:rPr>
      </w:pPr>
      <w:r w:rsidRPr="008D373F">
        <w:rPr>
          <w:sz w:val="16"/>
        </w:rPr>
        <w:t xml:space="preserve">As a Puerto Rican, I find this story disturbing. </w:t>
      </w:r>
      <w:r w:rsidRPr="0092555F">
        <w:rPr>
          <w:rStyle w:val="StyleUnderline"/>
        </w:rPr>
        <w:t xml:space="preserve">It </w:t>
      </w:r>
      <w:r w:rsidRPr="005D2525">
        <w:rPr>
          <w:rStyle w:val="StyleUnderline"/>
          <w:highlight w:val="green"/>
        </w:rPr>
        <w:t>deprives</w:t>
      </w:r>
      <w:r w:rsidRPr="0092555F">
        <w:rPr>
          <w:rStyle w:val="StyleUnderline"/>
        </w:rPr>
        <w:t xml:space="preserve"> us of our </w:t>
      </w:r>
      <w:r w:rsidRPr="005D2525">
        <w:rPr>
          <w:rStyle w:val="StyleUnderline"/>
          <w:highlight w:val="green"/>
        </w:rPr>
        <w:t>self-determination</w:t>
      </w:r>
      <w:r w:rsidRPr="0092555F">
        <w:rPr>
          <w:rStyle w:val="StyleUnderline"/>
        </w:rPr>
        <w:t xml:space="preserve">, and it </w:t>
      </w:r>
      <w:r w:rsidRPr="005D2525">
        <w:rPr>
          <w:rStyle w:val="StyleUnderline"/>
          <w:highlight w:val="green"/>
        </w:rPr>
        <w:t>assumes</w:t>
      </w:r>
      <w:r w:rsidRPr="0092555F">
        <w:rPr>
          <w:rStyle w:val="StyleUnderline"/>
        </w:rPr>
        <w:t xml:space="preserve"> that </w:t>
      </w:r>
      <w:r w:rsidRPr="005D2525">
        <w:rPr>
          <w:rStyle w:val="StyleUnderline"/>
          <w:highlight w:val="green"/>
        </w:rPr>
        <w:t>the master knows what is best for the slave</w:t>
      </w:r>
      <w:r w:rsidRPr="0092555F">
        <w:rPr>
          <w:rStyle w:val="StyleUnderline"/>
        </w:rPr>
        <w:t>. The question is not why Puerto Ricans are not treated as U.S. citizens. The question should be whether Puerto Ricans want to be U.S. citizens.</w:t>
      </w:r>
    </w:p>
    <w:p w14:paraId="72AFEB59" w14:textId="77777777" w:rsidR="00BD5473" w:rsidRPr="0092555F" w:rsidRDefault="00BD5473" w:rsidP="00BD5473">
      <w:pPr>
        <w:rPr>
          <w:u w:val="single"/>
        </w:rPr>
      </w:pPr>
      <w:r w:rsidRPr="0092555F">
        <w:rPr>
          <w:u w:val="single"/>
        </w:rPr>
        <w:t xml:space="preserve">It is true that </w:t>
      </w:r>
      <w:r w:rsidRPr="005D2525">
        <w:rPr>
          <w:highlight w:val="green"/>
          <w:u w:val="single"/>
        </w:rPr>
        <w:t>Puerto Ricans have U.S. citizenship</w:t>
      </w:r>
      <w:r w:rsidRPr="0092555F">
        <w:rPr>
          <w:u w:val="single"/>
        </w:rPr>
        <w:t xml:space="preserve"> due to a series of congressional statutes. But it is also true that these statutes were </w:t>
      </w:r>
      <w:r w:rsidRPr="005D2525">
        <w:rPr>
          <w:highlight w:val="green"/>
          <w:u w:val="single"/>
        </w:rPr>
        <w:t>enacted without consulting Puerto Ricans</w:t>
      </w:r>
      <w:r w:rsidRPr="0092555F">
        <w:rPr>
          <w:u w:val="single"/>
        </w:rPr>
        <w:t>.</w:t>
      </w:r>
    </w:p>
    <w:p w14:paraId="61E49D55" w14:textId="77777777" w:rsidR="00BD5473" w:rsidRPr="0092555F" w:rsidRDefault="00BD5473" w:rsidP="00BD5473">
      <w:pPr>
        <w:rPr>
          <w:sz w:val="14"/>
        </w:rPr>
      </w:pPr>
      <w:r w:rsidRPr="0092555F">
        <w:rPr>
          <w:sz w:val="14"/>
        </w:rPr>
        <w:t>Puerto Rico became a U.S. colony in 1898, when the United States purchased the island and its people as war booty from Spain as part of the Treaty of Paris. Before the United States invaded, Puerto Ricans had Spanish citizenship. The queen of Spain had signed the Autonomic Charter of 1897, granting Puerto Ricans representation (voice and vote) in the courts of Spain. Ironically, Puerto Ricans enjoyed greater political participation under the monarchy of Spain than under the United States.</w:t>
      </w:r>
    </w:p>
    <w:p w14:paraId="1A74A437" w14:textId="77777777" w:rsidR="00BD5473" w:rsidRPr="0092555F" w:rsidRDefault="00BD5473" w:rsidP="00BD5473">
      <w:pPr>
        <w:rPr>
          <w:sz w:val="14"/>
        </w:rPr>
      </w:pPr>
      <w:r w:rsidRPr="0092555F">
        <w:rPr>
          <w:sz w:val="14"/>
        </w:rPr>
        <w:t>Soon after, in 1900, Congress passed the Foraker Act, implementing a military government in Puerto Rico. Sen. Joseph Foraker (R-Ohio) proposed Puerto Rican citizenship for Puerto Ricans because Congress did not want to give Puerto Ricans even the illusion of having the same rights as those on the mainland.</w:t>
      </w:r>
    </w:p>
    <w:p w14:paraId="07CC9FC3" w14:textId="77777777" w:rsidR="00BD5473" w:rsidRPr="0092555F" w:rsidRDefault="00BD5473" w:rsidP="00BD5473">
      <w:pPr>
        <w:rPr>
          <w:sz w:val="14"/>
        </w:rPr>
      </w:pPr>
      <w:r w:rsidRPr="0092555F">
        <w:rPr>
          <w:sz w:val="14"/>
        </w:rPr>
        <w:t>Eventually, Congress did give Puerto Ricans official citizenship under the Jones-Shafroth Act of 1917. But to this day, Puerto Ricans continue to be subjects of the United States without a right to vote for the president, without voting representation in Congress and without equal treatment compared with citizens born or naturalized in the United States. The Supreme Court has yet to decide whether the statutory citizenship that Puerto Ricans possess is equivalent to U.S. citizenship — including guarantees of equal protection laid out in the 14th Amendment.</w:t>
      </w:r>
    </w:p>
    <w:p w14:paraId="50199DC8" w14:textId="77777777" w:rsidR="00BD5473" w:rsidRPr="0092555F" w:rsidRDefault="00BD5473" w:rsidP="00BD5473">
      <w:pPr>
        <w:rPr>
          <w:rStyle w:val="Emphasis"/>
        </w:rPr>
      </w:pPr>
      <w:r w:rsidRPr="0092555F">
        <w:rPr>
          <w:rStyle w:val="StyleUnderline"/>
        </w:rPr>
        <w:t xml:space="preserve">One solution to the separate-and-not-equal nature of Puerto Rican citizenship might be for </w:t>
      </w:r>
      <w:r w:rsidRPr="005D2525">
        <w:rPr>
          <w:rStyle w:val="StyleUnderline"/>
          <w:highlight w:val="green"/>
        </w:rPr>
        <w:t>Puerto Ricans to be granted</w:t>
      </w:r>
      <w:r w:rsidRPr="008D373F">
        <w:rPr>
          <w:rStyle w:val="StyleUnderline"/>
        </w:rPr>
        <w:t xml:space="preserve"> </w:t>
      </w:r>
      <w:r w:rsidRPr="0092555F">
        <w:rPr>
          <w:rStyle w:val="StyleUnderline"/>
        </w:rPr>
        <w:t xml:space="preserve">the </w:t>
      </w:r>
      <w:r w:rsidRPr="005D2525">
        <w:rPr>
          <w:rStyle w:val="StyleUnderline"/>
          <w:highlight w:val="green"/>
        </w:rPr>
        <w:t>full rights enjoyed by</w:t>
      </w:r>
      <w:r w:rsidRPr="008D373F">
        <w:rPr>
          <w:rStyle w:val="StyleUnderline"/>
        </w:rPr>
        <w:t xml:space="preserve"> </w:t>
      </w:r>
      <w:r w:rsidRPr="0092555F">
        <w:rPr>
          <w:rStyle w:val="StyleUnderline"/>
        </w:rPr>
        <w:t xml:space="preserve">other </w:t>
      </w:r>
      <w:r w:rsidRPr="005D2525">
        <w:rPr>
          <w:rStyle w:val="StyleUnderline"/>
          <w:highlight w:val="green"/>
        </w:rPr>
        <w:t>U.S. citizens</w:t>
      </w:r>
      <w:r w:rsidRPr="008D373F">
        <w:rPr>
          <w:rStyle w:val="StyleUnderline"/>
        </w:rPr>
        <w:t xml:space="preserve">. </w:t>
      </w:r>
      <w:r w:rsidRPr="0092555F">
        <w:rPr>
          <w:rStyle w:val="Emphasis"/>
        </w:rPr>
        <w:t xml:space="preserve">This answer to the Puerto Rican citizenship conundrum, however, </w:t>
      </w:r>
      <w:r w:rsidRPr="008D373F">
        <w:rPr>
          <w:rStyle w:val="Emphasis"/>
          <w:highlight w:val="green"/>
        </w:rPr>
        <w:t>passes over</w:t>
      </w:r>
      <w:r w:rsidRPr="008D373F">
        <w:rPr>
          <w:rStyle w:val="Emphasis"/>
        </w:rPr>
        <w:t xml:space="preserve"> </w:t>
      </w:r>
      <w:r w:rsidRPr="0092555F">
        <w:rPr>
          <w:rStyle w:val="Emphasis"/>
        </w:rPr>
        <w:t xml:space="preserve">the </w:t>
      </w:r>
      <w:r w:rsidRPr="005D2525">
        <w:rPr>
          <w:rStyle w:val="Emphasis"/>
          <w:highlight w:val="green"/>
        </w:rPr>
        <w:t>essential step of Puerto Rican self-determination</w:t>
      </w:r>
      <w:r w:rsidRPr="008D373F">
        <w:rPr>
          <w:rStyle w:val="Emphasis"/>
        </w:rPr>
        <w:t>.</w:t>
      </w:r>
    </w:p>
    <w:p w14:paraId="01C6E65D" w14:textId="77777777" w:rsidR="00BD5473" w:rsidRPr="00911F06" w:rsidRDefault="00BD5473" w:rsidP="00BD5473">
      <w:pPr>
        <w:rPr>
          <w:sz w:val="16"/>
        </w:rPr>
      </w:pPr>
      <w:r w:rsidRPr="00911F06">
        <w:rPr>
          <w:sz w:val="16"/>
        </w:rPr>
        <w:t>The fact that a minority of Puerto Ricans favor independence does not mean that a minority of Puerto Ricans favor self-determination. Puerto Ricans have a right to decide who they are before they decide whether they wish to be U.S. citizens. The prevailing story that Puerto Ricans are U.S. citizens and should be treated like citizens on the mainland presupposes that Puerto Ricans have already decided their political future — or worse, that Puerto Ricans have no say in the matter. This story line promotes Puerto Ricans' perpetual colonial status.</w:t>
      </w:r>
    </w:p>
    <w:p w14:paraId="4680360E" w14:textId="77777777" w:rsidR="00BD5473" w:rsidRPr="00911F06" w:rsidRDefault="00BD5473" w:rsidP="00BD5473">
      <w:pPr>
        <w:rPr>
          <w:rStyle w:val="Emphasis"/>
        </w:rPr>
      </w:pPr>
      <w:r w:rsidRPr="005D2525">
        <w:rPr>
          <w:rStyle w:val="StyleUnderline"/>
          <w:highlight w:val="green"/>
        </w:rPr>
        <w:t>Puerto Ricans never asked to be colonized</w:t>
      </w:r>
      <w:r w:rsidRPr="008D373F">
        <w:rPr>
          <w:rStyle w:val="StyleUnderline"/>
        </w:rPr>
        <w:t xml:space="preserve">, </w:t>
      </w:r>
      <w:r w:rsidRPr="0092555F">
        <w:rPr>
          <w:rStyle w:val="StyleUnderline"/>
        </w:rPr>
        <w:t xml:space="preserve">never asked to be </w:t>
      </w:r>
      <w:r w:rsidRPr="005D2525">
        <w:rPr>
          <w:rStyle w:val="StyleUnderline"/>
          <w:highlight w:val="green"/>
        </w:rPr>
        <w:t xml:space="preserve">denied their Puerto Rican citizenship </w:t>
      </w:r>
      <w:r w:rsidRPr="008D373F">
        <w:rPr>
          <w:rStyle w:val="StyleUnderline"/>
          <w:highlight w:val="green"/>
        </w:rPr>
        <w:t>and</w:t>
      </w:r>
      <w:r w:rsidRPr="008D373F">
        <w:rPr>
          <w:rStyle w:val="StyleUnderline"/>
        </w:rPr>
        <w:t xml:space="preserve"> </w:t>
      </w:r>
      <w:r w:rsidRPr="0092555F">
        <w:rPr>
          <w:rStyle w:val="StyleUnderline"/>
        </w:rPr>
        <w:t xml:space="preserve">never asked to </w:t>
      </w:r>
      <w:r w:rsidRPr="005D2525">
        <w:rPr>
          <w:rStyle w:val="StyleUnderline"/>
          <w:highlight w:val="green"/>
        </w:rPr>
        <w:t xml:space="preserve">have U.S. citizenship </w:t>
      </w:r>
      <w:r w:rsidRPr="008D373F">
        <w:rPr>
          <w:rStyle w:val="StyleUnderline"/>
          <w:highlight w:val="green"/>
        </w:rPr>
        <w:t>imposed</w:t>
      </w:r>
      <w:r w:rsidRPr="008D373F">
        <w:rPr>
          <w:rStyle w:val="StyleUnderline"/>
        </w:rPr>
        <w:t xml:space="preserve"> </w:t>
      </w:r>
      <w:r w:rsidRPr="0092555F">
        <w:rPr>
          <w:rStyle w:val="StyleUnderline"/>
        </w:rPr>
        <w:t xml:space="preserve">upon them. </w:t>
      </w:r>
      <w:r w:rsidRPr="00911F06">
        <w:rPr>
          <w:rStyle w:val="StyleUnderline"/>
        </w:rPr>
        <w:t>Puerto Ricans suffering the devastation of </w:t>
      </w:r>
      <w:hyperlink r:id="rId6" w:tooltip="abcnews.go.com" w:history="1">
        <w:r w:rsidRPr="00911F06">
          <w:rPr>
            <w:rStyle w:val="StyleUnderline"/>
          </w:rPr>
          <w:t>Hurricane Maria</w:t>
        </w:r>
      </w:hyperlink>
      <w:r w:rsidRPr="00911F06">
        <w:rPr>
          <w:rStyle w:val="StyleUnderline"/>
        </w:rPr>
        <w:t xml:space="preserve"> are not fellow American citizens; </w:t>
      </w:r>
      <w:r w:rsidRPr="005D2525">
        <w:rPr>
          <w:rStyle w:val="StyleUnderline"/>
          <w:highlight w:val="green"/>
        </w:rPr>
        <w:t>they are colonial subjects of the United States</w:t>
      </w:r>
      <w:r w:rsidRPr="00911F06">
        <w:rPr>
          <w:rStyle w:val="StyleUnderline"/>
        </w:rPr>
        <w:t>.</w:t>
      </w:r>
    </w:p>
    <w:p w14:paraId="3FA6A0BD" w14:textId="77777777" w:rsidR="00BD5473" w:rsidRPr="00911F06" w:rsidRDefault="00BD5473" w:rsidP="00BD5473">
      <w:pPr>
        <w:rPr>
          <w:rStyle w:val="Emphasis"/>
        </w:rPr>
      </w:pPr>
      <w:r w:rsidRPr="005D2525">
        <w:rPr>
          <w:highlight w:val="green"/>
          <w:u w:val="single"/>
        </w:rPr>
        <w:t xml:space="preserve">The </w:t>
      </w:r>
      <w:r w:rsidRPr="008D373F">
        <w:rPr>
          <w:rStyle w:val="Emphasis"/>
          <w:highlight w:val="green"/>
        </w:rPr>
        <w:t>U</w:t>
      </w:r>
      <w:r w:rsidRPr="0092555F">
        <w:rPr>
          <w:u w:val="single"/>
        </w:rPr>
        <w:t xml:space="preserve">nited </w:t>
      </w:r>
      <w:r w:rsidRPr="008D373F">
        <w:rPr>
          <w:rStyle w:val="Emphasis"/>
          <w:highlight w:val="green"/>
        </w:rPr>
        <w:t>S</w:t>
      </w:r>
      <w:r w:rsidRPr="0092555F">
        <w:rPr>
          <w:u w:val="single"/>
        </w:rPr>
        <w:t xml:space="preserve">tates </w:t>
      </w:r>
      <w:r w:rsidRPr="005D2525">
        <w:rPr>
          <w:highlight w:val="green"/>
          <w:u w:val="single"/>
        </w:rPr>
        <w:t>has</w:t>
      </w:r>
      <w:r w:rsidRPr="0092555F">
        <w:rPr>
          <w:u w:val="single"/>
        </w:rPr>
        <w:t xml:space="preserve"> an </w:t>
      </w:r>
      <w:r w:rsidRPr="005D2525">
        <w:rPr>
          <w:highlight w:val="green"/>
          <w:u w:val="single"/>
        </w:rPr>
        <w:t>obligation to provide aid to Puerto Ricans because</w:t>
      </w:r>
      <w:r w:rsidRPr="0092555F">
        <w:rPr>
          <w:u w:val="single"/>
        </w:rPr>
        <w:t xml:space="preserve"> over the past 100 years, </w:t>
      </w:r>
      <w:r w:rsidRPr="005D2525">
        <w:rPr>
          <w:rStyle w:val="Emphasis"/>
          <w:highlight w:val="green"/>
        </w:rPr>
        <w:t>it has chosen to keep Puerto Rico as a colony, not because Puerto Ricans have U.S. citizenship.</w:t>
      </w:r>
    </w:p>
    <w:p w14:paraId="7671417B" w14:textId="77777777" w:rsidR="00BD5473" w:rsidRPr="008D373F" w:rsidRDefault="00BD5473" w:rsidP="00BD5473">
      <w:pPr>
        <w:rPr>
          <w:sz w:val="16"/>
          <w:szCs w:val="16"/>
        </w:rPr>
      </w:pPr>
      <w:r w:rsidRPr="008D373F">
        <w:rPr>
          <w:sz w:val="16"/>
          <w:szCs w:val="16"/>
        </w:rPr>
        <w:t>The stories we share matter. Stories can set boundaries or create possibilities.</w:t>
      </w:r>
    </w:p>
    <w:p w14:paraId="71EA0F2E" w14:textId="77777777" w:rsidR="00BD5473" w:rsidRPr="008D373F" w:rsidRDefault="00BD5473" w:rsidP="00BD5473">
      <w:pPr>
        <w:rPr>
          <w:sz w:val="16"/>
          <w:szCs w:val="16"/>
        </w:rPr>
      </w:pPr>
      <w:r w:rsidRPr="008D373F">
        <w:rPr>
          <w:sz w:val="16"/>
          <w:szCs w:val="16"/>
        </w:rPr>
        <w:t>I do not have much hope that Congress will change its story of oppression. I do hope that Hurricane Maria has disrupted the colonial space in ways that allow Puerto Ricans to construct their story of self-determination and liberation.</w:t>
      </w:r>
    </w:p>
    <w:p w14:paraId="3B554F86" w14:textId="77777777" w:rsidR="00BD5473" w:rsidRDefault="00BD5473" w:rsidP="00BD5473">
      <w:pPr>
        <w:pStyle w:val="Heading4"/>
      </w:pPr>
      <w:r>
        <w:t xml:space="preserve">The aff uses welfare capitalism as a means of making imperialism more palatable to residents of Puerto Rico </w:t>
      </w:r>
    </w:p>
    <w:p w14:paraId="52D88C3D" w14:textId="77777777" w:rsidR="00BD5473" w:rsidRPr="00C628F0" w:rsidRDefault="00BD5473" w:rsidP="00BD5473">
      <w:r w:rsidRPr="00330F5B">
        <w:t>[</w:t>
      </w:r>
      <w:r>
        <w:t xml:space="preserve">Cristopher </w:t>
      </w:r>
      <w:r w:rsidRPr="00C628F0">
        <w:rPr>
          <w:rStyle w:val="Style13ptBold"/>
        </w:rPr>
        <w:t>Abel</w:t>
      </w:r>
      <w:r>
        <w:t xml:space="preserve">, Colin </w:t>
      </w:r>
      <w:r w:rsidRPr="00C628F0">
        <w:rPr>
          <w:rStyle w:val="Style13ptBold"/>
        </w:rPr>
        <w:t>Lewis</w:t>
      </w:r>
      <w:r w:rsidRPr="00330F5B">
        <w:t>, 10-9-</w:t>
      </w:r>
      <w:r w:rsidRPr="00330F5B">
        <w:rPr>
          <w:rStyle w:val="Style13ptBold"/>
        </w:rPr>
        <w:t>2019</w:t>
      </w:r>
      <w:r w:rsidRPr="00330F5B">
        <w:t>, "Welfare,</w:t>
      </w:r>
      <w:r>
        <w:t xml:space="preserve"> Poverty and Development in Latin America</w:t>
      </w:r>
      <w:r w:rsidRPr="00330F5B">
        <w:t xml:space="preserve">", </w:t>
      </w:r>
      <w:r w:rsidRPr="00C628F0">
        <w:t>https://link.springer.com/chapter/10.1007/978-1-349-11325-5_12</w:t>
      </w:r>
      <w:r w:rsidRPr="00330F5B">
        <w:t>, Accessed 7-19-2023, LASA-LR]</w:t>
      </w:r>
    </w:p>
    <w:p w14:paraId="5888E1B7" w14:textId="77777777" w:rsidR="00BD5473" w:rsidRPr="008D373F" w:rsidRDefault="00BD5473" w:rsidP="00BD5473">
      <w:pPr>
        <w:rPr>
          <w:sz w:val="16"/>
        </w:rPr>
      </w:pPr>
      <w:r w:rsidRPr="00C628F0">
        <w:rPr>
          <w:rStyle w:val="StyleUnderline"/>
        </w:rPr>
        <w:t>Welfare policy evolved in a context of political and economic ambiguity. Political ambiguity was observed in the status that Puerto Rico Puerto Rico: A Model of Welfare Capitalism?</w:t>
      </w:r>
      <w:r w:rsidRPr="008D373F">
        <w:rPr>
          <w:sz w:val="16"/>
        </w:rPr>
        <w:t xml:space="preserve"> 259 acquired under US supervision and the second-class citizenship that accompanied it. Economic ambiguity was visible in the uncertainty surrounding the extent to which Puerto Rican decision-makers (business and political) influenced the pace and direction of industrialization and economic change. These discrepancies shaped an environment in which social policy was shot though with imprecision. Ambiguities of political status made for a lack of synchronization between insular and federal initiative and a shuttling of responsibility between insular and federal agencies when policies faltered. Insular resources could finance only modest programmes; hence these tended to be merely complementary to those undertaken by federal agencies. </w:t>
      </w:r>
      <w:r w:rsidRPr="00C6697E">
        <w:rPr>
          <w:rStyle w:val="StyleUnderline"/>
        </w:rPr>
        <w:t>But funding by federal agencies was discontinuous. Federal aid arrived unexpected -like a windfall gain; it was employed energetically; and was withdrawn for reasons seldom directly connected to Puerto Rico. There was no guarantee that a federal programme would be completed</w:t>
      </w:r>
      <w:r w:rsidRPr="008D373F">
        <w:rPr>
          <w:sz w:val="16"/>
        </w:rPr>
        <w:t xml:space="preserve">. Since the insular authorities had negligible control over the size and disbursement of federal funds, stagnation of welfare initiative usually occurred where federal funding was abruptly terminated. </w:t>
      </w:r>
    </w:p>
    <w:p w14:paraId="1648165B" w14:textId="77777777" w:rsidR="00BD5473" w:rsidRPr="008D373F" w:rsidRDefault="00BD5473" w:rsidP="00BD5473">
      <w:pPr>
        <w:rPr>
          <w:sz w:val="16"/>
        </w:rPr>
      </w:pPr>
      <w:r w:rsidRPr="008D373F">
        <w:rPr>
          <w:sz w:val="16"/>
        </w:rPr>
        <w:t xml:space="preserve">Economic ambiguities were equally important. </w:t>
      </w:r>
      <w:r w:rsidRPr="00C6697E">
        <w:rPr>
          <w:rStyle w:val="Emphasis"/>
        </w:rPr>
        <w:t>Welfare initiative was undertaken on the assumption that the process of industrialization would be self-sustaining, that its positive consequences for the Puerto Rican economy would be general throughout the island, and that they would be sufficient to ensure self-sustaining welfare gains. The reality was otherwise. The process of industrialization, never self-sustaining, was always dependent on the performance of the US economy</w:t>
      </w:r>
      <w:r w:rsidRPr="008D373F">
        <w:rPr>
          <w:sz w:val="16"/>
        </w:rPr>
        <w:t xml:space="preserve">; the benefits of growth were heavily concentrated in the urban zones, especially San Juan and contiguous areas; and an absence of self-sustaining growth precluded the evolution of selfsustaining welfare expansion. </w:t>
      </w:r>
    </w:p>
    <w:p w14:paraId="668E519C" w14:textId="77777777" w:rsidR="00BD5473" w:rsidRPr="008D373F" w:rsidRDefault="00BD5473" w:rsidP="00BD5473">
      <w:pPr>
        <w:rPr>
          <w:sz w:val="16"/>
          <w:szCs w:val="16"/>
        </w:rPr>
      </w:pPr>
      <w:r w:rsidRPr="008D373F">
        <w:rPr>
          <w:sz w:val="16"/>
          <w:szCs w:val="16"/>
        </w:rPr>
        <w:t>These problems were masked by the PPD government which was precociously attuned to the benefits derived from costly public relations exercises. According to official propaganda, an expansion of political rights for Puerto Rico was accompanied by an expansion of social rights. These, together with the economic changes wrought by the 'industrialization by invitation' programme, made the island the showcase for democracy of the region. 5 Yet political rights were circumscribed. The 1954 constitution denied Puerto Ricans indispensable features of sovereignty - control of foreign, foreign economic and defence policy; the right to an independent currency and the right to vote for the US president and congress, which enlisted them in federal armed forces. 6 Nevertheless, the official view that the 260 Christopher Abel autonomous status enshrined in the 1954 Constitution maximized the advantages of both independence and integration with the United States while minimizing the disadvantages enjoyed considerable public acceptance in the 1950s and early 1960s. This was reflected in the electoral success of the PPD, which between 1944 and 1964 never drew under 58.00 per cent of total votes cast in elections (in which turnout never fell below 73.99 per cent.f Second-class citizenship was persuasively projected by the PPD - controlled communications media as the best deal possible for Puerto Rico at a time when decolonization was gradually rising to the top of the regional political agenda.</w:t>
      </w:r>
    </w:p>
    <w:p w14:paraId="7CDDC27B" w14:textId="77777777" w:rsidR="00BD5473" w:rsidRPr="008D373F" w:rsidRDefault="00BD5473" w:rsidP="00BD5473">
      <w:pPr>
        <w:rPr>
          <w:sz w:val="14"/>
        </w:rPr>
      </w:pPr>
      <w:r w:rsidRPr="00C6697E">
        <w:rPr>
          <w:rStyle w:val="StyleUnderline"/>
        </w:rPr>
        <w:t>A transition from colonial to autonomous status whose main feature was a pragmatic trade-off between status, growth, welfare and citizenship had several consequences. It had the effect of reassuring US liberals of their country's essential altruism and lack of imperial ambition</w:t>
      </w:r>
      <w:r w:rsidRPr="008D373F">
        <w:rPr>
          <w:sz w:val="14"/>
        </w:rPr>
        <w:t xml:space="preserve">. Secondly, it smothered some of the debates surrounding the Cold War: the exemption of Puerto Rico from contributions to federal taxes that funded US military bases in the island meant that insular budgetary debates were focused on other matters. </w:t>
      </w:r>
      <w:r w:rsidRPr="00C6697E">
        <w:rPr>
          <w:rStyle w:val="Emphasis"/>
        </w:rPr>
        <w:t>Thirdly, the transition to Commonwealth status forestalled the evolution of effective independence movements, and prevented the formation of a Puerto Rican military force capable of declaring independence</w:t>
      </w:r>
      <w:r w:rsidRPr="008D373F">
        <w:rPr>
          <w:sz w:val="14"/>
        </w:rPr>
        <w:t xml:space="preserve">. Instead, the PPD fostered the notion that autonomy might be perfected or 'culminated' without offence to Washington or to powerful interests. Meanwhile, an articulate governing elite emerged which managed the relationship with the United States and which, with the multinational manufacturers, was its chief beneficiary. And the ruling elite recruited to the PPD a following from which small propertyowners, secondary beneficiaries of the 'Commonwealth' experiment, came to form an intermediate leadership. 8 Opportunities for debate about Puerto Rico's status reassured international observers about the viability of her democracy; yet debate was subtly managed so that politics - welfare politics included - were usually presented in the island as a technical, not an ideological matter. Once the Commonwealth Constitution was enacted, issues involving policy implementation were freely discussed by the ruling PPD; but essential questions about citizenship were sidestepped where possible. The conundrum of what constitute social and political rights in a framework where patriotism is ill-defined (and, indeed, where the slogan 'To be patriotic is to emigrate' was coined) was hardly addressed. </w:t>
      </w:r>
    </w:p>
    <w:p w14:paraId="627AEFB4" w14:textId="77777777" w:rsidR="00BD5473" w:rsidRPr="008D373F" w:rsidRDefault="00BD5473" w:rsidP="00BD5473">
      <w:pPr>
        <w:rPr>
          <w:sz w:val="14"/>
        </w:rPr>
      </w:pPr>
      <w:r w:rsidRPr="00C6697E">
        <w:rPr>
          <w:rStyle w:val="Emphasis"/>
        </w:rPr>
        <w:t>Welfare policy performed one other significant function. It was an Puerto Rico: A Model of Welfare Capitalism? 261 instrument for making personalized rule palatable and for smoothing the transition from personal rule in the early 1940s to a more collegiate form of government by the mid-1960s</w:t>
      </w:r>
      <w:r w:rsidRPr="008D373F">
        <w:rPr>
          <w:sz w:val="14"/>
        </w:rPr>
        <w:t>. The last Governor appointed by a US president, Rexford Guy Tugwell, brought the language and practice of intervention (in, for example, food distribution and telecommunications) during the Second World War. Starting from the assumption that the effective administration of relief and reconstruction in the 1930s had been impeded by the unwillingness of US administrators to leave scope for initiative to Puerto Ricans, Tugwell begin to build a permanent civil service manned by island professionals enjoying career structures based on merit. Explicitly committed to comprehensive planning, Tugwell embraced the institutionalized pursuit of public interest, and questioned the value of freedom without social welfare. 9 Tugwell's successor Governor Luis Muiioz Marin, was equally committed to notions of economic and social planning. According to a close colleague, a reading of Beveridge's Full Employment in a Free Society persuaded Muiioz of the urgency of an economic development programme. 10 The overall consequence of policy pursued by Tugwell and Muiioz was that an incipient technocratic apparatus that delivered welfare benefits to large parts of the electorate reinforced the legitimacy of a government that was already conferred by election results.</w:t>
      </w:r>
    </w:p>
    <w:p w14:paraId="214AB285" w14:textId="77777777" w:rsidR="00BD5473" w:rsidRPr="008D373F" w:rsidRDefault="00BD5473" w:rsidP="00BD5473">
      <w:pPr>
        <w:rPr>
          <w:sz w:val="14"/>
        </w:rPr>
      </w:pPr>
      <w:r w:rsidRPr="00C6697E">
        <w:rPr>
          <w:rStyle w:val="StyleUnderline"/>
        </w:rPr>
        <w:t>The self-congratulatory language of official documentation gives the impression that the twin policies of social welfare and industrialization constituted a carefully planned and calibrated strategy. 11 The island government tempted cheap venture capital, brought in branch plants of blue-chip US firms, reduced their risks, widened profit margins, and recruited labour.</w:t>
      </w:r>
      <w:r w:rsidRPr="008D373F">
        <w:rPr>
          <w:sz w:val="14"/>
        </w:rPr>
        <w:t xml:space="preserve"> Furthermore, the island government gave clients thorough guidance on statutory regulation, located appropriate industrial sites, and even provided buildings and equipment. The availability of generous funds for vocational training under the GI Bill of Rights was also fortuitous. 12 </w:t>
      </w:r>
    </w:p>
    <w:p w14:paraId="49AF61E5" w14:textId="77777777" w:rsidR="00BD5473" w:rsidRPr="008D373F" w:rsidRDefault="00BD5473" w:rsidP="00BD5473">
      <w:pPr>
        <w:rPr>
          <w:sz w:val="16"/>
          <w:szCs w:val="16"/>
        </w:rPr>
      </w:pPr>
      <w:r w:rsidRPr="008D373F">
        <w:rPr>
          <w:sz w:val="16"/>
          <w:szCs w:val="16"/>
        </w:rPr>
        <w:t xml:space="preserve">Already by the late 1950s cautionary observations about the Puerto Rican model were made that had an immediate significance for welfare performance. Werner Baer, who was sufficiently optimistic to forecast self-generating growth, warned of over-optimistic official predictions. These were founded in an assumption of a falling reliance on US savings, rising mainly from a growth in domestic personal savings, that would result from high incomes accompanied by a higher propensity to save and an increasing availability of savings institutions. 13 Meanwhile, the failure to integrate industry with island 262 Christopher Abel agriculture was remarked upon as early as 1951: only a few industrial inputs like coconut fibres and bamboo were locally produced. Crisis in the model of the 1950s loomed, as productivity increases, while large, were insufficient to offset wage rises; and employment shrank relative to both capital and output. 14 These problems were not solved. They were smothered by a partial restructuring: by diversification away from a limited range of modest industries like textiles and leather goods into new areas of manufacturing. Unforeseen success in the electrical machinery industry encouraged the Planning Board to identify more advanced industries, like the pharmaceuticals, metal products, machine tools and precision instruments, oil refining and petrochemicals industries that might be lured to Puerto Rico. And government evolved 'fishbaiting' feasibility studies ranging over such areas as patents and royalties, viability and minimum plant size, and comparative costs and profits relative to the mainland which were included in new incentive packages. 15 The adjustment from the first to the second version of the 'industrialization by invitation' model was achieved smoothly, and assured continued material improvement, observed in Table 12.1. </w:t>
      </w:r>
    </w:p>
    <w:p w14:paraId="684B7644" w14:textId="77777777" w:rsidR="00BD5473" w:rsidRPr="008D373F" w:rsidRDefault="00BD5473" w:rsidP="00BD5473">
      <w:pPr>
        <w:rPr>
          <w:sz w:val="14"/>
        </w:rPr>
      </w:pPr>
      <w:r w:rsidRPr="008D373F">
        <w:rPr>
          <w:sz w:val="14"/>
        </w:rPr>
        <w:t>E</w:t>
      </w:r>
      <w:r w:rsidRPr="00C6697E">
        <w:rPr>
          <w:rStyle w:val="StyleUnderline"/>
        </w:rPr>
        <w:t>xpansion of welfare provision continued until the second version of the industrialization model was thrown into crisis in the early 1970s. The transition from the first to the second version had been relatively smooth owing to the congenial international climate. The harsher realities that prevailed from about 1973 - dollar and oil crises, softness in tourism, contraction in the USA - exposed the fragility of the Puerto Rican model. While the manufacturing of labour-intensive industries shifted to other Caribbean locations, much capital was repatriated to the mainland.</w:t>
      </w:r>
      <w:r w:rsidRPr="008D373F">
        <w:rPr>
          <w:sz w:val="14"/>
        </w:rPr>
        <w:t xml:space="preserve"> 16 Export industrialization, once the panacea, was now, according to pessimistic prognoses, a doomed strategy. </w:t>
      </w:r>
      <w:r w:rsidRPr="00C6697E">
        <w:rPr>
          <w:rStyle w:val="StyleUnderline"/>
        </w:rPr>
        <w:t>It would inescapably fail to solve Puerto Rican problems of mounting unemployment; and the only alternative course was to develop agricultural potential to its limits, while undertaking a new drive to promote linkages between agriculture and manufacturing/processing.</w:t>
      </w:r>
      <w:r w:rsidRPr="008D373F">
        <w:rPr>
          <w:sz w:val="14"/>
        </w:rPr>
        <w:t xml:space="preserve"> 17 </w:t>
      </w:r>
    </w:p>
    <w:p w14:paraId="3204F402" w14:textId="77777777" w:rsidR="00BD5473" w:rsidRPr="008D373F" w:rsidRDefault="00BD5473" w:rsidP="00BD5473">
      <w:pPr>
        <w:rPr>
          <w:sz w:val="14"/>
        </w:rPr>
      </w:pPr>
      <w:r w:rsidRPr="00C6697E">
        <w:rPr>
          <w:rStyle w:val="StyleUnderline"/>
        </w:rPr>
        <w:t>Earlier, pro-PPD authors had argued that independence posed a threat to welfare, as to the physical and economic sec.urity of Puerto Rico</w:t>
      </w:r>
      <w:r w:rsidRPr="008D373F">
        <w:rPr>
          <w:sz w:val="14"/>
        </w:rPr>
        <w:t xml:space="preserve">. 18 As it became clear that Puerto Rican industrialization had run its full course of options, 19 the closeness of </w:t>
      </w:r>
      <w:r w:rsidRPr="00922259">
        <w:rPr>
          <w:rStyle w:val="Emphasis"/>
        </w:rPr>
        <w:t xml:space="preserve">welfare capitalism to collapse was exposed; and the argument grew in strength that the welfare gains of the 'Commonwealth' solution were no more than temporary palliatives. </w:t>
      </w:r>
      <w:r w:rsidRPr="008D373F">
        <w:rPr>
          <w:sz w:val="14"/>
        </w:rPr>
        <w:t xml:space="preserve">Far from assuring self-sustaining welfare gains, fomento strategies had failed to create the economic structure necessary to provide sufficient employment or to generate sustained welfare. 20 These were conditions in which the alternatives to autonomy gained momentum. The statehooders, who had won the 1968 elections as consensus began to break, were established as a viable alternative governing party. The independentistas recovered some selfconfidence and impetus. Now the fourth largest customer of the United States on a per capita basis and fifth worldwide,21 Puerto Rico 264 Christopher Abel became an object of concern for Washington decision-makers. Suddenly the island was the object of the federal foodstamps programme. Imposed like a 'hurricane relief expedition', </w:t>
      </w:r>
      <w:r w:rsidRPr="00922259">
        <w:rPr>
          <w:rStyle w:val="StyleUnderline"/>
        </w:rPr>
        <w:t xml:space="preserve">the </w:t>
      </w:r>
      <w:r w:rsidRPr="00922259">
        <w:rPr>
          <w:rStyle w:val="Emphasis"/>
        </w:rPr>
        <w:t>foodstamps programme represented welfare capitalism entering a new, unpredictable, uncalculated and unexportable phase.</w:t>
      </w:r>
      <w:r w:rsidRPr="00922259">
        <w:rPr>
          <w:rStyle w:val="StyleUnderline"/>
        </w:rPr>
        <w:t xml:space="preserve"> Only one feature of that new phase could be confidently predicted: that, despite success in developing speciality export food crops, a proposal in 1981 that part of the $1 billion food subsidy should be directed to a programme of agrarian rehabilitation and food self-sufficiency was not acted upon.</w:t>
      </w:r>
      <w:r w:rsidRPr="008D373F">
        <w:rPr>
          <w:sz w:val="14"/>
        </w:rPr>
        <w:t xml:space="preserve"> 22</w:t>
      </w:r>
    </w:p>
    <w:p w14:paraId="0311BA63" w14:textId="77777777" w:rsidR="00BD5473" w:rsidRDefault="00BD5473" w:rsidP="00BD5473">
      <w:pPr>
        <w:pStyle w:val="Heading3"/>
      </w:pPr>
      <w:r>
        <w:t>Set Col / Cap K Alt</w:t>
      </w:r>
    </w:p>
    <w:p w14:paraId="5A280A48" w14:textId="77777777" w:rsidR="00BD5473" w:rsidRPr="00E86040" w:rsidRDefault="00BD5473" w:rsidP="00BD5473">
      <w:pPr>
        <w:pStyle w:val="Heading4"/>
      </w:pPr>
      <w:r>
        <w:t xml:space="preserve">Only a socialist revolution of the working class in Puerto Rico can ensure an end to their exploitation by U.S. imperialism   </w:t>
      </w:r>
    </w:p>
    <w:p w14:paraId="4D1F4D57" w14:textId="77777777" w:rsidR="00BD5473" w:rsidRDefault="00BD5473" w:rsidP="00BD5473">
      <w:r w:rsidRPr="00330F5B">
        <w:t>[</w:t>
      </w:r>
      <w:r>
        <w:t>Hector</w:t>
      </w:r>
      <w:r w:rsidRPr="00330F5B">
        <w:t xml:space="preserve"> </w:t>
      </w:r>
      <w:r>
        <w:rPr>
          <w:rStyle w:val="Style13ptBold"/>
        </w:rPr>
        <w:t>Reyes</w:t>
      </w:r>
      <w:r w:rsidRPr="00330F5B">
        <w:t xml:space="preserve">, </w:t>
      </w:r>
      <w:r>
        <w:rPr>
          <w:rStyle w:val="Style13ptBold"/>
        </w:rPr>
        <w:t>97</w:t>
      </w:r>
      <w:r w:rsidRPr="00330F5B">
        <w:t xml:space="preserve">, </w:t>
      </w:r>
      <w:r w:rsidRPr="00162B19">
        <w:t>JD at Stanford Law School and a PhD in economics at Stanford School of Humanities and Sciences. He completed a bachelor of science in economics and mathematics at the University of Southern California (USC)</w:t>
      </w:r>
      <w:r>
        <w:t xml:space="preserve">, </w:t>
      </w:r>
      <w:r w:rsidRPr="00330F5B">
        <w:t>"</w:t>
      </w:r>
      <w:r w:rsidRPr="00162B19">
        <w:t>Puerto Rico: The Last Colony</w:t>
      </w:r>
      <w:r w:rsidRPr="00330F5B">
        <w:t xml:space="preserve">,", </w:t>
      </w:r>
      <w:r w:rsidRPr="00162B19">
        <w:t>https://isreview.org/issues/03/Puerto_Rico/</w:t>
      </w:r>
      <w:r w:rsidRPr="00330F5B">
        <w:t>, Accessed 7-19-2023, LASA-LR]</w:t>
      </w:r>
    </w:p>
    <w:p w14:paraId="44E6E3A3" w14:textId="77777777" w:rsidR="00BD5473" w:rsidRPr="008D373F" w:rsidRDefault="00BD5473" w:rsidP="00BD5473">
      <w:pPr>
        <w:rPr>
          <w:sz w:val="14"/>
        </w:rPr>
      </w:pPr>
      <w:r w:rsidRPr="00162B19">
        <w:rPr>
          <w:rStyle w:val="StyleUnderline"/>
        </w:rPr>
        <w:t xml:space="preserve">The notion of socialism common on the Puerto Rican left is an eclectic–and elastic–concept in which nationalism is combined with elements of a Marxist analysis. </w:t>
      </w:r>
      <w:r w:rsidRPr="008D373F">
        <w:rPr>
          <w:sz w:val="14"/>
        </w:rPr>
        <w:t>The idea of socialist revolution is cloudy, and is frequently conceived of in terms of some sort of guerrilla struggle. This conception can give rise to illusions regarding individual terrorism. For most of the Puerto Rican left, the working class is not the central actor. Rather, workers are viewed as one progressive component of a broad nationalist front. The PCPR’s "popular front" politics, which betrayed the struggle against imperialism in the 1940s, were widely despised in nationalist circles. But the same type of cross-class politics found expression in the popular movements of the 1960s and 1970s. Neither Marx nor Lenin thought about the struggle for self-determination or for socialism in those terms. In the classical Marxist view, international working-class revolution is the basis for the liberation of the people of one country from the oppression by the ruling class of another more powerful country. The old Marxist battlecry "workers of all countries unite" is not a catchy phrase but an historical necessity–and a condition for the emancipation of all workers.</w:t>
      </w:r>
    </w:p>
    <w:p w14:paraId="68B7C6AB" w14:textId="77777777" w:rsidR="00BD5473" w:rsidRPr="008D373F" w:rsidRDefault="00BD5473" w:rsidP="00BD5473">
      <w:pPr>
        <w:rPr>
          <w:sz w:val="14"/>
        </w:rPr>
      </w:pPr>
      <w:r w:rsidRPr="00162B19">
        <w:rPr>
          <w:rStyle w:val="StyleUnderline"/>
        </w:rPr>
        <w:t>Applying classical Marxism to Puerto Rico today, one must start with the assumption that American workers do not benefit from the oppression of Puerto Rican workers</w:t>
      </w:r>
      <w:r w:rsidRPr="008D373F">
        <w:rPr>
          <w:sz w:val="14"/>
        </w:rPr>
        <w:t xml:space="preserve">. Runaway industries that result in job losses, limited wages, lousy working conditions, environmental and health hazards do not benefit either working class. The role of revolutionary socialists is to build working-class solidarity across national borders. However, if international socialism is the final goal, the starting point is different depending on where revolutionaries find themselves. </w:t>
      </w:r>
      <w:r w:rsidRPr="00E86040">
        <w:rPr>
          <w:rStyle w:val="Emphasis"/>
        </w:rPr>
        <w:t>Socialists in the oppressor country must defend the right to self-determination of the colonial countries, including the right to secession. Class unity across borders can only take place voluntarily. Real equality between the peoples of the oppressed nation and the oppressor nation can only be guaranteed by the freedom of the oppressed nation to secede if it so wishes.</w:t>
      </w:r>
      <w:r w:rsidRPr="008D373F">
        <w:rPr>
          <w:sz w:val="14"/>
        </w:rPr>
        <w:t xml:space="preserve"> In turn, socialists in the oppressed country must argue for a firm and consistent opposition to imperialism and for international working-class unity</w:t>
      </w:r>
      <w:r w:rsidRPr="00E86040">
        <w:rPr>
          <w:rStyle w:val="StyleUnderline"/>
        </w:rPr>
        <w:t>, in particular unity with the workers of the oppressor country</w:t>
      </w:r>
      <w:r w:rsidRPr="008D373F">
        <w:rPr>
          <w:sz w:val="14"/>
        </w:rPr>
        <w:t>. After all, workers in both countries share a common enemy–the ruling class of the oppressor country. This includes sharply combating nationalist politics promoted by the middle class of the oppressed country. In Lenin’s words:</w:t>
      </w:r>
    </w:p>
    <w:p w14:paraId="6D4D81E2" w14:textId="77777777" w:rsidR="00BD5473" w:rsidRPr="008D373F" w:rsidRDefault="00BD5473" w:rsidP="00BD5473">
      <w:pPr>
        <w:rPr>
          <w:sz w:val="16"/>
          <w:szCs w:val="16"/>
        </w:rPr>
      </w:pPr>
      <w:r w:rsidRPr="008D373F">
        <w:rPr>
          <w:sz w:val="16"/>
          <w:szCs w:val="16"/>
        </w:rPr>
        <w:t>Whoever does not recognize and champion the equality of nations and languages, and does not fight against all national oppression or inequality, is not a Marxist…But it is also beyond doubt that the pseudo-Marxist who heaps abuse upon a Marxist of another nation for being an "assimilator" is simply a nationalist philistine.45</w:t>
      </w:r>
    </w:p>
    <w:p w14:paraId="517CAD4B" w14:textId="77777777" w:rsidR="00BD5473" w:rsidRPr="008D373F" w:rsidRDefault="00BD5473" w:rsidP="00BD5473">
      <w:pPr>
        <w:rPr>
          <w:sz w:val="14"/>
        </w:rPr>
      </w:pPr>
      <w:r w:rsidRPr="008D373F">
        <w:rPr>
          <w:sz w:val="14"/>
        </w:rPr>
        <w:t xml:space="preserve">In the U.S. in 1997, this means that socialists support the right to self-determination of Puerto Ricans. </w:t>
      </w:r>
      <w:r w:rsidRPr="00E86040">
        <w:rPr>
          <w:rStyle w:val="Emphasis"/>
        </w:rPr>
        <w:t>It should be strictly up to Puerto Ricans to decide whether they want to become a state or an independent republic</w:t>
      </w:r>
      <w:r w:rsidRPr="008D373F">
        <w:rPr>
          <w:sz w:val="14"/>
        </w:rPr>
        <w:t>. Indeed, the fight against chauvinism and racism within the American working class extends to the defense of the right of Puerto Ricans to become a state if they choose to do so. Thus the emphasis at this moment has to be placed on the right to self-determination and on how the current political status of the island falls far short of this goal. The priority is to actively oppose and to expose the actions of American imperialism, and to unconditionally support the struggle of those who are fighting against it. Yet revolutionary socialists, wherever they are, have a duty to always critically evaluate the effectiveness of any political struggle.</w:t>
      </w:r>
    </w:p>
    <w:p w14:paraId="3710E931" w14:textId="77777777" w:rsidR="00BD5473" w:rsidRPr="00E86040" w:rsidRDefault="00BD5473" w:rsidP="00BD5473">
      <w:pPr>
        <w:rPr>
          <w:rStyle w:val="Emphasis"/>
        </w:rPr>
      </w:pPr>
      <w:r w:rsidRPr="00E86040">
        <w:rPr>
          <w:rStyle w:val="Emphasis"/>
        </w:rPr>
        <w:t>In Puerto Rico, revolutionaries also need to gauge the current level of class consciousness and organization of the American working class</w:t>
      </w:r>
      <w:r w:rsidRPr="008D373F">
        <w:rPr>
          <w:sz w:val="14"/>
        </w:rPr>
        <w:t xml:space="preserve">. As its stands now, the American working class is very weak and its level of consciousness quite low. </w:t>
      </w:r>
      <w:r w:rsidRPr="00E86040">
        <w:rPr>
          <w:rStyle w:val="Emphasis"/>
        </w:rPr>
        <w:t>Thus any struggle today against imperialism and for workers power in Puerto Rico will, in all likelihood, raise the demand for separation from the U.S. In the current political period, it is impossible to conceive the Puerto Rican working class in power, but still under U.S. domination.</w:t>
      </w:r>
    </w:p>
    <w:p w14:paraId="1ECED990" w14:textId="77777777" w:rsidR="00BD5473" w:rsidRPr="008D373F" w:rsidRDefault="00BD5473" w:rsidP="00BD5473">
      <w:pPr>
        <w:rPr>
          <w:sz w:val="14"/>
        </w:rPr>
      </w:pPr>
      <w:r w:rsidRPr="00E86040">
        <w:rPr>
          <w:rStyle w:val="StyleUnderline"/>
        </w:rPr>
        <w:t>If one takes as a basis the economic, political, and military significance that Puerto Rico has for the U.S. ruling class, the revolutionary separation of Puerto Rico would represent a major blow against American imperialism.</w:t>
      </w:r>
      <w:r w:rsidRPr="008D373F">
        <w:rPr>
          <w:sz w:val="14"/>
        </w:rPr>
        <w:t xml:space="preserve"> However, for Puerto Rican socialists, the issue of independence is a tactical question in the broader strategy of defeating international capitalism. One could conceive a scenario in which the radicalization of the Puerto Rican working class takes place when the American working class undergoes its own radicalization. Under those circumstances a proper revolutionary tactic would be for the Puerto Rican proletariat to join their American brothers and sisters in crushing their class enemy.</w:t>
      </w:r>
    </w:p>
    <w:p w14:paraId="007D3E36" w14:textId="77777777" w:rsidR="00BD5473" w:rsidRPr="008D373F" w:rsidRDefault="00BD5473" w:rsidP="00BD5473">
      <w:pPr>
        <w:rPr>
          <w:sz w:val="16"/>
          <w:szCs w:val="16"/>
        </w:rPr>
      </w:pPr>
      <w:r w:rsidRPr="008D373F">
        <w:rPr>
          <w:sz w:val="16"/>
          <w:szCs w:val="16"/>
        </w:rPr>
        <w:t>We need to remember how the Puerto Rican hacendado class leaned toward independence when it thought that an independent republic would allow it to more easily discipline its working class. Therefore, it is not difficult to imagine the most reactionary elements in the Puerto Rican ruling class suddenly turning into devoted patriots if they perceived that the American working class was ready to revolt. In fact, there is an historic precedent for such reactionary patriotism in an oppressed country. After the Russian Revolution of 1917, the bourgeosies and upper middle classes of Poland, Finland and the Ukraine preferred to form their own national states rather than lose their privileges if their "own" working classes joined the Russian working class in spreading the socialist revolution.46</w:t>
      </w:r>
    </w:p>
    <w:p w14:paraId="5FC84960" w14:textId="77777777" w:rsidR="00BD5473" w:rsidRPr="00E86040" w:rsidRDefault="00BD5473" w:rsidP="00BD5473">
      <w:pPr>
        <w:rPr>
          <w:rStyle w:val="StyleUnderline"/>
        </w:rPr>
      </w:pPr>
      <w:r w:rsidRPr="008D373F">
        <w:rPr>
          <w:sz w:val="14"/>
        </w:rPr>
        <w:t xml:space="preserve">It is impossible to predict which way the political struggles will develop. History would suggest that there is a higher likelihood of a revolutionary situation developing on the island first. As Lenin used to say, the chain of imperialism breaks first at its weakest link. As we have seen, the political, social and economic contradictions in Puerto Rico are quite sharp. The situation has worsened at a steady pace in recent years. </w:t>
      </w:r>
      <w:r w:rsidRPr="00E86040">
        <w:rPr>
          <w:rStyle w:val="Emphasis"/>
        </w:rPr>
        <w:t>But for socialist revolution to take place in Puerto Rico, a mass revolutionary party composed of the most class-conscious elements of the working class is needed</w:t>
      </w:r>
      <w:r w:rsidRPr="008D373F">
        <w:rPr>
          <w:sz w:val="14"/>
        </w:rPr>
        <w:t xml:space="preserve">. Unfortunately, many leftists in Puerto Rico scoff at the idea of a revolution in the U.S. However, in the same way that they ignore the rich history of working class struggle in Puerto Rico, they also ignore the very radical labor struggles that have taken place in the U.S. In fact, revolutionaries in both </w:t>
      </w:r>
      <w:r w:rsidRPr="00E86040">
        <w:rPr>
          <w:rStyle w:val="StyleUnderline"/>
        </w:rPr>
        <w:t>Puerto Rico and the U.S. face the task of rebuilding the influence of socialists in the labor movement and building a new revolutionary left.</w:t>
      </w:r>
    </w:p>
    <w:p w14:paraId="21B3C4B7" w14:textId="77777777" w:rsidR="00BD5473" w:rsidRPr="008D373F" w:rsidRDefault="00BD5473" w:rsidP="00BD5473">
      <w:pPr>
        <w:rPr>
          <w:sz w:val="14"/>
        </w:rPr>
      </w:pPr>
      <w:r w:rsidRPr="008D373F">
        <w:rPr>
          <w:sz w:val="14"/>
        </w:rPr>
        <w:t xml:space="preserve">Rebuilding Puerto Rican workers’ organizations will require a major effort. Since 1970, the percent of workers organized in unions has declined from 20 percent to around 6 percent.47 The labor movement remains divided into three major confederations and into several strong independent public-sector unions. </w:t>
      </w:r>
      <w:r w:rsidRPr="00E86040">
        <w:rPr>
          <w:rStyle w:val="StyleUnderline"/>
        </w:rPr>
        <w:t>Given this difficult situation, it is the public sector unions which provide fertile ground for the recovery of the movement. More than 45 percent of transportation, communications and public utilities workers are unionized</w:t>
      </w:r>
      <w:r w:rsidRPr="008D373F">
        <w:rPr>
          <w:sz w:val="14"/>
        </w:rPr>
        <w:t>. The two general strikes against privatization of the state-owned phone company–in 1990 and in 1997–underscore the potential of Puerto Rican workers to fight back and to win many non-union workers to their side.</w:t>
      </w:r>
    </w:p>
    <w:p w14:paraId="088E6172" w14:textId="77777777" w:rsidR="00BD5473" w:rsidRPr="008D373F" w:rsidRDefault="00BD5473" w:rsidP="00BD5473">
      <w:pPr>
        <w:rPr>
          <w:sz w:val="14"/>
        </w:rPr>
      </w:pPr>
      <w:r w:rsidRPr="008D373F">
        <w:rPr>
          <w:sz w:val="14"/>
        </w:rPr>
        <w:t xml:space="preserve">For too many years, </w:t>
      </w:r>
      <w:r w:rsidRPr="00E86040">
        <w:rPr>
          <w:rStyle w:val="StyleUnderline"/>
        </w:rPr>
        <w:t>the heroes of those who despise U.S. imperialism in Puerto Rico have been the patriots of the independence struggles of the 19th century. In those times, perhaps independence alone was enough.</w:t>
      </w:r>
      <w:r w:rsidRPr="008D373F">
        <w:rPr>
          <w:sz w:val="14"/>
        </w:rPr>
        <w:t xml:space="preserve"> </w:t>
      </w:r>
      <w:r w:rsidRPr="00E86040">
        <w:rPr>
          <w:rStyle w:val="StyleUnderline"/>
        </w:rPr>
        <w:t>Today independence is not enough</w:t>
      </w:r>
      <w:r w:rsidRPr="008D373F">
        <w:rPr>
          <w:sz w:val="14"/>
        </w:rPr>
        <w:t xml:space="preserve">. We would do well by rediscovering our own working-class heroes, and more importantly, what they fought for. In spite of their shortcomings, they were absolutely correct in their prognosis: </w:t>
      </w:r>
      <w:r w:rsidRPr="00E86040">
        <w:rPr>
          <w:rStyle w:val="Emphasis"/>
        </w:rPr>
        <w:t>the liberation of humanity will only be accomplished through socialism</w:t>
      </w:r>
      <w:r w:rsidRPr="008D373F">
        <w:rPr>
          <w:sz w:val="14"/>
        </w:rPr>
        <w:t>. Ramón Romero Rosa, a printer, wrote in 1904:</w:t>
      </w:r>
    </w:p>
    <w:p w14:paraId="593D1865" w14:textId="77777777" w:rsidR="00BD5473" w:rsidRPr="00E86040" w:rsidRDefault="00BD5473" w:rsidP="00BD5473">
      <w:pPr>
        <w:rPr>
          <w:rStyle w:val="StyleUnderline"/>
        </w:rPr>
      </w:pPr>
      <w:r w:rsidRPr="008D373F">
        <w:rPr>
          <w:sz w:val="14"/>
        </w:rPr>
        <w:t xml:space="preserve">And to the end that exploited humanity may one day triumph– as it surely will–and the social question be resolved, socialism, by the power of its ideals, calls on the proletariat to impregnate itself with this truth: that its interests as an exploited class are opposed to the exploiting class’s interests, </w:t>
      </w:r>
      <w:r w:rsidRPr="00E86040">
        <w:rPr>
          <w:rStyle w:val="StyleUnderline"/>
        </w:rPr>
        <w:t>and so long as it lends direct or indirect support to that class it delays the coming of all humanity’s socio-economic independence.</w:t>
      </w:r>
    </w:p>
    <w:p w14:paraId="17DDCD8F" w14:textId="77777777" w:rsidR="00BD5473" w:rsidRDefault="00BD5473" w:rsidP="00BD5473">
      <w:pPr>
        <w:pStyle w:val="Heading2"/>
      </w:pPr>
      <w:r>
        <w:t>statehood cp</w:t>
      </w:r>
    </w:p>
    <w:p w14:paraId="3323ABE2" w14:textId="77777777" w:rsidR="00BD5473" w:rsidRDefault="00BD5473" w:rsidP="00BD5473">
      <w:pPr>
        <w:pStyle w:val="Heading4"/>
      </w:pPr>
      <w:r>
        <w:t xml:space="preserve">Granting Puerto Ricans American Citizenship is ideal </w:t>
      </w:r>
    </w:p>
    <w:p w14:paraId="7A85DB22" w14:textId="77777777" w:rsidR="00BD5473" w:rsidRPr="00FC544C" w:rsidRDefault="00BD5473" w:rsidP="00BD5473">
      <w:r w:rsidRPr="00FC544C">
        <w:rPr>
          <w:rStyle w:val="Style13ptBold"/>
        </w:rPr>
        <w:t>HLR 86</w:t>
      </w:r>
      <w:r>
        <w:t xml:space="preserve">, </w:t>
      </w:r>
      <w:r w:rsidRPr="00FC544C">
        <w:t>Harvard Law Review 1986 – “PUERTO RICO: COLONIALISM AS CONSTITUTIONAL DOCTRINE”, (https://www.jstor.org/stable/1341109) accessed 7-19-23// dl&gt;</w:t>
      </w:r>
    </w:p>
    <w:p w14:paraId="7C34A5FA" w14:textId="77777777" w:rsidR="00BD5473" w:rsidRPr="008D373F" w:rsidRDefault="00BD5473" w:rsidP="00BD5473">
      <w:pPr>
        <w:rPr>
          <w:rFonts w:asciiTheme="minorHAnsi" w:hAnsiTheme="minorHAnsi" w:cstheme="minorHAnsi"/>
          <w:sz w:val="16"/>
        </w:rPr>
      </w:pPr>
      <w:r w:rsidRPr="008D373F">
        <w:rPr>
          <w:rStyle w:val="StyleUnderline"/>
          <w:rFonts w:asciiTheme="minorHAnsi" w:hAnsiTheme="minorHAnsi" w:cstheme="minorHAnsi"/>
          <w:highlight w:val="green"/>
        </w:rPr>
        <w:t>Colonialism hurts</w:t>
      </w:r>
      <w:r w:rsidRPr="008D373F">
        <w:rPr>
          <w:rStyle w:val="StyleUnderline"/>
          <w:rFonts w:asciiTheme="minorHAnsi" w:hAnsiTheme="minorHAnsi" w:cstheme="minorHAnsi"/>
        </w:rPr>
        <w:t>.</w:t>
      </w:r>
      <w:r w:rsidRPr="008D373F">
        <w:rPr>
          <w:rFonts w:asciiTheme="minorHAnsi" w:hAnsiTheme="minorHAnsi" w:cstheme="minorHAnsi"/>
          <w:sz w:val="16"/>
        </w:rPr>
        <w:t xml:space="preserve"> It </w:t>
      </w:r>
      <w:r w:rsidRPr="008D373F">
        <w:rPr>
          <w:rStyle w:val="StyleUnderline"/>
          <w:rFonts w:asciiTheme="minorHAnsi" w:hAnsiTheme="minorHAnsi" w:cstheme="minorHAnsi"/>
        </w:rPr>
        <w:t>hurts even those "colonials" who are most successful under a colonial arrangement</w:t>
      </w:r>
      <w:r w:rsidRPr="008D373F">
        <w:rPr>
          <w:rFonts w:asciiTheme="minorHAnsi" w:hAnsiTheme="minorHAnsi" w:cstheme="minorHAnsi"/>
          <w:sz w:val="16"/>
        </w:rPr>
        <w:t xml:space="preserve"> and who most admire the colonial power and its institutions. They may be especially hurt be- cause </w:t>
      </w:r>
      <w:r w:rsidRPr="008D373F">
        <w:rPr>
          <w:rStyle w:val="StyleUnderline"/>
          <w:rFonts w:asciiTheme="minorHAnsi" w:hAnsiTheme="minorHAnsi" w:cstheme="minorHAnsi"/>
        </w:rPr>
        <w:t>their education and experience enhance their awareness of their subordinate status</w:t>
      </w:r>
      <w:r w:rsidRPr="008D373F">
        <w:rPr>
          <w:rFonts w:asciiTheme="minorHAnsi" w:hAnsiTheme="minorHAnsi" w:cstheme="minorHAnsi"/>
          <w:sz w:val="16"/>
        </w:rPr>
        <w:t xml:space="preserve">. Consequently, the history of decolonization in our time is in large measure the history of political action by colonial elites who lost tolerance for their "separate and unequal" place in the scheme of things.3 It is therefore </w:t>
      </w:r>
      <w:r w:rsidRPr="008D373F">
        <w:rPr>
          <w:rStyle w:val="StyleUnderline"/>
          <w:rFonts w:asciiTheme="minorHAnsi" w:hAnsiTheme="minorHAnsi" w:cstheme="minorHAnsi"/>
        </w:rPr>
        <w:t xml:space="preserve">not entirely surprising that </w:t>
      </w:r>
      <w:r w:rsidRPr="008D373F">
        <w:rPr>
          <w:rStyle w:val="StyleUnderline"/>
          <w:rFonts w:asciiTheme="minorHAnsi" w:hAnsiTheme="minorHAnsi" w:cstheme="minorHAnsi"/>
          <w:highlight w:val="green"/>
        </w:rPr>
        <w:t>Juan R. Torruella</w:t>
      </w:r>
      <w:r w:rsidRPr="008D373F">
        <w:rPr>
          <w:rStyle w:val="StyleUnderline"/>
          <w:rFonts w:asciiTheme="minorHAnsi" w:hAnsiTheme="minorHAnsi" w:cstheme="minorHAnsi"/>
        </w:rPr>
        <w:t xml:space="preserve">, a federal judge in the midst of a distinguished career in the service of the United States, </w:t>
      </w:r>
      <w:r w:rsidRPr="008D373F">
        <w:rPr>
          <w:rStyle w:val="StyleUnderline"/>
          <w:rFonts w:asciiTheme="minorHAnsi" w:hAnsiTheme="minorHAnsi" w:cstheme="minorHAnsi"/>
          <w:highlight w:val="green"/>
        </w:rPr>
        <w:t>is wounded</w:t>
      </w:r>
      <w:r w:rsidRPr="008D373F">
        <w:rPr>
          <w:rStyle w:val="StyleUnderline"/>
          <w:rFonts w:asciiTheme="minorHAnsi" w:hAnsiTheme="minorHAnsi" w:cstheme="minorHAnsi"/>
        </w:rPr>
        <w:t xml:space="preserve"> and </w:t>
      </w:r>
      <w:r w:rsidRPr="008D373F">
        <w:rPr>
          <w:rStyle w:val="StyleUnderline"/>
          <w:rFonts w:asciiTheme="minorHAnsi" w:hAnsiTheme="minorHAnsi" w:cstheme="minorHAnsi"/>
          <w:highlight w:val="green"/>
        </w:rPr>
        <w:t>angered by a political and constitutional system that keeps the people of Puerto Rico</w:t>
      </w:r>
      <w:r w:rsidRPr="008D373F">
        <w:rPr>
          <w:rFonts w:asciiTheme="minorHAnsi" w:hAnsiTheme="minorHAnsi" w:cstheme="minorHAnsi"/>
          <w:sz w:val="16"/>
        </w:rPr>
        <w:t xml:space="preserve">, "a class of several million . . . citizens[,] in a subservient condition ad infinitum, </w:t>
      </w:r>
      <w:r w:rsidRPr="008D373F">
        <w:rPr>
          <w:rStyle w:val="StyleUnderline"/>
          <w:rFonts w:asciiTheme="minorHAnsi" w:hAnsiTheme="minorHAnsi" w:cstheme="minorHAnsi"/>
          <w:highlight w:val="green"/>
        </w:rPr>
        <w:t>with less rights than even aliens who reside in the United States</w:t>
      </w:r>
      <w:r w:rsidRPr="008D373F">
        <w:rPr>
          <w:rStyle w:val="StyleUnderline"/>
          <w:rFonts w:asciiTheme="minorHAnsi" w:hAnsiTheme="minorHAnsi" w:cstheme="minorHAnsi"/>
        </w:rPr>
        <w:t xml:space="preserve">" </w:t>
      </w:r>
      <w:r w:rsidRPr="008D373F">
        <w:rPr>
          <w:rFonts w:asciiTheme="minorHAnsi" w:hAnsiTheme="minorHAnsi" w:cstheme="minorHAnsi"/>
          <w:sz w:val="16"/>
        </w:rPr>
        <w:t xml:space="preserve">- </w:t>
      </w:r>
      <w:r w:rsidRPr="008D373F">
        <w:rPr>
          <w:rStyle w:val="StyleUnderline"/>
          <w:rFonts w:asciiTheme="minorHAnsi" w:hAnsiTheme="minorHAnsi" w:cstheme="minorHAnsi"/>
        </w:rPr>
        <w:t>an arrangement that "makes no sense and cannot today be sustained on legal, moral or logical grounds</w:t>
      </w:r>
      <w:r w:rsidRPr="008D373F">
        <w:rPr>
          <w:rFonts w:asciiTheme="minorHAnsi" w:hAnsiTheme="minorHAnsi" w:cstheme="minorHAnsi"/>
          <w:sz w:val="16"/>
        </w:rPr>
        <w:t>" (p. 268).</w:t>
      </w:r>
    </w:p>
    <w:p w14:paraId="0AD06721" w14:textId="77777777" w:rsidR="00BD5473" w:rsidRPr="008D373F" w:rsidRDefault="00BD5473" w:rsidP="00BD5473">
      <w:pPr>
        <w:pStyle w:val="NormalWeb"/>
        <w:rPr>
          <w:rStyle w:val="StyleUnderline"/>
          <w:rFonts w:asciiTheme="minorHAnsi" w:hAnsiTheme="minorHAnsi" w:cstheme="minorHAnsi"/>
        </w:rPr>
      </w:pPr>
      <w:r w:rsidRPr="008D373F">
        <w:rPr>
          <w:rFonts w:asciiTheme="minorHAnsi" w:hAnsiTheme="minorHAnsi" w:cstheme="minorHAnsi"/>
          <w:sz w:val="16"/>
          <w:szCs w:val="22"/>
        </w:rPr>
        <w:t xml:space="preserve">Torruella defies the popular image of the crusader against inequality and colonialism. A yachtsman in private life and a Republican in national politics, he was appointed by President Ford in I974 to the United States District Court for the District of Puerto Rico - </w:t>
      </w:r>
      <w:r w:rsidRPr="008D373F">
        <w:rPr>
          <w:rStyle w:val="StyleUnderline"/>
          <w:rFonts w:asciiTheme="minorHAnsi" w:hAnsiTheme="minorHAnsi" w:cstheme="minorHAnsi"/>
        </w:rPr>
        <w:t>a tribunal that for more than eighty years has enforced and embodied American law in Puerto Rico and to which no Puerto Rican was appointed until I952</w:t>
      </w:r>
      <w:r w:rsidRPr="008D373F">
        <w:rPr>
          <w:rFonts w:asciiTheme="minorHAnsi" w:hAnsiTheme="minorHAnsi" w:cstheme="minorHAnsi"/>
          <w:sz w:val="16"/>
          <w:szCs w:val="22"/>
        </w:rPr>
        <w:t xml:space="preserve"> Judge of that court before President Reagan appointed him a judge of the United States Court of Appeals for the First Circuit. </w:t>
      </w:r>
      <w:r w:rsidRPr="008D373F">
        <w:rPr>
          <w:rStyle w:val="StyleUnderline"/>
          <w:rFonts w:asciiTheme="minorHAnsi" w:hAnsiTheme="minorHAnsi" w:cstheme="minorHAnsi"/>
          <w:highlight w:val="green"/>
        </w:rPr>
        <w:t>Torruella</w:t>
      </w:r>
      <w:r w:rsidRPr="008D373F">
        <w:rPr>
          <w:rStyle w:val="StyleUnderline"/>
          <w:rFonts w:asciiTheme="minorHAnsi" w:hAnsiTheme="minorHAnsi" w:cstheme="minorHAnsi"/>
        </w:rPr>
        <w:t xml:space="preserve"> is the first Puerto Rican member of what for many decades has effectively been the court of last resort for Puerto Rico;7 he is, in fact, </w:t>
      </w:r>
      <w:r w:rsidRPr="008D373F">
        <w:rPr>
          <w:rStyle w:val="StyleUnderline"/>
          <w:rFonts w:asciiTheme="minorHAnsi" w:hAnsiTheme="minorHAnsi" w:cstheme="minorHAnsi"/>
          <w:highlight w:val="green"/>
        </w:rPr>
        <w:t>the first Puerto Rican to serve on any federal appellate benc</w:t>
      </w:r>
      <w:r w:rsidRPr="008D373F">
        <w:rPr>
          <w:rFonts w:asciiTheme="minorHAnsi" w:hAnsiTheme="minorHAnsi" w:cstheme="minorHAnsi"/>
          <w:sz w:val="16"/>
          <w:szCs w:val="22"/>
          <w:highlight w:val="green"/>
        </w:rPr>
        <w:t>h</w:t>
      </w:r>
      <w:r w:rsidRPr="008D373F">
        <w:rPr>
          <w:rFonts w:asciiTheme="minorHAnsi" w:hAnsiTheme="minorHAnsi" w:cstheme="minorHAnsi"/>
          <w:sz w:val="16"/>
          <w:szCs w:val="22"/>
        </w:rPr>
        <w:t xml:space="preserve">. Torruella's brand of anticolonialism, however, is neither eccentric nor elitist. </w:t>
      </w:r>
      <w:r w:rsidRPr="008D373F">
        <w:rPr>
          <w:rStyle w:val="StyleUnderline"/>
          <w:rFonts w:asciiTheme="minorHAnsi" w:hAnsiTheme="minorHAnsi" w:cstheme="minorHAnsi"/>
          <w:highlight w:val="green"/>
        </w:rPr>
        <w:t>Torruella's views reflect those of the island's statehood movement</w:t>
      </w:r>
      <w:r w:rsidRPr="008D373F">
        <w:rPr>
          <w:rStyle w:val="StyleUnderline"/>
          <w:rFonts w:asciiTheme="minorHAnsi" w:hAnsiTheme="minorHAnsi" w:cstheme="minorHAnsi"/>
        </w:rPr>
        <w:t>, a movement that took root at the beginning of the century among Puerto Rico's blacks and poor whites</w:t>
      </w:r>
      <w:r w:rsidRPr="008D373F">
        <w:rPr>
          <w:rFonts w:asciiTheme="minorHAnsi" w:hAnsiTheme="minorHAnsi" w:cstheme="minorHAnsi"/>
          <w:sz w:val="16"/>
          <w:szCs w:val="22"/>
        </w:rPr>
        <w:t xml:space="preserve">, that for most of this century was led by members of the island's elite, and that </w:t>
      </w:r>
      <w:r w:rsidRPr="008D373F">
        <w:rPr>
          <w:rStyle w:val="StyleUnderline"/>
          <w:rFonts w:asciiTheme="minorHAnsi" w:hAnsiTheme="minorHAnsi" w:cstheme="minorHAnsi"/>
        </w:rPr>
        <w:t>today is broadly representative of all sectors of Puerto Rican society</w:t>
      </w:r>
    </w:p>
    <w:p w14:paraId="7811017A" w14:textId="77777777" w:rsidR="00BD5473" w:rsidRPr="008D373F" w:rsidRDefault="00BD5473" w:rsidP="00BD5473">
      <w:pPr>
        <w:pStyle w:val="NormalWeb"/>
        <w:shd w:val="clear" w:color="auto" w:fill="FFFFFF"/>
        <w:rPr>
          <w:rStyle w:val="StyleUnderline"/>
          <w:rFonts w:asciiTheme="minorHAnsi" w:hAnsiTheme="minorHAnsi" w:cstheme="minorHAnsi"/>
        </w:rPr>
      </w:pPr>
      <w:r w:rsidRPr="008D373F">
        <w:rPr>
          <w:rFonts w:asciiTheme="minorHAnsi" w:hAnsiTheme="minorHAnsi" w:cstheme="minorHAnsi"/>
          <w:sz w:val="16"/>
          <w:szCs w:val="20"/>
        </w:rPr>
        <w:t>His Reviews are straightforward and uncomplicated and grounded in an appreciation of American history and values</w:t>
      </w:r>
      <w:r w:rsidRPr="008D373F">
        <w:rPr>
          <w:rFonts w:asciiTheme="minorHAnsi" w:hAnsiTheme="minorHAnsi" w:cstheme="minorHAnsi"/>
          <w:sz w:val="16"/>
          <w:szCs w:val="20"/>
          <w:highlight w:val="green"/>
        </w:rPr>
        <w:t xml:space="preserve">. </w:t>
      </w:r>
      <w:r w:rsidRPr="008D373F">
        <w:rPr>
          <w:rStyle w:val="StyleUnderline"/>
          <w:rFonts w:asciiTheme="minorHAnsi" w:hAnsiTheme="minorHAnsi" w:cstheme="minorHAnsi"/>
          <w:highlight w:val="green"/>
        </w:rPr>
        <w:t>Torruella argues that since I898</w:t>
      </w:r>
      <w:r w:rsidRPr="008D373F">
        <w:rPr>
          <w:rFonts w:asciiTheme="minorHAnsi" w:hAnsiTheme="minorHAnsi" w:cstheme="minorHAnsi"/>
          <w:sz w:val="16"/>
          <w:szCs w:val="20"/>
        </w:rPr>
        <w:t xml:space="preserve">, when </w:t>
      </w:r>
      <w:r w:rsidRPr="008D373F">
        <w:rPr>
          <w:rStyle w:val="StyleUnderline"/>
          <w:rFonts w:asciiTheme="minorHAnsi" w:hAnsiTheme="minorHAnsi" w:cstheme="minorHAnsi"/>
          <w:highlight w:val="green"/>
        </w:rPr>
        <w:t>Puerto Rico</w:t>
      </w:r>
      <w:r w:rsidRPr="008D373F">
        <w:rPr>
          <w:rFonts w:asciiTheme="minorHAnsi" w:hAnsiTheme="minorHAnsi" w:cstheme="minorHAnsi"/>
          <w:sz w:val="16"/>
          <w:szCs w:val="20"/>
        </w:rPr>
        <w:t xml:space="preserve"> (along with the Philippines) was ceded by Spain to the United States, </w:t>
      </w:r>
      <w:r w:rsidRPr="008D373F">
        <w:rPr>
          <w:rStyle w:val="StyleUnderline"/>
          <w:rFonts w:asciiTheme="minorHAnsi" w:hAnsiTheme="minorHAnsi" w:cstheme="minorHAnsi"/>
        </w:rPr>
        <w:t xml:space="preserve">the island and its people </w:t>
      </w:r>
      <w:r w:rsidRPr="008D373F">
        <w:rPr>
          <w:rStyle w:val="StyleUnderline"/>
          <w:rFonts w:asciiTheme="minorHAnsi" w:hAnsiTheme="minorHAnsi" w:cstheme="minorHAnsi"/>
          <w:highlight w:val="green"/>
        </w:rPr>
        <w:t>have lived under colonialism professed or camouflaged</w:t>
      </w:r>
      <w:r w:rsidRPr="008D373F">
        <w:rPr>
          <w:rFonts w:asciiTheme="minorHAnsi" w:hAnsiTheme="minorHAnsi" w:cstheme="minorHAnsi"/>
          <w:sz w:val="16"/>
          <w:szCs w:val="20"/>
        </w:rPr>
        <w:t xml:space="preserve"> - </w:t>
      </w:r>
      <w:r w:rsidRPr="008D373F">
        <w:rPr>
          <w:rStyle w:val="StyleUnderline"/>
          <w:rFonts w:asciiTheme="minorHAnsi" w:hAnsiTheme="minorHAnsi" w:cstheme="minorHAnsi"/>
        </w:rPr>
        <w:t xml:space="preserve">ruled, to one degree or an- other, </w:t>
      </w:r>
      <w:r w:rsidRPr="008D373F">
        <w:rPr>
          <w:rStyle w:val="StyleUnderline"/>
          <w:rFonts w:asciiTheme="minorHAnsi" w:hAnsiTheme="minorHAnsi" w:cstheme="minorHAnsi"/>
          <w:highlight w:val="green"/>
        </w:rPr>
        <w:t>by a government in Washington in which they play virtually no role</w:t>
      </w:r>
      <w:r w:rsidRPr="008D373F">
        <w:rPr>
          <w:rStyle w:val="StyleUnderline"/>
          <w:rFonts w:asciiTheme="minorHAnsi" w:hAnsiTheme="minorHAnsi" w:cstheme="minorHAnsi"/>
        </w:rPr>
        <w:t xml:space="preserve"> and consigned to a separate and inferior position within the American constitutional system</w:t>
      </w:r>
      <w:r w:rsidRPr="008D373F">
        <w:rPr>
          <w:rFonts w:asciiTheme="minorHAnsi" w:hAnsiTheme="minorHAnsi" w:cstheme="minorHAnsi"/>
          <w:sz w:val="16"/>
          <w:szCs w:val="20"/>
        </w:rPr>
        <w:t>. In Torruella's view</w:t>
      </w:r>
      <w:r w:rsidRPr="008D373F">
        <w:rPr>
          <w:rFonts w:asciiTheme="minorHAnsi" w:hAnsiTheme="minorHAnsi" w:cstheme="minorHAnsi"/>
          <w:sz w:val="16"/>
          <w:szCs w:val="20"/>
          <w:highlight w:val="green"/>
        </w:rPr>
        <w:t xml:space="preserve">, </w:t>
      </w:r>
      <w:r w:rsidRPr="008D373F">
        <w:rPr>
          <w:rStyle w:val="StyleUnderline"/>
          <w:rFonts w:asciiTheme="minorHAnsi" w:hAnsiTheme="minorHAnsi" w:cstheme="minorHAnsi"/>
          <w:highlight w:val="green"/>
        </w:rPr>
        <w:t>colonial rule and the indignities of second-class citizenship can be ended</w:t>
      </w:r>
      <w:r w:rsidRPr="008D373F">
        <w:rPr>
          <w:rStyle w:val="StyleUnderline"/>
          <w:rFonts w:asciiTheme="minorHAnsi" w:hAnsiTheme="minorHAnsi" w:cstheme="minorHAnsi"/>
        </w:rPr>
        <w:t xml:space="preserve"> </w:t>
      </w:r>
      <w:r w:rsidRPr="008D373F">
        <w:rPr>
          <w:rFonts w:asciiTheme="minorHAnsi" w:hAnsiTheme="minorHAnsi" w:cstheme="minorHAnsi"/>
          <w:sz w:val="16"/>
          <w:szCs w:val="20"/>
        </w:rPr>
        <w:t xml:space="preserve">not, as in the case of the Philippines, by granting the colony its independence9 - a choice studiously avoided for nearly ninety years by Puerto Rico's electorate' - </w:t>
      </w:r>
      <w:r w:rsidRPr="008D373F">
        <w:rPr>
          <w:rStyle w:val="StyleUnderline"/>
          <w:rFonts w:asciiTheme="minorHAnsi" w:hAnsiTheme="minorHAnsi" w:cstheme="minorHAnsi"/>
        </w:rPr>
        <w:t>but rather</w:t>
      </w:r>
      <w:r w:rsidRPr="008D373F">
        <w:rPr>
          <w:rStyle w:val="StyleUnderline"/>
          <w:rFonts w:asciiTheme="minorHAnsi" w:hAnsiTheme="minorHAnsi" w:cstheme="minorHAnsi"/>
          <w:highlight w:val="green"/>
        </w:rPr>
        <w:t xml:space="preserve">, by securing </w:t>
      </w:r>
      <w:r w:rsidRPr="008D373F">
        <w:rPr>
          <w:rStyle w:val="StyleUnderline"/>
          <w:rFonts w:asciiTheme="minorHAnsi" w:hAnsiTheme="minorHAnsi" w:cstheme="minorHAnsi"/>
        </w:rPr>
        <w:t xml:space="preserve">for </w:t>
      </w:r>
      <w:r w:rsidRPr="008D373F">
        <w:rPr>
          <w:rStyle w:val="StyleUnderline"/>
          <w:rFonts w:asciiTheme="minorHAnsi" w:hAnsiTheme="minorHAnsi" w:cstheme="minorHAnsi"/>
          <w:highlight w:val="green"/>
        </w:rPr>
        <w:t>Puerto Rico equality under American law.</w:t>
      </w:r>
      <w:r w:rsidRPr="008D373F">
        <w:rPr>
          <w:rStyle w:val="StyleUnderline"/>
          <w:rFonts w:asciiTheme="minorHAnsi" w:hAnsiTheme="minorHAnsi" w:cstheme="minorHAnsi"/>
        </w:rPr>
        <w:t xml:space="preserve"> </w:t>
      </w:r>
    </w:p>
    <w:p w14:paraId="3F7290C5" w14:textId="77777777" w:rsidR="00BD5473" w:rsidRPr="008D373F" w:rsidRDefault="00BD5473" w:rsidP="00BD5473">
      <w:pPr>
        <w:pStyle w:val="NormalWeb"/>
        <w:rPr>
          <w:rFonts w:asciiTheme="minorHAnsi" w:hAnsiTheme="minorHAnsi" w:cstheme="minorHAnsi"/>
          <w:sz w:val="16"/>
          <w:szCs w:val="20"/>
          <w:u w:val="single"/>
        </w:rPr>
      </w:pPr>
      <w:r w:rsidRPr="008D373F">
        <w:rPr>
          <w:rStyle w:val="StyleUnderline"/>
          <w:rFonts w:asciiTheme="minorHAnsi" w:hAnsiTheme="minorHAnsi" w:cstheme="minorHAnsi"/>
          <w:highlight w:val="green"/>
        </w:rPr>
        <w:t>This equality</w:t>
      </w:r>
      <w:r w:rsidRPr="008D373F">
        <w:rPr>
          <w:rFonts w:asciiTheme="minorHAnsi" w:hAnsiTheme="minorHAnsi" w:cstheme="minorHAnsi"/>
          <w:sz w:val="16"/>
          <w:szCs w:val="20"/>
        </w:rPr>
        <w:t xml:space="preserve">, he suggests, </w:t>
      </w:r>
      <w:r w:rsidRPr="008D373F">
        <w:rPr>
          <w:rStyle w:val="StyleUnderline"/>
          <w:rFonts w:asciiTheme="minorHAnsi" w:hAnsiTheme="minorHAnsi" w:cstheme="minorHAnsi"/>
          <w:highlight w:val="green"/>
        </w:rPr>
        <w:t>can be achieved</w:t>
      </w:r>
      <w:r w:rsidRPr="008D373F">
        <w:rPr>
          <w:rStyle w:val="StyleUnderline"/>
          <w:rFonts w:asciiTheme="minorHAnsi" w:hAnsiTheme="minorHAnsi" w:cstheme="minorHAnsi"/>
        </w:rPr>
        <w:t xml:space="preserve"> fully </w:t>
      </w:r>
      <w:r w:rsidRPr="008D373F">
        <w:rPr>
          <w:rStyle w:val="StyleUnderline"/>
          <w:rFonts w:asciiTheme="minorHAnsi" w:hAnsiTheme="minorHAnsi" w:cstheme="minorHAnsi"/>
          <w:highlight w:val="green"/>
        </w:rPr>
        <w:t>through the political process by admitting Puerto Rico to statehood in the American Union</w:t>
      </w:r>
      <w:r w:rsidRPr="008D373F">
        <w:rPr>
          <w:rFonts w:asciiTheme="minorHAnsi" w:hAnsiTheme="minorHAnsi" w:cstheme="minorHAnsi"/>
          <w:sz w:val="16"/>
          <w:szCs w:val="20"/>
        </w:rPr>
        <w:t>. But unless advocates of political change take the initiatives necessary to break the island's long-standing political and constitutional deadlock over the choice among statehood, independence, and commonwealth status,</w:t>
      </w:r>
      <w:r w:rsidRPr="008D373F">
        <w:rPr>
          <w:rStyle w:val="StyleUnderline"/>
          <w:rFonts w:asciiTheme="minorHAnsi" w:hAnsiTheme="minorHAnsi" w:cstheme="minorHAnsi"/>
        </w:rPr>
        <w:t xml:space="preserve">substantial </w:t>
      </w:r>
      <w:r w:rsidRPr="008D373F">
        <w:rPr>
          <w:rStyle w:val="StyleUnderline"/>
          <w:rFonts w:asciiTheme="minorHAnsi" w:hAnsiTheme="minorHAnsi" w:cstheme="minorHAnsi"/>
          <w:highlight w:val="green"/>
        </w:rPr>
        <w:t>equality can be achieved only by judicial intervention to reject the constitutional doctrine of separation and inequality</w:t>
      </w:r>
      <w:r w:rsidRPr="008D373F">
        <w:rPr>
          <w:rFonts w:asciiTheme="minorHAnsi" w:hAnsiTheme="minorHAnsi" w:cstheme="minorHAnsi"/>
          <w:sz w:val="16"/>
          <w:szCs w:val="20"/>
        </w:rPr>
        <w:t xml:space="preserve"> </w:t>
      </w:r>
      <w:r w:rsidRPr="008D373F">
        <w:rPr>
          <w:rStyle w:val="StyleUnderline"/>
          <w:rFonts w:asciiTheme="minorHAnsi" w:hAnsiTheme="minorHAnsi" w:cstheme="minorHAnsi"/>
        </w:rPr>
        <w:t>tha</w:t>
      </w:r>
      <w:r w:rsidRPr="008D373F">
        <w:rPr>
          <w:rFonts w:asciiTheme="minorHAnsi" w:hAnsiTheme="minorHAnsi" w:cstheme="minorHAnsi"/>
          <w:sz w:val="16"/>
          <w:szCs w:val="20"/>
        </w:rPr>
        <w:t xml:space="preserve">t </w:t>
      </w:r>
      <w:r w:rsidRPr="008D373F">
        <w:rPr>
          <w:rStyle w:val="StyleUnderline"/>
          <w:rFonts w:asciiTheme="minorHAnsi" w:hAnsiTheme="minorHAnsi" w:cstheme="minorHAnsi"/>
        </w:rPr>
        <w:t>has</w:t>
      </w:r>
      <w:r w:rsidRPr="008D373F">
        <w:rPr>
          <w:rFonts w:asciiTheme="minorHAnsi" w:hAnsiTheme="minorHAnsi" w:cstheme="minorHAnsi"/>
          <w:sz w:val="16"/>
          <w:szCs w:val="20"/>
        </w:rPr>
        <w:t xml:space="preserve"> made it </w:t>
      </w:r>
      <w:r w:rsidRPr="008D373F">
        <w:rPr>
          <w:rStyle w:val="StyleUnderline"/>
          <w:rFonts w:asciiTheme="minorHAnsi" w:hAnsiTheme="minorHAnsi" w:cstheme="minorHAnsi"/>
        </w:rPr>
        <w:t>possible to establish and maintain colonialism within the American polity</w:t>
      </w:r>
      <w:r w:rsidRPr="008D373F">
        <w:rPr>
          <w:rFonts w:asciiTheme="minorHAnsi" w:hAnsiTheme="minorHAnsi" w:cstheme="minorHAnsi"/>
          <w:sz w:val="16"/>
          <w:szCs w:val="20"/>
        </w:rPr>
        <w:t xml:space="preserve">. </w:t>
      </w:r>
    </w:p>
    <w:p w14:paraId="29289B54" w14:textId="77777777" w:rsidR="00BD5473" w:rsidRDefault="00BD5473" w:rsidP="00BD5473">
      <w:pPr>
        <w:pStyle w:val="Heading2"/>
      </w:pPr>
      <w:r>
        <w:t>advantage cp</w:t>
      </w:r>
    </w:p>
    <w:p w14:paraId="15DB9D1E" w14:textId="77777777" w:rsidR="00BD5473" w:rsidRPr="00B95D16" w:rsidRDefault="00BD5473" w:rsidP="00BD5473">
      <w:pPr>
        <w:pStyle w:val="Heading3"/>
      </w:pPr>
      <w:r>
        <w:t>1nc---independence cp</w:t>
      </w:r>
    </w:p>
    <w:p w14:paraId="252732D6" w14:textId="77777777" w:rsidR="00BD5473" w:rsidRPr="00464AB9" w:rsidRDefault="00BD5473" w:rsidP="00BD5473">
      <w:pPr>
        <w:pStyle w:val="Heading4"/>
        <w:rPr>
          <w:rFonts w:ascii="Times New Roman" w:hAnsi="Times New Roman"/>
          <w:sz w:val="24"/>
          <w:lang w:eastAsia="zh-CN"/>
        </w:rPr>
      </w:pPr>
      <w:r>
        <w:rPr>
          <w:shd w:val="clear" w:color="auto" w:fill="FFFFFF"/>
          <w:lang w:eastAsia="zh-CN"/>
        </w:rPr>
        <w:t xml:space="preserve">CP Text: </w:t>
      </w:r>
      <w:r w:rsidRPr="00464AB9">
        <w:rPr>
          <w:shd w:val="clear" w:color="auto" w:fill="FFFFFF"/>
          <w:lang w:eastAsia="zh-CN"/>
        </w:rPr>
        <w:t>The United States federal government should</w:t>
      </w:r>
      <w:r>
        <w:rPr>
          <w:shd w:val="clear" w:color="auto" w:fill="FFFFFF"/>
          <w:lang w:eastAsia="zh-CN"/>
        </w:rPr>
        <w:t xml:space="preserve"> pass </w:t>
      </w:r>
      <w:r w:rsidRPr="004D417C">
        <w:rPr>
          <w:shd w:val="clear" w:color="auto" w:fill="FFFFFF"/>
          <w:lang w:eastAsia="zh-CN"/>
        </w:rPr>
        <w:t>The Puerto Rico Statehood Admission Act</w:t>
      </w:r>
      <w:r>
        <w:rPr>
          <w:shd w:val="clear" w:color="auto" w:fill="FFFFFF"/>
          <w:lang w:eastAsia="zh-CN"/>
        </w:rPr>
        <w:t xml:space="preserve"> and </w:t>
      </w:r>
      <w:r w:rsidRPr="004D417C">
        <w:rPr>
          <w:shd w:val="clear" w:color="auto" w:fill="FFFFFF"/>
          <w:lang w:eastAsia="zh-CN"/>
        </w:rPr>
        <w:t>the Puerto Rico Self-Determination Ac</w:t>
      </w:r>
      <w:r>
        <w:rPr>
          <w:shd w:val="clear" w:color="auto" w:fill="FFFFFF"/>
          <w:lang w:eastAsia="zh-CN"/>
        </w:rPr>
        <w:t>t</w:t>
      </w:r>
    </w:p>
    <w:p w14:paraId="6BD5F24A" w14:textId="77777777" w:rsidR="00BD5473" w:rsidRDefault="00BD5473" w:rsidP="00BD5473"/>
    <w:p w14:paraId="09BCE3B8" w14:textId="77777777" w:rsidR="00BD5473" w:rsidRDefault="00BD5473" w:rsidP="00BD5473">
      <w:pPr>
        <w:pStyle w:val="Heading4"/>
      </w:pPr>
      <w:r>
        <w:t>The Acts are the only way to solve</w:t>
      </w:r>
    </w:p>
    <w:p w14:paraId="2E78AD70" w14:textId="77777777" w:rsidR="00BD5473" w:rsidRPr="003C6F43" w:rsidRDefault="00BD5473" w:rsidP="00BD5473">
      <w:pPr>
        <w:rPr>
          <w:rStyle w:val="Style13ptBold"/>
          <w:b w:val="0"/>
          <w:bCs w:val="0"/>
        </w:rPr>
      </w:pPr>
      <w:r w:rsidRPr="003C6F43">
        <w:rPr>
          <w:rStyle w:val="Style13ptBold"/>
        </w:rPr>
        <w:t>Bonilla 22</w:t>
      </w:r>
      <w:r w:rsidRPr="003C6F43">
        <w:t xml:space="preserve"> [Dr. Bonilla is the director of Centro, the Center for Puerto Rican Studies at unter College, and a professor of anthropology at the City University of New York Graduate Center, 5-19-22, The New York Times, “For Puerto Ricans, Another Reminder That We Are Second-Class Citizens” https://www.nytimes.com/2022/05/19/opinion/puerto-rico-supreme-court-social-security.html]</w:t>
      </w:r>
    </w:p>
    <w:p w14:paraId="66A25FE0" w14:textId="77777777" w:rsidR="00BD5473" w:rsidRPr="003C6F43" w:rsidRDefault="00BD5473" w:rsidP="00BD5473">
      <w:pPr>
        <w:rPr>
          <w:sz w:val="16"/>
        </w:rPr>
      </w:pPr>
      <w:r w:rsidRPr="003C6F43">
        <w:rPr>
          <w:sz w:val="16"/>
        </w:rPr>
        <w:t xml:space="preserve">It’s certainly past time to repeal these racist and xenophobic precedents. But </w:t>
      </w:r>
      <w:r w:rsidRPr="005D2525">
        <w:rPr>
          <w:rStyle w:val="Emphasis"/>
          <w:highlight w:val="green"/>
        </w:rPr>
        <w:t>even if the Insular Cases were repealed, there is no guarantee that other arguments would not be used to keep denying S.S.I. and other entitlements to Puerto Ricans and residents of other unincorporated territories</w:t>
      </w:r>
      <w:r w:rsidRPr="005D2525">
        <w:rPr>
          <w:rStyle w:val="StyleUnderline"/>
          <w:highlight w:val="green"/>
        </w:rPr>
        <w:t xml:space="preserve">. </w:t>
      </w:r>
      <w:r w:rsidRPr="005D2525">
        <w:rPr>
          <w:rStyle w:val="Emphasis"/>
          <w:highlight w:val="green"/>
        </w:rPr>
        <w:t>What we need to address is the very concept of unincorporation,</w:t>
      </w:r>
      <w:r w:rsidRPr="003C6F43">
        <w:rPr>
          <w:sz w:val="16"/>
        </w:rPr>
        <w:t xml:space="preserve"> which is little more than a justification for colonialism.</w:t>
      </w:r>
    </w:p>
    <w:p w14:paraId="7E450B6F" w14:textId="77777777" w:rsidR="00BD5473" w:rsidRDefault="00BD5473" w:rsidP="00BD5473">
      <w:pPr>
        <w:rPr>
          <w:rStyle w:val="StyleUnderline"/>
        </w:rPr>
      </w:pPr>
      <w:r w:rsidRPr="00945B3E">
        <w:rPr>
          <w:rStyle w:val="StyleUnderline"/>
        </w:rPr>
        <w:t xml:space="preserve">Two competing bills that seek to end Puerto Rico's colonial status are currently deadlocked in Congress. </w:t>
      </w:r>
      <w:r w:rsidRPr="005D2525">
        <w:rPr>
          <w:rStyle w:val="StyleUnderline"/>
          <w:highlight w:val="green"/>
        </w:rPr>
        <w:t>The Puerto Rico Statehood Admission Act</w:t>
      </w:r>
      <w:r w:rsidRPr="00945B3E">
        <w:rPr>
          <w:rStyle w:val="StyleUnderline"/>
        </w:rPr>
        <w:t xml:space="preserve">, introduced by Darren Soto and Puerto Rico's nonvoting representative Jennifer González-Colón, </w:t>
      </w:r>
      <w:r w:rsidRPr="005D2525">
        <w:rPr>
          <w:rStyle w:val="StyleUnderline"/>
          <w:highlight w:val="green"/>
        </w:rPr>
        <w:t>would lead to an immediate and binding yes or no vote on statehood</w:t>
      </w:r>
      <w:r w:rsidRPr="00945B3E">
        <w:rPr>
          <w:rStyle w:val="StyleUnderline"/>
        </w:rPr>
        <w:t xml:space="preserve">. The other bill, known as </w:t>
      </w:r>
      <w:r w:rsidRPr="005D2525">
        <w:rPr>
          <w:rStyle w:val="StyleUnderline"/>
          <w:highlight w:val="green"/>
        </w:rPr>
        <w:t>the Puerto Rico Self-Determination Act</w:t>
      </w:r>
      <w:r w:rsidRPr="00945B3E">
        <w:rPr>
          <w:rStyle w:val="StyleUnderline"/>
        </w:rPr>
        <w:t xml:space="preserve">, co- sponsored by Representatives Nydia Velázquez and Alexandria Ocasio-Cortez and Senator Robert Menendez, </w:t>
      </w:r>
      <w:r w:rsidRPr="005D2525">
        <w:rPr>
          <w:rStyle w:val="StyleUnderline"/>
          <w:highlight w:val="green"/>
        </w:rPr>
        <w:t xml:space="preserve">would facilitate a longer process of discussion, deliberation and, most importantly, education on the question of status options. </w:t>
      </w:r>
      <w:r w:rsidRPr="00254231">
        <w:rPr>
          <w:rStyle w:val="StyleUnderline"/>
        </w:rPr>
        <w:t>A third consensus bill is now under consideration.</w:t>
      </w:r>
      <w:r>
        <w:rPr>
          <w:rStyle w:val="StyleUnderline"/>
        </w:rPr>
        <w:t>\</w:t>
      </w:r>
    </w:p>
    <w:p w14:paraId="39D49337" w14:textId="77777777" w:rsidR="00BD5473" w:rsidRPr="003C6F43" w:rsidRDefault="00BD5473" w:rsidP="00BD5473">
      <w:pPr>
        <w:rPr>
          <w:sz w:val="18"/>
          <w:szCs w:val="18"/>
        </w:rPr>
      </w:pPr>
      <w:r w:rsidRPr="003C6F43">
        <w:rPr>
          <w:sz w:val="18"/>
          <w:szCs w:val="18"/>
        </w:rPr>
        <w:t xml:space="preserve">If any of these bills passed, it would be the first time Puerto Ricans have been given the chance to truly participate in a democratic process aimed at decolonization. Until now, islanders have been presented only with check boxes on symbolic ballots that were not tied to actual legislation. Decolonization is not just a matter of Puerto Ricans coming to terms with their political options but also of ending the silence and obfuscation of the United States' imperial history. Today most Americans know little about the details of Puerto Rico's relationship to the </w:t>
      </w:r>
    </w:p>
    <w:p w14:paraId="2B20826B" w14:textId="77777777" w:rsidR="00BD5473" w:rsidRPr="00B95D16" w:rsidRDefault="00BD5473" w:rsidP="00BD5473">
      <w:pPr>
        <w:pStyle w:val="Heading3"/>
      </w:pPr>
      <w:r>
        <w:t>2nc---independence key</w:t>
      </w:r>
    </w:p>
    <w:p w14:paraId="193809C2" w14:textId="77777777" w:rsidR="00BD5473" w:rsidRPr="00B95D16" w:rsidRDefault="00BD5473" w:rsidP="00BD5473">
      <w:pPr>
        <w:pStyle w:val="Heading4"/>
      </w:pPr>
      <w:r w:rsidRPr="00B95D16">
        <w:t>For Puerto Ricans, the root cause of many of their problems including welfare is their Territorial status, not the la</w:t>
      </w:r>
      <w:r>
        <w:t>ck</w:t>
      </w:r>
      <w:r w:rsidRPr="00B95D16">
        <w:t xml:space="preserve"> of USFG welfare policies. </w:t>
      </w:r>
    </w:p>
    <w:p w14:paraId="15DB0483" w14:textId="77777777" w:rsidR="00BD5473" w:rsidRPr="003C6F43" w:rsidRDefault="00BD5473" w:rsidP="00BD5473">
      <w:r w:rsidRPr="003C6F43">
        <w:rPr>
          <w:rStyle w:val="Style13ptBold"/>
        </w:rPr>
        <w:t>Hunt 23</w:t>
      </w:r>
      <w:r w:rsidRPr="003C6F43">
        <w:t xml:space="preserve"> [ Edward Hunt writes about war and empire. He has a PhD in American Studies from the College of William and Mary, 3-15-23, Foreign Policy in Focus, “CONGRESSIONAL INACTION PRESERVES U.S. COLONIALISM IN PUERTO RICO” </w:t>
      </w:r>
      <w:hyperlink r:id="rId7" w:history="1">
        <w:r w:rsidRPr="003C6F43">
          <w:rPr>
            <w:rStyle w:val="Hyperlink"/>
          </w:rPr>
          <w:t>https://fpif.org/congressional-inaction-preserves-u-s-colonialism-in-puerto-rico/</w:t>
        </w:r>
      </w:hyperlink>
      <w:r w:rsidRPr="003C6F43">
        <w:t>] DarG</w:t>
      </w:r>
    </w:p>
    <w:p w14:paraId="0E48CF70" w14:textId="77777777" w:rsidR="00BD5473" w:rsidRPr="008367D0" w:rsidRDefault="00BD5473" w:rsidP="00BD5473">
      <w:pPr>
        <w:rPr>
          <w:sz w:val="16"/>
        </w:rPr>
      </w:pPr>
      <w:r w:rsidRPr="00464AB9">
        <w:rPr>
          <w:rStyle w:val="StyleUnderline"/>
        </w:rPr>
        <w:t xml:space="preserve">The </w:t>
      </w:r>
      <w:r w:rsidRPr="005D2525">
        <w:rPr>
          <w:rStyle w:val="StyleUnderline"/>
          <w:highlight w:val="green"/>
        </w:rPr>
        <w:t>people of Puerto Rico</w:t>
      </w:r>
      <w:r w:rsidRPr="003C6F43">
        <w:rPr>
          <w:sz w:val="16"/>
        </w:rPr>
        <w:t>, who were granted U.S. citizenship by Congress in the early twentieth century</w:t>
      </w:r>
      <w:r w:rsidRPr="005D2525">
        <w:rPr>
          <w:sz w:val="16"/>
          <w:highlight w:val="green"/>
        </w:rPr>
        <w:t xml:space="preserve">, </w:t>
      </w:r>
      <w:r w:rsidRPr="005D2525">
        <w:rPr>
          <w:rStyle w:val="StyleUnderline"/>
          <w:highlight w:val="green"/>
        </w:rPr>
        <w:t>lack</w:t>
      </w:r>
      <w:r w:rsidRPr="00464AB9">
        <w:rPr>
          <w:rStyle w:val="StyleUnderline"/>
        </w:rPr>
        <w:t xml:space="preserve"> many of </w:t>
      </w:r>
      <w:r w:rsidRPr="005D2525">
        <w:rPr>
          <w:rStyle w:val="StyleUnderline"/>
          <w:highlight w:val="green"/>
        </w:rPr>
        <w:t>the same rights as</w:t>
      </w:r>
      <w:r w:rsidRPr="00464AB9">
        <w:rPr>
          <w:rStyle w:val="StyleUnderline"/>
        </w:rPr>
        <w:t xml:space="preserve"> U.S. </w:t>
      </w:r>
      <w:r w:rsidRPr="005D2525">
        <w:rPr>
          <w:rStyle w:val="StyleUnderline"/>
          <w:highlight w:val="green"/>
        </w:rPr>
        <w:t>citizens</w:t>
      </w:r>
      <w:r w:rsidRPr="00464AB9">
        <w:rPr>
          <w:rStyle w:val="StyleUnderline"/>
        </w:rPr>
        <w:t xml:space="preserve"> living </w:t>
      </w:r>
      <w:r w:rsidRPr="005D2525">
        <w:rPr>
          <w:rStyle w:val="StyleUnderline"/>
          <w:highlight w:val="green"/>
        </w:rPr>
        <w:t>in the states</w:t>
      </w:r>
      <w:r w:rsidRPr="00464AB9">
        <w:rPr>
          <w:rStyle w:val="StyleUnderline"/>
        </w:rPr>
        <w:t xml:space="preserve">. Islanders </w:t>
      </w:r>
      <w:r w:rsidRPr="005D2525">
        <w:rPr>
          <w:rStyle w:val="StyleUnderline"/>
          <w:highlight w:val="green"/>
        </w:rPr>
        <w:t>do not have full voting representation in Congress</w:t>
      </w:r>
      <w:r w:rsidRPr="00464AB9">
        <w:rPr>
          <w:rStyle w:val="StyleUnderline"/>
        </w:rPr>
        <w:t xml:space="preserve">. They </w:t>
      </w:r>
      <w:r w:rsidRPr="005D2525">
        <w:rPr>
          <w:rStyle w:val="StyleUnderline"/>
          <w:highlight w:val="green"/>
        </w:rPr>
        <w:t>cannot vote in presidential elections, despite the fact that the president can send them into war</w:t>
      </w:r>
      <w:r w:rsidRPr="00464AB9">
        <w:rPr>
          <w:rStyle w:val="StyleUnderline"/>
        </w:rPr>
        <w:t>. They pay taxes that fund social programs such as Medicaid and food stamps, but they receive fewer benefits. Essentially, the people of Puerto Rico are treated as second-class citizens.</w:t>
      </w:r>
      <w:r w:rsidRPr="00B95D16">
        <w:rPr>
          <w:rStyle w:val="StyleUnderline"/>
        </w:rPr>
        <w:t xml:space="preserve"> </w:t>
      </w:r>
      <w:r w:rsidRPr="003C6F43">
        <w:rPr>
          <w:sz w:val="16"/>
        </w:rPr>
        <w:t xml:space="preserve">Last year, the Supreme Court </w:t>
      </w:r>
      <w:hyperlink r:id="rId8" w:tgtFrame="_blank" w:tooltip="ruled" w:history="1">
        <w:r w:rsidRPr="003C6F43">
          <w:rPr>
            <w:rStyle w:val="Hyperlink"/>
            <w:sz w:val="16"/>
          </w:rPr>
          <w:t>ruled</w:t>
        </w:r>
      </w:hyperlink>
      <w:r w:rsidRPr="003C6F43">
        <w:rPr>
          <w:sz w:val="16"/>
        </w:rPr>
        <w:t xml:space="preserve"> that Congress is not required to include Puerto Rico in the Supplemental Security Income (SSI) program, which provides benefits to poor elderly Americans and poor Americans with disabilities. Although Congress has extended the program to some U.S. territories, it has excluded Puerto Rico and other territories. Consequently, Puerto Ricans can receive SSI benefits while they are living in the states but not while they are living in Puerto Rico. “If you believe in equality, you cannot expect the American citizens in Puerto Rico to consent to discrimination and unequal treatment,” Pierluisi said. Many Puerto Ricans</w:t>
      </w:r>
      <w:r w:rsidRPr="00AB4906">
        <w:rPr>
          <w:rStyle w:val="StyleUnderline"/>
        </w:rPr>
        <w:t xml:space="preserve"> </w:t>
      </w:r>
      <w:r w:rsidRPr="005D2525">
        <w:rPr>
          <w:rStyle w:val="StyleUnderline"/>
          <w:highlight w:val="green"/>
        </w:rPr>
        <w:t xml:space="preserve">view the island’s territorial status as a </w:t>
      </w:r>
      <w:hyperlink r:id="rId9" w:tgtFrame="_blank" w:tooltip="reason" w:history="1">
        <w:r w:rsidRPr="005D2525">
          <w:rPr>
            <w:rStyle w:val="StyleUnderline"/>
            <w:highlight w:val="green"/>
          </w:rPr>
          <w:t>reason</w:t>
        </w:r>
      </w:hyperlink>
      <w:r w:rsidRPr="005D2525">
        <w:rPr>
          <w:rStyle w:val="StyleUnderline"/>
          <w:highlight w:val="green"/>
        </w:rPr>
        <w:t xml:space="preserve"> for their unequal treatment</w:t>
      </w:r>
      <w:r w:rsidRPr="003C6F43">
        <w:rPr>
          <w:sz w:val="16"/>
        </w:rPr>
        <w:t xml:space="preserve">, but they disagree over what to do about it. Some islanders want Puerto Rico to declare its independence from the United States. Others hope that Puerto Rico will join the United States as the 51st state. Many desire some kind of middle ground that would preserve U.S. citizenship while establishing autonomy for a Puerto Rican nation. The Puerto Rican government has held several non-binding </w:t>
      </w:r>
      <w:hyperlink r:id="rId10" w:tgtFrame="_blank" w:tooltip="plebiscites" w:history="1">
        <w:r w:rsidRPr="003C6F43">
          <w:rPr>
            <w:rStyle w:val="Hyperlink"/>
            <w:sz w:val="16"/>
          </w:rPr>
          <w:t>plebiscites</w:t>
        </w:r>
      </w:hyperlink>
      <w:r w:rsidRPr="003C6F43">
        <w:rPr>
          <w:sz w:val="16"/>
        </w:rPr>
        <w:t xml:space="preserve"> on the nation’s status, but each one has been mired in controversy, making the results open to interpretation. The last </w:t>
      </w:r>
      <w:hyperlink r:id="rId11" w:tgtFrame="_blank" w:tooltip="plebiscite" w:history="1">
        <w:r w:rsidRPr="003C6F43">
          <w:rPr>
            <w:rStyle w:val="Hyperlink"/>
            <w:sz w:val="16"/>
          </w:rPr>
          <w:t>plebiscite</w:t>
        </w:r>
      </w:hyperlink>
      <w:r w:rsidRPr="003C6F43">
        <w:rPr>
          <w:sz w:val="16"/>
        </w:rPr>
        <w:t xml:space="preserve">, held in November 2020, resulted in 52 percent of voters opting for statehood, but only a slight majority of registered voters cast ballots. Historically, Congress has shown little interest in decolonizing Puerto Rico. Some officials have strongly criticized U.S. colonial control of the island nation, but they have introduced </w:t>
      </w:r>
      <w:hyperlink r:id="rId12" w:tgtFrame="_blank" w:tooltip="opposing" w:history="1">
        <w:r w:rsidRPr="003C6F43">
          <w:rPr>
            <w:rStyle w:val="Hyperlink"/>
            <w:sz w:val="16"/>
          </w:rPr>
          <w:t>opposing</w:t>
        </w:r>
      </w:hyperlink>
      <w:hyperlink r:id="rId13" w:tgtFrame="_blank" w:tooltip=" bills" w:history="1">
        <w:r w:rsidRPr="003C6F43">
          <w:rPr>
            <w:rStyle w:val="Hyperlink"/>
            <w:sz w:val="16"/>
          </w:rPr>
          <w:t xml:space="preserve"> bills</w:t>
        </w:r>
      </w:hyperlink>
      <w:r w:rsidRPr="003C6F43">
        <w:rPr>
          <w:sz w:val="16"/>
        </w:rPr>
        <w:t xml:space="preserve">, with some geared toward independence and others focused on statehood. Over the past year, a growing number of Democratic politicians have grown increasingly convinced of the need to change the colonial status quo. Starting from this common ground, they have created a </w:t>
      </w:r>
      <w:hyperlink r:id="rId14" w:tgtFrame="_blank" w:tooltip="compromise bill" w:history="1">
        <w:r w:rsidRPr="003C6F43">
          <w:rPr>
            <w:rStyle w:val="Hyperlink"/>
            <w:sz w:val="16"/>
          </w:rPr>
          <w:t>compromise bill</w:t>
        </w:r>
      </w:hyperlink>
      <w:r w:rsidRPr="003C6F43">
        <w:rPr>
          <w:sz w:val="16"/>
        </w:rPr>
        <w:t xml:space="preserve">, the </w:t>
      </w:r>
      <w:hyperlink r:id="rId15" w:tgtFrame="_blank" w:tooltip="Puerto Rico Status Act" w:history="1">
        <w:r w:rsidRPr="003C6F43">
          <w:rPr>
            <w:rStyle w:val="Hyperlink"/>
            <w:sz w:val="16"/>
          </w:rPr>
          <w:t>Puerto Rico Status Act</w:t>
        </w:r>
      </w:hyperlink>
      <w:r w:rsidRPr="003C6F43">
        <w:rPr>
          <w:sz w:val="16"/>
        </w:rPr>
        <w:t xml:space="preserve">, that would enable the people of Puerto Rico to choose among three options: independence, statehood, or a compact of free association with the United States. “Our agreement will allow our fellow Americans in Puerto Rico to determine their own future,” Representative Steny Hoyer (D-MD) </w:t>
      </w:r>
      <w:hyperlink r:id="rId16" w:tgtFrame="_blank" w:tooltip="said" w:history="1">
        <w:r w:rsidRPr="003C6F43">
          <w:rPr>
            <w:rStyle w:val="Hyperlink"/>
            <w:sz w:val="16"/>
          </w:rPr>
          <w:t>said</w:t>
        </w:r>
      </w:hyperlink>
      <w:r w:rsidRPr="003C6F43">
        <w:rPr>
          <w:sz w:val="16"/>
        </w:rPr>
        <w:t xml:space="preserve"> in May 2022, when he and several of his colleagues introduced their plans. Over the next several months, many Democrats came to support the bill. During a </w:t>
      </w:r>
      <w:hyperlink r:id="rId17" w:tgtFrame="_blank" w:tooltip="debate" w:history="1">
        <w:r w:rsidRPr="003C6F43">
          <w:rPr>
            <w:rStyle w:val="Hyperlink"/>
            <w:sz w:val="16"/>
          </w:rPr>
          <w:t>debate</w:t>
        </w:r>
      </w:hyperlink>
      <w:r w:rsidRPr="003C6F43">
        <w:rPr>
          <w:sz w:val="16"/>
        </w:rPr>
        <w:t xml:space="preserve"> on the House floor in December, several representatives made unusually strong statements against U.S. colonialism and called for passage of the legislation. Representative Nydia Velázquez (D-NY) criticized U.S. colonialism for destroying the Puerto Rican economy, dividing the Puerto Rican people, undermining the dignity of the Puerto Rican people, and making Puerto Rico dependent on the United States. </w:t>
      </w:r>
      <w:r w:rsidRPr="00D048E1">
        <w:rPr>
          <w:rStyle w:val="StyleUnderline"/>
        </w:rPr>
        <w:t>“Colonialism is not only humiliating for Puerto Rico, but it is an embarrassment to the United States,” Velázquez said. The United States “stands up to imperialist tyrants abroad while keeping colonies in the Caribbean and the Pacific.”</w:t>
      </w:r>
      <w:r w:rsidRPr="00B95D16">
        <w:rPr>
          <w:rStyle w:val="StyleUnderline"/>
        </w:rPr>
        <w:t xml:space="preserve"> </w:t>
      </w:r>
      <w:r w:rsidRPr="00D048E1">
        <w:rPr>
          <w:rStyle w:val="StyleUnderline"/>
        </w:rPr>
        <w:t>“</w:t>
      </w:r>
      <w:r w:rsidRPr="005D2525">
        <w:rPr>
          <w:rStyle w:val="StyleUnderline"/>
          <w:highlight w:val="green"/>
        </w:rPr>
        <w:t>The time has come to</w:t>
      </w:r>
      <w:r w:rsidRPr="00D048E1">
        <w:rPr>
          <w:rStyle w:val="StyleUnderline"/>
        </w:rPr>
        <w:t xml:space="preserve"> </w:t>
      </w:r>
      <w:r w:rsidRPr="003C6F43">
        <w:rPr>
          <w:sz w:val="16"/>
        </w:rPr>
        <w:t>fully decolonize Puerto Rico,”</w:t>
      </w:r>
      <w:r w:rsidRPr="00D048E1">
        <w:rPr>
          <w:rStyle w:val="StyleUnderline"/>
        </w:rPr>
        <w:t xml:space="preserve"> </w:t>
      </w:r>
      <w:r w:rsidRPr="003C6F43">
        <w:rPr>
          <w:sz w:val="16"/>
        </w:rPr>
        <w:t xml:space="preserve">she said. Representative Darren Soto (D-FL), who expressed similar concerns, declared that “it is time to set our people free.” The U.S. government, Soto insisted, must provide the people of Puerto Rico with the opportunity to choose their own form of government. “The Puerto Rico Status Act will finally allow Puerto Ricans to throw off their colonial bonds, </w:t>
      </w:r>
      <w:r w:rsidRPr="005D2525">
        <w:rPr>
          <w:rStyle w:val="StyleUnderline"/>
          <w:highlight w:val="green"/>
        </w:rPr>
        <w:t>finally end their territorial status</w:t>
      </w:r>
      <w:r w:rsidRPr="003C6F43">
        <w:rPr>
          <w:sz w:val="16"/>
        </w:rPr>
        <w:t xml:space="preserve">, and choose for themselves,” he said. Following additional discussion, including some pushback from Republicans who called for more time to consider the issue, the House voted on the bill, which </w:t>
      </w:r>
      <w:hyperlink r:id="rId18" w:tgtFrame="_blank" w:tooltip="passed" w:history="1">
        <w:r w:rsidRPr="003C6F43">
          <w:rPr>
            <w:rStyle w:val="Hyperlink"/>
            <w:sz w:val="16"/>
          </w:rPr>
          <w:t>passed</w:t>
        </w:r>
      </w:hyperlink>
      <w:r w:rsidRPr="003C6F43">
        <w:rPr>
          <w:sz w:val="16"/>
        </w:rPr>
        <w:t xml:space="preserve"> 232 to 191, largely along party lines. All Democrats voted in favor of the bill, and 16 Republicans joined them. On the day of the vote, the Biden administration acknowledged in a </w:t>
      </w:r>
      <w:hyperlink r:id="rId19" w:tgtFrame="_blank" w:tooltip="statement" w:history="1">
        <w:r w:rsidRPr="003C6F43">
          <w:rPr>
            <w:rStyle w:val="Hyperlink"/>
            <w:sz w:val="16"/>
          </w:rPr>
          <w:t>statement</w:t>
        </w:r>
      </w:hyperlink>
      <w:r w:rsidRPr="003C6F43">
        <w:rPr>
          <w:sz w:val="16"/>
        </w:rPr>
        <w:t xml:space="preserve"> that the people of Puerto Rico “have not received the full rights and benefits of their citizenship.” President Biden called on Congress to “act swiftly to put the future of Puerto Rico’s political status in the hands of Puerto Ricans, where it belongs.” Since then, however, there has been little movement in Washington. Now that the Republicans have acquired a majority in the House, Democratic leaders have seen </w:t>
      </w:r>
      <w:hyperlink r:id="rId20" w:tgtFrame="_blank" w:tooltip="few options" w:history="1">
        <w:r w:rsidRPr="003C6F43">
          <w:rPr>
            <w:rStyle w:val="Hyperlink"/>
            <w:sz w:val="16"/>
          </w:rPr>
          <w:t>few options</w:t>
        </w:r>
      </w:hyperlink>
      <w:r w:rsidRPr="003C6F43">
        <w:rPr>
          <w:sz w:val="16"/>
        </w:rPr>
        <w:t xml:space="preserve"> for moving forward with the legislation. Representative Bruce Westerman (R-AR), who has dismissed the bill as “</w:t>
      </w:r>
      <w:hyperlink r:id="rId21" w:tgtFrame="_blank" w:tooltip="a partisan play" w:history="1">
        <w:r w:rsidRPr="003C6F43">
          <w:rPr>
            <w:rStyle w:val="Hyperlink"/>
            <w:sz w:val="16"/>
          </w:rPr>
          <w:t>a partisan play</w:t>
        </w:r>
      </w:hyperlink>
      <w:r w:rsidRPr="003C6F43">
        <w:rPr>
          <w:sz w:val="16"/>
        </w:rPr>
        <w:t xml:space="preserve">,” now chairs the House Committee on Natural Resources, which would have to restart the legislative process in the House for the bill to be considered by the current Congress. At last month’s Senate hearing on the U.S. territories, no representatives of either party raised the issue. They ignored Pierluisi’s statements in support of the Puerto Rico Status Act, including his insistence that the Senate “not allow this important opportunity to pass by.” </w:t>
      </w:r>
      <w:r w:rsidRPr="00D048E1">
        <w:rPr>
          <w:rStyle w:val="StyleUnderline"/>
        </w:rPr>
        <w:t>“</w:t>
      </w:r>
      <w:r w:rsidRPr="005D2525">
        <w:rPr>
          <w:rStyle w:val="StyleUnderline"/>
          <w:highlight w:val="green"/>
        </w:rPr>
        <w:t>Puerto Rico will remain hindered until our century-long status question is resolved</w:t>
      </w:r>
      <w:r w:rsidRPr="00D048E1">
        <w:rPr>
          <w:rStyle w:val="StyleUnderline"/>
        </w:rPr>
        <w:t>,” Pierluisi said.</w:t>
      </w:r>
      <w:r w:rsidRPr="00B95D16">
        <w:rPr>
          <w:rStyle w:val="StyleUnderline"/>
        </w:rPr>
        <w:t xml:space="preserve"> </w:t>
      </w:r>
      <w:r w:rsidRPr="003C6F43">
        <w:rPr>
          <w:sz w:val="16"/>
        </w:rPr>
        <w:t>Unmoved by such concerns, the current congressional leadership has shown little interest in moving forward with the plebiscite. Despite the strong anti-colonial sentiment that many House leaders expressed on the House floor just a few months ago, the momentum for change has come to a halt. By opting for inaction, congressional leaders are preserving an oppressive colonial system that denies the people of Puerto Rico their most fundamental human rights.</w:t>
      </w:r>
    </w:p>
    <w:p w14:paraId="1A4AB7D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051198064">
    <w:abstractNumId w:val="9"/>
  </w:num>
  <w:num w:numId="2" w16cid:durableId="1012219239">
    <w:abstractNumId w:val="7"/>
  </w:num>
  <w:num w:numId="3" w16cid:durableId="1500348059">
    <w:abstractNumId w:val="6"/>
  </w:num>
  <w:num w:numId="4" w16cid:durableId="386148250">
    <w:abstractNumId w:val="5"/>
  </w:num>
  <w:num w:numId="5" w16cid:durableId="2045592230">
    <w:abstractNumId w:val="4"/>
  </w:num>
  <w:num w:numId="6" w16cid:durableId="1075081068">
    <w:abstractNumId w:val="8"/>
  </w:num>
  <w:num w:numId="7" w16cid:durableId="121578481">
    <w:abstractNumId w:val="3"/>
  </w:num>
  <w:num w:numId="8" w16cid:durableId="1029144209">
    <w:abstractNumId w:val="2"/>
  </w:num>
  <w:num w:numId="9" w16cid:durableId="753287396">
    <w:abstractNumId w:val="1"/>
  </w:num>
  <w:num w:numId="10" w16cid:durableId="968970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D5473"/>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5473"/>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D2B55"/>
  <w15:chartTrackingRefBased/>
  <w15:docId w15:val="{88BCD545-B473-49E3-AD10-7CFE0248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D5473"/>
    <w:pPr>
      <w:spacing w:after="0" w:line="240" w:lineRule="auto"/>
    </w:pPr>
    <w:rPr>
      <w:rFonts w:ascii="Georgia" w:hAnsi="Georgia"/>
      <w:sz w:val="20"/>
    </w:rPr>
  </w:style>
  <w:style w:type="paragraph" w:styleId="Heading1">
    <w:name w:val="heading 1"/>
    <w:aliases w:val="Pocket"/>
    <w:basedOn w:val="Normal"/>
    <w:next w:val="Normal"/>
    <w:link w:val="Heading1Char"/>
    <w:qFormat/>
    <w:rsid w:val="00BD54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54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D54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BD547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BD54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5473"/>
  </w:style>
  <w:style w:type="character" w:customStyle="1" w:styleId="Heading1Char">
    <w:name w:val="Heading 1 Char"/>
    <w:aliases w:val="Pocket Char"/>
    <w:basedOn w:val="DefaultParagraphFont"/>
    <w:link w:val="Heading1"/>
    <w:rsid w:val="00BD547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D547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D5473"/>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BD5473"/>
    <w:rPr>
      <w:rFonts w:ascii="Georgia" w:eastAsiaTheme="majorEastAsia" w:hAnsi="Georgia" w:cstheme="majorBidi"/>
      <w:b/>
      <w:iCs/>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BD547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D5473"/>
    <w:rPr>
      <w:b/>
      <w:bCs/>
      <w:sz w:val="22"/>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6"/>
    <w:qFormat/>
    <w:rsid w:val="00BD5473"/>
    <w:rPr>
      <w:b w:val="0"/>
      <w:sz w:val="22"/>
      <w:u w:val="single"/>
    </w:rPr>
  </w:style>
  <w:style w:type="character" w:styleId="Hyperlink">
    <w:name w:val="Hyperlink"/>
    <w:basedOn w:val="DefaultParagraphFont"/>
    <w:uiPriority w:val="99"/>
    <w:unhideWhenUsed/>
    <w:rsid w:val="00BD5473"/>
    <w:rPr>
      <w:color w:val="auto"/>
      <w:u w:val="none"/>
    </w:rPr>
  </w:style>
  <w:style w:type="character" w:styleId="FollowedHyperlink">
    <w:name w:val="FollowedHyperlink"/>
    <w:basedOn w:val="DefaultParagraphFont"/>
    <w:uiPriority w:val="99"/>
    <w:semiHidden/>
    <w:unhideWhenUsed/>
    <w:rsid w:val="00BD5473"/>
    <w:rPr>
      <w:color w:val="auto"/>
      <w:u w:val="none"/>
    </w:rPr>
  </w:style>
  <w:style w:type="paragraph" w:styleId="NormalWeb">
    <w:name w:val="Normal (Web)"/>
    <w:basedOn w:val="Normal"/>
    <w:uiPriority w:val="99"/>
    <w:unhideWhenUsed/>
    <w:rsid w:val="00BD547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7"/>
    <w:qFormat/>
    <w:rsid w:val="00BD5473"/>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litics/2022/04/21/supreme-court-puerto-rico-ssi/" TargetMode="External"/><Relationship Id="rId13" Type="http://schemas.openxmlformats.org/officeDocument/2006/relationships/hyperlink" Target="https://www.nbcnews.com/news/latino/statehood-or-self-determination-tensions-over-puerto-rico-status-rise-n1264184" TargetMode="External"/><Relationship Id="rId18" Type="http://schemas.openxmlformats.org/officeDocument/2006/relationships/hyperlink" Target="https://www.nbcnews.com/news/latino/puerto-rico-status-act-house-vote-territory-plebiscite-rcna61871" TargetMode="External"/><Relationship Id="rId3" Type="http://schemas.openxmlformats.org/officeDocument/2006/relationships/styles" Target="styles.xml"/><Relationship Id="rId21" Type="http://schemas.openxmlformats.org/officeDocument/2006/relationships/hyperlink" Target="https://naturalresources.house.gov/news/documentsingle.aspx?DocumentID=412713" TargetMode="External"/><Relationship Id="rId7" Type="http://schemas.openxmlformats.org/officeDocument/2006/relationships/hyperlink" Target="https://fpif.org/congressional-inaction-preserves-u-s-colonialism-in-puerto-rico/" TargetMode="External"/><Relationship Id="rId12" Type="http://schemas.openxmlformats.org/officeDocument/2006/relationships/hyperlink" Target="https://www.nbcnews.com/news/latino/statehood-or-self-determination-tensions-over-puerto-rico-status-rise-n1264184" TargetMode="External"/><Relationship Id="rId17" Type="http://schemas.openxmlformats.org/officeDocument/2006/relationships/hyperlink" Target="https://www.congress.gov/117/crec/2022/12/15/168/195/CREC-2022-12-15.pdf" TargetMode="External"/><Relationship Id="rId2" Type="http://schemas.openxmlformats.org/officeDocument/2006/relationships/numbering" Target="numbering.xml"/><Relationship Id="rId16" Type="http://schemas.openxmlformats.org/officeDocument/2006/relationships/hyperlink" Target="https://gonzalez-colon.house.gov/media/press-releases/leader-hoyer-bipartisan-group-members-congress-announce-consensus-bill-puerto" TargetMode="External"/><Relationship Id="rId20" Type="http://schemas.openxmlformats.org/officeDocument/2006/relationships/hyperlink" Target="https://www.nbcnews.com/news/latino/will-new-congress-stall-momentum-resolving-puerto-ricos-status-rcna62927" TargetMode="External"/><Relationship Id="rId1" Type="http://schemas.openxmlformats.org/officeDocument/2006/relationships/customXml" Target="../customXml/item1.xml"/><Relationship Id="rId6" Type="http://schemas.openxmlformats.org/officeDocument/2006/relationships/hyperlink" Target="http://abcnews.go.com/US/puerto-ricos-hurricane-maria-death-toll-climbs-64/story?id=51698527" TargetMode="External"/><Relationship Id="rId11" Type="http://schemas.openxmlformats.org/officeDocument/2006/relationships/hyperlink" Target="https://abcnews.go.com/US/puerto-rico-votes-favor-statehood-island/story?id=74055630" TargetMode="External"/><Relationship Id="rId5" Type="http://schemas.openxmlformats.org/officeDocument/2006/relationships/webSettings" Target="webSettings.xml"/><Relationship Id="rId15" Type="http://schemas.openxmlformats.org/officeDocument/2006/relationships/hyperlink" Target="https://www.congress.gov/bill/117th-congress/house-bill/8393" TargetMode="External"/><Relationship Id="rId23" Type="http://schemas.openxmlformats.org/officeDocument/2006/relationships/theme" Target="theme/theme1.xml"/><Relationship Id="rId10" Type="http://schemas.openxmlformats.org/officeDocument/2006/relationships/hyperlink" Target="https://crsreports.congress.gov/product/pdf/R/R44721/6" TargetMode="External"/><Relationship Id="rId19" Type="http://schemas.openxmlformats.org/officeDocument/2006/relationships/hyperlink" Target="https://www.whitehouse.gov/wp-content/uploads/2022/12/HR8393-SAP.pdf" TargetMode="External"/><Relationship Id="rId4" Type="http://schemas.openxmlformats.org/officeDocument/2006/relationships/settings" Target="settings.xml"/><Relationship Id="rId9" Type="http://schemas.openxmlformats.org/officeDocument/2006/relationships/hyperlink" Target="https://crsreports.congress.gov/product/pdf/R/R44721/6" TargetMode="External"/><Relationship Id="rId14" Type="http://schemas.openxmlformats.org/officeDocument/2006/relationships/hyperlink" Target="https://www.nbcnews.com/news/latino/congressional-lawmakers-reach-consensus-puerto-rico-status-bill-call-p-rcna29672"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8410</Words>
  <Characters>47942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2023-07-25T02:18:00Z</dcterms:created>
  <dcterms:modified xsi:type="dcterms:W3CDTF">2023-07-25T02:19:00Z</dcterms:modified>
</cp:coreProperties>
</file>