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CC097" w14:textId="2D1C9DDB" w:rsidR="005D388F" w:rsidRPr="00714839" w:rsidRDefault="00103B77" w:rsidP="00103B77">
      <w:pPr>
        <w:pStyle w:val="Heading1"/>
      </w:pPr>
      <w:r w:rsidRPr="00714839">
        <w:t xml:space="preserve">UTNIF ’23 GRIPEs – </w:t>
      </w:r>
      <w:proofErr w:type="spellStart"/>
      <w:r w:rsidRPr="00714839">
        <w:t>DeDev</w:t>
      </w:r>
      <w:proofErr w:type="spellEnd"/>
    </w:p>
    <w:p w14:paraId="508AADB8" w14:textId="4C4C01E8" w:rsidR="00103B77" w:rsidRPr="00714839" w:rsidRDefault="00103B77" w:rsidP="00103B77">
      <w:pPr>
        <w:pStyle w:val="Heading4"/>
      </w:pPr>
      <w:r w:rsidRPr="00714839">
        <w:t xml:space="preserve">Featuring </w:t>
      </w:r>
      <w:proofErr w:type="spellStart"/>
      <w:r w:rsidRPr="00714839">
        <w:t>pfox</w:t>
      </w:r>
      <w:proofErr w:type="spellEnd"/>
      <w:r w:rsidRPr="00714839">
        <w:t>, Grace, Maya, Kate, Skyler</w:t>
      </w:r>
      <w:r w:rsidR="0065414A">
        <w:t xml:space="preserve"> (winner of the card cutting race)</w:t>
      </w:r>
      <w:r w:rsidRPr="00714839">
        <w:t xml:space="preserve">, Spencer, Jackie, Arien, and Ari </w:t>
      </w:r>
      <w:r w:rsidRPr="00714839">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B00E593" w14:textId="77777777" w:rsidR="00103B77" w:rsidRPr="00714839" w:rsidRDefault="00103B77" w:rsidP="00103B77"/>
    <w:p w14:paraId="5F4AE00E" w14:textId="4460D227" w:rsidR="008208A7" w:rsidRPr="00714839" w:rsidRDefault="008208A7" w:rsidP="008208A7">
      <w:pPr>
        <w:pStyle w:val="Heading4"/>
      </w:pPr>
      <w:r w:rsidRPr="00714839">
        <w:t>This file is organized a bit janky</w:t>
      </w:r>
      <w:r w:rsidR="00714839">
        <w:t xml:space="preserve"> – don’t read everything under the headers that have like 20 cards, just pick </w:t>
      </w:r>
      <w:proofErr w:type="gramStart"/>
      <w:r w:rsidR="00714839">
        <w:t>best</w:t>
      </w:r>
      <w:proofErr w:type="gramEnd"/>
      <w:r w:rsidR="00714839">
        <w:t xml:space="preserve"> </w:t>
      </w:r>
      <w:proofErr w:type="gramStart"/>
      <w:r w:rsidR="00714839">
        <w:t>ones</w:t>
      </w:r>
      <w:proofErr w:type="gramEnd"/>
      <w:r w:rsidR="00714839">
        <w:t xml:space="preserve"> and read extra </w:t>
      </w:r>
      <w:proofErr w:type="spellStart"/>
      <w:r w:rsidR="00714839">
        <w:t>ev</w:t>
      </w:r>
      <w:proofErr w:type="spellEnd"/>
      <w:r w:rsidR="00714839">
        <w:t xml:space="preserve"> as necessary. </w:t>
      </w:r>
    </w:p>
    <w:p w14:paraId="7C6560C3" w14:textId="666C2EC3" w:rsidR="00103B77" w:rsidRPr="00714839" w:rsidRDefault="00103B77" w:rsidP="00103B77">
      <w:pPr>
        <w:pStyle w:val="Heading1"/>
      </w:pPr>
      <w:r w:rsidRPr="00714839">
        <w:t>Neg</w:t>
      </w:r>
    </w:p>
    <w:p w14:paraId="68E50710" w14:textId="421B1CE7" w:rsidR="00103B77" w:rsidRPr="00714839" w:rsidRDefault="00103B77" w:rsidP="00103B77">
      <w:pPr>
        <w:pStyle w:val="Heading2"/>
      </w:pPr>
      <w:r w:rsidRPr="00714839">
        <w:t>1NC – Core</w:t>
      </w:r>
    </w:p>
    <w:p w14:paraId="48B1306A" w14:textId="4D8C74AE" w:rsidR="00103B77" w:rsidRPr="00714839" w:rsidRDefault="00103B77" w:rsidP="00103B77">
      <w:pPr>
        <w:pStyle w:val="Heading3"/>
      </w:pPr>
      <w:r w:rsidRPr="00714839">
        <w:t>1NC – Degrowth CP</w:t>
      </w:r>
    </w:p>
    <w:p w14:paraId="4EB57932" w14:textId="69A124E5" w:rsidR="00F964D8" w:rsidRPr="00714839" w:rsidRDefault="00F964D8" w:rsidP="00F964D8">
      <w:pPr>
        <w:pStyle w:val="Heading4"/>
      </w:pPr>
      <w:r w:rsidRPr="00714839">
        <w:t>The United States federal government should facilitate degrowth by:</w:t>
      </w:r>
    </w:p>
    <w:p w14:paraId="23DF8C08" w14:textId="51D1E3BE" w:rsidR="00F964D8" w:rsidRPr="00714839" w:rsidRDefault="00F964D8" w:rsidP="00F964D8">
      <w:pPr>
        <w:pStyle w:val="Heading4"/>
      </w:pPr>
      <w:r w:rsidRPr="00714839">
        <w:t>-Facilitating access to an expanded social safety net that makes labor unnecessary</w:t>
      </w:r>
      <w:r w:rsidR="006D35B2" w:rsidRPr="00714839">
        <w:t>,</w:t>
      </w:r>
    </w:p>
    <w:p w14:paraId="0E91CE4E" w14:textId="77777777" w:rsidR="006D35B2" w:rsidRPr="00714839" w:rsidRDefault="00F964D8" w:rsidP="00F964D8">
      <w:pPr>
        <w:pStyle w:val="Heading4"/>
      </w:pPr>
      <w:r w:rsidRPr="00714839">
        <w:t>-</w:t>
      </w:r>
      <w:r w:rsidR="006D35B2" w:rsidRPr="00714839">
        <w:t xml:space="preserve">Lowering unnecessary consumption and energy throughput, </w:t>
      </w:r>
    </w:p>
    <w:p w14:paraId="16FEA097" w14:textId="675C0FAA" w:rsidR="00F964D8" w:rsidRPr="00714839" w:rsidRDefault="006D35B2" w:rsidP="00F964D8">
      <w:pPr>
        <w:pStyle w:val="Heading4"/>
      </w:pPr>
      <w:r w:rsidRPr="00714839">
        <w:t>-Adjusting to a non-growing GDP that decreases GHG emissions, and</w:t>
      </w:r>
    </w:p>
    <w:p w14:paraId="20E1F3F6" w14:textId="100A7D64" w:rsidR="00F964D8" w:rsidRPr="00714839" w:rsidRDefault="00F964D8" w:rsidP="00F964D8">
      <w:pPr>
        <w:pStyle w:val="Heading4"/>
      </w:pPr>
      <w:r w:rsidRPr="00714839">
        <w:t>-Gearing economic activity towards fulfillment of human needs.</w:t>
      </w:r>
    </w:p>
    <w:p w14:paraId="6E7D0F01" w14:textId="77777777" w:rsidR="00F964D8" w:rsidRPr="00714839" w:rsidRDefault="00F964D8" w:rsidP="00F964D8"/>
    <w:p w14:paraId="09DDFB1F" w14:textId="321C3D59" w:rsidR="006D35B2" w:rsidRPr="00714839" w:rsidRDefault="006D35B2" w:rsidP="006D35B2">
      <w:pPr>
        <w:pStyle w:val="Heading4"/>
        <w:rPr>
          <w:rStyle w:val="StyleUnderline"/>
          <w:rFonts w:asciiTheme="minorHAnsi" w:hAnsiTheme="minorHAnsi" w:cstheme="minorHAnsi"/>
          <w:u w:val="none"/>
        </w:rPr>
      </w:pPr>
      <w:r w:rsidRPr="00714839">
        <w:rPr>
          <w:rStyle w:val="StyleUnderline"/>
          <w:rFonts w:asciiTheme="minorHAnsi" w:hAnsiTheme="minorHAnsi" w:cstheme="minorHAnsi"/>
          <w:u w:val="none"/>
        </w:rPr>
        <w:t xml:space="preserve">Transition is </w:t>
      </w:r>
      <w:r w:rsidR="0065414A">
        <w:rPr>
          <w:rStyle w:val="StyleUnderline"/>
          <w:rFonts w:asciiTheme="minorHAnsi" w:hAnsiTheme="minorHAnsi" w:cstheme="minorHAnsi"/>
          <w:u w:val="none"/>
        </w:rPr>
        <w:t>smooth</w:t>
      </w:r>
      <w:r w:rsidRPr="00714839">
        <w:rPr>
          <w:rStyle w:val="StyleUnderline"/>
          <w:rFonts w:asciiTheme="minorHAnsi" w:hAnsiTheme="minorHAnsi" w:cstheme="minorHAnsi"/>
          <w:u w:val="none"/>
        </w:rPr>
        <w:t xml:space="preserve"> </w:t>
      </w:r>
      <w:r w:rsidRPr="00714839">
        <w:rPr>
          <w:rStyle w:val="StyleUnderline"/>
          <w:rFonts w:asciiTheme="minorHAnsi" w:hAnsiTheme="minorHAnsi" w:cstheme="minorHAnsi"/>
        </w:rPr>
        <w:t>and</w:t>
      </w:r>
      <w:r w:rsidRPr="00714839">
        <w:rPr>
          <w:rStyle w:val="StyleUnderline"/>
          <w:rFonts w:asciiTheme="minorHAnsi" w:hAnsiTheme="minorHAnsi" w:cstheme="minorHAnsi"/>
          <w:u w:val="none"/>
        </w:rPr>
        <w:t xml:space="preserve"> doesn’t collapse the economy.</w:t>
      </w:r>
    </w:p>
    <w:p w14:paraId="23F78844" w14:textId="77777777" w:rsidR="006D35B2" w:rsidRPr="00714839" w:rsidRDefault="006D35B2" w:rsidP="006D35B2">
      <w:pPr>
        <w:rPr>
          <w:rStyle w:val="StyleUnderline"/>
          <w:rFonts w:asciiTheme="minorHAnsi" w:hAnsiTheme="minorHAnsi" w:cstheme="minorHAnsi"/>
          <w:u w:val="none"/>
        </w:rPr>
      </w:pPr>
      <w:r w:rsidRPr="00714839">
        <w:rPr>
          <w:rStyle w:val="StyleUnderline"/>
          <w:rFonts w:asciiTheme="minorHAnsi" w:hAnsiTheme="minorHAnsi" w:cstheme="minorHAnsi"/>
          <w:u w:val="none"/>
        </w:rPr>
        <w:t xml:space="preserve">Jason </w:t>
      </w:r>
      <w:r w:rsidRPr="00714839">
        <w:rPr>
          <w:rStyle w:val="StyleUnderline"/>
          <w:rFonts w:asciiTheme="minorHAnsi" w:hAnsiTheme="minorHAnsi" w:cstheme="minorHAnsi"/>
          <w:b/>
          <w:bCs/>
          <w:u w:val="none"/>
        </w:rPr>
        <w:t>Hickel 2020</w:t>
      </w:r>
      <w:r w:rsidRPr="00714839">
        <w:rPr>
          <w:rStyle w:val="StyleUnderline"/>
          <w:rFonts w:asciiTheme="minorHAnsi" w:hAnsiTheme="minorHAnsi" w:cstheme="minorHAnsi"/>
          <w:u w:val="none"/>
        </w:rPr>
        <w:t xml:space="preserve">. Jason Edward Hickel is an economic anthropologist whose research focuses on ecological economics, global inequality, </w:t>
      </w:r>
      <w:proofErr w:type="gramStart"/>
      <w:r w:rsidRPr="00714839">
        <w:rPr>
          <w:rStyle w:val="StyleUnderline"/>
          <w:rFonts w:asciiTheme="minorHAnsi" w:hAnsiTheme="minorHAnsi" w:cstheme="minorHAnsi"/>
          <w:u w:val="none"/>
        </w:rPr>
        <w:t>imperialism</w:t>
      </w:r>
      <w:proofErr w:type="gramEnd"/>
      <w:r w:rsidRPr="00714839">
        <w:rPr>
          <w:rStyle w:val="StyleUnderline"/>
          <w:rFonts w:asciiTheme="minorHAnsi" w:hAnsiTheme="minorHAnsi" w:cstheme="minorHAnsi"/>
          <w:u w:val="none"/>
        </w:rPr>
        <w:t xml:space="preserve"> and political economy.[2] He is a professor at the Institute for Environmental Science and Technology at the Autonomous University of Barcelona, a Visiting Senior Fellow at the International Inequalities Institute at the London School of Economics,[2] and a Fellow of the Royal Society of Arts. “What does degrowth mean? A few points of clarification.” https://doi.org/10.1080/14747731.2020.1812222 ==MJ</w:t>
      </w:r>
    </w:p>
    <w:p w14:paraId="4D548E81" w14:textId="77777777" w:rsidR="006D35B2" w:rsidRPr="00714839" w:rsidRDefault="006D35B2" w:rsidP="006D35B2">
      <w:pPr>
        <w:rPr>
          <w:rStyle w:val="StyleUnderline"/>
        </w:rPr>
      </w:pPr>
      <w:r w:rsidRPr="00714839">
        <w:rPr>
          <w:rStyle w:val="StyleUnderline"/>
          <w:rFonts w:asciiTheme="minorHAnsi" w:hAnsiTheme="minorHAnsi" w:cstheme="minorHAnsi"/>
          <w:sz w:val="16"/>
          <w:u w:val="none"/>
        </w:rPr>
        <w:t xml:space="preserve">This is known as ‘degrowth’. </w:t>
      </w:r>
      <w:r w:rsidRPr="00714839">
        <w:rPr>
          <w:rStyle w:val="StyleUnderline"/>
          <w:rFonts w:asciiTheme="minorHAnsi" w:hAnsiTheme="minorHAnsi" w:cstheme="minorHAnsi"/>
        </w:rPr>
        <w:t xml:space="preserve">Degrowth is a planned reduction of energy and resource throughput designed to bring the economy back into balance with the living world in a way that reduces </w:t>
      </w:r>
      <w:proofErr w:type="gramStart"/>
      <w:r w:rsidRPr="00714839">
        <w:rPr>
          <w:rStyle w:val="StyleUnderline"/>
          <w:rFonts w:asciiTheme="minorHAnsi" w:hAnsiTheme="minorHAnsi" w:cstheme="minorHAnsi"/>
        </w:rPr>
        <w:t xml:space="preserve">inequal- </w:t>
      </w:r>
      <w:proofErr w:type="spellStart"/>
      <w:r w:rsidRPr="00714839">
        <w:rPr>
          <w:rStyle w:val="StyleUnderline"/>
          <w:rFonts w:asciiTheme="minorHAnsi" w:hAnsiTheme="minorHAnsi" w:cstheme="minorHAnsi"/>
        </w:rPr>
        <w:t>ity</w:t>
      </w:r>
      <w:proofErr w:type="spellEnd"/>
      <w:proofErr w:type="gramEnd"/>
      <w:r w:rsidRPr="00714839">
        <w:rPr>
          <w:rStyle w:val="StyleUnderline"/>
          <w:rFonts w:asciiTheme="minorHAnsi" w:hAnsiTheme="minorHAnsi" w:cstheme="minorHAnsi"/>
        </w:rPr>
        <w:t xml:space="preserve"> and improves human well-being</w:t>
      </w:r>
      <w:r w:rsidRPr="00714839">
        <w:rPr>
          <w:rStyle w:val="StyleUnderline"/>
          <w:rFonts w:asciiTheme="minorHAnsi" w:hAnsiTheme="minorHAnsi" w:cstheme="minorHAnsi"/>
          <w:sz w:val="16"/>
          <w:u w:val="none"/>
        </w:rPr>
        <w:t xml:space="preserve"> (Kallis, 2018; Latouche, 2009). </w:t>
      </w:r>
      <w:r w:rsidRPr="00714839">
        <w:rPr>
          <w:rStyle w:val="StyleUnderline"/>
          <w:rFonts w:asciiTheme="minorHAnsi" w:hAnsiTheme="minorHAnsi" w:cstheme="minorHAnsi"/>
        </w:rPr>
        <w:t>It is important to clarify that degrowth is not about reducing GDP, but rather about reducing throughput</w:t>
      </w:r>
      <w:r w:rsidRPr="00714839">
        <w:rPr>
          <w:rStyle w:val="StyleUnderline"/>
          <w:rFonts w:asciiTheme="minorHAnsi" w:hAnsiTheme="minorHAnsi" w:cstheme="minorHAnsi"/>
          <w:sz w:val="16"/>
          <w:u w:val="none"/>
        </w:rPr>
        <w:t xml:space="preserve">. From an ecological </w:t>
      </w:r>
      <w:proofErr w:type="gramStart"/>
      <w:r w:rsidRPr="00714839">
        <w:rPr>
          <w:rStyle w:val="StyleUnderline"/>
          <w:rFonts w:asciiTheme="minorHAnsi" w:hAnsiTheme="minorHAnsi" w:cstheme="minorHAnsi"/>
          <w:sz w:val="16"/>
          <w:u w:val="none"/>
        </w:rPr>
        <w:t xml:space="preserve">per- </w:t>
      </w:r>
      <w:proofErr w:type="spellStart"/>
      <w:r w:rsidRPr="00714839">
        <w:rPr>
          <w:rStyle w:val="StyleUnderline"/>
          <w:rFonts w:asciiTheme="minorHAnsi" w:hAnsiTheme="minorHAnsi" w:cstheme="minorHAnsi"/>
          <w:sz w:val="16"/>
          <w:u w:val="none"/>
        </w:rPr>
        <w:t>spective</w:t>
      </w:r>
      <w:proofErr w:type="spellEnd"/>
      <w:proofErr w:type="gramEnd"/>
      <w:r w:rsidRPr="00714839">
        <w:rPr>
          <w:rStyle w:val="StyleUnderline"/>
          <w:rFonts w:asciiTheme="minorHAnsi" w:hAnsiTheme="minorHAnsi" w:cstheme="minorHAnsi"/>
          <w:sz w:val="16"/>
          <w:u w:val="none"/>
        </w:rPr>
        <w:t xml:space="preserve">, that is what matters. Of course, it is important to accept that reducing throughput is likely to lead to a reduction in the rate of GDP growth, or even a decline in GDP itself, and we </w:t>
      </w:r>
      <w:proofErr w:type="gramStart"/>
      <w:r w:rsidRPr="00714839">
        <w:rPr>
          <w:rStyle w:val="StyleUnderline"/>
          <w:rFonts w:asciiTheme="minorHAnsi" w:hAnsiTheme="minorHAnsi" w:cstheme="minorHAnsi"/>
          <w:sz w:val="16"/>
          <w:u w:val="none"/>
        </w:rPr>
        <w:t>have to</w:t>
      </w:r>
      <w:proofErr w:type="gramEnd"/>
      <w:r w:rsidRPr="00714839">
        <w:rPr>
          <w:rStyle w:val="StyleUnderline"/>
          <w:rFonts w:asciiTheme="minorHAnsi" w:hAnsiTheme="minorHAnsi" w:cstheme="minorHAnsi"/>
          <w:sz w:val="16"/>
          <w:u w:val="none"/>
        </w:rPr>
        <w:t xml:space="preserve"> be prepared to manage that outcome in a safe and just way. This is what degrowth sets out to do. While degrowth theory is attracting increasing attention among academics and social movements, for people new to the idea it raises </w:t>
      </w:r>
      <w:proofErr w:type="gramStart"/>
      <w:r w:rsidRPr="00714839">
        <w:rPr>
          <w:rStyle w:val="StyleUnderline"/>
          <w:rFonts w:asciiTheme="minorHAnsi" w:hAnsiTheme="minorHAnsi" w:cstheme="minorHAnsi"/>
          <w:sz w:val="16"/>
          <w:u w:val="none"/>
        </w:rPr>
        <w:t>a number of</w:t>
      </w:r>
      <w:proofErr w:type="gramEnd"/>
      <w:r w:rsidRPr="00714839">
        <w:rPr>
          <w:rStyle w:val="StyleUnderline"/>
          <w:rFonts w:asciiTheme="minorHAnsi" w:hAnsiTheme="minorHAnsi" w:cstheme="minorHAnsi"/>
          <w:sz w:val="16"/>
          <w:u w:val="none"/>
        </w:rPr>
        <w:t xml:space="preserve"> questions. Here I address questions about language and terminology, questions about economic recession, and questions about international political economy and the North–South divide. The language of degrowth Many of the objections to degrowth have to do with the term </w:t>
      </w:r>
      <w:r w:rsidRPr="00714839">
        <w:rPr>
          <w:rStyle w:val="StyleUnderline"/>
          <w:rFonts w:asciiTheme="minorHAnsi" w:hAnsiTheme="minorHAnsi" w:cstheme="minorHAnsi"/>
        </w:rPr>
        <w:t>itself. Some people worry that degrowth introduces confusion because it is not, in fact, the opposite of growth. When people say ‘growth’ they normally mean growth in GDP,</w:t>
      </w:r>
      <w:r w:rsidRPr="00714839">
        <w:rPr>
          <w:rStyle w:val="StyleUnderline"/>
          <w:rFonts w:asciiTheme="minorHAnsi" w:hAnsiTheme="minorHAnsi" w:cstheme="minorHAnsi"/>
          <w:sz w:val="16"/>
          <w:u w:val="none"/>
        </w:rPr>
        <w:t xml:space="preserve"> so one might reasonably assume that degrowth is likewise focused on reducing GDP. </w:t>
      </w:r>
      <w:r w:rsidRPr="00714839">
        <w:rPr>
          <w:rStyle w:val="StyleUnderline"/>
          <w:rFonts w:asciiTheme="minorHAnsi" w:hAnsiTheme="minorHAnsi" w:cstheme="minorHAnsi"/>
        </w:rPr>
        <w:t xml:space="preserve">Proponents of degrowth are therefore condemned to perpetually clarify that degrowth is not about reducing GDP, but rather about reducing material and energy throughput. </w:t>
      </w:r>
      <w:proofErr w:type="gramStart"/>
      <w:r w:rsidRPr="00714839">
        <w:rPr>
          <w:rStyle w:val="StyleUnderline"/>
          <w:rFonts w:asciiTheme="minorHAnsi" w:hAnsiTheme="minorHAnsi" w:cstheme="minorHAnsi"/>
          <w:sz w:val="16"/>
          <w:u w:val="none"/>
        </w:rPr>
        <w:t>It would seem that this</w:t>
      </w:r>
      <w:proofErr w:type="gramEnd"/>
      <w:r w:rsidRPr="00714839">
        <w:rPr>
          <w:rStyle w:val="StyleUnderline"/>
          <w:rFonts w:asciiTheme="minorHAnsi" w:hAnsiTheme="minorHAnsi" w:cstheme="minorHAnsi"/>
          <w:sz w:val="16"/>
          <w:u w:val="none"/>
        </w:rPr>
        <w:t xml:space="preserve"> creates unnecessary problems. But, in fact, the problem here arises from the word growth, not degrowth. </w:t>
      </w:r>
      <w:proofErr w:type="gramStart"/>
      <w:r w:rsidRPr="00714839">
        <w:rPr>
          <w:rStyle w:val="StyleUnderline"/>
          <w:rFonts w:asciiTheme="minorHAnsi" w:hAnsiTheme="minorHAnsi" w:cstheme="minorHAnsi"/>
        </w:rPr>
        <w:t>In reality, people</w:t>
      </w:r>
      <w:proofErr w:type="gramEnd"/>
      <w:r w:rsidRPr="00714839">
        <w:rPr>
          <w:rStyle w:val="StyleUnderline"/>
          <w:rFonts w:asciiTheme="minorHAnsi" w:hAnsiTheme="minorHAnsi" w:cstheme="minorHAnsi"/>
        </w:rPr>
        <w:t xml:space="preserve"> pursue growth not in order to increase an abstract number (GDP), but because they want to consume or do more, which of course requires using more materials and energy</w:t>
      </w:r>
      <w:r w:rsidRPr="00714839">
        <w:rPr>
          <w:rStyle w:val="StyleUnderline"/>
          <w:rFonts w:asciiTheme="minorHAnsi" w:hAnsiTheme="minorHAnsi" w:cstheme="minorHAnsi"/>
          <w:sz w:val="16"/>
          <w:u w:val="none"/>
        </w:rPr>
        <w:t xml:space="preserve">. </w:t>
      </w:r>
      <w:proofErr w:type="gramStart"/>
      <w:r w:rsidRPr="00714839">
        <w:rPr>
          <w:rStyle w:val="StyleUnderline"/>
          <w:rFonts w:asciiTheme="minorHAnsi" w:hAnsiTheme="minorHAnsi" w:cstheme="minorHAnsi"/>
          <w:sz w:val="16"/>
          <w:u w:val="none"/>
        </w:rPr>
        <w:t>So</w:t>
      </w:r>
      <w:proofErr w:type="gramEnd"/>
      <w:r w:rsidRPr="00714839">
        <w:rPr>
          <w:rStyle w:val="StyleUnderline"/>
          <w:rFonts w:asciiTheme="minorHAnsi" w:hAnsiTheme="minorHAnsi" w:cstheme="minorHAnsi"/>
          <w:sz w:val="16"/>
          <w:u w:val="none"/>
        </w:rPr>
        <w:t xml:space="preserve"> when economists and politicians talk about growth they really mean an increase in materials and energy (and specifically an increase in commodified materials and energy), even though this is not stated outright. The </w:t>
      </w:r>
      <w:r w:rsidRPr="00714839">
        <w:rPr>
          <w:rStyle w:val="StyleUnderline"/>
          <w:rFonts w:asciiTheme="minorHAnsi" w:hAnsiTheme="minorHAnsi" w:cstheme="minorHAnsi"/>
        </w:rPr>
        <w:t xml:space="preserve">preoccupation with GDP is a fetish that obscures this fact; it makes it seem as though growth is immaterial when </w:t>
      </w:r>
      <w:proofErr w:type="gramStart"/>
      <w:r w:rsidRPr="00714839">
        <w:rPr>
          <w:rStyle w:val="StyleUnderline"/>
          <w:rFonts w:asciiTheme="minorHAnsi" w:hAnsiTheme="minorHAnsi" w:cstheme="minorHAnsi"/>
        </w:rPr>
        <w:t>in reality it</w:t>
      </w:r>
      <w:proofErr w:type="gramEnd"/>
      <w:r w:rsidRPr="00714839">
        <w:rPr>
          <w:rStyle w:val="StyleUnderline"/>
          <w:rFonts w:asciiTheme="minorHAnsi" w:hAnsiTheme="minorHAnsi" w:cstheme="minorHAnsi"/>
        </w:rPr>
        <w:t xml:space="preserve"> is not.</w:t>
      </w:r>
      <w:r w:rsidRPr="00714839">
        <w:rPr>
          <w:rStyle w:val="StyleUnderline"/>
          <w:rFonts w:asciiTheme="minorHAnsi" w:hAnsiTheme="minorHAnsi" w:cstheme="minorHAnsi"/>
          <w:sz w:val="16"/>
          <w:u w:val="none"/>
        </w:rPr>
        <w:t xml:space="preserve"> If GDP growth did not come along with an increase in material consumption, people would not pursue it (what’s the point of having a higher income if it doesn’t enable you to expand military spending, buy bigger houses and faster cars, or pay people to do things for you?). In this sense, degrowth, with its focus on reducing material and energy use (and reducing patterns of commodification), is in fact an appropriate opposite to growth, and indeed clarifies what growth itself is </w:t>
      </w:r>
      <w:proofErr w:type="gramStart"/>
      <w:r w:rsidRPr="00714839">
        <w:rPr>
          <w:rStyle w:val="StyleUnderline"/>
          <w:rFonts w:asciiTheme="minorHAnsi" w:hAnsiTheme="minorHAnsi" w:cstheme="minorHAnsi"/>
          <w:sz w:val="16"/>
          <w:u w:val="none"/>
        </w:rPr>
        <w:t>actually about</w:t>
      </w:r>
      <w:proofErr w:type="gramEnd"/>
      <w:r w:rsidRPr="00714839">
        <w:rPr>
          <w:rStyle w:val="StyleUnderline"/>
          <w:rFonts w:asciiTheme="minorHAnsi" w:hAnsiTheme="minorHAnsi" w:cstheme="minorHAnsi"/>
          <w:sz w:val="16"/>
          <w:u w:val="none"/>
        </w:rPr>
        <w:t xml:space="preserve">. Now, one might ask, why use the term degrowth at all, when you could just say ‘we want to reduce energy and material throughput’ and avoid the confusion? There are a few reasons for this. </w:t>
      </w:r>
      <w:r w:rsidRPr="00714839">
        <w:rPr>
          <w:rStyle w:val="StyleUnderline"/>
          <w:rFonts w:asciiTheme="minorHAnsi" w:hAnsiTheme="minorHAnsi" w:cstheme="minorHAnsi"/>
        </w:rPr>
        <w:t>First, most economists would agree that reducing energy and material throughput is important, but they assume this can be accomplished while continuing to pursue economic growth at the same time</w:t>
      </w:r>
      <w:r w:rsidRPr="00714839">
        <w:rPr>
          <w:rStyle w:val="StyleUnderline"/>
          <w:rFonts w:asciiTheme="minorHAnsi" w:hAnsiTheme="minorHAnsi" w:cstheme="minorHAnsi"/>
          <w:sz w:val="16"/>
          <w:u w:val="none"/>
        </w:rPr>
        <w:t xml:space="preserve"> (indeed, they may even believe that more growth will eventually lead to a reduction in throughput). We need some way of distinguishing the degrowth position from this standard ‘green growth’ assumption. If we accept the empirical evidence that green growth is unlikely to be achieved, then we </w:t>
      </w:r>
      <w:proofErr w:type="gramStart"/>
      <w:r w:rsidRPr="00714839">
        <w:rPr>
          <w:rStyle w:val="StyleUnderline"/>
          <w:rFonts w:asciiTheme="minorHAnsi" w:hAnsiTheme="minorHAnsi" w:cstheme="minorHAnsi"/>
          <w:sz w:val="16"/>
          <w:u w:val="none"/>
        </w:rPr>
        <w:t>have to</w:t>
      </w:r>
      <w:proofErr w:type="gramEnd"/>
      <w:r w:rsidRPr="00714839">
        <w:rPr>
          <w:rStyle w:val="StyleUnderline"/>
          <w:rFonts w:asciiTheme="minorHAnsi" w:hAnsiTheme="minorHAnsi" w:cstheme="minorHAnsi"/>
          <w:sz w:val="16"/>
          <w:u w:val="none"/>
        </w:rPr>
        <w:t xml:space="preserve"> accept that reducing throughput will impact on GDP itself, and we must focus on how to restructure the economy so that this can be managed in a safe and just way. For this, ‘degrowth’ is a simple, handy term that allows us to clarify what is at </w:t>
      </w:r>
      <w:proofErr w:type="gramStart"/>
      <w:r w:rsidRPr="00714839">
        <w:rPr>
          <w:rStyle w:val="StyleUnderline"/>
          <w:rFonts w:asciiTheme="minorHAnsi" w:hAnsiTheme="minorHAnsi" w:cstheme="minorHAnsi"/>
          <w:sz w:val="16"/>
          <w:u w:val="none"/>
        </w:rPr>
        <w:t>stake, and</w:t>
      </w:r>
      <w:proofErr w:type="gramEnd"/>
      <w:r w:rsidRPr="00714839">
        <w:rPr>
          <w:rStyle w:val="StyleUnderline"/>
          <w:rFonts w:asciiTheme="minorHAnsi" w:hAnsiTheme="minorHAnsi" w:cstheme="minorHAnsi"/>
          <w:sz w:val="16"/>
          <w:u w:val="none"/>
        </w:rPr>
        <w:t xml:space="preserve"> concentrates the mind on what is required. Proponents of degrowth often argue that the word degrowth is useful as a ‘missile’ word. </w:t>
      </w:r>
      <w:r w:rsidRPr="00714839">
        <w:rPr>
          <w:rStyle w:val="StyleUnderline"/>
          <w:rFonts w:asciiTheme="minorHAnsi" w:hAnsiTheme="minorHAnsi" w:cstheme="minorHAnsi"/>
        </w:rPr>
        <w:t>For an increasing number of people, it is obvious that perpetual growth is a problem; for them, degrowth seems intuitively correct as a response to ecological crisis, and they can get on board immediately</w:t>
      </w:r>
      <w:r w:rsidRPr="00714839">
        <w:rPr>
          <w:rStyle w:val="StyleUnderline"/>
          <w:rFonts w:asciiTheme="minorHAnsi" w:hAnsiTheme="minorHAnsi" w:cstheme="minorHAnsi"/>
          <w:sz w:val="16"/>
          <w:u w:val="none"/>
        </w:rPr>
        <w:t xml:space="preserve">. </w:t>
      </w:r>
      <w:r w:rsidRPr="00714839">
        <w:rPr>
          <w:rStyle w:val="StyleUnderline"/>
          <w:rFonts w:asciiTheme="minorHAnsi" w:hAnsiTheme="minorHAnsi" w:cstheme="minorHAnsi"/>
        </w:rPr>
        <w:t xml:space="preserve">Other people have a negative initial reaction to the word, but it is nonetheless useful in such cases to the extent that it challenges and disrupts people’s assumptions about how the economy should work, by questioning something that is generally taken for granted as natural and good. In many cases, negative initial reactions give way to contemplation (do high-income countries really need more growth?), and then curiosity (perhaps we can </w:t>
      </w:r>
      <w:proofErr w:type="gramStart"/>
      <w:r w:rsidRPr="00714839">
        <w:rPr>
          <w:rStyle w:val="StyleUnderline"/>
          <w:rFonts w:asciiTheme="minorHAnsi" w:hAnsiTheme="minorHAnsi" w:cstheme="minorHAnsi"/>
        </w:rPr>
        <w:t>actually flourish</w:t>
      </w:r>
      <w:proofErr w:type="gramEnd"/>
      <w:r w:rsidRPr="00714839">
        <w:rPr>
          <w:rStyle w:val="StyleUnderline"/>
          <w:rFonts w:asciiTheme="minorHAnsi" w:hAnsiTheme="minorHAnsi" w:cstheme="minorHAnsi"/>
        </w:rPr>
        <w:t xml:space="preserve"> with less throughput, and even less output?), and then investigation (what is the relevant empirical evidence?) that eventually leads people to change their views. This kind of intellectual transformation is enabled, not inhibited, by using a provocative term. Trying to avoid provocation, or trying to be agnostic about growth, creates a milieu where </w:t>
      </w:r>
      <w:proofErr w:type="spellStart"/>
      <w:r w:rsidRPr="00714839">
        <w:rPr>
          <w:rStyle w:val="StyleUnderline"/>
          <w:rFonts w:asciiTheme="minorHAnsi" w:hAnsiTheme="minorHAnsi" w:cstheme="minorHAnsi"/>
        </w:rPr>
        <w:t>proble</w:t>
      </w:r>
      <w:proofErr w:type="spellEnd"/>
      <w:r w:rsidRPr="00714839">
        <w:rPr>
          <w:rStyle w:val="StyleUnderline"/>
          <w:rFonts w:asciiTheme="minorHAnsi" w:hAnsiTheme="minorHAnsi" w:cstheme="minorHAnsi"/>
        </w:rPr>
        <w:t xml:space="preserve">- </w:t>
      </w:r>
      <w:proofErr w:type="spellStart"/>
      <w:r w:rsidRPr="00714839">
        <w:rPr>
          <w:rStyle w:val="StyleUnderline"/>
          <w:rFonts w:asciiTheme="minorHAnsi" w:hAnsiTheme="minorHAnsi" w:cstheme="minorHAnsi"/>
        </w:rPr>
        <w:t>matic</w:t>
      </w:r>
      <w:proofErr w:type="spellEnd"/>
      <w:r w:rsidRPr="00714839">
        <w:rPr>
          <w:rStyle w:val="StyleUnderline"/>
          <w:rFonts w:asciiTheme="minorHAnsi" w:hAnsiTheme="minorHAnsi" w:cstheme="minorHAnsi"/>
        </w:rPr>
        <w:t xml:space="preserve"> assumptions remain unidentified and unexamined in </w:t>
      </w:r>
      <w:proofErr w:type="spellStart"/>
      <w:r w:rsidRPr="00714839">
        <w:rPr>
          <w:rStyle w:val="StyleUnderline"/>
          <w:rFonts w:asciiTheme="minorHAnsi" w:hAnsiTheme="minorHAnsi" w:cstheme="minorHAnsi"/>
        </w:rPr>
        <w:t>favour</w:t>
      </w:r>
      <w:proofErr w:type="spellEnd"/>
      <w:r w:rsidRPr="00714839">
        <w:rPr>
          <w:rStyle w:val="StyleUnderline"/>
          <w:rFonts w:asciiTheme="minorHAnsi" w:hAnsiTheme="minorHAnsi" w:cstheme="minorHAnsi"/>
        </w:rPr>
        <w:t xml:space="preserve"> of polite conversation and agreement. This is not an effective way to advance knowledge, especially when the stakes are so high. Some people worry about using degrowth because it is a ‘negative’ term, rather than positive. But it is only negative if we start from the assumption that more growth is good and desirable. </w:t>
      </w:r>
      <w:r w:rsidRPr="00714839">
        <w:rPr>
          <w:rFonts w:asciiTheme="minorHAnsi" w:eastAsia="Times New Roman" w:hAnsiTheme="minorHAnsi" w:cstheme="minorHAnsi"/>
          <w:sz w:val="16"/>
        </w:rPr>
        <w:t xml:space="preserve">If we want to challenge that </w:t>
      </w:r>
      <w:proofErr w:type="gramStart"/>
      <w:r w:rsidRPr="00714839">
        <w:rPr>
          <w:rFonts w:asciiTheme="minorHAnsi" w:eastAsia="Times New Roman" w:hAnsiTheme="minorHAnsi" w:cstheme="minorHAnsi"/>
          <w:sz w:val="16"/>
        </w:rPr>
        <w:t>assumption, and</w:t>
      </w:r>
      <w:proofErr w:type="gramEnd"/>
      <w:r w:rsidRPr="00714839">
        <w:rPr>
          <w:rFonts w:asciiTheme="minorHAnsi" w:eastAsia="Times New Roman" w:hAnsiTheme="minorHAnsi" w:cstheme="minorHAnsi"/>
          <w:sz w:val="16"/>
        </w:rPr>
        <w:t xml:space="preserve"> argue the opposite (that more growth is unnecessary and </w:t>
      </w:r>
      <w:proofErr w:type="spellStart"/>
      <w:r w:rsidRPr="00714839">
        <w:rPr>
          <w:rFonts w:asciiTheme="minorHAnsi" w:eastAsia="Times New Roman" w:hAnsiTheme="minorHAnsi" w:cstheme="minorHAnsi"/>
          <w:sz w:val="16"/>
        </w:rPr>
        <w:t>dama</w:t>
      </w:r>
      <w:proofErr w:type="spellEnd"/>
      <w:r w:rsidRPr="00714839">
        <w:rPr>
          <w:rFonts w:asciiTheme="minorHAnsi" w:eastAsia="Times New Roman" w:hAnsiTheme="minorHAnsi" w:cstheme="minorHAnsi"/>
          <w:sz w:val="16"/>
        </w:rPr>
        <w:t xml:space="preserve">- </w:t>
      </w:r>
      <w:proofErr w:type="spellStart"/>
      <w:r w:rsidRPr="00714839">
        <w:rPr>
          <w:rFonts w:asciiTheme="minorHAnsi" w:eastAsia="Times New Roman" w:hAnsiTheme="minorHAnsi" w:cstheme="minorHAnsi"/>
          <w:sz w:val="16"/>
        </w:rPr>
        <w:t>ging</w:t>
      </w:r>
      <w:proofErr w:type="spellEnd"/>
      <w:r w:rsidRPr="00714839">
        <w:rPr>
          <w:rFonts w:asciiTheme="minorHAnsi" w:eastAsia="Times New Roman" w:hAnsiTheme="minorHAnsi" w:cstheme="minorHAnsi"/>
          <w:sz w:val="16"/>
        </w:rPr>
        <w:t xml:space="preserve">, and that it would be better if we slowed down), then degrowth is a positive term. Take the words colonization and decolonization, for example. We know that those who engaged in </w:t>
      </w:r>
      <w:proofErr w:type="spellStart"/>
      <w:r w:rsidRPr="00714839">
        <w:rPr>
          <w:rFonts w:asciiTheme="minorHAnsi" w:eastAsia="Times New Roman" w:hAnsiTheme="minorHAnsi" w:cstheme="minorHAnsi"/>
          <w:sz w:val="16"/>
        </w:rPr>
        <w:t>coloniza</w:t>
      </w:r>
      <w:proofErr w:type="spellEnd"/>
      <w:r w:rsidRPr="00714839">
        <w:rPr>
          <w:rFonts w:asciiTheme="minorHAnsi" w:eastAsia="Times New Roman" w:hAnsiTheme="minorHAnsi" w:cstheme="minorHAnsi"/>
          <w:sz w:val="16"/>
        </w:rPr>
        <w:t xml:space="preserve">- </w:t>
      </w:r>
      <w:proofErr w:type="spellStart"/>
      <w:r w:rsidRPr="00714839">
        <w:rPr>
          <w:rFonts w:asciiTheme="minorHAnsi" w:eastAsia="Times New Roman" w:hAnsiTheme="minorHAnsi" w:cstheme="minorHAnsi"/>
          <w:sz w:val="16"/>
        </w:rPr>
        <w:t>tion</w:t>
      </w:r>
      <w:proofErr w:type="spellEnd"/>
      <w:r w:rsidRPr="00714839">
        <w:rPr>
          <w:rFonts w:asciiTheme="minorHAnsi" w:eastAsia="Times New Roman" w:hAnsiTheme="minorHAnsi" w:cstheme="minorHAnsi"/>
          <w:sz w:val="16"/>
        </w:rPr>
        <w:t xml:space="preserve"> felt it was a good thing. From their perspective – which was the dominant perspective in Europe for most of the past 500 years – decolonization would therefore seem negative. But the point is pre- </w:t>
      </w:r>
      <w:proofErr w:type="spellStart"/>
      <w:r w:rsidRPr="00714839">
        <w:rPr>
          <w:rFonts w:asciiTheme="minorHAnsi" w:eastAsia="Times New Roman" w:hAnsiTheme="minorHAnsi" w:cstheme="minorHAnsi"/>
          <w:sz w:val="16"/>
        </w:rPr>
        <w:t>cisely</w:t>
      </w:r>
      <w:proofErr w:type="spellEnd"/>
      <w:r w:rsidRPr="00714839">
        <w:rPr>
          <w:rFonts w:asciiTheme="minorHAnsi" w:eastAsia="Times New Roman" w:hAnsiTheme="minorHAnsi" w:cstheme="minorHAnsi"/>
          <w:sz w:val="16"/>
        </w:rPr>
        <w:t xml:space="preserve"> to challenge the dominant </w:t>
      </w:r>
      <w:proofErr w:type="gramStart"/>
      <w:r w:rsidRPr="00714839">
        <w:rPr>
          <w:rFonts w:asciiTheme="minorHAnsi" w:eastAsia="Times New Roman" w:hAnsiTheme="minorHAnsi" w:cstheme="minorHAnsi"/>
          <w:sz w:val="16"/>
        </w:rPr>
        <w:t>perspective, because</w:t>
      </w:r>
      <w:proofErr w:type="gramEnd"/>
      <w:r w:rsidRPr="00714839">
        <w:rPr>
          <w:rFonts w:asciiTheme="minorHAnsi" w:eastAsia="Times New Roman" w:hAnsiTheme="minorHAnsi" w:cstheme="minorHAnsi"/>
          <w:sz w:val="16"/>
        </w:rPr>
        <w:t xml:space="preserve"> the dominant perspective is wrong. Indeed, today we can agree that this stance – a stance against colonization – is correct and valuable: we stand against </w:t>
      </w:r>
      <w:proofErr w:type="gramStart"/>
      <w:r w:rsidRPr="00714839">
        <w:rPr>
          <w:rFonts w:asciiTheme="minorHAnsi" w:eastAsia="Times New Roman" w:hAnsiTheme="minorHAnsi" w:cstheme="minorHAnsi"/>
          <w:sz w:val="16"/>
        </w:rPr>
        <w:t>colonization, and</w:t>
      </w:r>
      <w:proofErr w:type="gramEnd"/>
      <w:r w:rsidRPr="00714839">
        <w:rPr>
          <w:rFonts w:asciiTheme="minorHAnsi" w:eastAsia="Times New Roman" w:hAnsiTheme="minorHAnsi" w:cstheme="minorHAnsi"/>
          <w:sz w:val="16"/>
        </w:rPr>
        <w:t xml:space="preserve"> believe that the world would be better without it. That is not a </w:t>
      </w:r>
      <w:proofErr w:type="spellStart"/>
      <w:proofErr w:type="gramStart"/>
      <w:r w:rsidRPr="00714839">
        <w:rPr>
          <w:rFonts w:asciiTheme="minorHAnsi" w:eastAsia="Times New Roman" w:hAnsiTheme="minorHAnsi" w:cstheme="minorHAnsi"/>
          <w:sz w:val="16"/>
        </w:rPr>
        <w:t>nega</w:t>
      </w:r>
      <w:proofErr w:type="spellEnd"/>
      <w:r w:rsidRPr="00714839">
        <w:rPr>
          <w:rFonts w:asciiTheme="minorHAnsi" w:eastAsia="Times New Roman" w:hAnsiTheme="minorHAnsi" w:cstheme="minorHAnsi"/>
          <w:sz w:val="16"/>
        </w:rPr>
        <w:t xml:space="preserve">- </w:t>
      </w:r>
      <w:proofErr w:type="spellStart"/>
      <w:r w:rsidRPr="00714839">
        <w:rPr>
          <w:rFonts w:asciiTheme="minorHAnsi" w:eastAsia="Times New Roman" w:hAnsiTheme="minorHAnsi" w:cstheme="minorHAnsi"/>
          <w:sz w:val="16"/>
        </w:rPr>
        <w:t>tive</w:t>
      </w:r>
      <w:proofErr w:type="spellEnd"/>
      <w:proofErr w:type="gramEnd"/>
      <w:r w:rsidRPr="00714839">
        <w:rPr>
          <w:rFonts w:asciiTheme="minorHAnsi" w:eastAsia="Times New Roman" w:hAnsiTheme="minorHAnsi" w:cstheme="minorHAnsi"/>
          <w:sz w:val="16"/>
        </w:rPr>
        <w:t xml:space="preserve"> vision, but positive; one that’s worth rallying around. Similarly, we can and should aspire to an economy without growth just as we aspire to a world without colonization. We can take this observation one step further. It is important to recognize that the word ‘growth’ has become a kind of propaganda term. </w:t>
      </w:r>
      <w:proofErr w:type="gramStart"/>
      <w:r w:rsidRPr="00714839">
        <w:rPr>
          <w:rFonts w:asciiTheme="minorHAnsi" w:eastAsia="Times New Roman" w:hAnsiTheme="minorHAnsi" w:cstheme="minorHAnsi"/>
          <w:sz w:val="16"/>
        </w:rPr>
        <w:t>In reality, what</w:t>
      </w:r>
      <w:proofErr w:type="gramEnd"/>
      <w:r w:rsidRPr="00714839">
        <w:rPr>
          <w:rFonts w:asciiTheme="minorHAnsi" w:eastAsia="Times New Roman" w:hAnsiTheme="minorHAnsi" w:cstheme="minorHAnsi"/>
          <w:sz w:val="16"/>
        </w:rPr>
        <w:t xml:space="preserve"> is going on is a process of elite accumulation, the commodification of commons, and the appropriation of human </w:t>
      </w:r>
      <w:proofErr w:type="spellStart"/>
      <w:r w:rsidRPr="00714839">
        <w:rPr>
          <w:rFonts w:asciiTheme="minorHAnsi" w:eastAsia="Times New Roman" w:hAnsiTheme="minorHAnsi" w:cstheme="minorHAnsi"/>
          <w:sz w:val="16"/>
        </w:rPr>
        <w:t>labour</w:t>
      </w:r>
      <w:proofErr w:type="spellEnd"/>
      <w:r w:rsidRPr="00714839">
        <w:rPr>
          <w:rFonts w:asciiTheme="minorHAnsi" w:eastAsia="Times New Roman" w:hAnsiTheme="minorHAnsi" w:cstheme="minorHAnsi"/>
          <w:sz w:val="16"/>
        </w:rPr>
        <w:t xml:space="preserve"> and natural resources – a process that is quite often colonial in character. This process, which is generally destructive to human </w:t>
      </w:r>
      <w:proofErr w:type="spellStart"/>
      <w:r w:rsidRPr="00714839">
        <w:rPr>
          <w:rFonts w:asciiTheme="minorHAnsi" w:eastAsia="Times New Roman" w:hAnsiTheme="minorHAnsi" w:cstheme="minorHAnsi"/>
          <w:sz w:val="16"/>
        </w:rPr>
        <w:t>commu</w:t>
      </w:r>
      <w:proofErr w:type="spellEnd"/>
      <w:r w:rsidRPr="00714839">
        <w:rPr>
          <w:rFonts w:asciiTheme="minorHAnsi" w:eastAsia="Times New Roman" w:hAnsiTheme="minorHAnsi" w:cstheme="minorHAnsi"/>
          <w:sz w:val="16"/>
        </w:rPr>
        <w:t xml:space="preserve">- </w:t>
      </w:r>
      <w:proofErr w:type="spellStart"/>
      <w:r w:rsidRPr="00714839">
        <w:rPr>
          <w:rFonts w:asciiTheme="minorHAnsi" w:eastAsia="Times New Roman" w:hAnsiTheme="minorHAnsi" w:cstheme="minorHAnsi"/>
          <w:sz w:val="16"/>
        </w:rPr>
        <w:t>nities</w:t>
      </w:r>
      <w:proofErr w:type="spellEnd"/>
      <w:r w:rsidRPr="00714839">
        <w:rPr>
          <w:rFonts w:asciiTheme="minorHAnsi" w:eastAsia="Times New Roman" w:hAnsiTheme="minorHAnsi" w:cstheme="minorHAnsi"/>
          <w:sz w:val="16"/>
        </w:rPr>
        <w:t xml:space="preserve"> and to ecology, is glossed as growth. </w:t>
      </w:r>
      <w:r w:rsidRPr="00714839">
        <w:rPr>
          <w:rStyle w:val="StyleUnderline"/>
        </w:rPr>
        <w:t>Growth sounds natural and positive (who could possibly be against growth?) so people are easily persuaded to buy into it, and to back policies that will generate more of it, when otherwise they might not. Growth is the ideology of capitalis</w:t>
      </w:r>
      <w:r w:rsidRPr="00714839">
        <w:rPr>
          <w:rFonts w:asciiTheme="minorHAnsi" w:eastAsia="Times New Roman" w:hAnsiTheme="minorHAnsi" w:cstheme="minorHAnsi"/>
          <w:sz w:val="16"/>
        </w:rPr>
        <w:t xml:space="preserve">m, in the Gramscian sense. It is the core tenet of capitalism’s cultural hegemony. The word degrowth is powerful and effective because it identifies this </w:t>
      </w:r>
      <w:proofErr w:type="gramStart"/>
      <w:r w:rsidRPr="00714839">
        <w:rPr>
          <w:rFonts w:asciiTheme="minorHAnsi" w:eastAsia="Times New Roman" w:hAnsiTheme="minorHAnsi" w:cstheme="minorHAnsi"/>
          <w:sz w:val="16"/>
        </w:rPr>
        <w:t>trick, and</w:t>
      </w:r>
      <w:proofErr w:type="gramEnd"/>
      <w:r w:rsidRPr="00714839">
        <w:rPr>
          <w:rFonts w:asciiTheme="minorHAnsi" w:eastAsia="Times New Roman" w:hAnsiTheme="minorHAnsi" w:cstheme="minorHAnsi"/>
          <w:sz w:val="16"/>
        </w:rPr>
        <w:t xml:space="preserve"> rejects it. </w:t>
      </w:r>
      <w:r w:rsidRPr="00714839">
        <w:rPr>
          <w:rStyle w:val="StyleUnderline"/>
        </w:rPr>
        <w:t xml:space="preserve">Degrowth calls for the reversal of the processes that lie behind growth: it calls for </w:t>
      </w:r>
      <w:proofErr w:type="spellStart"/>
      <w:r w:rsidRPr="00714839">
        <w:rPr>
          <w:rStyle w:val="StyleUnderline"/>
        </w:rPr>
        <w:t>disaccumulation</w:t>
      </w:r>
      <w:proofErr w:type="spellEnd"/>
      <w:r w:rsidRPr="00714839">
        <w:rPr>
          <w:rStyle w:val="StyleUnderline"/>
        </w:rPr>
        <w:t xml:space="preserve">, decommodification, and decolonization. </w:t>
      </w:r>
    </w:p>
    <w:p w14:paraId="605578EC" w14:textId="5919E425" w:rsidR="00F964D8" w:rsidRPr="00714839" w:rsidRDefault="00F964D8" w:rsidP="00F964D8">
      <w:pPr>
        <w:pStyle w:val="Heading4"/>
      </w:pPr>
      <w:r w:rsidRPr="00714839">
        <w:t xml:space="preserve">The CP creates </w:t>
      </w:r>
      <w:proofErr w:type="gramStart"/>
      <w:r w:rsidRPr="00714839">
        <w:t>opportunity</w:t>
      </w:r>
      <w:proofErr w:type="gramEnd"/>
      <w:r w:rsidRPr="00714839">
        <w:t xml:space="preserve"> for the next recession to spur a </w:t>
      </w:r>
      <w:r w:rsidRPr="00714839">
        <w:rPr>
          <w:u w:val="single"/>
        </w:rPr>
        <w:t>permanent shift</w:t>
      </w:r>
      <w:r w:rsidRPr="00714839">
        <w:t xml:space="preserve"> towards degrowth. </w:t>
      </w:r>
    </w:p>
    <w:p w14:paraId="2CE463D8" w14:textId="77777777" w:rsidR="006D35B2" w:rsidRPr="00714839" w:rsidRDefault="00F964D8" w:rsidP="00F964D8">
      <w:r w:rsidRPr="00714839">
        <w:rPr>
          <w:rStyle w:val="Style13ptBold"/>
        </w:rPr>
        <w:t>Kallis et al. 20</w:t>
      </w:r>
      <w:r w:rsidR="006D35B2" w:rsidRPr="00714839">
        <w:t xml:space="preserve"> </w:t>
      </w:r>
    </w:p>
    <w:p w14:paraId="4A0CE5C0" w14:textId="660E993F" w:rsidR="00F964D8" w:rsidRPr="00714839" w:rsidRDefault="006D35B2" w:rsidP="00F964D8">
      <w:pPr>
        <w:rPr>
          <w:sz w:val="16"/>
          <w:szCs w:val="16"/>
        </w:rPr>
      </w:pPr>
      <w:r w:rsidRPr="00714839">
        <w:rPr>
          <w:sz w:val="16"/>
          <w:szCs w:val="16"/>
        </w:rPr>
        <w:t>[</w:t>
      </w:r>
      <w:r w:rsidR="00F964D8" w:rsidRPr="00714839">
        <w:rPr>
          <w:sz w:val="16"/>
          <w:szCs w:val="16"/>
        </w:rPr>
        <w:t xml:space="preserve">Giorgos Kallis is an ICREA professor at ICTAUAB, where he teaches ecological economics and political ecology; Susan Paulson, based at the University of Florida, studies and teaches about gender, class, and </w:t>
      </w:r>
      <w:proofErr w:type="spellStart"/>
      <w:r w:rsidR="00F964D8" w:rsidRPr="00714839">
        <w:rPr>
          <w:sz w:val="16"/>
          <w:szCs w:val="16"/>
        </w:rPr>
        <w:t>ethnoracial</w:t>
      </w:r>
      <w:proofErr w:type="spellEnd"/>
      <w:r w:rsidR="00F964D8" w:rsidRPr="00714839">
        <w:rPr>
          <w:sz w:val="16"/>
          <w:szCs w:val="16"/>
        </w:rPr>
        <w:t xml:space="preserve"> systems interacting with bodies and environments; Giacomo </w:t>
      </w:r>
      <w:proofErr w:type="spellStart"/>
      <w:r w:rsidR="00F964D8" w:rsidRPr="00714839">
        <w:rPr>
          <w:sz w:val="16"/>
          <w:szCs w:val="16"/>
        </w:rPr>
        <w:t>D’Alisa</w:t>
      </w:r>
      <w:proofErr w:type="spellEnd"/>
      <w:r w:rsidR="00F964D8" w:rsidRPr="00714839">
        <w:rPr>
          <w:sz w:val="16"/>
          <w:szCs w:val="16"/>
        </w:rPr>
        <w:t xml:space="preserve"> is based at CES-UC in Coimbra, Portugal; Federico Demaria is a lecturer in ecological economics and political ecology at the University of Barcelona, part of the Environmental Justice Atlas team that studies and maps environmental conflicts and injustices around the world, “Making Changes on the Ground” through “Strategies for Mobilization,” The Case for Degrowth, Polity Press, 2020, pp. 44–109</w:t>
      </w:r>
      <w:r w:rsidRPr="00714839">
        <w:rPr>
          <w:sz w:val="16"/>
          <w:szCs w:val="16"/>
        </w:rPr>
        <w:t>]</w:t>
      </w:r>
      <w:r w:rsidR="00F964D8" w:rsidRPr="00714839">
        <w:rPr>
          <w:sz w:val="16"/>
          <w:szCs w:val="16"/>
        </w:rPr>
        <w:t xml:space="preserve"> </w:t>
      </w:r>
      <w:proofErr w:type="spellStart"/>
      <w:r w:rsidRPr="00714839">
        <w:rPr>
          <w:sz w:val="16"/>
          <w:szCs w:val="16"/>
        </w:rPr>
        <w:t>rc</w:t>
      </w:r>
      <w:proofErr w:type="spellEnd"/>
      <w:r w:rsidRPr="00714839">
        <w:rPr>
          <w:sz w:val="16"/>
          <w:szCs w:val="16"/>
        </w:rPr>
        <w:t>/</w:t>
      </w:r>
      <w:proofErr w:type="spellStart"/>
      <w:r w:rsidRPr="00714839">
        <w:rPr>
          <w:sz w:val="16"/>
          <w:szCs w:val="16"/>
        </w:rPr>
        <w:t>pfox</w:t>
      </w:r>
      <w:proofErr w:type="spellEnd"/>
    </w:p>
    <w:p w14:paraId="6BD6E5CB" w14:textId="77777777" w:rsidR="00F964D8" w:rsidRPr="00714839" w:rsidRDefault="00F964D8" w:rsidP="00F964D8">
      <w:pPr>
        <w:rPr>
          <w:sz w:val="16"/>
        </w:rPr>
      </w:pPr>
      <w:r w:rsidRPr="00714839">
        <w:rPr>
          <w:rStyle w:val="Emphasis"/>
        </w:rPr>
        <w:t>Crises</w:t>
      </w:r>
      <w:r w:rsidRPr="00714839">
        <w:rPr>
          <w:sz w:val="16"/>
        </w:rPr>
        <w:t xml:space="preserve"> </w:t>
      </w:r>
      <w:r w:rsidRPr="00714839">
        <w:rPr>
          <w:rStyle w:val="StyleUnderline"/>
        </w:rPr>
        <w:t>can</w:t>
      </w:r>
      <w:r w:rsidRPr="00714839">
        <w:rPr>
          <w:sz w:val="16"/>
        </w:rPr>
        <w:t xml:space="preserve"> </w:t>
      </w:r>
      <w:r w:rsidRPr="00714839">
        <w:rPr>
          <w:rStyle w:val="Emphasis"/>
        </w:rPr>
        <w:t>catalyze</w:t>
      </w:r>
      <w:r w:rsidRPr="00714839">
        <w:rPr>
          <w:sz w:val="16"/>
        </w:rPr>
        <w:t xml:space="preserve"> personal </w:t>
      </w:r>
      <w:r w:rsidRPr="00714839">
        <w:rPr>
          <w:rStyle w:val="Emphasis"/>
        </w:rPr>
        <w:t>changes</w:t>
      </w:r>
      <w:r w:rsidRPr="00714839">
        <w:rPr>
          <w:rStyle w:val="StyleUnderline"/>
        </w:rPr>
        <w:t xml:space="preserve">, open </w:t>
      </w:r>
      <w:r w:rsidRPr="00714839">
        <w:rPr>
          <w:rStyle w:val="Emphasis"/>
        </w:rPr>
        <w:t>crack</w:t>
      </w:r>
      <w:r w:rsidRPr="00714839">
        <w:rPr>
          <w:rStyle w:val="StyleUnderline"/>
        </w:rPr>
        <w:t xml:space="preserve">s in dominant </w:t>
      </w:r>
      <w:r w:rsidRPr="00714839">
        <w:rPr>
          <w:rStyle w:val="Emphasis"/>
        </w:rPr>
        <w:t>norms</w:t>
      </w:r>
      <w:r w:rsidRPr="00714839">
        <w:rPr>
          <w:rStyle w:val="StyleUnderline"/>
        </w:rPr>
        <w:t xml:space="preserve"> and expectations, and </w:t>
      </w:r>
      <w:r w:rsidRPr="00714839">
        <w:rPr>
          <w:rStyle w:val="Emphasis"/>
        </w:rPr>
        <w:t>bring people together</w:t>
      </w:r>
      <w:r w:rsidRPr="00714839">
        <w:rPr>
          <w:rStyle w:val="StyleUnderline"/>
        </w:rPr>
        <w:t xml:space="preserve"> to </w:t>
      </w:r>
      <w:r w:rsidRPr="00714839">
        <w:rPr>
          <w:rStyle w:val="Emphasis"/>
        </w:rPr>
        <w:t>reinvent</w:t>
      </w:r>
      <w:r w:rsidRPr="00714839">
        <w:rPr>
          <w:sz w:val="16"/>
        </w:rPr>
        <w:t xml:space="preserve"> themselves and </w:t>
      </w:r>
      <w:r w:rsidRPr="00714839">
        <w:rPr>
          <w:rStyle w:val="StyleUnderline"/>
        </w:rPr>
        <w:t xml:space="preserve">their </w:t>
      </w:r>
      <w:r w:rsidRPr="00714839">
        <w:rPr>
          <w:rStyle w:val="Emphasis"/>
        </w:rPr>
        <w:t>relations</w:t>
      </w:r>
      <w:r w:rsidRPr="00714839">
        <w:rPr>
          <w:rStyle w:val="StyleUnderline"/>
        </w:rPr>
        <w:t>hips</w:t>
      </w:r>
      <w:r w:rsidRPr="00714839">
        <w:rPr>
          <w:sz w:val="16"/>
        </w:rPr>
        <w:t xml:space="preserve">. Angelos </w:t>
      </w:r>
      <w:proofErr w:type="spellStart"/>
      <w:r w:rsidRPr="00714839">
        <w:rPr>
          <w:sz w:val="16"/>
        </w:rPr>
        <w:t>Varvarousis</w:t>
      </w:r>
      <w:proofErr w:type="spellEnd"/>
      <w:r w:rsidRPr="00714839">
        <w:rPr>
          <w:sz w:val="16"/>
        </w:rPr>
        <w:t xml:space="preserve"> explains how, </w:t>
      </w:r>
      <w:r w:rsidRPr="00714839">
        <w:rPr>
          <w:rStyle w:val="StyleUnderline"/>
        </w:rPr>
        <w:t>between 20</w:t>
      </w:r>
      <w:r w:rsidRPr="00714839">
        <w:rPr>
          <w:rStyle w:val="Emphasis"/>
        </w:rPr>
        <w:t>09</w:t>
      </w:r>
      <w:r w:rsidRPr="00714839">
        <w:rPr>
          <w:rStyle w:val="StyleUnderline"/>
        </w:rPr>
        <w:t xml:space="preserve"> and 20</w:t>
      </w:r>
      <w:r w:rsidRPr="00714839">
        <w:rPr>
          <w:rStyle w:val="Emphasis"/>
        </w:rPr>
        <w:t>16</w:t>
      </w:r>
      <w:r w:rsidRPr="00714839">
        <w:rPr>
          <w:rStyle w:val="StyleUnderline"/>
        </w:rPr>
        <w:t xml:space="preserve">, many </w:t>
      </w:r>
      <w:r w:rsidRPr="00714839">
        <w:rPr>
          <w:rStyle w:val="Emphasis"/>
        </w:rPr>
        <w:t>Greeks</w:t>
      </w:r>
      <w:r w:rsidRPr="00714839">
        <w:rPr>
          <w:rStyle w:val="StyleUnderline"/>
        </w:rPr>
        <w:t xml:space="preserve"> disoriented by prolonged crisis found meaning in </w:t>
      </w:r>
      <w:r w:rsidRPr="00714839">
        <w:rPr>
          <w:rStyle w:val="Emphasis"/>
        </w:rPr>
        <w:t>coop</w:t>
      </w:r>
      <w:r w:rsidRPr="00714839">
        <w:rPr>
          <w:rStyle w:val="StyleUnderline"/>
        </w:rPr>
        <w:t>erative project</w:t>
      </w:r>
      <w:r w:rsidRPr="00714839">
        <w:rPr>
          <w:rStyle w:val="Emphasis"/>
        </w:rPr>
        <w:t>s</w:t>
      </w:r>
      <w:r w:rsidRPr="00714839">
        <w:rPr>
          <w:sz w:val="16"/>
        </w:rPr>
        <w:t xml:space="preserve"> ranging </w:t>
      </w:r>
      <w:r w:rsidRPr="00714839">
        <w:rPr>
          <w:rStyle w:val="StyleUnderline"/>
        </w:rPr>
        <w:t>from urban gardens, time-banks, and collective art centers to solidarity clinics and food banks</w:t>
      </w:r>
      <w:r w:rsidRPr="00714839">
        <w:rPr>
          <w:sz w:val="16"/>
        </w:rPr>
        <w:t xml:space="preserve">.6 </w:t>
      </w:r>
      <w:r w:rsidRPr="00714839">
        <w:rPr>
          <w:rStyle w:val="StyleUnderline"/>
        </w:rPr>
        <w:t xml:space="preserve">The </w:t>
      </w:r>
      <w:r w:rsidRPr="00714839">
        <w:rPr>
          <w:rStyle w:val="Emphasis"/>
        </w:rPr>
        <w:t>collapse of mass consumption</w:t>
      </w:r>
      <w:r w:rsidRPr="00714839">
        <w:rPr>
          <w:sz w:val="16"/>
        </w:rPr>
        <w:t xml:space="preserve"> and the crisis of the welfare state </w:t>
      </w:r>
      <w:r w:rsidRPr="00714839">
        <w:rPr>
          <w:rStyle w:val="Emphasis"/>
        </w:rPr>
        <w:t>destabilized</w:t>
      </w:r>
      <w:r w:rsidRPr="00714839">
        <w:rPr>
          <w:rStyle w:val="StyleUnderline"/>
        </w:rPr>
        <w:t xml:space="preserve"> identities</w:t>
      </w:r>
      <w:r w:rsidRPr="00714839">
        <w:rPr>
          <w:sz w:val="16"/>
        </w:rPr>
        <w:t xml:space="preserve"> that have </w:t>
      </w:r>
      <w:r w:rsidRPr="00714839">
        <w:rPr>
          <w:rStyle w:val="StyleUnderline"/>
        </w:rPr>
        <w:t>long</w:t>
      </w:r>
      <w:r w:rsidRPr="00714839">
        <w:rPr>
          <w:sz w:val="16"/>
        </w:rPr>
        <w:t xml:space="preserve"> been </w:t>
      </w:r>
      <w:r w:rsidRPr="00714839">
        <w:rPr>
          <w:rStyle w:val="Emphasis"/>
        </w:rPr>
        <w:t>experienced</w:t>
      </w:r>
      <w:r w:rsidRPr="00714839">
        <w:rPr>
          <w:rStyle w:val="StyleUnderline"/>
        </w:rPr>
        <w:t xml:space="preserve"> as </w:t>
      </w:r>
      <w:r w:rsidRPr="00714839">
        <w:rPr>
          <w:rStyle w:val="Emphasis"/>
        </w:rPr>
        <w:t>natural</w:t>
      </w:r>
      <w:r w:rsidRPr="00714839">
        <w:rPr>
          <w:sz w:val="16"/>
        </w:rPr>
        <w:t xml:space="preserve">. Ephemeral </w:t>
      </w:r>
      <w:r w:rsidRPr="00714839">
        <w:rPr>
          <w:rStyle w:val="StyleUnderline"/>
        </w:rPr>
        <w:t xml:space="preserve">common experiences, such as mass occupation of public plazas or impromptu planting of gardens, acted as </w:t>
      </w:r>
      <w:r w:rsidRPr="00714839">
        <w:rPr>
          <w:rStyle w:val="Emphasis"/>
        </w:rPr>
        <w:t>rites of passage</w:t>
      </w:r>
      <w:r w:rsidRPr="00714839">
        <w:rPr>
          <w:rStyle w:val="StyleUnderline"/>
        </w:rPr>
        <w:t xml:space="preserve"> for</w:t>
      </w:r>
      <w:r w:rsidRPr="00714839">
        <w:rPr>
          <w:sz w:val="16"/>
        </w:rPr>
        <w:t xml:space="preserve"> </w:t>
      </w:r>
      <w:r w:rsidRPr="00714839">
        <w:rPr>
          <w:rStyle w:val="StyleUnderline"/>
        </w:rPr>
        <w:t>participants</w:t>
      </w:r>
      <w:r w:rsidRPr="00714839">
        <w:rPr>
          <w:sz w:val="16"/>
        </w:rPr>
        <w:t xml:space="preserve"> </w:t>
      </w:r>
      <w:r w:rsidRPr="00714839">
        <w:rPr>
          <w:rStyle w:val="Emphasis"/>
        </w:rPr>
        <w:t>transition</w:t>
      </w:r>
      <w:r w:rsidRPr="00714839">
        <w:rPr>
          <w:rStyle w:val="StyleUnderline"/>
        </w:rPr>
        <w:t xml:space="preserve">ing from a </w:t>
      </w:r>
      <w:r w:rsidRPr="00714839">
        <w:rPr>
          <w:rStyle w:val="Emphasis"/>
        </w:rPr>
        <w:t>past no longer viable</w:t>
      </w:r>
      <w:r w:rsidRPr="00714839">
        <w:rPr>
          <w:sz w:val="16"/>
        </w:rPr>
        <w:t xml:space="preserve"> </w:t>
      </w:r>
      <w:r w:rsidRPr="00714839">
        <w:rPr>
          <w:rStyle w:val="StyleUnderline"/>
        </w:rPr>
        <w:t xml:space="preserve">to a </w:t>
      </w:r>
      <w:r w:rsidRPr="00714839">
        <w:rPr>
          <w:rStyle w:val="Emphasis"/>
        </w:rPr>
        <w:t>future yet</w:t>
      </w:r>
      <w:r w:rsidRPr="00714839">
        <w:rPr>
          <w:sz w:val="16"/>
        </w:rPr>
        <w:t xml:space="preserve"> to be </w:t>
      </w:r>
      <w:r w:rsidRPr="00714839">
        <w:rPr>
          <w:rStyle w:val="Emphasis"/>
        </w:rPr>
        <w:t>defined</w:t>
      </w:r>
      <w:r w:rsidRPr="00714839">
        <w:rPr>
          <w:rStyle w:val="StyleUnderline"/>
        </w:rPr>
        <w:t xml:space="preserve">. In the practical work of producing new commons, people </w:t>
      </w:r>
      <w:r w:rsidRPr="00714839">
        <w:rPr>
          <w:rStyle w:val="Emphasis"/>
        </w:rPr>
        <w:t>experiment with new selves and relations</w:t>
      </w:r>
      <w:r w:rsidRPr="00714839">
        <w:rPr>
          <w:sz w:val="16"/>
        </w:rPr>
        <w:t>.</w:t>
      </w:r>
    </w:p>
    <w:p w14:paraId="2E3A7DEE" w14:textId="77777777" w:rsidR="00F964D8" w:rsidRPr="00714839" w:rsidRDefault="00F964D8" w:rsidP="00F964D8">
      <w:pPr>
        <w:rPr>
          <w:sz w:val="16"/>
        </w:rPr>
      </w:pPr>
      <w:r w:rsidRPr="00714839">
        <w:rPr>
          <w:sz w:val="16"/>
        </w:rPr>
        <w:t xml:space="preserve">Likewise, Guardian journalist George Monbiot notes how, </w:t>
      </w:r>
      <w:r w:rsidRPr="00714839">
        <w:rPr>
          <w:rStyle w:val="StyleUnderline"/>
        </w:rPr>
        <w:t>amid</w:t>
      </w:r>
      <w:r w:rsidRPr="00714839">
        <w:rPr>
          <w:sz w:val="16"/>
        </w:rPr>
        <w:t xml:space="preserve"> the </w:t>
      </w:r>
      <w:r w:rsidRPr="00714839">
        <w:rPr>
          <w:rStyle w:val="StyleUnderline"/>
        </w:rPr>
        <w:t>co</w:t>
      </w:r>
      <w:r w:rsidRPr="00714839">
        <w:rPr>
          <w:rStyle w:val="Emphasis"/>
        </w:rPr>
        <w:t>rona</w:t>
      </w:r>
      <w:r w:rsidRPr="00714839">
        <w:rPr>
          <w:rStyle w:val="StyleUnderline"/>
        </w:rPr>
        <w:t>virus</w:t>
      </w:r>
      <w:r w:rsidRPr="00714839">
        <w:rPr>
          <w:sz w:val="16"/>
        </w:rPr>
        <w:t xml:space="preserve"> crisis, and despite measures of physical distancing, </w:t>
      </w:r>
      <w:r w:rsidRPr="00714839">
        <w:rPr>
          <w:rStyle w:val="StyleUnderline"/>
        </w:rPr>
        <w:t xml:space="preserve">commons of </w:t>
      </w:r>
      <w:r w:rsidRPr="00714839">
        <w:rPr>
          <w:rStyle w:val="Emphasis"/>
        </w:rPr>
        <w:t>mutual aid and care</w:t>
      </w:r>
      <w:r w:rsidRPr="00714839">
        <w:rPr>
          <w:sz w:val="16"/>
        </w:rPr>
        <w:t xml:space="preserve"> </w:t>
      </w:r>
      <w:r w:rsidRPr="00714839">
        <w:rPr>
          <w:rStyle w:val="StyleUnderline"/>
        </w:rPr>
        <w:t>have</w:t>
      </w:r>
      <w:r w:rsidRPr="00714839">
        <w:rPr>
          <w:sz w:val="16"/>
        </w:rPr>
        <w:t xml:space="preserve"> </w:t>
      </w:r>
      <w:r w:rsidRPr="00714839">
        <w:rPr>
          <w:rStyle w:val="Emphasis"/>
        </w:rPr>
        <w:t>exploded all over the world</w:t>
      </w:r>
      <w:r w:rsidRPr="00714839">
        <w:rPr>
          <w:sz w:val="16"/>
        </w:rPr>
        <w:t xml:space="preserve"> </w:t>
      </w:r>
      <w:r w:rsidRPr="00714839">
        <w:rPr>
          <w:rStyle w:val="StyleUnderline"/>
        </w:rPr>
        <w:t>in projects that support the poor and vulnerable, care for doctors and care workers, or provide low-cost technological solutions to hospitals</w:t>
      </w:r>
      <w:r w:rsidRPr="00714839">
        <w:rPr>
          <w:sz w:val="16"/>
        </w:rPr>
        <w:t xml:space="preserve"> in need of specialized equipment.7</w:t>
      </w:r>
    </w:p>
    <w:p w14:paraId="14FDDD91" w14:textId="77777777" w:rsidR="00F964D8" w:rsidRPr="00714839" w:rsidRDefault="00F964D8" w:rsidP="00F964D8">
      <w:pPr>
        <w:rPr>
          <w:rStyle w:val="StyleUnderline"/>
        </w:rPr>
      </w:pPr>
      <w:r w:rsidRPr="00714839">
        <w:rPr>
          <w:rStyle w:val="StyleUnderline"/>
        </w:rPr>
        <w:t xml:space="preserve">In </w:t>
      </w:r>
      <w:r w:rsidRPr="00714839">
        <w:rPr>
          <w:rStyle w:val="Emphasis"/>
        </w:rPr>
        <w:t>Puerto Rico</w:t>
      </w:r>
      <w:r w:rsidRPr="00714839">
        <w:rPr>
          <w:rStyle w:val="StyleUnderline"/>
        </w:rPr>
        <w:t xml:space="preserve">, as a result of self-governing processes developed over thirty-five years around an anti-mining movement, everyday performances in common projects have </w:t>
      </w:r>
      <w:r w:rsidRPr="00714839">
        <w:rPr>
          <w:rStyle w:val="Emphasis"/>
        </w:rPr>
        <w:t>nurtured common senses</w:t>
      </w:r>
      <w:r w:rsidRPr="00714839">
        <w:rPr>
          <w:sz w:val="16"/>
        </w:rPr>
        <w:t xml:space="preserve"> </w:t>
      </w:r>
      <w:r w:rsidRPr="00714839">
        <w:rPr>
          <w:rStyle w:val="StyleUnderline"/>
        </w:rPr>
        <w:t xml:space="preserve">around nature, community, and democracy that have </w:t>
      </w:r>
      <w:r w:rsidRPr="00714839">
        <w:rPr>
          <w:rStyle w:val="Emphasis"/>
        </w:rPr>
        <w:t>changed participants</w:t>
      </w:r>
      <w:r w:rsidRPr="00714839">
        <w:rPr>
          <w:sz w:val="16"/>
        </w:rPr>
        <w:t xml:space="preserve"> </w:t>
      </w:r>
      <w:r w:rsidRPr="00714839">
        <w:rPr>
          <w:rStyle w:val="StyleUnderline"/>
        </w:rPr>
        <w:t xml:space="preserve">in ways that </w:t>
      </w:r>
      <w:r w:rsidRPr="00714839">
        <w:rPr>
          <w:rStyle w:val="Emphasis"/>
        </w:rPr>
        <w:t>counter</w:t>
      </w:r>
      <w:r w:rsidRPr="00714839">
        <w:rPr>
          <w:sz w:val="16"/>
        </w:rPr>
        <w:t xml:space="preserve"> prevalent </w:t>
      </w:r>
      <w:r w:rsidRPr="00714839">
        <w:rPr>
          <w:rStyle w:val="Emphasis"/>
        </w:rPr>
        <w:t>common senses of growth</w:t>
      </w:r>
      <w:r w:rsidRPr="00714839">
        <w:rPr>
          <w:sz w:val="16"/>
        </w:rPr>
        <w:t xml:space="preserve">.8 In sum, </w:t>
      </w:r>
      <w:r w:rsidRPr="00714839">
        <w:rPr>
          <w:rStyle w:val="StyleUnderline"/>
        </w:rPr>
        <w:t xml:space="preserve">coevolution </w:t>
      </w:r>
      <w:r w:rsidRPr="00714839">
        <w:rPr>
          <w:rStyle w:val="Emphasis"/>
        </w:rPr>
        <w:t>can happen</w:t>
      </w:r>
      <w:r w:rsidRPr="00714839">
        <w:rPr>
          <w:sz w:val="16"/>
        </w:rPr>
        <w:t xml:space="preserve"> </w:t>
      </w:r>
      <w:r w:rsidRPr="00714839">
        <w:rPr>
          <w:rStyle w:val="StyleUnderline"/>
        </w:rPr>
        <w:t xml:space="preserve">when individuals </w:t>
      </w:r>
      <w:r w:rsidRPr="00714839">
        <w:rPr>
          <w:rStyle w:val="Emphasis"/>
        </w:rPr>
        <w:t>innovate</w:t>
      </w:r>
      <w:r w:rsidRPr="00714839">
        <w:rPr>
          <w:sz w:val="16"/>
        </w:rPr>
        <w:t xml:space="preserve"> and connect with others, </w:t>
      </w:r>
      <w:r w:rsidRPr="00714839">
        <w:rPr>
          <w:rStyle w:val="StyleUnderline"/>
        </w:rPr>
        <w:t>and</w:t>
      </w:r>
      <w:r w:rsidRPr="00714839">
        <w:rPr>
          <w:sz w:val="16"/>
        </w:rPr>
        <w:t xml:space="preserve"> together </w:t>
      </w:r>
      <w:r w:rsidRPr="00714839">
        <w:rPr>
          <w:rStyle w:val="StyleUnderline"/>
        </w:rPr>
        <w:t>perform</w:t>
      </w:r>
      <w:r w:rsidRPr="00714839">
        <w:rPr>
          <w:sz w:val="16"/>
        </w:rPr>
        <w:t xml:space="preserve"> </w:t>
      </w:r>
      <w:r w:rsidRPr="00714839">
        <w:rPr>
          <w:rStyle w:val="Emphasis"/>
        </w:rPr>
        <w:t>new</w:t>
      </w:r>
      <w:r w:rsidRPr="00714839">
        <w:rPr>
          <w:sz w:val="16"/>
        </w:rPr>
        <w:t xml:space="preserve"> kinds of </w:t>
      </w:r>
      <w:r w:rsidRPr="00714839">
        <w:rPr>
          <w:rStyle w:val="Emphasis"/>
        </w:rPr>
        <w:t>relationships</w:t>
      </w:r>
      <w:r w:rsidRPr="00714839">
        <w:rPr>
          <w:sz w:val="16"/>
        </w:rPr>
        <w:t xml:space="preserve"> </w:t>
      </w:r>
      <w:r w:rsidRPr="00714839">
        <w:rPr>
          <w:rStyle w:val="StyleUnderline"/>
        </w:rPr>
        <w:t xml:space="preserve">that </w:t>
      </w:r>
      <w:r w:rsidRPr="00714839">
        <w:rPr>
          <w:rStyle w:val="Emphasis"/>
        </w:rPr>
        <w:t>prefigure political change</w:t>
      </w:r>
      <w:r w:rsidRPr="00714839">
        <w:rPr>
          <w:sz w:val="16"/>
        </w:rPr>
        <w:t xml:space="preserve"> on other scales. Thus, </w:t>
      </w:r>
      <w:r w:rsidRPr="00714839">
        <w:rPr>
          <w:rStyle w:val="Emphasis"/>
        </w:rPr>
        <w:t>emerging networks</w:t>
      </w:r>
      <w:r w:rsidRPr="00714839">
        <w:rPr>
          <w:sz w:val="16"/>
        </w:rPr>
        <w:t xml:space="preserve"> </w:t>
      </w:r>
      <w:r w:rsidRPr="00714839">
        <w:rPr>
          <w:rStyle w:val="StyleUnderline"/>
        </w:rPr>
        <w:t xml:space="preserve">become forces for </w:t>
      </w:r>
      <w:r w:rsidRPr="00714839">
        <w:rPr>
          <w:rStyle w:val="Emphasis"/>
        </w:rPr>
        <w:t>institutional</w:t>
      </w:r>
      <w:r w:rsidRPr="00714839">
        <w:rPr>
          <w:sz w:val="16"/>
        </w:rPr>
        <w:t xml:space="preserve"> </w:t>
      </w:r>
      <w:r w:rsidRPr="00714839">
        <w:rPr>
          <w:rStyle w:val="StyleUnderline"/>
        </w:rPr>
        <w:t>change</w:t>
      </w:r>
      <w:r w:rsidRPr="00714839">
        <w:rPr>
          <w:sz w:val="16"/>
        </w:rPr>
        <w:t xml:space="preserve">, both </w:t>
      </w:r>
      <w:r w:rsidRPr="00714839">
        <w:rPr>
          <w:rStyle w:val="Emphasis"/>
        </w:rPr>
        <w:t>modelling</w:t>
      </w:r>
      <w:r w:rsidRPr="00714839">
        <w:rPr>
          <w:sz w:val="16"/>
        </w:rPr>
        <w:t xml:space="preserve"> </w:t>
      </w:r>
      <w:r w:rsidRPr="00714839">
        <w:rPr>
          <w:rStyle w:val="StyleUnderline"/>
        </w:rPr>
        <w:t>and</w:t>
      </w:r>
      <w:r w:rsidRPr="00714839">
        <w:rPr>
          <w:sz w:val="16"/>
        </w:rPr>
        <w:t xml:space="preserve"> </w:t>
      </w:r>
      <w:r w:rsidRPr="00714839">
        <w:rPr>
          <w:rStyle w:val="Emphasis"/>
        </w:rPr>
        <w:t>advocating</w:t>
      </w:r>
      <w:r w:rsidRPr="00714839">
        <w:rPr>
          <w:sz w:val="16"/>
        </w:rPr>
        <w:t xml:space="preserve"> </w:t>
      </w:r>
      <w:r w:rsidRPr="00714839">
        <w:rPr>
          <w:rStyle w:val="StyleUnderline"/>
        </w:rPr>
        <w:t>different structures of governance.</w:t>
      </w:r>
    </w:p>
    <w:p w14:paraId="6A29CFCD" w14:textId="77777777" w:rsidR="00F964D8" w:rsidRPr="00714839" w:rsidRDefault="00F964D8" w:rsidP="00F964D8">
      <w:pPr>
        <w:rPr>
          <w:sz w:val="16"/>
        </w:rPr>
      </w:pPr>
      <w:r w:rsidRPr="00714839">
        <w:rPr>
          <w:sz w:val="16"/>
        </w:rPr>
        <w:t>Commons That are Already Here</w:t>
      </w:r>
    </w:p>
    <w:p w14:paraId="6115DA4A" w14:textId="77777777" w:rsidR="00F964D8" w:rsidRPr="00714839" w:rsidRDefault="00F964D8" w:rsidP="00F964D8">
      <w:pPr>
        <w:rPr>
          <w:sz w:val="16"/>
        </w:rPr>
      </w:pPr>
      <w:r w:rsidRPr="00714839">
        <w:rPr>
          <w:sz w:val="16"/>
        </w:rPr>
        <w:t xml:space="preserve">The money economy is the tip of an iceberg sustained by immense activity organized in voluntary, reciprocal, and not-for-profit forms.9 Time-use studies in Australia and elsewhere reveal that as many hours are devoted to household and care work (performed largely by women) as to paid employment.10 In 2010 in Catalonia, sociologists Joana </w:t>
      </w:r>
      <w:proofErr w:type="spellStart"/>
      <w:r w:rsidRPr="00714839">
        <w:rPr>
          <w:sz w:val="16"/>
        </w:rPr>
        <w:t>Conill</w:t>
      </w:r>
      <w:proofErr w:type="spellEnd"/>
      <w:r w:rsidRPr="00714839">
        <w:rPr>
          <w:sz w:val="16"/>
        </w:rPr>
        <w:t xml:space="preserve">, Manuel Castells and their colleagues found that the significant portions of time people dedicated to activities not involving monetary exchange included mutual favors, fixing their own or their friends’ houses or cars, growing or preparing food, or engaging in voluntary organizations.11 What happens </w:t>
      </w:r>
      <w:r w:rsidRPr="00714839">
        <w:rPr>
          <w:rStyle w:val="StyleUnderline"/>
        </w:rPr>
        <w:t xml:space="preserve">if </w:t>
      </w:r>
      <w:r w:rsidRPr="00714839">
        <w:rPr>
          <w:rStyle w:val="Emphasis"/>
        </w:rPr>
        <w:t>governments</w:t>
      </w:r>
      <w:r w:rsidRPr="00714839">
        <w:rPr>
          <w:sz w:val="16"/>
        </w:rPr>
        <w:t xml:space="preserve"> counterbalance the enormous </w:t>
      </w:r>
      <w:r w:rsidRPr="00714839">
        <w:rPr>
          <w:rStyle w:val="Emphasis"/>
        </w:rPr>
        <w:t>invest</w:t>
      </w:r>
      <w:r w:rsidRPr="00714839">
        <w:rPr>
          <w:sz w:val="16"/>
        </w:rPr>
        <w:t xml:space="preserve">ments made to bolster money economies with an increasing appreciation of and support for the skills, values, and strategies exercised in the arrangement of childcare, the sharing of home-grown produce or baked goods, continual attention to ill and elderly members, and the </w:t>
      </w:r>
      <w:proofErr w:type="spellStart"/>
      <w:r w:rsidRPr="00714839">
        <w:rPr>
          <w:sz w:val="16"/>
        </w:rPr>
        <w:t>clean up</w:t>
      </w:r>
      <w:proofErr w:type="spellEnd"/>
      <w:r w:rsidRPr="00714839">
        <w:rPr>
          <w:sz w:val="16"/>
        </w:rPr>
        <w:t xml:space="preserve"> of neighborhood streets and parks?</w:t>
      </w:r>
    </w:p>
    <w:p w14:paraId="1E643B87" w14:textId="77777777" w:rsidR="00F964D8" w:rsidRPr="00714839" w:rsidRDefault="00F964D8" w:rsidP="00F964D8">
      <w:pPr>
        <w:rPr>
          <w:sz w:val="16"/>
        </w:rPr>
      </w:pPr>
      <w:r w:rsidRPr="00714839">
        <w:rPr>
          <w:sz w:val="16"/>
        </w:rPr>
        <w:t xml:space="preserve">These </w:t>
      </w:r>
      <w:r w:rsidRPr="00714839">
        <w:rPr>
          <w:rStyle w:val="Emphasis"/>
        </w:rPr>
        <w:t>unheralded commons</w:t>
      </w:r>
      <w:r w:rsidRPr="00714839">
        <w:rPr>
          <w:sz w:val="16"/>
        </w:rPr>
        <w:t xml:space="preserve"> </w:t>
      </w:r>
      <w:r w:rsidRPr="00714839">
        <w:rPr>
          <w:rStyle w:val="StyleUnderline"/>
        </w:rPr>
        <w:t>provide</w:t>
      </w:r>
      <w:r w:rsidRPr="00714839">
        <w:rPr>
          <w:sz w:val="16"/>
        </w:rPr>
        <w:t xml:space="preserve"> </w:t>
      </w:r>
      <w:r w:rsidRPr="00714839">
        <w:rPr>
          <w:rStyle w:val="Emphasis"/>
        </w:rPr>
        <w:t>foundations</w:t>
      </w:r>
      <w:r w:rsidRPr="00714839">
        <w:rPr>
          <w:sz w:val="16"/>
        </w:rPr>
        <w:t xml:space="preserve"> </w:t>
      </w:r>
      <w:r w:rsidRPr="00714839">
        <w:rPr>
          <w:rStyle w:val="StyleUnderline"/>
        </w:rPr>
        <w:t>for</w:t>
      </w:r>
      <w:r w:rsidRPr="00714839">
        <w:rPr>
          <w:sz w:val="16"/>
        </w:rPr>
        <w:t xml:space="preserve"> reconstructing </w:t>
      </w:r>
      <w:r w:rsidRPr="00714839">
        <w:rPr>
          <w:rStyle w:val="StyleUnderline"/>
        </w:rPr>
        <w:t xml:space="preserve">economies oriented toward goals </w:t>
      </w:r>
      <w:r w:rsidRPr="00714839">
        <w:rPr>
          <w:rStyle w:val="Emphasis"/>
        </w:rPr>
        <w:t>other than growth</w:t>
      </w:r>
      <w:r w:rsidRPr="00714839">
        <w:rPr>
          <w:sz w:val="16"/>
        </w:rPr>
        <w:t xml:space="preserve">. The globalization of one monoculture based on selfish competition seems to have undermined myriad forms of mutual aid that have propelled social evolution throughout history. Yet, </w:t>
      </w:r>
      <w:r w:rsidRPr="00714839">
        <w:rPr>
          <w:rStyle w:val="StyleUnderline"/>
        </w:rPr>
        <w:t>a plurality of embodied common senses</w:t>
      </w:r>
      <w:r w:rsidRPr="00714839">
        <w:rPr>
          <w:sz w:val="16"/>
        </w:rPr>
        <w:t xml:space="preserve">, some contradicting others, </w:t>
      </w:r>
      <w:r w:rsidRPr="00714839">
        <w:rPr>
          <w:rStyle w:val="Emphasis"/>
        </w:rPr>
        <w:t>always</w:t>
      </w:r>
      <w:r w:rsidRPr="00714839">
        <w:rPr>
          <w:sz w:val="16"/>
        </w:rPr>
        <w:t xml:space="preserve"> </w:t>
      </w:r>
      <w:r w:rsidRPr="00714839">
        <w:rPr>
          <w:rStyle w:val="StyleUnderline"/>
        </w:rPr>
        <w:t>allow human individuals and communities to adapt their values and views of the world around them</w:t>
      </w:r>
      <w:r w:rsidRPr="00714839">
        <w:rPr>
          <w:sz w:val="16"/>
        </w:rPr>
        <w:t>.</w:t>
      </w:r>
    </w:p>
    <w:p w14:paraId="064C5A13" w14:textId="77777777" w:rsidR="00F964D8" w:rsidRPr="00714839" w:rsidRDefault="00F964D8" w:rsidP="00F964D8">
      <w:pPr>
        <w:rPr>
          <w:sz w:val="16"/>
        </w:rPr>
      </w:pPr>
      <w:r w:rsidRPr="00714839">
        <w:rPr>
          <w:sz w:val="16"/>
        </w:rPr>
        <w:t xml:space="preserve">The good news is that </w:t>
      </w:r>
      <w:r w:rsidRPr="00714839">
        <w:rPr>
          <w:rStyle w:val="StyleUnderline"/>
        </w:rPr>
        <w:t xml:space="preserve">enduring ethics and systems of community and environmental care that have been undervalued and exploited by market growth are </w:t>
      </w:r>
      <w:r w:rsidRPr="00714839">
        <w:rPr>
          <w:rStyle w:val="Emphasis"/>
        </w:rPr>
        <w:t>giving rise</w:t>
      </w:r>
      <w:r w:rsidRPr="00714839">
        <w:rPr>
          <w:rStyle w:val="StyleUnderline"/>
        </w:rPr>
        <w:t xml:space="preserve"> to </w:t>
      </w:r>
      <w:r w:rsidRPr="00714839">
        <w:rPr>
          <w:rStyle w:val="Emphasis"/>
        </w:rPr>
        <w:t>new forms of collaboration</w:t>
      </w:r>
      <w:r w:rsidRPr="00714839">
        <w:rPr>
          <w:rStyle w:val="StyleUnderline"/>
        </w:rPr>
        <w:t>. Not</w:t>
      </w:r>
      <w:r w:rsidRPr="00714839">
        <w:rPr>
          <w:sz w:val="16"/>
        </w:rPr>
        <w:t xml:space="preserve"> </w:t>
      </w:r>
      <w:r w:rsidRPr="00714839">
        <w:rPr>
          <w:rStyle w:val="Emphasis"/>
        </w:rPr>
        <w:t>isolated</w:t>
      </w:r>
      <w:r w:rsidRPr="00714839">
        <w:rPr>
          <w:sz w:val="16"/>
        </w:rPr>
        <w:t xml:space="preserve"> sanctuaries </w:t>
      </w:r>
      <w:r w:rsidRPr="00714839">
        <w:rPr>
          <w:rStyle w:val="StyleUnderline"/>
        </w:rPr>
        <w:t>or</w:t>
      </w:r>
      <w:r w:rsidRPr="00714839">
        <w:rPr>
          <w:sz w:val="16"/>
        </w:rPr>
        <w:t xml:space="preserve"> exit </w:t>
      </w:r>
      <w:r w:rsidRPr="00714839">
        <w:rPr>
          <w:rStyle w:val="Emphasis"/>
        </w:rPr>
        <w:t>utopias</w:t>
      </w:r>
      <w:r w:rsidRPr="00714839">
        <w:rPr>
          <w:rStyle w:val="StyleUnderline"/>
        </w:rPr>
        <w:t xml:space="preserve">, these arrangements </w:t>
      </w:r>
      <w:r w:rsidRPr="00714839">
        <w:rPr>
          <w:rStyle w:val="Emphasis"/>
        </w:rPr>
        <w:t>intertwine</w:t>
      </w:r>
      <w:r w:rsidRPr="00714839">
        <w:rPr>
          <w:rStyle w:val="StyleUnderline"/>
        </w:rPr>
        <w:t xml:space="preserve"> with existing economies</w:t>
      </w:r>
      <w:r w:rsidRPr="00714839">
        <w:rPr>
          <w:sz w:val="16"/>
        </w:rPr>
        <w:t xml:space="preserve"> in various ways.</w:t>
      </w:r>
    </w:p>
    <w:p w14:paraId="3A284EF0" w14:textId="77777777" w:rsidR="00F964D8" w:rsidRPr="00714839" w:rsidRDefault="00F964D8" w:rsidP="00F964D8">
      <w:pPr>
        <w:rPr>
          <w:sz w:val="16"/>
        </w:rPr>
      </w:pPr>
      <w:r w:rsidRPr="00714839">
        <w:rPr>
          <w:sz w:val="16"/>
        </w:rPr>
        <w:t>Community Economies in Coevolution</w:t>
      </w:r>
    </w:p>
    <w:p w14:paraId="37692454" w14:textId="77777777" w:rsidR="00F964D8" w:rsidRPr="00714839" w:rsidRDefault="00F964D8" w:rsidP="00F964D8">
      <w:pPr>
        <w:rPr>
          <w:sz w:val="16"/>
        </w:rPr>
      </w:pPr>
      <w:r w:rsidRPr="00714839">
        <w:rPr>
          <w:sz w:val="16"/>
        </w:rPr>
        <w:t xml:space="preserve">The city of </w:t>
      </w:r>
      <w:r w:rsidRPr="00714839">
        <w:rPr>
          <w:rStyle w:val="Emphasis"/>
        </w:rPr>
        <w:t>Barcelona</w:t>
      </w:r>
      <w:r w:rsidRPr="00714839">
        <w:rPr>
          <w:sz w:val="16"/>
        </w:rPr>
        <w:t xml:space="preserve">, where three of us live, </w:t>
      </w:r>
      <w:r w:rsidRPr="00714839">
        <w:rPr>
          <w:rStyle w:val="Emphasis"/>
        </w:rPr>
        <w:t>abounds</w:t>
      </w:r>
      <w:r w:rsidRPr="00714839">
        <w:rPr>
          <w:sz w:val="16"/>
        </w:rPr>
        <w:t xml:space="preserve"> </w:t>
      </w:r>
      <w:r w:rsidRPr="00714839">
        <w:rPr>
          <w:rStyle w:val="StyleUnderline"/>
        </w:rPr>
        <w:t xml:space="preserve">with </w:t>
      </w:r>
      <w:proofErr w:type="spellStart"/>
      <w:r w:rsidRPr="00714839">
        <w:rPr>
          <w:rStyle w:val="StyleUnderline"/>
        </w:rPr>
        <w:t>commoning</w:t>
      </w:r>
      <w:proofErr w:type="spellEnd"/>
      <w:r w:rsidRPr="00714839">
        <w:rPr>
          <w:rStyle w:val="StyleUnderline"/>
        </w:rPr>
        <w:t xml:space="preserve"> arrangements.</w:t>
      </w:r>
      <w:r w:rsidRPr="00714839">
        <w:rPr>
          <w:sz w:val="16"/>
        </w:rPr>
        <w:t xml:space="preserve"> </w:t>
      </w:r>
      <w:r w:rsidRPr="00714839">
        <w:rPr>
          <w:rStyle w:val="StyleUnderline"/>
        </w:rPr>
        <w:t>The</w:t>
      </w:r>
      <w:r w:rsidRPr="00714839">
        <w:rPr>
          <w:sz w:val="16"/>
        </w:rPr>
        <w:t xml:space="preserve"> Catalan Integral Cooperative (</w:t>
      </w:r>
      <w:r w:rsidRPr="00714839">
        <w:rPr>
          <w:rStyle w:val="Emphasis"/>
        </w:rPr>
        <w:t>CIC</w:t>
      </w:r>
      <w:r w:rsidRPr="00714839">
        <w:rPr>
          <w:sz w:val="16"/>
        </w:rPr>
        <w:t xml:space="preserve">), for example, interconnects diverse productive ventures and hundreds of self-employed people, with an annual budget of around $480,000.12 Through its Catalan Supply Centre, small producers deliver some 4,500 pounds of food each month to twenty-one spaces self-managed by consumers. CIC issues its own currency, </w:t>
      </w:r>
      <w:proofErr w:type="spellStart"/>
      <w:r w:rsidRPr="00714839">
        <w:rPr>
          <w:sz w:val="16"/>
        </w:rPr>
        <w:t>Faircoin</w:t>
      </w:r>
      <w:proofErr w:type="spellEnd"/>
      <w:r w:rsidRPr="00714839">
        <w:rPr>
          <w:sz w:val="16"/>
        </w:rPr>
        <w:t xml:space="preserve">, provided as a basic income to members, and funds new cooperative ventures through its self-financing interest-free bank with 155 members and $250,000 in deposits. CIC’s most audacious project is the post-industrial colony of </w:t>
      </w:r>
      <w:proofErr w:type="spellStart"/>
      <w:r w:rsidRPr="00714839">
        <w:rPr>
          <w:sz w:val="16"/>
        </w:rPr>
        <w:t>Calafou</w:t>
      </w:r>
      <w:proofErr w:type="spellEnd"/>
      <w:r w:rsidRPr="00714839">
        <w:rPr>
          <w:sz w:val="16"/>
        </w:rPr>
        <w:t xml:space="preserve">: a 28,000 </w:t>
      </w:r>
      <w:proofErr w:type="spellStart"/>
      <w:r w:rsidRPr="00714839">
        <w:rPr>
          <w:sz w:val="16"/>
        </w:rPr>
        <w:t>msq</w:t>
      </w:r>
      <w:proofErr w:type="spellEnd"/>
      <w:r w:rsidRPr="00714839">
        <w:rPr>
          <w:sz w:val="16"/>
        </w:rPr>
        <w:t xml:space="preserve"> abandoned factory 60 km outside Barcelona, that twenty-two members rented and developed into twenty-seven units including a </w:t>
      </w:r>
      <w:proofErr w:type="spellStart"/>
      <w:r w:rsidRPr="00714839">
        <w:rPr>
          <w:sz w:val="16"/>
        </w:rPr>
        <w:t>hacklab</w:t>
      </w:r>
      <w:proofErr w:type="spellEnd"/>
      <w:r w:rsidRPr="00714839">
        <w:rPr>
          <w:sz w:val="16"/>
        </w:rPr>
        <w:t xml:space="preserve"> and a soap production lab, carpentry and mechanical workshops, and a professional music studio.</w:t>
      </w:r>
    </w:p>
    <w:p w14:paraId="57A38DDF" w14:textId="77777777" w:rsidR="00F964D8" w:rsidRPr="00714839" w:rsidRDefault="00F964D8" w:rsidP="00F964D8">
      <w:pPr>
        <w:rPr>
          <w:sz w:val="16"/>
        </w:rPr>
      </w:pPr>
      <w:r w:rsidRPr="00714839">
        <w:rPr>
          <w:sz w:val="16"/>
        </w:rPr>
        <w:t xml:space="preserve">Interconnecting some 110,000 people, supporting 6,000 to earn money and 300 enterprises in the Solidarity Economy Network,13 Barcelona’s cooperative ecosystem allows residents with different political and personal sensibilities to dedicate some of their energies to constructing worlds they desire. You can become a member of Som </w:t>
      </w:r>
      <w:proofErr w:type="spellStart"/>
      <w:r w:rsidRPr="00714839">
        <w:rPr>
          <w:sz w:val="16"/>
        </w:rPr>
        <w:t>Energia</w:t>
      </w:r>
      <w:proofErr w:type="spellEnd"/>
      <w:r w:rsidRPr="00714839">
        <w:rPr>
          <w:sz w:val="16"/>
        </w:rPr>
        <w:t xml:space="preserve">, which will deliver 100 percent renewable electricity to your home at affordable cost; share an electric car through Som </w:t>
      </w:r>
      <w:proofErr w:type="spellStart"/>
      <w:r w:rsidRPr="00714839">
        <w:rPr>
          <w:sz w:val="16"/>
        </w:rPr>
        <w:t>Mobilitat</w:t>
      </w:r>
      <w:proofErr w:type="spellEnd"/>
      <w:r w:rsidRPr="00714839">
        <w:rPr>
          <w:sz w:val="16"/>
        </w:rPr>
        <w:t xml:space="preserve">; connect to the internet through Som </w:t>
      </w:r>
      <w:proofErr w:type="spellStart"/>
      <w:r w:rsidRPr="00714839">
        <w:rPr>
          <w:sz w:val="16"/>
        </w:rPr>
        <w:t>Connexio</w:t>
      </w:r>
      <w:proofErr w:type="spellEnd"/>
      <w:r w:rsidRPr="00714839">
        <w:rPr>
          <w:sz w:val="16"/>
        </w:rPr>
        <w:t xml:space="preserve">; receive primary care through </w:t>
      </w:r>
      <w:r w:rsidRPr="00714839">
        <w:rPr>
          <w:rStyle w:val="StyleUnderline"/>
        </w:rPr>
        <w:t>the</w:t>
      </w:r>
      <w:r w:rsidRPr="00714839">
        <w:rPr>
          <w:sz w:val="16"/>
        </w:rPr>
        <w:t xml:space="preserve"> </w:t>
      </w:r>
      <w:r w:rsidRPr="00714839">
        <w:rPr>
          <w:rStyle w:val="Emphasis"/>
        </w:rPr>
        <w:t>COS health cooperative</w:t>
      </w:r>
      <w:r w:rsidRPr="00714839">
        <w:rPr>
          <w:sz w:val="16"/>
        </w:rPr>
        <w:t xml:space="preserve">; live in a cohousing unit built by the architect cooperative Sostre Civic; take turns in a parent-run childcare group; grow vegetables in a community garden; buy produce from a local farmer through membership in a consumer cooperative; or listen to new bands in citizen-run social centers called </w:t>
      </w:r>
      <w:proofErr w:type="spellStart"/>
      <w:r w:rsidRPr="00714839">
        <w:rPr>
          <w:sz w:val="16"/>
        </w:rPr>
        <w:t>Ateneus</w:t>
      </w:r>
      <w:proofErr w:type="spellEnd"/>
      <w:r w:rsidRPr="00714839">
        <w:rPr>
          <w:sz w:val="16"/>
        </w:rPr>
        <w:t>.</w:t>
      </w:r>
    </w:p>
    <w:p w14:paraId="3886784F" w14:textId="77777777" w:rsidR="00F964D8" w:rsidRPr="00714839" w:rsidRDefault="00F964D8" w:rsidP="00F964D8">
      <w:pPr>
        <w:rPr>
          <w:sz w:val="16"/>
        </w:rPr>
      </w:pPr>
      <w:r w:rsidRPr="00714839">
        <w:rPr>
          <w:sz w:val="16"/>
        </w:rPr>
        <w:t xml:space="preserve">Barcelona’s history of </w:t>
      </w:r>
      <w:proofErr w:type="spellStart"/>
      <w:r w:rsidRPr="00714839">
        <w:rPr>
          <w:sz w:val="16"/>
        </w:rPr>
        <w:t>cooperativism</w:t>
      </w:r>
      <w:proofErr w:type="spellEnd"/>
      <w:r w:rsidRPr="00714839">
        <w:rPr>
          <w:sz w:val="16"/>
        </w:rPr>
        <w:t xml:space="preserve"> is </w:t>
      </w:r>
      <w:proofErr w:type="gramStart"/>
      <w:r w:rsidRPr="00714839">
        <w:rPr>
          <w:sz w:val="16"/>
        </w:rPr>
        <w:t>unique, yet</w:t>
      </w:r>
      <w:proofErr w:type="gramEnd"/>
      <w:r w:rsidRPr="00714839">
        <w:rPr>
          <w:sz w:val="16"/>
        </w:rPr>
        <w:t xml:space="preserve"> resonates with community economies worldwide. In Mississippi, Cooperation Jackson has developed similarly to CIC. In </w:t>
      </w:r>
      <w:r w:rsidRPr="00714839">
        <w:rPr>
          <w:rStyle w:val="StyleUnderline"/>
        </w:rPr>
        <w:t>the</w:t>
      </w:r>
      <w:r w:rsidRPr="00714839">
        <w:rPr>
          <w:sz w:val="16"/>
        </w:rPr>
        <w:t xml:space="preserve"> </w:t>
      </w:r>
      <w:r w:rsidRPr="00714839">
        <w:rPr>
          <w:rStyle w:val="Emphasis"/>
        </w:rPr>
        <w:t>Phoenix Commons</w:t>
      </w:r>
      <w:r w:rsidRPr="00714839">
        <w:rPr>
          <w:sz w:val="16"/>
        </w:rPr>
        <w:t xml:space="preserve"> self-managed co-housing community for over-55s in </w:t>
      </w:r>
      <w:r w:rsidRPr="00714839">
        <w:rPr>
          <w:rStyle w:val="Emphasis"/>
        </w:rPr>
        <w:t>Oakland</w:t>
      </w:r>
      <w:r w:rsidRPr="00714839">
        <w:rPr>
          <w:sz w:val="16"/>
        </w:rPr>
        <w:t xml:space="preserve">, California, residents share </w:t>
      </w:r>
      <w:r w:rsidRPr="00714839">
        <w:rPr>
          <w:rStyle w:val="StyleUnderline"/>
        </w:rPr>
        <w:t>communal areas</w:t>
      </w:r>
      <w:r w:rsidRPr="00714839">
        <w:rPr>
          <w:sz w:val="16"/>
        </w:rPr>
        <w:t xml:space="preserve">, including a kitchen where rotating committees prepare shared meals.14 </w:t>
      </w:r>
      <w:r w:rsidRPr="00714839">
        <w:rPr>
          <w:rStyle w:val="StyleUnderline"/>
        </w:rPr>
        <w:t xml:space="preserve">Worldwide, </w:t>
      </w:r>
      <w:r w:rsidRPr="00714839">
        <w:rPr>
          <w:rStyle w:val="Emphasis"/>
        </w:rPr>
        <w:t>hundreds of eco-communes, transition towns, co-living and co-housing communities</w:t>
      </w:r>
      <w:r w:rsidRPr="00714839">
        <w:rPr>
          <w:sz w:val="16"/>
        </w:rPr>
        <w:t xml:space="preserve"> </w:t>
      </w:r>
      <w:r w:rsidRPr="00714839">
        <w:rPr>
          <w:rStyle w:val="StyleUnderline"/>
        </w:rPr>
        <w:t>are</w:t>
      </w:r>
      <w:r w:rsidRPr="00714839">
        <w:rPr>
          <w:sz w:val="16"/>
        </w:rPr>
        <w:t xml:space="preserve"> learning together and </w:t>
      </w:r>
      <w:r w:rsidRPr="00714839">
        <w:rPr>
          <w:rStyle w:val="Emphasis"/>
        </w:rPr>
        <w:t>gaining strength</w:t>
      </w:r>
      <w:r w:rsidRPr="00714839">
        <w:rPr>
          <w:sz w:val="16"/>
        </w:rPr>
        <w:t xml:space="preserve"> in national and global associations.</w:t>
      </w:r>
    </w:p>
    <w:p w14:paraId="19C22F71" w14:textId="77777777" w:rsidR="00F964D8" w:rsidRPr="00714839" w:rsidRDefault="00F964D8" w:rsidP="00F964D8">
      <w:pPr>
        <w:rPr>
          <w:sz w:val="16"/>
        </w:rPr>
      </w:pPr>
      <w:r w:rsidRPr="00714839">
        <w:rPr>
          <w:sz w:val="16"/>
        </w:rPr>
        <w:t xml:space="preserve">People practicing less damaging and wasteful ways of producing and accessing food are also banding together at various scales. The international peasants’ network Via </w:t>
      </w:r>
      <w:proofErr w:type="spellStart"/>
      <w:r w:rsidRPr="00714839">
        <w:rPr>
          <w:sz w:val="16"/>
        </w:rPr>
        <w:t>Campesina</w:t>
      </w:r>
      <w:proofErr w:type="spellEnd"/>
      <w:r w:rsidRPr="00714839">
        <w:rPr>
          <w:sz w:val="16"/>
        </w:rPr>
        <w:t xml:space="preserve"> represents 182 small farmer organizations in eighty-one countries around a mission to facilitate collaborative learning, exchange, and organizing among individuals and groups exercising and experimenting with healthy and sustainable forms of agriculture.</w:t>
      </w:r>
    </w:p>
    <w:p w14:paraId="49A2B321" w14:textId="77777777" w:rsidR="00F964D8" w:rsidRPr="00714839" w:rsidRDefault="00F964D8" w:rsidP="00F964D8">
      <w:pPr>
        <w:rPr>
          <w:sz w:val="16"/>
        </w:rPr>
      </w:pPr>
      <w:r w:rsidRPr="00714839">
        <w:rPr>
          <w:sz w:val="16"/>
        </w:rPr>
        <w:t>Limits and Doubts</w:t>
      </w:r>
    </w:p>
    <w:p w14:paraId="01BED1DB" w14:textId="77777777" w:rsidR="00F964D8" w:rsidRPr="00714839" w:rsidRDefault="00F964D8" w:rsidP="00F964D8">
      <w:pPr>
        <w:rPr>
          <w:sz w:val="16"/>
        </w:rPr>
      </w:pPr>
      <w:r w:rsidRPr="00714839">
        <w:rPr>
          <w:rStyle w:val="StyleUnderline"/>
        </w:rPr>
        <w:t>Are we proposing to feed nine billion people with urban gardens, lodge everyone in co-housing, and raise the world’s children in neighborhood circles?</w:t>
      </w:r>
      <w:r w:rsidRPr="00714839">
        <w:rPr>
          <w:sz w:val="16"/>
        </w:rPr>
        <w:t xml:space="preserve"> Indeed </w:t>
      </w:r>
      <w:r w:rsidRPr="00714839">
        <w:rPr>
          <w:rStyle w:val="Emphasis"/>
        </w:rPr>
        <w:t>no</w:t>
      </w:r>
      <w:r w:rsidRPr="00714839">
        <w:rPr>
          <w:sz w:val="16"/>
        </w:rPr>
        <w:t xml:space="preserve">t: </w:t>
      </w:r>
      <w:r w:rsidRPr="00714839">
        <w:rPr>
          <w:rStyle w:val="StyleUnderline"/>
        </w:rPr>
        <w:t xml:space="preserve">we encourage support for cooperative modes of production, consumption, and caring </w:t>
      </w:r>
      <w:proofErr w:type="gramStart"/>
      <w:r w:rsidRPr="00714839">
        <w:rPr>
          <w:rStyle w:val="StyleUnderline"/>
        </w:rPr>
        <w:t>in order to</w:t>
      </w:r>
      <w:proofErr w:type="gramEnd"/>
      <w:r w:rsidRPr="00714839">
        <w:rPr>
          <w:rStyle w:val="StyleUnderline"/>
        </w:rPr>
        <w:t xml:space="preserve"> complement and renew </w:t>
      </w:r>
      <w:r w:rsidRPr="00714839">
        <w:rPr>
          <w:rStyle w:val="Emphasis"/>
        </w:rPr>
        <w:t>large-scale public arrangements</w:t>
      </w:r>
      <w:r w:rsidRPr="00714839">
        <w:rPr>
          <w:rStyle w:val="StyleUnderline"/>
        </w:rPr>
        <w:t xml:space="preserve"> and forms of </w:t>
      </w:r>
      <w:r w:rsidRPr="00714839">
        <w:rPr>
          <w:rStyle w:val="Emphasis"/>
        </w:rPr>
        <w:t>private</w:t>
      </w:r>
      <w:r w:rsidRPr="00714839">
        <w:rPr>
          <w:rStyle w:val="StyleUnderline"/>
        </w:rPr>
        <w:t xml:space="preserve"> use or ownership</w:t>
      </w:r>
      <w:r w:rsidRPr="00714839">
        <w:rPr>
          <w:sz w:val="16"/>
        </w:rPr>
        <w:t>.</w:t>
      </w:r>
    </w:p>
    <w:p w14:paraId="1085825F" w14:textId="77777777" w:rsidR="00F964D8" w:rsidRPr="00714839" w:rsidRDefault="00F964D8" w:rsidP="00F964D8">
      <w:pPr>
        <w:rPr>
          <w:sz w:val="16"/>
        </w:rPr>
      </w:pPr>
      <w:r w:rsidRPr="00714839">
        <w:rPr>
          <w:rStyle w:val="StyleUnderline"/>
        </w:rPr>
        <w:t xml:space="preserve">The goal is not to replace </w:t>
      </w:r>
      <w:r w:rsidRPr="00714839">
        <w:rPr>
          <w:rStyle w:val="Emphasis"/>
        </w:rPr>
        <w:t>one</w:t>
      </w:r>
      <w:r w:rsidRPr="00714839">
        <w:rPr>
          <w:rStyle w:val="StyleUnderline"/>
        </w:rPr>
        <w:t xml:space="preserve"> monoculture with </w:t>
      </w:r>
      <w:r w:rsidRPr="00714839">
        <w:rPr>
          <w:rStyle w:val="Emphasis"/>
        </w:rPr>
        <w:t>another</w:t>
      </w:r>
      <w:r w:rsidRPr="00714839">
        <w:rPr>
          <w:rStyle w:val="StyleUnderline"/>
        </w:rPr>
        <w:t xml:space="preserve">. It is to create conditions that support the development of more vibrant realms of possibility with different rhythms, purposes, and scales. Today’s political systems promote and subsidize a </w:t>
      </w:r>
      <w:r w:rsidRPr="00714839">
        <w:rPr>
          <w:rStyle w:val="Emphasis"/>
        </w:rPr>
        <w:t>growth-driven</w:t>
      </w:r>
      <w:r w:rsidRPr="00714839">
        <w:rPr>
          <w:rStyle w:val="StyleUnderline"/>
        </w:rPr>
        <w:t xml:space="preserve"> model</w:t>
      </w:r>
      <w:r w:rsidRPr="00714839">
        <w:rPr>
          <w:sz w:val="16"/>
        </w:rPr>
        <w:t xml:space="preserve"> based on private property, paid labor, and market consumption, </w:t>
      </w:r>
      <w:r w:rsidRPr="00714839">
        <w:rPr>
          <w:rStyle w:val="StyleUnderline"/>
        </w:rPr>
        <w:t xml:space="preserve">leaving </w:t>
      </w:r>
      <w:r w:rsidRPr="00714839">
        <w:rPr>
          <w:rStyle w:val="Emphasis"/>
        </w:rPr>
        <w:t>other</w:t>
      </w:r>
      <w:r w:rsidRPr="00714839">
        <w:rPr>
          <w:rStyle w:val="StyleUnderline"/>
        </w:rPr>
        <w:t xml:space="preserve"> arrangements</w:t>
      </w:r>
      <w:r w:rsidRPr="00714839">
        <w:rPr>
          <w:sz w:val="16"/>
        </w:rPr>
        <w:t xml:space="preserve"> </w:t>
      </w:r>
      <w:r w:rsidRPr="00714839">
        <w:rPr>
          <w:rStyle w:val="Emphasis"/>
        </w:rPr>
        <w:t>underappreciated</w:t>
      </w:r>
      <w:r w:rsidRPr="00714839">
        <w:rPr>
          <w:sz w:val="16"/>
        </w:rPr>
        <w:t xml:space="preserve">, undernourished, and overexploited. </w:t>
      </w:r>
      <w:r w:rsidRPr="00714839">
        <w:rPr>
          <w:rStyle w:val="StyleUnderline"/>
        </w:rPr>
        <w:t xml:space="preserve">Our strategy is to re-order values and resources to support the development of </w:t>
      </w:r>
      <w:r w:rsidRPr="00714839">
        <w:rPr>
          <w:rStyle w:val="Emphasis"/>
        </w:rPr>
        <w:t>diverse</w:t>
      </w:r>
      <w:r w:rsidRPr="00714839">
        <w:rPr>
          <w:sz w:val="16"/>
        </w:rPr>
        <w:t xml:space="preserve"> life-making </w:t>
      </w:r>
      <w:r w:rsidRPr="00714839">
        <w:rPr>
          <w:rStyle w:val="StyleUnderline"/>
        </w:rPr>
        <w:t>processes</w:t>
      </w:r>
      <w:r w:rsidRPr="00714839">
        <w:rPr>
          <w:sz w:val="16"/>
        </w:rPr>
        <w:t xml:space="preserve"> operating with different logics. </w:t>
      </w:r>
      <w:r w:rsidRPr="00714839">
        <w:rPr>
          <w:rStyle w:val="StyleUnderline"/>
        </w:rPr>
        <w:t>That</w:t>
      </w:r>
      <w:r w:rsidRPr="00714839">
        <w:rPr>
          <w:sz w:val="16"/>
        </w:rPr>
        <w:t xml:space="preserve"> </w:t>
      </w:r>
      <w:r w:rsidRPr="00714839">
        <w:rPr>
          <w:rStyle w:val="Emphasis"/>
        </w:rPr>
        <w:t>diversity</w:t>
      </w:r>
      <w:r w:rsidRPr="00714839">
        <w:rPr>
          <w:sz w:val="16"/>
        </w:rPr>
        <w:t xml:space="preserve"> </w:t>
      </w:r>
      <w:r w:rsidRPr="00714839">
        <w:rPr>
          <w:rStyle w:val="StyleUnderline"/>
        </w:rPr>
        <w:t xml:space="preserve">will be key to </w:t>
      </w:r>
      <w:r w:rsidRPr="00714839">
        <w:rPr>
          <w:rStyle w:val="Emphasis"/>
        </w:rPr>
        <w:t>resilience</w:t>
      </w:r>
      <w:r w:rsidRPr="00714839">
        <w:rPr>
          <w:sz w:val="16"/>
        </w:rPr>
        <w:t xml:space="preserve"> </w:t>
      </w:r>
      <w:r w:rsidRPr="00714839">
        <w:rPr>
          <w:rStyle w:val="StyleUnderline"/>
        </w:rPr>
        <w:t>and</w:t>
      </w:r>
      <w:r w:rsidRPr="00714839">
        <w:rPr>
          <w:sz w:val="16"/>
        </w:rPr>
        <w:t xml:space="preserve"> </w:t>
      </w:r>
      <w:r w:rsidRPr="00714839">
        <w:rPr>
          <w:rStyle w:val="Emphasis"/>
        </w:rPr>
        <w:t>adaptation</w:t>
      </w:r>
      <w:r w:rsidRPr="00714839">
        <w:rPr>
          <w:sz w:val="16"/>
        </w:rPr>
        <w:t xml:space="preserve"> in the face of historical-environmental challenges.</w:t>
      </w:r>
    </w:p>
    <w:p w14:paraId="6CE738C0" w14:textId="77777777" w:rsidR="00F964D8" w:rsidRPr="00714839" w:rsidRDefault="00F964D8" w:rsidP="00F964D8">
      <w:pPr>
        <w:rPr>
          <w:rStyle w:val="StyleUnderline"/>
        </w:rPr>
      </w:pPr>
      <w:r w:rsidRPr="00714839">
        <w:rPr>
          <w:rStyle w:val="StyleUnderline"/>
        </w:rPr>
        <w:t xml:space="preserve">Does the case for degrowth reject </w:t>
      </w:r>
      <w:r w:rsidRPr="00714839">
        <w:rPr>
          <w:rStyle w:val="Emphasis"/>
        </w:rPr>
        <w:t>technological</w:t>
      </w:r>
      <w:r w:rsidRPr="00714839">
        <w:rPr>
          <w:sz w:val="16"/>
        </w:rPr>
        <w:t xml:space="preserve"> </w:t>
      </w:r>
      <w:r w:rsidRPr="00714839">
        <w:rPr>
          <w:rStyle w:val="StyleUnderline"/>
        </w:rPr>
        <w:t>advancements</w:t>
      </w:r>
      <w:r w:rsidRPr="00714839">
        <w:rPr>
          <w:sz w:val="16"/>
        </w:rPr>
        <w:t>, marking a retrogression to the grueling labor of earlier times</w:t>
      </w:r>
      <w:r w:rsidRPr="00714839">
        <w:rPr>
          <w:rStyle w:val="Emphasis"/>
        </w:rPr>
        <w:t>?</w:t>
      </w:r>
      <w:r w:rsidRPr="00714839">
        <w:rPr>
          <w:sz w:val="16"/>
        </w:rPr>
        <w:t xml:space="preserve"> </w:t>
      </w:r>
      <w:r w:rsidRPr="00714839">
        <w:rPr>
          <w:rStyle w:val="StyleUnderline"/>
        </w:rPr>
        <w:t xml:space="preserve">On the </w:t>
      </w:r>
      <w:r w:rsidRPr="00714839">
        <w:rPr>
          <w:rStyle w:val="Emphasis"/>
        </w:rPr>
        <w:t>contrary</w:t>
      </w:r>
      <w:r w:rsidRPr="00714839">
        <w:rPr>
          <w:sz w:val="16"/>
        </w:rPr>
        <w:t xml:space="preserve">, we recognize the role that </w:t>
      </w:r>
      <w:r w:rsidRPr="00714839">
        <w:rPr>
          <w:rStyle w:val="Emphasis"/>
        </w:rPr>
        <w:t>large-scale high-tech production will continue</w:t>
      </w:r>
      <w:r w:rsidRPr="00714839">
        <w:rPr>
          <w:sz w:val="16"/>
        </w:rPr>
        <w:t xml:space="preserve"> to play, and observe that many </w:t>
      </w:r>
      <w:r w:rsidRPr="00714839">
        <w:rPr>
          <w:rStyle w:val="Emphasis"/>
        </w:rPr>
        <w:t>smaller</w:t>
      </w:r>
      <w:r w:rsidRPr="00714839">
        <w:rPr>
          <w:sz w:val="16"/>
        </w:rPr>
        <w:t xml:space="preserve"> </w:t>
      </w:r>
      <w:r w:rsidRPr="00714839">
        <w:rPr>
          <w:rStyle w:val="StyleUnderline"/>
        </w:rPr>
        <w:t xml:space="preserve">processes, including those oriented toward purposes </w:t>
      </w:r>
      <w:r w:rsidRPr="00714839">
        <w:rPr>
          <w:rStyle w:val="Emphasis"/>
        </w:rPr>
        <w:t>other than growth</w:t>
      </w:r>
      <w:r w:rsidRPr="00714839">
        <w:rPr>
          <w:sz w:val="16"/>
        </w:rPr>
        <w:t xml:space="preserve">, </w:t>
      </w:r>
      <w:r w:rsidRPr="00714839">
        <w:rPr>
          <w:rStyle w:val="StyleUnderline"/>
        </w:rPr>
        <w:t>are</w:t>
      </w:r>
      <w:r w:rsidRPr="00714839">
        <w:rPr>
          <w:sz w:val="16"/>
        </w:rPr>
        <w:t xml:space="preserve"> </w:t>
      </w:r>
      <w:r w:rsidRPr="00714839">
        <w:rPr>
          <w:rStyle w:val="Emphasis"/>
        </w:rPr>
        <w:t>also</w:t>
      </w:r>
      <w:r w:rsidRPr="00714839">
        <w:rPr>
          <w:sz w:val="16"/>
        </w:rPr>
        <w:t xml:space="preserve"> </w:t>
      </w:r>
      <w:r w:rsidRPr="00714839">
        <w:rPr>
          <w:rStyle w:val="StyleUnderline"/>
        </w:rPr>
        <w:t>strengthened by technological innovations.</w:t>
      </w:r>
    </w:p>
    <w:p w14:paraId="7D78FE1B" w14:textId="77777777" w:rsidR="00F964D8" w:rsidRPr="00714839" w:rsidRDefault="00F964D8" w:rsidP="00F964D8">
      <w:pPr>
        <w:rPr>
          <w:sz w:val="16"/>
        </w:rPr>
      </w:pPr>
      <w:r w:rsidRPr="00714839">
        <w:rPr>
          <w:rStyle w:val="StyleUnderline"/>
        </w:rPr>
        <w:t>Across Latin America, small farmers in agroecology organizations combine traditional practices with cutting-edge scientific knowledge</w:t>
      </w:r>
      <w:r w:rsidRPr="00714839">
        <w:rPr>
          <w:sz w:val="16"/>
        </w:rPr>
        <w:t xml:space="preserve">.15 </w:t>
      </w:r>
      <w:proofErr w:type="spellStart"/>
      <w:r w:rsidRPr="00714839">
        <w:rPr>
          <w:rStyle w:val="StyleUnderline"/>
        </w:rPr>
        <w:t>Timebankers</w:t>
      </w:r>
      <w:proofErr w:type="spellEnd"/>
      <w:r w:rsidRPr="00714839">
        <w:rPr>
          <w:rStyle w:val="StyleUnderline"/>
        </w:rPr>
        <w:t xml:space="preserve"> in New Zealand use computer programs</w:t>
      </w:r>
      <w:r w:rsidRPr="00714839">
        <w:rPr>
          <w:sz w:val="16"/>
        </w:rPr>
        <w:t xml:space="preserve"> to record and calculate in-kind contributions.16 Vassilis Kostakis points to initiatives at the interface of digital and physical production, and of local manufacture and global design and distribution: </w:t>
      </w:r>
      <w:proofErr w:type="spellStart"/>
      <w:r w:rsidRPr="00714839">
        <w:rPr>
          <w:sz w:val="16"/>
        </w:rPr>
        <w:t>L’Atelier</w:t>
      </w:r>
      <w:proofErr w:type="spellEnd"/>
      <w:r w:rsidRPr="00714839">
        <w:rPr>
          <w:sz w:val="16"/>
        </w:rPr>
        <w:t xml:space="preserve"> Paysan (France) and </w:t>
      </w:r>
      <w:proofErr w:type="spellStart"/>
      <w:r w:rsidRPr="00714839">
        <w:rPr>
          <w:sz w:val="16"/>
        </w:rPr>
        <w:t>Farmhack</w:t>
      </w:r>
      <w:proofErr w:type="spellEnd"/>
      <w:r w:rsidRPr="00714839">
        <w:rPr>
          <w:sz w:val="16"/>
        </w:rPr>
        <w:t xml:space="preserve"> (US and UK) build open-source agricultural machines for small-scale farming; </w:t>
      </w:r>
      <w:proofErr w:type="spellStart"/>
      <w:r w:rsidRPr="00714839">
        <w:rPr>
          <w:rStyle w:val="StyleUnderline"/>
        </w:rPr>
        <w:t>Wikihouse</w:t>
      </w:r>
      <w:proofErr w:type="spellEnd"/>
      <w:r w:rsidRPr="00714839">
        <w:rPr>
          <w:rStyle w:val="StyleUnderline"/>
        </w:rPr>
        <w:t xml:space="preserve"> democratizes the construction of sustainable, resource-light dwellings; </w:t>
      </w:r>
      <w:proofErr w:type="spellStart"/>
      <w:r w:rsidRPr="00714839">
        <w:rPr>
          <w:rStyle w:val="StyleUnderline"/>
        </w:rPr>
        <w:t>OpenBionics</w:t>
      </w:r>
      <w:proofErr w:type="spellEnd"/>
      <w:r w:rsidRPr="00714839">
        <w:rPr>
          <w:rStyle w:val="StyleUnderline"/>
        </w:rPr>
        <w:t xml:space="preserve"> produces open-source designs for robotic and bionic devices; and the RepRap community creates replicable designs for 3D printers</w:t>
      </w:r>
      <w:r w:rsidRPr="00714839">
        <w:rPr>
          <w:sz w:val="16"/>
        </w:rPr>
        <w:t xml:space="preserve">.17 </w:t>
      </w:r>
      <w:r w:rsidRPr="00714839">
        <w:rPr>
          <w:rStyle w:val="StyleUnderline"/>
        </w:rPr>
        <w:t xml:space="preserve">These examples integrate recent innovations in science and engineering with longstanding modes of human organization in small-scale, decentralized, and locally controlled production arrangements that strive to </w:t>
      </w:r>
      <w:r w:rsidRPr="00714839">
        <w:rPr>
          <w:rStyle w:val="Emphasis"/>
        </w:rPr>
        <w:t>minimize hierarchy and exploitation</w:t>
      </w:r>
      <w:r w:rsidRPr="00714839">
        <w:rPr>
          <w:rStyle w:val="StyleUnderline"/>
        </w:rPr>
        <w:t>.</w:t>
      </w:r>
    </w:p>
    <w:p w14:paraId="25B9426E" w14:textId="77777777" w:rsidR="00F964D8" w:rsidRPr="00714839" w:rsidRDefault="00F964D8" w:rsidP="00F964D8">
      <w:pPr>
        <w:rPr>
          <w:sz w:val="16"/>
        </w:rPr>
      </w:pPr>
      <w:r w:rsidRPr="00714839">
        <w:rPr>
          <w:sz w:val="16"/>
        </w:rPr>
        <w:t xml:space="preserve">Will collective forms of provisioning and care be exploited to subsidize growth economies? Yes, sharing activities that generate value can be captured and coopted by the market, as new commons </w:t>
      </w:r>
      <w:proofErr w:type="gramStart"/>
      <w:r w:rsidRPr="00714839">
        <w:rPr>
          <w:sz w:val="16"/>
        </w:rPr>
        <w:t>open up</w:t>
      </w:r>
      <w:proofErr w:type="gramEnd"/>
      <w:r w:rsidRPr="00714839">
        <w:rPr>
          <w:sz w:val="16"/>
        </w:rPr>
        <w:t xml:space="preserve"> opportunities for new enclosures. In the meteoric rise of networks for sharing rides, homes, tools, skills, food, and favors, for example, models supporting equitable sharing coexist with </w:t>
      </w:r>
      <w:proofErr w:type="spellStart"/>
      <w:r w:rsidRPr="00714839">
        <w:rPr>
          <w:sz w:val="16"/>
        </w:rPr>
        <w:t>forprofit</w:t>
      </w:r>
      <w:proofErr w:type="spellEnd"/>
      <w:r w:rsidRPr="00714839">
        <w:rPr>
          <w:sz w:val="16"/>
        </w:rPr>
        <w:t xml:space="preserve"> exploitation. Both can contribute to reducing material use, while enacting quite different power relations. There is also the danger that corporations and states will seek to buffer losses by shifting even more welfare costs on to uncommodified family and social life. In some contexts, the model of women performing unpaid reproductive labor to subsidize men’s wage work is already being replaced by one in which the underpaid work of women and men is subsidized by collaborative efforts to supply nourishment, healthcare, childcare, and </w:t>
      </w:r>
      <w:proofErr w:type="gramStart"/>
      <w:r w:rsidRPr="00714839">
        <w:rPr>
          <w:sz w:val="16"/>
        </w:rPr>
        <w:t>elder-care</w:t>
      </w:r>
      <w:proofErr w:type="gramEnd"/>
      <w:r w:rsidRPr="00714839">
        <w:rPr>
          <w:sz w:val="16"/>
        </w:rPr>
        <w:t>.</w:t>
      </w:r>
    </w:p>
    <w:p w14:paraId="4F3629BC" w14:textId="77777777" w:rsidR="00F964D8" w:rsidRPr="00714839" w:rsidRDefault="00F964D8" w:rsidP="00F964D8">
      <w:pPr>
        <w:rPr>
          <w:sz w:val="16"/>
        </w:rPr>
      </w:pPr>
      <w:r w:rsidRPr="00714839">
        <w:rPr>
          <w:sz w:val="16"/>
        </w:rPr>
        <w:t>Temptations to romanticize communities and idealize social movements should not blind us to instances in which community-driven action is exclusionary toward outsiders and tyrannical toward its members. Communal projects must negotiate inclusion and exclusion, horizontal and vertical relations, as they address tensions and contradictions in the consolidation of common values and meanings. The model unfolded here across several chapters bolsters this journey by articulating ongoing community-building with changes in state institutions and in personal practices and values.</w:t>
      </w:r>
    </w:p>
    <w:p w14:paraId="6BEBFED7" w14:textId="77777777" w:rsidR="00F964D8" w:rsidRPr="00714839" w:rsidRDefault="00F964D8" w:rsidP="00F964D8">
      <w:pPr>
        <w:rPr>
          <w:sz w:val="16"/>
        </w:rPr>
      </w:pPr>
      <w:r w:rsidRPr="00714839">
        <w:rPr>
          <w:sz w:val="16"/>
        </w:rPr>
        <w:t xml:space="preserve">In today’s world, pre-growth and post-growth forms of organization inevitably coexist with enterprises and social systems developed to support growth, promising </w:t>
      </w:r>
      <w:proofErr w:type="gramStart"/>
      <w:r w:rsidRPr="00714839">
        <w:rPr>
          <w:sz w:val="16"/>
        </w:rPr>
        <w:t>conflict</w:t>
      </w:r>
      <w:proofErr w:type="gramEnd"/>
      <w:r w:rsidRPr="00714839">
        <w:rPr>
          <w:sz w:val="16"/>
        </w:rPr>
        <w:t xml:space="preserve"> and contradiction, as well as complementarity. Power dynamics engineered in the growth era, including racism, sexism, and classism, will continue to shadow journeys toward more equitable lifeways. It takes time, collaborative reflection, and courage to adapt deeply internalized identities and relations. Efforts to value the means as much as the ends can generate processes that are rewarding in themselves. Even initiatives that fail to fulfill their original goals have afterlives in the form of persons, relationships, and networks enriched and evolved along the way.</w:t>
      </w:r>
    </w:p>
    <w:p w14:paraId="579C6D5F" w14:textId="77777777" w:rsidR="00F964D8" w:rsidRPr="00714839" w:rsidRDefault="00F964D8" w:rsidP="00F964D8">
      <w:pPr>
        <w:rPr>
          <w:sz w:val="16"/>
        </w:rPr>
      </w:pPr>
      <w:r w:rsidRPr="00714839">
        <w:rPr>
          <w:sz w:val="16"/>
        </w:rPr>
        <w:t>Day by Day Transformation to Degrowth</w:t>
      </w:r>
    </w:p>
    <w:p w14:paraId="271CCBAD" w14:textId="77777777" w:rsidR="00F964D8" w:rsidRPr="00714839" w:rsidRDefault="00F964D8" w:rsidP="00F964D8">
      <w:pPr>
        <w:rPr>
          <w:sz w:val="16"/>
        </w:rPr>
      </w:pPr>
      <w:r w:rsidRPr="00714839">
        <w:rPr>
          <w:sz w:val="16"/>
        </w:rPr>
        <w:t xml:space="preserve">In the examples presented above, people come together to provide for practical and spiritual needs in ways that prioritize community and environmental wellbeing. They are adapting long-evolving traditions together with new technologies and ventures in ways that nourish experiences and cultivate communities. How do these </w:t>
      </w:r>
      <w:proofErr w:type="gramStart"/>
      <w:r w:rsidRPr="00714839">
        <w:rPr>
          <w:sz w:val="16"/>
        </w:rPr>
        <w:t>day by day</w:t>
      </w:r>
      <w:proofErr w:type="gramEnd"/>
      <w:r w:rsidRPr="00714839">
        <w:rPr>
          <w:sz w:val="16"/>
        </w:rPr>
        <w:t xml:space="preserve"> exercises of provisioning and governance change politics and societies?</w:t>
      </w:r>
    </w:p>
    <w:p w14:paraId="16BE707C" w14:textId="77777777" w:rsidR="00F964D8" w:rsidRPr="00714839" w:rsidRDefault="00F964D8" w:rsidP="00F964D8">
      <w:pPr>
        <w:rPr>
          <w:sz w:val="16"/>
        </w:rPr>
      </w:pPr>
      <w:r w:rsidRPr="00714839">
        <w:rPr>
          <w:sz w:val="16"/>
        </w:rPr>
        <w:t xml:space="preserve">Although most of the initiatives described here are not pursued in the name of degrowth, we understand them as prefiguring degrowth transitions. First, permeated by a spirit of living simply within one’s means and in community, they nourish and elevate the common senses with which we started this chapter. Second, activity is directed to the needs and wellbeing of workers and users, not the generation of profit. Third, these initiatives promote models of community ownership and production based on sharing and cooperation. Fourth, many produce less negative socioecological impacts than existing market systems thanks to slower paces, lower </w:t>
      </w:r>
      <w:proofErr w:type="gramStart"/>
      <w:r w:rsidRPr="00714839">
        <w:rPr>
          <w:sz w:val="16"/>
        </w:rPr>
        <w:t>material</w:t>
      </w:r>
      <w:proofErr w:type="gramEnd"/>
      <w:r w:rsidRPr="00714839">
        <w:rPr>
          <w:sz w:val="16"/>
        </w:rPr>
        <w:t xml:space="preserve"> and energy use, and more re-circulation within local economies. While they may look less productive in profit terms, these </w:t>
      </w:r>
      <w:proofErr w:type="spellStart"/>
      <w:proofErr w:type="gramStart"/>
      <w:r w:rsidRPr="00714839">
        <w:rPr>
          <w:sz w:val="16"/>
        </w:rPr>
        <w:t>initia-tives</w:t>
      </w:r>
      <w:proofErr w:type="spellEnd"/>
      <w:proofErr w:type="gramEnd"/>
      <w:r w:rsidRPr="00714839">
        <w:rPr>
          <w:sz w:val="16"/>
        </w:rPr>
        <w:t xml:space="preserve"> are productive in creating jobs and enhancing human-environmental wellbeing.</w:t>
      </w:r>
    </w:p>
    <w:p w14:paraId="22EE0736" w14:textId="77777777" w:rsidR="00F964D8" w:rsidRPr="00714839" w:rsidRDefault="00F964D8" w:rsidP="00F964D8">
      <w:pPr>
        <w:rPr>
          <w:sz w:val="16"/>
        </w:rPr>
      </w:pPr>
      <w:r w:rsidRPr="00714839">
        <w:rPr>
          <w:sz w:val="16"/>
        </w:rPr>
        <w:t xml:space="preserve">Cooperative experiments anticipate desired worlds by exercising and consolidating real options that societies may build on as socioecological crises escalate and money economies falter. In the following chapter, we outline a set of </w:t>
      </w:r>
      <w:r w:rsidRPr="00714839">
        <w:rPr>
          <w:rStyle w:val="Emphasis"/>
        </w:rPr>
        <w:t>policies</w:t>
      </w:r>
      <w:r w:rsidRPr="00714839">
        <w:rPr>
          <w:sz w:val="16"/>
        </w:rPr>
        <w:t xml:space="preserve"> that </w:t>
      </w:r>
      <w:r w:rsidRPr="00714839">
        <w:rPr>
          <w:rStyle w:val="StyleUnderline"/>
        </w:rPr>
        <w:t xml:space="preserve">can establish </w:t>
      </w:r>
      <w:r w:rsidRPr="00714839">
        <w:rPr>
          <w:rStyle w:val="Emphasis"/>
        </w:rPr>
        <w:t>fertile conditions</w:t>
      </w:r>
      <w:r w:rsidRPr="00714839">
        <w:rPr>
          <w:sz w:val="16"/>
        </w:rPr>
        <w:t xml:space="preserve"> for strengthening diverse modes of provisioning and </w:t>
      </w:r>
      <w:r w:rsidRPr="00714839">
        <w:rPr>
          <w:rStyle w:val="StyleUnderline"/>
        </w:rPr>
        <w:t xml:space="preserve">for cultivating common </w:t>
      </w:r>
      <w:proofErr w:type="gramStart"/>
      <w:r w:rsidRPr="00714839">
        <w:rPr>
          <w:rStyle w:val="StyleUnderline"/>
        </w:rPr>
        <w:t>senses</w:t>
      </w:r>
      <w:proofErr w:type="gramEnd"/>
      <w:r w:rsidRPr="00714839">
        <w:rPr>
          <w:rStyle w:val="StyleUnderline"/>
        </w:rPr>
        <w:t xml:space="preserve"> and identities</w:t>
      </w:r>
      <w:r w:rsidRPr="00714839">
        <w:rPr>
          <w:sz w:val="16"/>
        </w:rPr>
        <w:t xml:space="preserve">. The institutional and structural changes proposed there are motivated by people described here, already </w:t>
      </w:r>
      <w:proofErr w:type="gramStart"/>
      <w:r w:rsidRPr="00714839">
        <w:rPr>
          <w:sz w:val="16"/>
        </w:rPr>
        <w:t>thinking</w:t>
      </w:r>
      <w:proofErr w:type="gramEnd"/>
      <w:r w:rsidRPr="00714839">
        <w:rPr>
          <w:sz w:val="16"/>
        </w:rPr>
        <w:t xml:space="preserve"> and living in different ways.</w:t>
      </w:r>
    </w:p>
    <w:p w14:paraId="20976502" w14:textId="77777777" w:rsidR="00F964D8" w:rsidRPr="00714839" w:rsidRDefault="00F964D8" w:rsidP="00F964D8">
      <w:pPr>
        <w:rPr>
          <w:sz w:val="16"/>
        </w:rPr>
      </w:pPr>
      <w:r w:rsidRPr="00714839">
        <w:rPr>
          <w:sz w:val="16"/>
        </w:rPr>
        <w:t xml:space="preserve">Bodily practices and shared experiences socialize participants and generations in varying ways of being and interrelating. By cultivating plots in urban gardens, people come to better appreciate the challenges and seasonality of food production. They may feel more solidarity with farmers, be less likely to waste food, and more eager to eat whole foods in season. Participants in cooperative projects may move beyond the role of client of commercial providers; rather than addressing grievances to distant </w:t>
      </w:r>
      <w:proofErr w:type="gramStart"/>
      <w:r w:rsidRPr="00714839">
        <w:rPr>
          <w:sz w:val="16"/>
        </w:rPr>
        <w:t>power-holders</w:t>
      </w:r>
      <w:proofErr w:type="gramEnd"/>
      <w:r w:rsidRPr="00714839">
        <w:rPr>
          <w:sz w:val="16"/>
        </w:rPr>
        <w:t>, they become participants in building conditions in which they want to live.</w:t>
      </w:r>
    </w:p>
    <w:p w14:paraId="6B0AAEA7" w14:textId="77777777" w:rsidR="00F964D8" w:rsidRPr="00714839" w:rsidRDefault="00F964D8" w:rsidP="00F964D8">
      <w:pPr>
        <w:rPr>
          <w:sz w:val="16"/>
        </w:rPr>
      </w:pPr>
      <w:r w:rsidRPr="00714839">
        <w:rPr>
          <w:sz w:val="16"/>
        </w:rPr>
        <w:t>Through regular corporal practices, we humans build muscle memory. Our patterns of language, practice, and thought shape the ways our brains develop. So, by exercising our bodies and minds in specific ways, and by engaging and teaching others to do so, we continually produce ourselves and new generations. Large and small adjustments to habits of thought, action, and interaction work in mysterious ways toward institutional and paradigmatic change.</w:t>
      </w:r>
    </w:p>
    <w:p w14:paraId="13DB2DF6" w14:textId="77777777" w:rsidR="00F964D8" w:rsidRPr="00714839" w:rsidRDefault="00F964D8" w:rsidP="00F964D8">
      <w:pPr>
        <w:rPr>
          <w:sz w:val="16"/>
        </w:rPr>
      </w:pPr>
      <w:r w:rsidRPr="00714839">
        <w:rPr>
          <w:sz w:val="16"/>
        </w:rPr>
        <w:t xml:space="preserve">As collective bodies and minds change, the </w:t>
      </w:r>
      <w:proofErr w:type="gramStart"/>
      <w:r w:rsidRPr="00714839">
        <w:rPr>
          <w:sz w:val="16"/>
        </w:rPr>
        <w:t>personal becomes</w:t>
      </w:r>
      <w:proofErr w:type="gramEnd"/>
      <w:r w:rsidRPr="00714839">
        <w:rPr>
          <w:sz w:val="16"/>
        </w:rPr>
        <w:t xml:space="preserve"> political. An individual’s voluntary shift from a weekend spent shopping abroad to one picking olives with friends in a community grove, from an evening watching TV to one playing with neighborhood children, may not directly slow the global growth machine, nor revert climate change. However, new habits alter the ways we develop human potential day by day, thereby influencing environments through which family, neighbors, students, colleagues, and others continually develop their potentials. Producing new kinds of people and relationships is fundamental to any cultural transformation and great transition.</w:t>
      </w:r>
    </w:p>
    <w:p w14:paraId="5A7F026B" w14:textId="77777777" w:rsidR="00F964D8" w:rsidRPr="00714839" w:rsidRDefault="00F964D8" w:rsidP="00F964D8">
      <w:r w:rsidRPr="00714839">
        <w:t>[[CHAPTER 4 BEGINS]]</w:t>
      </w:r>
    </w:p>
    <w:p w14:paraId="558CAAB9" w14:textId="77777777" w:rsidR="00F964D8" w:rsidRPr="00714839" w:rsidRDefault="00F964D8" w:rsidP="00F964D8">
      <w:pPr>
        <w:rPr>
          <w:sz w:val="16"/>
        </w:rPr>
      </w:pPr>
      <w:r w:rsidRPr="00714839">
        <w:rPr>
          <w:sz w:val="16"/>
        </w:rPr>
        <w:t xml:space="preserve">Policy and institutional changes are outcomes and drivers of coevolution. Societies where common </w:t>
      </w:r>
      <w:proofErr w:type="gramStart"/>
      <w:r w:rsidRPr="00714839">
        <w:rPr>
          <w:sz w:val="16"/>
        </w:rPr>
        <w:t>senses</w:t>
      </w:r>
      <w:proofErr w:type="gramEnd"/>
      <w:r w:rsidRPr="00714839">
        <w:rPr>
          <w:sz w:val="16"/>
        </w:rPr>
        <w:t xml:space="preserve"> already encourage low-impact lives oriented toward wellbeing support reforms to advance degrowth. In turn, timely and crucial policy interventions create spaces for degrowth-oriented common senses and commons infrastructures to develop.</w:t>
      </w:r>
    </w:p>
    <w:p w14:paraId="107E4B9C" w14:textId="77777777" w:rsidR="00F964D8" w:rsidRPr="00714839" w:rsidRDefault="00F964D8" w:rsidP="00F964D8">
      <w:pPr>
        <w:rPr>
          <w:sz w:val="16"/>
        </w:rPr>
      </w:pPr>
      <w:r w:rsidRPr="00714839">
        <w:rPr>
          <w:sz w:val="16"/>
        </w:rPr>
        <w:t xml:space="preserve">In this chapter we propose five types of reforms that can work together to favor futures where common people work, produce, and consume less, share more, enjoy more free time, and live with dignity and joy. These policy packages </w:t>
      </w:r>
      <w:proofErr w:type="gramStart"/>
      <w:r w:rsidRPr="00714839">
        <w:rPr>
          <w:sz w:val="16"/>
        </w:rPr>
        <w:t>are:</w:t>
      </w:r>
      <w:proofErr w:type="gramEnd"/>
      <w:r w:rsidRPr="00714839">
        <w:rPr>
          <w:sz w:val="16"/>
        </w:rPr>
        <w:t xml:space="preserve"> a Green New Deal without growth; universal incomes and services; policies to reclaim the commons; reduction of working hours; and public finance that supports the first four. Recognizing that these proposals will be designed and applied differently in different cultural, geographic, and political contexts and at various scales, they are outlined here in ways relevant for OECD countries.</w:t>
      </w:r>
    </w:p>
    <w:p w14:paraId="58274F53" w14:textId="77777777" w:rsidR="00F964D8" w:rsidRPr="00714839" w:rsidRDefault="00F964D8" w:rsidP="00F964D8">
      <w:pPr>
        <w:rPr>
          <w:sz w:val="16"/>
        </w:rPr>
      </w:pPr>
      <w:r w:rsidRPr="00714839">
        <w:rPr>
          <w:sz w:val="16"/>
        </w:rPr>
        <w:t>We start from proposals that people are already contemplating or trying out, and that are slowly becoming common sense. After our grand critique of growth systems, it might seem anticlimactic to look at programs currently advanced by political parties in various countries. First, however, it is a plus, not a minus, to draw from and build on agendas in which serious thought, debate, and experimentation have been invested. Second, while these proposals may be moderate when employed to advance the goals of stabilizing or greening growth societies, they become radical when oriented toward managing without growth. Integrated into missions to maintain wellbeing while reducing resource use and environmental damage, these reforms would change the very structure of the system.</w:t>
      </w:r>
    </w:p>
    <w:p w14:paraId="771B1112" w14:textId="77777777" w:rsidR="00F964D8" w:rsidRPr="00714839" w:rsidRDefault="00F964D8" w:rsidP="00F964D8">
      <w:pPr>
        <w:rPr>
          <w:sz w:val="16"/>
        </w:rPr>
      </w:pPr>
      <w:r w:rsidRPr="00714839">
        <w:rPr>
          <w:sz w:val="16"/>
        </w:rPr>
        <w:t>A Green New Deal Without Growth</w:t>
      </w:r>
    </w:p>
    <w:p w14:paraId="646ACB49" w14:textId="77777777" w:rsidR="00F964D8" w:rsidRPr="00714839" w:rsidRDefault="00F964D8" w:rsidP="00F964D8">
      <w:pPr>
        <w:rPr>
          <w:sz w:val="16"/>
        </w:rPr>
      </w:pPr>
      <w:r w:rsidRPr="00714839">
        <w:rPr>
          <w:sz w:val="16"/>
        </w:rPr>
        <w:t xml:space="preserve">Green New Deals (GNDs) proposed in the US, EU, and globally integrate social and economic reforms and public works projects to address socioeconomic and environmental challenges simultaneously. Our degrowth vision coincides with the integrated approach of </w:t>
      </w:r>
      <w:r w:rsidRPr="00714839">
        <w:rPr>
          <w:rStyle w:val="StyleUnderline"/>
        </w:rPr>
        <w:t>GNDs</w:t>
      </w:r>
      <w:r w:rsidRPr="00714839">
        <w:rPr>
          <w:sz w:val="16"/>
        </w:rPr>
        <w:t xml:space="preserve">, and with most of the objectives specified in the 2019 US congressional resolution summarized here: (A) achieve net-zero greenhouse gas emissions through a fair and just transition; (B) create millions of good, high-wage jobs and ensure prosperity and economic security for all people; (C) </w:t>
      </w:r>
      <w:r w:rsidRPr="00714839">
        <w:rPr>
          <w:rStyle w:val="StyleUnderline"/>
        </w:rPr>
        <w:t>invest in infrastructure and industry to sustainably meet the challenges of the twenty-first century</w:t>
      </w:r>
      <w:r w:rsidRPr="00714839">
        <w:rPr>
          <w:sz w:val="16"/>
        </w:rPr>
        <w:t xml:space="preserve">; (D) </w:t>
      </w:r>
      <w:r w:rsidRPr="00714839">
        <w:rPr>
          <w:rStyle w:val="StyleUnderline"/>
        </w:rPr>
        <w:t>secure for all people for generations to come: clean air and water; climate and community resiliency; healthy food; access to nature; and a sustainable environment</w:t>
      </w:r>
      <w:r w:rsidRPr="00714839">
        <w:rPr>
          <w:sz w:val="16"/>
        </w:rPr>
        <w:t>; (E) promote justice and equity by stopping current, preventing future, and repairing historic oppression of frontline and vulnerable communities.1</w:t>
      </w:r>
    </w:p>
    <w:p w14:paraId="70059126" w14:textId="77777777" w:rsidR="00F964D8" w:rsidRPr="00714839" w:rsidRDefault="00F964D8" w:rsidP="00F964D8">
      <w:pPr>
        <w:rPr>
          <w:sz w:val="16"/>
        </w:rPr>
      </w:pPr>
      <w:r w:rsidRPr="00714839">
        <w:rPr>
          <w:sz w:val="16"/>
        </w:rPr>
        <w:t xml:space="preserve">Yet, there are some important differences between proposals for </w:t>
      </w:r>
      <w:r w:rsidRPr="00714839">
        <w:rPr>
          <w:rStyle w:val="Emphasis"/>
        </w:rPr>
        <w:t>GNDs</w:t>
      </w:r>
      <w:r w:rsidRPr="00714839">
        <w:rPr>
          <w:sz w:val="16"/>
        </w:rPr>
        <w:t xml:space="preserve"> and </w:t>
      </w:r>
      <w:r w:rsidRPr="00714839">
        <w:rPr>
          <w:rStyle w:val="StyleUnderline"/>
        </w:rPr>
        <w:t>for</w:t>
      </w:r>
      <w:r w:rsidRPr="00714839">
        <w:rPr>
          <w:sz w:val="16"/>
        </w:rPr>
        <w:t xml:space="preserve"> </w:t>
      </w:r>
      <w:r w:rsidRPr="00714839">
        <w:rPr>
          <w:rStyle w:val="Emphasis"/>
        </w:rPr>
        <w:t>degrowth</w:t>
      </w:r>
      <w:r w:rsidRPr="00714839">
        <w:rPr>
          <w:sz w:val="16"/>
        </w:rPr>
        <w:t>. In current conversations, GND proposals link fulfillment of their objectives to green growth and prosperity, widely understood as increased income and material wealth. In contrast, degrowth recognizes that more income for all means rising GDPs, which correlate with increased environmental damage. The GND proposal for Europe draws attention to this dilemma by also calling for “ending the dogma of endless growth,” abandoning GDP growth as the primary measure of progress, and focusing instead on what matters: “health, happiness and the environment.”</w:t>
      </w:r>
      <w:proofErr w:type="gramStart"/>
      <w:r w:rsidRPr="00714839">
        <w:rPr>
          <w:sz w:val="16"/>
        </w:rPr>
        <w:t>2</w:t>
      </w:r>
      <w:proofErr w:type="gramEnd"/>
    </w:p>
    <w:p w14:paraId="209E52A5" w14:textId="77777777" w:rsidR="00F964D8" w:rsidRPr="00714839" w:rsidRDefault="00F964D8" w:rsidP="00F964D8">
      <w:pPr>
        <w:rPr>
          <w:sz w:val="16"/>
        </w:rPr>
      </w:pPr>
      <w:r w:rsidRPr="00714839">
        <w:rPr>
          <w:sz w:val="16"/>
        </w:rPr>
        <w:t xml:space="preserve">Degrowth and GNDs share </w:t>
      </w:r>
      <w:r w:rsidRPr="00714839">
        <w:rPr>
          <w:rStyle w:val="Emphasis"/>
        </w:rPr>
        <w:t>commit</w:t>
      </w:r>
      <w:r w:rsidRPr="00714839">
        <w:rPr>
          <w:sz w:val="16"/>
        </w:rPr>
        <w:t xml:space="preserve">ments </w:t>
      </w:r>
      <w:r w:rsidRPr="00714839">
        <w:rPr>
          <w:rStyle w:val="StyleUnderline"/>
        </w:rPr>
        <w:t>to</w:t>
      </w:r>
      <w:r w:rsidRPr="00714839">
        <w:rPr>
          <w:sz w:val="16"/>
        </w:rPr>
        <w:t xml:space="preserve"> the </w:t>
      </w:r>
      <w:r w:rsidRPr="00714839">
        <w:rPr>
          <w:rStyle w:val="StyleUnderline"/>
        </w:rPr>
        <w:t xml:space="preserve">rapid and massive </w:t>
      </w:r>
      <w:r w:rsidRPr="00714839">
        <w:rPr>
          <w:rStyle w:val="Emphasis"/>
        </w:rPr>
        <w:t>deploy</w:t>
      </w:r>
      <w:r w:rsidRPr="00714839">
        <w:rPr>
          <w:rStyle w:val="StyleUnderline"/>
        </w:rPr>
        <w:t xml:space="preserve">ment of </w:t>
      </w:r>
      <w:r w:rsidRPr="00714839">
        <w:rPr>
          <w:rStyle w:val="Emphasis"/>
        </w:rPr>
        <w:t>renewable</w:t>
      </w:r>
      <w:r w:rsidRPr="00714839">
        <w:rPr>
          <w:rStyle w:val="StyleUnderline"/>
        </w:rPr>
        <w:t xml:space="preserve"> energy</w:t>
      </w:r>
      <w:r w:rsidRPr="00714839">
        <w:rPr>
          <w:sz w:val="16"/>
        </w:rPr>
        <w:t xml:space="preserve">; the </w:t>
      </w:r>
      <w:r w:rsidRPr="00714839">
        <w:rPr>
          <w:rStyle w:val="Emphasis"/>
        </w:rPr>
        <w:t>decarbonization</w:t>
      </w:r>
      <w:r w:rsidRPr="00714839">
        <w:rPr>
          <w:sz w:val="16"/>
        </w:rPr>
        <w:t xml:space="preserve"> of transport and agriculture; </w:t>
      </w:r>
      <w:r w:rsidRPr="00714839">
        <w:rPr>
          <w:rStyle w:val="StyleUnderline"/>
        </w:rPr>
        <w:t xml:space="preserve">the refurbishment and provision of new zero-carbon affordable </w:t>
      </w:r>
      <w:r w:rsidRPr="00714839">
        <w:rPr>
          <w:rStyle w:val="Emphasis"/>
        </w:rPr>
        <w:t>housing</w:t>
      </w:r>
      <w:r w:rsidRPr="00714839">
        <w:rPr>
          <w:sz w:val="16"/>
        </w:rPr>
        <w:t xml:space="preserve">; </w:t>
      </w:r>
      <w:r w:rsidRPr="00714839">
        <w:rPr>
          <w:rStyle w:val="Emphasis"/>
        </w:rPr>
        <w:t>reforestation</w:t>
      </w:r>
      <w:r w:rsidRPr="00714839">
        <w:rPr>
          <w:sz w:val="16"/>
        </w:rPr>
        <w:t xml:space="preserve"> </w:t>
      </w:r>
      <w:r w:rsidRPr="00714839">
        <w:rPr>
          <w:rStyle w:val="StyleUnderline"/>
        </w:rPr>
        <w:t xml:space="preserve">and ecological </w:t>
      </w:r>
      <w:r w:rsidRPr="00714839">
        <w:rPr>
          <w:rStyle w:val="Emphasis"/>
        </w:rPr>
        <w:t>restoration</w:t>
      </w:r>
      <w:r w:rsidRPr="00714839">
        <w:rPr>
          <w:sz w:val="16"/>
        </w:rPr>
        <w:t xml:space="preserve">. </w:t>
      </w:r>
      <w:r w:rsidRPr="00714839">
        <w:rPr>
          <w:rStyle w:val="StyleUnderline"/>
        </w:rPr>
        <w:t>But</w:t>
      </w:r>
      <w:r w:rsidRPr="00714839">
        <w:rPr>
          <w:sz w:val="16"/>
        </w:rPr>
        <w:t xml:space="preserve"> </w:t>
      </w:r>
      <w:r w:rsidRPr="00714839">
        <w:rPr>
          <w:rStyle w:val="Emphasis"/>
        </w:rPr>
        <w:t>degrowth</w:t>
      </w:r>
      <w:r w:rsidRPr="00714839">
        <w:rPr>
          <w:sz w:val="16"/>
        </w:rPr>
        <w:t xml:space="preserve"> </w:t>
      </w:r>
      <w:r w:rsidRPr="00714839">
        <w:rPr>
          <w:rStyle w:val="StyleUnderline"/>
        </w:rPr>
        <w:t>goes</w:t>
      </w:r>
      <w:r w:rsidRPr="00714839">
        <w:rPr>
          <w:sz w:val="16"/>
        </w:rPr>
        <w:t xml:space="preserve"> </w:t>
      </w:r>
      <w:r w:rsidRPr="00714839">
        <w:rPr>
          <w:rStyle w:val="Emphasis"/>
        </w:rPr>
        <w:t>further</w:t>
      </w:r>
      <w:r w:rsidRPr="00714839">
        <w:rPr>
          <w:sz w:val="16"/>
        </w:rPr>
        <w:t xml:space="preserve"> to recognize that, in growth economies, even an expansion of renewable energy brings growing costs and risks. To foster a just distribution of costs and benefits, including to communities where energy sources are located or materials extracted, the plan for the European GND includes an Environmental Justice Commission. Supporting this move, degrowth also </w:t>
      </w:r>
      <w:r w:rsidRPr="00714839">
        <w:rPr>
          <w:rStyle w:val="StyleUnderline"/>
        </w:rPr>
        <w:t>promotes</w:t>
      </w:r>
      <w:r w:rsidRPr="00714839">
        <w:rPr>
          <w:sz w:val="16"/>
        </w:rPr>
        <w:t xml:space="preserve"> the most fundamental way to reduce socioecological costs: use </w:t>
      </w:r>
      <w:r w:rsidRPr="00714839">
        <w:rPr>
          <w:rStyle w:val="StyleUnderline"/>
        </w:rPr>
        <w:t>less</w:t>
      </w:r>
      <w:r w:rsidRPr="00714839">
        <w:rPr>
          <w:sz w:val="16"/>
        </w:rPr>
        <w:t xml:space="preserve"> </w:t>
      </w:r>
      <w:r w:rsidRPr="00714839">
        <w:rPr>
          <w:rStyle w:val="Emphasis"/>
        </w:rPr>
        <w:t>total energy</w:t>
      </w:r>
      <w:r w:rsidRPr="00714839">
        <w:rPr>
          <w:sz w:val="16"/>
        </w:rPr>
        <w:t>.</w:t>
      </w:r>
    </w:p>
    <w:p w14:paraId="74D556E2" w14:textId="77777777" w:rsidR="00F964D8" w:rsidRPr="00714839" w:rsidRDefault="00F964D8" w:rsidP="00F964D8">
      <w:pPr>
        <w:rPr>
          <w:sz w:val="16"/>
        </w:rPr>
      </w:pPr>
      <w:r w:rsidRPr="00714839">
        <w:rPr>
          <w:sz w:val="16"/>
        </w:rPr>
        <w:t xml:space="preserve">Powerful political resistance has </w:t>
      </w:r>
      <w:proofErr w:type="gramStart"/>
      <w:r w:rsidRPr="00714839">
        <w:rPr>
          <w:sz w:val="16"/>
        </w:rPr>
        <w:t>been rallied</w:t>
      </w:r>
      <w:proofErr w:type="gramEnd"/>
      <w:r w:rsidRPr="00714839">
        <w:rPr>
          <w:sz w:val="16"/>
        </w:rPr>
        <w:t xml:space="preserve"> around fears that energy transition will slash jobs and income from sectors dependent on fossil fuels. Partly in response to those pressures, proponents emphasize the potential of GNDs to function as economy-wide stimuli, creating new jobs and new consumption in green sectors. Making sure workers can transition from dirty to clean industries is also crucial in degrowth visions. Rather than high incomes for all, however, our fourth policy package supports high employment without growth through decent wages for all, with less hours worked by each.</w:t>
      </w:r>
    </w:p>
    <w:p w14:paraId="37731F3A" w14:textId="77777777" w:rsidR="00F964D8" w:rsidRPr="00714839" w:rsidRDefault="00F964D8" w:rsidP="00F964D8">
      <w:pPr>
        <w:rPr>
          <w:sz w:val="16"/>
        </w:rPr>
      </w:pPr>
      <w:r w:rsidRPr="00714839">
        <w:rPr>
          <w:rStyle w:val="StyleUnderline"/>
        </w:rPr>
        <w:t xml:space="preserve">How can ambitious GND proposals be </w:t>
      </w:r>
      <w:r w:rsidRPr="00714839">
        <w:rPr>
          <w:rStyle w:val="Emphasis"/>
        </w:rPr>
        <w:t>funded</w:t>
      </w:r>
      <w:r w:rsidRPr="00714839">
        <w:rPr>
          <w:sz w:val="16"/>
        </w:rPr>
        <w:t xml:space="preserve"> </w:t>
      </w:r>
      <w:r w:rsidRPr="00714839">
        <w:rPr>
          <w:rStyle w:val="StyleUnderline"/>
        </w:rPr>
        <w:t>with</w:t>
      </w:r>
      <w:r w:rsidRPr="00714839">
        <w:rPr>
          <w:sz w:val="16"/>
        </w:rPr>
        <w:t>out growth</w:t>
      </w:r>
      <w:r w:rsidRPr="00714839">
        <w:rPr>
          <w:rStyle w:val="Emphasis"/>
        </w:rPr>
        <w:t>?</w:t>
      </w:r>
      <w:r w:rsidRPr="00714839">
        <w:rPr>
          <w:sz w:val="16"/>
        </w:rPr>
        <w:t xml:space="preserve"> Our fifth policy package outlines </w:t>
      </w:r>
      <w:r w:rsidRPr="00714839">
        <w:rPr>
          <w:rStyle w:val="Emphasis"/>
        </w:rPr>
        <w:t>public finance</w:t>
      </w:r>
      <w:r w:rsidRPr="00714839">
        <w:rPr>
          <w:sz w:val="16"/>
        </w:rPr>
        <w:t xml:space="preserve"> options to raise or reallocate resources for all four proposals. To launch GNDs, governments could issue </w:t>
      </w:r>
      <w:r w:rsidRPr="00714839">
        <w:rPr>
          <w:rStyle w:val="Emphasis"/>
        </w:rPr>
        <w:t>GND-specific bonds</w:t>
      </w:r>
      <w:r w:rsidRPr="00714839">
        <w:rPr>
          <w:sz w:val="16"/>
        </w:rPr>
        <w:t xml:space="preserve">, possibly </w:t>
      </w:r>
      <w:r w:rsidRPr="00714839">
        <w:rPr>
          <w:rStyle w:val="StyleUnderline"/>
        </w:rPr>
        <w:t>through</w:t>
      </w:r>
      <w:r w:rsidRPr="00714839">
        <w:rPr>
          <w:sz w:val="16"/>
        </w:rPr>
        <w:t xml:space="preserve"> </w:t>
      </w:r>
      <w:r w:rsidRPr="00714839">
        <w:rPr>
          <w:rStyle w:val="Emphasis"/>
        </w:rPr>
        <w:t>public green banks</w:t>
      </w:r>
      <w:r w:rsidRPr="00714839">
        <w:rPr>
          <w:sz w:val="16"/>
        </w:rPr>
        <w:t xml:space="preserve">, paid back with returns from the projects themselves in arrangements that do not require the economy </w:t>
      </w:r>
      <w:proofErr w:type="gramStart"/>
      <w:r w:rsidRPr="00714839">
        <w:rPr>
          <w:sz w:val="16"/>
        </w:rPr>
        <w:t>as a whole to</w:t>
      </w:r>
      <w:proofErr w:type="gramEnd"/>
      <w:r w:rsidRPr="00714839">
        <w:rPr>
          <w:sz w:val="16"/>
        </w:rPr>
        <w:t xml:space="preserve"> grow.3 </w:t>
      </w:r>
      <w:r w:rsidRPr="00714839">
        <w:rPr>
          <w:rStyle w:val="Emphasis"/>
        </w:rPr>
        <w:t>Pension</w:t>
      </w:r>
      <w:r w:rsidRPr="00714839">
        <w:rPr>
          <w:sz w:val="16"/>
        </w:rPr>
        <w:t xml:space="preserve"> </w:t>
      </w:r>
      <w:r w:rsidRPr="00714839">
        <w:rPr>
          <w:rStyle w:val="StyleUnderline"/>
        </w:rPr>
        <w:t>fund</w:t>
      </w:r>
      <w:r w:rsidRPr="00714839">
        <w:rPr>
          <w:rStyle w:val="Emphasis"/>
        </w:rPr>
        <w:t>s</w:t>
      </w:r>
      <w:r w:rsidRPr="00714839">
        <w:rPr>
          <w:sz w:val="16"/>
        </w:rPr>
        <w:t xml:space="preserve"> could invest in GND projects, keeping money in the public realm, </w:t>
      </w:r>
      <w:r w:rsidRPr="00714839">
        <w:rPr>
          <w:rStyle w:val="StyleUnderline"/>
        </w:rPr>
        <w:t>and</w:t>
      </w:r>
      <w:r w:rsidRPr="00714839">
        <w:rPr>
          <w:sz w:val="16"/>
        </w:rPr>
        <w:t xml:space="preserve"> </w:t>
      </w:r>
      <w:r w:rsidRPr="00714839">
        <w:rPr>
          <w:rStyle w:val="Emphasis"/>
        </w:rPr>
        <w:t>central bank</w:t>
      </w:r>
      <w:r w:rsidRPr="00714839">
        <w:rPr>
          <w:rStyle w:val="StyleUnderline"/>
        </w:rPr>
        <w:t>s</w:t>
      </w:r>
      <w:r w:rsidRPr="00714839">
        <w:rPr>
          <w:sz w:val="16"/>
        </w:rPr>
        <w:t xml:space="preserve"> could buy part of the bonds, in effect </w:t>
      </w:r>
      <w:r w:rsidRPr="00714839">
        <w:rPr>
          <w:rStyle w:val="StyleUnderline"/>
        </w:rPr>
        <w:t>a</w:t>
      </w:r>
      <w:r w:rsidRPr="00714839">
        <w:rPr>
          <w:sz w:val="16"/>
        </w:rPr>
        <w:t xml:space="preserve"> </w:t>
      </w:r>
      <w:r w:rsidRPr="00714839">
        <w:rPr>
          <w:rStyle w:val="Emphasis"/>
        </w:rPr>
        <w:t>reverse q</w:t>
      </w:r>
      <w:r w:rsidRPr="00714839">
        <w:rPr>
          <w:sz w:val="16"/>
        </w:rPr>
        <w:t xml:space="preserve">uantitative </w:t>
      </w:r>
      <w:r w:rsidRPr="00714839">
        <w:rPr>
          <w:rStyle w:val="Emphasis"/>
        </w:rPr>
        <w:t>e</w:t>
      </w:r>
      <w:r w:rsidRPr="00714839">
        <w:rPr>
          <w:sz w:val="16"/>
        </w:rPr>
        <w:t>asing.</w:t>
      </w:r>
    </w:p>
    <w:p w14:paraId="5681C91D" w14:textId="77777777" w:rsidR="00F964D8" w:rsidRPr="00714839" w:rsidRDefault="00F964D8" w:rsidP="00F964D8">
      <w:pPr>
        <w:rPr>
          <w:sz w:val="16"/>
        </w:rPr>
      </w:pPr>
      <w:r w:rsidRPr="00714839">
        <w:rPr>
          <w:sz w:val="16"/>
        </w:rPr>
        <w:t>Universal Basics</w:t>
      </w:r>
    </w:p>
    <w:p w14:paraId="4C0D3D98" w14:textId="77777777" w:rsidR="00F964D8" w:rsidRPr="00714839" w:rsidRDefault="00F964D8" w:rsidP="00F964D8">
      <w:pPr>
        <w:rPr>
          <w:sz w:val="16"/>
        </w:rPr>
      </w:pPr>
      <w:r w:rsidRPr="00714839">
        <w:rPr>
          <w:sz w:val="16"/>
        </w:rPr>
        <w:t>Universal Basic Services (</w:t>
      </w:r>
      <w:r w:rsidRPr="00714839">
        <w:rPr>
          <w:rStyle w:val="Emphasis"/>
        </w:rPr>
        <w:t>UBS</w:t>
      </w:r>
      <w:r w:rsidRPr="00714839">
        <w:rPr>
          <w:sz w:val="16"/>
        </w:rPr>
        <w:t xml:space="preserve">) </w:t>
      </w:r>
      <w:r w:rsidRPr="00714839">
        <w:rPr>
          <w:rStyle w:val="StyleUnderline"/>
        </w:rPr>
        <w:t>and</w:t>
      </w:r>
      <w:r w:rsidRPr="00714839">
        <w:rPr>
          <w:sz w:val="16"/>
        </w:rPr>
        <w:t xml:space="preserve"> Universal Basic Income (</w:t>
      </w:r>
      <w:r w:rsidRPr="00714839">
        <w:rPr>
          <w:rStyle w:val="Emphasis"/>
        </w:rPr>
        <w:t>UBI</w:t>
      </w:r>
      <w:r w:rsidRPr="00714839">
        <w:rPr>
          <w:sz w:val="16"/>
        </w:rPr>
        <w:t xml:space="preserve">) </w:t>
      </w:r>
      <w:r w:rsidRPr="00714839">
        <w:rPr>
          <w:rStyle w:val="StyleUnderline"/>
        </w:rPr>
        <w:t>aim to establish conditions for all</w:t>
      </w:r>
      <w:r w:rsidRPr="00714839">
        <w:rPr>
          <w:sz w:val="16"/>
        </w:rPr>
        <w:t xml:space="preserve"> members of society </w:t>
      </w:r>
      <w:r w:rsidRPr="00714839">
        <w:rPr>
          <w:rStyle w:val="StyleUnderline"/>
        </w:rPr>
        <w:t>to live with dignity and health</w:t>
      </w:r>
      <w:r w:rsidRPr="00714839">
        <w:rPr>
          <w:sz w:val="16"/>
        </w:rPr>
        <w:t>. In doing so, they also aim to recognize unpaid contributions to society and to generate grounds for various forms of collaboration.</w:t>
      </w:r>
    </w:p>
    <w:p w14:paraId="3300C4D0" w14:textId="77777777" w:rsidR="00F964D8" w:rsidRPr="00714839" w:rsidRDefault="00F964D8" w:rsidP="00F964D8">
      <w:pPr>
        <w:rPr>
          <w:sz w:val="16"/>
        </w:rPr>
      </w:pPr>
      <w:r w:rsidRPr="00714839">
        <w:rPr>
          <w:sz w:val="16"/>
        </w:rPr>
        <w:t xml:space="preserve">UBS </w:t>
      </w:r>
      <w:proofErr w:type="gramStart"/>
      <w:r w:rsidRPr="00714839">
        <w:rPr>
          <w:rStyle w:val="StyleUnderline"/>
        </w:rPr>
        <w:t>provide</w:t>
      </w:r>
      <w:proofErr w:type="gramEnd"/>
      <w:r w:rsidRPr="00714839">
        <w:rPr>
          <w:sz w:val="16"/>
        </w:rPr>
        <w:t xml:space="preserve"> </w:t>
      </w:r>
      <w:r w:rsidRPr="00714839">
        <w:rPr>
          <w:rStyle w:val="Emphasis"/>
        </w:rPr>
        <w:t>education</w:t>
      </w:r>
      <w:r w:rsidRPr="00714839">
        <w:rPr>
          <w:sz w:val="16"/>
        </w:rPr>
        <w:t xml:space="preserve"> </w:t>
      </w:r>
      <w:r w:rsidRPr="00714839">
        <w:rPr>
          <w:rStyle w:val="StyleUnderline"/>
        </w:rPr>
        <w:t>and</w:t>
      </w:r>
      <w:r w:rsidRPr="00714839">
        <w:rPr>
          <w:sz w:val="16"/>
        </w:rPr>
        <w:t xml:space="preserve"> </w:t>
      </w:r>
      <w:r w:rsidRPr="00714839">
        <w:rPr>
          <w:rStyle w:val="Emphasis"/>
        </w:rPr>
        <w:t>healthcare</w:t>
      </w:r>
      <w:r w:rsidRPr="00714839">
        <w:rPr>
          <w:sz w:val="16"/>
        </w:rPr>
        <w:t xml:space="preserve"> for all, </w:t>
      </w:r>
      <w:r w:rsidRPr="00714839">
        <w:rPr>
          <w:rStyle w:val="StyleUnderline"/>
        </w:rPr>
        <w:t xml:space="preserve">together with affordable access to </w:t>
      </w:r>
      <w:r w:rsidRPr="00714839">
        <w:rPr>
          <w:rStyle w:val="Emphasis"/>
        </w:rPr>
        <w:t>food</w:t>
      </w:r>
      <w:r w:rsidRPr="00714839">
        <w:rPr>
          <w:rStyle w:val="StyleUnderline"/>
        </w:rPr>
        <w:t xml:space="preserve">, </w:t>
      </w:r>
      <w:r w:rsidRPr="00714839">
        <w:rPr>
          <w:rStyle w:val="Emphasis"/>
        </w:rPr>
        <w:t>housing</w:t>
      </w:r>
      <w:r w:rsidRPr="00714839">
        <w:rPr>
          <w:rStyle w:val="StyleUnderline"/>
        </w:rPr>
        <w:t xml:space="preserve">, and public </w:t>
      </w:r>
      <w:r w:rsidRPr="00714839">
        <w:rPr>
          <w:rStyle w:val="Emphasis"/>
        </w:rPr>
        <w:t>transportation</w:t>
      </w:r>
      <w:r w:rsidRPr="00714839">
        <w:rPr>
          <w:sz w:val="16"/>
        </w:rPr>
        <w:t>. Economists at London University’s Global Prosperity Institute have developed a plan for guaranteed housing, food, transport, and internet access that would cost the equivalent of 2.3 percent of the UK’s GDP, an amount that could be raised by eliminating two thirds of the tax breaks currently available.4</w:t>
      </w:r>
    </w:p>
    <w:p w14:paraId="3F8B3C2D" w14:textId="77777777" w:rsidR="00F964D8" w:rsidRPr="00714839" w:rsidRDefault="00F964D8" w:rsidP="00F964D8">
      <w:pPr>
        <w:rPr>
          <w:sz w:val="16"/>
        </w:rPr>
      </w:pPr>
      <w:r w:rsidRPr="00714839">
        <w:rPr>
          <w:sz w:val="16"/>
        </w:rPr>
        <w:t xml:space="preserve">UBI is an income paid to each resident in a municipality, state, or country. </w:t>
      </w:r>
      <w:proofErr w:type="gramStart"/>
      <w:r w:rsidRPr="00714839">
        <w:rPr>
          <w:sz w:val="16"/>
        </w:rPr>
        <w:t>By definition universal</w:t>
      </w:r>
      <w:proofErr w:type="gramEnd"/>
      <w:r w:rsidRPr="00714839">
        <w:rPr>
          <w:sz w:val="16"/>
        </w:rPr>
        <w:t xml:space="preserve"> and unconditional, UBI replaces the stigma and bureaucratic inefficiencies associated with current proof-based assistance such as unemployment relief. In OECD economies, a basic income for adults, set at 15–22.5 percent of the average per capita income, could be funded with a moderate increase in taxes for the richest 10–15 percent, and a deduction of the benefits replaced by basic income.5</w:t>
      </w:r>
    </w:p>
    <w:p w14:paraId="5B90514E" w14:textId="77777777" w:rsidR="00F964D8" w:rsidRPr="00714839" w:rsidRDefault="00F964D8" w:rsidP="00F964D8">
      <w:pPr>
        <w:rPr>
          <w:sz w:val="16"/>
        </w:rPr>
      </w:pPr>
      <w:r w:rsidRPr="00714839">
        <w:rPr>
          <w:sz w:val="16"/>
        </w:rPr>
        <w:t xml:space="preserve">Louise </w:t>
      </w:r>
      <w:proofErr w:type="spellStart"/>
      <w:r w:rsidRPr="00714839">
        <w:rPr>
          <w:sz w:val="16"/>
        </w:rPr>
        <w:t>Haagh</w:t>
      </w:r>
      <w:proofErr w:type="spellEnd"/>
      <w:r w:rsidRPr="00714839">
        <w:rPr>
          <w:sz w:val="16"/>
        </w:rPr>
        <w:t xml:space="preserve"> observes that a basic income has been advocated from remarkably wide-ranging ideological positions and combined with dissimilar political actions.6 Karl </w:t>
      </w:r>
      <w:proofErr w:type="spellStart"/>
      <w:r w:rsidRPr="00714839">
        <w:rPr>
          <w:sz w:val="16"/>
        </w:rPr>
        <w:t>Widerquist</w:t>
      </w:r>
      <w:proofErr w:type="spellEnd"/>
      <w:r w:rsidRPr="00714839">
        <w:rPr>
          <w:sz w:val="16"/>
        </w:rPr>
        <w:t xml:space="preserve">, who has long promoted UBI to enhance “the freedom to say no” to exploitative wage relations, assesses varying designs and approaches to basic income, together with lessons learned from experiments underway in Canada, Finland, Kenya, the </w:t>
      </w:r>
      <w:proofErr w:type="gramStart"/>
      <w:r w:rsidRPr="00714839">
        <w:rPr>
          <w:sz w:val="16"/>
        </w:rPr>
        <w:t>US</w:t>
      </w:r>
      <w:proofErr w:type="gramEnd"/>
      <w:r w:rsidRPr="00714839">
        <w:rPr>
          <w:sz w:val="16"/>
        </w:rPr>
        <w:t xml:space="preserve"> and UK.7</w:t>
      </w:r>
    </w:p>
    <w:p w14:paraId="4A8BF7B3" w14:textId="77777777" w:rsidR="00F964D8" w:rsidRPr="00714839" w:rsidRDefault="00F964D8" w:rsidP="00F964D8">
      <w:pPr>
        <w:rPr>
          <w:sz w:val="16"/>
        </w:rPr>
      </w:pPr>
      <w:r w:rsidRPr="00714839">
        <w:rPr>
          <w:sz w:val="16"/>
        </w:rPr>
        <w:t>How and for what purposes UBIs are implemented matters. Some applications aim to subsidize growth by mitigating poverty and improving productivity. Degrowth aligns with other proposals seeking material conditions that can liberate individuals from exploitative employment, support transformation away from environmentally damaging regimes,8 and help move beyond battles of jobs vs. environment toward politics that address viable livelihoods as inseparable from a sustainable earth.9</w:t>
      </w:r>
    </w:p>
    <w:p w14:paraId="76AA6A1C" w14:textId="77777777" w:rsidR="00F964D8" w:rsidRPr="00714839" w:rsidRDefault="00F964D8" w:rsidP="00F964D8">
      <w:pPr>
        <w:rPr>
          <w:rStyle w:val="StyleUnderline"/>
        </w:rPr>
      </w:pPr>
      <w:r w:rsidRPr="00714839">
        <w:rPr>
          <w:sz w:val="16"/>
        </w:rPr>
        <w:t xml:space="preserve">In dialogue with radical feminists, we propose a Universal Care Income that builds on other expressions of UBI, but differs by foregrounding the social recognition of unpaid and highly gendered care work that we all perform to sustain the life and wellbeing of households and communities.10 </w:t>
      </w:r>
      <w:r w:rsidRPr="00714839">
        <w:rPr>
          <w:rStyle w:val="Emphasis"/>
        </w:rPr>
        <w:t>Care</w:t>
      </w:r>
      <w:r w:rsidRPr="00714839">
        <w:rPr>
          <w:sz w:val="16"/>
        </w:rPr>
        <w:t xml:space="preserve"> </w:t>
      </w:r>
      <w:r w:rsidRPr="00714839">
        <w:rPr>
          <w:rStyle w:val="StyleUnderline"/>
        </w:rPr>
        <w:t>Income</w:t>
      </w:r>
      <w:r w:rsidRPr="00714839">
        <w:rPr>
          <w:sz w:val="16"/>
        </w:rPr>
        <w:t xml:space="preserve"> seeks to </w:t>
      </w:r>
      <w:r w:rsidRPr="00714839">
        <w:rPr>
          <w:rStyle w:val="StyleUnderline"/>
        </w:rPr>
        <w:t>foster equity and solidarity by conceptualizing the universal income as an investment out of common wealth in the contributions and capacities of all of us to take care of ourselves, our kin, and others.</w:t>
      </w:r>
    </w:p>
    <w:p w14:paraId="02B5BD72" w14:textId="77777777" w:rsidR="00F964D8" w:rsidRPr="00714839" w:rsidRDefault="00F964D8" w:rsidP="00F964D8">
      <w:pPr>
        <w:rPr>
          <w:rStyle w:val="StyleUnderline"/>
        </w:rPr>
      </w:pPr>
      <w:r w:rsidRPr="00714839">
        <w:rPr>
          <w:sz w:val="16"/>
        </w:rPr>
        <w:t xml:space="preserve">At the heart of degrowth is a collective endeavor to make life viable and enjoyable through material and meaningful support not driven toward profit. </w:t>
      </w:r>
      <w:r w:rsidRPr="00714839">
        <w:rPr>
          <w:rStyle w:val="StyleUnderline"/>
        </w:rPr>
        <w:t xml:space="preserve">Universal basics </w:t>
      </w:r>
      <w:r w:rsidRPr="00714839">
        <w:rPr>
          <w:rStyle w:val="Emphasis"/>
        </w:rPr>
        <w:t>support degrowth transformations</w:t>
      </w:r>
      <w:r w:rsidRPr="00714839">
        <w:rPr>
          <w:sz w:val="16"/>
        </w:rPr>
        <w:t xml:space="preserve"> </w:t>
      </w:r>
      <w:r w:rsidRPr="00714839">
        <w:rPr>
          <w:rStyle w:val="StyleUnderline"/>
        </w:rPr>
        <w:t>by</w:t>
      </w:r>
      <w:r w:rsidRPr="00714839">
        <w:rPr>
          <w:sz w:val="16"/>
        </w:rPr>
        <w:t xml:space="preserve"> </w:t>
      </w:r>
      <w:r w:rsidRPr="00714839">
        <w:rPr>
          <w:rStyle w:val="StyleUnderline"/>
        </w:rPr>
        <w:t>distributing</w:t>
      </w:r>
      <w:r w:rsidRPr="00714839">
        <w:rPr>
          <w:sz w:val="16"/>
        </w:rPr>
        <w:t xml:space="preserve"> the </w:t>
      </w:r>
      <w:r w:rsidRPr="00714839">
        <w:rPr>
          <w:rStyle w:val="StyleUnderline"/>
        </w:rPr>
        <w:t>wealth</w:t>
      </w:r>
      <w:r w:rsidRPr="00714839">
        <w:rPr>
          <w:sz w:val="16"/>
        </w:rPr>
        <w:t xml:space="preserve"> of nations </w:t>
      </w:r>
      <w:r w:rsidRPr="00714839">
        <w:rPr>
          <w:rStyle w:val="StyleUnderline"/>
        </w:rPr>
        <w:t xml:space="preserve">through means </w:t>
      </w:r>
      <w:r w:rsidRPr="00714839">
        <w:rPr>
          <w:rStyle w:val="Emphasis"/>
        </w:rPr>
        <w:t>other than market</w:t>
      </w:r>
      <w:r w:rsidRPr="00714839">
        <w:rPr>
          <w:sz w:val="16"/>
        </w:rPr>
        <w:t xml:space="preserve"> mechanisms, </w:t>
      </w:r>
      <w:r w:rsidRPr="00714839">
        <w:rPr>
          <w:rStyle w:val="StyleUnderline"/>
        </w:rPr>
        <w:t xml:space="preserve">and by </w:t>
      </w:r>
      <w:r w:rsidRPr="00714839">
        <w:rPr>
          <w:rStyle w:val="Emphasis"/>
        </w:rPr>
        <w:t>maintain</w:t>
      </w:r>
      <w:r w:rsidRPr="00714839">
        <w:rPr>
          <w:rStyle w:val="StyleUnderline"/>
        </w:rPr>
        <w:t xml:space="preserve">ing modest material </w:t>
      </w:r>
      <w:r w:rsidRPr="00714839">
        <w:rPr>
          <w:rStyle w:val="Emphasis"/>
        </w:rPr>
        <w:t>security</w:t>
      </w:r>
      <w:r w:rsidRPr="00714839">
        <w:rPr>
          <w:rStyle w:val="StyleUnderline"/>
        </w:rPr>
        <w:t xml:space="preserve"> for everyone </w:t>
      </w:r>
      <w:r w:rsidRPr="00714839">
        <w:rPr>
          <w:rStyle w:val="Emphasis"/>
        </w:rPr>
        <w:t>during transition</w:t>
      </w:r>
      <w:r w:rsidRPr="00714839">
        <w:rPr>
          <w:rStyle w:val="StyleUnderline"/>
        </w:rPr>
        <w:t>s</w:t>
      </w:r>
      <w:r w:rsidRPr="00714839">
        <w:rPr>
          <w:sz w:val="16"/>
        </w:rPr>
        <w:t xml:space="preserve"> to slower and less marketized economies. </w:t>
      </w:r>
      <w:r w:rsidRPr="00714839">
        <w:rPr>
          <w:rStyle w:val="StyleUnderline"/>
        </w:rPr>
        <w:t>These policies</w:t>
      </w:r>
      <w:r w:rsidRPr="00714839">
        <w:rPr>
          <w:sz w:val="16"/>
        </w:rPr>
        <w:t xml:space="preserve"> promote shared services, such as public transportation, that are vital for reducing resource use and carbon </w:t>
      </w:r>
      <w:proofErr w:type="gramStart"/>
      <w:r w:rsidRPr="00714839">
        <w:rPr>
          <w:sz w:val="16"/>
        </w:rPr>
        <w:t>emissions, and</w:t>
      </w:r>
      <w:proofErr w:type="gramEnd"/>
      <w:r w:rsidRPr="00714839">
        <w:rPr>
          <w:sz w:val="16"/>
        </w:rPr>
        <w:t xml:space="preserve"> </w:t>
      </w:r>
      <w:r w:rsidRPr="00714839">
        <w:rPr>
          <w:rStyle w:val="StyleUnderline"/>
        </w:rPr>
        <w:t>help</w:t>
      </w:r>
      <w:r w:rsidRPr="00714839">
        <w:rPr>
          <w:sz w:val="16"/>
        </w:rPr>
        <w:t xml:space="preserve"> to </w:t>
      </w:r>
      <w:r w:rsidRPr="00714839">
        <w:rPr>
          <w:rStyle w:val="Emphasis"/>
        </w:rPr>
        <w:t>transcend perceived conflicts</w:t>
      </w:r>
      <w:r w:rsidRPr="00714839">
        <w:rPr>
          <w:sz w:val="16"/>
        </w:rPr>
        <w:t xml:space="preserve"> between jobs </w:t>
      </w:r>
      <w:r w:rsidRPr="00714839">
        <w:rPr>
          <w:rStyle w:val="StyleUnderline"/>
        </w:rPr>
        <w:t>and</w:t>
      </w:r>
      <w:r w:rsidRPr="00714839">
        <w:rPr>
          <w:sz w:val="16"/>
        </w:rPr>
        <w:t xml:space="preserve"> environments. Finally, universal basics </w:t>
      </w:r>
      <w:r w:rsidRPr="00714839">
        <w:rPr>
          <w:rStyle w:val="StyleUnderline"/>
        </w:rPr>
        <w:t xml:space="preserve">enhance people’s </w:t>
      </w:r>
      <w:r w:rsidRPr="00714839">
        <w:rPr>
          <w:rStyle w:val="Emphasis"/>
        </w:rPr>
        <w:t>freedom</w:t>
      </w:r>
      <w:r w:rsidRPr="00714839">
        <w:rPr>
          <w:sz w:val="16"/>
        </w:rPr>
        <w:t xml:space="preserve"> </w:t>
      </w:r>
      <w:r w:rsidRPr="00714839">
        <w:rPr>
          <w:rStyle w:val="StyleUnderline"/>
        </w:rPr>
        <w:t>to</w:t>
      </w:r>
      <w:r w:rsidRPr="00714839">
        <w:rPr>
          <w:sz w:val="16"/>
        </w:rPr>
        <w:t xml:space="preserve"> </w:t>
      </w:r>
      <w:r w:rsidRPr="00714839">
        <w:rPr>
          <w:rStyle w:val="Emphasis"/>
        </w:rPr>
        <w:t>explore different lifestyles</w:t>
      </w:r>
      <w:r w:rsidRPr="00714839">
        <w:rPr>
          <w:sz w:val="16"/>
        </w:rPr>
        <w:t xml:space="preserve"> </w:t>
      </w:r>
      <w:r w:rsidRPr="00714839">
        <w:rPr>
          <w:rStyle w:val="StyleUnderline"/>
        </w:rPr>
        <w:t xml:space="preserve">and to choose </w:t>
      </w:r>
      <w:r w:rsidRPr="00714839">
        <w:rPr>
          <w:rStyle w:val="Emphasis"/>
        </w:rPr>
        <w:t>how</w:t>
      </w:r>
      <w:r w:rsidRPr="00714839">
        <w:rPr>
          <w:rStyle w:val="StyleUnderline"/>
        </w:rPr>
        <w:t xml:space="preserve"> to </w:t>
      </w:r>
      <w:r w:rsidRPr="00714839">
        <w:rPr>
          <w:rStyle w:val="Emphasis"/>
        </w:rPr>
        <w:t>devote</w:t>
      </w:r>
      <w:r w:rsidRPr="00714839">
        <w:rPr>
          <w:rStyle w:val="StyleUnderline"/>
        </w:rPr>
        <w:t xml:space="preserve"> their </w:t>
      </w:r>
      <w:r w:rsidRPr="00714839">
        <w:rPr>
          <w:rStyle w:val="Emphasis"/>
        </w:rPr>
        <w:t>time</w:t>
      </w:r>
      <w:r w:rsidRPr="00714839">
        <w:rPr>
          <w:rStyle w:val="StyleUnderline"/>
        </w:rPr>
        <w:t xml:space="preserve"> and their </w:t>
      </w:r>
      <w:r w:rsidRPr="00714839">
        <w:rPr>
          <w:rStyle w:val="Emphasis"/>
        </w:rPr>
        <w:t>care</w:t>
      </w:r>
      <w:r w:rsidRPr="00714839">
        <w:rPr>
          <w:rStyle w:val="StyleUnderline"/>
        </w:rPr>
        <w:t>.</w:t>
      </w:r>
    </w:p>
    <w:p w14:paraId="113168E7" w14:textId="77777777" w:rsidR="00F964D8" w:rsidRPr="00714839" w:rsidRDefault="00F964D8" w:rsidP="00F964D8">
      <w:pPr>
        <w:rPr>
          <w:sz w:val="16"/>
        </w:rPr>
      </w:pPr>
      <w:r w:rsidRPr="00714839">
        <w:rPr>
          <w:sz w:val="16"/>
        </w:rPr>
        <w:t>Reclaiming the Commons</w:t>
      </w:r>
    </w:p>
    <w:p w14:paraId="2F921906" w14:textId="77777777" w:rsidR="00F964D8" w:rsidRPr="00714839" w:rsidRDefault="00F964D8" w:rsidP="00F964D8">
      <w:pPr>
        <w:rPr>
          <w:sz w:val="16"/>
        </w:rPr>
      </w:pPr>
      <w:r w:rsidRPr="00714839">
        <w:rPr>
          <w:sz w:val="16"/>
        </w:rPr>
        <w:t>Local and national policies have worked wonders to commodify and privatize almost everything, and they can work equally well to promote cooperative production, provisioning, and living.</w:t>
      </w:r>
    </w:p>
    <w:p w14:paraId="12D6C104" w14:textId="77777777" w:rsidR="00F964D8" w:rsidRPr="00714839" w:rsidRDefault="00F964D8" w:rsidP="00F964D8">
      <w:pPr>
        <w:rPr>
          <w:sz w:val="16"/>
        </w:rPr>
      </w:pPr>
      <w:r w:rsidRPr="00714839">
        <w:rPr>
          <w:rStyle w:val="StyleUnderline"/>
        </w:rPr>
        <w:t xml:space="preserve">Services such as </w:t>
      </w:r>
      <w:r w:rsidRPr="00714839">
        <w:rPr>
          <w:rStyle w:val="Emphasis"/>
        </w:rPr>
        <w:t>water</w:t>
      </w:r>
      <w:r w:rsidRPr="00714839">
        <w:rPr>
          <w:rStyle w:val="StyleUnderline"/>
        </w:rPr>
        <w:t xml:space="preserve">, </w:t>
      </w:r>
      <w:r w:rsidRPr="00714839">
        <w:rPr>
          <w:rStyle w:val="Emphasis"/>
        </w:rPr>
        <w:t>energy</w:t>
      </w:r>
      <w:r w:rsidRPr="00714839">
        <w:rPr>
          <w:rStyle w:val="StyleUnderline"/>
        </w:rPr>
        <w:t xml:space="preserve">, </w:t>
      </w:r>
      <w:r w:rsidRPr="00714839">
        <w:rPr>
          <w:rStyle w:val="Emphasis"/>
        </w:rPr>
        <w:t>waste</w:t>
      </w:r>
      <w:r w:rsidRPr="00714839">
        <w:rPr>
          <w:rStyle w:val="StyleUnderline"/>
        </w:rPr>
        <w:t xml:space="preserve"> management, </w:t>
      </w:r>
      <w:r w:rsidRPr="00714839">
        <w:rPr>
          <w:rStyle w:val="Emphasis"/>
        </w:rPr>
        <w:t>transportation</w:t>
      </w:r>
      <w:r w:rsidRPr="00714839">
        <w:rPr>
          <w:rStyle w:val="StyleUnderline"/>
        </w:rPr>
        <w:t xml:space="preserve">, </w:t>
      </w:r>
      <w:r w:rsidRPr="00714839">
        <w:rPr>
          <w:rStyle w:val="Emphasis"/>
        </w:rPr>
        <w:t>education</w:t>
      </w:r>
      <w:r w:rsidRPr="00714839">
        <w:rPr>
          <w:rStyle w:val="StyleUnderline"/>
        </w:rPr>
        <w:t xml:space="preserve">, </w:t>
      </w:r>
      <w:r w:rsidRPr="00714839">
        <w:rPr>
          <w:rStyle w:val="Emphasis"/>
        </w:rPr>
        <w:t>health</w:t>
      </w:r>
      <w:r w:rsidRPr="00714839">
        <w:rPr>
          <w:rStyle w:val="StyleUnderline"/>
        </w:rPr>
        <w:t xml:space="preserve">, or </w:t>
      </w:r>
      <w:r w:rsidRPr="00714839">
        <w:rPr>
          <w:rStyle w:val="Emphasis"/>
        </w:rPr>
        <w:t>childcare</w:t>
      </w:r>
      <w:r w:rsidRPr="00714839">
        <w:rPr>
          <w:rStyle w:val="StyleUnderline"/>
        </w:rPr>
        <w:t xml:space="preserve"> could be run as municipal or consumer </w:t>
      </w:r>
      <w:r w:rsidRPr="00714839">
        <w:rPr>
          <w:rStyle w:val="Emphasis"/>
        </w:rPr>
        <w:t>coop</w:t>
      </w:r>
      <w:r w:rsidRPr="00714839">
        <w:rPr>
          <w:rStyle w:val="StyleUnderline"/>
        </w:rPr>
        <w:t>erative</w:t>
      </w:r>
      <w:r w:rsidRPr="00714839">
        <w:rPr>
          <w:rStyle w:val="Emphasis"/>
        </w:rPr>
        <w:t>s</w:t>
      </w:r>
      <w:r w:rsidRPr="00714839">
        <w:rPr>
          <w:rStyle w:val="StyleUnderline"/>
        </w:rPr>
        <w:t xml:space="preserve"> rather than for-profit businesses</w:t>
      </w:r>
      <w:r w:rsidRPr="00714839">
        <w:rPr>
          <w:sz w:val="16"/>
        </w:rPr>
        <w:t xml:space="preserve">. The 2019 bankruptcy of Pacific Gas and Electric Company in the wake of California fires sparked mobilization around proposals for a customer-owned utility that would put users on the board overseeing the com- </w:t>
      </w:r>
      <w:proofErr w:type="spellStart"/>
      <w:r w:rsidRPr="00714839">
        <w:rPr>
          <w:sz w:val="16"/>
        </w:rPr>
        <w:t>pany’s</w:t>
      </w:r>
      <w:proofErr w:type="spellEnd"/>
      <w:r w:rsidRPr="00714839">
        <w:rPr>
          <w:sz w:val="16"/>
        </w:rPr>
        <w:t xml:space="preserve"> management, and dramatically reduce costs by eliminating the need to pay dividends to shareholders. Relieved of their profit-making purpose, </w:t>
      </w:r>
      <w:r w:rsidRPr="00714839">
        <w:rPr>
          <w:rStyle w:val="StyleUnderline"/>
        </w:rPr>
        <w:t xml:space="preserve">systems like utilities and housing can be gradually re-conceptualized as </w:t>
      </w:r>
      <w:r w:rsidRPr="00714839">
        <w:rPr>
          <w:rStyle w:val="Emphasis"/>
        </w:rPr>
        <w:t>common goods</w:t>
      </w:r>
      <w:r w:rsidRPr="00714839">
        <w:rPr>
          <w:sz w:val="16"/>
        </w:rPr>
        <w:t xml:space="preserve">, </w:t>
      </w:r>
      <w:r w:rsidRPr="00714839">
        <w:rPr>
          <w:rStyle w:val="StyleUnderline"/>
        </w:rPr>
        <w:t>produced and regenerated through collaborative governance</w:t>
      </w:r>
      <w:r w:rsidRPr="00714839">
        <w:rPr>
          <w:sz w:val="16"/>
        </w:rPr>
        <w:t>.</w:t>
      </w:r>
    </w:p>
    <w:p w14:paraId="53B77504" w14:textId="77777777" w:rsidR="00F964D8" w:rsidRPr="00714839" w:rsidRDefault="00F964D8" w:rsidP="00F964D8">
      <w:pPr>
        <w:rPr>
          <w:sz w:val="16"/>
        </w:rPr>
      </w:pPr>
      <w:r w:rsidRPr="00714839">
        <w:rPr>
          <w:sz w:val="16"/>
        </w:rPr>
        <w:t xml:space="preserve">Barcelona is one </w:t>
      </w:r>
      <w:proofErr w:type="gramStart"/>
      <w:r w:rsidRPr="00714839">
        <w:rPr>
          <w:sz w:val="16"/>
        </w:rPr>
        <w:t>among</w:t>
      </w:r>
      <w:proofErr w:type="gramEnd"/>
      <w:r w:rsidRPr="00714839">
        <w:rPr>
          <w:sz w:val="16"/>
        </w:rPr>
        <w:t xml:space="preserve"> many cities actively working to promote commons. </w:t>
      </w:r>
      <w:proofErr w:type="spellStart"/>
      <w:r w:rsidRPr="00714839">
        <w:rPr>
          <w:sz w:val="16"/>
        </w:rPr>
        <w:t>TheBarcelona</w:t>
      </w:r>
      <w:proofErr w:type="spellEnd"/>
      <w:r w:rsidRPr="00714839">
        <w:rPr>
          <w:sz w:val="16"/>
        </w:rPr>
        <w:t xml:space="preserve"> En </w:t>
      </w:r>
      <w:proofErr w:type="spellStart"/>
      <w:r w:rsidRPr="00714839">
        <w:rPr>
          <w:sz w:val="16"/>
        </w:rPr>
        <w:t>Comú</w:t>
      </w:r>
      <w:proofErr w:type="spellEnd"/>
      <w:r w:rsidRPr="00714839">
        <w:rPr>
          <w:sz w:val="16"/>
        </w:rPr>
        <w:t xml:space="preserve"> (Barcelona in Common – </w:t>
      </w:r>
      <w:proofErr w:type="spellStart"/>
      <w:r w:rsidRPr="00714839">
        <w:rPr>
          <w:sz w:val="16"/>
        </w:rPr>
        <w:t>BiC</w:t>
      </w:r>
      <w:proofErr w:type="spellEnd"/>
      <w:r w:rsidRPr="00714839">
        <w:rPr>
          <w:sz w:val="16"/>
        </w:rPr>
        <w:t xml:space="preserve">) citizen’s platform that has governed the city since 2015 expanded the focus of a municipal innovation agency, Barcelona </w:t>
      </w:r>
      <w:proofErr w:type="spellStart"/>
      <w:r w:rsidRPr="00714839">
        <w:rPr>
          <w:sz w:val="16"/>
        </w:rPr>
        <w:t>Activa</w:t>
      </w:r>
      <w:proofErr w:type="spellEnd"/>
      <w:r w:rsidRPr="00714839">
        <w:rPr>
          <w:sz w:val="16"/>
        </w:rPr>
        <w:t xml:space="preserve"> (initially an incubator for private businesses), to include enhancement of human resources and networks supporting the solidarity economy and commons-based businesses. In government, </w:t>
      </w:r>
      <w:proofErr w:type="spellStart"/>
      <w:r w:rsidRPr="00714839">
        <w:rPr>
          <w:sz w:val="16"/>
        </w:rPr>
        <w:t>BiC</w:t>
      </w:r>
      <w:proofErr w:type="spellEnd"/>
      <w:r w:rsidRPr="00714839">
        <w:rPr>
          <w:sz w:val="16"/>
        </w:rPr>
        <w:t xml:space="preserve"> adapted public procurement standards to prioritize sustainability and social responsibility; legislated that 30 percent of all new housing should be social, making available 1,222 new, low-cost apartments; promoted co-ownership schemes for new social houses built on municipal land; extended the biking network to 250 kms; and ceded unused public spaces to neighborhood cooperatives. A municipal electricity distributor, Barcelona Energía, was set up to use solar power produced on municipal premises to supply public buildings.</w:t>
      </w:r>
    </w:p>
    <w:p w14:paraId="40110DFE" w14:textId="77777777" w:rsidR="00F964D8" w:rsidRPr="00714839" w:rsidRDefault="00F964D8" w:rsidP="00F964D8">
      <w:pPr>
        <w:rPr>
          <w:sz w:val="16"/>
        </w:rPr>
      </w:pPr>
      <w:r w:rsidRPr="00714839">
        <w:rPr>
          <w:rStyle w:val="Emphasis"/>
        </w:rPr>
        <w:t>Spaces</w:t>
      </w:r>
      <w:r w:rsidRPr="00714839">
        <w:rPr>
          <w:sz w:val="16"/>
        </w:rPr>
        <w:t xml:space="preserve"> </w:t>
      </w:r>
      <w:r w:rsidRPr="00714839">
        <w:rPr>
          <w:rStyle w:val="StyleUnderline"/>
        </w:rPr>
        <w:t>can be reclaimed for the public and</w:t>
      </w:r>
      <w:r w:rsidRPr="00714839">
        <w:rPr>
          <w:sz w:val="16"/>
        </w:rPr>
        <w:t xml:space="preserve">, where relevant, </w:t>
      </w:r>
      <w:r w:rsidRPr="00714839">
        <w:rPr>
          <w:rStyle w:val="StyleUnderline"/>
        </w:rPr>
        <w:t>turned into commons through a range of interventions, including lifting earlier interventions designed to privatize and profit from public realms. Examples include converting unused lots into squares or parks</w:t>
      </w:r>
      <w:r w:rsidRPr="00714839">
        <w:rPr>
          <w:sz w:val="16"/>
        </w:rPr>
        <w:t xml:space="preserve">, removing fees and barriers to accessing natural areas (coasts, forests, mountains), recovering underused public or abandoned private buildings for use by neighborhood associations or cooperatives. Low-cost innovations can lead to remarkable improvements in wellbeing. Consider the superblocks program in Barcelona, a grid of basic roads forming 400 by </w:t>
      </w:r>
      <w:proofErr w:type="gramStart"/>
      <w:r w:rsidRPr="00714839">
        <w:rPr>
          <w:sz w:val="16"/>
        </w:rPr>
        <w:t>400 meter</w:t>
      </w:r>
      <w:proofErr w:type="gramEnd"/>
      <w:r w:rsidRPr="00714839">
        <w:rPr>
          <w:sz w:val="16"/>
        </w:rPr>
        <w:t xml:space="preserve"> polygons, closed to motorized vehicles and street parking. A superblock costs little more than a few traffic signs, improves the quality of life and health of residents, and stimulates neighborhood economies.11</w:t>
      </w:r>
    </w:p>
    <w:p w14:paraId="6952A68F" w14:textId="77777777" w:rsidR="00F964D8" w:rsidRPr="00714839" w:rsidRDefault="00F964D8" w:rsidP="00F964D8">
      <w:pPr>
        <w:rPr>
          <w:sz w:val="16"/>
        </w:rPr>
      </w:pPr>
      <w:r w:rsidRPr="00714839">
        <w:rPr>
          <w:sz w:val="16"/>
        </w:rPr>
        <w:t xml:space="preserve">In varying contexts and at different scales, </w:t>
      </w:r>
      <w:r w:rsidRPr="00714839">
        <w:rPr>
          <w:rStyle w:val="Emphasis"/>
        </w:rPr>
        <w:t>legislation</w:t>
      </w:r>
      <w:r w:rsidRPr="00714839">
        <w:rPr>
          <w:rStyle w:val="StyleUnderline"/>
        </w:rPr>
        <w:t xml:space="preserve">, subsidies, and tax breaks currently designed to boost private profits can be </w:t>
      </w:r>
      <w:r w:rsidRPr="00714839">
        <w:rPr>
          <w:rStyle w:val="Emphasis"/>
        </w:rPr>
        <w:t>realigned</w:t>
      </w:r>
      <w:r w:rsidRPr="00714839">
        <w:rPr>
          <w:rStyle w:val="StyleUnderline"/>
        </w:rPr>
        <w:t xml:space="preserve"> to support </w:t>
      </w:r>
      <w:r w:rsidRPr="00714839">
        <w:rPr>
          <w:rStyle w:val="Emphasis"/>
        </w:rPr>
        <w:t>social</w:t>
      </w:r>
      <w:r w:rsidRPr="00714839">
        <w:rPr>
          <w:rStyle w:val="StyleUnderline"/>
        </w:rPr>
        <w:t xml:space="preserve"> and </w:t>
      </w:r>
      <w:r w:rsidRPr="00714839">
        <w:rPr>
          <w:rStyle w:val="Emphasis"/>
        </w:rPr>
        <w:t>solidarity</w:t>
      </w:r>
      <w:r w:rsidRPr="00714839">
        <w:rPr>
          <w:rStyle w:val="StyleUnderline"/>
        </w:rPr>
        <w:t xml:space="preserve"> enterprises and cooperatives</w:t>
      </w:r>
      <w:r w:rsidRPr="00714839">
        <w:rPr>
          <w:sz w:val="16"/>
        </w:rPr>
        <w:t>. Options include jurisdictional formalization; training and assistance for commons-based start-ups; prioritization in public procurement; funds set up with ethical banks; tax or social security breaks; transitioning bankrupt companies to workers’ ownership, and more.12</w:t>
      </w:r>
    </w:p>
    <w:p w14:paraId="22CC9B43" w14:textId="77777777" w:rsidR="00F964D8" w:rsidRPr="00714839" w:rsidRDefault="00F964D8" w:rsidP="00F964D8">
      <w:pPr>
        <w:rPr>
          <w:sz w:val="16"/>
        </w:rPr>
      </w:pPr>
      <w:r w:rsidRPr="00714839">
        <w:rPr>
          <w:rStyle w:val="StyleUnderline"/>
        </w:rPr>
        <w:t>Some of our most important commons are the sanitation, health, and care commons that provide resilience against disease and epidemics</w:t>
      </w:r>
      <w:r w:rsidRPr="00714839">
        <w:rPr>
          <w:sz w:val="16"/>
        </w:rPr>
        <w:t xml:space="preserve">. On these fronts, degrowth prioritizes networks of care, solidarity, and support, both local and </w:t>
      </w:r>
      <w:proofErr w:type="spellStart"/>
      <w:r w:rsidRPr="00714839">
        <w:rPr>
          <w:sz w:val="16"/>
        </w:rPr>
        <w:t>translocal</w:t>
      </w:r>
      <w:proofErr w:type="spellEnd"/>
      <w:r w:rsidRPr="00714839">
        <w:rPr>
          <w:sz w:val="16"/>
        </w:rPr>
        <w:t>; well-funded public and cooperative systems of healthcare, including preventative care; holistic health with emphasis given to healthy environments and healthy and affordable food; and measures to reduce inequalities, a major source of vulnerability to health and other hazards.</w:t>
      </w:r>
    </w:p>
    <w:p w14:paraId="1E6D0E9E" w14:textId="77777777" w:rsidR="00F964D8" w:rsidRPr="00714839" w:rsidRDefault="00F964D8" w:rsidP="00F964D8">
      <w:pPr>
        <w:rPr>
          <w:sz w:val="16"/>
        </w:rPr>
      </w:pPr>
      <w:r w:rsidRPr="00714839">
        <w:rPr>
          <w:sz w:val="16"/>
        </w:rPr>
        <w:t>Reduce Working Hours</w:t>
      </w:r>
    </w:p>
    <w:p w14:paraId="58D67C7E" w14:textId="77777777" w:rsidR="00F964D8" w:rsidRPr="00714839" w:rsidRDefault="00F964D8" w:rsidP="00F964D8">
      <w:pPr>
        <w:rPr>
          <w:sz w:val="16"/>
        </w:rPr>
      </w:pPr>
      <w:r w:rsidRPr="00714839">
        <w:rPr>
          <w:sz w:val="16"/>
        </w:rPr>
        <w:t xml:space="preserve">Productivity has soared over the past century, as technical, informational, and organizational innovations alongside the use of fossil fuels multiplied the output of each human hour worked. Today, North </w:t>
      </w:r>
      <w:proofErr w:type="gramStart"/>
      <w:r w:rsidRPr="00714839">
        <w:rPr>
          <w:sz w:val="16"/>
        </w:rPr>
        <w:t>American</w:t>
      </w:r>
      <w:proofErr w:type="gramEnd"/>
      <w:r w:rsidRPr="00714839">
        <w:rPr>
          <w:sz w:val="16"/>
        </w:rPr>
        <w:t xml:space="preserve"> and Western European societies produce much more than enough for everyone (although maldistribution prevents a portion of citizens from fulfilling basic needs). This excess production begets desperate efforts to generate more demand by expanding markets, changing styles, and planning obsolescence. Breaking free of the growth imperative allows societies to adopt more appealing responses to overproduction: reduce the hours worked for market production and promote self-regulated community initiatives.</w:t>
      </w:r>
    </w:p>
    <w:p w14:paraId="3772D759" w14:textId="77777777" w:rsidR="00F964D8" w:rsidRPr="00714839" w:rsidRDefault="00F964D8" w:rsidP="00F964D8">
      <w:pPr>
        <w:rPr>
          <w:sz w:val="16"/>
        </w:rPr>
      </w:pPr>
      <w:r w:rsidRPr="00714839">
        <w:rPr>
          <w:rStyle w:val="StyleUnderline"/>
        </w:rPr>
        <w:t xml:space="preserve">Automation and artificial intelligence need not lead to job </w:t>
      </w:r>
      <w:r w:rsidRPr="00714839">
        <w:rPr>
          <w:rStyle w:val="Emphasis"/>
        </w:rPr>
        <w:t>losses</w:t>
      </w:r>
      <w:r w:rsidRPr="00714839">
        <w:rPr>
          <w:sz w:val="16"/>
        </w:rPr>
        <w:t xml:space="preserve">. </w:t>
      </w:r>
      <w:r w:rsidRPr="00714839">
        <w:rPr>
          <w:rStyle w:val="StyleUnderline"/>
        </w:rPr>
        <w:t>Reducing</w:t>
      </w:r>
      <w:r w:rsidRPr="00714839">
        <w:rPr>
          <w:sz w:val="16"/>
        </w:rPr>
        <w:t xml:space="preserve"> the </w:t>
      </w:r>
      <w:r w:rsidRPr="00714839">
        <w:rPr>
          <w:rStyle w:val="StyleUnderline"/>
        </w:rPr>
        <w:t xml:space="preserve">weekly </w:t>
      </w:r>
      <w:r w:rsidRPr="00714839">
        <w:rPr>
          <w:rStyle w:val="Emphasis"/>
        </w:rPr>
        <w:t>work hours</w:t>
      </w:r>
      <w:r w:rsidRPr="00714839">
        <w:rPr>
          <w:sz w:val="16"/>
        </w:rPr>
        <w:t xml:space="preserve"> </w:t>
      </w:r>
      <w:r w:rsidRPr="00714839">
        <w:rPr>
          <w:rStyle w:val="StyleUnderline"/>
        </w:rPr>
        <w:t xml:space="preserve">of people </w:t>
      </w:r>
      <w:r w:rsidRPr="00714839">
        <w:rPr>
          <w:rStyle w:val="Emphasis"/>
        </w:rPr>
        <w:t>already employed</w:t>
      </w:r>
      <w:r w:rsidRPr="00714839">
        <w:rPr>
          <w:sz w:val="16"/>
        </w:rPr>
        <w:t xml:space="preserve"> </w:t>
      </w:r>
      <w:proofErr w:type="gramStart"/>
      <w:r w:rsidRPr="00714839">
        <w:rPr>
          <w:rStyle w:val="StyleUnderline"/>
        </w:rPr>
        <w:t>opens up</w:t>
      </w:r>
      <w:proofErr w:type="gramEnd"/>
      <w:r w:rsidRPr="00714839">
        <w:rPr>
          <w:rStyle w:val="StyleUnderline"/>
        </w:rPr>
        <w:t xml:space="preserve"> more </w:t>
      </w:r>
      <w:r w:rsidRPr="00714839">
        <w:rPr>
          <w:rStyle w:val="Emphasis"/>
        </w:rPr>
        <w:t>opportunities</w:t>
      </w:r>
      <w:r w:rsidRPr="00714839">
        <w:rPr>
          <w:rStyle w:val="StyleUnderline"/>
        </w:rPr>
        <w:t xml:space="preserve"> for people </w:t>
      </w:r>
      <w:r w:rsidRPr="00714839">
        <w:rPr>
          <w:rStyle w:val="Emphasis"/>
        </w:rPr>
        <w:t>seeking</w:t>
      </w:r>
      <w:r w:rsidRPr="00714839">
        <w:rPr>
          <w:rStyle w:val="StyleUnderline"/>
        </w:rPr>
        <w:t xml:space="preserve"> employment</w:t>
      </w:r>
      <w:r w:rsidRPr="00714839">
        <w:rPr>
          <w:sz w:val="16"/>
        </w:rPr>
        <w:t xml:space="preserve">. </w:t>
      </w:r>
      <w:r w:rsidRPr="00714839">
        <w:rPr>
          <w:rStyle w:val="StyleUnderline"/>
        </w:rPr>
        <w:t>This move mitigates</w:t>
      </w:r>
      <w:r w:rsidRPr="00714839">
        <w:rPr>
          <w:sz w:val="16"/>
        </w:rPr>
        <w:t xml:space="preserve"> stress and anxiety on two fronts: </w:t>
      </w:r>
      <w:r w:rsidRPr="00714839">
        <w:rPr>
          <w:rStyle w:val="Emphasis"/>
        </w:rPr>
        <w:t>exhaustion</w:t>
      </w:r>
      <w:r w:rsidRPr="00714839">
        <w:rPr>
          <w:sz w:val="16"/>
        </w:rPr>
        <w:t xml:space="preserve"> </w:t>
      </w:r>
      <w:r w:rsidRPr="00714839">
        <w:rPr>
          <w:rStyle w:val="StyleUnderline"/>
        </w:rPr>
        <w:t xml:space="preserve">among those who </w:t>
      </w:r>
      <w:r w:rsidRPr="00714839">
        <w:rPr>
          <w:rStyle w:val="Emphasis"/>
        </w:rPr>
        <w:t>work too much</w:t>
      </w:r>
      <w:r w:rsidRPr="00714839">
        <w:rPr>
          <w:sz w:val="16"/>
        </w:rPr>
        <w:t xml:space="preserve">, </w:t>
      </w:r>
      <w:r w:rsidRPr="00714839">
        <w:rPr>
          <w:rStyle w:val="StyleUnderline"/>
        </w:rPr>
        <w:t>and</w:t>
      </w:r>
      <w:r w:rsidRPr="00714839">
        <w:rPr>
          <w:sz w:val="16"/>
        </w:rPr>
        <w:t xml:space="preserve"> </w:t>
      </w:r>
      <w:r w:rsidRPr="00714839">
        <w:rPr>
          <w:rStyle w:val="Emphasis"/>
        </w:rPr>
        <w:t>insecurity</w:t>
      </w:r>
      <w:r w:rsidRPr="00714839">
        <w:rPr>
          <w:sz w:val="16"/>
        </w:rPr>
        <w:t xml:space="preserve"> </w:t>
      </w:r>
      <w:r w:rsidRPr="00714839">
        <w:rPr>
          <w:rStyle w:val="StyleUnderline"/>
        </w:rPr>
        <w:t xml:space="preserve">among those who have </w:t>
      </w:r>
      <w:r w:rsidRPr="00714839">
        <w:rPr>
          <w:rStyle w:val="Emphasis"/>
        </w:rPr>
        <w:t>too little work</w:t>
      </w:r>
      <w:r w:rsidRPr="00714839">
        <w:rPr>
          <w:sz w:val="16"/>
        </w:rPr>
        <w:t>.</w:t>
      </w:r>
    </w:p>
    <w:p w14:paraId="4BBC488C" w14:textId="77777777" w:rsidR="00F964D8" w:rsidRPr="00714839" w:rsidRDefault="00F964D8" w:rsidP="00F964D8">
      <w:pPr>
        <w:rPr>
          <w:sz w:val="16"/>
        </w:rPr>
      </w:pPr>
      <w:r w:rsidRPr="00714839">
        <w:rPr>
          <w:sz w:val="16"/>
        </w:rPr>
        <w:t xml:space="preserve">Historically, with successive increases in productivity, mobilized workers have periodically achieved increases in wages and reductions in working hours. </w:t>
      </w:r>
      <w:r w:rsidRPr="00714839">
        <w:rPr>
          <w:rStyle w:val="StyleUnderline"/>
        </w:rPr>
        <w:t>Structural changes</w:t>
      </w:r>
      <w:r w:rsidRPr="00714839">
        <w:rPr>
          <w:sz w:val="16"/>
        </w:rPr>
        <w:t xml:space="preserve"> implemented </w:t>
      </w:r>
      <w:r w:rsidRPr="00714839">
        <w:rPr>
          <w:rStyle w:val="StyleUnderline"/>
        </w:rPr>
        <w:t>in recent decades</w:t>
      </w:r>
      <w:r w:rsidRPr="00714839">
        <w:rPr>
          <w:sz w:val="16"/>
        </w:rPr>
        <w:t xml:space="preserve">, however, </w:t>
      </w:r>
      <w:r w:rsidRPr="00714839">
        <w:rPr>
          <w:rStyle w:val="StyleUnderline"/>
        </w:rPr>
        <w:t>have redirected most productivity gains to company profits and shareholder dividends</w:t>
      </w:r>
      <w:r w:rsidRPr="00714839">
        <w:rPr>
          <w:sz w:val="16"/>
        </w:rPr>
        <w:t xml:space="preserve">, while in many countries average wages have stagnated, and average working hours increased. </w:t>
      </w:r>
      <w:r w:rsidRPr="00714839">
        <w:rPr>
          <w:rStyle w:val="StyleUnderline"/>
        </w:rPr>
        <w:t xml:space="preserve">Government and corporate policies can reverse this trend, </w:t>
      </w:r>
      <w:r w:rsidRPr="00714839">
        <w:rPr>
          <w:rStyle w:val="Emphasis"/>
        </w:rPr>
        <w:t>reducing working hours</w:t>
      </w:r>
      <w:r w:rsidRPr="00714839">
        <w:rPr>
          <w:sz w:val="16"/>
        </w:rPr>
        <w:t xml:space="preserve"> </w:t>
      </w:r>
      <w:r w:rsidRPr="00714839">
        <w:rPr>
          <w:rStyle w:val="StyleUnderline"/>
        </w:rPr>
        <w:t xml:space="preserve">through </w:t>
      </w:r>
      <w:r w:rsidRPr="00714839">
        <w:rPr>
          <w:rStyle w:val="Emphasis"/>
        </w:rPr>
        <w:t>longer paid vacations</w:t>
      </w:r>
      <w:r w:rsidRPr="00714839">
        <w:rPr>
          <w:rStyle w:val="StyleUnderline"/>
        </w:rPr>
        <w:t xml:space="preserve">, </w:t>
      </w:r>
      <w:r w:rsidRPr="00714839">
        <w:rPr>
          <w:rStyle w:val="Emphasis"/>
        </w:rPr>
        <w:t>parental</w:t>
      </w:r>
      <w:r w:rsidRPr="00714839">
        <w:rPr>
          <w:rStyle w:val="StyleUnderline"/>
        </w:rPr>
        <w:t xml:space="preserve"> and </w:t>
      </w:r>
      <w:r w:rsidRPr="00714839">
        <w:rPr>
          <w:rStyle w:val="Emphasis"/>
        </w:rPr>
        <w:t>family-care leave</w:t>
      </w:r>
      <w:r w:rsidRPr="00714839">
        <w:rPr>
          <w:rStyle w:val="StyleUnderline"/>
        </w:rPr>
        <w:t xml:space="preserve">, </w:t>
      </w:r>
      <w:r w:rsidRPr="00714839">
        <w:rPr>
          <w:rStyle w:val="Emphasis"/>
        </w:rPr>
        <w:t>sabbaticals</w:t>
      </w:r>
      <w:r w:rsidRPr="00714839">
        <w:rPr>
          <w:rStyle w:val="StyleUnderline"/>
        </w:rPr>
        <w:t xml:space="preserve">, shorter </w:t>
      </w:r>
      <w:r w:rsidRPr="00714839">
        <w:rPr>
          <w:rStyle w:val="Emphasis"/>
        </w:rPr>
        <w:t>daily hours</w:t>
      </w:r>
      <w:r w:rsidRPr="00714839">
        <w:rPr>
          <w:rStyle w:val="StyleUnderline"/>
        </w:rPr>
        <w:t xml:space="preserve">, </w:t>
      </w:r>
      <w:r w:rsidRPr="00714839">
        <w:rPr>
          <w:rStyle w:val="Emphasis"/>
        </w:rPr>
        <w:t>four-day work weeks</w:t>
      </w:r>
      <w:r w:rsidRPr="00714839">
        <w:rPr>
          <w:rStyle w:val="StyleUnderline"/>
        </w:rPr>
        <w:t xml:space="preserve">, or facilitation of </w:t>
      </w:r>
      <w:r w:rsidRPr="00714839">
        <w:rPr>
          <w:rStyle w:val="Emphasis"/>
        </w:rPr>
        <w:t>part-time</w:t>
      </w:r>
      <w:r w:rsidRPr="00714839">
        <w:rPr>
          <w:rStyle w:val="StyleUnderline"/>
        </w:rPr>
        <w:t xml:space="preserve"> work</w:t>
      </w:r>
      <w:r w:rsidRPr="00714839">
        <w:rPr>
          <w:sz w:val="16"/>
        </w:rPr>
        <w:t xml:space="preserve">.13 </w:t>
      </w:r>
      <w:r w:rsidRPr="00714839">
        <w:rPr>
          <w:rStyle w:val="StyleUnderline"/>
        </w:rPr>
        <w:t xml:space="preserve">Legal safeguards and monitoring can support humane </w:t>
      </w:r>
      <w:r w:rsidRPr="00714839">
        <w:rPr>
          <w:rStyle w:val="Emphasis"/>
        </w:rPr>
        <w:t>limits</w:t>
      </w:r>
      <w:r w:rsidRPr="00714839">
        <w:rPr>
          <w:sz w:val="16"/>
        </w:rPr>
        <w:t xml:space="preserve"> in service and remote jobs. In the US, for example, the rhythms of commercial truck driving changed significantly after the Federal Motor Carrier Safety Administration limited consecutive driving hours and instituted required breaks, all monitored electronically through vehicle computers.14</w:t>
      </w:r>
    </w:p>
    <w:p w14:paraId="11380D30" w14:textId="77777777" w:rsidR="00F964D8" w:rsidRPr="00714839" w:rsidRDefault="00F964D8" w:rsidP="00F964D8">
      <w:pPr>
        <w:rPr>
          <w:sz w:val="16"/>
        </w:rPr>
      </w:pPr>
      <w:r w:rsidRPr="00714839">
        <w:rPr>
          <w:rStyle w:val="StyleUnderline"/>
        </w:rPr>
        <w:t xml:space="preserve">Reduction of fossil fuels, fertilizers, and other environment-damaging inputs will cause productivity to fall in some areas, meaning that more </w:t>
      </w:r>
      <w:r w:rsidRPr="00714839">
        <w:rPr>
          <w:rStyle w:val="Emphasis"/>
        </w:rPr>
        <w:t>hours</w:t>
      </w:r>
      <w:r w:rsidRPr="00714839">
        <w:rPr>
          <w:rStyle w:val="StyleUnderline"/>
        </w:rPr>
        <w:t xml:space="preserve"> of work will be needed to produce the same goods. This is where the degrowth goals of decreasing production and consumption come together with energy transition, fair employment, and human– environmental wellbeing. </w:t>
      </w:r>
      <w:r w:rsidRPr="00714839">
        <w:rPr>
          <w:rStyle w:val="Emphasis"/>
        </w:rPr>
        <w:t>Cutting total working hours reduces environmental impacts, including carbon emissions</w:t>
      </w:r>
      <w:r w:rsidRPr="00714839">
        <w:rPr>
          <w:sz w:val="16"/>
        </w:rPr>
        <w:t>.15 The less we work, the less we produce and consume, and the more time we have for non-monetized activities– including leisure, caring, and community engagement– that help to establish healthy and resilient societies.</w:t>
      </w:r>
    </w:p>
    <w:p w14:paraId="2E5E9440" w14:textId="77777777" w:rsidR="00F964D8" w:rsidRPr="00714839" w:rsidRDefault="00F964D8" w:rsidP="00F964D8">
      <w:pPr>
        <w:rPr>
          <w:sz w:val="16"/>
        </w:rPr>
      </w:pPr>
      <w:r w:rsidRPr="00714839">
        <w:rPr>
          <w:sz w:val="16"/>
        </w:rPr>
        <w:t xml:space="preserve">Concerns that people would spend their additional free time shopping, taking exotic holidays, playing computer games, or otherwise using more energy and resources, underestimate how imaginative and resourceful people can be when they have the time and energy to think and create, as many of us did when we were children. The application of carbon fees can reduce the attraction of </w:t>
      </w:r>
      <w:proofErr w:type="spellStart"/>
      <w:proofErr w:type="gramStart"/>
      <w:r w:rsidRPr="00714839">
        <w:rPr>
          <w:sz w:val="16"/>
        </w:rPr>
        <w:t>highimpact</w:t>
      </w:r>
      <w:proofErr w:type="spellEnd"/>
      <w:proofErr w:type="gramEnd"/>
      <w:r w:rsidRPr="00714839">
        <w:rPr>
          <w:sz w:val="16"/>
        </w:rPr>
        <w:t xml:space="preserve"> recreation industries, while public festivals and sports events can build cultural conditions for enjoying time with others.</w:t>
      </w:r>
    </w:p>
    <w:p w14:paraId="7D6A1C5C" w14:textId="77777777" w:rsidR="00F964D8" w:rsidRPr="00714839" w:rsidRDefault="00F964D8" w:rsidP="00F964D8">
      <w:pPr>
        <w:rPr>
          <w:sz w:val="16"/>
        </w:rPr>
      </w:pPr>
      <w:r w:rsidRPr="00714839">
        <w:rPr>
          <w:sz w:val="16"/>
        </w:rPr>
        <w:t>Public Finance That Greens and Equalizes</w:t>
      </w:r>
    </w:p>
    <w:p w14:paraId="6ACEEFB4" w14:textId="77777777" w:rsidR="00F964D8" w:rsidRPr="00714839" w:rsidRDefault="00F964D8" w:rsidP="00F964D8">
      <w:pPr>
        <w:rPr>
          <w:sz w:val="16"/>
        </w:rPr>
      </w:pPr>
      <w:r w:rsidRPr="00714839">
        <w:rPr>
          <w:sz w:val="16"/>
        </w:rPr>
        <w:t xml:space="preserve">How can the policies discussed here be funded without economic growth? A shift of political priorities away from increasing profits and GDPs </w:t>
      </w:r>
      <w:proofErr w:type="gramStart"/>
      <w:r w:rsidRPr="00714839">
        <w:rPr>
          <w:sz w:val="16"/>
        </w:rPr>
        <w:t>opens up</w:t>
      </w:r>
      <w:proofErr w:type="gramEnd"/>
      <w:r w:rsidRPr="00714839">
        <w:rPr>
          <w:sz w:val="16"/>
        </w:rPr>
        <w:t xml:space="preserve"> many options for reorganizing government revenues and expenditures.</w:t>
      </w:r>
    </w:p>
    <w:p w14:paraId="1FCEB704" w14:textId="77777777" w:rsidR="00F964D8" w:rsidRPr="00714839" w:rsidRDefault="00F964D8" w:rsidP="00F964D8">
      <w:pPr>
        <w:rPr>
          <w:sz w:val="16"/>
        </w:rPr>
      </w:pPr>
      <w:r w:rsidRPr="00714839">
        <w:rPr>
          <w:rStyle w:val="Emphasis"/>
        </w:rPr>
        <w:t>Carbon fee</w:t>
      </w:r>
      <w:r w:rsidRPr="00714839">
        <w:rPr>
          <w:rStyle w:val="StyleUnderline"/>
        </w:rPr>
        <w:t xml:space="preserve"> and dividend program</w:t>
      </w:r>
      <w:r w:rsidRPr="00714839">
        <w:rPr>
          <w:rStyle w:val="Emphasis"/>
        </w:rPr>
        <w:t>s</w:t>
      </w:r>
      <w:r w:rsidRPr="00714839">
        <w:rPr>
          <w:sz w:val="16"/>
        </w:rPr>
        <w:t xml:space="preserve">, like those already operating in Canada and Switzerland, </w:t>
      </w:r>
      <w:r w:rsidRPr="00714839">
        <w:rPr>
          <w:rStyle w:val="StyleUnderline"/>
        </w:rPr>
        <w:t>work</w:t>
      </w:r>
      <w:r w:rsidRPr="00714839">
        <w:rPr>
          <w:sz w:val="16"/>
        </w:rPr>
        <w:t xml:space="preserve"> simultaneously </w:t>
      </w:r>
      <w:r w:rsidRPr="00714839">
        <w:rPr>
          <w:rStyle w:val="StyleUnderline"/>
        </w:rPr>
        <w:t>to reduce greenhouse gas emissions and generate shared income</w:t>
      </w:r>
      <w:r w:rsidRPr="00714839">
        <w:rPr>
          <w:sz w:val="16"/>
        </w:rPr>
        <w:t>.16 Analysts estimate that fees around $100 per ton would have effective impacts in the United States.17 “Climate income” generated from such fees could be shared through public programs such as funding the universal basics described above, and/or returned to individuals through credits. Some proposals balance fees and dividends in ways that levy more carbon costs on high earners and increase the net income of people in the lower half of income distribution.</w:t>
      </w:r>
    </w:p>
    <w:p w14:paraId="584FDA36" w14:textId="77777777" w:rsidR="00F964D8" w:rsidRPr="00714839" w:rsidRDefault="00F964D8" w:rsidP="00F964D8">
      <w:pPr>
        <w:rPr>
          <w:sz w:val="16"/>
        </w:rPr>
      </w:pPr>
      <w:r w:rsidRPr="00714839">
        <w:rPr>
          <w:rStyle w:val="StyleUnderline"/>
        </w:rPr>
        <w:t>Successful implementation of carbon fees will lead to less carbon</w:t>
      </w:r>
      <w:r w:rsidRPr="00714839">
        <w:rPr>
          <w:sz w:val="16"/>
        </w:rPr>
        <w:t xml:space="preserve"> </w:t>
      </w:r>
      <w:r w:rsidRPr="00714839">
        <w:rPr>
          <w:rStyle w:val="Emphasis"/>
        </w:rPr>
        <w:t>emissions</w:t>
      </w:r>
      <w:r w:rsidRPr="00714839">
        <w:rPr>
          <w:sz w:val="16"/>
        </w:rPr>
        <w:t xml:space="preserve">, </w:t>
      </w:r>
      <w:r w:rsidRPr="00714839">
        <w:rPr>
          <w:rStyle w:val="StyleUnderline"/>
        </w:rPr>
        <w:t xml:space="preserve">which is good for the planet, but also yield less cash dividends over time as carbon emissions decline. That foreseeable decline can be </w:t>
      </w:r>
      <w:r w:rsidRPr="00714839">
        <w:rPr>
          <w:rStyle w:val="Emphasis"/>
        </w:rPr>
        <w:t>offset</w:t>
      </w:r>
      <w:r w:rsidRPr="00714839">
        <w:rPr>
          <w:rStyle w:val="StyleUnderline"/>
        </w:rPr>
        <w:t xml:space="preserve"> by scheduled </w:t>
      </w:r>
      <w:r w:rsidRPr="00714839">
        <w:rPr>
          <w:rStyle w:val="Emphasis"/>
        </w:rPr>
        <w:t>increases</w:t>
      </w:r>
      <w:r w:rsidRPr="00714839">
        <w:rPr>
          <w:rStyle w:val="StyleUnderline"/>
        </w:rPr>
        <w:t xml:space="preserve"> in </w:t>
      </w:r>
      <w:r w:rsidRPr="00714839">
        <w:rPr>
          <w:rStyle w:val="Emphasis"/>
        </w:rPr>
        <w:t>fees per unit</w:t>
      </w:r>
      <w:r w:rsidRPr="00714839">
        <w:rPr>
          <w:sz w:val="16"/>
        </w:rPr>
        <w:t xml:space="preserve">, </w:t>
      </w:r>
      <w:r w:rsidRPr="00714839">
        <w:rPr>
          <w:rStyle w:val="StyleUnderline"/>
        </w:rPr>
        <w:t>and</w:t>
      </w:r>
      <w:r w:rsidRPr="00714839">
        <w:rPr>
          <w:sz w:val="16"/>
        </w:rPr>
        <w:t xml:space="preserve"> by gradual </w:t>
      </w:r>
      <w:r w:rsidRPr="00714839">
        <w:rPr>
          <w:rStyle w:val="Emphasis"/>
        </w:rPr>
        <w:t>shifts in priorities</w:t>
      </w:r>
      <w:r w:rsidRPr="00714839">
        <w:rPr>
          <w:sz w:val="16"/>
        </w:rPr>
        <w:t xml:space="preserve"> </w:t>
      </w:r>
      <w:r w:rsidRPr="00714839">
        <w:rPr>
          <w:rStyle w:val="StyleUnderline"/>
        </w:rPr>
        <w:t xml:space="preserve">for government expenditures. Simply </w:t>
      </w:r>
      <w:r w:rsidRPr="00714839">
        <w:rPr>
          <w:rStyle w:val="Emphasis"/>
        </w:rPr>
        <w:t>ending subsidies</w:t>
      </w:r>
      <w:r w:rsidRPr="00714839">
        <w:rPr>
          <w:sz w:val="16"/>
        </w:rPr>
        <w:t xml:space="preserve"> </w:t>
      </w:r>
      <w:r w:rsidRPr="00714839">
        <w:rPr>
          <w:rStyle w:val="StyleUnderline"/>
        </w:rPr>
        <w:t>for fossil fuel</w:t>
      </w:r>
      <w:r w:rsidRPr="00714839">
        <w:rPr>
          <w:sz w:val="16"/>
        </w:rPr>
        <w:t xml:space="preserve"> </w:t>
      </w:r>
      <w:r w:rsidRPr="00714839">
        <w:rPr>
          <w:rStyle w:val="StyleUnderline"/>
        </w:rPr>
        <w:t>exploration</w:t>
      </w:r>
      <w:r w:rsidRPr="00714839">
        <w:rPr>
          <w:sz w:val="16"/>
        </w:rPr>
        <w:t xml:space="preserve"> and exploitation </w:t>
      </w:r>
      <w:r w:rsidRPr="00714839">
        <w:rPr>
          <w:rStyle w:val="StyleUnderline"/>
        </w:rPr>
        <w:t>will liberate significant resources</w:t>
      </w:r>
      <w:r w:rsidRPr="00714839">
        <w:rPr>
          <w:sz w:val="16"/>
        </w:rPr>
        <w:t xml:space="preserve">. </w:t>
      </w:r>
      <w:r w:rsidRPr="00714839">
        <w:rPr>
          <w:rStyle w:val="StyleUnderline"/>
        </w:rPr>
        <w:t>As citizens and politicians increasingly question expenditures allocated with the underlying intention of driving GDP growth</w:t>
      </w:r>
      <w:r w:rsidRPr="00714839">
        <w:rPr>
          <w:sz w:val="16"/>
        </w:rPr>
        <w:t xml:space="preserve"> (</w:t>
      </w:r>
      <w:proofErr w:type="gramStart"/>
      <w:r w:rsidRPr="00714839">
        <w:rPr>
          <w:sz w:val="16"/>
        </w:rPr>
        <w:t>e.g.</w:t>
      </w:r>
      <w:proofErr w:type="gramEnd"/>
      <w:r w:rsidRPr="00714839">
        <w:rPr>
          <w:sz w:val="16"/>
        </w:rPr>
        <w:t xml:space="preserve"> </w:t>
      </w:r>
      <w:r w:rsidRPr="00714839">
        <w:rPr>
          <w:rStyle w:val="StyleUnderline"/>
        </w:rPr>
        <w:t>corporate subsidies, pharmaceutical development, or defense spending</w:t>
      </w:r>
      <w:r w:rsidRPr="00714839">
        <w:rPr>
          <w:sz w:val="16"/>
        </w:rPr>
        <w:t xml:space="preserve">– which in the US totaled around $700 billion in 2019),18 </w:t>
      </w:r>
      <w:r w:rsidRPr="00714839">
        <w:rPr>
          <w:rStyle w:val="StyleUnderline"/>
        </w:rPr>
        <w:t xml:space="preserve">governments may </w:t>
      </w:r>
      <w:r w:rsidRPr="00714839">
        <w:rPr>
          <w:rStyle w:val="Emphasis"/>
        </w:rPr>
        <w:t>redirect</w:t>
      </w:r>
      <w:r w:rsidRPr="00714839">
        <w:rPr>
          <w:sz w:val="16"/>
        </w:rPr>
        <w:t xml:space="preserve"> </w:t>
      </w:r>
      <w:r w:rsidRPr="00714839">
        <w:rPr>
          <w:rStyle w:val="StyleUnderline"/>
        </w:rPr>
        <w:t>expenditures to</w:t>
      </w:r>
      <w:r w:rsidRPr="00714839">
        <w:rPr>
          <w:sz w:val="16"/>
        </w:rPr>
        <w:t xml:space="preserve"> their most valuable resource: </w:t>
      </w:r>
      <w:r w:rsidRPr="00714839">
        <w:rPr>
          <w:rStyle w:val="Emphasis"/>
        </w:rPr>
        <w:t>healthy, happy human beings</w:t>
      </w:r>
      <w:r w:rsidRPr="00714839">
        <w:rPr>
          <w:sz w:val="16"/>
        </w:rPr>
        <w:t>.</w:t>
      </w:r>
    </w:p>
    <w:p w14:paraId="0A732795" w14:textId="77777777" w:rsidR="00F964D8" w:rsidRPr="00714839" w:rsidRDefault="00F964D8" w:rsidP="00F964D8">
      <w:pPr>
        <w:rPr>
          <w:rStyle w:val="StyleUnderline"/>
        </w:rPr>
      </w:pPr>
      <w:r w:rsidRPr="00714839">
        <w:rPr>
          <w:rStyle w:val="StyleUnderline"/>
        </w:rPr>
        <w:t xml:space="preserve">We need to stop </w:t>
      </w:r>
      <w:r w:rsidRPr="00714839">
        <w:rPr>
          <w:rStyle w:val="Emphasis"/>
        </w:rPr>
        <w:t>taxing</w:t>
      </w:r>
      <w:r w:rsidRPr="00714839">
        <w:rPr>
          <w:sz w:val="16"/>
        </w:rPr>
        <w:t xml:space="preserve"> what sustains societies (people’s </w:t>
      </w:r>
      <w:r w:rsidRPr="00714839">
        <w:rPr>
          <w:rStyle w:val="Emphasis"/>
        </w:rPr>
        <w:t>work</w:t>
      </w:r>
      <w:r w:rsidRPr="00714839">
        <w:rPr>
          <w:sz w:val="16"/>
        </w:rPr>
        <w:t xml:space="preserve">), </w:t>
      </w:r>
      <w:r w:rsidRPr="00714839">
        <w:rPr>
          <w:rStyle w:val="StyleUnderline"/>
        </w:rPr>
        <w:t xml:space="preserve">and instead tax what </w:t>
      </w:r>
      <w:r w:rsidRPr="00714839">
        <w:rPr>
          <w:rStyle w:val="Emphasis"/>
        </w:rPr>
        <w:t>destroys societies</w:t>
      </w:r>
      <w:r w:rsidRPr="00714839">
        <w:rPr>
          <w:sz w:val="16"/>
        </w:rPr>
        <w:t xml:space="preserve"> (</w:t>
      </w:r>
      <w:r w:rsidRPr="00714839">
        <w:rPr>
          <w:rStyle w:val="Emphasis"/>
        </w:rPr>
        <w:t>pollution</w:t>
      </w:r>
      <w:r w:rsidRPr="00714839">
        <w:rPr>
          <w:sz w:val="16"/>
        </w:rPr>
        <w:t xml:space="preserve"> </w:t>
      </w:r>
      <w:r w:rsidRPr="00714839">
        <w:rPr>
          <w:rStyle w:val="StyleUnderline"/>
        </w:rPr>
        <w:t>and</w:t>
      </w:r>
      <w:r w:rsidRPr="00714839">
        <w:rPr>
          <w:sz w:val="16"/>
        </w:rPr>
        <w:t xml:space="preserve"> </w:t>
      </w:r>
      <w:r w:rsidRPr="00714839">
        <w:rPr>
          <w:rStyle w:val="Emphasis"/>
        </w:rPr>
        <w:t>inequality</w:t>
      </w:r>
      <w:r w:rsidRPr="00714839">
        <w:rPr>
          <w:sz w:val="16"/>
        </w:rPr>
        <w:t xml:space="preserve">). </w:t>
      </w:r>
      <w:r w:rsidRPr="00714839">
        <w:rPr>
          <w:rStyle w:val="StyleUnderline"/>
        </w:rPr>
        <w:t xml:space="preserve">Strategic taxes may be levied on water and air pollution, toxic wastes and emissions, or resource extraction. Taxes can help to moderate </w:t>
      </w:r>
      <w:r w:rsidRPr="00714839">
        <w:rPr>
          <w:rStyle w:val="Emphasis"/>
        </w:rPr>
        <w:t>consumption</w:t>
      </w:r>
      <w:r w:rsidRPr="00714839">
        <w:rPr>
          <w:rStyle w:val="StyleUnderline"/>
        </w:rPr>
        <w:t xml:space="preserve"> of products unhealthy for the planet or its people: meat, sugary soft drinks, plastics, frequent flying</w:t>
      </w:r>
      <w:r w:rsidRPr="00714839">
        <w:rPr>
          <w:sz w:val="16"/>
        </w:rPr>
        <w:t xml:space="preserve">. And whereas VAT and sales taxes can be regressive, </w:t>
      </w:r>
      <w:r w:rsidRPr="00714839">
        <w:rPr>
          <w:rStyle w:val="StyleUnderline"/>
        </w:rPr>
        <w:t>luxury taxes</w:t>
      </w:r>
      <w:r w:rsidRPr="00714839">
        <w:rPr>
          <w:sz w:val="16"/>
        </w:rPr>
        <w:t xml:space="preserve"> (</w:t>
      </w:r>
      <w:proofErr w:type="gramStart"/>
      <w:r w:rsidRPr="00714839">
        <w:rPr>
          <w:sz w:val="16"/>
        </w:rPr>
        <w:t>e.g.</w:t>
      </w:r>
      <w:proofErr w:type="gramEnd"/>
      <w:r w:rsidRPr="00714839">
        <w:rPr>
          <w:sz w:val="16"/>
        </w:rPr>
        <w:t xml:space="preserve"> on SUVs, yachts, private jets) </w:t>
      </w:r>
      <w:r w:rsidRPr="00714839">
        <w:rPr>
          <w:rStyle w:val="StyleUnderline"/>
        </w:rPr>
        <w:t>may serve as sources of revenue, gestures of fairness, and means to discourage conspicuous consumption and resource use.</w:t>
      </w:r>
    </w:p>
    <w:p w14:paraId="7EC22A0F" w14:textId="77777777" w:rsidR="00F964D8" w:rsidRPr="00714839" w:rsidRDefault="00F964D8" w:rsidP="00F964D8">
      <w:pPr>
        <w:rPr>
          <w:sz w:val="16"/>
        </w:rPr>
      </w:pPr>
      <w:r w:rsidRPr="00714839">
        <w:rPr>
          <w:rStyle w:val="Emphasis"/>
        </w:rPr>
        <w:t>Inequality</w:t>
      </w:r>
      <w:r w:rsidRPr="00714839">
        <w:rPr>
          <w:rStyle w:val="StyleUnderline"/>
        </w:rPr>
        <w:t xml:space="preserve"> can be mitigated via</w:t>
      </w:r>
      <w:r w:rsidRPr="00714839">
        <w:rPr>
          <w:sz w:val="16"/>
        </w:rPr>
        <w:t xml:space="preserve"> globally coordinated </w:t>
      </w:r>
      <w:r w:rsidRPr="00714839">
        <w:rPr>
          <w:rStyle w:val="Emphasis"/>
        </w:rPr>
        <w:t>progressive taxes</w:t>
      </w:r>
      <w:r w:rsidRPr="00714839">
        <w:rPr>
          <w:sz w:val="16"/>
        </w:rPr>
        <w:t xml:space="preserve"> on wealth, like those Thomas Piketty proposes should be levied on capital, large inheritances, and estates, together with a global tax on financial transactions and translational profits.19 Key also are </w:t>
      </w:r>
      <w:r w:rsidRPr="00714839">
        <w:rPr>
          <w:rStyle w:val="StyleUnderline"/>
        </w:rPr>
        <w:t>progressive</w:t>
      </w:r>
      <w:r w:rsidRPr="00714839">
        <w:rPr>
          <w:sz w:val="16"/>
        </w:rPr>
        <w:t xml:space="preserve"> income </w:t>
      </w:r>
      <w:r w:rsidRPr="00714839">
        <w:rPr>
          <w:rStyle w:val="StyleUnderline"/>
        </w:rPr>
        <w:t>taxes</w:t>
      </w:r>
      <w:r w:rsidRPr="00714839">
        <w:rPr>
          <w:sz w:val="16"/>
        </w:rPr>
        <w:t xml:space="preserve">, </w:t>
      </w:r>
      <w:r w:rsidRPr="00714839">
        <w:rPr>
          <w:rStyle w:val="StyleUnderline"/>
        </w:rPr>
        <w:t>like those introduced by the original New Deal</w:t>
      </w:r>
      <w:r w:rsidRPr="00714839">
        <w:rPr>
          <w:sz w:val="16"/>
        </w:rPr>
        <w:t xml:space="preserve">, which </w:t>
      </w:r>
      <w:r w:rsidRPr="00714839">
        <w:rPr>
          <w:rStyle w:val="StyleUnderline"/>
        </w:rPr>
        <w:t>helped to shape a period of unusual economic</w:t>
      </w:r>
      <w:r w:rsidRPr="00714839">
        <w:rPr>
          <w:sz w:val="16"/>
        </w:rPr>
        <w:t xml:space="preserve"> </w:t>
      </w:r>
      <w:r w:rsidRPr="00714839">
        <w:rPr>
          <w:rStyle w:val="StyleUnderline"/>
        </w:rPr>
        <w:t>equality</w:t>
      </w:r>
      <w:r w:rsidRPr="00714839">
        <w:rPr>
          <w:sz w:val="16"/>
        </w:rPr>
        <w:t xml:space="preserve"> </w:t>
      </w:r>
      <w:r w:rsidRPr="00714839">
        <w:rPr>
          <w:rStyle w:val="StyleUnderline"/>
        </w:rPr>
        <w:t>and intergenerational mobility</w:t>
      </w:r>
      <w:r w:rsidRPr="00714839">
        <w:rPr>
          <w:sz w:val="16"/>
        </w:rPr>
        <w:t xml:space="preserve"> in the US. Between 1936 and 1980, the highest marginal personal income tax rates for US residents ranged between 70 percent and 91 percent.20 Today, such taxes will need international restrictions on fiscal paradises and tax havens to avoid a race to the bottom among countries using low tax rates to attract billionaires.21</w:t>
      </w:r>
    </w:p>
    <w:p w14:paraId="79D484B8" w14:textId="77777777" w:rsidR="00F964D8" w:rsidRPr="00714839" w:rsidRDefault="00F964D8" w:rsidP="00F964D8">
      <w:pPr>
        <w:rPr>
          <w:sz w:val="16"/>
        </w:rPr>
      </w:pPr>
      <w:r w:rsidRPr="00714839">
        <w:rPr>
          <w:rStyle w:val="StyleUnderline"/>
        </w:rPr>
        <w:t>Another suite of policies enabling fairer distribution of income include higher minimum and average wages, and rights of workers to organize and bargain</w:t>
      </w:r>
      <w:r w:rsidRPr="00714839">
        <w:rPr>
          <w:sz w:val="16"/>
        </w:rPr>
        <w:t xml:space="preserve">. Perhaps even more vital are constraints on maximum earnings established by limits or steeply progressive taxes, promoting a common sense of “enough is enough.”22 An international standard called </w:t>
      </w:r>
      <w:proofErr w:type="spellStart"/>
      <w:r w:rsidRPr="00714839">
        <w:rPr>
          <w:sz w:val="16"/>
        </w:rPr>
        <w:t>Wagemark</w:t>
      </w:r>
      <w:proofErr w:type="spellEnd"/>
      <w:r w:rsidRPr="00714839">
        <w:rPr>
          <w:sz w:val="16"/>
        </w:rPr>
        <w:t xml:space="preserve"> is already used by companies, non-profit organizations, and government agencies to certify that the ratio between their highest and lowest earners is within 8:1.23 And in 2016, the city of Portland, Oregon, voted to implement high surcharges on companies exceeding set ratios.24</w:t>
      </w:r>
    </w:p>
    <w:p w14:paraId="68F49009" w14:textId="77777777" w:rsidR="00F964D8" w:rsidRPr="00714839" w:rsidRDefault="00F964D8" w:rsidP="00F964D8">
      <w:pPr>
        <w:rPr>
          <w:sz w:val="16"/>
        </w:rPr>
      </w:pPr>
      <w:r w:rsidRPr="00714839">
        <w:rPr>
          <w:sz w:val="16"/>
        </w:rPr>
        <w:t xml:space="preserve">If these taxes and limits are successful, </w:t>
      </w:r>
      <w:r w:rsidRPr="00714839">
        <w:rPr>
          <w:rStyle w:val="StyleUnderline"/>
        </w:rPr>
        <w:t xml:space="preserve">economies will become more equitable and </w:t>
      </w:r>
      <w:proofErr w:type="gramStart"/>
      <w:r w:rsidRPr="00714839">
        <w:rPr>
          <w:rStyle w:val="StyleUnderline"/>
        </w:rPr>
        <w:t>harms</w:t>
      </w:r>
      <w:proofErr w:type="gramEnd"/>
      <w:r w:rsidRPr="00714839">
        <w:rPr>
          <w:rStyle w:val="StyleUnderline"/>
        </w:rPr>
        <w:t xml:space="preserve"> that are taxed will diminish– all good for societies and environments</w:t>
      </w:r>
      <w:r w:rsidRPr="00714839">
        <w:rPr>
          <w:sz w:val="16"/>
        </w:rPr>
        <w:t>. At the same time, of course, revenues from these taxes may decline, changing balances of public finance. Longer-term plans may reduce expenditures on public services by reducing outsourcing to for-profit enterprises, and focusing on low-cost interventions with high wellbeing returns (</w:t>
      </w:r>
      <w:proofErr w:type="gramStart"/>
      <w:r w:rsidRPr="00714839">
        <w:rPr>
          <w:sz w:val="16"/>
        </w:rPr>
        <w:t>e.g.</w:t>
      </w:r>
      <w:proofErr w:type="gramEnd"/>
      <w:r w:rsidRPr="00714839">
        <w:rPr>
          <w:sz w:val="16"/>
        </w:rPr>
        <w:t xml:space="preserve"> preventative healthcare with family doctors instead of the latest and most expensive hospital equipment). A gradual strengthening of lower-cost solidarity and community economies will be crucial to building low-impact low-cost worlds that are not experienced as painful austerity, but as common wellbeing.</w:t>
      </w:r>
    </w:p>
    <w:p w14:paraId="09469997" w14:textId="77777777" w:rsidR="00F964D8" w:rsidRPr="00714839" w:rsidRDefault="00F964D8" w:rsidP="00F964D8">
      <w:pPr>
        <w:rPr>
          <w:sz w:val="16"/>
        </w:rPr>
      </w:pPr>
      <w:r w:rsidRPr="00714839">
        <w:rPr>
          <w:sz w:val="16"/>
        </w:rPr>
        <w:t>Synergies</w:t>
      </w:r>
    </w:p>
    <w:p w14:paraId="747EF40B" w14:textId="77777777" w:rsidR="00F964D8" w:rsidRPr="00714839" w:rsidRDefault="00F964D8" w:rsidP="00F964D8">
      <w:pPr>
        <w:rPr>
          <w:sz w:val="16"/>
        </w:rPr>
      </w:pPr>
      <w:r w:rsidRPr="00714839">
        <w:rPr>
          <w:sz w:val="16"/>
        </w:rPr>
        <w:t>These five policy packages work together in synergy. Realignment of expenditures, together with corporate and wealth taxes, may fund Green New Deal measures or basic services. While basic incomes or carbon dividends might stimulate consumption among some people, resource taxes and carbon fees could disincentivize ecologically harmful choices. Policies that strengthen community economies provide outlets for creative energies liberated by reduced work hours or secured by a Universal Care Income. In the US, where the possibility of working less hours is constrained by policies that require full-time employment to access benefits such as healthcare, retirement, or education, universal basic services would free up businesses, schools, and others to hire and organize work in more fruitful ways.</w:t>
      </w:r>
    </w:p>
    <w:p w14:paraId="4565410F" w14:textId="77777777" w:rsidR="00F964D8" w:rsidRPr="00714839" w:rsidRDefault="00F964D8" w:rsidP="00F964D8">
      <w:pPr>
        <w:rPr>
          <w:sz w:val="16"/>
        </w:rPr>
      </w:pPr>
      <w:r w:rsidRPr="00714839">
        <w:rPr>
          <w:sz w:val="16"/>
        </w:rPr>
        <w:t xml:space="preserve">Countless other policy changes that could contribute to positive degrowth transitions are not examined here due to constraints of space. Fundamental among these are proposals for changing money systems by limiting the domain of </w:t>
      </w:r>
      <w:proofErr w:type="gramStart"/>
      <w:r w:rsidRPr="00714839">
        <w:rPr>
          <w:sz w:val="16"/>
        </w:rPr>
        <w:t>general purpose</w:t>
      </w:r>
      <w:proofErr w:type="gramEnd"/>
      <w:r w:rsidRPr="00714839">
        <w:rPr>
          <w:sz w:val="16"/>
        </w:rPr>
        <w:t xml:space="preserve"> money, creating positive (or public) money, forbidding private banks to create new money through loans, and supporting community currencies and time-banks.25 Also basic are policies for the transformation of food systems to reduce waste, transitions away from meat-heavy diets, and the promotion of agroecology and community-supported agriculture. Reviving and repopulating the countryside, reinvigorating rural economies and ecologies, can also be vital for supporting healthy degrowth.</w:t>
      </w:r>
    </w:p>
    <w:p w14:paraId="587DA80D" w14:textId="77777777" w:rsidR="00F964D8" w:rsidRPr="00714839" w:rsidRDefault="00F964D8" w:rsidP="00F964D8">
      <w:pPr>
        <w:rPr>
          <w:sz w:val="16"/>
        </w:rPr>
      </w:pPr>
      <w:r w:rsidRPr="00714839">
        <w:rPr>
          <w:sz w:val="16"/>
        </w:rPr>
        <w:t>Shared Planet, Different Realities</w:t>
      </w:r>
    </w:p>
    <w:p w14:paraId="67A4DF20" w14:textId="77777777" w:rsidR="00F964D8" w:rsidRPr="00714839" w:rsidRDefault="00F964D8" w:rsidP="00F964D8">
      <w:pPr>
        <w:rPr>
          <w:sz w:val="16"/>
        </w:rPr>
      </w:pPr>
      <w:r w:rsidRPr="00714839">
        <w:rPr>
          <w:sz w:val="16"/>
        </w:rPr>
        <w:t>The proposals outlined here apply to OECD countries like Spain or the US, which we know well. Some may be fruitfully adapted to other contexts. However, rather than projecting our own experiences onto non-Western or low-income countries, we are more interested in learning from proposals coming from their communities, civic societies, and environmental and social justice groups.</w:t>
      </w:r>
    </w:p>
    <w:p w14:paraId="3B10B7C0" w14:textId="77777777" w:rsidR="00F964D8" w:rsidRPr="00714839" w:rsidRDefault="00F964D8" w:rsidP="00F964D8">
      <w:pPr>
        <w:rPr>
          <w:sz w:val="16"/>
        </w:rPr>
      </w:pPr>
      <w:r w:rsidRPr="00714839">
        <w:rPr>
          <w:sz w:val="16"/>
        </w:rPr>
        <w:t xml:space="preserve">Degrowth makes a case for the OECD to put its own house in order before offering directions to the rest of the world, on whose backs it grew. A priority should be stopping the flow of money and natural resources from low- to high-income countries. As Jason Hickel reports, 2.5 times the amount of aid received by developing countries in 2012 was reappropriated by donor countries in the same year through debt payments and capital flight.26 Equally substantial, though more difficult to quantify, are subsidies in the form of human resources provided by low-income societies who raise, educate, and care for humans who then serve as cheap labor for corporate interests, or migrate to work in high-income societies. To limit the flow of value toward wealthy countries, Hickel proposes </w:t>
      </w:r>
      <w:proofErr w:type="gramStart"/>
      <w:r w:rsidRPr="00714839">
        <w:rPr>
          <w:sz w:val="16"/>
        </w:rPr>
        <w:t>closing down</w:t>
      </w:r>
      <w:proofErr w:type="gramEnd"/>
      <w:r w:rsidRPr="00714839">
        <w:rPr>
          <w:sz w:val="16"/>
        </w:rPr>
        <w:t xml:space="preserve"> secrecy jurisdictions, penalizing bankers and accountants who facilitate illicit outflows, and imposing global taxes on corporate incomes to eliminate incentives for shifting money around the world. He joins many others in the call to write off the excess debts of poor countries, among other justifications as compensation for the ecological and carbon debts owed to them by high-income countries.27</w:t>
      </w:r>
    </w:p>
    <w:p w14:paraId="0B661486" w14:textId="77777777" w:rsidR="00F964D8" w:rsidRPr="00714839" w:rsidRDefault="00F964D8" w:rsidP="00F964D8">
      <w:pPr>
        <w:rPr>
          <w:sz w:val="16"/>
        </w:rPr>
      </w:pPr>
      <w:r w:rsidRPr="00714839">
        <w:rPr>
          <w:sz w:val="16"/>
        </w:rPr>
        <w:t xml:space="preserve">Moves toward global environmental justice start with working against climate breakdown. Reduced production and consumption will lead to reduced emissions. However, the degrowth fight against climate change does not rest with shrinking GDPs. Interactions among the proposals outlined here are vital: investments in GNDs that mobilize energy transitions and restore ecosystems that absorb carbon; guarantees of low-carbon public services to all; carbon fees and dividends; reduced working hours that reduce emissions; and support for </w:t>
      </w:r>
      <w:proofErr w:type="spellStart"/>
      <w:r w:rsidRPr="00714839">
        <w:rPr>
          <w:sz w:val="16"/>
        </w:rPr>
        <w:t>lowcarbon</w:t>
      </w:r>
      <w:proofErr w:type="spellEnd"/>
      <w:r w:rsidRPr="00714839">
        <w:rPr>
          <w:sz w:val="16"/>
        </w:rPr>
        <w:t xml:space="preserve"> community economies and lifestyles.</w:t>
      </w:r>
    </w:p>
    <w:p w14:paraId="662E0F00" w14:textId="77777777" w:rsidR="00F964D8" w:rsidRPr="00714839" w:rsidRDefault="00F964D8" w:rsidP="00F964D8">
      <w:pPr>
        <w:rPr>
          <w:sz w:val="16"/>
        </w:rPr>
      </w:pPr>
      <w:r w:rsidRPr="00714839">
        <w:rPr>
          <w:rStyle w:val="StyleUnderline"/>
        </w:rPr>
        <w:t>Related degrowth-minded proposals include a moratorium on new fossil fuel development; a ban of fossil fuel advertising; the phase-out of fossil fuel production, with just transition for workers in dependent industries</w:t>
      </w:r>
      <w:r w:rsidRPr="00714839">
        <w:rPr>
          <w:sz w:val="16"/>
        </w:rPr>
        <w:t>; frequent flier levies; embargoes on any expansion of road networks and airports; policies for car-free cities; tight emissions standards for new cars and power stations; passive- house standards for new houses; and efficiency standards for rented properties.</w:t>
      </w:r>
    </w:p>
    <w:p w14:paraId="1002674B" w14:textId="77777777" w:rsidR="00F964D8" w:rsidRPr="00714839" w:rsidRDefault="00F964D8" w:rsidP="00F964D8">
      <w:pPr>
        <w:rPr>
          <w:sz w:val="16"/>
        </w:rPr>
      </w:pPr>
      <w:r w:rsidRPr="00714839">
        <w:rPr>
          <w:rStyle w:val="StyleUnderline"/>
        </w:rPr>
        <w:t xml:space="preserve">In addition to </w:t>
      </w:r>
      <w:r w:rsidRPr="00714839">
        <w:rPr>
          <w:rStyle w:val="Emphasis"/>
        </w:rPr>
        <w:t>curbing negative</w:t>
      </w:r>
      <w:r w:rsidRPr="00714839">
        <w:rPr>
          <w:sz w:val="16"/>
        </w:rPr>
        <w:t xml:space="preserve"> environmental </w:t>
      </w:r>
      <w:r w:rsidRPr="00714839">
        <w:rPr>
          <w:rStyle w:val="Emphasis"/>
        </w:rPr>
        <w:t>impacts</w:t>
      </w:r>
      <w:r w:rsidRPr="00714839">
        <w:rPr>
          <w:rStyle w:val="StyleUnderline"/>
        </w:rPr>
        <w:t>, the policies provided here</w:t>
      </w:r>
      <w:r w:rsidRPr="00714839">
        <w:rPr>
          <w:sz w:val="16"/>
        </w:rPr>
        <w:t xml:space="preserve"> also </w:t>
      </w:r>
      <w:r w:rsidRPr="00714839">
        <w:rPr>
          <w:rStyle w:val="StyleUnderline"/>
        </w:rPr>
        <w:t xml:space="preserve">establish </w:t>
      </w:r>
      <w:r w:rsidRPr="00714839">
        <w:rPr>
          <w:rStyle w:val="Emphasis"/>
        </w:rPr>
        <w:t>conditions for responding to</w:t>
      </w:r>
      <w:r w:rsidRPr="00714839">
        <w:rPr>
          <w:rStyle w:val="StyleUnderline"/>
        </w:rPr>
        <w:t xml:space="preserve"> an economic </w:t>
      </w:r>
      <w:r w:rsidRPr="00714839">
        <w:rPr>
          <w:rStyle w:val="Emphasis"/>
        </w:rPr>
        <w:t>recession</w:t>
      </w:r>
      <w:r w:rsidRPr="00714839">
        <w:rPr>
          <w:rStyle w:val="StyleUnderline"/>
        </w:rPr>
        <w:t>, where the</w:t>
      </w:r>
      <w:r w:rsidRPr="00714839">
        <w:rPr>
          <w:sz w:val="16"/>
        </w:rPr>
        <w:t xml:space="preserve"> </w:t>
      </w:r>
      <w:r w:rsidRPr="00714839">
        <w:rPr>
          <w:rStyle w:val="Emphasis"/>
        </w:rPr>
        <w:t>objective</w:t>
      </w:r>
      <w:r w:rsidRPr="00714839">
        <w:rPr>
          <w:sz w:val="16"/>
        </w:rPr>
        <w:t xml:space="preserve"> from a degrowth perspective </w:t>
      </w:r>
      <w:r w:rsidRPr="00714839">
        <w:rPr>
          <w:rStyle w:val="StyleUnderline"/>
        </w:rPr>
        <w:t>is</w:t>
      </w:r>
      <w:r w:rsidRPr="00714839">
        <w:rPr>
          <w:sz w:val="16"/>
        </w:rPr>
        <w:t xml:space="preserve"> </w:t>
      </w:r>
      <w:r w:rsidRPr="00714839">
        <w:rPr>
          <w:rStyle w:val="StyleUnderline"/>
        </w:rPr>
        <w:t xml:space="preserve">not to re-launch growth, but to sustain </w:t>
      </w:r>
      <w:r w:rsidRPr="00714839">
        <w:rPr>
          <w:rStyle w:val="Emphasis"/>
        </w:rPr>
        <w:t>wellbeing in the absence of growth</w:t>
      </w:r>
      <w:r w:rsidRPr="00714839">
        <w:rPr>
          <w:sz w:val="16"/>
        </w:rPr>
        <w:t xml:space="preserve">. </w:t>
      </w:r>
      <w:r w:rsidRPr="00714839">
        <w:rPr>
          <w:rStyle w:val="StyleUnderline"/>
        </w:rPr>
        <w:t>A GND can stimulate and shift employment to healthy parts of the economy that need development. Work-sharing can share diminishing employment among more workers. A Universal Care Income is vital for supporting people and letting them take care of themselves and dependents during economic dislocation</w:t>
      </w:r>
      <w:r w:rsidRPr="00714839">
        <w:rPr>
          <w:sz w:val="16"/>
        </w:rPr>
        <w:t xml:space="preserve">, as well as floods, fires, storms, epidemics, and other forms of disaster that are intensifying with climate change. The significant decrease in oil </w:t>
      </w:r>
      <w:proofErr w:type="gramStart"/>
      <w:r w:rsidRPr="00714839">
        <w:rPr>
          <w:sz w:val="16"/>
        </w:rPr>
        <w:t>prices,</w:t>
      </w:r>
      <w:proofErr w:type="gramEnd"/>
      <w:r w:rsidRPr="00714839">
        <w:rPr>
          <w:sz w:val="16"/>
        </w:rPr>
        <w:t xml:space="preserve"> during the pandemic crisis makes it a good moment to implement a carbon tax.</w:t>
      </w:r>
    </w:p>
    <w:p w14:paraId="47415820" w14:textId="77777777" w:rsidR="00F964D8" w:rsidRPr="00714839" w:rsidRDefault="00F964D8" w:rsidP="00F964D8">
      <w:pPr>
        <w:rPr>
          <w:sz w:val="16"/>
        </w:rPr>
      </w:pPr>
      <w:r w:rsidRPr="00714839">
        <w:rPr>
          <w:rStyle w:val="StyleUnderline"/>
        </w:rPr>
        <w:t>Many policies</w:t>
      </w:r>
      <w:r w:rsidRPr="00714839">
        <w:rPr>
          <w:sz w:val="16"/>
        </w:rPr>
        <w:t xml:space="preserve"> known to reduce carbon emissions and other forms of environmental damage, as well as policies known to strengthen health or care </w:t>
      </w:r>
      <w:r w:rsidRPr="00714839">
        <w:rPr>
          <w:rStyle w:val="Emphasis"/>
        </w:rPr>
        <w:t>commons</w:t>
      </w:r>
      <w:r w:rsidRPr="00714839">
        <w:rPr>
          <w:sz w:val="16"/>
        </w:rPr>
        <w:t xml:space="preserve">, </w:t>
      </w:r>
      <w:r w:rsidRPr="00714839">
        <w:rPr>
          <w:rStyle w:val="StyleUnderline"/>
        </w:rPr>
        <w:t xml:space="preserve">are </w:t>
      </w:r>
      <w:r w:rsidRPr="00714839">
        <w:rPr>
          <w:rStyle w:val="Emphasis"/>
        </w:rPr>
        <w:t>thwarted</w:t>
      </w:r>
      <w:r w:rsidRPr="00714839">
        <w:rPr>
          <w:sz w:val="16"/>
        </w:rPr>
        <w:t xml:space="preserve"> </w:t>
      </w:r>
      <w:r w:rsidRPr="00714839">
        <w:rPr>
          <w:rStyle w:val="StyleUnderline"/>
        </w:rPr>
        <w:t xml:space="preserve">by </w:t>
      </w:r>
      <w:r w:rsidRPr="00714839">
        <w:rPr>
          <w:rStyle w:val="Emphasis"/>
        </w:rPr>
        <w:t>fear</w:t>
      </w:r>
      <w:r w:rsidRPr="00714839">
        <w:rPr>
          <w:rStyle w:val="StyleUnderline"/>
        </w:rPr>
        <w:t xml:space="preserve">s that they will slow down economies. </w:t>
      </w:r>
      <w:r w:rsidRPr="00714839">
        <w:t>To avoid sacrificing</w:t>
      </w:r>
      <w:r w:rsidRPr="00714839">
        <w:rPr>
          <w:rStyle w:val="StyleUnderline"/>
        </w:rPr>
        <w:t xml:space="preserve"> the </w:t>
      </w:r>
      <w:r w:rsidRPr="00714839">
        <w:rPr>
          <w:rStyle w:val="Emphasis"/>
        </w:rPr>
        <w:t>world’s</w:t>
      </w:r>
      <w:r w:rsidRPr="00714839">
        <w:rPr>
          <w:sz w:val="16"/>
        </w:rPr>
        <w:t xml:space="preserve"> environmental and human </w:t>
      </w:r>
      <w:r w:rsidRPr="00714839">
        <w:rPr>
          <w:rStyle w:val="Emphasis"/>
        </w:rPr>
        <w:t>health</w:t>
      </w:r>
      <w:r w:rsidRPr="00714839">
        <w:rPr>
          <w:sz w:val="16"/>
        </w:rPr>
        <w:t xml:space="preserve"> </w:t>
      </w:r>
      <w:r w:rsidRPr="00714839">
        <w:rPr>
          <w:rStyle w:val="StyleUnderline"/>
        </w:rPr>
        <w:t xml:space="preserve">at the altar of growth, we seek to secure wellbeing and </w:t>
      </w:r>
      <w:r w:rsidRPr="00714839">
        <w:rPr>
          <w:rStyle w:val="Emphasis"/>
        </w:rPr>
        <w:t>welfare without growth</w:t>
      </w:r>
      <w:r w:rsidRPr="00714839">
        <w:rPr>
          <w:sz w:val="16"/>
        </w:rPr>
        <w:t xml:space="preserve"> via the five path-breaking policy packages outlined in this chapter. Implementing these reforms is a tall order, and even taller in envisioned contexts of contraction, not stimulus and growth. Who will organize to see such a radical agenda through, and how? Who will be allies in this effort? What are the opportunities and barriers in current political environments? To these and other strategic questions we now turn.</w:t>
      </w:r>
    </w:p>
    <w:p w14:paraId="30DEA016" w14:textId="77777777" w:rsidR="00F964D8" w:rsidRPr="00714839" w:rsidRDefault="00F964D8" w:rsidP="00F964D8">
      <w:r w:rsidRPr="00714839">
        <w:t>[[CHAPTER 5 BEGINS]]</w:t>
      </w:r>
    </w:p>
    <w:p w14:paraId="67B04B60" w14:textId="77777777" w:rsidR="00F964D8" w:rsidRPr="00714839" w:rsidRDefault="00F964D8" w:rsidP="00F964D8">
      <w:pPr>
        <w:rPr>
          <w:sz w:val="16"/>
        </w:rPr>
      </w:pPr>
      <w:r w:rsidRPr="00714839">
        <w:rPr>
          <w:sz w:val="16"/>
        </w:rPr>
        <w:t>Envisaging the future is important. Equally important is organizing movement from here to there. In this chapter we ask how degrowth-oriented transformations can be mobilized, by whom, and for whom. We explore openings and obstacles among a wave of cultural changes, socioeconomic and climate crises, civil society unrest, and political party dynamics. We then look at opportunities and challenges for building alliances among a range of actors, interests, and movements that might lead to various forms of mobilization.</w:t>
      </w:r>
    </w:p>
    <w:p w14:paraId="7148847A" w14:textId="77777777" w:rsidR="00F964D8" w:rsidRPr="00714839" w:rsidRDefault="00F964D8" w:rsidP="00F964D8">
      <w:pPr>
        <w:rPr>
          <w:sz w:val="16"/>
        </w:rPr>
      </w:pPr>
      <w:r w:rsidRPr="00714839">
        <w:rPr>
          <w:sz w:val="16"/>
        </w:rPr>
        <w:t xml:space="preserve">Erik Olin Wright talks of three strategies for transformation: interstitial (building alternatives in the cracks of current systems), symbiotic (working within systems for reforms), and </w:t>
      </w:r>
      <w:proofErr w:type="spellStart"/>
      <w:r w:rsidRPr="00714839">
        <w:rPr>
          <w:sz w:val="16"/>
        </w:rPr>
        <w:t>ruptural</w:t>
      </w:r>
      <w:proofErr w:type="spellEnd"/>
      <w:r w:rsidRPr="00714839">
        <w:rPr>
          <w:sz w:val="16"/>
        </w:rPr>
        <w:t xml:space="preserve"> (disrupting or revolting against dominant systems).1 As we saw in Chapter 3, </w:t>
      </w:r>
      <w:r w:rsidRPr="00714839">
        <w:rPr>
          <w:rStyle w:val="StyleUnderline"/>
        </w:rPr>
        <w:t>building</w:t>
      </w:r>
      <w:r w:rsidRPr="00714839">
        <w:rPr>
          <w:sz w:val="16"/>
        </w:rPr>
        <w:t xml:space="preserve"> interstitial </w:t>
      </w:r>
      <w:r w:rsidRPr="00714839">
        <w:rPr>
          <w:rStyle w:val="Emphasis"/>
        </w:rPr>
        <w:t>alternatives</w:t>
      </w:r>
      <w:r w:rsidRPr="00714839">
        <w:rPr>
          <w:sz w:val="16"/>
        </w:rPr>
        <w:t xml:space="preserve"> </w:t>
      </w:r>
      <w:r w:rsidRPr="00714839">
        <w:rPr>
          <w:rStyle w:val="StyleUnderline"/>
        </w:rPr>
        <w:t>is</w:t>
      </w:r>
      <w:r w:rsidRPr="00714839">
        <w:rPr>
          <w:sz w:val="16"/>
        </w:rPr>
        <w:t xml:space="preserve"> </w:t>
      </w:r>
      <w:r w:rsidRPr="00714839">
        <w:rPr>
          <w:rStyle w:val="Emphasis"/>
        </w:rPr>
        <w:t>crucial</w:t>
      </w:r>
      <w:r w:rsidRPr="00714839">
        <w:rPr>
          <w:sz w:val="16"/>
        </w:rPr>
        <w:t xml:space="preserve"> </w:t>
      </w:r>
      <w:r w:rsidRPr="00714839">
        <w:rPr>
          <w:rStyle w:val="StyleUnderline"/>
        </w:rPr>
        <w:t>to reducing dependence on economic growth</w:t>
      </w:r>
      <w:r w:rsidRPr="00714839">
        <w:rPr>
          <w:sz w:val="16"/>
        </w:rPr>
        <w:t xml:space="preserve"> and to performing everyday practices that shift common senses. </w:t>
      </w:r>
      <w:r w:rsidRPr="00714839">
        <w:rPr>
          <w:rStyle w:val="StyleUnderline"/>
        </w:rPr>
        <w:t>We see promise in cooperatives, eco-communes, and other arrangements</w:t>
      </w:r>
      <w:r w:rsidRPr="00714839">
        <w:rPr>
          <w:sz w:val="16"/>
        </w:rPr>
        <w:t xml:space="preserve">, which we do not conceive as exits from the system, but as purposeful practices that build common senses and political horizons oriented toward larger change. </w:t>
      </w:r>
      <w:r w:rsidRPr="00714839">
        <w:rPr>
          <w:rStyle w:val="Emphasis"/>
        </w:rPr>
        <w:t>Systemic</w:t>
      </w:r>
      <w:r w:rsidRPr="00714839">
        <w:rPr>
          <w:sz w:val="16"/>
        </w:rPr>
        <w:t xml:space="preserve"> </w:t>
      </w:r>
      <w:r w:rsidRPr="00714839">
        <w:rPr>
          <w:rStyle w:val="StyleUnderline"/>
        </w:rPr>
        <w:t>reforms</w:t>
      </w:r>
      <w:r w:rsidRPr="00714839">
        <w:rPr>
          <w:sz w:val="16"/>
        </w:rPr>
        <w:t xml:space="preserve"> like those described in Chapter 4 </w:t>
      </w:r>
      <w:r w:rsidRPr="00714839">
        <w:rPr>
          <w:rStyle w:val="Emphasis"/>
        </w:rPr>
        <w:t>change the playing field</w:t>
      </w:r>
      <w:r w:rsidRPr="00714839">
        <w:rPr>
          <w:sz w:val="16"/>
        </w:rPr>
        <w:t xml:space="preserve"> </w:t>
      </w:r>
      <w:r w:rsidRPr="00714839">
        <w:rPr>
          <w:rStyle w:val="StyleUnderline"/>
        </w:rPr>
        <w:t>to enable</w:t>
      </w:r>
      <w:r w:rsidRPr="00714839">
        <w:rPr>
          <w:sz w:val="16"/>
        </w:rPr>
        <w:t xml:space="preserve"> more </w:t>
      </w:r>
      <w:r w:rsidRPr="00714839">
        <w:rPr>
          <w:rStyle w:val="StyleUnderline"/>
        </w:rPr>
        <w:t xml:space="preserve">people to make sense of needed </w:t>
      </w:r>
      <w:r w:rsidRPr="00714839">
        <w:rPr>
          <w:rStyle w:val="Emphasis"/>
        </w:rPr>
        <w:t>changes</w:t>
      </w:r>
      <w:r w:rsidRPr="00714839">
        <w:rPr>
          <w:sz w:val="16"/>
        </w:rPr>
        <w:t xml:space="preserve">, to </w:t>
      </w:r>
      <w:r w:rsidRPr="00714839">
        <w:rPr>
          <w:rStyle w:val="StyleUnderline"/>
        </w:rPr>
        <w:t>live</w:t>
      </w:r>
      <w:r w:rsidRPr="00714839">
        <w:rPr>
          <w:sz w:val="16"/>
        </w:rPr>
        <w:t xml:space="preserve"> </w:t>
      </w:r>
      <w:r w:rsidRPr="00714839">
        <w:rPr>
          <w:rStyle w:val="Emphasis"/>
        </w:rPr>
        <w:t>differently</w:t>
      </w:r>
      <w:r w:rsidRPr="00714839">
        <w:rPr>
          <w:sz w:val="16"/>
        </w:rPr>
        <w:t xml:space="preserve">, </w:t>
      </w:r>
      <w:r w:rsidRPr="00714839">
        <w:rPr>
          <w:rStyle w:val="StyleUnderline"/>
        </w:rPr>
        <w:t>and</w:t>
      </w:r>
      <w:r w:rsidRPr="00714839">
        <w:rPr>
          <w:sz w:val="16"/>
        </w:rPr>
        <w:t xml:space="preserve"> to </w:t>
      </w:r>
      <w:r w:rsidRPr="00714839">
        <w:rPr>
          <w:rStyle w:val="Emphasis"/>
        </w:rPr>
        <w:t>contribute</w:t>
      </w:r>
      <w:r w:rsidRPr="00714839">
        <w:rPr>
          <w:sz w:val="16"/>
        </w:rPr>
        <w:t xml:space="preserve"> toward desired societies. Nonviolent actions, protests, uprisings, strikes, and other forms of </w:t>
      </w:r>
      <w:proofErr w:type="spellStart"/>
      <w:r w:rsidRPr="00714839">
        <w:rPr>
          <w:sz w:val="16"/>
        </w:rPr>
        <w:t>ruptural</w:t>
      </w:r>
      <w:proofErr w:type="spellEnd"/>
      <w:r w:rsidRPr="00714839">
        <w:rPr>
          <w:sz w:val="16"/>
        </w:rPr>
        <w:t xml:space="preserve"> conflict also play necessary roles in defending initiatives and advocating further reforms.</w:t>
      </w:r>
    </w:p>
    <w:p w14:paraId="060F3E06" w14:textId="77777777" w:rsidR="00F964D8" w:rsidRPr="00714839" w:rsidRDefault="00F964D8" w:rsidP="00F964D8">
      <w:pPr>
        <w:rPr>
          <w:sz w:val="16"/>
        </w:rPr>
      </w:pPr>
      <w:r w:rsidRPr="00714839">
        <w:rPr>
          <w:sz w:val="16"/>
        </w:rPr>
        <w:t xml:space="preserve">Our strategy, therefore, is a coevolutionary one that articulates personal, communitarian, and political action and innovation. </w:t>
      </w:r>
      <w:r w:rsidRPr="00714839">
        <w:rPr>
          <w:rStyle w:val="StyleUnderline"/>
        </w:rPr>
        <w:t xml:space="preserve">To </w:t>
      </w:r>
      <w:r w:rsidRPr="00714839">
        <w:rPr>
          <w:rStyle w:val="Emphasis"/>
        </w:rPr>
        <w:t>realize</w:t>
      </w:r>
      <w:r w:rsidRPr="00714839">
        <w:rPr>
          <w:sz w:val="16"/>
        </w:rPr>
        <w:t xml:space="preserve"> policies </w:t>
      </w:r>
      <w:r w:rsidRPr="00714839">
        <w:rPr>
          <w:rStyle w:val="StyleUnderline"/>
        </w:rPr>
        <w:t>and</w:t>
      </w:r>
      <w:r w:rsidRPr="00714839">
        <w:rPr>
          <w:sz w:val="16"/>
        </w:rPr>
        <w:t xml:space="preserve"> </w:t>
      </w:r>
      <w:r w:rsidRPr="00714839">
        <w:rPr>
          <w:rStyle w:val="Emphasis"/>
        </w:rPr>
        <w:t>sustain</w:t>
      </w:r>
      <w:r w:rsidRPr="00714839">
        <w:rPr>
          <w:sz w:val="16"/>
        </w:rPr>
        <w:t xml:space="preserve"> </w:t>
      </w:r>
      <w:r w:rsidRPr="00714839">
        <w:rPr>
          <w:rStyle w:val="StyleUnderline"/>
        </w:rPr>
        <w:t xml:space="preserve">politics, you need a </w:t>
      </w:r>
      <w:r w:rsidRPr="00714839">
        <w:rPr>
          <w:rStyle w:val="Emphasis"/>
        </w:rPr>
        <w:t>strong base of people</w:t>
      </w:r>
      <w:r w:rsidRPr="00714839">
        <w:rPr>
          <w:sz w:val="16"/>
        </w:rPr>
        <w:t xml:space="preserve"> </w:t>
      </w:r>
      <w:r w:rsidRPr="00714839">
        <w:rPr>
          <w:rStyle w:val="StyleUnderline"/>
        </w:rPr>
        <w:t>for whom degrowth is not</w:t>
      </w:r>
      <w:r w:rsidRPr="00714839">
        <w:rPr>
          <w:sz w:val="16"/>
        </w:rPr>
        <w:t xml:space="preserve"> an </w:t>
      </w:r>
      <w:r w:rsidRPr="00714839">
        <w:rPr>
          <w:rStyle w:val="Emphasis"/>
        </w:rPr>
        <w:t>abstract</w:t>
      </w:r>
      <w:r w:rsidRPr="00714839">
        <w:rPr>
          <w:sz w:val="16"/>
        </w:rPr>
        <w:t xml:space="preserve"> idea </w:t>
      </w:r>
      <w:r w:rsidRPr="00714839">
        <w:rPr>
          <w:rStyle w:val="StyleUnderline"/>
        </w:rPr>
        <w:t xml:space="preserve">but </w:t>
      </w:r>
      <w:r w:rsidRPr="00714839">
        <w:rPr>
          <w:rStyle w:val="Emphasis"/>
        </w:rPr>
        <w:t>what they do every day</w:t>
      </w:r>
      <w:r w:rsidRPr="00714839">
        <w:rPr>
          <w:sz w:val="16"/>
        </w:rPr>
        <w:t xml:space="preserve">. </w:t>
      </w:r>
      <w:proofErr w:type="gramStart"/>
      <w:r w:rsidRPr="00714839">
        <w:rPr>
          <w:sz w:val="16"/>
        </w:rPr>
        <w:t>So</w:t>
      </w:r>
      <w:proofErr w:type="gramEnd"/>
      <w:r w:rsidRPr="00714839">
        <w:rPr>
          <w:sz w:val="16"/>
        </w:rPr>
        <w:t xml:space="preserve"> our strategy starts with supporting community economies that nourish the grassroots and strengthen identities and common </w:t>
      </w:r>
      <w:proofErr w:type="gramStart"/>
      <w:r w:rsidRPr="00714839">
        <w:rPr>
          <w:sz w:val="16"/>
        </w:rPr>
        <w:t>senses</w:t>
      </w:r>
      <w:proofErr w:type="gramEnd"/>
      <w:r w:rsidRPr="00714839">
        <w:rPr>
          <w:sz w:val="16"/>
        </w:rPr>
        <w:t xml:space="preserve"> for the long game of building and sustaining low-impact worlds.</w:t>
      </w:r>
    </w:p>
    <w:p w14:paraId="11CB2FD8" w14:textId="77777777" w:rsidR="00F964D8" w:rsidRPr="00714839" w:rsidRDefault="00F964D8" w:rsidP="00F964D8">
      <w:pPr>
        <w:rPr>
          <w:sz w:val="16"/>
        </w:rPr>
      </w:pPr>
      <w:r w:rsidRPr="00714839">
        <w:rPr>
          <w:sz w:val="16"/>
        </w:rPr>
        <w:t xml:space="preserve">While degrowth futures move away from class, racial, gender, and colonial hierarchies that evolved to support growth, they neither privilege nor exclude certain groups. </w:t>
      </w:r>
      <w:r w:rsidRPr="00714839">
        <w:rPr>
          <w:rStyle w:val="StyleUnderline"/>
        </w:rPr>
        <w:t xml:space="preserve">Political subjects are </w:t>
      </w:r>
      <w:r w:rsidRPr="00714839">
        <w:rPr>
          <w:rStyle w:val="Emphasis"/>
        </w:rPr>
        <w:t>formed though practice</w:t>
      </w:r>
      <w:r w:rsidRPr="00714839">
        <w:rPr>
          <w:sz w:val="16"/>
        </w:rPr>
        <w:t xml:space="preserve"> and conflicts, as they support community economies and practice common senses that prefigure alternatives for prosperity without growth.</w:t>
      </w:r>
    </w:p>
    <w:p w14:paraId="3AF725C5" w14:textId="77777777" w:rsidR="00F964D8" w:rsidRPr="00714839" w:rsidRDefault="00F964D8" w:rsidP="00F964D8">
      <w:pPr>
        <w:rPr>
          <w:sz w:val="16"/>
        </w:rPr>
      </w:pPr>
      <w:r w:rsidRPr="00714839">
        <w:rPr>
          <w:rStyle w:val="StyleUnderline"/>
        </w:rPr>
        <w:t xml:space="preserve">Faced with </w:t>
      </w:r>
      <w:r w:rsidRPr="00714839">
        <w:rPr>
          <w:rStyle w:val="Emphasis"/>
        </w:rPr>
        <w:t>accelerating climate breakdown, inequalities, and authoritarianism</w:t>
      </w:r>
      <w:r w:rsidRPr="00714839">
        <w:rPr>
          <w:rStyle w:val="StyleUnderline"/>
        </w:rPr>
        <w:t xml:space="preserve">, the </w:t>
      </w:r>
      <w:r w:rsidRPr="00714839">
        <w:rPr>
          <w:rStyle w:val="Emphasis"/>
        </w:rPr>
        <w:t>pace</w:t>
      </w:r>
      <w:r w:rsidRPr="00714839">
        <w:rPr>
          <w:rStyle w:val="StyleUnderline"/>
        </w:rPr>
        <w:t xml:space="preserve"> of culture change proposed here may </w:t>
      </w:r>
      <w:r w:rsidRPr="00714839">
        <w:rPr>
          <w:rStyle w:val="Emphasis"/>
        </w:rPr>
        <w:t>seem</w:t>
      </w:r>
      <w:r w:rsidRPr="00714839">
        <w:rPr>
          <w:sz w:val="16"/>
        </w:rPr>
        <w:t xml:space="preserve"> unduly </w:t>
      </w:r>
      <w:r w:rsidRPr="00714839">
        <w:rPr>
          <w:rStyle w:val="Emphasis"/>
        </w:rPr>
        <w:t>slow</w:t>
      </w:r>
      <w:r w:rsidRPr="00714839">
        <w:rPr>
          <w:sz w:val="16"/>
        </w:rPr>
        <w:t xml:space="preserve">. </w:t>
      </w:r>
      <w:proofErr w:type="gramStart"/>
      <w:r w:rsidRPr="00714839">
        <w:rPr>
          <w:sz w:val="16"/>
        </w:rPr>
        <w:t>Of course</w:t>
      </w:r>
      <w:proofErr w:type="gramEnd"/>
      <w:r w:rsidRPr="00714839">
        <w:rPr>
          <w:sz w:val="16"/>
        </w:rPr>
        <w:t xml:space="preserve"> we must also enact urgent responses. </w:t>
      </w:r>
      <w:r w:rsidRPr="00714839">
        <w:rPr>
          <w:rStyle w:val="StyleUnderline"/>
        </w:rPr>
        <w:t>However</w:t>
      </w:r>
      <w:r w:rsidRPr="00714839">
        <w:rPr>
          <w:sz w:val="16"/>
        </w:rPr>
        <w:t xml:space="preserve">, even with a gradual and cumulative process, </w:t>
      </w:r>
      <w:r w:rsidRPr="00714839">
        <w:rPr>
          <w:rStyle w:val="Emphasis"/>
        </w:rPr>
        <w:t>tangible outcomes do not have to be slow</w:t>
      </w:r>
      <w:r w:rsidRPr="00714839">
        <w:rPr>
          <w:rStyle w:val="StyleUnderline"/>
        </w:rPr>
        <w:t>. Unpredictable events</w:t>
      </w:r>
      <w:r w:rsidRPr="00714839">
        <w:rPr>
          <w:sz w:val="16"/>
        </w:rPr>
        <w:t xml:space="preserve"> can </w:t>
      </w:r>
      <w:r w:rsidRPr="00714839">
        <w:rPr>
          <w:rStyle w:val="StyleUnderline"/>
        </w:rPr>
        <w:t>create</w:t>
      </w:r>
      <w:r w:rsidRPr="00714839">
        <w:rPr>
          <w:sz w:val="16"/>
        </w:rPr>
        <w:t xml:space="preserve"> </w:t>
      </w:r>
      <w:r w:rsidRPr="00714839">
        <w:rPr>
          <w:rStyle w:val="Emphasis"/>
        </w:rPr>
        <w:t>new conditions</w:t>
      </w:r>
      <w:r w:rsidRPr="00714839">
        <w:rPr>
          <w:sz w:val="16"/>
        </w:rPr>
        <w:t xml:space="preserve">, </w:t>
      </w:r>
      <w:r w:rsidRPr="00714839">
        <w:rPr>
          <w:rStyle w:val="StyleUnderline"/>
        </w:rPr>
        <w:t>open</w:t>
      </w:r>
      <w:r w:rsidRPr="00714839">
        <w:rPr>
          <w:sz w:val="16"/>
        </w:rPr>
        <w:t xml:space="preserve"> or close </w:t>
      </w:r>
      <w:r w:rsidRPr="00714839">
        <w:rPr>
          <w:rStyle w:val="Emphasis"/>
        </w:rPr>
        <w:t>possibilities</w:t>
      </w:r>
      <w:r w:rsidRPr="00714839">
        <w:rPr>
          <w:sz w:val="16"/>
        </w:rPr>
        <w:t xml:space="preserve">, </w:t>
      </w:r>
      <w:r w:rsidRPr="00714839">
        <w:rPr>
          <w:rStyle w:val="StyleUnderline"/>
        </w:rPr>
        <w:t xml:space="preserve">and shine </w:t>
      </w:r>
      <w:r w:rsidRPr="00714839">
        <w:rPr>
          <w:rStyle w:val="Emphasis"/>
        </w:rPr>
        <w:t>new light</w:t>
      </w:r>
      <w:r w:rsidRPr="00714839">
        <w:rPr>
          <w:sz w:val="16"/>
        </w:rPr>
        <w:t xml:space="preserve"> on what is most fundamental for sustaining societies. </w:t>
      </w:r>
      <w:r w:rsidRPr="00714839">
        <w:rPr>
          <w:rStyle w:val="StyleUnderline"/>
        </w:rPr>
        <w:t xml:space="preserve">Cultural adaptation can reach </w:t>
      </w:r>
      <w:r w:rsidRPr="00714839">
        <w:rPr>
          <w:rStyle w:val="Emphasis"/>
        </w:rPr>
        <w:t>tipping points</w:t>
      </w:r>
      <w:r w:rsidRPr="00714839">
        <w:rPr>
          <w:rStyle w:val="StyleUnderline"/>
        </w:rPr>
        <w:t>, after which change is fast and disruptive</w:t>
      </w:r>
      <w:r w:rsidRPr="00714839">
        <w:rPr>
          <w:sz w:val="16"/>
        </w:rPr>
        <w:t xml:space="preserve">. Some studies find that </w:t>
      </w:r>
      <w:r w:rsidRPr="00714839">
        <w:rPr>
          <w:rStyle w:val="StyleUnderline"/>
        </w:rPr>
        <w:t xml:space="preserve">it takes </w:t>
      </w:r>
      <w:r w:rsidRPr="00714839">
        <w:rPr>
          <w:rStyle w:val="Emphasis"/>
        </w:rPr>
        <w:t>25 percent</w:t>
      </w:r>
      <w:r w:rsidRPr="00714839">
        <w:rPr>
          <w:rStyle w:val="StyleUnderline"/>
        </w:rPr>
        <w:t xml:space="preserve"> of a population to catalyze social </w:t>
      </w:r>
      <w:r w:rsidRPr="00714839">
        <w:rPr>
          <w:rStyle w:val="Emphasis"/>
        </w:rPr>
        <w:t>change</w:t>
      </w:r>
      <w:r w:rsidRPr="00714839">
        <w:rPr>
          <w:sz w:val="16"/>
        </w:rPr>
        <w:t xml:space="preserve">.2 </w:t>
      </w:r>
      <w:r w:rsidRPr="00714839">
        <w:rPr>
          <w:rStyle w:val="StyleUnderline"/>
        </w:rPr>
        <w:t>Politics</w:t>
      </w:r>
      <w:r w:rsidRPr="00714839">
        <w:rPr>
          <w:sz w:val="16"/>
        </w:rPr>
        <w:t xml:space="preserve">, Hannah Arendt has taught us, </w:t>
      </w:r>
      <w:r w:rsidRPr="00714839">
        <w:rPr>
          <w:rStyle w:val="Emphasis"/>
        </w:rPr>
        <w:t>initiates</w:t>
      </w:r>
      <w:r w:rsidRPr="00714839">
        <w:rPr>
          <w:sz w:val="16"/>
        </w:rPr>
        <w:t xml:space="preserve"> </w:t>
      </w:r>
      <w:r w:rsidRPr="00714839">
        <w:rPr>
          <w:rStyle w:val="StyleUnderline"/>
        </w:rPr>
        <w:t>the unexpected, the unprecedented</w:t>
      </w:r>
      <w:r w:rsidRPr="00714839">
        <w:rPr>
          <w:sz w:val="16"/>
        </w:rPr>
        <w:t>. Within a few months, a solo “school strike for the climate” by a Swedish girl led to nationwide, then global, mobilizations that have impacted public opinion, political forums, and daily choices for a growing number of young (and not-so-young) people.</w:t>
      </w:r>
    </w:p>
    <w:p w14:paraId="3670C82A" w14:textId="77777777" w:rsidR="00F964D8" w:rsidRPr="00714839" w:rsidRDefault="00F964D8" w:rsidP="00F964D8">
      <w:pPr>
        <w:rPr>
          <w:sz w:val="16"/>
        </w:rPr>
      </w:pPr>
      <w:r w:rsidRPr="00714839">
        <w:rPr>
          <w:sz w:val="16"/>
        </w:rPr>
        <w:t>Openings Amid Consequences of Growth</w:t>
      </w:r>
    </w:p>
    <w:p w14:paraId="1FBBC5AE" w14:textId="77777777" w:rsidR="00F964D8" w:rsidRPr="00714839" w:rsidRDefault="00F964D8" w:rsidP="00F964D8">
      <w:pPr>
        <w:rPr>
          <w:sz w:val="16"/>
        </w:rPr>
      </w:pPr>
      <w:r w:rsidRPr="00714839">
        <w:rPr>
          <w:sz w:val="16"/>
        </w:rPr>
        <w:t xml:space="preserve">Wright emphasizes the potential for social movements to seize opportunities amid unintended consequences of existing social orders. Climate </w:t>
      </w:r>
      <w:r w:rsidRPr="00714839">
        <w:rPr>
          <w:rStyle w:val="Emphasis"/>
        </w:rPr>
        <w:t>crises</w:t>
      </w:r>
      <w:r w:rsidRPr="00714839">
        <w:rPr>
          <w:sz w:val="16"/>
        </w:rPr>
        <w:t xml:space="preserve"> </w:t>
      </w:r>
      <w:proofErr w:type="gramStart"/>
      <w:r w:rsidRPr="00714839">
        <w:rPr>
          <w:rStyle w:val="StyleUnderline"/>
        </w:rPr>
        <w:t>open up</w:t>
      </w:r>
      <w:proofErr w:type="gramEnd"/>
      <w:r w:rsidRPr="00714839">
        <w:rPr>
          <w:sz w:val="16"/>
        </w:rPr>
        <w:t xml:space="preserve"> extraordinary </w:t>
      </w:r>
      <w:r w:rsidRPr="00714839">
        <w:rPr>
          <w:rStyle w:val="Emphasis"/>
        </w:rPr>
        <w:t>opportunities</w:t>
      </w:r>
      <w:r w:rsidRPr="00714839">
        <w:rPr>
          <w:sz w:val="16"/>
        </w:rPr>
        <w:t xml:space="preserve"> </w:t>
      </w:r>
      <w:r w:rsidRPr="00714839">
        <w:rPr>
          <w:rStyle w:val="StyleUnderline"/>
        </w:rPr>
        <w:t>for</w:t>
      </w:r>
      <w:r w:rsidRPr="00714839">
        <w:rPr>
          <w:sz w:val="16"/>
        </w:rPr>
        <w:t xml:space="preserve"> </w:t>
      </w:r>
      <w:r w:rsidRPr="00714839">
        <w:rPr>
          <w:rStyle w:val="Emphasis"/>
        </w:rPr>
        <w:t>mobilization</w:t>
      </w:r>
      <w:r w:rsidRPr="00714839">
        <w:rPr>
          <w:sz w:val="16"/>
        </w:rPr>
        <w:t xml:space="preserve"> around GNDs, carbon fees and dividends, and lifestyle changes. </w:t>
      </w:r>
      <w:proofErr w:type="gramStart"/>
      <w:r w:rsidRPr="00714839">
        <w:rPr>
          <w:sz w:val="16"/>
        </w:rPr>
        <w:t>A majority of</w:t>
      </w:r>
      <w:proofErr w:type="gramEnd"/>
      <w:r w:rsidRPr="00714839">
        <w:rPr>
          <w:sz w:val="16"/>
        </w:rPr>
        <w:t xml:space="preserve"> people in the UK, including almost half of Conservative voters, supports a radical program for a </w:t>
      </w:r>
      <w:proofErr w:type="spellStart"/>
      <w:r w:rsidRPr="00714839">
        <w:rPr>
          <w:sz w:val="16"/>
        </w:rPr>
        <w:t>zerocarbon</w:t>
      </w:r>
      <w:proofErr w:type="spellEnd"/>
      <w:r w:rsidRPr="00714839">
        <w:rPr>
          <w:sz w:val="16"/>
        </w:rPr>
        <w:t xml:space="preserve"> economy by 2030.3 </w:t>
      </w:r>
      <w:r w:rsidRPr="00714839">
        <w:rPr>
          <w:rStyle w:val="Emphasis"/>
        </w:rPr>
        <w:t>Loss of employment</w:t>
      </w:r>
      <w:r w:rsidRPr="00714839">
        <w:rPr>
          <w:sz w:val="16"/>
        </w:rPr>
        <w:t xml:space="preserve"> due to changing technologies, or to health or climate crises, </w:t>
      </w:r>
      <w:r w:rsidRPr="00714839">
        <w:rPr>
          <w:rStyle w:val="StyleUnderline"/>
        </w:rPr>
        <w:t>creates</w:t>
      </w:r>
      <w:r w:rsidRPr="00714839">
        <w:rPr>
          <w:sz w:val="16"/>
        </w:rPr>
        <w:t xml:space="preserve"> </w:t>
      </w:r>
      <w:r w:rsidRPr="00714839">
        <w:rPr>
          <w:rStyle w:val="Emphasis"/>
        </w:rPr>
        <w:t>opportunities</w:t>
      </w:r>
      <w:r w:rsidRPr="00714839">
        <w:rPr>
          <w:sz w:val="16"/>
        </w:rPr>
        <w:t xml:space="preserve"> </w:t>
      </w:r>
      <w:r w:rsidRPr="00714839">
        <w:rPr>
          <w:rStyle w:val="StyleUnderline"/>
        </w:rPr>
        <w:t>for</w:t>
      </w:r>
      <w:r w:rsidRPr="00714839">
        <w:rPr>
          <w:sz w:val="16"/>
        </w:rPr>
        <w:t xml:space="preserve"> </w:t>
      </w:r>
      <w:r w:rsidRPr="00714839">
        <w:rPr>
          <w:rStyle w:val="Emphasis"/>
        </w:rPr>
        <w:t>demanding</w:t>
      </w:r>
      <w:r w:rsidRPr="00714839">
        <w:rPr>
          <w:sz w:val="16"/>
        </w:rPr>
        <w:t xml:space="preserve"> a basic care </w:t>
      </w:r>
      <w:r w:rsidRPr="00714839">
        <w:rPr>
          <w:rStyle w:val="Emphasis"/>
        </w:rPr>
        <w:t>income</w:t>
      </w:r>
      <w:r w:rsidRPr="00714839">
        <w:rPr>
          <w:sz w:val="16"/>
        </w:rPr>
        <w:t xml:space="preserve"> </w:t>
      </w:r>
      <w:r w:rsidRPr="00714839">
        <w:rPr>
          <w:rStyle w:val="StyleUnderline"/>
        </w:rPr>
        <w:t>or</w:t>
      </w:r>
      <w:r w:rsidRPr="00714839">
        <w:rPr>
          <w:sz w:val="16"/>
        </w:rPr>
        <w:t xml:space="preserve"> </w:t>
      </w:r>
      <w:r w:rsidRPr="00714839">
        <w:rPr>
          <w:rStyle w:val="Emphasis"/>
        </w:rPr>
        <w:t>reductions in work hours</w:t>
      </w:r>
      <w:r w:rsidRPr="00714839">
        <w:rPr>
          <w:sz w:val="16"/>
        </w:rPr>
        <w:t>, while devastating inequality and poverty raise the possibility of considering wealth taxes, salary ratios, and universal services. And the accumulation of consumer, mortgage, and student debts, as well as national debts, renders systems vulnerable to organized strikes against debt payments.</w:t>
      </w:r>
    </w:p>
    <w:p w14:paraId="019B7690" w14:textId="77777777" w:rsidR="00F964D8" w:rsidRPr="00714839" w:rsidRDefault="00F964D8" w:rsidP="00F964D8">
      <w:pPr>
        <w:rPr>
          <w:sz w:val="16"/>
        </w:rPr>
      </w:pPr>
      <w:r w:rsidRPr="00714839">
        <w:rPr>
          <w:sz w:val="16"/>
        </w:rPr>
        <w:t xml:space="preserve">Cultural changes also </w:t>
      </w:r>
      <w:proofErr w:type="gramStart"/>
      <w:r w:rsidRPr="00714839">
        <w:rPr>
          <w:sz w:val="16"/>
        </w:rPr>
        <w:t>open up</w:t>
      </w:r>
      <w:proofErr w:type="gramEnd"/>
      <w:r w:rsidRPr="00714839">
        <w:rPr>
          <w:sz w:val="16"/>
        </w:rPr>
        <w:t xml:space="preserve"> possibilities. For decades, environmental movements have been advocating lifestyle changes, but suggestions that car-driving and meat-eating pose problems for human and environmental health were dismissed as fringe notions of hippies and radical green parties. Today, however, moving around by bicycle, </w:t>
      </w:r>
      <w:proofErr w:type="spellStart"/>
      <w:r w:rsidRPr="00714839">
        <w:rPr>
          <w:sz w:val="16"/>
        </w:rPr>
        <w:t>engag</w:t>
      </w:r>
      <w:proofErr w:type="spellEnd"/>
      <w:r w:rsidRPr="00714839">
        <w:rPr>
          <w:sz w:val="16"/>
        </w:rPr>
        <w:t xml:space="preserve">- </w:t>
      </w:r>
      <w:proofErr w:type="spellStart"/>
      <w:r w:rsidRPr="00714839">
        <w:rPr>
          <w:sz w:val="16"/>
        </w:rPr>
        <w:t>ing</w:t>
      </w:r>
      <w:proofErr w:type="spellEnd"/>
      <w:r w:rsidRPr="00714839">
        <w:rPr>
          <w:sz w:val="16"/>
        </w:rPr>
        <w:t xml:space="preserve"> in sharing economies, and eating plant-based diets have become such common sense that even McDonald’s serves Beyond Meat Burgers. Whereas commercial and social media continue to promote competitive conspicuous consumption, these platforms are increasingly punctuated by worries about the sacrifices demanded by growth, concerning not only environmental damages, but also personal costs in the form of obsessions with money and appearance, debt, insecurities, loneliness, eating disorders, and addictions.</w:t>
      </w:r>
    </w:p>
    <w:p w14:paraId="44201754" w14:textId="77777777" w:rsidR="00F964D8" w:rsidRPr="00714839" w:rsidRDefault="00F964D8" w:rsidP="00F964D8">
      <w:pPr>
        <w:rPr>
          <w:sz w:val="16"/>
        </w:rPr>
      </w:pPr>
      <w:r w:rsidRPr="00714839">
        <w:rPr>
          <w:sz w:val="16"/>
        </w:rPr>
        <w:t xml:space="preserve">People around the world are searching for better ways of living and consuming: 70 percent of people surveyed in twenty-nine countries believe that overconsumption is putting our planet and society at risk, half say they could happily live without most of what they own, and respondents report that sharing everything from cars to textbooks and vacation homes has become commonplace.4 </w:t>
      </w:r>
      <w:r w:rsidRPr="00714839">
        <w:rPr>
          <w:rStyle w:val="StyleUnderline"/>
        </w:rPr>
        <w:t>Such shifts</w:t>
      </w:r>
      <w:r w:rsidRPr="00714839">
        <w:rPr>
          <w:sz w:val="16"/>
        </w:rPr>
        <w:t xml:space="preserve"> in culture and common senses </w:t>
      </w:r>
      <w:r w:rsidRPr="00714839">
        <w:rPr>
          <w:rStyle w:val="StyleUnderline"/>
        </w:rPr>
        <w:t xml:space="preserve">do not translate </w:t>
      </w:r>
      <w:r w:rsidRPr="00714839">
        <w:rPr>
          <w:rStyle w:val="Emphasis"/>
        </w:rPr>
        <w:t>automatic</w:t>
      </w:r>
      <w:r w:rsidRPr="00714839">
        <w:rPr>
          <w:rStyle w:val="StyleUnderline"/>
        </w:rPr>
        <w:t>ally into consistent</w:t>
      </w:r>
      <w:r w:rsidRPr="00714839">
        <w:rPr>
          <w:sz w:val="16"/>
        </w:rPr>
        <w:t xml:space="preserve"> personal practices or voting </w:t>
      </w:r>
      <w:r w:rsidRPr="00714839">
        <w:rPr>
          <w:rStyle w:val="StyleUnderline"/>
        </w:rPr>
        <w:t xml:space="preserve">behaviors. But they do establish </w:t>
      </w:r>
      <w:r w:rsidRPr="00714839">
        <w:rPr>
          <w:rStyle w:val="Emphasis"/>
        </w:rPr>
        <w:t>fertile ground</w:t>
      </w:r>
      <w:r w:rsidRPr="00714839">
        <w:rPr>
          <w:sz w:val="16"/>
        </w:rPr>
        <w:t>.</w:t>
      </w:r>
    </w:p>
    <w:p w14:paraId="7B50A84D" w14:textId="77777777" w:rsidR="00F964D8" w:rsidRPr="00714839" w:rsidRDefault="00F964D8" w:rsidP="00F964D8"/>
    <w:p w14:paraId="4F33F0A0" w14:textId="16D6C26B" w:rsidR="006D35B2" w:rsidRPr="00714839" w:rsidRDefault="006D35B2" w:rsidP="006D35B2">
      <w:pPr>
        <w:pStyle w:val="Heading4"/>
        <w:rPr>
          <w:rFonts w:ascii="Calibri" w:hAnsi="Calibri"/>
        </w:rPr>
      </w:pPr>
      <w:r w:rsidRPr="00714839">
        <w:rPr>
          <w:u w:val="single"/>
        </w:rPr>
        <w:t>Only</w:t>
      </w:r>
      <w:r w:rsidRPr="00714839">
        <w:t xml:space="preserve"> de-growth solves climate change – low-carbon is impossible under growth economies.</w:t>
      </w:r>
    </w:p>
    <w:p w14:paraId="16A318F2" w14:textId="77777777" w:rsidR="006D35B2" w:rsidRPr="00714839" w:rsidRDefault="006D35B2" w:rsidP="006D35B2">
      <w:r w:rsidRPr="00714839">
        <w:rPr>
          <w:rStyle w:val="Style13ptBold"/>
        </w:rPr>
        <w:t>Demaria 18</w:t>
      </w:r>
      <w:r w:rsidRPr="00714839">
        <w:t xml:space="preserve">, “Why economic growth is not compatible with environmental sustainability”, Federico Demaria is an Assistant Professor of Ecological Economics and Political Ecology at the University of Barcelona, and a researcher at the Institute of Environmental Science and Technology (ICTA), Autonomous University of Barcelona. His research aims to inform theory on how environments are shaped, politicized, and contested. He is an editor of the journal Sustainability Science. He has been a visiting scholar at research </w:t>
      </w:r>
      <w:proofErr w:type="spellStart"/>
      <w:r w:rsidRPr="00714839">
        <w:t>centres</w:t>
      </w:r>
      <w:proofErr w:type="spellEnd"/>
      <w:r w:rsidRPr="00714839">
        <w:t xml:space="preserve"> in India, China, USA, </w:t>
      </w:r>
      <w:proofErr w:type="spellStart"/>
      <w:proofErr w:type="gramStart"/>
      <w:r w:rsidRPr="00714839">
        <w:t>UK,Netherlands</w:t>
      </w:r>
      <w:proofErr w:type="spellEnd"/>
      <w:proofErr w:type="gramEnd"/>
      <w:r w:rsidRPr="00714839">
        <w:t>, Croatia, Germany, and Italy. He is the co-editor of Degrowth: A Vocabulary for a New Era (2014) and</w:t>
      </w:r>
      <w:r w:rsidRPr="00714839">
        <w:rPr>
          <w:rFonts w:ascii="Arial" w:hAnsi="Arial" w:cs="Arial"/>
          <w:color w:val="333333"/>
          <w:sz w:val="20"/>
          <w:szCs w:val="20"/>
          <w:shd w:val="clear" w:color="auto" w:fill="FFFFFF"/>
        </w:rPr>
        <w:t xml:space="preserve"> Pluriverse: A Post-development Dictionary (2019), and a co-author of The Case for </w:t>
      </w:r>
      <w:proofErr w:type="gramStart"/>
      <w:r w:rsidRPr="00714839">
        <w:rPr>
          <w:rFonts w:ascii="Arial" w:hAnsi="Arial" w:cs="Arial"/>
          <w:color w:val="333333"/>
          <w:sz w:val="20"/>
          <w:szCs w:val="20"/>
          <w:shd w:val="clear" w:color="auto" w:fill="FFFFFF"/>
        </w:rPr>
        <w:t>Degrowth(</w:t>
      </w:r>
      <w:proofErr w:type="gramEnd"/>
      <w:r w:rsidRPr="00714839">
        <w:rPr>
          <w:rFonts w:ascii="Arial" w:hAnsi="Arial" w:cs="Arial"/>
          <w:color w:val="333333"/>
          <w:sz w:val="20"/>
          <w:szCs w:val="20"/>
          <w:shd w:val="clear" w:color="auto" w:fill="FFFFFF"/>
        </w:rPr>
        <w:t xml:space="preserve">2020), February 22, 2018, Date Accessed: 07/01/23. </w:t>
      </w:r>
      <w:hyperlink r:id="rId8" w:history="1">
        <w:r w:rsidRPr="00714839">
          <w:rPr>
            <w:rStyle w:val="Hyperlink"/>
          </w:rPr>
          <w:t>https://theecologist.org/2018/feb/22/why-economic-growth-not-compatible-environmental-sustainability</w:t>
        </w:r>
      </w:hyperlink>
      <w:r w:rsidRPr="00714839">
        <w:t xml:space="preserve"> </w:t>
      </w:r>
      <w:r w:rsidRPr="00714839">
        <w:rPr>
          <w:rFonts w:ascii="Arial" w:hAnsi="Arial" w:cs="Arial"/>
          <w:color w:val="333333"/>
          <w:sz w:val="20"/>
          <w:szCs w:val="20"/>
          <w:shd w:val="clear" w:color="auto" w:fill="FFFFFF"/>
        </w:rPr>
        <w:t>(GMF)</w:t>
      </w:r>
    </w:p>
    <w:p w14:paraId="0A00C832" w14:textId="77777777" w:rsidR="006D35B2" w:rsidRPr="00714839" w:rsidRDefault="006D35B2" w:rsidP="006D35B2">
      <w:pPr>
        <w:rPr>
          <w:sz w:val="16"/>
        </w:rPr>
      </w:pPr>
      <w:r w:rsidRPr="00714839">
        <w:rPr>
          <w:rStyle w:val="StyleUnderline"/>
        </w:rPr>
        <w:t>'Growth for the sake of growth' remains the credo of all governments</w:t>
      </w:r>
      <w:r w:rsidRPr="00714839">
        <w:rPr>
          <w:sz w:val="16"/>
        </w:rPr>
        <w:t xml:space="preserve"> and international institutions, including the European Commission. Economic growth is presented as the panacea that can solve any of the world's problems: poverty, inequality, sustainability, you name it. Left-wing and right-wing policies only differ on how to achieve it. However, </w:t>
      </w:r>
      <w:r w:rsidRPr="00714839">
        <w:rPr>
          <w:rStyle w:val="StyleUnderline"/>
        </w:rPr>
        <w:t xml:space="preserve">there is an uncomfortable scientific truth that </w:t>
      </w:r>
      <w:proofErr w:type="gramStart"/>
      <w:r w:rsidRPr="00714839">
        <w:rPr>
          <w:rStyle w:val="StyleUnderline"/>
        </w:rPr>
        <w:t>has to</w:t>
      </w:r>
      <w:proofErr w:type="gramEnd"/>
      <w:r w:rsidRPr="00714839">
        <w:rPr>
          <w:rStyle w:val="StyleUnderline"/>
        </w:rPr>
        <w:t xml:space="preserve"> be faced: economic growth is environmentally unsustainable</w:t>
      </w:r>
      <w:r w:rsidRPr="00714839">
        <w:rPr>
          <w:sz w:val="16"/>
        </w:rPr>
        <w:t xml:space="preserve">. </w:t>
      </w:r>
      <w:r w:rsidRPr="00714839">
        <w:rPr>
          <w:rStyle w:val="StyleUnderline"/>
        </w:rPr>
        <w:t>Moreover, beyond a certain threshold</w:t>
      </w:r>
      <w:r w:rsidRPr="00714839">
        <w:rPr>
          <w:sz w:val="16"/>
        </w:rPr>
        <w:t xml:space="preserve"> already surpassed by EU countries</w:t>
      </w:r>
      <w:r w:rsidRPr="00714839">
        <w:rPr>
          <w:rStyle w:val="StyleUnderline"/>
        </w:rPr>
        <w:t>, socially it isn't necessary</w:t>
      </w:r>
      <w:r w:rsidRPr="00714839">
        <w:rPr>
          <w:sz w:val="16"/>
        </w:rPr>
        <w:t>. The central question then becomes: how can we manage an economy without growth? Enough is enough Kenneth Boulding, the economist, famously said that: “</w:t>
      </w:r>
      <w:r w:rsidRPr="00714839">
        <w:rPr>
          <w:rStyle w:val="StyleUnderline"/>
        </w:rPr>
        <w:t>Anyone who believes that exponential growth can go on forever in a finite world is either a madman or an economist”</w:t>
      </w:r>
      <w:r w:rsidRPr="00714839">
        <w:rPr>
          <w:sz w:val="16"/>
        </w:rPr>
        <w:t xml:space="preserve">. </w:t>
      </w:r>
      <w:r w:rsidRPr="00714839">
        <w:rPr>
          <w:rStyle w:val="StyleUnderline"/>
        </w:rPr>
        <w:t>Ecological economists argue that the economy is physical, while mainstream economists seem to believe it is metaphysical</w:t>
      </w:r>
      <w:r w:rsidRPr="00714839">
        <w:rPr>
          <w:sz w:val="16"/>
        </w:rPr>
        <w:t xml:space="preserve">. Social metabolism is the study of material and energy flows within the economy. </w:t>
      </w:r>
      <w:r w:rsidRPr="00714839">
        <w:rPr>
          <w:rStyle w:val="StyleUnderline"/>
        </w:rPr>
        <w:t>On the input</w:t>
      </w:r>
      <w:r w:rsidRPr="00714839">
        <w:rPr>
          <w:sz w:val="16"/>
        </w:rPr>
        <w:t xml:space="preserve"> side of the economy, </w:t>
      </w:r>
      <w:r w:rsidRPr="00714839">
        <w:rPr>
          <w:rStyle w:val="StyleUnderline"/>
        </w:rPr>
        <w:t>key material resources are limited, and many are peaking including oil and phosphorus</w:t>
      </w:r>
      <w:r w:rsidRPr="00714839">
        <w:rPr>
          <w:sz w:val="16"/>
        </w:rPr>
        <w:t xml:space="preserve">. </w:t>
      </w:r>
      <w:r w:rsidRPr="00714839">
        <w:rPr>
          <w:rStyle w:val="StyleUnderline"/>
        </w:rPr>
        <w:t>On the output</w:t>
      </w:r>
      <w:r w:rsidRPr="00714839">
        <w:rPr>
          <w:sz w:val="16"/>
        </w:rPr>
        <w:t xml:space="preserve"> side</w:t>
      </w:r>
      <w:r w:rsidRPr="00714839">
        <w:rPr>
          <w:rStyle w:val="StyleUnderline"/>
        </w:rPr>
        <w:t>, humanity is trespassing planetary boundaries</w:t>
      </w:r>
      <w:r w:rsidRPr="00714839">
        <w:rPr>
          <w:sz w:val="16"/>
        </w:rPr>
        <w:t xml:space="preserve">. </w:t>
      </w:r>
      <w:r w:rsidRPr="00714839">
        <w:rPr>
          <w:rStyle w:val="StyleUnderline"/>
        </w:rPr>
        <w:t xml:space="preserve">Climate change is </w:t>
      </w:r>
      <w:proofErr w:type="gramStart"/>
      <w:r w:rsidRPr="00714839">
        <w:rPr>
          <w:rStyle w:val="StyleUnderline"/>
        </w:rPr>
        <w:t>the evidence</w:t>
      </w:r>
      <w:proofErr w:type="gramEnd"/>
      <w:r w:rsidRPr="00714839">
        <w:rPr>
          <w:rStyle w:val="StyleUnderline"/>
        </w:rPr>
        <w:t xml:space="preserve"> of the limited assimilative capacity of ecosystems. It is the planet saying: 'Enough is enough</w:t>
      </w:r>
      <w:r w:rsidRPr="00714839">
        <w:rPr>
          <w:sz w:val="16"/>
        </w:rPr>
        <w:t xml:space="preserve">!'. Mainstream </w:t>
      </w:r>
      <w:r w:rsidRPr="00714839">
        <w:rPr>
          <w:rStyle w:val="StyleUnderline"/>
        </w:rPr>
        <w:t xml:space="preserve">economists </w:t>
      </w:r>
      <w:r w:rsidRPr="00714839">
        <w:rPr>
          <w:sz w:val="16"/>
        </w:rPr>
        <w:t xml:space="preserve">- finally convinced by the existence of biophysical limits - have started to </w:t>
      </w:r>
      <w:r w:rsidRPr="00714839">
        <w:rPr>
          <w:rStyle w:val="StyleUnderline"/>
        </w:rPr>
        <w:t>argue that economic growth can be decoupled from the consumption of energy and materials</w:t>
      </w:r>
      <w:r w:rsidRPr="00714839">
        <w:rPr>
          <w:sz w:val="16"/>
        </w:rPr>
        <w:t xml:space="preserve">. </w:t>
      </w:r>
      <w:proofErr w:type="gramStart"/>
      <w:r w:rsidRPr="00714839">
        <w:rPr>
          <w:sz w:val="16"/>
        </w:rPr>
        <w:t>Trade</w:t>
      </w:r>
      <w:proofErr w:type="gramEnd"/>
      <w:r w:rsidRPr="00714839">
        <w:rPr>
          <w:sz w:val="16"/>
        </w:rPr>
        <w:t xml:space="preserve"> off Historical data series demonstrates that this - up to now - has not happened. At most, there is relative decoupling - a decrease in resource use per unit of GDP. </w:t>
      </w:r>
      <w:proofErr w:type="gramStart"/>
      <w:r w:rsidRPr="00714839">
        <w:rPr>
          <w:rStyle w:val="StyleUnderline"/>
        </w:rPr>
        <w:t>But,</w:t>
      </w:r>
      <w:proofErr w:type="gramEnd"/>
      <w:r w:rsidRPr="00714839">
        <w:rPr>
          <w:rStyle w:val="StyleUnderline"/>
        </w:rPr>
        <w:t xml:space="preserve"> there is no absolute decoupling which is what matters for sustainability: an absolute decrease of environmental resources consumption</w:t>
      </w:r>
      <w:r w:rsidRPr="00714839">
        <w:rPr>
          <w:sz w:val="16"/>
        </w:rPr>
        <w:t xml:space="preserve">. The only </w:t>
      </w:r>
      <w:r w:rsidRPr="00714839">
        <w:rPr>
          <w:rStyle w:val="StyleUnderline"/>
        </w:rPr>
        <w:t xml:space="preserve">periods of absolute </w:t>
      </w:r>
      <w:proofErr w:type="spellStart"/>
      <w:r w:rsidRPr="00714839">
        <w:rPr>
          <w:rStyle w:val="StyleUnderline"/>
        </w:rPr>
        <w:t>dematerialisation</w:t>
      </w:r>
      <w:proofErr w:type="spellEnd"/>
      <w:r w:rsidRPr="00714839">
        <w:rPr>
          <w:rStyle w:val="StyleUnderline"/>
        </w:rPr>
        <w:t xml:space="preserve"> coincide with economic recession.</w:t>
      </w:r>
      <w:r w:rsidRPr="00714839">
        <w:rPr>
          <w:sz w:val="16"/>
        </w:rPr>
        <w:t xml:space="preserve"> Trade should also be </w:t>
      </w:r>
      <w:proofErr w:type="gramStart"/>
      <w:r w:rsidRPr="00714839">
        <w:rPr>
          <w:sz w:val="16"/>
        </w:rPr>
        <w:t>taken into account</w:t>
      </w:r>
      <w:proofErr w:type="gramEnd"/>
      <w:r w:rsidRPr="00714839">
        <w:rPr>
          <w:sz w:val="16"/>
        </w:rPr>
        <w:t xml:space="preserve">, to avoid </w:t>
      </w:r>
      <w:proofErr w:type="spellStart"/>
      <w:r w:rsidRPr="00714839">
        <w:rPr>
          <w:sz w:val="16"/>
        </w:rPr>
        <w:t>externalisation</w:t>
      </w:r>
      <w:proofErr w:type="spellEnd"/>
      <w:r w:rsidRPr="00714839">
        <w:rPr>
          <w:sz w:val="16"/>
        </w:rPr>
        <w:t xml:space="preserve"> of pollution intensive activities outside the EU. The current economy cannot be circular. The main reason being that energy cannot be recycled, and materials only up to a point. </w:t>
      </w:r>
      <w:r w:rsidRPr="00714839">
        <w:rPr>
          <w:rStyle w:val="StyleUnderline"/>
        </w:rPr>
        <w:t>The global economy recycles less than 10 percent of materials; about 50 percent of processed materials are used to provide energy and are thus not available for recycling</w:t>
      </w:r>
      <w:r w:rsidRPr="00714839">
        <w:rPr>
          <w:sz w:val="16"/>
        </w:rPr>
        <w:t xml:space="preserve">. It is simple: </w:t>
      </w:r>
      <w:r w:rsidRPr="00714839">
        <w:rPr>
          <w:rStyle w:val="StyleUnderline"/>
        </w:rPr>
        <w:t>economic growth is not compatible with environmental sustainability.</w:t>
      </w:r>
      <w:r w:rsidRPr="00714839">
        <w:rPr>
          <w:sz w:val="16"/>
        </w:rPr>
        <w:t xml:space="preserve"> The list of nice oxymorons is long - from sustainable development to its reincarnations like green economy or green growth - but </w:t>
      </w:r>
      <w:r w:rsidRPr="00714839">
        <w:rPr>
          <w:rStyle w:val="StyleUnderline"/>
        </w:rPr>
        <w:t>wishful thinking does not solve real problems</w:t>
      </w:r>
      <w:r w:rsidRPr="00714839">
        <w:rPr>
          <w:sz w:val="16"/>
        </w:rPr>
        <w:t xml:space="preserve">. </w:t>
      </w:r>
      <w:r w:rsidRPr="00714839">
        <w:rPr>
          <w:rStyle w:val="StyleUnderline"/>
        </w:rPr>
        <w:t>Increase in GDP leads to increase in material and energy use</w:t>
      </w:r>
      <w:r w:rsidRPr="00714839">
        <w:rPr>
          <w:sz w:val="16"/>
        </w:rPr>
        <w:t xml:space="preserve">, and therefore to environmental unsustainability. No magic bullet There is an uncomfortable scientific truth that </w:t>
      </w:r>
      <w:proofErr w:type="gramStart"/>
      <w:r w:rsidRPr="00714839">
        <w:rPr>
          <w:sz w:val="16"/>
        </w:rPr>
        <w:t>has to</w:t>
      </w:r>
      <w:proofErr w:type="gramEnd"/>
      <w:r w:rsidRPr="00714839">
        <w:rPr>
          <w:sz w:val="16"/>
        </w:rPr>
        <w:t xml:space="preserve"> be faced: economic growth is environmentally unsustainable. </w:t>
      </w:r>
      <w:r w:rsidRPr="00714839">
        <w:rPr>
          <w:rStyle w:val="StyleUnderline"/>
        </w:rPr>
        <w:t xml:space="preserve">Technology and </w:t>
      </w:r>
      <w:proofErr w:type="gramStart"/>
      <w:r w:rsidRPr="00714839">
        <w:rPr>
          <w:rStyle w:val="StyleUnderline"/>
        </w:rPr>
        <w:t>market based</w:t>
      </w:r>
      <w:proofErr w:type="gramEnd"/>
      <w:r w:rsidRPr="00714839">
        <w:rPr>
          <w:rStyle w:val="StyleUnderline"/>
        </w:rPr>
        <w:t xml:space="preserve"> solutions are not magic bullets</w:t>
      </w:r>
      <w:r w:rsidRPr="00714839">
        <w:rPr>
          <w:sz w:val="16"/>
        </w:rPr>
        <w:t xml:space="preserve">. Faith in technology has become religious: </w:t>
      </w:r>
      <w:r w:rsidRPr="00714839">
        <w:rPr>
          <w:rStyle w:val="StyleUnderline"/>
        </w:rPr>
        <w:t>scientific evidence shows that, based on past trends in technological improvement, these are coming way too slowly to avoid irreversible climate change</w:t>
      </w:r>
      <w:r w:rsidRPr="00714839">
        <w:rPr>
          <w:sz w:val="16"/>
        </w:rPr>
        <w:t xml:space="preserve">. For instance, </w:t>
      </w:r>
      <w:r w:rsidRPr="00714839">
        <w:rPr>
          <w:rStyle w:val="StyleUnderline"/>
        </w:rPr>
        <w:t>efficiency improvements lead to rebound effects, in the context of economic growth</w:t>
      </w:r>
      <w:r w:rsidRPr="00714839">
        <w:rPr>
          <w:sz w:val="16"/>
        </w:rPr>
        <w:t xml:space="preserve"> (the more efficient you are, the more you </w:t>
      </w:r>
      <w:proofErr w:type="gramStart"/>
      <w:r w:rsidRPr="00714839">
        <w:rPr>
          <w:sz w:val="16"/>
        </w:rPr>
        <w:t>consume;</w:t>
      </w:r>
      <w:proofErr w:type="gramEnd"/>
      <w:r w:rsidRPr="00714839">
        <w:rPr>
          <w:sz w:val="16"/>
        </w:rPr>
        <w:t xml:space="preserve"> e.g. cars and consumption of gasoline). </w:t>
      </w:r>
      <w:r w:rsidRPr="00714839">
        <w:rPr>
          <w:rStyle w:val="StyleUnderline"/>
        </w:rPr>
        <w:t>Renewable energy</w:t>
      </w:r>
      <w:r w:rsidRPr="00714839">
        <w:rPr>
          <w:sz w:val="16"/>
        </w:rPr>
        <w:t xml:space="preserve"> produces less net energy, because it has a lower EROI (Energy Return on </w:t>
      </w:r>
      <w:proofErr w:type="spellStart"/>
      <w:r w:rsidRPr="00714839">
        <w:rPr>
          <w:sz w:val="16"/>
        </w:rPr>
        <w:t>Investement</w:t>
      </w:r>
      <w:proofErr w:type="spellEnd"/>
      <w:r w:rsidRPr="00714839">
        <w:rPr>
          <w:sz w:val="16"/>
        </w:rPr>
        <w:t xml:space="preserve">) than fossil fuels. For this, and other reasons, it </w:t>
      </w:r>
      <w:r w:rsidRPr="00714839">
        <w:rPr>
          <w:rStyle w:val="StyleUnderline"/>
        </w:rPr>
        <w:t>cannot satisfy current levels of energy consumption, which therefore needs to be reduced</w:t>
      </w:r>
      <w:r w:rsidRPr="00714839">
        <w:rPr>
          <w:sz w:val="16"/>
        </w:rPr>
        <w:t>. Most of the world’s fossil fuel reserves must be left in the ground, unburned, to keep a global temperature rise to no more than 2°C. In fact, fossil fuels should be called unburnable fuels. Science sometimes brings bad news. An article recently published in Nature Sustainability argues that: “</w:t>
      </w:r>
      <w:r w:rsidRPr="00714839">
        <w:rPr>
          <w:rStyle w:val="StyleUnderline"/>
        </w:rPr>
        <w:t>No country in the world meets the basic needs of its citizens at a globally sustainable level of resource use</w:t>
      </w:r>
      <w:r w:rsidRPr="00714839">
        <w:rPr>
          <w:sz w:val="16"/>
        </w:rPr>
        <w:t xml:space="preserve">.” The question then is: How can the conditions for a good life for all within planetary boundaries be generated? The uncomfortable truth to be faced by policy makers is the following: Economic growth is ecologically unsustainable. The total consumption of materials and energy needs to be reduced, starting with developed countries. De-growth strategy Economic growth might also not be socially desirable. Inequalities are on the </w:t>
      </w:r>
      <w:proofErr w:type="gramStart"/>
      <w:r w:rsidRPr="00714839">
        <w:rPr>
          <w:sz w:val="16"/>
        </w:rPr>
        <w:t>rise,</w:t>
      </w:r>
      <w:proofErr w:type="gramEnd"/>
      <w:r w:rsidRPr="00714839">
        <w:rPr>
          <w:sz w:val="16"/>
        </w:rPr>
        <w:t xml:space="preserve"> poverty has not been eliminated and life satisfaction is stagnant. Economic growth is fueled by debt, which corresponds to a colonization of the future. This debt cannot be paid, and the financial system is prone to instability. For instance, </w:t>
      </w:r>
      <w:r w:rsidRPr="00714839">
        <w:rPr>
          <w:rStyle w:val="StyleUnderline"/>
        </w:rPr>
        <w:t>scientifically it is not clear how the European Union will achieve a low-carbon economy in the context of economic growth</w:t>
      </w:r>
      <w:r w:rsidRPr="00714839">
        <w:rPr>
          <w:sz w:val="16"/>
        </w:rPr>
        <w:t xml:space="preserve">, since it implies a reduction of greenhouse gas emissions to 80% below 1990 levels by 2050. In fact, climatologists Kevin Anderson and Alice Bows have argued convincingly that: “[F]or a reasonable probability of avoiding the 2°C characterization of dangerous climate change, the </w:t>
      </w:r>
      <w:r w:rsidRPr="00714839">
        <w:rPr>
          <w:rStyle w:val="StyleUnderline"/>
        </w:rPr>
        <w:t>wealthier nations need, temporarily, to adopt a de-growth strategy</w:t>
      </w:r>
      <w:r w:rsidRPr="00714839">
        <w:rPr>
          <w:sz w:val="16"/>
        </w:rPr>
        <w:t xml:space="preserve">.” Obviously, a transition from a growth society to a degrowth one poses several challenges. However, the emerging field of ecological macroeconomics is starting to address them convincingly. </w:t>
      </w:r>
    </w:p>
    <w:p w14:paraId="5B0CD631" w14:textId="77777777" w:rsidR="006D35B2" w:rsidRPr="00714839" w:rsidRDefault="006D35B2" w:rsidP="006D35B2"/>
    <w:p w14:paraId="2FCDB974" w14:textId="5727573A" w:rsidR="00103B77" w:rsidRPr="00714839" w:rsidRDefault="00103B77" w:rsidP="00103B77">
      <w:pPr>
        <w:pStyle w:val="Heading3"/>
      </w:pPr>
      <w:r w:rsidRPr="00714839">
        <w:t xml:space="preserve">1NC – Growth </w:t>
      </w:r>
      <w:proofErr w:type="spellStart"/>
      <w:r w:rsidRPr="00714839">
        <w:t>Unsus</w:t>
      </w:r>
      <w:proofErr w:type="spellEnd"/>
    </w:p>
    <w:p w14:paraId="5F58E755" w14:textId="15297C39" w:rsidR="00F964D8" w:rsidRPr="00714839" w:rsidRDefault="00F964D8" w:rsidP="00F964D8">
      <w:pPr>
        <w:pStyle w:val="Heading4"/>
      </w:pPr>
      <w:r w:rsidRPr="00714839">
        <w:t>Growth is unsustainable and causes extinction –</w:t>
      </w:r>
    </w:p>
    <w:p w14:paraId="62DD9B2A" w14:textId="0F1DFB68" w:rsidR="008208A7" w:rsidRPr="00714839" w:rsidRDefault="00103B77" w:rsidP="008208A7">
      <w:pPr>
        <w:pStyle w:val="Heading4"/>
        <w:rPr>
          <w:rFonts w:ascii="Calibri" w:hAnsi="Calibri"/>
        </w:rPr>
      </w:pPr>
      <w:r w:rsidRPr="00714839">
        <w:t xml:space="preserve">1. </w:t>
      </w:r>
      <w:r w:rsidR="008208A7" w:rsidRPr="00714839">
        <w:t xml:space="preserve">Environment – throughput is too high now, and green tech </w:t>
      </w:r>
      <w:r w:rsidR="008208A7" w:rsidRPr="00714839">
        <w:rPr>
          <w:u w:val="single"/>
        </w:rPr>
        <w:t xml:space="preserve">can’t </w:t>
      </w:r>
      <w:proofErr w:type="gramStart"/>
      <w:r w:rsidR="008208A7" w:rsidRPr="00714839">
        <w:rPr>
          <w:u w:val="single"/>
        </w:rPr>
        <w:t>solve</w:t>
      </w:r>
      <w:proofErr w:type="gramEnd"/>
      <w:r w:rsidR="008208A7" w:rsidRPr="00714839">
        <w:t>.</w:t>
      </w:r>
    </w:p>
    <w:p w14:paraId="6A96942A" w14:textId="77777777" w:rsidR="008208A7" w:rsidRPr="00714839" w:rsidRDefault="008208A7" w:rsidP="008208A7">
      <w:pPr>
        <w:rPr>
          <w:rStyle w:val="Style13ptBold"/>
        </w:rPr>
      </w:pPr>
      <w:r w:rsidRPr="00714839">
        <w:rPr>
          <w:rStyle w:val="Style13ptBold"/>
        </w:rPr>
        <w:t>Singh and Dhara 21</w:t>
      </w:r>
    </w:p>
    <w:p w14:paraId="2DBEFD67" w14:textId="77777777" w:rsidR="008208A7" w:rsidRPr="00714839" w:rsidRDefault="008208A7" w:rsidP="008208A7">
      <w:r w:rsidRPr="00714839">
        <w:t>(Vandana Singh is a professor of physics at Framingham State University, Chirag Dhara is a climate physicist and a research associate at the Indian Institute of Tropical Meteorology. June 20, 2021, The Delusion of Infinite Economic Growth, Scientific American https://www.scientificamerican.com/article/the-delusion-of-infinite-economic-growth/)</w:t>
      </w:r>
    </w:p>
    <w:p w14:paraId="130C32B6" w14:textId="145148BC" w:rsidR="008208A7" w:rsidRPr="00714839" w:rsidRDefault="008208A7" w:rsidP="008208A7">
      <w:pPr>
        <w:rPr>
          <w:color w:val="000000" w:themeColor="text1"/>
        </w:rPr>
      </w:pPr>
      <w:r w:rsidRPr="00714839">
        <w:rPr>
          <w:rStyle w:val="StyleUnderline"/>
        </w:rPr>
        <w:t xml:space="preserve">The electric vehicle </w:t>
      </w:r>
      <w:r w:rsidRPr="00714839">
        <w:rPr>
          <w:color w:val="000000" w:themeColor="text1"/>
        </w:rPr>
        <w:t xml:space="preserve">(EV) </w:t>
      </w:r>
      <w:r w:rsidRPr="00714839">
        <w:rPr>
          <w:rStyle w:val="StyleUnderline"/>
        </w:rPr>
        <w:t>has become one of the great modern symbols of a world awakened to the profound challenges of unsustainability and climate change</w:t>
      </w:r>
      <w:r w:rsidRPr="00714839">
        <w:rPr>
          <w:color w:val="000000" w:themeColor="text1"/>
        </w:rPr>
        <w:t xml:space="preserve">. So much so that we may well imagine that </w:t>
      </w:r>
      <w:hyperlink r:id="rId9" w:anchor="Deep_Thought" w:history="1">
        <w:r w:rsidRPr="00714839">
          <w:rPr>
            <w:rStyle w:val="Hyperlink"/>
            <w:color w:val="000000" w:themeColor="text1"/>
          </w:rPr>
          <w:t>Deep Thought’s</w:t>
        </w:r>
      </w:hyperlink>
      <w:r w:rsidRPr="00714839">
        <w:rPr>
          <w:color w:val="000000" w:themeColor="text1"/>
        </w:rPr>
        <w:t xml:space="preserve"> answer today to Life, the Universe and Everything might plausibly be “EV.” But, as Douglas Adams would surely have asked, if electric vehicles are the answer, </w:t>
      </w:r>
      <w:r w:rsidRPr="00714839">
        <w:rPr>
          <w:rStyle w:val="StyleUnderline"/>
        </w:rPr>
        <w:t>what is the question? Let us imagine the “perfect” EV</w:t>
      </w:r>
      <w:r w:rsidRPr="00714839">
        <w:rPr>
          <w:color w:val="000000" w:themeColor="text1"/>
        </w:rPr>
        <w:t xml:space="preserve">: solar powered, </w:t>
      </w:r>
      <w:r w:rsidRPr="00714839">
        <w:rPr>
          <w:rStyle w:val="StyleUnderline"/>
        </w:rPr>
        <w:t>efficient</w:t>
      </w:r>
      <w:r w:rsidRPr="00714839">
        <w:rPr>
          <w:color w:val="000000" w:themeColor="text1"/>
        </w:rPr>
        <w:t xml:space="preserve">, </w:t>
      </w:r>
      <w:proofErr w:type="gramStart"/>
      <w:r w:rsidRPr="00714839">
        <w:rPr>
          <w:color w:val="000000" w:themeColor="text1"/>
        </w:rPr>
        <w:t>reliable</w:t>
      </w:r>
      <w:proofErr w:type="gramEnd"/>
      <w:r w:rsidRPr="00714839">
        <w:rPr>
          <w:color w:val="000000" w:themeColor="text1"/>
        </w:rPr>
        <w:t xml:space="preserve"> and affordable. But is it sustainable? EVs powered by renewable energy may help reduce the carbon footprint of transport. Yet, the </w:t>
      </w:r>
      <w:r w:rsidRPr="00714839">
        <w:rPr>
          <w:rStyle w:val="Emphasis"/>
        </w:rPr>
        <w:t>measure of sustainability</w:t>
      </w:r>
      <w:r w:rsidRPr="00714839">
        <w:rPr>
          <w:color w:val="000000" w:themeColor="text1"/>
        </w:rPr>
        <w:t xml:space="preserve"> is </w:t>
      </w:r>
      <w:r w:rsidRPr="00714839">
        <w:rPr>
          <w:rStyle w:val="Emphasis"/>
        </w:rPr>
        <w:t>not</w:t>
      </w:r>
      <w:r w:rsidRPr="00714839">
        <w:rPr>
          <w:color w:val="000000" w:themeColor="text1"/>
        </w:rPr>
        <w:t xml:space="preserve"> merely the </w:t>
      </w:r>
      <w:r w:rsidRPr="00714839">
        <w:rPr>
          <w:rStyle w:val="Emphasis"/>
        </w:rPr>
        <w:t xml:space="preserve">carbon footprint but the </w:t>
      </w:r>
      <w:hyperlink r:id="rId10" w:history="1">
        <w:r w:rsidRPr="00714839">
          <w:rPr>
            <w:rStyle w:val="Emphasis"/>
          </w:rPr>
          <w:t>material footprint</w:t>
        </w:r>
      </w:hyperlink>
      <w:r w:rsidRPr="00714839">
        <w:rPr>
          <w:color w:val="000000" w:themeColor="text1"/>
        </w:rPr>
        <w:t xml:space="preserve">: the </w:t>
      </w:r>
      <w:r w:rsidRPr="00714839">
        <w:rPr>
          <w:rStyle w:val="Emphasis"/>
        </w:rPr>
        <w:t>aggregate quantity of biomass, metal ores, construction minerals and fossil fuels used during production and consumption</w:t>
      </w:r>
      <w:r w:rsidRPr="00714839">
        <w:rPr>
          <w:color w:val="000000" w:themeColor="text1"/>
        </w:rPr>
        <w:t xml:space="preserve"> of a product. The approximate metric </w:t>
      </w:r>
      <w:proofErr w:type="spellStart"/>
      <w:r w:rsidRPr="00714839">
        <w:rPr>
          <w:color w:val="000000" w:themeColor="text1"/>
        </w:rPr>
        <w:t>tonne</w:t>
      </w:r>
      <w:proofErr w:type="spellEnd"/>
      <w:r w:rsidRPr="00714839">
        <w:rPr>
          <w:color w:val="000000" w:themeColor="text1"/>
        </w:rPr>
        <w:t xml:space="preserve"> </w:t>
      </w:r>
      <w:r w:rsidRPr="00714839">
        <w:rPr>
          <w:rStyle w:val="Emphasis"/>
        </w:rPr>
        <w:t>weight of</w:t>
      </w:r>
      <w:r w:rsidRPr="00714839">
        <w:rPr>
          <w:color w:val="000000" w:themeColor="text1"/>
        </w:rPr>
        <w:t xml:space="preserve"> an </w:t>
      </w:r>
      <w:r w:rsidRPr="00714839">
        <w:rPr>
          <w:rStyle w:val="Emphasis"/>
        </w:rPr>
        <w:t>EV constitutes</w:t>
      </w:r>
      <w:r w:rsidRPr="00714839">
        <w:rPr>
          <w:color w:val="000000" w:themeColor="text1"/>
        </w:rPr>
        <w:t xml:space="preserve"> materials such as </w:t>
      </w:r>
      <w:r w:rsidRPr="00714839">
        <w:rPr>
          <w:rStyle w:val="Emphasis"/>
        </w:rPr>
        <w:t xml:space="preserve">metals (including rare earths), plastics, </w:t>
      </w:r>
      <w:proofErr w:type="gramStart"/>
      <w:r w:rsidRPr="00714839">
        <w:rPr>
          <w:rStyle w:val="Emphasis"/>
        </w:rPr>
        <w:t>glass</w:t>
      </w:r>
      <w:proofErr w:type="gramEnd"/>
      <w:r w:rsidRPr="00714839">
        <w:rPr>
          <w:rStyle w:val="Emphasis"/>
        </w:rPr>
        <w:t xml:space="preserve"> and rubber.</w:t>
      </w:r>
      <w:r w:rsidRPr="00714839">
        <w:rPr>
          <w:color w:val="000000" w:themeColor="text1"/>
        </w:rPr>
        <w:t xml:space="preserve"> Therefore, a global spike in the demand for EVs would drive an increased demand for each of these materials.  Every stage of the life cycle of any manufactured product </w:t>
      </w:r>
      <w:proofErr w:type="gramStart"/>
      <w:r w:rsidRPr="00714839">
        <w:rPr>
          <w:color w:val="000000" w:themeColor="text1"/>
        </w:rPr>
        <w:t>exacts</w:t>
      </w:r>
      <w:proofErr w:type="gramEnd"/>
      <w:r w:rsidRPr="00714839">
        <w:rPr>
          <w:color w:val="000000" w:themeColor="text1"/>
        </w:rPr>
        <w:t xml:space="preserve"> environmental costs: habitat destruction, biodiversity loss and pollution (including carbon emissions) from extraction of raw materials, manufacturing / construction, </w:t>
      </w:r>
      <w:r w:rsidRPr="00714839">
        <w:rPr>
          <w:rStyle w:val="StyleUnderline"/>
        </w:rPr>
        <w:t>through to disposal</w:t>
      </w:r>
      <w:r w:rsidRPr="00714839">
        <w:rPr>
          <w:color w:val="000000" w:themeColor="text1"/>
        </w:rPr>
        <w:t xml:space="preserve">. Thus, </w:t>
      </w:r>
      <w:r w:rsidRPr="00714839">
        <w:rPr>
          <w:rStyle w:val="StyleUnderline"/>
        </w:rPr>
        <w:t xml:space="preserve">it is the increasing global material footprint that is </w:t>
      </w:r>
      <w:hyperlink r:id="rId11" w:history="1">
        <w:r w:rsidRPr="00714839">
          <w:rPr>
            <w:rStyle w:val="StyleUnderline"/>
          </w:rPr>
          <w:t>fundamentally the reason</w:t>
        </w:r>
      </w:hyperlink>
      <w:r w:rsidRPr="00714839">
        <w:rPr>
          <w:rStyle w:val="StyleUnderline"/>
        </w:rPr>
        <w:t xml:space="preserve"> for the twin climate and ecological crises</w:t>
      </w:r>
      <w:r w:rsidRPr="00714839">
        <w:rPr>
          <w:color w:val="000000" w:themeColor="text1"/>
        </w:rPr>
        <w:t xml:space="preserve">. The global material footprint has grown in lockstep with the exponentially rising global economy (GDP) since the industrial revolution. This is largely because of egregious </w:t>
      </w:r>
      <w:hyperlink r:id="rId12" w:history="1">
        <w:r w:rsidRPr="00714839">
          <w:rPr>
            <w:rStyle w:val="Hyperlink"/>
            <w:color w:val="000000" w:themeColor="text1"/>
          </w:rPr>
          <w:t>consumption by the super affluent</w:t>
        </w:r>
      </w:hyperlink>
      <w:r w:rsidRPr="00714839">
        <w:rPr>
          <w:color w:val="000000" w:themeColor="text1"/>
        </w:rPr>
        <w:t xml:space="preserve"> in a socioeconomic system founded on growth without limits. Can we resolve this fundamental conflict between the quest for limitless growth and the consequent environmental destruction?</w:t>
      </w:r>
      <w:r w:rsidRPr="00714839">
        <w:rPr>
          <w:noProof/>
          <w:color w:val="000000" w:themeColor="text1"/>
        </w:rPr>
        <w:drawing>
          <wp:inline distT="0" distB="0" distL="0" distR="0" wp14:anchorId="06AF213F" wp14:editId="33F9E19E">
            <wp:extent cx="5716270" cy="6322695"/>
            <wp:effectExtent l="0" t="0" r="0" b="1905"/>
            <wp:docPr id="168081291" name="Picture 7" descr="A picture containing text, diagram,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diagram, screenshot, plo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6270" cy="6322695"/>
                    </a:xfrm>
                    <a:prstGeom prst="rect">
                      <a:avLst/>
                    </a:prstGeom>
                    <a:noFill/>
                    <a:ln>
                      <a:noFill/>
                    </a:ln>
                  </pic:spPr>
                </pic:pic>
              </a:graphicData>
            </a:graphic>
          </wp:inline>
        </w:drawing>
      </w:r>
      <w:r w:rsidRPr="00714839">
        <w:rPr>
          <w:color w:val="000000" w:themeColor="text1"/>
        </w:rPr>
        <w:t xml:space="preserve">Industrial era exponential rise in the use of primary and derived physical resources: cropland (a), fossil fuels (b), freshwater (c), metals (d), plastic (e). Credit: </w:t>
      </w:r>
      <w:hyperlink r:id="rId14" w:history="1">
        <w:r w:rsidRPr="00714839">
          <w:rPr>
            <w:rStyle w:val="Hyperlink"/>
            <w:color w:val="000000" w:themeColor="text1"/>
          </w:rPr>
          <w:t>Our World in Data</w:t>
        </w:r>
      </w:hyperlink>
      <w:r w:rsidRPr="00714839">
        <w:rPr>
          <w:color w:val="000000" w:themeColor="text1"/>
        </w:rPr>
        <w:t xml:space="preserve"> </w:t>
      </w:r>
      <w:hyperlink r:id="rId15" w:history="1">
        <w:r w:rsidRPr="00714839">
          <w:rPr>
            <w:rStyle w:val="Hyperlink"/>
            <w:color w:val="000000" w:themeColor="text1"/>
          </w:rPr>
          <w:t>(CC BY-SA 3.0 AU)</w:t>
        </w:r>
      </w:hyperlink>
      <w:r w:rsidRPr="00714839">
        <w:rPr>
          <w:color w:val="000000" w:themeColor="text1"/>
        </w:rPr>
        <w:t xml:space="preserve"> </w:t>
      </w:r>
      <w:r w:rsidRPr="00714839">
        <w:rPr>
          <w:rStyle w:val="StyleUnderline"/>
        </w:rPr>
        <w:t>ENTER TECHNOLOGY Technological innovation and efficiency improvements are often cited as pathways to decouple growth in material use from economic growth</w:t>
      </w:r>
      <w:r w:rsidRPr="00714839">
        <w:rPr>
          <w:color w:val="000000" w:themeColor="text1"/>
        </w:rPr>
        <w:t xml:space="preserve">. </w:t>
      </w:r>
      <w:r w:rsidRPr="00714839">
        <w:rPr>
          <w:rStyle w:val="StyleUnderline"/>
        </w:rPr>
        <w:t>While technology undoubtedly has a crucial role to play in the transition to a sustainable world</w:t>
      </w:r>
      <w:r w:rsidRPr="00714839">
        <w:rPr>
          <w:color w:val="000000" w:themeColor="text1"/>
        </w:rPr>
        <w:t xml:space="preserve">, </w:t>
      </w:r>
      <w:r w:rsidRPr="00714839">
        <w:rPr>
          <w:rStyle w:val="StyleUnderline"/>
        </w:rPr>
        <w:t>it is constrained by fundamental physical principles and pragmatic economic considerations</w:t>
      </w:r>
      <w:r w:rsidRPr="00714839">
        <w:rPr>
          <w:color w:val="000000" w:themeColor="text1"/>
        </w:rPr>
        <w:t xml:space="preserve">.  Examples abound. The engine efficiency of airplanes has improved little for decades since they have long </w:t>
      </w:r>
      <w:hyperlink r:id="rId16" w:history="1">
        <w:r w:rsidRPr="00714839">
          <w:rPr>
            <w:rStyle w:val="Hyperlink"/>
            <w:color w:val="000000" w:themeColor="text1"/>
          </w:rPr>
          <w:t>been operating close to their theoretical peak efficiency</w:t>
        </w:r>
      </w:hyperlink>
      <w:r w:rsidRPr="00714839">
        <w:rPr>
          <w:color w:val="000000" w:themeColor="text1"/>
        </w:rPr>
        <w:t xml:space="preserve">. Likewise, there is a hard limit on the efficiency of photovoltaic cells of </w:t>
      </w:r>
      <w:hyperlink r:id="rId17" w:history="1">
        <w:r w:rsidRPr="00714839">
          <w:rPr>
            <w:rStyle w:val="Hyperlink"/>
            <w:color w:val="000000" w:themeColor="text1"/>
          </w:rPr>
          <w:t>about 35 percent</w:t>
        </w:r>
      </w:hyperlink>
      <w:r w:rsidRPr="00714839">
        <w:rPr>
          <w:color w:val="000000" w:themeColor="text1"/>
        </w:rPr>
        <w:t xml:space="preserve"> because of the physical properties of the semiconductors that constitute them; in practice </w:t>
      </w:r>
      <w:hyperlink r:id="rId18" w:history="1">
        <w:r w:rsidRPr="00714839">
          <w:rPr>
            <w:rStyle w:val="Hyperlink"/>
            <w:color w:val="000000" w:themeColor="text1"/>
          </w:rPr>
          <w:t>few exceed 20 percent</w:t>
        </w:r>
      </w:hyperlink>
      <w:r w:rsidRPr="00714839">
        <w:rPr>
          <w:color w:val="000000" w:themeColor="text1"/>
        </w:rPr>
        <w:t xml:space="preserve"> for economic and pragmatic reasons. </w:t>
      </w:r>
      <w:r w:rsidRPr="00714839">
        <w:rPr>
          <w:rStyle w:val="StyleUnderline"/>
        </w:rPr>
        <w:t xml:space="preserve">The power generation of large wind farms is </w:t>
      </w:r>
      <w:hyperlink r:id="rId19" w:history="1">
        <w:r w:rsidRPr="00714839">
          <w:rPr>
            <w:rStyle w:val="StyleUnderline"/>
          </w:rPr>
          <w:t>limited to about one watt per square meter</w:t>
        </w:r>
      </w:hyperlink>
      <w:r w:rsidRPr="00714839">
        <w:rPr>
          <w:rStyle w:val="StyleUnderline"/>
        </w:rPr>
        <w:t xml:space="preserve"> as a simple yet utterly unavoidable physical consequence of wake effects</w:t>
      </w:r>
      <w:r w:rsidRPr="00714839">
        <w:rPr>
          <w:color w:val="000000" w:themeColor="text1"/>
        </w:rPr>
        <w:t xml:space="preserve">. </w:t>
      </w:r>
      <w:r w:rsidRPr="00714839">
        <w:rPr>
          <w:rStyle w:val="StyleUnderline"/>
        </w:rPr>
        <w:t xml:space="preserve">The awesome exponential increase in computing power of the past five decades will </w:t>
      </w:r>
      <w:hyperlink r:id="rId20" w:history="1">
        <w:r w:rsidRPr="00714839">
          <w:rPr>
            <w:rStyle w:val="StyleUnderline"/>
          </w:rPr>
          <w:t>end by about 2025</w:t>
        </w:r>
      </w:hyperlink>
      <w:r w:rsidRPr="00714839">
        <w:rPr>
          <w:rStyle w:val="StyleUnderline"/>
        </w:rPr>
        <w:t xml:space="preserve"> since it is physically impossible to make the transistors on the computer chip</w:t>
      </w:r>
      <w:r w:rsidRPr="00714839">
        <w:rPr>
          <w:color w:val="000000" w:themeColor="text1"/>
        </w:rPr>
        <w:t xml:space="preserve">, already roughly 5 percent of the size of the coronavirus, much smaller. </w:t>
      </w:r>
      <w:r w:rsidRPr="00714839">
        <w:rPr>
          <w:rStyle w:val="StyleUnderline"/>
        </w:rPr>
        <w:t>Whether it is principles of classical</w:t>
      </w:r>
      <w:r w:rsidRPr="00714839">
        <w:rPr>
          <w:color w:val="000000" w:themeColor="text1"/>
        </w:rPr>
        <w:t xml:space="preserve">, quantum or </w:t>
      </w:r>
      <w:proofErr w:type="gramStart"/>
      <w:r w:rsidRPr="00714839">
        <w:rPr>
          <w:color w:val="000000" w:themeColor="text1"/>
        </w:rPr>
        <w:t>solid state</w:t>
      </w:r>
      <w:proofErr w:type="gramEnd"/>
      <w:r w:rsidRPr="00714839">
        <w:rPr>
          <w:color w:val="000000" w:themeColor="text1"/>
        </w:rPr>
        <w:t xml:space="preserve"> physics or thermodynamics, each places different but inexorable constraints on technological solutions. Basically, physical principles that have allowed incredible technological leaps over the past century also inevitably limit them. We might consider that extensive recycling of materials would offset efficiency limits. </w:t>
      </w:r>
      <w:r w:rsidRPr="00714839">
        <w:rPr>
          <w:rStyle w:val="StyleUnderline"/>
        </w:rPr>
        <w:t>Recycling is crucial</w:t>
      </w:r>
      <w:r w:rsidRPr="00714839">
        <w:rPr>
          <w:color w:val="000000" w:themeColor="text1"/>
        </w:rPr>
        <w:t xml:space="preserve">; however, while glass and metals can be recycled </w:t>
      </w:r>
      <w:hyperlink r:id="rId21" w:history="1">
        <w:r w:rsidRPr="00714839">
          <w:rPr>
            <w:rStyle w:val="Hyperlink"/>
            <w:color w:val="000000" w:themeColor="text1"/>
          </w:rPr>
          <w:t>almost indefinitely</w:t>
        </w:r>
      </w:hyperlink>
      <w:r w:rsidRPr="00714839">
        <w:rPr>
          <w:color w:val="000000" w:themeColor="text1"/>
        </w:rPr>
        <w:t xml:space="preserve"> without loss of quality, materials such as paper and plastic can be recycled </w:t>
      </w:r>
      <w:hyperlink r:id="rId22" w:history="1">
        <w:r w:rsidRPr="00714839">
          <w:rPr>
            <w:rStyle w:val="Hyperlink"/>
            <w:color w:val="000000" w:themeColor="text1"/>
          </w:rPr>
          <w:t>only a few times</w:t>
        </w:r>
      </w:hyperlink>
      <w:r w:rsidRPr="00714839">
        <w:rPr>
          <w:color w:val="000000" w:themeColor="text1"/>
        </w:rPr>
        <w:t xml:space="preserve"> before becoming too degraded. Additionally, recycling itself may be an </w:t>
      </w:r>
      <w:hyperlink r:id="rId23" w:history="1">
        <w:r w:rsidRPr="00714839">
          <w:rPr>
            <w:rStyle w:val="Hyperlink"/>
            <w:color w:val="000000" w:themeColor="text1"/>
          </w:rPr>
          <w:t>energy-</w:t>
        </w:r>
      </w:hyperlink>
      <w:r w:rsidRPr="00714839">
        <w:rPr>
          <w:color w:val="000000" w:themeColor="text1"/>
        </w:rPr>
        <w:t xml:space="preserve"> and materials-intensive process. Even if physical laws could be broken (they cannot) </w:t>
      </w:r>
      <w:r w:rsidRPr="00714839">
        <w:rPr>
          <w:rStyle w:val="StyleUnderline"/>
        </w:rPr>
        <w:t>to achieve recycling with 100 percent efficiency</w:t>
      </w:r>
      <w:r w:rsidRPr="00714839">
        <w:rPr>
          <w:color w:val="000000" w:themeColor="text1"/>
        </w:rPr>
        <w:t xml:space="preserve">, </w:t>
      </w:r>
      <w:r w:rsidRPr="00714839">
        <w:rPr>
          <w:rStyle w:val="StyleUnderline"/>
        </w:rPr>
        <w:t>added demand from the imperative for economic growth would necessarily require virgin materials</w:t>
      </w:r>
      <w:r w:rsidRPr="00714839">
        <w:rPr>
          <w:color w:val="000000" w:themeColor="text1"/>
        </w:rPr>
        <w:t xml:space="preserve">. </w:t>
      </w:r>
      <w:r w:rsidRPr="00714839">
        <w:rPr>
          <w:rStyle w:val="StyleUnderline"/>
        </w:rPr>
        <w:t>The key point is that efficiency is limited by physics</w:t>
      </w:r>
      <w:r w:rsidRPr="00714839">
        <w:rPr>
          <w:color w:val="000000" w:themeColor="text1"/>
        </w:rPr>
        <w:t xml:space="preserve">, but there is no sufficiency limit on the socioeconomic construct of “demand.” Unfortunately, </w:t>
      </w:r>
      <w:r w:rsidRPr="00714839">
        <w:rPr>
          <w:rStyle w:val="StyleUnderline"/>
        </w:rPr>
        <w:t>the situation is even more dire</w:t>
      </w:r>
      <w:r w:rsidRPr="00714839">
        <w:rPr>
          <w:color w:val="000000" w:themeColor="text1"/>
        </w:rPr>
        <w:t xml:space="preserve">. </w:t>
      </w:r>
      <w:r w:rsidRPr="00714839">
        <w:rPr>
          <w:rStyle w:val="StyleUnderline"/>
        </w:rPr>
        <w:t>Economic growth is required to be exponential</w:t>
      </w:r>
      <w:r w:rsidRPr="00714839">
        <w:rPr>
          <w:color w:val="000000" w:themeColor="text1"/>
        </w:rPr>
        <w:t xml:space="preserve">; </w:t>
      </w:r>
      <w:r w:rsidRPr="00714839">
        <w:rPr>
          <w:rStyle w:val="StyleUnderline"/>
        </w:rPr>
        <w:t>that is</w:t>
      </w:r>
      <w:r w:rsidRPr="00714839">
        <w:rPr>
          <w:color w:val="000000" w:themeColor="text1"/>
        </w:rPr>
        <w:t xml:space="preserve">, the size of the economy must double in a fixed period. As referenced earlier, </w:t>
      </w:r>
      <w:r w:rsidRPr="00714839">
        <w:rPr>
          <w:rStyle w:val="StyleUnderline"/>
        </w:rPr>
        <w:t>this has driven a corresponding increase in the material footprint</w:t>
      </w:r>
      <w:r w:rsidRPr="00714839">
        <w:rPr>
          <w:color w:val="000000" w:themeColor="text1"/>
        </w:rPr>
        <w:t xml:space="preserve">. </w:t>
      </w:r>
      <w:r w:rsidRPr="00714839">
        <w:rPr>
          <w:rStyle w:val="StyleUnderline"/>
        </w:rPr>
        <w:t>To understand the nature of exponential growth</w:t>
      </w:r>
      <w:r w:rsidRPr="00714839">
        <w:rPr>
          <w:color w:val="000000" w:themeColor="text1"/>
        </w:rPr>
        <w:t xml:space="preserve">, consider the EV. Suppose that we have enough (easily extractable) lithium for the batteries needed to fuel the EV revolution for another 30 years. Now assume that deep-sea mining provides four times the current amount of these materials. Are we covered for 120 years? No, </w:t>
      </w:r>
      <w:r w:rsidRPr="00714839">
        <w:rPr>
          <w:rStyle w:val="StyleUnderline"/>
        </w:rPr>
        <w:t xml:space="preserve">because the current 10 percent </w:t>
      </w:r>
      <w:hyperlink r:id="rId24" w:history="1">
        <w:r w:rsidRPr="00714839">
          <w:rPr>
            <w:rStyle w:val="StyleUnderline"/>
          </w:rPr>
          <w:t>rate of growth</w:t>
        </w:r>
      </w:hyperlink>
      <w:r w:rsidRPr="00714839">
        <w:rPr>
          <w:rStyle w:val="StyleUnderline"/>
        </w:rPr>
        <w:t xml:space="preserve"> in demand for lithium is equivalent to doubling of demand every seven years</w:t>
      </w:r>
      <w:r w:rsidRPr="00714839">
        <w:rPr>
          <w:color w:val="000000" w:themeColor="text1"/>
        </w:rPr>
        <w:t xml:space="preserve">, which means we would only have enough for 44 years. In effect, we would cause untold, </w:t>
      </w:r>
      <w:hyperlink r:id="rId25" w:history="1">
        <w:r w:rsidRPr="00714839">
          <w:rPr>
            <w:rStyle w:val="Hyperlink"/>
            <w:color w:val="000000" w:themeColor="text1"/>
          </w:rPr>
          <w:t>perhaps irreversible</w:t>
        </w:r>
      </w:hyperlink>
      <w:r w:rsidRPr="00714839">
        <w:rPr>
          <w:color w:val="000000" w:themeColor="text1"/>
        </w:rPr>
        <w:t xml:space="preserve">, devastation of marine ecosystems to buy ourselves a few extra years’ supply of raw materials. </w:t>
      </w:r>
      <w:r w:rsidRPr="00714839">
        <w:rPr>
          <w:rStyle w:val="StyleUnderline"/>
        </w:rPr>
        <w:t>Exponential growth swiftly</w:t>
      </w:r>
      <w:r w:rsidRPr="00714839">
        <w:rPr>
          <w:color w:val="000000" w:themeColor="text1"/>
        </w:rPr>
        <w:t xml:space="preserve">, inevitably, swamps anything in finite supply. For a virus, </w:t>
      </w:r>
      <w:r w:rsidRPr="00714839">
        <w:rPr>
          <w:rStyle w:val="StyleUnderline"/>
        </w:rPr>
        <w:t>that finite resource is the human population and in the context of the planet it is its physical resources</w:t>
      </w:r>
      <w:r w:rsidRPr="00714839">
        <w:rPr>
          <w:color w:val="000000" w:themeColor="text1"/>
        </w:rPr>
        <w:t xml:space="preserve">. </w:t>
      </w:r>
      <w:r w:rsidRPr="00714839">
        <w:rPr>
          <w:rStyle w:val="StyleUnderline"/>
        </w:rPr>
        <w:t>The inescapable inference is that it is essentially impossible to decouple material use from economic growth</w:t>
      </w:r>
      <w:r w:rsidRPr="00714839">
        <w:rPr>
          <w:color w:val="000000" w:themeColor="text1"/>
        </w:rPr>
        <w:t xml:space="preserve">. </w:t>
      </w:r>
      <w:r w:rsidRPr="00714839">
        <w:rPr>
          <w:rStyle w:val="StyleUnderline"/>
        </w:rPr>
        <w:t>And this is exactly what has transpired</w:t>
      </w:r>
      <w:r w:rsidRPr="00714839">
        <w:rPr>
          <w:color w:val="000000" w:themeColor="text1"/>
        </w:rPr>
        <w:t xml:space="preserve">. </w:t>
      </w:r>
      <w:hyperlink r:id="rId26" w:history="1">
        <w:r w:rsidRPr="00714839">
          <w:rPr>
            <w:rStyle w:val="Hyperlink"/>
            <w:color w:val="000000" w:themeColor="text1"/>
          </w:rPr>
          <w:t>Wiedmann et al., 2015</w:t>
        </w:r>
      </w:hyperlink>
      <w:r w:rsidRPr="00714839">
        <w:rPr>
          <w:color w:val="000000" w:themeColor="text1"/>
        </w:rPr>
        <w:t xml:space="preserve"> did a careful accounting of the material footprint, </w:t>
      </w:r>
      <w:r w:rsidRPr="00714839">
        <w:rPr>
          <w:rStyle w:val="StyleUnderline"/>
        </w:rPr>
        <w:t>including those embedded in international trade</w:t>
      </w:r>
      <w:r w:rsidRPr="00714839">
        <w:rPr>
          <w:color w:val="000000" w:themeColor="text1"/>
        </w:rPr>
        <w:t xml:space="preserve">, for several nations. In the 1990–2008 period covered by the </w:t>
      </w:r>
      <w:proofErr w:type="gramStart"/>
      <w:r w:rsidRPr="00714839">
        <w:rPr>
          <w:color w:val="000000" w:themeColor="text1"/>
        </w:rPr>
        <w:t>study,</w:t>
      </w:r>
      <w:proofErr w:type="gramEnd"/>
      <w:r w:rsidRPr="00714839">
        <w:rPr>
          <w:color w:val="000000" w:themeColor="text1"/>
        </w:rPr>
        <w:t xml:space="preserve"> no country achieved a planned, deliberate economywide decoupling for a sustained length of time. Claims by the Global </w:t>
      </w:r>
      <w:proofErr w:type="gramStart"/>
      <w:r w:rsidRPr="00714839">
        <w:rPr>
          <w:color w:val="000000" w:themeColor="text1"/>
        </w:rPr>
        <w:t>North</w:t>
      </w:r>
      <w:proofErr w:type="gramEnd"/>
      <w:r w:rsidRPr="00714839">
        <w:rPr>
          <w:color w:val="000000" w:themeColor="text1"/>
        </w:rPr>
        <w:t xml:space="preserve"> to the contrary conceal the substantial offshoring of its production, </w:t>
      </w:r>
      <w:r w:rsidRPr="00714839">
        <w:rPr>
          <w:rStyle w:val="StyleUnderline"/>
        </w:rPr>
        <w:t>and the associated ecological devastation</w:t>
      </w:r>
      <w:r w:rsidRPr="00714839">
        <w:rPr>
          <w:color w:val="000000" w:themeColor="text1"/>
        </w:rPr>
        <w:t xml:space="preserve">, </w:t>
      </w:r>
      <w:r w:rsidRPr="00714839">
        <w:rPr>
          <w:rStyle w:val="StyleUnderline"/>
        </w:rPr>
        <w:t>to the Global South</w:t>
      </w:r>
      <w:r w:rsidRPr="00714839">
        <w:rPr>
          <w:color w:val="000000" w:themeColor="text1"/>
        </w:rPr>
        <w:t xml:space="preserve">. </w:t>
      </w:r>
      <w:r w:rsidRPr="00714839">
        <w:rPr>
          <w:rStyle w:val="StyleUnderline"/>
        </w:rPr>
        <w:t xml:space="preserve">Recent proposals for </w:t>
      </w:r>
      <w:proofErr w:type="spellStart"/>
      <w:r w:rsidRPr="00714839">
        <w:rPr>
          <w:rStyle w:val="StyleUnderline"/>
        </w:rPr>
        <w:t>ecocidal</w:t>
      </w:r>
      <w:proofErr w:type="spellEnd"/>
      <w:r w:rsidRPr="00714839">
        <w:rPr>
          <w:rStyle w:val="StyleUnderline"/>
        </w:rPr>
        <w:t xml:space="preserve"> </w:t>
      </w:r>
      <w:hyperlink r:id="rId27" w:history="1">
        <w:r w:rsidRPr="00714839">
          <w:rPr>
            <w:rStyle w:val="StyleUnderline"/>
          </w:rPr>
          <w:t>deep-sea</w:t>
        </w:r>
      </w:hyperlink>
      <w:r w:rsidRPr="00714839">
        <w:rPr>
          <w:rStyle w:val="StyleUnderline"/>
        </w:rPr>
        <w:t xml:space="preserve"> and fantastical </w:t>
      </w:r>
      <w:hyperlink r:id="rId28" w:history="1">
        <w:r w:rsidRPr="00714839">
          <w:rPr>
            <w:rStyle w:val="StyleUnderline"/>
          </w:rPr>
          <w:t>exoplanetary</w:t>
        </w:r>
      </w:hyperlink>
      <w:r w:rsidRPr="00714839">
        <w:rPr>
          <w:rStyle w:val="StyleUnderline"/>
        </w:rPr>
        <w:t xml:space="preserve"> mining are an unsurprising consequence of a growth paradigm that refuses to recognize these inconvenient truths</w:t>
      </w:r>
      <w:r w:rsidRPr="00714839">
        <w:rPr>
          <w:color w:val="000000" w:themeColor="text1"/>
        </w:rPr>
        <w:t xml:space="preserve">. </w:t>
      </w:r>
      <w:r w:rsidRPr="00714839">
        <w:rPr>
          <w:rStyle w:val="StyleUnderline"/>
        </w:rPr>
        <w:t>WHAT IS SUSTAINABILITY? These observations lead us to a natural minimum condition for sustainability</w:t>
      </w:r>
      <w:r w:rsidRPr="00714839">
        <w:rPr>
          <w:color w:val="000000" w:themeColor="text1"/>
        </w:rPr>
        <w:t xml:space="preserve">: all resource use curves must be simultaneously flatlined and all pollution curves simultaneously extinguished. </w:t>
      </w:r>
      <w:r w:rsidRPr="00714839">
        <w:rPr>
          <w:rStyle w:val="StyleUnderline"/>
        </w:rPr>
        <w:t>It is this resource perspective that allows us to see why EVs may help offset carbon emissions yet remain utterly unsustainable under the limitless growth paradigm</w:t>
      </w:r>
      <w:r w:rsidRPr="00714839">
        <w:rPr>
          <w:color w:val="000000" w:themeColor="text1"/>
        </w:rPr>
        <w:t xml:space="preserve">. </w:t>
      </w:r>
      <w:r w:rsidRPr="00714839">
        <w:rPr>
          <w:noProof/>
          <w:color w:val="000000" w:themeColor="text1"/>
        </w:rPr>
        <w:drawing>
          <wp:inline distT="0" distB="0" distL="0" distR="0" wp14:anchorId="079B10BB" wp14:editId="0D0C0362">
            <wp:extent cx="5716270" cy="5046345"/>
            <wp:effectExtent l="0" t="0" r="0" b="1905"/>
            <wp:docPr id="1784591425" name="Picture 6" descr="A picture containing text, diagram,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diagram, plot, line&#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6270" cy="5046345"/>
                    </a:xfrm>
                    <a:prstGeom prst="rect">
                      <a:avLst/>
                    </a:prstGeom>
                    <a:noFill/>
                    <a:ln>
                      <a:noFill/>
                    </a:ln>
                  </pic:spPr>
                </pic:pic>
              </a:graphicData>
            </a:graphic>
          </wp:inline>
        </w:drawing>
      </w:r>
      <w:r w:rsidRPr="00714839">
        <w:rPr>
          <w:color w:val="000000" w:themeColor="text1"/>
        </w:rPr>
        <w:t xml:space="preserve">Sustainability from a resource perspective: Exponentially rising resource use and pollution (a and b) are unsustainable. We define sustainability as flatlined resource use (c) and extinguished pollution (d). Credit: </w:t>
      </w:r>
      <w:r w:rsidRPr="00714839">
        <w:rPr>
          <w:rStyle w:val="StyleUnderline"/>
        </w:rPr>
        <w:t>Aditi Deshpande THE REAL QUESTION We have argued that the inextricable link between material consumption and GDP makes the infinite-growth paradigm incompatible with sustaining ecological integrity</w:t>
      </w:r>
      <w:r w:rsidRPr="00714839">
        <w:rPr>
          <w:color w:val="000000" w:themeColor="text1"/>
        </w:rPr>
        <w:t xml:space="preserve">. Thus, </w:t>
      </w:r>
      <w:r w:rsidRPr="00714839">
        <w:rPr>
          <w:rStyle w:val="StyleUnderline"/>
        </w:rPr>
        <w:t>while EVs constitute a partial answer to the climate question</w:t>
      </w:r>
      <w:r w:rsidRPr="00714839">
        <w:rPr>
          <w:color w:val="000000" w:themeColor="text1"/>
        </w:rPr>
        <w:t xml:space="preserve">, </w:t>
      </w:r>
      <w:r w:rsidRPr="00714839">
        <w:rPr>
          <w:rStyle w:val="StyleUnderline"/>
        </w:rPr>
        <w:t>within the current paradigm they will only exacerbate the larger anthropogenic crises connected to unsustainable resource consumption</w:t>
      </w:r>
      <w:r w:rsidRPr="00714839">
        <w:rPr>
          <w:color w:val="000000" w:themeColor="text1"/>
        </w:rPr>
        <w:t xml:space="preserve">.  </w:t>
      </w:r>
      <w:r w:rsidRPr="00714839">
        <w:rPr>
          <w:rStyle w:val="StyleUnderline"/>
        </w:rPr>
        <w:t>The real question is this</w:t>
      </w:r>
      <w:r w:rsidRPr="00714839">
        <w:rPr>
          <w:color w:val="000000" w:themeColor="text1"/>
        </w:rPr>
        <w:t xml:space="preserve">: how </w:t>
      </w:r>
      <w:proofErr w:type="gramStart"/>
      <w:r w:rsidRPr="00714839">
        <w:rPr>
          <w:color w:val="000000" w:themeColor="text1"/>
        </w:rPr>
        <w:t>do we transition</w:t>
      </w:r>
      <w:proofErr w:type="gramEnd"/>
      <w:r w:rsidRPr="00714839">
        <w:rPr>
          <w:color w:val="000000" w:themeColor="text1"/>
        </w:rPr>
        <w:t xml:space="preserve"> to </w:t>
      </w:r>
      <w:hyperlink r:id="rId30" w:history="1">
        <w:r w:rsidRPr="00714839">
          <w:rPr>
            <w:rStyle w:val="Hyperlink"/>
            <w:color w:val="000000" w:themeColor="text1"/>
          </w:rPr>
          <w:t>alternative economic paradigms</w:t>
        </w:r>
      </w:hyperlink>
      <w:r w:rsidRPr="00714839">
        <w:rPr>
          <w:color w:val="000000" w:themeColor="text1"/>
        </w:rPr>
        <w:t xml:space="preserve"> founded on the reconciliation of equitable human well-being with ecological integrity </w:t>
      </w:r>
    </w:p>
    <w:p w14:paraId="408C2DAC" w14:textId="4FD25526" w:rsidR="00103B77" w:rsidRPr="00714839" w:rsidRDefault="00103B77" w:rsidP="00103B77">
      <w:pPr>
        <w:pStyle w:val="Heading4"/>
        <w:rPr>
          <w:rFonts w:eastAsia="Times New Roman"/>
        </w:rPr>
      </w:pPr>
      <w:r w:rsidRPr="00714839">
        <w:rPr>
          <w:rFonts w:eastAsia="Times New Roman"/>
        </w:rPr>
        <w:t>2. Bubble markets – growth makes them inevitable.</w:t>
      </w:r>
    </w:p>
    <w:p w14:paraId="5CC0E8B0" w14:textId="77777777" w:rsidR="00103B77" w:rsidRPr="00714839" w:rsidRDefault="00103B77" w:rsidP="00103B77">
      <w:pPr>
        <w:spacing w:after="0" w:line="240" w:lineRule="auto"/>
        <w:rPr>
          <w:rFonts w:ascii="Times New Roman" w:eastAsia="Times New Roman" w:hAnsi="Times New Roman" w:cs="Times New Roman"/>
          <w:sz w:val="24"/>
          <w:szCs w:val="24"/>
        </w:rPr>
      </w:pPr>
      <w:r w:rsidRPr="00714839">
        <w:rPr>
          <w:rFonts w:ascii="Times New Roman" w:eastAsia="Times New Roman" w:hAnsi="Times New Roman" w:cs="Times New Roman"/>
          <w:b/>
          <w:bCs/>
          <w:sz w:val="24"/>
          <w:szCs w:val="24"/>
        </w:rPr>
        <w:t>Bin Yang, 17</w:t>
      </w:r>
      <w:r w:rsidRPr="00714839">
        <w:rPr>
          <w:rFonts w:ascii="Times New Roman" w:eastAsia="Times New Roman" w:hAnsi="Times New Roman" w:cs="Times New Roman"/>
          <w:sz w:val="24"/>
          <w:szCs w:val="24"/>
        </w:rPr>
        <w:t xml:space="preserve">. “Stock Market Crash, New Market Failure Theory and Extremely Great Economic and Financial Crises.” </w:t>
      </w:r>
      <w:r w:rsidRPr="00714839">
        <w:rPr>
          <w:rFonts w:ascii="Times New Roman" w:eastAsia="Times New Roman" w:hAnsi="Times New Roman" w:cs="Times New Roman"/>
          <w:i/>
          <w:iCs/>
          <w:sz w:val="24"/>
          <w:szCs w:val="24"/>
        </w:rPr>
        <w:t>World Review of Political Economy</w:t>
      </w:r>
      <w:r w:rsidRPr="00714839">
        <w:rPr>
          <w:rFonts w:ascii="Times New Roman" w:eastAsia="Times New Roman" w:hAnsi="Times New Roman" w:cs="Times New Roman"/>
          <w:sz w:val="24"/>
          <w:szCs w:val="24"/>
        </w:rPr>
        <w:t xml:space="preserve"> 8, no. 1 (2017): 4–34. </w:t>
      </w:r>
      <w:hyperlink r:id="rId31" w:history="1">
        <w:r w:rsidRPr="00714839">
          <w:rPr>
            <w:rStyle w:val="Hyperlink"/>
            <w:rFonts w:ascii="Times New Roman" w:eastAsia="Times New Roman" w:hAnsi="Times New Roman" w:cs="Times New Roman"/>
            <w:sz w:val="24"/>
            <w:szCs w:val="24"/>
          </w:rPr>
          <w:t>https://doi.org/10.13169/worlrevipoliecon.8.1.0004</w:t>
        </w:r>
      </w:hyperlink>
    </w:p>
    <w:p w14:paraId="6FAB9388" w14:textId="77777777" w:rsidR="00103B77" w:rsidRPr="00714839" w:rsidRDefault="00103B77" w:rsidP="00103B77">
      <w:pPr>
        <w:pStyle w:val="NormalWeb"/>
        <w:shd w:val="clear" w:color="auto" w:fill="FFFFFF"/>
        <w:rPr>
          <w:rFonts w:asciiTheme="minorHAnsi" w:hAnsiTheme="minorHAnsi" w:cstheme="minorHAnsi"/>
          <w:color w:val="000000"/>
          <w:sz w:val="32"/>
          <w:szCs w:val="32"/>
        </w:rPr>
      </w:pPr>
      <w:r w:rsidRPr="00714839">
        <w:rPr>
          <w:color w:val="000000"/>
        </w:rPr>
        <w:br/>
      </w:r>
      <w:proofErr w:type="gramStart"/>
      <w:r w:rsidRPr="00714839">
        <w:rPr>
          <w:rStyle w:val="StyleUnderline"/>
        </w:rPr>
        <w:t>The Western</w:t>
      </w:r>
      <w:proofErr w:type="gramEnd"/>
      <w:r w:rsidRPr="00714839">
        <w:rPr>
          <w:rStyle w:val="StyleUnderline"/>
        </w:rPr>
        <w:t xml:space="preserve"> economics discusses classic market failures such as natural monopoly and economic externality, but neglects bubble economy, causing greater harm and inducing excessive speculation</w:t>
      </w:r>
      <w:r w:rsidRPr="00714839">
        <w:rPr>
          <w:color w:val="000000"/>
        </w:rPr>
        <w:t xml:space="preserve">. This is because it aims to safeguard the need of financial capital for chasing exorbitant speculative profits to a great extent, and meanwhile, </w:t>
      </w:r>
      <w:r w:rsidRPr="00714839">
        <w:rPr>
          <w:rStyle w:val="StyleUnderline"/>
        </w:rPr>
        <w:t>bubble economy reveals the fatal flaw in the free market mechanism</w:t>
      </w:r>
      <w:r w:rsidRPr="00714839">
        <w:rPr>
          <w:color w:val="000000"/>
        </w:rPr>
        <w:t xml:space="preserve">, that is, the unregulated free market cannot restore the balance between supply and demand under many conditions, but also exacerbates the imbalance between supply and demand, sharp rise and drop in prices and distorted allocation of economic resources. Therefore, it is necessary to develop new market failure theories to rectify the flaw in the Western economics, which is of great theoretical and practical significance to currently deepening the reform and </w:t>
      </w:r>
      <w:proofErr w:type="gramStart"/>
      <w:r w:rsidRPr="00714839">
        <w:rPr>
          <w:color w:val="000000"/>
        </w:rPr>
        <w:t>opening up</w:t>
      </w:r>
      <w:proofErr w:type="gramEnd"/>
      <w:r w:rsidRPr="00714839">
        <w:rPr>
          <w:color w:val="000000"/>
        </w:rPr>
        <w:t xml:space="preserve">, avoiding the impact of global financial turmoil frequently occurring, and safeguarding the security of national economy and finance and social stability. Marx believes that the law of value plays a role in adjusting socialized mass production, and prices influenced by the supply and demand situation fluctuate around values and regulate the allocation of resources. Where a gap between supply and demand arises on the market, price fluctuations will deviate from values, that is, when supply falls short of demand, prices will be higher than values, and when supply exceeds demand, prices will be lower than values. If the gap between supply and demand is small, the balance between supply and demand may spontaneously restore under the law of value; however, if such gap is too large so that prices are far away from values, the law of value will </w:t>
      </w:r>
      <w:proofErr w:type="gramStart"/>
      <w:r w:rsidRPr="00714839">
        <w:rPr>
          <w:color w:val="000000"/>
        </w:rPr>
        <w:t>fail</w:t>
      </w:r>
      <w:proofErr w:type="gramEnd"/>
      <w:r w:rsidRPr="00714839">
        <w:rPr>
          <w:color w:val="000000"/>
        </w:rPr>
        <w:t xml:space="preserve"> and it is difficult to restore the balance between supply and demand. Where supply is far greater than demand, prices will be much lower than values, and for survival, producers will increase the supply instead of reducing it </w:t>
      </w:r>
      <w:proofErr w:type="gramStart"/>
      <w:r w:rsidRPr="00714839">
        <w:rPr>
          <w:color w:val="000000"/>
        </w:rPr>
        <w:t>so as to</w:t>
      </w:r>
      <w:proofErr w:type="gramEnd"/>
      <w:r w:rsidRPr="00714839">
        <w:rPr>
          <w:color w:val="000000"/>
        </w:rPr>
        <w:t xml:space="preserve"> obtain the income required for survival in this way. In the event of drastic fall in prices, supply is increased to maintain a steady income when the expected income effect promotes the collapse in prices. Where supply is far less than demand, prices will be much higher than values, and the sharp rise in prices will attract a large amount of speculative capital to be invested in for huge profits, so when the expected income effect brings about spurt in prices, demand increases and the situation of short supply becomes more serious, leading to a further surge in prices. Marx does not discuss the phenomenon that short supply gives rise to bubble economy and failure of the law of value, but deeply discusses the problem that the law of value fails to play its regulating role and it is difficult to restore the balance between supply and demand </w:t>
      </w:r>
      <w:proofErr w:type="gramStart"/>
      <w:r w:rsidRPr="00714839">
        <w:rPr>
          <w:color w:val="000000"/>
        </w:rPr>
        <w:t>in the course of</w:t>
      </w:r>
      <w:proofErr w:type="gramEnd"/>
      <w:r w:rsidRPr="00714839">
        <w:rPr>
          <w:color w:val="000000"/>
        </w:rPr>
        <w:t xml:space="preserve"> oversupply due to overproduction resulting in an economic crisis. Marx also discusses the following issues: capitalists’ pursuit of maximum surplus value limits workers’ income growth; the contradiction between unlimited expansion of production and effective social demand leads to overproduction; in case of an economic crisis, it is difficult to achieve values, a lot of resources are wasted, and extremely serious oversupply and failure or disorder of the market regulation mechanism occur</w:t>
      </w:r>
      <w:r w:rsidRPr="00714839">
        <w:rPr>
          <w:color w:val="000000"/>
          <w:sz w:val="16"/>
          <w:szCs w:val="16"/>
        </w:rPr>
        <w:t>. In fact, Marx’s economic crisis theory is a kind of market failure theory, which mainly discusses the process of how the basic social contradiction in the era of industrial capitalism inevitably leads to a glut due to overproduction on the market, thus causing market failure and destructive spontaneous adjustments to the economic cycle. At present, it is imperative to develop and extend Marx’s economic crisis theory from the overproduction crisis in the era of industrial capitalism to the financial crisis in the era of financial capitalism due to bursting of bubbles. After Western countries enter the stage of financial monopoly capitalism, the rise of consortiums of financial monopoly capital and the development of new financial instruments make the characteristics of the economic cycle and the economic crisis change a lot gradually; margin financing and securities lending, borrowing for investment in stocks and financial derivatives, etc., arising on the eve of the Great Depression in 1929 start to trigger a spurt in prices and huge bubble economy on the markets of equities and other capital, forming extremely serious short supply and market failure on the capital market; with the interference from speculative demand, prices no longer fluctuate around values,</w:t>
      </w:r>
      <w:r w:rsidRPr="00714839">
        <w:rPr>
          <w:color w:val="000000"/>
        </w:rPr>
        <w:t xml:space="preserve"> resulting in the failure of the law of value; when bubbles inflate, prices are pushed up by speculators unceasingly so that they are increasingly further away from values, and after bubbles burst, panic drives prices to fluctuate far below values; on the one hand</w:t>
      </w:r>
      <w:r w:rsidRPr="00714839">
        <w:rPr>
          <w:rStyle w:val="StyleUnderline"/>
        </w:rPr>
        <w:t>, the false wealth bubble effect temporarily alleviates the insufficiency of consumer demand and postpones the outbreak of market failure and economic crisis caused by overproduction, and on the other hand, it leads to further exploitation and plunder of public wealth by excessive financial speculation</w:t>
      </w:r>
      <w:r w:rsidRPr="00714839">
        <w:rPr>
          <w:color w:val="000000"/>
        </w:rPr>
        <w:t xml:space="preserve">, and once the false wealth bubble bursts, consumer demand will decrease further, greatly deepening the glut of real economy and overproduction crisis. </w:t>
      </w:r>
      <w:r w:rsidRPr="00714839">
        <w:rPr>
          <w:color w:val="000000"/>
          <w:sz w:val="16"/>
          <w:szCs w:val="16"/>
        </w:rPr>
        <w:t>Marxist theory of political economy upholds that unlike the third industry serving the real economy such as scientific research, education and medical treatment, virtual financial speculation does not create value but plunders the value created by the real economy, and it has no social positive significance but causes huge waste of economic resources. The famous “Glass-Steagall Act” for financial regulation formulated in Roosevelt’s time strictly distinguishes commercial banks serving the real economy through deposit and lending from investment banks carrying out speculative trading on equity and futures markets, and strictly prohibits commercial banks from granting loans to investment banks for supporting their speculative trading, effectively restricting the expansion of the scale of speculation with financial capital through borrowing and leverage and achieving a great success of avoiding financial crises and banking crises for decades. The principle of the above act is conforming to Marx’s theory that finance must serve the real economy and new market failure theories established on the basis of the development of Marxism</w:t>
      </w:r>
      <w:r w:rsidRPr="00714839">
        <w:rPr>
          <w:color w:val="000000"/>
        </w:rPr>
        <w:t xml:space="preserve">, thus effectively preventing the gap between supply and demand on various asset markets and market failure as well as asset prices deviating from values for a long term and attracting and plundering social wealth, and avoiding the direct and indirect flow of public deposits to equity markets and other speculative fields, and </w:t>
      </w:r>
      <w:r w:rsidRPr="00714839">
        <w:rPr>
          <w:rStyle w:val="StyleUnderline"/>
        </w:rPr>
        <w:t>the panic of bank runs and the collapse of money supply</w:t>
      </w:r>
      <w:r w:rsidRPr="00714839">
        <w:rPr>
          <w:color w:val="000000"/>
        </w:rPr>
        <w:t xml:space="preserve">, which arise from failure in speculation, </w:t>
      </w:r>
      <w:r w:rsidRPr="00714839">
        <w:rPr>
          <w:rStyle w:val="StyleUnderline"/>
        </w:rPr>
        <w:t>causing a comprehensive deflation, overproduction and economic recession</w:t>
      </w:r>
      <w:r w:rsidRPr="00714839">
        <w:rPr>
          <w:color w:val="000000"/>
        </w:rPr>
        <w:t xml:space="preserve">. For the current reform of the financial system, China must also take Marxist theories as guidelines, draw lessons from successful experience in strict regulation in Roosevelt’s time and the social reform period of the </w:t>
      </w:r>
      <w:r w:rsidRPr="00714839">
        <w:rPr>
          <w:color w:val="000000"/>
          <w:sz w:val="16"/>
          <w:szCs w:val="16"/>
        </w:rPr>
        <w:t xml:space="preserve">United States and Europe, especially the formulation of regulation laws strictly distinguishing commercial banks from investment banks, and establish the fire-wall strictly restricting the flow of commercial banks’ loans to investment banks and shadow banks, and never follow the current financial liberalization policies of the United States and Europe which deny the successful experience in the social reform, nor imitate the mixed operation mode of the United States and Europe which repeals the financial firewall effectively limiting speculation. It is worth pointing out that Keynesian theories blame the economic crisis on the imbalance between savings and </w:t>
      </w:r>
      <w:proofErr w:type="gramStart"/>
      <w:r w:rsidRPr="00714839">
        <w:rPr>
          <w:color w:val="000000"/>
          <w:sz w:val="16"/>
          <w:szCs w:val="16"/>
        </w:rPr>
        <w:t>investments, but</w:t>
      </w:r>
      <w:proofErr w:type="gramEnd"/>
      <w:r w:rsidRPr="00714839">
        <w:rPr>
          <w:color w:val="000000"/>
          <w:sz w:val="16"/>
          <w:szCs w:val="16"/>
        </w:rPr>
        <w:t xml:space="preserve"> ignores the important role virtual financial speculation plays in inducing crises prior to the Great Depression. Ruling elites of the United States and Europe admit that the obvious moderation of the economic cycle in the post-war golden economic period of Western countries should be attributed to social reform policies which contain the greed of financial capital and protect public interests and whose ideological basis is Marxism attach-</w:t>
      </w:r>
      <w:r w:rsidRPr="00714839">
        <w:rPr>
          <w:color w:val="000000"/>
        </w:rPr>
        <w:t xml:space="preserve"> </w:t>
      </w:r>
      <w:proofErr w:type="spellStart"/>
      <w:r w:rsidRPr="00714839">
        <w:rPr>
          <w:color w:val="000000"/>
        </w:rPr>
        <w:t>ing</w:t>
      </w:r>
      <w:proofErr w:type="spellEnd"/>
      <w:r w:rsidRPr="00714839">
        <w:rPr>
          <w:color w:val="000000"/>
        </w:rPr>
        <w:t xml:space="preserve"> great importance to social justice and real economy rather than Keynesianism neither paying attention to social distribution nor distinguishing real economy from virtual economy. Although the United States and Europe have adopted Keynesianism in recent years to stimulate their economy, their fiscal and monetary policies foster virtual financial capital but ignore real economy and public interests, so plenty of financial resources have been spent on the rescue of the equity market but the effect achieved is less than one tenth of that in the social reform period. The key reason is that the United States and Europe have repealed the Glass-Steagall Act at present, so they cannot prohibit commercial banks from engaging in speculative trading irrelevant to real economy or commercial banks’ loans from flowing to speculative and unregulated shadow banks, which causes various banks to indulge in financial speculation and are reluctant to support real economy, and </w:t>
      </w:r>
      <w:r w:rsidRPr="00714839">
        <w:rPr>
          <w:rStyle w:val="StyleUnderline"/>
        </w:rPr>
        <w:t>the inflation of virtual bubble economy makes the whole financial system in a precarious state</w:t>
      </w:r>
      <w:r w:rsidRPr="00714839">
        <w:rPr>
          <w:color w:val="000000"/>
        </w:rPr>
        <w:t xml:space="preserve">. The bailout and stimulus polices adopted by the government and the Federal Reserve System also ignore real economy but rescue virtual bubble economy which grabs the value created by real economy rather than creates value so that the United States and Europe fall into the new normal of flagging real economy for a long term, cannot create enough jobs or stimulate the growth of income or consumption, are forced to manage to maintain the inflating virtual bubble by repeated capital injection under quantitative easing, and make public opinions on false recovery to attract social capital and plunder public wealth. </w:t>
      </w:r>
      <w:r w:rsidRPr="00714839">
        <w:rPr>
          <w:rStyle w:val="StyleUnderline"/>
        </w:rPr>
        <w:t>American mainstream public opinions publicly acknowledge that stimulus policies only have “trickle-down effect,” reflecting visually the disadvantage that they cannot benefit the real economy and the public</w:t>
      </w:r>
      <w:r w:rsidRPr="00714839">
        <w:rPr>
          <w:color w:val="000000"/>
          <w:sz w:val="16"/>
          <w:szCs w:val="16"/>
        </w:rPr>
        <w:t xml:space="preserve"> Marxist crisis theory is able to fully explain the overproduction crisis in the era of industrial capitalism, while new market failure theories are needed to explain the Great Depression in the era of financial monopoly capitalism. </w:t>
      </w:r>
      <w:r w:rsidRPr="00714839">
        <w:rPr>
          <w:rFonts w:ascii="Arial" w:hAnsi="Arial" w:cs="Arial"/>
          <w:color w:val="000000"/>
          <w:sz w:val="16"/>
          <w:szCs w:val="16"/>
        </w:rPr>
        <w:t>Facing Flaws in the Mainstream Western Economics</w:t>
      </w:r>
      <w:r w:rsidRPr="00714839">
        <w:rPr>
          <w:color w:val="000000"/>
          <w:sz w:val="16"/>
          <w:szCs w:val="16"/>
        </w:rPr>
        <w:t xml:space="preserve"> The curves of supply and demand on the commodity market stated in the mainstream Western economics seem to be very scientific and wonderful, but in fact, they just apply to the small gap between supply and demand near the price equilibrium point. In case of any too large gap between supply and demand, which is far away from the equilibrium price, due to a variety of reasons, the supply curve will become a vertical straight line after inclining upward for a while, and the reason is that it is difficult to continue to expand production for such restrictions as enterprise equipment and factories. The spurt in prices often leads to the inflow of a large number of </w:t>
      </w:r>
      <w:proofErr w:type="gramStart"/>
      <w:r w:rsidRPr="00714839">
        <w:rPr>
          <w:color w:val="000000"/>
          <w:sz w:val="16"/>
          <w:szCs w:val="16"/>
        </w:rPr>
        <w:t>capital</w:t>
      </w:r>
      <w:proofErr w:type="gramEnd"/>
      <w:r w:rsidRPr="00714839">
        <w:rPr>
          <w:color w:val="000000"/>
          <w:sz w:val="16"/>
          <w:szCs w:val="16"/>
        </w:rPr>
        <w:t xml:space="preserve"> for chasing huge speculative profits, so that the normal demand curve suffers serious distortion and changes from tilting down to tilting up, and suppliers may also be attracted by high profits to become speculators and their unwillingness to sell out and speculative hoarding will distort the supply curve which tends to slope down. This means that the stagnation of supply and sharp increase in demand cause prices to rise faster, even out of control, and the market price mechanism fails and hardly impels the recovery of balance between supply and demand. Dutch tulip bubble is a kind of classic commodity bubble economy. Thus, it can be seen that once the gap between supply and demand is too big, resulting in spurt in prices and then inducing excessive speculation, the price mechanism for free markets will lose the function of impelling the recovery of balance between supply and demand, and also allocate a large number of resources to speculators independent of producers and consumers, and the exit of speculators after they obtain profits will be a huge blow to production and consumption. A too big gap between supply and demand of general commodities will give rise to local market failure, and for some important commodities such as grain, steel and other bulk commodities with wide upstream and downstream links, the sharp rise in prices and excessive speculation will have negative impact on the national economy. Compared with commodity markets, asset markets are more suitable for investors to participate in, for example, properties, and equities are apt to induce the bubble economy with extensive negative effect. The upsurge in asset prices will make suppliers more unwilling to sell out or more willing to hold assets, and the supply curve will tend to slope down after tilting up. As the demand for assets is more prone to be distorted by excessive speculation than the demand for commodities, the demand curve of assets will tip up greater after sloping down, which means that compared with commodity markets, it is more difficult to achieve the balance between supply and demand on assets markets; more serious spurt in prices out of control and market failure will occur; and the negative feedback process that the gap between supply and demand gradually decreases and supply and demand tend to be balanced will become the positive feedback process that the gap between supply and demand gradually increases and tends to be out of control. The serious harmfulness of market failures caused by such bubble economy far exceeds that of classic market failures such as natural monopoly and economic externality. To maintain the security of public wealth and national finance, it is necessary to carry out in-depth study on new market failure theories discussing the bubble economy, despite inevitable deprecation and opposition from financial speculation capital groups. The above new market failure theories discussing the bubble economy show that the extremely serious short supply caused by natural or human factors may trigger the positive feedback process of surge in speculative demand and spurt in prices. This is not the normal market price regulation process prompting the market supply and demand to trends toward balance, because the market supply and demand and prices will not tend to a stable equilibrium, but after a peak of prices out of control is reached and the power for climbing up is exhausted, speculative capital that manipulates the market will suddenly shift to sell-off, which brings about a widespread market panic and then the avalanche-type exit from the market and too large glut, and deepens the positive feedback process of market panic, scrambling to sell off and slump in prices, resulting in prices far lower than normal values and hold-up and heavy losses of investors, and the market supply and demand and prices fluctuate at a place far below the normal equilibrium point until panic vanishes gradually and a new wave of speculation occurs. In the process of market failure due to expansion of the bubble economy above, market participants’ wealth inflates rapidly and bursts suddenly like a bubble, and normal market suppliers and demanders are deprived of </w:t>
      </w:r>
      <w:proofErr w:type="gramStart"/>
      <w:r w:rsidRPr="00714839">
        <w:rPr>
          <w:color w:val="000000"/>
          <w:sz w:val="16"/>
          <w:szCs w:val="16"/>
        </w:rPr>
        <w:t>a large number of</w:t>
      </w:r>
      <w:proofErr w:type="gramEnd"/>
      <w:r w:rsidRPr="00714839">
        <w:rPr>
          <w:color w:val="000000"/>
          <w:sz w:val="16"/>
          <w:szCs w:val="16"/>
        </w:rPr>
        <w:t xml:space="preserve"> wealth, which is </w:t>
      </w:r>
      <w:r w:rsidRPr="00714839">
        <w:rPr>
          <w:color w:val="000000"/>
        </w:rPr>
        <w:t xml:space="preserve">transferred to speculators who are not interested in the supply and demand. </w:t>
      </w:r>
      <w:r w:rsidRPr="00714839">
        <w:rPr>
          <w:rStyle w:val="StyleUnderline"/>
        </w:rPr>
        <w:t xml:space="preserve">The result of market failure is that </w:t>
      </w:r>
      <w:proofErr w:type="gramStart"/>
      <w:r w:rsidRPr="00714839">
        <w:rPr>
          <w:rStyle w:val="StyleUnderline"/>
        </w:rPr>
        <w:t>a large number of</w:t>
      </w:r>
      <w:proofErr w:type="gramEnd"/>
      <w:r w:rsidRPr="00714839">
        <w:rPr>
          <w:rStyle w:val="StyleUnderline"/>
        </w:rPr>
        <w:t xml:space="preserve"> resources are allocated to a small number of speculation manipulators</w:t>
      </w:r>
      <w:r w:rsidRPr="00714839">
        <w:rPr>
          <w:color w:val="000000"/>
        </w:rPr>
        <w:t xml:space="preserve">, </w:t>
      </w:r>
      <w:r w:rsidRPr="00714839">
        <w:rPr>
          <w:rStyle w:val="StyleUnderline"/>
        </w:rPr>
        <w:t>leading to the waste, spending and inefficiency of economic resources and the polarization between the rich and the poor, and then intensifying social contradictions, instability and political manipulation by economic oligopolists and resulting in the transfer of crises by launching foreign economic or military wars and shift of losses onto others</w:t>
      </w:r>
      <w:r w:rsidRPr="00714839">
        <w:rPr>
          <w:color w:val="000000"/>
        </w:rPr>
        <w:t xml:space="preserve">. </w:t>
      </w:r>
    </w:p>
    <w:p w14:paraId="05EBC25D" w14:textId="77777777" w:rsidR="00103B77" w:rsidRPr="00714839" w:rsidRDefault="00103B77" w:rsidP="00103B77"/>
    <w:p w14:paraId="0AEA1BCA" w14:textId="0E47C2C1" w:rsidR="00103B77" w:rsidRPr="00714839" w:rsidRDefault="00103B77" w:rsidP="00103B77">
      <w:pPr>
        <w:pStyle w:val="Heading3"/>
      </w:pPr>
      <w:r w:rsidRPr="00714839">
        <w:t xml:space="preserve">1NC </w:t>
      </w:r>
      <w:r w:rsidR="006D35B2" w:rsidRPr="00714839">
        <w:t>–</w:t>
      </w:r>
      <w:r w:rsidRPr="00714839">
        <w:t xml:space="preserve"> </w:t>
      </w:r>
      <w:r w:rsidR="006D35B2" w:rsidRPr="00714839">
        <w:t xml:space="preserve">Turns </w:t>
      </w:r>
      <w:proofErr w:type="gramStart"/>
      <w:r w:rsidR="006D35B2" w:rsidRPr="00714839">
        <w:t>War !</w:t>
      </w:r>
      <w:proofErr w:type="gramEnd"/>
    </w:p>
    <w:p w14:paraId="179E0E50" w14:textId="020535BF" w:rsidR="006D35B2" w:rsidRPr="00714839" w:rsidRDefault="006D35B2" w:rsidP="006D35B2">
      <w:r w:rsidRPr="00714839">
        <w:t xml:space="preserve">Do not read all of </w:t>
      </w:r>
      <w:proofErr w:type="gramStart"/>
      <w:r w:rsidRPr="00714839">
        <w:t>these</w:t>
      </w:r>
      <w:proofErr w:type="gramEnd"/>
    </w:p>
    <w:p w14:paraId="4D186E7B" w14:textId="77777777" w:rsidR="006D35B2" w:rsidRPr="00714839" w:rsidRDefault="006D35B2" w:rsidP="006D35B2">
      <w:pPr>
        <w:pStyle w:val="Heading4"/>
        <w:rPr>
          <w:rFonts w:ascii="Calibri" w:hAnsi="Calibri"/>
        </w:rPr>
      </w:pPr>
      <w:r w:rsidRPr="00714839">
        <w:t xml:space="preserve">Recessions cause austerity and the defense budget is inevitably cut putting a hold in international rivalries. </w:t>
      </w:r>
    </w:p>
    <w:p w14:paraId="3D533A41" w14:textId="77777777" w:rsidR="006D35B2" w:rsidRPr="00714839" w:rsidRDefault="006D35B2" w:rsidP="006D35B2">
      <w:r w:rsidRPr="00714839">
        <w:rPr>
          <w:rStyle w:val="Style13ptBold"/>
        </w:rPr>
        <w:t>Clary 15</w:t>
      </w:r>
      <w:r w:rsidRPr="00714839">
        <w:rPr>
          <w:rFonts w:ascii="NexusSansWebPro" w:hAnsi="NexusSansWebPro"/>
          <w:shd w:val="clear" w:color="auto" w:fill="FFFFFF"/>
        </w:rPr>
        <w:t xml:space="preserve">, “Economic Stress and International Cooperation: Evidence from International Rivalries”, </w:t>
      </w:r>
      <w:r w:rsidRPr="00714839">
        <w:t xml:space="preserve">Christopher Clary is an Assistant Professor of Political Science. His research focuses on the sources of cooperation in interstate rivalries, the causes and consequences of nuclear proliferation, U.S. defense policy, and the politics of South Asia, April 21, 2015, Date Accessed: 07/01/23. </w:t>
      </w:r>
      <w:hyperlink r:id="rId32" w:history="1">
        <w:r w:rsidRPr="00714839">
          <w:rPr>
            <w:rStyle w:val="Hyperlink"/>
            <w:rFonts w:ascii="NexusSansWebPro" w:hAnsi="NexusSansWebPro"/>
            <w:shd w:val="clear" w:color="auto" w:fill="FFFFFF"/>
          </w:rPr>
          <w:t>http://dx.doi.org/10.2139/ssrn.2597712</w:t>
        </w:r>
      </w:hyperlink>
      <w:r w:rsidRPr="00714839">
        <w:rPr>
          <w:rFonts w:ascii="NexusSansWebPro" w:hAnsi="NexusSansWebPro"/>
          <w:shd w:val="clear" w:color="auto" w:fill="FFFFFF"/>
        </w:rPr>
        <w:t xml:space="preserve"> </w:t>
      </w:r>
      <w:r w:rsidRPr="00714839">
        <w:t xml:space="preserve">(GMF)  </w:t>
      </w:r>
    </w:p>
    <w:p w14:paraId="3CEE93B9" w14:textId="77777777" w:rsidR="006D35B2" w:rsidRPr="00714839" w:rsidRDefault="006D35B2" w:rsidP="006D35B2"/>
    <w:p w14:paraId="27A5FE52" w14:textId="77777777" w:rsidR="006D35B2" w:rsidRPr="00714839" w:rsidRDefault="006D35B2" w:rsidP="006D35B2">
      <w:pPr>
        <w:rPr>
          <w:sz w:val="16"/>
        </w:rPr>
      </w:pPr>
      <w:r w:rsidRPr="00714839">
        <w:rPr>
          <w:rStyle w:val="StyleUnderline"/>
        </w:rPr>
        <w:t>Economic crises generate pressure for austerity</w:t>
      </w:r>
      <w:r w:rsidRPr="00714839">
        <w:rPr>
          <w:sz w:val="16"/>
        </w:rPr>
        <w:t xml:space="preserve">. Government </w:t>
      </w:r>
      <w:r w:rsidRPr="00714839">
        <w:rPr>
          <w:rStyle w:val="StyleUnderline"/>
        </w:rPr>
        <w:t>revenues are a function of national economic production, so that when production diminishes through recession, revenues available for expenditure also diminish.</w:t>
      </w:r>
      <w:r w:rsidRPr="00714839">
        <w:rPr>
          <w:sz w:val="16"/>
        </w:rPr>
        <w:t xml:space="preserve"> Planning almost invariably assumes growth rather than contraction, so the deviation in available revenues compared to the planned expenditure can be </w:t>
      </w:r>
      <w:proofErr w:type="gramStart"/>
      <w:r w:rsidRPr="00714839">
        <w:rPr>
          <w:sz w:val="16"/>
        </w:rPr>
        <w:t>Electronic</w:t>
      </w:r>
      <w:proofErr w:type="gramEnd"/>
      <w:r w:rsidRPr="00714839">
        <w:rPr>
          <w:sz w:val="16"/>
        </w:rPr>
        <w:t xml:space="preserve"> copy available at: https://ssrn.com/abstract=2597712 Updated April 21, 2015 Clary 5 sizable. </w:t>
      </w:r>
      <w:r w:rsidRPr="00714839">
        <w:rPr>
          <w:rStyle w:val="StyleUnderline"/>
        </w:rPr>
        <w:t>When growth slowdowns are prolonged, the cumulative departure from planning targets can grow even further</w:t>
      </w:r>
      <w:r w:rsidRPr="00714839">
        <w:rPr>
          <w:sz w:val="16"/>
        </w:rPr>
        <w:t xml:space="preserve">, even if no single quarter meets the technical definition of recession. </w:t>
      </w:r>
      <w:r w:rsidRPr="00714839">
        <w:rPr>
          <w:rStyle w:val="StyleUnderline"/>
        </w:rPr>
        <w:t>Pressures for austerity are felt most acutely in governments that face difficulty borrowing to finance deficit expenditures</w:t>
      </w:r>
      <w:r w:rsidRPr="00714839">
        <w:rPr>
          <w:sz w:val="16"/>
        </w:rPr>
        <w:t xml:space="preserve">. This is </w:t>
      </w:r>
      <w:r w:rsidRPr="00714839">
        <w:rPr>
          <w:rStyle w:val="StyleUnderline"/>
        </w:rPr>
        <w:t>especially the case when this borrowing relies on international sources of credit.</w:t>
      </w:r>
      <w:r w:rsidRPr="00714839">
        <w:rPr>
          <w:sz w:val="16"/>
        </w:rPr>
        <w:t xml:space="preserve"> Even for states that can borrow, however, </w:t>
      </w:r>
      <w:r w:rsidRPr="00714839">
        <w:rPr>
          <w:rStyle w:val="StyleUnderline"/>
        </w:rPr>
        <w:t>intellectual attachment to balanced budgets</w:t>
      </w:r>
      <w:r w:rsidRPr="00714839">
        <w:rPr>
          <w:sz w:val="16"/>
        </w:rPr>
        <w:t xml:space="preserve"> </w:t>
      </w:r>
      <w:proofErr w:type="gramStart"/>
      <w:r w:rsidRPr="00714839">
        <w:rPr>
          <w:sz w:val="16"/>
        </w:rPr>
        <w:t>as a means to</w:t>
      </w:r>
      <w:proofErr w:type="gramEnd"/>
      <w:r w:rsidRPr="00714839">
        <w:rPr>
          <w:sz w:val="16"/>
        </w:rPr>
        <w:t xml:space="preserve"> restore confidence—a belief in what is sometimes called “expansionary austerity”—</w:t>
      </w:r>
      <w:r w:rsidRPr="00714839">
        <w:rPr>
          <w:rStyle w:val="StyleUnderline"/>
        </w:rPr>
        <w:t>generates incentives to curtail expenditure</w:t>
      </w:r>
      <w:r w:rsidRPr="00714839">
        <w:rPr>
          <w:sz w:val="16"/>
        </w:rPr>
        <w:t xml:space="preserve">. These </w:t>
      </w:r>
      <w:r w:rsidRPr="00714839">
        <w:rPr>
          <w:rStyle w:val="StyleUnderline"/>
        </w:rPr>
        <w:t>incentives to cut occur</w:t>
      </w:r>
      <w:r w:rsidRPr="00714839">
        <w:rPr>
          <w:sz w:val="16"/>
        </w:rPr>
        <w:t xml:space="preserve"> precisely </w:t>
      </w:r>
      <w:r w:rsidRPr="00714839">
        <w:rPr>
          <w:rStyle w:val="StyleUnderline"/>
        </w:rPr>
        <w:t>when populations are experiencing economic hardship</w:t>
      </w:r>
      <w:r w:rsidRPr="00714839">
        <w:rPr>
          <w:sz w:val="16"/>
        </w:rPr>
        <w:t xml:space="preserve">, making reductions especially painful that target poverty alleviation, welfare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“The politics [of welfare state] retrenchment is typically treacherous, because it imposes tangible losses on concentrated groups of voters in return for diffuse and uncertain gains.”7 </w:t>
      </w:r>
      <w:r w:rsidRPr="00714839">
        <w:rPr>
          <w:rStyle w:val="StyleUnderline"/>
        </w:rPr>
        <w:t>Austerity Leads to Cutbacks in Defense Spending At a minimum</w:t>
      </w:r>
      <w:r w:rsidRPr="00714839">
        <w:rPr>
          <w:sz w:val="16"/>
        </w:rPr>
        <w:t xml:space="preserve">, the political costs of </w:t>
      </w:r>
      <w:r w:rsidRPr="00714839">
        <w:rPr>
          <w:rStyle w:val="StyleUnderline"/>
        </w:rPr>
        <w:t>pursuing austerity through cutbacks in social and economic expenditures alone make such a path unappealing</w:t>
      </w:r>
      <w:r w:rsidRPr="00714839">
        <w:rPr>
          <w:sz w:val="16"/>
        </w:rPr>
        <w:t xml:space="preserve">. In practice, </w:t>
      </w:r>
      <w:r w:rsidRPr="00714839">
        <w:rPr>
          <w:rStyle w:val="StyleUnderline"/>
        </w:rPr>
        <w:t xml:space="preserve">this can spur policymakers to curtail national security spending </w:t>
      </w:r>
      <w:proofErr w:type="gramStart"/>
      <w:r w:rsidRPr="00714839">
        <w:rPr>
          <w:rStyle w:val="StyleUnderline"/>
        </w:rPr>
        <w:t>as a way to</w:t>
      </w:r>
      <w:proofErr w:type="gramEnd"/>
      <w:r w:rsidRPr="00714839">
        <w:rPr>
          <w:rStyle w:val="StyleUnderline"/>
        </w:rPr>
        <w:t xml:space="preserve"> balance budgets</w:t>
      </w:r>
      <w:r w:rsidRPr="00714839">
        <w:rPr>
          <w:sz w:val="16"/>
        </w:rPr>
        <w:t xml:space="preserve"> during periods of economic turmoil. There is often more discretion over defense spending than over other areas in the budget, and it is frequently distantly connected to the welfare of the mass public. </w:t>
      </w:r>
      <w:r w:rsidRPr="00714839">
        <w:rPr>
          <w:rStyle w:val="StyleUnderline"/>
        </w:rPr>
        <w:t>Many militaries need foreign arms and foreign ammunition for their militaries, so defense expenditures are doubly costly</w:t>
      </w:r>
      <w:r w:rsidRPr="00714839">
        <w:rPr>
          <w:sz w:val="16"/>
        </w:rPr>
        <w:t xml:space="preserve"> since they 6 Evelyne Huber and John D. Stephens, Development and Crisis of the Welfare State: Parties and Policies in Global Markets (Chicago: University of Chicago Press, 2001). 7 Paul Pierson, “The New Politics of the Welfare State,” World Politics 48, no. 2 (January 1996): 145. Electronic copy available at: https://ssrn.com/abstract=2597712 Updated April 21, </w:t>
      </w:r>
      <w:proofErr w:type="gramStart"/>
      <w:r w:rsidRPr="00714839">
        <w:rPr>
          <w:sz w:val="16"/>
        </w:rPr>
        <w:t>2015</w:t>
      </w:r>
      <w:proofErr w:type="gramEnd"/>
      <w:r w:rsidRPr="00714839">
        <w:rPr>
          <w:sz w:val="16"/>
        </w:rPr>
        <w:t xml:space="preserve"> Clary 6 both take up valuable defense budget space while also sending hard currency overseas, rather than constituencies at home</w:t>
      </w:r>
      <w:r w:rsidRPr="00714839">
        <w:rPr>
          <w:rStyle w:val="StyleUnderline"/>
        </w:rPr>
        <w:t>. Pursuing defense cuts may also conform to the preferences of the financial sector, which shows a strong aversion to military conflict</w:t>
      </w:r>
      <w:r w:rsidRPr="00714839">
        <w:rPr>
          <w:sz w:val="16"/>
        </w:rPr>
        <w:t xml:space="preserve"> even if that means policies of appeasement and conciliation.8 </w:t>
      </w:r>
      <w:r w:rsidRPr="00714839">
        <w:rPr>
          <w:rStyle w:val="StyleUnderline"/>
        </w:rPr>
        <w:t>During periods of economic expansion, the opportunity costs associated with defense expenditure</w:t>
      </w:r>
      <w:r w:rsidRPr="00714839">
        <w:rPr>
          <w:sz w:val="16"/>
        </w:rPr>
        <w:t>—the requirement for higher taxes or foregone spending in other areas—</w:t>
      </w:r>
      <w:r w:rsidRPr="00714839">
        <w:rPr>
          <w:rStyle w:val="StyleUnderline"/>
        </w:rPr>
        <w:t>are real but acceptable. Economic contraction heightens the opportunity costs by forcing a choice between different types of spending</w:t>
      </w:r>
      <w:r w:rsidRPr="00714839">
        <w:rPr>
          <w:sz w:val="16"/>
        </w:rPr>
        <w:t xml:space="preserve">. There is a constituency for defense spending in the armed services, intelligence agencies, and arms industries, but even in militarized economies this constituency tends to be numerically much smaller than those that favor social and economic expenditures over military ones. </w:t>
      </w:r>
      <w:r w:rsidRPr="00714839">
        <w:rPr>
          <w:rStyle w:val="StyleUnderline"/>
        </w:rPr>
        <w:t>Defense Cutbacks Encourage Rapprochement An interest in defense cutbacks can lead to conciliatory behavior</w:t>
      </w:r>
      <w:r w:rsidRPr="00714839">
        <w:rPr>
          <w:sz w:val="16"/>
        </w:rPr>
        <w:t xml:space="preserve"> through two paths. First, </w:t>
      </w:r>
      <w:r w:rsidRPr="00714839">
        <w:rPr>
          <w:rStyle w:val="StyleUnderline"/>
        </w:rPr>
        <w:t>the cutbacks themselves serve as a concrete signal to adversaries that the military threat posed by the economically distressed state is declining. This permits the other state to halt that portion of defense spending dedicated to keeping up, breaking the back of ongoing arms races through reciprocated, but non-negotiated moves.</w:t>
      </w:r>
      <w:r w:rsidRPr="00714839">
        <w:rPr>
          <w:sz w:val="16"/>
        </w:rPr>
        <w:t xml:space="preserve"> Unilateral conventional force reductions were a major element of Gorbachev’s foreign policy in the late 1980s, alongside negotiated strategic arms control, and diplomatic efforts to achieve political understandings with the United States.9 Gorbachev similarly used force reductions in Afghanistan, Mongolia, and the Soviet Far East to signal to China in 1987 8 Jonathan Kirshner, Appeasing Bankers: Financial Caution on the Road to War (Princeton: Princeton University Press, 2007). 9 Director of Central Intelligence, National Intelligence Estimate, “Trends and Developments in Warsaw Pact Theater Forces and Doctrine Through the 1990s,” NIE-11-14-89, February 1989. Electronic copy available at: https://ssrn.com/abstract=2597712 Updated April 21, </w:t>
      </w:r>
      <w:proofErr w:type="gramStart"/>
      <w:r w:rsidRPr="00714839">
        <w:rPr>
          <w:sz w:val="16"/>
        </w:rPr>
        <w:t>2015</w:t>
      </w:r>
      <w:proofErr w:type="gramEnd"/>
      <w:r w:rsidRPr="00714839">
        <w:rPr>
          <w:sz w:val="16"/>
        </w:rPr>
        <w:t xml:space="preserve"> Clary 7 that he was serious about political negotiations.10 Elsewhere, non-negotiated, tit-for-tat military redeployments facilitated Argentina-Brazil rapprochement.</w:t>
      </w:r>
    </w:p>
    <w:p w14:paraId="5E977E6A" w14:textId="2DF6BC07" w:rsidR="008208A7" w:rsidRPr="00714839" w:rsidRDefault="008208A7" w:rsidP="008208A7">
      <w:pPr>
        <w:pStyle w:val="Heading4"/>
        <w:rPr>
          <w:rFonts w:ascii="Calibri" w:hAnsi="Calibri"/>
        </w:rPr>
      </w:pPr>
      <w:r w:rsidRPr="00714839">
        <w:rPr>
          <w:b w:val="0"/>
        </w:rPr>
        <w:t xml:space="preserve">Studies go neg – no econ </w:t>
      </w:r>
      <w:proofErr w:type="gramStart"/>
      <w:r w:rsidRPr="00714839">
        <w:rPr>
          <w:b w:val="0"/>
        </w:rPr>
        <w:t>wars</w:t>
      </w:r>
      <w:proofErr w:type="gramEnd"/>
    </w:p>
    <w:p w14:paraId="74D98737" w14:textId="77777777" w:rsidR="008208A7" w:rsidRPr="00714839" w:rsidRDefault="008208A7" w:rsidP="008208A7">
      <w:r w:rsidRPr="00714839">
        <w:rPr>
          <w:rStyle w:val="Style13ptBold"/>
        </w:rPr>
        <w:t xml:space="preserve">Brandt and </w:t>
      </w:r>
      <w:proofErr w:type="spellStart"/>
      <w:r w:rsidRPr="00714839">
        <w:rPr>
          <w:rStyle w:val="Style13ptBold"/>
        </w:rPr>
        <w:t>Ulfelder</w:t>
      </w:r>
      <w:proofErr w:type="spellEnd"/>
      <w:r w:rsidRPr="00714839">
        <w:rPr>
          <w:rStyle w:val="Style13ptBold"/>
        </w:rPr>
        <w:t xml:space="preserve"> 11</w:t>
      </w:r>
      <w:r w:rsidRPr="00714839">
        <w:t xml:space="preserve"> (Patrick T. Brandt, Ph.D. in Political Science from Indiana University. Jay </w:t>
      </w:r>
      <w:proofErr w:type="spellStart"/>
      <w:r w:rsidRPr="00714839">
        <w:t>Ulfelder</w:t>
      </w:r>
      <w:proofErr w:type="spellEnd"/>
      <w:r w:rsidRPr="00714839">
        <w:t xml:space="preserve">, Ph.D. in political science from Stanford University. </w:t>
      </w:r>
      <w:proofErr w:type="gramStart"/>
      <w:r w:rsidRPr="00714839">
        <w:t>April,</w:t>
      </w:r>
      <w:proofErr w:type="gramEnd"/>
      <w:r w:rsidRPr="00714839">
        <w:t xml:space="preserve"> 2011, “Economic Growth and Political Instability”)</w:t>
      </w:r>
    </w:p>
    <w:p w14:paraId="58253999" w14:textId="77777777" w:rsidR="008208A7" w:rsidRPr="00714839" w:rsidRDefault="008208A7" w:rsidP="008208A7">
      <w:pPr>
        <w:rPr>
          <w:sz w:val="16"/>
        </w:rPr>
      </w:pPr>
    </w:p>
    <w:p w14:paraId="271F7CB9" w14:textId="77777777" w:rsidR="008208A7" w:rsidRPr="00714839" w:rsidRDefault="008208A7" w:rsidP="008208A7">
      <w:pPr>
        <w:rPr>
          <w:rStyle w:val="StyleUnderline"/>
          <w:rFonts w:asciiTheme="minorHAnsi" w:hAnsiTheme="minorHAnsi" w:cstheme="minorHAnsi"/>
          <w:sz w:val="24"/>
          <w:szCs w:val="24"/>
        </w:rPr>
      </w:pPr>
      <w:r w:rsidRPr="00714839">
        <w:rPr>
          <w:rFonts w:asciiTheme="minorHAnsi" w:hAnsiTheme="minorHAnsi" w:cstheme="minorHAnsi"/>
          <w:sz w:val="24"/>
          <w:szCs w:val="24"/>
        </w:rPr>
        <w:t xml:space="preserve">These </w:t>
      </w:r>
      <w:r w:rsidRPr="00714839">
        <w:rPr>
          <w:rStyle w:val="StyleUnderline"/>
          <w:rFonts w:asciiTheme="minorHAnsi" w:hAnsiTheme="minorHAnsi" w:cstheme="minorHAnsi"/>
          <w:sz w:val="24"/>
          <w:szCs w:val="24"/>
        </w:rPr>
        <w:t>statements anticipating political fallout from the global economic crisis</w:t>
      </w:r>
      <w:r w:rsidRPr="00714839">
        <w:rPr>
          <w:rFonts w:asciiTheme="minorHAnsi" w:hAnsiTheme="minorHAnsi" w:cstheme="minorHAnsi"/>
          <w:sz w:val="24"/>
          <w:szCs w:val="24"/>
        </w:rPr>
        <w:t xml:space="preserve"> of 2008–2010 </w:t>
      </w:r>
      <w:r w:rsidRPr="00714839">
        <w:rPr>
          <w:rStyle w:val="StyleUnderline"/>
          <w:rFonts w:asciiTheme="minorHAnsi" w:hAnsiTheme="minorHAnsi" w:cstheme="minorHAnsi"/>
          <w:sz w:val="24"/>
          <w:szCs w:val="24"/>
        </w:rPr>
        <w:t>reflect a widely held view that economic growth has rapid and profound effects on countries’ political stability</w:t>
      </w:r>
      <w:r w:rsidRPr="00714839">
        <w:rPr>
          <w:rFonts w:asciiTheme="minorHAnsi" w:hAnsiTheme="minorHAnsi" w:cstheme="minorHAnsi"/>
          <w:sz w:val="24"/>
          <w:szCs w:val="24"/>
        </w:rPr>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714839">
        <w:rPr>
          <w:rStyle w:val="StyleUnderline"/>
          <w:rFonts w:asciiTheme="minorHAnsi" w:hAnsiTheme="minorHAnsi" w:cstheme="minorHAnsi"/>
          <w:sz w:val="24"/>
          <w:szCs w:val="24"/>
        </w:rPr>
        <w:t>When growth slows</w:t>
      </w:r>
      <w:r w:rsidRPr="00714839">
        <w:rPr>
          <w:rFonts w:asciiTheme="minorHAnsi" w:hAnsiTheme="minorHAnsi" w:cstheme="minorHAnsi"/>
          <w:sz w:val="24"/>
          <w:szCs w:val="24"/>
        </w:rPr>
        <w:t xml:space="preserve">, however, </w:t>
      </w:r>
      <w:r w:rsidRPr="00714839">
        <w:rPr>
          <w:rStyle w:val="StyleUnderline"/>
          <w:rFonts w:asciiTheme="minorHAnsi" w:hAnsiTheme="minorHAnsi" w:cstheme="minorHAnsi"/>
          <w:sz w:val="24"/>
          <w:szCs w:val="24"/>
        </w:rPr>
        <w:t>citizens and cronies alike are presumed to grow frustrated with their governments</w:t>
      </w:r>
      <w:r w:rsidRPr="00714839">
        <w:rPr>
          <w:rFonts w:asciiTheme="minorHAnsi" w:hAnsiTheme="minorHAnsi" w:cstheme="minorHAnsi"/>
          <w:sz w:val="24"/>
          <w:szCs w:val="24"/>
        </w:rPr>
        <w:t xml:space="preserve">, and the leaders at the receiving end of that frustration are thought to lack the financial resources to respond effectively. </w:t>
      </w:r>
      <w:r w:rsidRPr="00714839">
        <w:rPr>
          <w:rStyle w:val="StyleUnderline"/>
          <w:rFonts w:asciiTheme="minorHAnsi" w:hAnsiTheme="minorHAnsi" w:cstheme="minorHAnsi"/>
          <w:sz w:val="24"/>
          <w:szCs w:val="24"/>
        </w:rPr>
        <w:t>The expected result is an increase in the risks of social unrest,</w:t>
      </w:r>
      <w:r w:rsidRPr="00714839">
        <w:rPr>
          <w:rFonts w:asciiTheme="minorHAnsi" w:hAnsiTheme="minorHAnsi" w:cstheme="minorHAnsi"/>
          <w:sz w:val="24"/>
          <w:szCs w:val="24"/>
        </w:rPr>
        <w:t xml:space="preserve"> civil </w:t>
      </w:r>
      <w:r w:rsidRPr="00714839">
        <w:rPr>
          <w:rStyle w:val="StyleUnderline"/>
          <w:rFonts w:asciiTheme="minorHAnsi" w:hAnsiTheme="minorHAnsi" w:cstheme="minorHAnsi"/>
          <w:sz w:val="24"/>
          <w:szCs w:val="24"/>
        </w:rPr>
        <w:t>war, coup attempts, and regime breakdown.</w:t>
      </w:r>
    </w:p>
    <w:p w14:paraId="7E008C63" w14:textId="77777777" w:rsidR="008208A7" w:rsidRPr="00714839" w:rsidRDefault="008208A7" w:rsidP="008208A7">
      <w:r w:rsidRPr="00714839">
        <w:rPr>
          <w:rStyle w:val="StyleUnderline"/>
          <w:rFonts w:asciiTheme="minorHAnsi" w:hAnsiTheme="minorHAnsi" w:cstheme="minorHAnsi"/>
          <w:sz w:val="24"/>
          <w:szCs w:val="24"/>
        </w:rPr>
        <w:t>Although it is pervasive, the assumption that countries’ economic growth rates strongly affect their political stability</w:t>
      </w:r>
      <w:r w:rsidRPr="00714839">
        <w:rPr>
          <w:rFonts w:asciiTheme="minorHAnsi" w:hAnsiTheme="minorHAnsi" w:cstheme="minorHAnsi"/>
          <w:sz w:val="24"/>
          <w:szCs w:val="24"/>
        </w:rPr>
        <w:t xml:space="preserve"> </w:t>
      </w:r>
      <w:r w:rsidRPr="00714839">
        <w:rPr>
          <w:rStyle w:val="StyleUnderline"/>
          <w:rFonts w:asciiTheme="minorHAnsi" w:hAnsiTheme="minorHAnsi" w:cstheme="minorHAnsi"/>
          <w:sz w:val="24"/>
          <w:szCs w:val="24"/>
        </w:rPr>
        <w:t>has not been subjected to a great deal of careful empirical analysis,</w:t>
      </w:r>
      <w:r w:rsidRPr="00714839">
        <w:rPr>
          <w:rFonts w:asciiTheme="minorHAnsi" w:hAnsiTheme="minorHAnsi" w:cstheme="minorHAnsi"/>
          <w:sz w:val="24"/>
          <w:szCs w:val="24"/>
        </w:rPr>
        <w:t xml:space="preserve"> </w:t>
      </w:r>
      <w:r w:rsidRPr="00714839">
        <w:rPr>
          <w:rStyle w:val="StyleUnderline"/>
          <w:rFonts w:asciiTheme="minorHAnsi" w:hAnsiTheme="minorHAnsi" w:cstheme="minorHAnsi"/>
          <w:sz w:val="24"/>
          <w:szCs w:val="24"/>
        </w:rPr>
        <w:t>and evidence from social science research to date does not unambiguously support it. Theoretical models</w:t>
      </w:r>
      <w:r w:rsidRPr="00714839">
        <w:rPr>
          <w:rFonts w:asciiTheme="minorHAnsi" w:hAnsiTheme="minorHAnsi" w:cstheme="minorHAnsi"/>
          <w:sz w:val="24"/>
          <w:szCs w:val="24"/>
        </w:rPr>
        <w:t xml:space="preserve"> of civil wars, coups </w:t>
      </w:r>
      <w:proofErr w:type="spellStart"/>
      <w:r w:rsidRPr="00714839">
        <w:rPr>
          <w:rFonts w:asciiTheme="minorHAnsi" w:hAnsiTheme="minorHAnsi" w:cstheme="minorHAnsi"/>
          <w:sz w:val="24"/>
          <w:szCs w:val="24"/>
        </w:rPr>
        <w:t>d’etat</w:t>
      </w:r>
      <w:proofErr w:type="spellEnd"/>
      <w:r w:rsidRPr="00714839">
        <w:rPr>
          <w:rFonts w:asciiTheme="minorHAnsi" w:hAnsiTheme="minorHAnsi" w:cstheme="minorHAnsi"/>
          <w:sz w:val="24"/>
          <w:szCs w:val="24"/>
        </w:rPr>
        <w:t xml:space="preserve">, and transitions to and from democracy often </w:t>
      </w:r>
      <w:r w:rsidRPr="00714839">
        <w:rPr>
          <w:rStyle w:val="StyleUnderline"/>
          <w:rFonts w:asciiTheme="minorHAnsi" w:hAnsiTheme="minorHAnsi" w:cstheme="minorHAnsi"/>
          <w:sz w:val="24"/>
          <w:szCs w:val="24"/>
        </w:rPr>
        <w:t>specify slow economic growth as</w:t>
      </w:r>
      <w:r w:rsidRPr="00714839">
        <w:rPr>
          <w:rFonts w:asciiTheme="minorHAnsi" w:hAnsiTheme="minorHAnsi" w:cstheme="minorHAnsi"/>
          <w:sz w:val="24"/>
          <w:szCs w:val="24"/>
        </w:rPr>
        <w:t xml:space="preserve"> an important cause or </w:t>
      </w:r>
      <w:r w:rsidRPr="00714839">
        <w:rPr>
          <w:rStyle w:val="StyleUnderline"/>
          <w:rFonts w:asciiTheme="minorHAnsi" w:hAnsiTheme="minorHAnsi" w:cstheme="minorHAnsi"/>
          <w:sz w:val="24"/>
          <w:szCs w:val="24"/>
        </w:rPr>
        <w:t>catalyst</w:t>
      </w:r>
      <w:r w:rsidRPr="00714839">
        <w:rPr>
          <w:rFonts w:asciiTheme="minorHAnsi" w:hAnsiTheme="minorHAnsi" w:cstheme="minorHAnsi"/>
          <w:sz w:val="24"/>
          <w:szCs w:val="24"/>
        </w:rPr>
        <w:t xml:space="preserve"> of those events, </w:t>
      </w:r>
      <w:r w:rsidRPr="00714839">
        <w:rPr>
          <w:rStyle w:val="StyleUnderline"/>
          <w:rFonts w:asciiTheme="minorHAnsi" w:hAnsiTheme="minorHAnsi" w:cstheme="minorHAnsi"/>
          <w:sz w:val="24"/>
          <w:szCs w:val="24"/>
        </w:rPr>
        <w:t>but empirical studies on the effects of economic growth on these phenomena have produced mixed results. Meanwhile, the effects of economic growth on the occurrence or incidence of social unrest seem to have hardly been studied in recent years</w:t>
      </w:r>
      <w:r w:rsidRPr="00714839">
        <w:rPr>
          <w:rFonts w:asciiTheme="minorHAnsi" w:hAnsiTheme="minorHAnsi" w:cstheme="minorHAnsi"/>
          <w:sz w:val="24"/>
          <w:szCs w:val="24"/>
        </w:rPr>
        <w:t>, as empirical analysis of contentious collective action has concentrated on political opportunity structures and dynamics of protest and repression.</w:t>
      </w:r>
    </w:p>
    <w:p w14:paraId="7616A13B" w14:textId="77777777" w:rsidR="008208A7" w:rsidRPr="00714839" w:rsidRDefault="008208A7" w:rsidP="008208A7">
      <w:pPr>
        <w:rPr>
          <w:rFonts w:asciiTheme="minorHAnsi" w:hAnsiTheme="minorHAnsi" w:cstheme="minorHAnsi"/>
          <w:sz w:val="24"/>
          <w:szCs w:val="24"/>
        </w:rPr>
      </w:pPr>
      <w:r w:rsidRPr="00714839">
        <w:rPr>
          <w:rStyle w:val="StyleUnderline"/>
          <w:rFonts w:asciiTheme="minorHAnsi" w:hAnsiTheme="minorHAnsi" w:cstheme="minorHAnsi"/>
          <w:sz w:val="24"/>
          <w:szCs w:val="24"/>
        </w:rPr>
        <w:t>This paper helps fill that gap by rigorously</w:t>
      </w:r>
      <w:r w:rsidRPr="00714839">
        <w:rPr>
          <w:rFonts w:asciiTheme="minorHAnsi" w:hAnsiTheme="minorHAnsi" w:cstheme="minorHAnsi"/>
          <w:sz w:val="24"/>
          <w:szCs w:val="24"/>
        </w:rPr>
        <w:t xml:space="preserve"> </w:t>
      </w:r>
      <w:r w:rsidRPr="00714839">
        <w:rPr>
          <w:rStyle w:val="StyleUnderline"/>
          <w:rFonts w:asciiTheme="minorHAnsi" w:hAnsiTheme="minorHAnsi" w:cstheme="minorHAnsi"/>
          <w:sz w:val="24"/>
          <w:szCs w:val="24"/>
        </w:rPr>
        <w:t>re-examining the effects</w:t>
      </w:r>
      <w:r w:rsidRPr="00714839">
        <w:rPr>
          <w:rFonts w:asciiTheme="minorHAnsi" w:hAnsiTheme="minorHAnsi" w:cstheme="minorHAnsi"/>
          <w:sz w:val="24"/>
          <w:szCs w:val="24"/>
        </w:rPr>
        <w:t xml:space="preserve"> </w:t>
      </w:r>
      <w:r w:rsidRPr="00714839">
        <w:rPr>
          <w:rStyle w:val="StyleUnderline"/>
          <w:rFonts w:asciiTheme="minorHAnsi" w:hAnsiTheme="minorHAnsi" w:cstheme="minorHAnsi"/>
          <w:sz w:val="24"/>
          <w:szCs w:val="24"/>
        </w:rPr>
        <w:t>of short-term variations in economic growth on the occurrence of several forms of political instability in countries worldwide</w:t>
      </w:r>
      <w:r w:rsidRPr="00714839">
        <w:rPr>
          <w:rFonts w:asciiTheme="minorHAnsi" w:hAnsiTheme="minorHAnsi" w:cstheme="minorHAnsi"/>
          <w:sz w:val="24"/>
          <w:szCs w:val="24"/>
        </w:rPr>
        <w:t xml:space="preserve"> </w:t>
      </w:r>
      <w:r w:rsidRPr="00714839">
        <w:rPr>
          <w:rStyle w:val="StyleUnderline"/>
          <w:rFonts w:asciiTheme="minorHAnsi" w:hAnsiTheme="minorHAnsi" w:cstheme="minorHAnsi"/>
          <w:sz w:val="24"/>
          <w:szCs w:val="24"/>
        </w:rPr>
        <w:t>over the past few decades</w:t>
      </w:r>
      <w:r w:rsidRPr="00714839">
        <w:rPr>
          <w:rFonts w:asciiTheme="minorHAnsi" w:hAnsiTheme="minorHAnsi" w:cstheme="minorHAnsi"/>
          <w:sz w:val="24"/>
          <w:szCs w:val="24"/>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t>
      </w:r>
      <w:r w:rsidRPr="00714839">
        <w:rPr>
          <w:rStyle w:val="StyleUnderline"/>
          <w:rFonts w:asciiTheme="minorHAnsi" w:hAnsiTheme="minorHAnsi" w:cstheme="minorHAnsi"/>
          <w:sz w:val="24"/>
          <w:szCs w:val="24"/>
        </w:rPr>
        <w:t>We</w:t>
      </w:r>
      <w:r w:rsidRPr="00714839">
        <w:rPr>
          <w:rFonts w:asciiTheme="minorHAnsi" w:hAnsiTheme="minorHAnsi" w:cstheme="minorHAnsi"/>
          <w:sz w:val="24"/>
          <w:szCs w:val="24"/>
        </w:rPr>
        <w:t xml:space="preserve"> do so with statistical models that </w:t>
      </w:r>
      <w:r w:rsidRPr="00714839">
        <w:rPr>
          <w:rStyle w:val="StyleUnderline"/>
          <w:rFonts w:asciiTheme="minorHAnsi" w:hAnsiTheme="minorHAnsi" w:cstheme="minorHAnsi"/>
          <w:sz w:val="24"/>
          <w:szCs w:val="24"/>
        </w:rPr>
        <w:t>use smoothing splines and multiple lags to allow for nonlinear and dynamic effects</w:t>
      </w:r>
      <w:r w:rsidRPr="00714839">
        <w:rPr>
          <w:rFonts w:asciiTheme="minorHAnsi" w:hAnsiTheme="minorHAnsi" w:cstheme="minorHAnsi"/>
          <w:sz w:val="24"/>
          <w:szCs w:val="24"/>
        </w:rPr>
        <w:t xml:space="preserve"> from economic growth on political stability. We also do so with an instrumented measure of growth that explicitly accounts for endogeneity in the relationship between political instability and economic growth. To our knowledge, </w:t>
      </w:r>
      <w:r w:rsidRPr="00714839">
        <w:rPr>
          <w:rStyle w:val="StyleUnderline"/>
          <w:rFonts w:asciiTheme="minorHAnsi" w:hAnsiTheme="minorHAnsi" w:cstheme="minorHAnsi"/>
          <w:sz w:val="24"/>
          <w:szCs w:val="24"/>
        </w:rPr>
        <w:t>ours is the first statistical study of this relationship to</w:t>
      </w:r>
      <w:r w:rsidRPr="00714839">
        <w:rPr>
          <w:rFonts w:asciiTheme="minorHAnsi" w:hAnsiTheme="minorHAnsi" w:cstheme="minorHAnsi"/>
          <w:sz w:val="24"/>
          <w:szCs w:val="24"/>
        </w:rPr>
        <w:t xml:space="preserve"> simultaneously </w:t>
      </w:r>
      <w:r w:rsidRPr="00714839">
        <w:rPr>
          <w:rStyle w:val="StyleUnderline"/>
          <w:rFonts w:asciiTheme="minorHAnsi" w:hAnsiTheme="minorHAnsi" w:cstheme="minorHAnsi"/>
          <w:sz w:val="24"/>
          <w:szCs w:val="24"/>
        </w:rPr>
        <w:t>address</w:t>
      </w:r>
      <w:r w:rsidRPr="00714839">
        <w:rPr>
          <w:rFonts w:asciiTheme="minorHAnsi" w:hAnsiTheme="minorHAnsi" w:cstheme="minorHAnsi"/>
          <w:sz w:val="24"/>
          <w:szCs w:val="24"/>
        </w:rPr>
        <w:t xml:space="preserve"> the possibility of </w:t>
      </w:r>
      <w:r w:rsidRPr="00714839">
        <w:rPr>
          <w:rStyle w:val="StyleUnderline"/>
          <w:rFonts w:asciiTheme="minorHAnsi" w:hAnsiTheme="minorHAnsi" w:cstheme="minorHAnsi"/>
          <w:sz w:val="24"/>
          <w:szCs w:val="24"/>
        </w:rPr>
        <w:t>nonlinearity and</w:t>
      </w:r>
      <w:r w:rsidRPr="00714839">
        <w:rPr>
          <w:rFonts w:asciiTheme="minorHAnsi" w:hAnsiTheme="minorHAnsi" w:cstheme="minorHAnsi"/>
          <w:sz w:val="24"/>
          <w:szCs w:val="24"/>
        </w:rPr>
        <w:t xml:space="preserve"> problems of </w:t>
      </w:r>
      <w:r w:rsidRPr="00714839">
        <w:rPr>
          <w:rStyle w:val="StyleUnderline"/>
          <w:rFonts w:asciiTheme="minorHAnsi" w:hAnsiTheme="minorHAnsi" w:cstheme="minorHAnsi"/>
          <w:sz w:val="24"/>
          <w:szCs w:val="24"/>
        </w:rPr>
        <w:t>endogeneity. As such, we believe this paper offers what is probably the most rigorous general evaluation of this argument to date.</w:t>
      </w:r>
    </w:p>
    <w:p w14:paraId="5D344A98" w14:textId="77777777" w:rsidR="008208A7" w:rsidRPr="00714839" w:rsidRDefault="008208A7" w:rsidP="008208A7">
      <w:pPr>
        <w:rPr>
          <w:rStyle w:val="StyleUnderline"/>
          <w:sz w:val="24"/>
        </w:rPr>
      </w:pPr>
      <w:r w:rsidRPr="00714839">
        <w:rPr>
          <w:rFonts w:asciiTheme="minorHAnsi" w:hAnsiTheme="minorHAnsi" w:cstheme="minorHAnsi"/>
          <w:sz w:val="24"/>
          <w:szCs w:val="24"/>
        </w:rPr>
        <w:t xml:space="preserve">As the results show, some of our findings are surprising. Consistent with conventional assumptions, we find that social unrest and civil violence are more likely to </w:t>
      </w:r>
      <w:proofErr w:type="gramStart"/>
      <w:r w:rsidRPr="00714839">
        <w:rPr>
          <w:rFonts w:asciiTheme="minorHAnsi" w:hAnsiTheme="minorHAnsi" w:cstheme="minorHAnsi"/>
          <w:sz w:val="24"/>
          <w:szCs w:val="24"/>
        </w:rPr>
        <w:t>occur</w:t>
      </w:r>
      <w:proofErr w:type="gramEnd"/>
      <w:r w:rsidRPr="00714839">
        <w:rPr>
          <w:rFonts w:asciiTheme="minorHAnsi" w:hAnsiTheme="minorHAnsi" w:cstheme="minorHAnsi"/>
          <w:sz w:val="24"/>
          <w:szCs w:val="24"/>
        </w:rPr>
        <w:t xml:space="preserve">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714839">
        <w:rPr>
          <w:rStyle w:val="StyleUnderline"/>
          <w:rFonts w:asciiTheme="minorHAnsi" w:hAnsiTheme="minorHAnsi" w:cstheme="minorHAnsi"/>
          <w:sz w:val="24"/>
          <w:szCs w:val="24"/>
        </w:rPr>
        <w:t>the relationship between economic growth and political stability is neither as uniform nor as strong as the conventional wisdom(s) presume(s).</w:t>
      </w:r>
      <w:r w:rsidRPr="00714839">
        <w:rPr>
          <w:rFonts w:asciiTheme="minorHAnsi" w:hAnsiTheme="minorHAnsi" w:cstheme="minorHAnsi"/>
          <w:sz w:val="24"/>
          <w:szCs w:val="24"/>
        </w:rPr>
        <w:t xml:space="preserve"> We think </w:t>
      </w:r>
      <w:r w:rsidRPr="00714839">
        <w:rPr>
          <w:rStyle w:val="StyleUnderline"/>
          <w:rFonts w:asciiTheme="minorHAnsi" w:hAnsiTheme="minorHAnsi" w:cstheme="minorHAnsi"/>
          <w:sz w:val="24"/>
          <w:szCs w:val="24"/>
        </w:rPr>
        <w:t xml:space="preserve">these findings also help explain why the global recession of 2008–2010 has failed thus far to produce the wave of coups and regime failures that some observers had anticipated, </w:t>
      </w:r>
      <w:proofErr w:type="gramStart"/>
      <w:r w:rsidRPr="00714839">
        <w:rPr>
          <w:rStyle w:val="StyleUnderline"/>
          <w:rFonts w:asciiTheme="minorHAnsi" w:hAnsiTheme="minorHAnsi" w:cstheme="minorHAnsi"/>
          <w:sz w:val="24"/>
          <w:szCs w:val="24"/>
        </w:rPr>
        <w:t>in spite of</w:t>
      </w:r>
      <w:proofErr w:type="gramEnd"/>
      <w:r w:rsidRPr="00714839">
        <w:rPr>
          <w:rStyle w:val="StyleUnderline"/>
          <w:rFonts w:asciiTheme="minorHAnsi" w:hAnsiTheme="minorHAnsi" w:cstheme="minorHAnsi"/>
          <w:sz w:val="24"/>
          <w:szCs w:val="24"/>
        </w:rPr>
        <w:t xml:space="preserve"> the expected and apparent uptick in social unrest associated with the crisis.</w:t>
      </w:r>
    </w:p>
    <w:p w14:paraId="422BCA60" w14:textId="77777777" w:rsidR="008208A7" w:rsidRPr="00714839" w:rsidRDefault="008208A7" w:rsidP="008208A7">
      <w:pPr>
        <w:pStyle w:val="Heading4"/>
        <w:rPr>
          <w:b w:val="0"/>
        </w:rPr>
      </w:pPr>
      <w:r w:rsidRPr="00714839">
        <w:rPr>
          <w:b w:val="0"/>
        </w:rPr>
        <w:t>Economic decline is a buffer to war.</w:t>
      </w:r>
    </w:p>
    <w:p w14:paraId="24FFA981" w14:textId="77777777" w:rsidR="008208A7" w:rsidRPr="00714839" w:rsidRDefault="008208A7" w:rsidP="008208A7">
      <w:pPr>
        <w:rPr>
          <w:sz w:val="24"/>
          <w:szCs w:val="24"/>
        </w:rPr>
      </w:pPr>
      <w:r w:rsidRPr="00714839">
        <w:rPr>
          <w:sz w:val="24"/>
          <w:szCs w:val="24"/>
        </w:rPr>
        <w:t xml:space="preserve">Christina </w:t>
      </w:r>
      <w:r w:rsidRPr="00714839">
        <w:rPr>
          <w:b/>
          <w:sz w:val="24"/>
          <w:szCs w:val="24"/>
        </w:rPr>
        <w:t>Davis &amp;</w:t>
      </w:r>
      <w:r w:rsidRPr="00714839">
        <w:rPr>
          <w:sz w:val="24"/>
          <w:szCs w:val="24"/>
        </w:rPr>
        <w:t xml:space="preserve"> Krzysztof J. </w:t>
      </w:r>
      <w:r w:rsidRPr="00714839">
        <w:rPr>
          <w:b/>
          <w:sz w:val="24"/>
          <w:szCs w:val="24"/>
        </w:rPr>
        <w:t>Pelc 17</w:t>
      </w:r>
      <w:r w:rsidRPr="00714839">
        <w:rPr>
          <w:sz w:val="24"/>
          <w:szCs w:val="24"/>
        </w:rPr>
        <w:t>, Christina L. Davis is a Professor of Politics and International Affairs at Princeton. Krzysztof J. Pelc is an Associate Professor of Political Science at McGill University. “Cooperation in Hard Times: Self-restraint of Trade Protection”</w:t>
      </w:r>
    </w:p>
    <w:p w14:paraId="7F169187" w14:textId="77777777" w:rsidR="008208A7" w:rsidRPr="00714839" w:rsidRDefault="008208A7" w:rsidP="008208A7">
      <w:pPr>
        <w:rPr>
          <w:sz w:val="24"/>
          <w:szCs w:val="24"/>
          <w:u w:val="single"/>
        </w:rPr>
      </w:pPr>
      <w:r w:rsidRPr="00714839">
        <w:rPr>
          <w:rStyle w:val="StyleUnderline"/>
          <w:sz w:val="24"/>
          <w:szCs w:val="24"/>
        </w:rPr>
        <w:t>Our statistical findings show that under conditions of pervasive economic crisis</w:t>
      </w:r>
      <w:r w:rsidRPr="00714839">
        <w:rPr>
          <w:sz w:val="24"/>
          <w:szCs w:val="24"/>
          <w:u w:val="single"/>
        </w:rPr>
        <w:t xml:space="preserve"> at the international level, </w:t>
      </w:r>
      <w:r w:rsidRPr="00714839">
        <w:rPr>
          <w:rStyle w:val="StyleUnderline"/>
          <w:sz w:val="24"/>
          <w:szCs w:val="24"/>
        </w:rPr>
        <w:t xml:space="preserve">states exercise more </w:t>
      </w:r>
      <w:r w:rsidRPr="00714839">
        <w:rPr>
          <w:rStyle w:val="Emphasis"/>
          <w:b w:val="0"/>
          <w:bCs/>
          <w:sz w:val="24"/>
          <w:szCs w:val="24"/>
        </w:rPr>
        <w:t>restraint</w:t>
      </w:r>
      <w:r w:rsidRPr="00714839">
        <w:rPr>
          <w:sz w:val="24"/>
          <w:szCs w:val="24"/>
          <w:u w:val="single"/>
        </w:rPr>
        <w:t xml:space="preserve"> than they would when facing crisis alone. </w:t>
      </w:r>
      <w:r w:rsidRPr="00714839">
        <w:rPr>
          <w:rStyle w:val="StyleUnderline"/>
          <w:sz w:val="24"/>
          <w:szCs w:val="24"/>
        </w:rPr>
        <w:t>These results throw light on behavior not only during the crisis, but throughout the WTO period</w:t>
      </w:r>
      <w:r w:rsidRPr="00714839">
        <w:rPr>
          <w:sz w:val="24"/>
          <w:szCs w:val="24"/>
          <w:u w:val="single"/>
        </w:rPr>
        <w:t xml:space="preserve">, from 1995 to the present. </w:t>
      </w:r>
      <w:r w:rsidRPr="00714839">
        <w:rPr>
          <w:sz w:val="24"/>
          <w:szCs w:val="24"/>
        </w:rPr>
        <w:t xml:space="preserve">One concern may be that the restraint we observe during widespread crises is </w:t>
      </w:r>
      <w:proofErr w:type="gramStart"/>
      <w:r w:rsidRPr="00714839">
        <w:rPr>
          <w:sz w:val="24"/>
          <w:szCs w:val="24"/>
        </w:rPr>
        <w:t>actually the</w:t>
      </w:r>
      <w:proofErr w:type="gramEnd"/>
      <w:r w:rsidRPr="00714839">
        <w:rPr>
          <w:sz w:val="24"/>
          <w:szCs w:val="24"/>
        </w:rPr>
        <w:t xml:space="preserve"> result of a decrease in aggregate demand and that domestic pressure for import relief is lessened by the decline of world trade. </w:t>
      </w:r>
      <w:r w:rsidRPr="00714839">
        <w:rPr>
          <w:rStyle w:val="StyleUnderline"/>
          <w:sz w:val="24"/>
          <w:szCs w:val="24"/>
        </w:rPr>
        <w:t xml:space="preserve">By </w:t>
      </w:r>
      <w:proofErr w:type="gramStart"/>
      <w:r w:rsidRPr="00714839">
        <w:rPr>
          <w:rStyle w:val="Emphasis"/>
          <w:b w:val="0"/>
          <w:bCs/>
          <w:sz w:val="24"/>
          <w:szCs w:val="24"/>
        </w:rPr>
        <w:t>controlling</w:t>
      </w:r>
      <w:r w:rsidRPr="00714839">
        <w:rPr>
          <w:rStyle w:val="StyleUnderline"/>
          <w:sz w:val="24"/>
          <w:szCs w:val="24"/>
        </w:rPr>
        <w:t xml:space="preserve"> for</w:t>
      </w:r>
      <w:proofErr w:type="gramEnd"/>
      <w:r w:rsidRPr="00714839">
        <w:rPr>
          <w:rStyle w:val="StyleUnderline"/>
          <w:sz w:val="24"/>
          <w:szCs w:val="24"/>
        </w:rPr>
        <w:t xml:space="preserve"> </w:t>
      </w:r>
      <w:r w:rsidRPr="00714839">
        <w:rPr>
          <w:rStyle w:val="Emphasis"/>
          <w:b w:val="0"/>
          <w:bCs/>
          <w:sz w:val="24"/>
          <w:szCs w:val="24"/>
        </w:rPr>
        <w:t>product-level imports</w:t>
      </w:r>
      <w:r w:rsidRPr="00714839">
        <w:rPr>
          <w:rStyle w:val="StyleUnderline"/>
          <w:b/>
          <w:bCs/>
          <w:sz w:val="24"/>
          <w:szCs w:val="24"/>
        </w:rPr>
        <w:t>,</w:t>
      </w:r>
      <w:r w:rsidRPr="00714839">
        <w:rPr>
          <w:rStyle w:val="StyleUnderline"/>
          <w:sz w:val="24"/>
          <w:szCs w:val="24"/>
        </w:rPr>
        <w:t xml:space="preserve"> we show that the restraint on remedy use is not a byproduct of declining imports</w:t>
      </w:r>
      <w:r w:rsidRPr="00714839">
        <w:rPr>
          <w:sz w:val="24"/>
          <w:szCs w:val="24"/>
        </w:rPr>
        <w:t xml:space="preserve">. </w:t>
      </w:r>
      <w:r w:rsidRPr="00714839">
        <w:rPr>
          <w:rStyle w:val="StyleUnderline"/>
          <w:sz w:val="24"/>
          <w:szCs w:val="24"/>
        </w:rPr>
        <w:t>We</w:t>
      </w:r>
      <w:r w:rsidRPr="00714839">
        <w:rPr>
          <w:sz w:val="24"/>
          <w:szCs w:val="24"/>
        </w:rPr>
        <w:t xml:space="preserve"> </w:t>
      </w:r>
      <w:r w:rsidRPr="00714839">
        <w:rPr>
          <w:rStyle w:val="Emphasis"/>
          <w:b w:val="0"/>
          <w:bCs/>
          <w:sz w:val="24"/>
          <w:szCs w:val="24"/>
        </w:rPr>
        <w:t>also</w:t>
      </w:r>
      <w:r w:rsidRPr="00714839">
        <w:rPr>
          <w:b/>
          <w:bCs/>
          <w:sz w:val="24"/>
          <w:szCs w:val="24"/>
        </w:rPr>
        <w:t xml:space="preserve"> </w:t>
      </w:r>
      <w:proofErr w:type="gramStart"/>
      <w:r w:rsidRPr="00714839">
        <w:rPr>
          <w:rStyle w:val="StyleUnderline"/>
          <w:sz w:val="24"/>
          <w:szCs w:val="24"/>
        </w:rPr>
        <w:t>take into account</w:t>
      </w:r>
      <w:proofErr w:type="gramEnd"/>
      <w:r w:rsidRPr="00714839">
        <w:rPr>
          <w:rStyle w:val="StyleUnderline"/>
          <w:sz w:val="24"/>
          <w:szCs w:val="24"/>
        </w:rPr>
        <w:t xml:space="preserve"> the ability of</w:t>
      </w:r>
      <w:r w:rsidRPr="00714839">
        <w:rPr>
          <w:sz w:val="24"/>
          <w:szCs w:val="24"/>
        </w:rPr>
        <w:t xml:space="preserve"> some </w:t>
      </w:r>
      <w:r w:rsidRPr="00714839">
        <w:rPr>
          <w:rStyle w:val="StyleUnderline"/>
          <w:sz w:val="24"/>
          <w:szCs w:val="24"/>
        </w:rPr>
        <w:t xml:space="preserve">countries to </w:t>
      </w:r>
      <w:r w:rsidRPr="00714839">
        <w:rPr>
          <w:rStyle w:val="Emphasis"/>
          <w:b w:val="0"/>
          <w:bCs/>
          <w:sz w:val="24"/>
          <w:szCs w:val="24"/>
        </w:rPr>
        <w:t>manipulate their currency</w:t>
      </w:r>
      <w:r w:rsidRPr="00714839">
        <w:rPr>
          <w:rStyle w:val="StyleUnderline"/>
          <w:sz w:val="24"/>
          <w:szCs w:val="24"/>
        </w:rPr>
        <w:t xml:space="preserve"> and demonstrate that the relationship between crisis and trade protection </w:t>
      </w:r>
      <w:r w:rsidRPr="00714839">
        <w:rPr>
          <w:rStyle w:val="Emphasis"/>
          <w:b w:val="0"/>
          <w:bCs/>
          <w:sz w:val="24"/>
          <w:szCs w:val="24"/>
        </w:rPr>
        <w:t>holds</w:t>
      </w:r>
      <w:r w:rsidRPr="00714839">
        <w:rPr>
          <w:rStyle w:val="StyleUnderline"/>
          <w:sz w:val="24"/>
          <w:szCs w:val="24"/>
        </w:rPr>
        <w:t xml:space="preserve"> independent of exchange rate policies</w:t>
      </w:r>
      <w:r w:rsidRPr="00714839">
        <w:rPr>
          <w:sz w:val="24"/>
          <w:szCs w:val="24"/>
        </w:rPr>
        <w:t xml:space="preserve">. Government </w:t>
      </w:r>
      <w:r w:rsidRPr="00714839">
        <w:rPr>
          <w:rStyle w:val="StyleUnderline"/>
          <w:sz w:val="24"/>
          <w:szCs w:val="24"/>
        </w:rPr>
        <w:t>decisions to impose costs on their trade partners by taking advantage of their legal right to use flexibility measures</w:t>
      </w:r>
      <w:r w:rsidRPr="00714839">
        <w:rPr>
          <w:sz w:val="24"/>
          <w:szCs w:val="24"/>
        </w:rPr>
        <w:t xml:space="preserve"> are driven not only by the domestic situation but also by circumstances abroad. This </w:t>
      </w:r>
      <w:r w:rsidRPr="00714839">
        <w:rPr>
          <w:rStyle w:val="StyleUnderline"/>
          <w:sz w:val="24"/>
          <w:szCs w:val="24"/>
        </w:rPr>
        <w:t xml:space="preserve">can give rise to an individual </w:t>
      </w:r>
      <w:r w:rsidRPr="00714839">
        <w:rPr>
          <w:rStyle w:val="Emphasis"/>
          <w:b w:val="0"/>
          <w:bCs/>
          <w:sz w:val="24"/>
          <w:szCs w:val="24"/>
        </w:rPr>
        <w:t>incentive for strategic self-restraint</w:t>
      </w:r>
      <w:r w:rsidRPr="00714839">
        <w:rPr>
          <w:rStyle w:val="StyleUnderline"/>
          <w:sz w:val="24"/>
          <w:szCs w:val="24"/>
        </w:rPr>
        <w:t xml:space="preserve"> toward trade partners in similar economic trouble</w:t>
      </w:r>
      <w:r w:rsidRPr="00714839">
        <w:rPr>
          <w:sz w:val="24"/>
          <w:szCs w:val="24"/>
        </w:rPr>
        <w:t xml:space="preserve">. Under conditions of widespread crisis, </w:t>
      </w:r>
      <w:r w:rsidRPr="00714839">
        <w:rPr>
          <w:rStyle w:val="StyleUnderline"/>
          <w:sz w:val="24"/>
          <w:szCs w:val="24"/>
        </w:rPr>
        <w:t xml:space="preserve">government leaders </w:t>
      </w:r>
      <w:r w:rsidRPr="00714839">
        <w:rPr>
          <w:rStyle w:val="Emphasis"/>
          <w:b w:val="0"/>
          <w:bCs/>
          <w:sz w:val="24"/>
          <w:szCs w:val="24"/>
        </w:rPr>
        <w:t>fear</w:t>
      </w:r>
      <w:r w:rsidRPr="00714839">
        <w:rPr>
          <w:rStyle w:val="StyleUnderline"/>
          <w:b/>
          <w:bCs/>
          <w:sz w:val="24"/>
          <w:szCs w:val="24"/>
        </w:rPr>
        <w:t xml:space="preserve"> </w:t>
      </w:r>
      <w:r w:rsidRPr="00714839">
        <w:rPr>
          <w:rStyle w:val="StyleUnderline"/>
          <w:sz w:val="24"/>
          <w:szCs w:val="24"/>
        </w:rPr>
        <w:t xml:space="preserve">the </w:t>
      </w:r>
      <w:r w:rsidRPr="00714839">
        <w:rPr>
          <w:rStyle w:val="Emphasis"/>
          <w:b w:val="0"/>
          <w:bCs/>
          <w:sz w:val="24"/>
          <w:szCs w:val="24"/>
        </w:rPr>
        <w:t>repercussions</w:t>
      </w:r>
      <w:r w:rsidRPr="00714839">
        <w:rPr>
          <w:rStyle w:val="StyleUnderline"/>
          <w:sz w:val="24"/>
          <w:szCs w:val="24"/>
        </w:rPr>
        <w:t xml:space="preserve"> that their own use of trade protection may have on the behavior of trade partners at a time when they cannot afford the economic cost of a trade war</w:t>
      </w:r>
      <w:r w:rsidRPr="00714839">
        <w:rPr>
          <w:sz w:val="24"/>
          <w:szCs w:val="24"/>
          <w:u w:val="single"/>
        </w:rPr>
        <w:t xml:space="preserve">. </w:t>
      </w:r>
      <w:r w:rsidRPr="00714839">
        <w:rPr>
          <w:rStyle w:val="StyleUnderline"/>
          <w:sz w:val="24"/>
          <w:szCs w:val="24"/>
        </w:rPr>
        <w:t xml:space="preserve">Institutions provide </w:t>
      </w:r>
      <w:r w:rsidRPr="00714839">
        <w:rPr>
          <w:rStyle w:val="Emphasis"/>
          <w:b w:val="0"/>
          <w:bCs/>
          <w:sz w:val="24"/>
          <w:szCs w:val="24"/>
        </w:rPr>
        <w:t>monitoring</w:t>
      </w:r>
      <w:r w:rsidRPr="00714839">
        <w:rPr>
          <w:rStyle w:val="StyleUnderline"/>
          <w:b/>
          <w:bCs/>
          <w:sz w:val="24"/>
          <w:szCs w:val="24"/>
        </w:rPr>
        <w:t xml:space="preserve"> </w:t>
      </w:r>
      <w:r w:rsidRPr="00714839">
        <w:rPr>
          <w:rStyle w:val="StyleUnderline"/>
          <w:sz w:val="24"/>
          <w:szCs w:val="24"/>
        </w:rPr>
        <w:t xml:space="preserve">and a venue for </w:t>
      </w:r>
      <w:r w:rsidRPr="00714839">
        <w:rPr>
          <w:rStyle w:val="Emphasis"/>
          <w:b w:val="0"/>
          <w:bCs/>
          <w:sz w:val="24"/>
          <w:szCs w:val="24"/>
        </w:rPr>
        <w:t>leader interaction</w:t>
      </w:r>
      <w:r w:rsidRPr="00714839">
        <w:rPr>
          <w:rStyle w:val="StyleUnderline"/>
          <w:sz w:val="24"/>
          <w:szCs w:val="24"/>
        </w:rPr>
        <w:t xml:space="preserve"> that</w:t>
      </w:r>
      <w:r w:rsidRPr="00714839">
        <w:rPr>
          <w:rStyle w:val="StyleUnderline"/>
          <w:b/>
          <w:bCs/>
          <w:sz w:val="24"/>
          <w:szCs w:val="24"/>
        </w:rPr>
        <w:t xml:space="preserve"> </w:t>
      </w:r>
      <w:r w:rsidRPr="00714839">
        <w:rPr>
          <w:rStyle w:val="Emphasis"/>
          <w:b w:val="0"/>
          <w:bCs/>
          <w:sz w:val="24"/>
          <w:szCs w:val="24"/>
        </w:rPr>
        <w:t>facilitates coordination</w:t>
      </w:r>
      <w:r w:rsidRPr="00714839">
        <w:rPr>
          <w:rStyle w:val="StyleUnderline"/>
          <w:sz w:val="24"/>
          <w:szCs w:val="24"/>
        </w:rPr>
        <w:t xml:space="preserve"> among states</w:t>
      </w:r>
      <w:r w:rsidRPr="00714839">
        <w:rPr>
          <w:sz w:val="24"/>
          <w:szCs w:val="24"/>
          <w:u w:val="single"/>
        </w:rPr>
        <w:t xml:space="preserve">. Here the key function is </w:t>
      </w:r>
      <w:r w:rsidRPr="00714839">
        <w:rPr>
          <w:rStyle w:val="StyleUnderline"/>
          <w:sz w:val="24"/>
          <w:szCs w:val="24"/>
        </w:rPr>
        <w:t>to reinforce expectations that any move to protect industries will trigger similar moves in other countries</w:t>
      </w:r>
      <w:r w:rsidRPr="00714839">
        <w:rPr>
          <w:sz w:val="24"/>
          <w:szCs w:val="24"/>
          <w:u w:val="single"/>
        </w:rPr>
        <w:t xml:space="preserve">. </w:t>
      </w:r>
      <w:r w:rsidRPr="00714839">
        <w:rPr>
          <w:sz w:val="24"/>
          <w:szCs w:val="24"/>
        </w:rPr>
        <w:t xml:space="preserve">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714839">
        <w:rPr>
          <w:rStyle w:val="StyleUnderline"/>
          <w:sz w:val="24"/>
          <w:szCs w:val="24"/>
        </w:rPr>
        <w:t xml:space="preserve">tools of informal governance such as leader pledges, guidance from the Director General, trade policy reviews, and plenary meetings </w:t>
      </w:r>
      <w:r w:rsidRPr="00714839">
        <w:rPr>
          <w:rStyle w:val="Emphasis"/>
          <w:b w:val="0"/>
          <w:bCs/>
          <w:sz w:val="24"/>
          <w:szCs w:val="24"/>
        </w:rPr>
        <w:t>play a real role</w:t>
      </w:r>
      <w:r w:rsidRPr="00714839">
        <w:rPr>
          <w:rStyle w:val="StyleUnderline"/>
          <w:sz w:val="24"/>
          <w:szCs w:val="24"/>
        </w:rPr>
        <w:t xml:space="preserve"> within the trade regime</w:t>
      </w:r>
      <w:r w:rsidRPr="00714839">
        <w:rPr>
          <w:sz w:val="24"/>
          <w:szCs w:val="24"/>
        </w:rPr>
        <w:t xml:space="preserve">. </w:t>
      </w:r>
      <w:r w:rsidRPr="00714839">
        <w:rPr>
          <w:sz w:val="24"/>
          <w:szCs w:val="24"/>
          <w:u w:val="single"/>
        </w:rPr>
        <w:t xml:space="preserve">In the absence of sufficiently stringent rules over flexibility measures, compliance alone is insufficient during a global economic crisis. </w:t>
      </w:r>
      <w:r w:rsidRPr="00714839">
        <w:rPr>
          <w:rStyle w:val="StyleUnderline"/>
          <w:sz w:val="24"/>
          <w:szCs w:val="24"/>
        </w:rPr>
        <w:t xml:space="preserve">These </w:t>
      </w:r>
      <w:r w:rsidRPr="00714839">
        <w:rPr>
          <w:rStyle w:val="Emphasis"/>
          <w:b w:val="0"/>
          <w:bCs/>
          <w:sz w:val="24"/>
          <w:szCs w:val="24"/>
        </w:rPr>
        <w:t>circumstances</w:t>
      </w:r>
      <w:r w:rsidRPr="00714839">
        <w:rPr>
          <w:rStyle w:val="StyleUnderline"/>
          <w:sz w:val="24"/>
          <w:szCs w:val="24"/>
        </w:rPr>
        <w:t xml:space="preserve"> trigger </w:t>
      </w:r>
      <w:r w:rsidRPr="00714839">
        <w:rPr>
          <w:rStyle w:val="Emphasis"/>
          <w:b w:val="0"/>
          <w:bCs/>
          <w:sz w:val="24"/>
          <w:szCs w:val="24"/>
        </w:rPr>
        <w:t>informal mechanisms</w:t>
      </w:r>
      <w:r w:rsidRPr="00714839">
        <w:rPr>
          <w:rStyle w:val="StyleUnderline"/>
          <w:b/>
          <w:bCs/>
          <w:sz w:val="24"/>
          <w:szCs w:val="24"/>
        </w:rPr>
        <w:t xml:space="preserve"> </w:t>
      </w:r>
      <w:r w:rsidRPr="00714839">
        <w:rPr>
          <w:rStyle w:val="StyleUnderline"/>
          <w:sz w:val="24"/>
          <w:szCs w:val="24"/>
        </w:rPr>
        <w:t xml:space="preserve">that complement legal rules to </w:t>
      </w:r>
      <w:r w:rsidRPr="00714839">
        <w:rPr>
          <w:rStyle w:val="Emphasis"/>
          <w:b w:val="0"/>
          <w:bCs/>
          <w:sz w:val="24"/>
          <w:szCs w:val="24"/>
        </w:rPr>
        <w:t>support cooperation</w:t>
      </w:r>
      <w:r w:rsidRPr="00714839">
        <w:rPr>
          <w:sz w:val="24"/>
          <w:szCs w:val="24"/>
          <w:u w:val="single"/>
        </w:rPr>
        <w:t xml:space="preserve">. </w:t>
      </w:r>
      <w:r w:rsidRPr="00714839">
        <w:rPr>
          <w:rStyle w:val="StyleUnderline"/>
          <w:sz w:val="24"/>
          <w:szCs w:val="24"/>
        </w:rPr>
        <w:t xml:space="preserve">During widespread </w:t>
      </w:r>
      <w:proofErr w:type="gramStart"/>
      <w:r w:rsidRPr="00714839">
        <w:rPr>
          <w:rStyle w:val="StyleUnderline"/>
          <w:sz w:val="24"/>
          <w:szCs w:val="24"/>
        </w:rPr>
        <w:t>crisis</w:t>
      </w:r>
      <w:proofErr w:type="gramEnd"/>
      <w:r w:rsidRPr="00714839">
        <w:rPr>
          <w:rStyle w:val="StyleUnderline"/>
          <w:sz w:val="24"/>
          <w:szCs w:val="24"/>
        </w:rPr>
        <w:t>, legal enforcement would be inadequate, and informal governance helps to bolster the system</w:t>
      </w:r>
      <w:r w:rsidRPr="00714839">
        <w:rPr>
          <w:sz w:val="24"/>
          <w:szCs w:val="24"/>
          <w:u w:val="single"/>
        </w:rPr>
        <w:t>.</w:t>
      </w:r>
      <w:r w:rsidRPr="00714839">
        <w:rPr>
          <w:sz w:val="24"/>
          <w:szCs w:val="24"/>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714839">
        <w:rPr>
          <w:rStyle w:val="StyleUnderline"/>
          <w:sz w:val="24"/>
          <w:szCs w:val="24"/>
        </w:rPr>
        <w:t xml:space="preserve">institutions are generating </w:t>
      </w:r>
      <w:r w:rsidRPr="00714839">
        <w:rPr>
          <w:sz w:val="24"/>
          <w:szCs w:val="24"/>
        </w:rPr>
        <w:t xml:space="preserve">such </w:t>
      </w:r>
      <w:r w:rsidRPr="00714839">
        <w:rPr>
          <w:rStyle w:val="StyleUnderline"/>
          <w:sz w:val="24"/>
          <w:szCs w:val="24"/>
        </w:rPr>
        <w:t>restraint</w:t>
      </w:r>
      <w:r w:rsidRPr="00714839">
        <w:rPr>
          <w:sz w:val="24"/>
          <w:szCs w:val="24"/>
        </w:rPr>
        <w:t xml:space="preserve">, we offer that it is </w:t>
      </w:r>
      <w:r w:rsidRPr="00714839">
        <w:rPr>
          <w:rStyle w:val="StyleUnderline"/>
          <w:sz w:val="24"/>
          <w:szCs w:val="24"/>
        </w:rPr>
        <w:t>by facilitating informal coordination</w:t>
      </w:r>
      <w:r w:rsidRPr="00714839">
        <w:rPr>
          <w:sz w:val="24"/>
          <w:szCs w:val="24"/>
        </w:rPr>
        <w:t xml:space="preserve">, since all these instruments of trade protection fall within the letter of the law. </w:t>
      </w:r>
      <w:r w:rsidRPr="00714839">
        <w:rPr>
          <w:sz w:val="24"/>
          <w:szCs w:val="24"/>
          <w:u w:val="single"/>
        </w:rPr>
        <w:t xml:space="preserve">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p>
    <w:p w14:paraId="1FD9D5D1" w14:textId="77777777" w:rsidR="008208A7" w:rsidRPr="00714839" w:rsidRDefault="008208A7" w:rsidP="008208A7"/>
    <w:p w14:paraId="02EC6A74" w14:textId="77777777" w:rsidR="008208A7" w:rsidRPr="00714839" w:rsidRDefault="008208A7" w:rsidP="008208A7"/>
    <w:p w14:paraId="42BC881B" w14:textId="77777777" w:rsidR="008208A7" w:rsidRPr="00714839" w:rsidRDefault="008208A7" w:rsidP="008208A7">
      <w:pPr>
        <w:pStyle w:val="Heading4"/>
      </w:pPr>
      <w:r w:rsidRPr="00714839">
        <w:rPr>
          <w:b w:val="0"/>
        </w:rPr>
        <w:t>Economic Growth increases the chances of war, rather than preventing it.</w:t>
      </w:r>
    </w:p>
    <w:p w14:paraId="55BE54D8" w14:textId="77777777" w:rsidR="008208A7" w:rsidRPr="00714839" w:rsidRDefault="008208A7" w:rsidP="008208A7">
      <w:r w:rsidRPr="00714839">
        <w:rPr>
          <w:rStyle w:val="Style13ptBold"/>
        </w:rPr>
        <w:t xml:space="preserve">Boehmer 8 </w:t>
      </w:r>
      <w:r w:rsidRPr="00714839">
        <w:t>(Charles; is a Ph.D. in Political Science, ECONOMIC GROWTH AND VIOLENT INTERNATIONAL CONFLICT: 1875–1999, 6-30-2008)</w:t>
      </w:r>
    </w:p>
    <w:p w14:paraId="01C9B591" w14:textId="77777777" w:rsidR="008208A7" w:rsidRPr="00714839" w:rsidRDefault="008208A7" w:rsidP="008208A7">
      <w:pPr>
        <w:rPr>
          <w:u w:val="single"/>
        </w:rPr>
      </w:pPr>
      <w:r w:rsidRPr="00714839">
        <w:rPr>
          <w:u w:val="single"/>
        </w:rPr>
        <w:t xml:space="preserve">The results again show that </w:t>
      </w:r>
      <w:r w:rsidRPr="00714839">
        <w:rPr>
          <w:rStyle w:val="Emphasis"/>
          <w:b w:val="0"/>
          <w:bCs/>
        </w:rPr>
        <w:t>GDP growth</w:t>
      </w:r>
      <w:r w:rsidRPr="00714839">
        <w:rPr>
          <w:u w:val="single"/>
        </w:rPr>
        <w:t xml:space="preserve"> </w:t>
      </w:r>
      <w:r w:rsidRPr="00714839">
        <w:rPr>
          <w:rStyle w:val="StyleUnderline"/>
        </w:rPr>
        <w:t xml:space="preserve">appears to have a </w:t>
      </w:r>
      <w:r w:rsidRPr="00714839">
        <w:rPr>
          <w:rStyle w:val="Emphasis"/>
          <w:b w:val="0"/>
          <w:bCs/>
        </w:rPr>
        <w:t xml:space="preserve">direct effect on the decisions to </w:t>
      </w:r>
      <w:proofErr w:type="gramStart"/>
      <w:r w:rsidRPr="00714839">
        <w:rPr>
          <w:rStyle w:val="Emphasis"/>
          <w:b w:val="0"/>
          <w:bCs/>
        </w:rPr>
        <w:t>enter into</w:t>
      </w:r>
      <w:proofErr w:type="gramEnd"/>
      <w:r w:rsidRPr="00714839">
        <w:rPr>
          <w:rStyle w:val="Emphasis"/>
          <w:b w:val="0"/>
          <w:bCs/>
        </w:rPr>
        <w:t xml:space="preserve"> war</w:t>
      </w:r>
      <w:r w:rsidRPr="00714839">
        <w:rPr>
          <w:u w:val="single"/>
        </w:rPr>
        <w:t>,</w:t>
      </w:r>
      <w:r w:rsidRPr="00714839">
        <w:rPr>
          <w:b/>
          <w:bCs/>
          <w:u w:val="single"/>
        </w:rPr>
        <w:t xml:space="preserve"> </w:t>
      </w:r>
      <w:r w:rsidRPr="00714839">
        <w:rPr>
          <w:u w:val="single"/>
        </w:rPr>
        <w:t>which seems to support my theory that it affects decision</w:t>
      </w:r>
      <w:r w:rsidRPr="00714839">
        <w:rPr>
          <w:rFonts w:ascii="Cambria Math" w:hAnsi="Cambria Math" w:cs="Cambria Math"/>
          <w:u w:val="single"/>
        </w:rPr>
        <w:t>‐</w:t>
      </w:r>
      <w:r w:rsidRPr="00714839">
        <w:rPr>
          <w:u w:val="single"/>
        </w:rPr>
        <w:t>makers</w:t>
      </w:r>
      <w:r w:rsidRPr="00714839">
        <w:rPr>
          <w:rFonts w:cs="Verdana"/>
          <w:u w:val="single"/>
        </w:rPr>
        <w:t>’</w:t>
      </w:r>
      <w:r w:rsidRPr="00714839">
        <w:rPr>
          <w:u w:val="single"/>
        </w:rPr>
        <w:t xml:space="preserve"> views about national performance and hence resolve.</w:t>
      </w:r>
      <w:r w:rsidRPr="00714839">
        <w:t xml:space="preserve"> </w:t>
      </w:r>
      <w:r w:rsidRPr="00714839">
        <w:rPr>
          <w:rStyle w:val="StyleUnderline"/>
        </w:rPr>
        <w:t xml:space="preserve">This direct effect is notable relative to </w:t>
      </w:r>
      <w:r w:rsidRPr="00714839">
        <w:rPr>
          <w:rStyle w:val="Emphasis"/>
          <w:b w:val="0"/>
          <w:bCs/>
        </w:rPr>
        <w:t>growth in military expenditures</w:t>
      </w:r>
      <w:r w:rsidRPr="00714839">
        <w:t xml:space="preserve">. Additionally, the only control variable that holds any explanatory power is major power status. </w:t>
      </w:r>
      <w:r w:rsidRPr="00714839">
        <w:rPr>
          <w:rStyle w:val="StyleUnderline"/>
        </w:rPr>
        <w:t>The occurrence of war does not even appear to be a function of time</w:t>
      </w:r>
      <w:r w:rsidRPr="00714839">
        <w:t xml:space="preserve">; the Peace Years and spline variables are statistically insignificant. </w:t>
      </w:r>
      <w:r w:rsidRPr="00714839">
        <w:rPr>
          <w:u w:val="single"/>
        </w:rPr>
        <w:t xml:space="preserve">Although the magnitude and duration of GDP growth affects the occurrence of war, the time since a state’s past involvement in war has no effect on participation in future wars. War is a complex event to explain, and </w:t>
      </w:r>
      <w:r w:rsidRPr="00714839">
        <w:rPr>
          <w:rStyle w:val="StyleUnderline"/>
        </w:rPr>
        <w:t>only the GDP growth variable offers any further explanation than simply that major powers are more war</w:t>
      </w:r>
      <w:r w:rsidRPr="00714839">
        <w:rPr>
          <w:rStyle w:val="StyleUnderline"/>
          <w:rFonts w:ascii="Cambria Math" w:hAnsi="Cambria Math" w:cs="Cambria Math"/>
        </w:rPr>
        <w:t>‐</w:t>
      </w:r>
      <w:r w:rsidRPr="00714839">
        <w:rPr>
          <w:rStyle w:val="StyleUnderline"/>
        </w:rPr>
        <w:t>prone than minor power states</w:t>
      </w:r>
      <w:r w:rsidRPr="00714839">
        <w:rPr>
          <w:u w:val="single"/>
        </w:rPr>
        <w:t>.</w:t>
      </w:r>
      <w:r w:rsidRPr="00714839">
        <w:t xml:space="preserve"> Table V presents the changes in the probability of a state </w:t>
      </w:r>
      <w:proofErr w:type="gramStart"/>
      <w:r w:rsidRPr="00714839">
        <w:t>entering into</w:t>
      </w:r>
      <w:proofErr w:type="gramEnd"/>
      <w:r w:rsidRPr="00714839">
        <w:t xml:space="preserve"> war as its economy fluctuates in its economic growth. </w:t>
      </w:r>
      <w:r w:rsidRPr="00714839">
        <w:rPr>
          <w:u w:val="single"/>
        </w:rPr>
        <w:t xml:space="preserve">Again, </w:t>
      </w:r>
      <w:r w:rsidRPr="00714839">
        <w:rPr>
          <w:rStyle w:val="StyleUnderline"/>
        </w:rPr>
        <w:t xml:space="preserve">only GDP growth and Major Power are statistically significant. Being a major power increases the risk that a state will become involved in a war </w:t>
      </w:r>
      <w:proofErr w:type="gramStart"/>
      <w:r w:rsidRPr="00714839">
        <w:rPr>
          <w:rStyle w:val="StyleUnderline"/>
        </w:rPr>
        <w:t>in a given year</w:t>
      </w:r>
      <w:proofErr w:type="gramEnd"/>
      <w:r w:rsidRPr="00714839">
        <w:rPr>
          <w:rStyle w:val="StyleUnderline"/>
        </w:rPr>
        <w:t xml:space="preserve"> by </w:t>
      </w:r>
      <w:r w:rsidRPr="00714839">
        <w:rPr>
          <w:rStyle w:val="Emphasis"/>
          <w:b w:val="0"/>
          <w:bCs/>
        </w:rPr>
        <w:t>248%</w:t>
      </w:r>
      <w:r w:rsidRPr="00714839">
        <w:rPr>
          <w:rStyle w:val="StyleUnderline"/>
        </w:rPr>
        <w:t xml:space="preserve"> compared with minor powers.</w:t>
      </w:r>
      <w:r w:rsidRPr="00714839">
        <w:t xml:space="preserve"> 12 12 If one divides the sample between major and minor powers, </w:t>
      </w:r>
      <w:r w:rsidRPr="00714839">
        <w:rPr>
          <w:rStyle w:val="StyleUnderline"/>
        </w:rPr>
        <w:t>the effect of</w:t>
      </w:r>
      <w:r w:rsidRPr="00714839">
        <w:t xml:space="preserve"> </w:t>
      </w:r>
      <w:r w:rsidRPr="00714839">
        <w:rPr>
          <w:rStyle w:val="Emphasis"/>
          <w:b w:val="0"/>
          <w:bCs/>
        </w:rPr>
        <w:t>GDP growth</w:t>
      </w:r>
      <w:r w:rsidRPr="00714839">
        <w:rPr>
          <w:b/>
          <w:bCs/>
        </w:rPr>
        <w:t xml:space="preserve"> </w:t>
      </w:r>
      <w:proofErr w:type="gramStart"/>
      <w:r w:rsidRPr="00714839">
        <w:rPr>
          <w:rStyle w:val="StyleUnderline"/>
        </w:rPr>
        <w:t xml:space="preserve">affects </w:t>
      </w:r>
      <w:r w:rsidRPr="00714839">
        <w:rPr>
          <w:rStyle w:val="Emphasis"/>
          <w:b w:val="0"/>
          <w:bCs/>
        </w:rPr>
        <w:t>positively</w:t>
      </w:r>
      <w:proofErr w:type="gramEnd"/>
      <w:r w:rsidRPr="00714839">
        <w:rPr>
          <w:rStyle w:val="Emphasis"/>
          <w:b w:val="0"/>
          <w:bCs/>
        </w:rPr>
        <w:t xml:space="preserve"> participation in Fatal MIDs by both major and minor powers</w:t>
      </w:r>
      <w:r w:rsidRPr="00714839">
        <w:t>,</w:t>
      </w:r>
      <w:r w:rsidRPr="00714839">
        <w:rPr>
          <w:b/>
          <w:bCs/>
        </w:rPr>
        <w:t xml:space="preserve"> </w:t>
      </w:r>
      <w:r w:rsidRPr="00714839">
        <w:rPr>
          <w:rStyle w:val="StyleUnderline"/>
        </w:rPr>
        <w:t>although the effect is stronger for minor powers</w:t>
      </w:r>
      <w:r w:rsidRPr="00714839">
        <w:t xml:space="preserve">. </w:t>
      </w:r>
      <w:r w:rsidRPr="00714839">
        <w:rPr>
          <w:rStyle w:val="StyleUnderline"/>
        </w:rPr>
        <w:t>The opposite is true, however, for participation in wars, where the effect of GDP growth is stronger for major powers relative to minor powers</w:t>
      </w:r>
      <w:r w:rsidRPr="00714839">
        <w:t xml:space="preserve">. </w:t>
      </w:r>
      <w:r w:rsidRPr="00714839">
        <w:rPr>
          <w:u w:val="single"/>
        </w:rPr>
        <w:t xml:space="preserve">This is logical given that these states possess the capabilities to sustain a conflict beyond 999 battle deaths compared with minor power states. </w:t>
      </w:r>
      <w:r w:rsidRPr="00714839">
        <w:rPr>
          <w:rStyle w:val="StyleUnderline"/>
        </w:rPr>
        <w:t xml:space="preserve">A full standard deviation </w:t>
      </w:r>
      <w:proofErr w:type="gramStart"/>
      <w:r w:rsidRPr="00714839">
        <w:rPr>
          <w:rStyle w:val="Emphasis"/>
          <w:b w:val="0"/>
          <w:bCs/>
        </w:rPr>
        <w:t>increase</w:t>
      </w:r>
      <w:proofErr w:type="gramEnd"/>
      <w:r w:rsidRPr="00714839">
        <w:rPr>
          <w:rStyle w:val="Emphasis"/>
          <w:b w:val="0"/>
          <w:bCs/>
        </w:rPr>
        <w:t xml:space="preserve"> in economic growth</w:t>
      </w:r>
      <w:r w:rsidRPr="00714839">
        <w:rPr>
          <w:u w:val="single"/>
        </w:rPr>
        <w:t xml:space="preserve"> (moving from 3.7% to 7.9%) </w:t>
      </w:r>
      <w:r w:rsidRPr="00714839">
        <w:rPr>
          <w:rStyle w:val="Emphasis"/>
          <w:b w:val="0"/>
          <w:bCs/>
        </w:rPr>
        <w:t>increases the probability that a state will become involved in a war by 34.6%.</w:t>
      </w:r>
      <w:r w:rsidRPr="00714839">
        <w:rPr>
          <w:u w:val="single"/>
        </w:rPr>
        <w:t xml:space="preserve"> Hence, the substantive effect of economic growth is not as strong as the effect of being a major </w:t>
      </w:r>
      <w:proofErr w:type="gramStart"/>
      <w:r w:rsidRPr="00714839">
        <w:rPr>
          <w:u w:val="single"/>
        </w:rPr>
        <w:t>power</w:t>
      </w:r>
      <w:proofErr w:type="gramEnd"/>
      <w:r w:rsidRPr="00714839">
        <w:rPr>
          <w:u w:val="single"/>
        </w:rPr>
        <w:t xml:space="preserve"> but it is important nonetheless and offers more explanatory power than the remaining covariates.</w:t>
      </w:r>
      <w:r w:rsidRPr="00714839">
        <w:t xml:space="preserve"> The theory set forth earlier theorizes that </w:t>
      </w:r>
      <w:r w:rsidRPr="00714839">
        <w:rPr>
          <w:rStyle w:val="Emphasis"/>
          <w:b w:val="0"/>
          <w:bCs/>
        </w:rPr>
        <w:t>economic growth increases perceptions of state strength, increasing the likelihood of violent interstate conflicts</w:t>
      </w:r>
      <w:r w:rsidRPr="00714839">
        <w:rPr>
          <w:b/>
          <w:bCs/>
        </w:rPr>
        <w:t xml:space="preserve">. </w:t>
      </w:r>
      <w:r w:rsidRPr="00714839">
        <w:rPr>
          <w:rStyle w:val="StyleUnderline"/>
        </w:rPr>
        <w:t>Economic growth appears to</w:t>
      </w:r>
      <w:r w:rsidRPr="00714839">
        <w:rPr>
          <w:u w:val="single"/>
        </w:rPr>
        <w:t xml:space="preserve"> </w:t>
      </w:r>
      <w:r w:rsidRPr="00714839">
        <w:rPr>
          <w:rStyle w:val="Emphasis"/>
          <w:b w:val="0"/>
          <w:bCs/>
        </w:rPr>
        <w:t>increase the resolve of leaders to stand against</w:t>
      </w:r>
      <w:r w:rsidRPr="00714839">
        <w:rPr>
          <w:rStyle w:val="Emphasis"/>
        </w:rPr>
        <w:t xml:space="preserve"> </w:t>
      </w:r>
      <w:r w:rsidRPr="00714839">
        <w:rPr>
          <w:rStyle w:val="Emphasis"/>
          <w:b w:val="0"/>
          <w:bCs/>
        </w:rPr>
        <w:t>challenges</w:t>
      </w:r>
      <w:r w:rsidRPr="00714839">
        <w:rPr>
          <w:u w:val="single"/>
        </w:rPr>
        <w:t xml:space="preserve"> </w:t>
      </w:r>
      <w:r w:rsidRPr="00714839">
        <w:rPr>
          <w:rStyle w:val="StyleUnderline"/>
        </w:rPr>
        <w:t>and the</w:t>
      </w:r>
      <w:r w:rsidRPr="00714839">
        <w:rPr>
          <w:u w:val="single"/>
        </w:rPr>
        <w:t xml:space="preserve"> </w:t>
      </w:r>
      <w:r w:rsidRPr="00714839">
        <w:rPr>
          <w:rStyle w:val="Emphasis"/>
          <w:b w:val="0"/>
          <w:bCs/>
        </w:rPr>
        <w:t>willingness to escalate disputes</w:t>
      </w:r>
      <w:r w:rsidRPr="00714839">
        <w:rPr>
          <w:b/>
          <w:bCs/>
          <w:u w:val="single"/>
        </w:rPr>
        <w:t>.</w:t>
      </w:r>
      <w:r w:rsidRPr="00714839">
        <w:rPr>
          <w:u w:val="single"/>
        </w:rPr>
        <w:t xml:space="preserve"> A non-random pattern exists where </w:t>
      </w:r>
      <w:r w:rsidRPr="00714839">
        <w:rPr>
          <w:rStyle w:val="StyleUnderline"/>
        </w:rPr>
        <w:t xml:space="preserve">higher rates of GDP growth over multiple years are positively and significantly related to the </w:t>
      </w:r>
      <w:r w:rsidRPr="00714839">
        <w:rPr>
          <w:rStyle w:val="Emphasis"/>
          <w:b w:val="0"/>
          <w:bCs/>
        </w:rPr>
        <w:t>most severe international conflicts</w:t>
      </w:r>
      <w:r w:rsidRPr="00714839">
        <w:rPr>
          <w:b/>
          <w:bCs/>
          <w:u w:val="single"/>
        </w:rPr>
        <w:t>,</w:t>
      </w:r>
      <w:r w:rsidRPr="00714839">
        <w:rPr>
          <w:u w:val="single"/>
        </w:rPr>
        <w:t xml:space="preserve"> whereas this is not true for overall conflict initiations. </w:t>
      </w:r>
      <w:r w:rsidRPr="00714839">
        <w:t xml:space="preserve">Moreover, growth of military expenditures, as a measure of the war chest proposition, does not offer any explanation for violent interstate conflicts. This is not to say that growth of military expenditures never has any effect on the occurrence of war, although such a link is not generally true in the aggregate using a large sample of states. </w:t>
      </w:r>
      <w:r w:rsidRPr="00714839">
        <w:rPr>
          <w:u w:val="single"/>
        </w:rPr>
        <w:t xml:space="preserve">In comparison, higher rates of economic growth are significantly related to violent interstate conflicts in the aggregate. States with growing economies are more apt to reciprocate military challenges by other states and become involved in violent interstate conflicts. </w:t>
      </w:r>
    </w:p>
    <w:p w14:paraId="32474003" w14:textId="77777777" w:rsidR="008208A7" w:rsidRPr="00714839" w:rsidRDefault="008208A7" w:rsidP="008208A7"/>
    <w:p w14:paraId="726F7FBE" w14:textId="77777777" w:rsidR="008208A7" w:rsidRPr="00714839" w:rsidRDefault="008208A7" w:rsidP="008208A7">
      <w:pPr>
        <w:pStyle w:val="Heading4"/>
      </w:pPr>
      <w:r w:rsidRPr="00714839">
        <w:rPr>
          <w:b w:val="0"/>
        </w:rPr>
        <w:t>Economic growth incentivizes states to wage war.</w:t>
      </w:r>
    </w:p>
    <w:p w14:paraId="3A8485E6" w14:textId="77777777" w:rsidR="008208A7" w:rsidRPr="00714839" w:rsidRDefault="008208A7" w:rsidP="008208A7">
      <w:pPr>
        <w:rPr>
          <w:rStyle w:val="Style13ptBold"/>
        </w:rPr>
      </w:pPr>
      <w:r w:rsidRPr="00714839">
        <w:rPr>
          <w:rStyle w:val="Style13ptBold"/>
        </w:rPr>
        <w:t>Robinson ’17</w:t>
      </w:r>
      <w:r w:rsidRPr="00714839">
        <w:t xml:space="preserve"> (William; is professor of sociology, global </w:t>
      </w:r>
      <w:proofErr w:type="gramStart"/>
      <w:r w:rsidRPr="00714839">
        <w:t>studies</w:t>
      </w:r>
      <w:proofErr w:type="gramEnd"/>
      <w:r w:rsidRPr="00714839">
        <w:t xml:space="preserve"> and Latin American studies at the University of California at Santa Barbara “Global Capitalist Crisis and Trump’s War Drive” April 19</w:t>
      </w:r>
      <w:r w:rsidRPr="00714839">
        <w:rPr>
          <w:vertAlign w:val="superscript"/>
        </w:rPr>
        <w:t>th</w:t>
      </w:r>
      <w:r w:rsidRPr="00714839">
        <w:t>)</w:t>
      </w:r>
    </w:p>
    <w:p w14:paraId="0911955C" w14:textId="77777777" w:rsidR="008208A7" w:rsidRPr="00714839" w:rsidRDefault="008208A7" w:rsidP="008208A7">
      <w:r w:rsidRPr="00714839">
        <w:rPr>
          <w:rStyle w:val="StyleUnderline"/>
        </w:rPr>
        <w:t xml:space="preserve">There is another mechanism that has sustained the global economy: </w:t>
      </w:r>
      <w:r w:rsidRPr="00714839">
        <w:rPr>
          <w:rStyle w:val="Emphasis"/>
          <w:b w:val="0"/>
          <w:bCs/>
        </w:rPr>
        <w:t>militarized accumulation</w:t>
      </w:r>
      <w:r w:rsidRPr="00714839">
        <w:rPr>
          <w:u w:val="single"/>
        </w:rPr>
        <w:t xml:space="preserve">. </w:t>
      </w:r>
      <w:r w:rsidRPr="00714839">
        <w:rPr>
          <w:rStyle w:val="StyleUnderline"/>
        </w:rPr>
        <w:t>Here there is a convergence around the system’s</w:t>
      </w:r>
      <w:r w:rsidRPr="00714839">
        <w:rPr>
          <w:u w:val="single"/>
        </w:rPr>
        <w:t xml:space="preserve"> </w:t>
      </w:r>
      <w:r w:rsidRPr="00714839">
        <w:rPr>
          <w:rStyle w:val="Emphasis"/>
          <w:b w:val="0"/>
          <w:bCs/>
        </w:rPr>
        <w:t>political need for social control</w:t>
      </w:r>
      <w:r w:rsidRPr="00714839">
        <w:rPr>
          <w:u w:val="single"/>
        </w:rPr>
        <w:t xml:space="preserve"> </w:t>
      </w:r>
      <w:r w:rsidRPr="00714839">
        <w:rPr>
          <w:rStyle w:val="StyleUnderline"/>
        </w:rPr>
        <w:t xml:space="preserve">and its </w:t>
      </w:r>
      <w:r w:rsidRPr="00714839">
        <w:rPr>
          <w:rStyle w:val="Emphasis"/>
          <w:b w:val="0"/>
          <w:bCs/>
        </w:rPr>
        <w:t>economic need to perpetuate accumulation</w:t>
      </w:r>
      <w:r w:rsidRPr="00714839">
        <w:rPr>
          <w:u w:val="single"/>
        </w:rPr>
        <w:t xml:space="preserve">. </w:t>
      </w:r>
      <w:r w:rsidRPr="00714839">
        <w:rPr>
          <w:rStyle w:val="StyleUnderline"/>
        </w:rPr>
        <w:t xml:space="preserve">Unprecedented global </w:t>
      </w:r>
      <w:r w:rsidRPr="00714839">
        <w:rPr>
          <w:rStyle w:val="Emphasis"/>
          <w:b w:val="0"/>
          <w:bCs/>
        </w:rPr>
        <w:t>inequalities can only be sustained by ever more repressive</w:t>
      </w:r>
      <w:r w:rsidRPr="00714839">
        <w:rPr>
          <w:u w:val="single"/>
        </w:rPr>
        <w:t xml:space="preserve"> </w:t>
      </w:r>
      <w:r w:rsidRPr="00714839">
        <w:rPr>
          <w:rStyle w:val="StyleUnderline"/>
        </w:rPr>
        <w:t>and ubiquitous systems of social control and repression</w:t>
      </w:r>
      <w:r w:rsidRPr="00714839">
        <w:rPr>
          <w:u w:val="single"/>
        </w:rPr>
        <w:t xml:space="preserve">. Yet quite apart from political considerations, </w:t>
      </w:r>
      <w:r w:rsidRPr="00714839">
        <w:rPr>
          <w:rStyle w:val="StyleUnderline"/>
        </w:rPr>
        <w:t xml:space="preserve">the TCC has acquired a </w:t>
      </w:r>
      <w:r w:rsidRPr="00714839">
        <w:rPr>
          <w:rStyle w:val="Emphasis"/>
          <w:b w:val="0"/>
          <w:bCs/>
        </w:rPr>
        <w:t>vested interest in war, conflict, and repression as a means of accumulation</w:t>
      </w:r>
      <w:r w:rsidRPr="00714839">
        <w:rPr>
          <w:u w:val="single"/>
        </w:rPr>
        <w:t>.</w:t>
      </w:r>
      <w:r w:rsidRPr="00714839">
        <w:t xml:space="preserve"> </w:t>
      </w:r>
      <w:r w:rsidRPr="00714839">
        <w:rPr>
          <w:rStyle w:val="StyleUnderline"/>
        </w:rPr>
        <w:t xml:space="preserve">CIT has </w:t>
      </w:r>
      <w:r w:rsidRPr="00714839">
        <w:rPr>
          <w:rStyle w:val="Emphasis"/>
          <w:b w:val="0"/>
          <w:bCs/>
        </w:rPr>
        <w:t>revolutionized warfare</w:t>
      </w:r>
      <w:r w:rsidRPr="00714839">
        <w:t xml:space="preserve"> </w:t>
      </w:r>
      <w:r w:rsidRPr="00714839">
        <w:rPr>
          <w:rStyle w:val="StyleUnderline"/>
        </w:rPr>
        <w:t xml:space="preserve">and the modalities of state-organized militarized accumulation, including </w:t>
      </w:r>
      <w:r w:rsidRPr="00714839">
        <w:rPr>
          <w:rStyle w:val="Emphasis"/>
          <w:b w:val="0"/>
          <w:bCs/>
        </w:rPr>
        <w:t>the military application of vast new technologies</w:t>
      </w:r>
      <w:r w:rsidRPr="00714839">
        <w:t xml:space="preserve"> </w:t>
      </w:r>
      <w:r w:rsidRPr="00714839">
        <w:rPr>
          <w:rStyle w:val="StyleUnderline"/>
        </w:rPr>
        <w:t xml:space="preserve">and the further </w:t>
      </w:r>
      <w:r w:rsidRPr="00714839">
        <w:rPr>
          <w:rStyle w:val="Emphasis"/>
          <w:b w:val="0"/>
          <w:bCs/>
        </w:rPr>
        <w:t>fusion of private accumulation with state militarization</w:t>
      </w:r>
      <w:r w:rsidRPr="00714839">
        <w:rPr>
          <w:b/>
          <w:bCs/>
        </w:rPr>
        <w:t>.</w:t>
      </w:r>
    </w:p>
    <w:p w14:paraId="029BA4DF" w14:textId="77777777" w:rsidR="008208A7" w:rsidRPr="00714839" w:rsidRDefault="008208A7" w:rsidP="008208A7">
      <w:r w:rsidRPr="00714839">
        <w:rPr>
          <w:rStyle w:val="StyleUnderline"/>
        </w:rPr>
        <w:t xml:space="preserve">As war and state-sponsored repression become </w:t>
      </w:r>
      <w:r w:rsidRPr="00714839">
        <w:rPr>
          <w:rStyle w:val="Emphasis"/>
          <w:b w:val="0"/>
          <w:bCs/>
        </w:rPr>
        <w:t>increasingly privatized</w:t>
      </w:r>
      <w:r w:rsidRPr="00714839">
        <w:rPr>
          <w:u w:val="single"/>
        </w:rPr>
        <w:t xml:space="preserve">, </w:t>
      </w:r>
      <w:r w:rsidRPr="00714839">
        <w:rPr>
          <w:rStyle w:val="StyleUnderline"/>
        </w:rPr>
        <w:t xml:space="preserve">the interests of a broad array of capitalist groups shift the political, social, and ideological climate toward </w:t>
      </w:r>
      <w:r w:rsidRPr="00714839">
        <w:rPr>
          <w:rStyle w:val="Emphasis"/>
          <w:b w:val="0"/>
          <w:bCs/>
        </w:rPr>
        <w:t>generating and sustaining social conflict</w:t>
      </w:r>
      <w:r w:rsidRPr="00714839">
        <w:rPr>
          <w:u w:val="single"/>
        </w:rPr>
        <w:t xml:space="preserve"> — </w:t>
      </w:r>
      <w:r w:rsidRPr="00714839">
        <w:rPr>
          <w:rStyle w:val="StyleUnderline"/>
        </w:rPr>
        <w:t>such as in the Middle East</w:t>
      </w:r>
      <w:r w:rsidRPr="00714839">
        <w:rPr>
          <w:u w:val="single"/>
        </w:rPr>
        <w:t xml:space="preserve"> — </w:t>
      </w:r>
      <w:r w:rsidRPr="00714839">
        <w:rPr>
          <w:rStyle w:val="StyleUnderline"/>
        </w:rPr>
        <w:t>and in</w:t>
      </w:r>
      <w:r w:rsidRPr="00714839">
        <w:rPr>
          <w:u w:val="single"/>
        </w:rPr>
        <w:t xml:space="preserve"> </w:t>
      </w:r>
      <w:r w:rsidRPr="00714839">
        <w:rPr>
          <w:rStyle w:val="Emphasis"/>
          <w:b w:val="0"/>
          <w:bCs/>
        </w:rPr>
        <w:t>expanding systems of warfare</w:t>
      </w:r>
      <w:r w:rsidRPr="00714839">
        <w:rPr>
          <w:u w:val="single"/>
        </w:rPr>
        <w:t xml:space="preserve">, repression, </w:t>
      </w:r>
      <w:proofErr w:type="gramStart"/>
      <w:r w:rsidRPr="00714839">
        <w:rPr>
          <w:u w:val="single"/>
        </w:rPr>
        <w:t>surveillance</w:t>
      </w:r>
      <w:proofErr w:type="gramEnd"/>
      <w:r w:rsidRPr="00714839">
        <w:rPr>
          <w:u w:val="single"/>
        </w:rPr>
        <w:t xml:space="preserve"> and social control.</w:t>
      </w:r>
      <w:r w:rsidRPr="00714839">
        <w:t xml:space="preserve"> </w:t>
      </w:r>
      <w:r w:rsidRPr="00714839">
        <w:rPr>
          <w:rStyle w:val="StyleUnderline"/>
        </w:rPr>
        <w:t>The so-called wars on drugs, terrorism, and immigrants</w:t>
      </w:r>
      <w:r w:rsidRPr="00714839">
        <w:t xml:space="preserve">; the construction of border walls, immigrant detention centers, and ever-growing prisons; the installation of mass surveillance systems, and the spread of private security guard and mercenary companies, </w:t>
      </w:r>
      <w:r w:rsidRPr="00714839">
        <w:rPr>
          <w:rStyle w:val="StyleUnderline"/>
        </w:rPr>
        <w:t xml:space="preserve">have all become major sources of </w:t>
      </w:r>
      <w:r w:rsidRPr="00714839">
        <w:rPr>
          <w:rStyle w:val="Emphasis"/>
          <w:b w:val="0"/>
          <w:bCs/>
        </w:rPr>
        <w:t>profit-making</w:t>
      </w:r>
      <w:r w:rsidRPr="00714839">
        <w:rPr>
          <w:b/>
          <w:bCs/>
        </w:rPr>
        <w:t>.</w:t>
      </w:r>
    </w:p>
    <w:p w14:paraId="2810A633" w14:textId="77777777" w:rsidR="008208A7" w:rsidRPr="00714839" w:rsidRDefault="008208A7" w:rsidP="008208A7">
      <w:pPr>
        <w:rPr>
          <w:u w:val="single"/>
        </w:rPr>
      </w:pPr>
      <w:r w:rsidRPr="00714839">
        <w:rPr>
          <w:rStyle w:val="StyleUnderline"/>
        </w:rPr>
        <w:t>The US state took advantage of the 9/11 attacks to</w:t>
      </w:r>
      <w:r w:rsidRPr="00714839">
        <w:rPr>
          <w:u w:val="single"/>
        </w:rPr>
        <w:t xml:space="preserve"> </w:t>
      </w:r>
      <w:r w:rsidRPr="00714839">
        <w:rPr>
          <w:rStyle w:val="Emphasis"/>
          <w:b w:val="0"/>
          <w:bCs/>
        </w:rPr>
        <w:t>militarize the global economy</w:t>
      </w:r>
      <w:r w:rsidRPr="00714839">
        <w:rPr>
          <w:u w:val="single"/>
        </w:rPr>
        <w:t xml:space="preserve">. </w:t>
      </w:r>
      <w:r w:rsidRPr="00714839">
        <w:rPr>
          <w:rStyle w:val="StyleUnderline"/>
        </w:rPr>
        <w:t xml:space="preserve">US </w:t>
      </w:r>
      <w:r w:rsidRPr="00714839">
        <w:rPr>
          <w:rStyle w:val="Emphasis"/>
          <w:b w:val="0"/>
          <w:bCs/>
        </w:rPr>
        <w:t>military spending skyrocketed</w:t>
      </w:r>
      <w:r w:rsidRPr="00714839">
        <w:rPr>
          <w:rStyle w:val="StyleUnderline"/>
        </w:rPr>
        <w:t xml:space="preserve"> into the trillions of dollars through the “war on terrorism” and the invasions and occupations of Iraq and Afghanistan</w:t>
      </w:r>
      <w:r w:rsidRPr="00714839">
        <w:rPr>
          <w:u w:val="single"/>
        </w:rPr>
        <w:t>.</w:t>
      </w:r>
      <w:r w:rsidRPr="00714839">
        <w:t xml:space="preserve"> The “creative destruction” of war acted to throw fresh firewood on the smoldering embers of a stagnant global economy. The Pentagon budget increased 91 percent in real terms between 1998 and 2011, and even apart from special war appropriations, it increased by nearly 50 percent in real terms during this period. In the decade from 2001 to 2011 defense industry profits nearly quadrupled</w:t>
      </w:r>
      <w:r w:rsidRPr="00714839">
        <w:rPr>
          <w:u w:val="single"/>
        </w:rPr>
        <w:t xml:space="preserve">. </w:t>
      </w:r>
      <w:r w:rsidRPr="00714839">
        <w:rPr>
          <w:rStyle w:val="StyleUnderline"/>
        </w:rPr>
        <w:t>Worldwide, total defense outlays</w:t>
      </w:r>
      <w:r w:rsidRPr="00714839">
        <w:rPr>
          <w:u w:val="single"/>
        </w:rPr>
        <w:t xml:space="preserve"> (military, intelligence agencies, Homeland Security/Defense) </w:t>
      </w:r>
      <w:r w:rsidRPr="00714839">
        <w:rPr>
          <w:rStyle w:val="Emphasis"/>
          <w:b w:val="0"/>
          <w:bCs/>
        </w:rPr>
        <w:t>grew by 50 percent</w:t>
      </w:r>
      <w:r w:rsidRPr="00714839">
        <w:rPr>
          <w:rStyle w:val="StyleUnderline"/>
        </w:rPr>
        <w:t xml:space="preserve"> from 2006 to 2015, from $1.4 trillion to $2.03 trillion</w:t>
      </w:r>
      <w:r w:rsidRPr="00714839">
        <w:rPr>
          <w:u w:val="single"/>
        </w:rPr>
        <w:t>.</w:t>
      </w:r>
    </w:p>
    <w:p w14:paraId="21C4CC4C" w14:textId="77777777" w:rsidR="008208A7" w:rsidRPr="00714839" w:rsidRDefault="008208A7" w:rsidP="008208A7">
      <w:pPr>
        <w:rPr>
          <w:u w:val="single"/>
        </w:rPr>
      </w:pPr>
      <w:r w:rsidRPr="00714839">
        <w:t xml:space="preserve">The cutting edge of accumulation in the “real economy” worldwide shifted from CIT before the </w:t>
      </w:r>
      <w:proofErr w:type="gramStart"/>
      <w:r w:rsidRPr="00714839">
        <w:t>dot-com</w:t>
      </w:r>
      <w:proofErr w:type="gramEnd"/>
      <w:r w:rsidRPr="00714839">
        <w:t xml:space="preserve"> bust of 1999-2001 to a military-security-industrial-financial complex — itself integrated into the high-tech conglomerate – </w:t>
      </w:r>
      <w:r w:rsidRPr="00714839">
        <w:rPr>
          <w:rStyle w:val="StyleUnderline"/>
        </w:rPr>
        <w:t xml:space="preserve">that has </w:t>
      </w:r>
      <w:r w:rsidRPr="00714839">
        <w:rPr>
          <w:rStyle w:val="Emphasis"/>
          <w:b w:val="0"/>
          <w:bCs/>
        </w:rPr>
        <w:t>accrued enormous influence</w:t>
      </w:r>
      <w:r w:rsidRPr="00714839">
        <w:rPr>
          <w:rStyle w:val="StyleUnderline"/>
        </w:rPr>
        <w:t xml:space="preserve"> in the halls of power in Washington and other </w:t>
      </w:r>
      <w:r w:rsidRPr="00714839">
        <w:rPr>
          <w:rStyle w:val="Emphasis"/>
          <w:b w:val="0"/>
          <w:bCs/>
        </w:rPr>
        <w:t>political centers</w:t>
      </w:r>
      <w:r w:rsidRPr="00714839">
        <w:rPr>
          <w:rStyle w:val="StyleUnderline"/>
          <w:b/>
          <w:bCs/>
        </w:rPr>
        <w:t xml:space="preserve"> </w:t>
      </w:r>
      <w:r w:rsidRPr="00714839">
        <w:rPr>
          <w:rStyle w:val="StyleUnderline"/>
        </w:rPr>
        <w:t>around the world</w:t>
      </w:r>
      <w:r w:rsidRPr="00714839">
        <w:t xml:space="preserve">. </w:t>
      </w:r>
      <w:r w:rsidRPr="00714839">
        <w:rPr>
          <w:rStyle w:val="StyleUnderline"/>
        </w:rPr>
        <w:t xml:space="preserve">An emergent power bloc bringing together the global financial complex with the </w:t>
      </w:r>
      <w:r w:rsidRPr="00714839">
        <w:rPr>
          <w:rStyle w:val="Emphasis"/>
          <w:b w:val="0"/>
          <w:bCs/>
        </w:rPr>
        <w:t>military-security-industrial complex</w:t>
      </w:r>
      <w:r w:rsidRPr="00714839">
        <w:t xml:space="preserve"> appeared to crystallize in the wake of the 2008 collapse. </w:t>
      </w:r>
      <w:r w:rsidRPr="00714839">
        <w:rPr>
          <w:rStyle w:val="StyleUnderline"/>
        </w:rPr>
        <w:t xml:space="preserve">The </w:t>
      </w:r>
      <w:r w:rsidRPr="00714839">
        <w:rPr>
          <w:rStyle w:val="Emphasis"/>
          <w:b w:val="0"/>
          <w:bCs/>
        </w:rPr>
        <w:t>class interests</w:t>
      </w:r>
      <w:r w:rsidRPr="00714839">
        <w:rPr>
          <w:rStyle w:val="StyleUnderline"/>
        </w:rPr>
        <w:t xml:space="preserve"> of the TCC, geo-politics, and economics come together around militarized accumulation</w:t>
      </w:r>
      <w:r w:rsidRPr="00714839">
        <w:rPr>
          <w:u w:val="single"/>
        </w:rPr>
        <w:t xml:space="preserve">. </w:t>
      </w:r>
      <w:r w:rsidRPr="00714839">
        <w:rPr>
          <w:rStyle w:val="Emphasis"/>
          <w:b w:val="0"/>
          <w:bCs/>
        </w:rPr>
        <w:t>The more the global economy</w:t>
      </w:r>
      <w:r w:rsidRPr="00714839">
        <w:rPr>
          <w:rStyle w:val="Emphasis"/>
        </w:rPr>
        <w:t xml:space="preserve"> </w:t>
      </w:r>
      <w:r w:rsidRPr="00714839">
        <w:rPr>
          <w:rStyle w:val="Emphasis"/>
          <w:b w:val="0"/>
          <w:bCs/>
        </w:rPr>
        <w:t>comes to depend on militarization and conflict the greater the drive to war</w:t>
      </w:r>
      <w:r w:rsidRPr="00714839">
        <w:rPr>
          <w:u w:val="single"/>
        </w:rPr>
        <w:t xml:space="preserve"> and the higher the stakes for humanity.</w:t>
      </w:r>
    </w:p>
    <w:p w14:paraId="15DE3AF5" w14:textId="77777777" w:rsidR="008208A7" w:rsidRPr="00714839" w:rsidRDefault="008208A7" w:rsidP="008208A7">
      <w:pPr>
        <w:rPr>
          <w:b/>
          <w:bCs/>
          <w:sz w:val="24"/>
          <w:szCs w:val="24"/>
        </w:rPr>
      </w:pPr>
    </w:p>
    <w:p w14:paraId="09887717" w14:textId="77777777" w:rsidR="008208A7" w:rsidRPr="00714839" w:rsidRDefault="008208A7" w:rsidP="008208A7">
      <w:pPr>
        <w:pStyle w:val="Heading4"/>
        <w:rPr>
          <w:b w:val="0"/>
        </w:rPr>
      </w:pPr>
      <w:r w:rsidRPr="00714839">
        <w:rPr>
          <w:b w:val="0"/>
        </w:rPr>
        <w:t xml:space="preserve">Economic crisis stops </w:t>
      </w:r>
      <w:proofErr w:type="gramStart"/>
      <w:r w:rsidRPr="00714839">
        <w:rPr>
          <w:b w:val="0"/>
        </w:rPr>
        <w:t>war</w:t>
      </w:r>
      <w:proofErr w:type="gramEnd"/>
    </w:p>
    <w:p w14:paraId="534D55AB" w14:textId="77777777" w:rsidR="008208A7" w:rsidRPr="00714839" w:rsidRDefault="008208A7" w:rsidP="008208A7">
      <w:r w:rsidRPr="00714839">
        <w:rPr>
          <w:rStyle w:val="Style13ptBold"/>
        </w:rPr>
        <w:t>Clary 15</w:t>
      </w:r>
      <w:r w:rsidRPr="00714839">
        <w:t xml:space="preserve"> (Christopher; is a Ph.D. in Political Science from MIT, “Economic Stress and International Cooperation: Evidence from International Rivalries,” April 22, 2015)</w:t>
      </w:r>
    </w:p>
    <w:p w14:paraId="58DC5052" w14:textId="77777777" w:rsidR="008208A7" w:rsidRPr="00714839" w:rsidRDefault="008208A7" w:rsidP="008208A7">
      <w:r w:rsidRPr="00714839">
        <w:rPr>
          <w:rStyle w:val="StyleUnderline"/>
        </w:rPr>
        <w:t>Economic downturns</w:t>
      </w:r>
      <w:r w:rsidRPr="00714839">
        <w:t xml:space="preserve"> not only create incentives to cut spending, </w:t>
      </w:r>
      <w:proofErr w:type="gramStart"/>
      <w:r w:rsidRPr="00714839">
        <w:t>they</w:t>
      </w:r>
      <w:proofErr w:type="gramEnd"/>
      <w:r w:rsidRPr="00714839">
        <w:t xml:space="preserve"> </w:t>
      </w:r>
      <w:r w:rsidRPr="00714839">
        <w:rPr>
          <w:rStyle w:val="StyleUnderline"/>
        </w:rPr>
        <w:t>encourage vigorous pursuit of</w:t>
      </w:r>
      <w:r w:rsidRPr="00714839">
        <w:t xml:space="preserve"> opportunities for </w:t>
      </w:r>
      <w:r w:rsidRPr="00714839">
        <w:rPr>
          <w:rStyle w:val="StyleUnderline"/>
        </w:rPr>
        <w:t>economic cooperation</w:t>
      </w:r>
      <w:r w:rsidRPr="00714839">
        <w:t xml:space="preserve">. This, too, can engender conciliatory behavior. Economic </w:t>
      </w:r>
      <w:r w:rsidRPr="00714839">
        <w:rPr>
          <w:rStyle w:val="StyleUnderline"/>
        </w:rPr>
        <w:t>downturns</w:t>
      </w:r>
      <w:r w:rsidRPr="00714839">
        <w:t xml:space="preserve"> can</w:t>
      </w:r>
      <w:r w:rsidRPr="00714839">
        <w:rPr>
          <w:b/>
          <w:bCs/>
        </w:rPr>
        <w:t xml:space="preserve"> </w:t>
      </w:r>
      <w:r w:rsidRPr="00714839">
        <w:rPr>
          <w:rStyle w:val="Emphasis"/>
          <w:b w:val="0"/>
          <w:bCs/>
        </w:rPr>
        <w:t>increase motives to pursue trade and investment.</w:t>
      </w:r>
      <w:r w:rsidRPr="00714839">
        <w:t xml:space="preserve"> </w:t>
      </w:r>
      <w:r w:rsidRPr="00714839">
        <w:rPr>
          <w:rStyle w:val="StyleUnderline"/>
        </w:rPr>
        <w:t>Rivalries with old foes often</w:t>
      </w:r>
      <w:r w:rsidRPr="00714839">
        <w:t xml:space="preserve"> directly </w:t>
      </w:r>
      <w:r w:rsidRPr="00714839">
        <w:rPr>
          <w:rStyle w:val="StyleUnderline"/>
        </w:rPr>
        <w:t>impinge on trade</w:t>
      </w:r>
      <w:r w:rsidRPr="00714839">
        <w:t xml:space="preserve"> and investment </w:t>
      </w:r>
      <w:r w:rsidRPr="00714839">
        <w:rPr>
          <w:rStyle w:val="StyleUnderline"/>
        </w:rPr>
        <w:t>with the adversary</w:t>
      </w:r>
      <w:r w:rsidRPr="00714839">
        <w:t xml:space="preserve"> and may indirectly impinge on trade and investment with third parties, especially if the rivalry is viewed as being likely to generate disruptive military conflict. Additionally, economic aid is sometimes used as an inducement for adversaries to set aside a political dispute. This aid can either serve as a side payment from one rival to another, or it can be offered by a third party to one or both rivals as an incentive to set aside lingering </w:t>
      </w:r>
      <w:proofErr w:type="gramStart"/>
      <w:r w:rsidRPr="00714839">
        <w:t>disputes.¶</w:t>
      </w:r>
      <w:proofErr w:type="gramEnd"/>
      <w:r w:rsidRPr="00714839">
        <w:t xml:space="preserve"> Such </w:t>
      </w:r>
      <w:r w:rsidRPr="00714839">
        <w:rPr>
          <w:rStyle w:val="Emphasis"/>
          <w:b w:val="0"/>
          <w:bCs/>
        </w:rPr>
        <w:t>aid is more attractive</w:t>
      </w:r>
      <w:r w:rsidRPr="00714839">
        <w:rPr>
          <w:rStyle w:val="StyleUnderline"/>
        </w:rPr>
        <w:t xml:space="preserve"> during periods of economic turmoil</w:t>
      </w:r>
      <w:r w:rsidRPr="00714839">
        <w:t xml:space="preserve"> than during periods of comparative normalcy. </w:t>
      </w:r>
      <w:r w:rsidRPr="00714839">
        <w:rPr>
          <w:rStyle w:val="StyleUnderline"/>
        </w:rPr>
        <w:t>In South Asia, India and Pakistan struggled</w:t>
      </w:r>
      <w:r w:rsidRPr="00714839">
        <w:t xml:space="preserve"> from 1947 to 1960 </w:t>
      </w:r>
      <w:r w:rsidRPr="00714839">
        <w:rPr>
          <w:rStyle w:val="StyleUnderline"/>
        </w:rPr>
        <w:t>with how to manage water</w:t>
      </w:r>
      <w:r w:rsidRPr="00714839">
        <w:t xml:space="preserve"> resources in the Indus Rivers basin, inheriting a canal system meant to service pre- partitioned India. </w:t>
      </w:r>
      <w:r w:rsidRPr="00714839">
        <w:rPr>
          <w:rStyle w:val="StyleUnderline"/>
        </w:rPr>
        <w:t xml:space="preserve">Pakistan, suffering an economic downturn, and India, reliant on foreign aid to avert </w:t>
      </w:r>
      <w:r w:rsidRPr="00714839">
        <w:rPr>
          <w:rStyle w:val="Emphasis"/>
          <w:b w:val="0"/>
          <w:bCs/>
        </w:rPr>
        <w:t>economic crisis,</w:t>
      </w:r>
      <w:r w:rsidRPr="00714839">
        <w:rPr>
          <w:rStyle w:val="StyleUnderline"/>
          <w:b/>
          <w:bCs/>
        </w:rPr>
        <w:t xml:space="preserve"> </w:t>
      </w:r>
      <w:r w:rsidRPr="00714839">
        <w:rPr>
          <w:rStyle w:val="StyleUnderline"/>
        </w:rPr>
        <w:t>agreed to an Indus Waters Treaty</w:t>
      </w:r>
      <w:r w:rsidRPr="00714839">
        <w:t xml:space="preserve"> in 1960 to resolve the lingering dispute, made possible </w:t>
      </w:r>
      <w:r w:rsidRPr="00714839">
        <w:rPr>
          <w:rStyle w:val="StyleUnderline"/>
        </w:rPr>
        <w:t xml:space="preserve">in substantial part </w:t>
      </w:r>
      <w:r w:rsidRPr="00714839">
        <w:rPr>
          <w:rStyle w:val="Emphasis"/>
          <w:b w:val="0"/>
          <w:bCs/>
        </w:rPr>
        <w:t>because</w:t>
      </w:r>
      <w:r w:rsidRPr="00714839">
        <w:rPr>
          <w:rStyle w:val="StyleUnderline"/>
        </w:rPr>
        <w:t xml:space="preserve"> of World Bank financing that was</w:t>
      </w:r>
      <w:r w:rsidRPr="00714839">
        <w:t xml:space="preserve"> especially </w:t>
      </w:r>
      <w:r w:rsidRPr="00714839">
        <w:rPr>
          <w:rStyle w:val="StyleUnderline"/>
        </w:rPr>
        <w:t>attractive to the struggling economies</w:t>
      </w:r>
      <w:r w:rsidRPr="00714839">
        <w:t xml:space="preserve">. In the Middle East, </w:t>
      </w:r>
      <w:r w:rsidRPr="00714839">
        <w:rPr>
          <w:rStyle w:val="StyleUnderline"/>
        </w:rPr>
        <w:t>Egypt and Israel made the</w:t>
      </w:r>
      <w:r w:rsidRPr="00714839">
        <w:t xml:space="preserve"> hard choices necessary for the </w:t>
      </w:r>
      <w:r w:rsidRPr="00714839">
        <w:rPr>
          <w:rStyle w:val="StyleUnderline"/>
        </w:rPr>
        <w:t>Camp David accord</w:t>
      </w:r>
      <w:r w:rsidRPr="00714839">
        <w:t xml:space="preserve"> in 1979 </w:t>
      </w:r>
      <w:r w:rsidRPr="00714839">
        <w:rPr>
          <w:rStyle w:val="Emphasis"/>
          <w:b w:val="0"/>
          <w:bCs/>
        </w:rPr>
        <w:t>precisely because</w:t>
      </w:r>
      <w:r w:rsidRPr="00714839">
        <w:t xml:space="preserve"> </w:t>
      </w:r>
      <w:r w:rsidRPr="00714839">
        <w:rPr>
          <w:rStyle w:val="StyleUnderline"/>
        </w:rPr>
        <w:t xml:space="preserve">the Sadat and Begin governments faced </w:t>
      </w:r>
      <w:r w:rsidRPr="00714839">
        <w:rPr>
          <w:rStyle w:val="Emphasis"/>
          <w:b w:val="0"/>
          <w:bCs/>
        </w:rPr>
        <w:t>difficult economic situations at home</w:t>
      </w:r>
      <w:r w:rsidRPr="00714839">
        <w:t xml:space="preserve"> </w:t>
      </w:r>
      <w:r w:rsidRPr="00714839">
        <w:rPr>
          <w:rStyle w:val="StyleUnderline"/>
        </w:rPr>
        <w:t>that made</w:t>
      </w:r>
      <w:r w:rsidRPr="00714839">
        <w:t xml:space="preserve"> the </w:t>
      </w:r>
      <w:r w:rsidRPr="00714839">
        <w:rPr>
          <w:rStyle w:val="StyleUnderline"/>
        </w:rPr>
        <w:t>U.S. aid</w:t>
      </w:r>
      <w:r w:rsidRPr="00714839">
        <w:t xml:space="preserve"> guarantee in exchange for a peace agreement </w:t>
      </w:r>
      <w:r w:rsidRPr="00714839">
        <w:rPr>
          <w:rStyle w:val="StyleUnderline"/>
        </w:rPr>
        <w:t>especially attractive</w:t>
      </w:r>
      <w:r w:rsidRPr="00714839">
        <w:t xml:space="preserve">.21 In 1982, the Yemen’s People’s Republic agreed to stop its attempts to destabilize Oman, because otherwise Yemen would not receive economic assistance from Arab </w:t>
      </w:r>
      <w:proofErr w:type="spellStart"/>
      <w:r w:rsidRPr="00714839">
        <w:t>oilproducing</w:t>
      </w:r>
      <w:proofErr w:type="spellEnd"/>
      <w:r w:rsidRPr="00714839">
        <w:t xml:space="preserve"> states that it desperately needed.22 In the late 1990s, El Niño-induced </w:t>
      </w:r>
      <w:r w:rsidRPr="00714839">
        <w:rPr>
          <w:rStyle w:val="StyleUnderline"/>
        </w:rPr>
        <w:t>flooding devastated Ecuador and Peru, spurring reconciliation as leaders sought to increase trade</w:t>
      </w:r>
      <w:r w:rsidRPr="00714839">
        <w:t>, secure investment, and slash military expenditures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w:t>
      </w:r>
      <w:proofErr w:type="gramStart"/>
      <w:r w:rsidRPr="00714839">
        <w:t>24</w:t>
      </w:r>
      <w:proofErr w:type="gramEnd"/>
    </w:p>
    <w:p w14:paraId="17023368" w14:textId="77777777" w:rsidR="008208A7" w:rsidRPr="00714839" w:rsidRDefault="008208A7" w:rsidP="008208A7"/>
    <w:p w14:paraId="71255169" w14:textId="77777777" w:rsidR="00103B77" w:rsidRPr="00714839" w:rsidRDefault="00103B77" w:rsidP="00103B77"/>
    <w:p w14:paraId="4BC952D7" w14:textId="40B46766" w:rsidR="008208A7" w:rsidRPr="00714839" w:rsidRDefault="008208A7" w:rsidP="00103B77">
      <w:pPr>
        <w:pStyle w:val="Heading2"/>
      </w:pPr>
      <w:r w:rsidRPr="00714839">
        <w:t>2NC – CP</w:t>
      </w:r>
    </w:p>
    <w:p w14:paraId="0C6BEBD0" w14:textId="488079BE" w:rsidR="008208A7" w:rsidRPr="00714839" w:rsidRDefault="008208A7" w:rsidP="008208A7">
      <w:pPr>
        <w:pStyle w:val="Heading3"/>
      </w:pPr>
      <w:r w:rsidRPr="00714839">
        <w:t>2NC – S – Climate</w:t>
      </w:r>
    </w:p>
    <w:p w14:paraId="0F3E9EBA" w14:textId="508BF935" w:rsidR="008208A7" w:rsidRPr="00714839" w:rsidRDefault="008208A7" w:rsidP="008208A7">
      <w:pPr>
        <w:pStyle w:val="Heading4"/>
      </w:pPr>
      <w:r w:rsidRPr="00714839">
        <w:t xml:space="preserve">Degrowth solves both strengthens economies and helps resolve climate change. </w:t>
      </w:r>
    </w:p>
    <w:p w14:paraId="705BF3CC" w14:textId="394F49E0" w:rsidR="008208A7" w:rsidRPr="00714839" w:rsidRDefault="008208A7" w:rsidP="008208A7">
      <w:pPr>
        <w:rPr>
          <w:b/>
          <w:sz w:val="26"/>
        </w:rPr>
      </w:pPr>
      <w:r w:rsidRPr="00714839">
        <w:rPr>
          <w:b/>
          <w:szCs w:val="26"/>
        </w:rPr>
        <w:t>Hickel, 22</w:t>
      </w:r>
      <w:r w:rsidRPr="00714839">
        <w:rPr>
          <w:b/>
        </w:rPr>
        <w:t xml:space="preserve"> </w:t>
      </w:r>
      <w:r w:rsidRPr="00714839">
        <w:t xml:space="preserve">Degrowth can work — here’s how science can help Wealthy </w:t>
      </w:r>
      <w:proofErr w:type="gramStart"/>
      <w:r w:rsidRPr="00714839">
        <w:t>countries can</w:t>
      </w:r>
      <w:proofErr w:type="gramEnd"/>
      <w:r w:rsidRPr="00714839">
        <w:t xml:space="preserve"> create prosperity while using less materials and energy if they abandon economic growth as an objective. 12 December 2022 </w:t>
      </w:r>
      <w:hyperlink r:id="rId33" w:history="1">
        <w:r w:rsidRPr="00714839">
          <w:rPr>
            <w:rStyle w:val="Hyperlink"/>
            <w:rFonts w:asciiTheme="minorHAnsi" w:hAnsiTheme="minorHAnsi" w:cstheme="minorHAnsi"/>
            <w:bCs/>
          </w:rPr>
          <w:t>https://www.nature.com/articles/d41586-022-04412-x</w:t>
        </w:r>
      </w:hyperlink>
      <w:r w:rsidRPr="00714839">
        <w:t xml:space="preserve"> </w:t>
      </w:r>
      <w:r w:rsidRPr="00714839">
        <w:rPr>
          <w:rFonts w:eastAsia="Times New Roman"/>
          <w:b/>
          <w:color w:val="222222"/>
          <w:sz w:val="24"/>
          <w:szCs w:val="24"/>
        </w:rPr>
        <w:t xml:space="preserve">Jason Hickel is a professor at the Institute of Environmental Science and Technology, Autonomous University of Barcelona (ICTA-UAB), Spain, and a visiting senior fellow at the International Inequalities Institute, London School of Economics and Political Science, UK. </w:t>
      </w:r>
      <w:bookmarkStart w:id="0" w:name="_Hlk139217039"/>
      <w:r w:rsidRPr="00714839">
        <w:rPr>
          <w:b/>
          <w:sz w:val="16"/>
          <w:szCs w:val="16"/>
        </w:rPr>
        <w:t>Big SPENCE</w:t>
      </w:r>
      <w:bookmarkEnd w:id="0"/>
    </w:p>
    <w:p w14:paraId="12A4DC16" w14:textId="77777777" w:rsidR="008208A7" w:rsidRPr="00714839" w:rsidRDefault="008208A7" w:rsidP="008208A7">
      <w:pPr>
        <w:rPr>
          <w:sz w:val="24"/>
          <w:szCs w:val="24"/>
          <w:u w:val="single"/>
        </w:rPr>
      </w:pPr>
      <w:r w:rsidRPr="00714839">
        <w:rPr>
          <w:sz w:val="16"/>
          <w:szCs w:val="16"/>
        </w:rPr>
        <w:t>The global</w:t>
      </w:r>
      <w:r w:rsidRPr="00714839">
        <w:rPr>
          <w:sz w:val="24"/>
          <w:szCs w:val="24"/>
        </w:rPr>
        <w:t xml:space="preserve"> </w:t>
      </w:r>
      <w:r w:rsidRPr="00714839">
        <w:rPr>
          <w:b/>
          <w:bCs/>
          <w:sz w:val="24"/>
          <w:szCs w:val="24"/>
          <w:u w:val="single"/>
        </w:rPr>
        <w:t>economy is structured around growth</w:t>
      </w:r>
      <w:r w:rsidRPr="00714839">
        <w:rPr>
          <w:sz w:val="24"/>
          <w:szCs w:val="24"/>
        </w:rPr>
        <w:t xml:space="preserve"> </w:t>
      </w:r>
      <w:r w:rsidRPr="00714839">
        <w:rPr>
          <w:sz w:val="16"/>
          <w:szCs w:val="16"/>
        </w:rPr>
        <w:t xml:space="preserve">— the idea that firms, </w:t>
      </w:r>
      <w:proofErr w:type="gramStart"/>
      <w:r w:rsidRPr="00714839">
        <w:rPr>
          <w:sz w:val="16"/>
          <w:szCs w:val="16"/>
        </w:rPr>
        <w:t>industries</w:t>
      </w:r>
      <w:proofErr w:type="gramEnd"/>
      <w:r w:rsidRPr="00714839">
        <w:rPr>
          <w:sz w:val="16"/>
          <w:szCs w:val="16"/>
        </w:rPr>
        <w:t xml:space="preserve"> and nations must increase production every year, regardless of whether it is needed.</w:t>
      </w:r>
      <w:r w:rsidRPr="00714839">
        <w:rPr>
          <w:sz w:val="24"/>
          <w:szCs w:val="24"/>
        </w:rPr>
        <w:t xml:space="preserve"> </w:t>
      </w:r>
      <w:r w:rsidRPr="00714839">
        <w:rPr>
          <w:b/>
          <w:bCs/>
          <w:sz w:val="24"/>
          <w:szCs w:val="24"/>
          <w:u w:val="single"/>
        </w:rPr>
        <w:t>This dynamic</w:t>
      </w:r>
      <w:r w:rsidRPr="00714839">
        <w:rPr>
          <w:sz w:val="24"/>
          <w:szCs w:val="24"/>
        </w:rPr>
        <w:t xml:space="preserve"> is </w:t>
      </w:r>
      <w:r w:rsidRPr="00714839">
        <w:rPr>
          <w:b/>
          <w:bCs/>
          <w:sz w:val="24"/>
          <w:szCs w:val="24"/>
          <w:u w:val="single"/>
        </w:rPr>
        <w:t>driving climate change and ecological breakdown</w:t>
      </w:r>
      <w:r w:rsidRPr="00714839">
        <w:rPr>
          <w:sz w:val="24"/>
          <w:szCs w:val="24"/>
        </w:rPr>
        <w:t xml:space="preserve">. </w:t>
      </w:r>
      <w:r w:rsidRPr="00714839">
        <w:rPr>
          <w:sz w:val="24"/>
          <w:szCs w:val="24"/>
          <w:u w:val="single"/>
        </w:rPr>
        <w:t>High-income economies</w:t>
      </w:r>
      <w:r w:rsidRPr="00714839">
        <w:rPr>
          <w:sz w:val="24"/>
          <w:szCs w:val="24"/>
        </w:rPr>
        <w:t xml:space="preserve">, </w:t>
      </w:r>
      <w:r w:rsidRPr="00714839">
        <w:rPr>
          <w:sz w:val="16"/>
          <w:szCs w:val="16"/>
        </w:rPr>
        <w:t>and the corporations and wealthy classes that dominate them, are mainly responsible for this problem and</w:t>
      </w:r>
      <w:r w:rsidRPr="00714839">
        <w:rPr>
          <w:sz w:val="24"/>
          <w:szCs w:val="24"/>
        </w:rPr>
        <w:t xml:space="preserve"> </w:t>
      </w:r>
      <w:r w:rsidRPr="00714839">
        <w:rPr>
          <w:sz w:val="24"/>
          <w:szCs w:val="24"/>
          <w:u w:val="single"/>
        </w:rPr>
        <w:t>consume energy and materials at unsustainable rates</w:t>
      </w:r>
      <w:hyperlink r:id="rId34" w:anchor="ref-CR1" w:history="1">
        <w:r w:rsidRPr="00714839">
          <w:rPr>
            <w:rStyle w:val="Hyperlink"/>
            <w:sz w:val="24"/>
            <w:szCs w:val="24"/>
          </w:rPr>
          <w:t>1</w:t>
        </w:r>
      </w:hyperlink>
      <w:r w:rsidRPr="00714839">
        <w:rPr>
          <w:sz w:val="24"/>
          <w:szCs w:val="24"/>
          <w:u w:val="single"/>
          <w:vertAlign w:val="superscript"/>
        </w:rPr>
        <w:t>,</w:t>
      </w:r>
      <w:hyperlink r:id="rId35" w:anchor="ref-CR2" w:history="1">
        <w:r w:rsidRPr="00714839">
          <w:rPr>
            <w:rStyle w:val="Hyperlink"/>
            <w:sz w:val="24"/>
            <w:szCs w:val="24"/>
          </w:rPr>
          <w:t>2</w:t>
        </w:r>
      </w:hyperlink>
      <w:r w:rsidRPr="00714839">
        <w:rPr>
          <w:sz w:val="24"/>
          <w:szCs w:val="24"/>
          <w:u w:val="single"/>
        </w:rPr>
        <w:t xml:space="preserve">. </w:t>
      </w:r>
      <w:r w:rsidRPr="00714839">
        <w:rPr>
          <w:sz w:val="16"/>
          <w:szCs w:val="16"/>
        </w:rPr>
        <w:t>Yet many industrialized countries are now struggling to grow their economies, given economic convulsions caused by the COVID-19 pandemic, Russia’s invasion of Ukraine, resource scarcities and stagnating productivity improvements.</w:t>
      </w:r>
      <w:r w:rsidRPr="00714839">
        <w:rPr>
          <w:sz w:val="24"/>
          <w:szCs w:val="24"/>
        </w:rPr>
        <w:t xml:space="preserve"> </w:t>
      </w:r>
      <w:r w:rsidRPr="00714839">
        <w:rPr>
          <w:b/>
          <w:bCs/>
          <w:sz w:val="24"/>
          <w:szCs w:val="24"/>
          <w:u w:val="single"/>
        </w:rPr>
        <w:t>Governments face</w:t>
      </w:r>
      <w:r w:rsidRPr="00714839">
        <w:rPr>
          <w:sz w:val="24"/>
          <w:szCs w:val="24"/>
        </w:rPr>
        <w:t xml:space="preserve"> a </w:t>
      </w:r>
      <w:r w:rsidRPr="00714839">
        <w:rPr>
          <w:b/>
          <w:bCs/>
          <w:sz w:val="24"/>
          <w:szCs w:val="24"/>
          <w:u w:val="single"/>
        </w:rPr>
        <w:t>difficult situation</w:t>
      </w:r>
      <w:r w:rsidRPr="00714839">
        <w:rPr>
          <w:sz w:val="24"/>
          <w:szCs w:val="24"/>
        </w:rPr>
        <w:t xml:space="preserve">. Their </w:t>
      </w:r>
      <w:r w:rsidRPr="00714839">
        <w:rPr>
          <w:b/>
          <w:bCs/>
          <w:sz w:val="24"/>
          <w:szCs w:val="24"/>
          <w:u w:val="single"/>
        </w:rPr>
        <w:t>attempts to stimulate growth clash</w:t>
      </w:r>
      <w:r w:rsidRPr="00714839">
        <w:rPr>
          <w:sz w:val="24"/>
          <w:szCs w:val="24"/>
        </w:rPr>
        <w:t xml:space="preserve"> </w:t>
      </w:r>
      <w:r w:rsidRPr="00714839">
        <w:rPr>
          <w:sz w:val="16"/>
          <w:szCs w:val="16"/>
        </w:rPr>
        <w:t>with</w:t>
      </w:r>
      <w:r w:rsidRPr="00714839">
        <w:rPr>
          <w:sz w:val="24"/>
          <w:szCs w:val="24"/>
        </w:rPr>
        <w:t xml:space="preserve"> </w:t>
      </w:r>
      <w:r w:rsidRPr="00714839">
        <w:rPr>
          <w:b/>
          <w:bCs/>
          <w:sz w:val="24"/>
          <w:szCs w:val="24"/>
          <w:u w:val="single"/>
        </w:rPr>
        <w:t>objectives to improve human well-being and reduce environmental damage.</w:t>
      </w:r>
    </w:p>
    <w:p w14:paraId="599BFEF3" w14:textId="77777777" w:rsidR="008208A7" w:rsidRPr="00714839" w:rsidRDefault="008208A7" w:rsidP="008208A7">
      <w:pPr>
        <w:rPr>
          <w:color w:val="222222"/>
          <w:sz w:val="24"/>
          <w:szCs w:val="24"/>
          <w:u w:val="single"/>
          <w:shd w:val="clear" w:color="auto" w:fill="FFFFFF"/>
        </w:rPr>
      </w:pPr>
      <w:r w:rsidRPr="00714839">
        <w:rPr>
          <w:color w:val="222222"/>
          <w:sz w:val="24"/>
          <w:szCs w:val="24"/>
          <w:u w:val="single"/>
          <w:shd w:val="clear" w:color="auto" w:fill="FFFFFF"/>
        </w:rPr>
        <w:t>Researchers</w:t>
      </w:r>
      <w:r w:rsidRPr="00714839">
        <w:rPr>
          <w:color w:val="222222"/>
          <w:sz w:val="24"/>
          <w:szCs w:val="24"/>
          <w:shd w:val="clear" w:color="auto" w:fill="FFFFFF"/>
        </w:rPr>
        <w:t xml:space="preserve"> </w:t>
      </w:r>
      <w:r w:rsidRPr="00714839">
        <w:rPr>
          <w:color w:val="222222"/>
          <w:sz w:val="16"/>
          <w:szCs w:val="16"/>
          <w:shd w:val="clear" w:color="auto" w:fill="FFFFFF"/>
        </w:rPr>
        <w:t>in ecological economics</w:t>
      </w:r>
      <w:r w:rsidRPr="00714839">
        <w:rPr>
          <w:color w:val="222222"/>
          <w:sz w:val="24"/>
          <w:szCs w:val="24"/>
          <w:shd w:val="clear" w:color="auto" w:fill="FFFFFF"/>
        </w:rPr>
        <w:t xml:space="preserve"> </w:t>
      </w:r>
      <w:r w:rsidRPr="00714839">
        <w:rPr>
          <w:b/>
          <w:bCs/>
          <w:color w:val="222222"/>
          <w:sz w:val="24"/>
          <w:szCs w:val="24"/>
          <w:u w:val="single"/>
          <w:shd w:val="clear" w:color="auto" w:fill="FFFFFF"/>
        </w:rPr>
        <w:t>call for</w:t>
      </w:r>
      <w:r w:rsidRPr="00714839">
        <w:rPr>
          <w:color w:val="222222"/>
          <w:sz w:val="24"/>
          <w:szCs w:val="24"/>
          <w:shd w:val="clear" w:color="auto" w:fill="FFFFFF"/>
        </w:rPr>
        <w:t xml:space="preserve"> a different approach — </w:t>
      </w:r>
      <w:r w:rsidRPr="00714839">
        <w:rPr>
          <w:b/>
          <w:bCs/>
          <w:color w:val="222222"/>
          <w:sz w:val="24"/>
          <w:szCs w:val="24"/>
          <w:u w:val="single"/>
          <w:shd w:val="clear" w:color="auto" w:fill="FFFFFF"/>
        </w:rPr>
        <w:t>degrowth</w:t>
      </w:r>
      <w:hyperlink r:id="rId36" w:anchor="ref-CR3" w:history="1">
        <w:r w:rsidRPr="00714839">
          <w:rPr>
            <w:rStyle w:val="Hyperlink"/>
            <w:b/>
            <w:bCs/>
            <w:color w:val="006699"/>
            <w:sz w:val="24"/>
            <w:szCs w:val="24"/>
            <w:shd w:val="clear" w:color="auto" w:fill="FFFFFF"/>
          </w:rPr>
          <w:t>3</w:t>
        </w:r>
      </w:hyperlink>
      <w:r w:rsidRPr="00714839">
        <w:rPr>
          <w:color w:val="222222"/>
          <w:sz w:val="24"/>
          <w:szCs w:val="24"/>
          <w:shd w:val="clear" w:color="auto" w:fill="FFFFFF"/>
        </w:rPr>
        <w:t xml:space="preserve">. Wealthy </w:t>
      </w:r>
      <w:r w:rsidRPr="00714839">
        <w:rPr>
          <w:b/>
          <w:bCs/>
          <w:color w:val="222222"/>
          <w:sz w:val="24"/>
          <w:szCs w:val="24"/>
          <w:u w:val="single"/>
          <w:shd w:val="clear" w:color="auto" w:fill="FFFFFF"/>
        </w:rPr>
        <w:t xml:space="preserve">economies should abandon growth of </w:t>
      </w:r>
      <w:r w:rsidRPr="00714839">
        <w:rPr>
          <w:color w:val="222222"/>
          <w:sz w:val="16"/>
          <w:szCs w:val="16"/>
          <w:shd w:val="clear" w:color="auto" w:fill="FFFFFF"/>
        </w:rPr>
        <w:t>gross domestic product</w:t>
      </w:r>
      <w:r w:rsidRPr="00714839">
        <w:rPr>
          <w:b/>
          <w:bCs/>
          <w:color w:val="222222"/>
          <w:sz w:val="24"/>
          <w:szCs w:val="24"/>
          <w:u w:val="single"/>
          <w:shd w:val="clear" w:color="auto" w:fill="FFFFFF"/>
        </w:rPr>
        <w:t xml:space="preserve"> (GDP)</w:t>
      </w:r>
      <w:r w:rsidRPr="00714839">
        <w:rPr>
          <w:color w:val="222222"/>
          <w:sz w:val="24"/>
          <w:szCs w:val="24"/>
          <w:shd w:val="clear" w:color="auto" w:fill="FFFFFF"/>
        </w:rPr>
        <w:t xml:space="preserve"> </w:t>
      </w:r>
      <w:r w:rsidRPr="00714839">
        <w:rPr>
          <w:color w:val="222222"/>
          <w:sz w:val="16"/>
          <w:szCs w:val="16"/>
          <w:shd w:val="clear" w:color="auto" w:fill="FFFFFF"/>
        </w:rPr>
        <w:t xml:space="preserve">as a goal, scale down destructive and unnecessary forms of production to reduce energy and material </w:t>
      </w:r>
      <w:proofErr w:type="gramStart"/>
      <w:r w:rsidRPr="00714839">
        <w:rPr>
          <w:color w:val="222222"/>
          <w:sz w:val="16"/>
          <w:szCs w:val="16"/>
          <w:shd w:val="clear" w:color="auto" w:fill="FFFFFF"/>
        </w:rPr>
        <w:t>use, and</w:t>
      </w:r>
      <w:proofErr w:type="gramEnd"/>
      <w:r w:rsidRPr="00714839">
        <w:rPr>
          <w:color w:val="222222"/>
          <w:sz w:val="16"/>
          <w:szCs w:val="16"/>
          <w:shd w:val="clear" w:color="auto" w:fill="FFFFFF"/>
        </w:rPr>
        <w:t xml:space="preserve"> focus economic activity around securing human needs and well-being.</w:t>
      </w:r>
      <w:r w:rsidRPr="00714839">
        <w:rPr>
          <w:color w:val="222222"/>
          <w:sz w:val="24"/>
          <w:szCs w:val="24"/>
          <w:shd w:val="clear" w:color="auto" w:fill="FFFFFF"/>
        </w:rPr>
        <w:t xml:space="preserve"> </w:t>
      </w:r>
      <w:r w:rsidRPr="00714839">
        <w:rPr>
          <w:b/>
          <w:bCs/>
          <w:color w:val="222222"/>
          <w:sz w:val="24"/>
          <w:szCs w:val="24"/>
          <w:u w:val="single"/>
          <w:shd w:val="clear" w:color="auto" w:fill="FFFFFF"/>
        </w:rPr>
        <w:t>This approach,</w:t>
      </w:r>
      <w:r w:rsidRPr="00714839">
        <w:rPr>
          <w:color w:val="222222"/>
          <w:sz w:val="24"/>
          <w:szCs w:val="24"/>
          <w:shd w:val="clear" w:color="auto" w:fill="FFFFFF"/>
        </w:rPr>
        <w:t xml:space="preserve"> </w:t>
      </w:r>
      <w:r w:rsidRPr="00714839">
        <w:rPr>
          <w:color w:val="222222"/>
          <w:sz w:val="16"/>
          <w:szCs w:val="16"/>
          <w:shd w:val="clear" w:color="auto" w:fill="FFFFFF"/>
        </w:rPr>
        <w:t>which has gained traction in recent years, can</w:t>
      </w:r>
      <w:r w:rsidRPr="00714839">
        <w:rPr>
          <w:color w:val="222222"/>
          <w:sz w:val="24"/>
          <w:szCs w:val="24"/>
          <w:shd w:val="clear" w:color="auto" w:fill="FFFFFF"/>
        </w:rPr>
        <w:t xml:space="preserve"> </w:t>
      </w:r>
      <w:r w:rsidRPr="00714839">
        <w:rPr>
          <w:b/>
          <w:bCs/>
          <w:color w:val="222222"/>
          <w:sz w:val="24"/>
          <w:szCs w:val="24"/>
          <w:u w:val="single"/>
          <w:shd w:val="clear" w:color="auto" w:fill="FFFFFF"/>
        </w:rPr>
        <w:t>enable rapid decarbonization</w:t>
      </w:r>
      <w:r w:rsidRPr="00714839">
        <w:rPr>
          <w:color w:val="222222"/>
          <w:sz w:val="24"/>
          <w:szCs w:val="24"/>
          <w:shd w:val="clear" w:color="auto" w:fill="FFFFFF"/>
        </w:rPr>
        <w:t xml:space="preserve"> and </w:t>
      </w:r>
      <w:r w:rsidRPr="00714839">
        <w:rPr>
          <w:b/>
          <w:bCs/>
          <w:color w:val="222222"/>
          <w:sz w:val="24"/>
          <w:szCs w:val="24"/>
          <w:u w:val="single"/>
          <w:shd w:val="clear" w:color="auto" w:fill="FFFFFF"/>
        </w:rPr>
        <w:t>stop ecological breakdown while improving social outcomes</w:t>
      </w:r>
      <w:hyperlink r:id="rId37" w:anchor="ref-CR2" w:history="1">
        <w:r w:rsidRPr="00714839">
          <w:rPr>
            <w:rStyle w:val="Hyperlink"/>
            <w:b/>
            <w:bCs/>
            <w:color w:val="006699"/>
            <w:sz w:val="24"/>
            <w:szCs w:val="24"/>
            <w:shd w:val="clear" w:color="auto" w:fill="FFFFFF"/>
          </w:rPr>
          <w:t>2</w:t>
        </w:r>
      </w:hyperlink>
      <w:r w:rsidRPr="00714839">
        <w:rPr>
          <w:b/>
          <w:bCs/>
          <w:color w:val="222222"/>
          <w:sz w:val="24"/>
          <w:szCs w:val="24"/>
          <w:u w:val="single"/>
          <w:shd w:val="clear" w:color="auto" w:fill="FFFFFF"/>
        </w:rPr>
        <w:t>.</w:t>
      </w:r>
      <w:r w:rsidRPr="00714839">
        <w:rPr>
          <w:color w:val="222222"/>
          <w:sz w:val="24"/>
          <w:szCs w:val="24"/>
          <w:shd w:val="clear" w:color="auto" w:fill="FFFFFF"/>
        </w:rPr>
        <w:t xml:space="preserve"> </w:t>
      </w:r>
      <w:r w:rsidRPr="00714839">
        <w:rPr>
          <w:color w:val="222222"/>
          <w:sz w:val="16"/>
          <w:szCs w:val="16"/>
          <w:shd w:val="clear" w:color="auto" w:fill="FFFFFF"/>
        </w:rPr>
        <w:t>It frees up energy and materials for low- and middle-income countries in which growth might still be needed for development.</w:t>
      </w:r>
      <w:r w:rsidRPr="00714839">
        <w:rPr>
          <w:color w:val="222222"/>
          <w:sz w:val="24"/>
          <w:szCs w:val="24"/>
          <w:shd w:val="clear" w:color="auto" w:fill="FFFFFF"/>
        </w:rPr>
        <w:t xml:space="preserve"> </w:t>
      </w:r>
      <w:r w:rsidRPr="00714839">
        <w:rPr>
          <w:b/>
          <w:bCs/>
          <w:color w:val="222222"/>
          <w:sz w:val="24"/>
          <w:szCs w:val="24"/>
          <w:u w:val="single"/>
          <w:shd w:val="clear" w:color="auto" w:fill="FFFFFF"/>
        </w:rPr>
        <w:t>Degrowth</w:t>
      </w:r>
      <w:r w:rsidRPr="00714839">
        <w:rPr>
          <w:color w:val="222222"/>
          <w:sz w:val="24"/>
          <w:szCs w:val="24"/>
          <w:shd w:val="clear" w:color="auto" w:fill="FFFFFF"/>
        </w:rPr>
        <w:t xml:space="preserve"> </w:t>
      </w:r>
      <w:r w:rsidRPr="00714839">
        <w:rPr>
          <w:color w:val="222222"/>
          <w:sz w:val="16"/>
          <w:szCs w:val="16"/>
          <w:shd w:val="clear" w:color="auto" w:fill="FFFFFF"/>
        </w:rPr>
        <w:t>is a purposeful strategy to</w:t>
      </w:r>
      <w:r w:rsidRPr="00714839">
        <w:rPr>
          <w:color w:val="222222"/>
          <w:sz w:val="24"/>
          <w:szCs w:val="24"/>
          <w:shd w:val="clear" w:color="auto" w:fill="FFFFFF"/>
        </w:rPr>
        <w:t xml:space="preserve"> </w:t>
      </w:r>
      <w:r w:rsidRPr="00714839">
        <w:rPr>
          <w:b/>
          <w:bCs/>
          <w:color w:val="222222"/>
          <w:sz w:val="24"/>
          <w:szCs w:val="24"/>
          <w:u w:val="single"/>
          <w:shd w:val="clear" w:color="auto" w:fill="FFFFFF"/>
        </w:rPr>
        <w:t>stabilize economies</w:t>
      </w:r>
      <w:r w:rsidRPr="00714839">
        <w:rPr>
          <w:color w:val="222222"/>
          <w:sz w:val="24"/>
          <w:szCs w:val="24"/>
          <w:shd w:val="clear" w:color="auto" w:fill="FFFFFF"/>
        </w:rPr>
        <w:t xml:space="preserve"> and </w:t>
      </w:r>
      <w:r w:rsidRPr="00714839">
        <w:rPr>
          <w:color w:val="222222"/>
          <w:sz w:val="24"/>
          <w:szCs w:val="24"/>
          <w:u w:val="single"/>
          <w:shd w:val="clear" w:color="auto" w:fill="FFFFFF"/>
        </w:rPr>
        <w:t>achieve social and ecological goals</w:t>
      </w:r>
      <w:r w:rsidRPr="00714839">
        <w:rPr>
          <w:color w:val="222222"/>
          <w:sz w:val="16"/>
          <w:szCs w:val="16"/>
          <w:shd w:val="clear" w:color="auto" w:fill="FFFFFF"/>
        </w:rPr>
        <w:t xml:space="preserve">, unlike recession, which is chaotic and socially destabilizing and occurs when growth-dependent economies fail to grow. Reports this year by the Intergovernmental Panel on Climate Change (IPCC) and the Intergovernmental Science-Policy Platform on Biodiversity and Ecosystem Services (IPBES) suggest that </w:t>
      </w:r>
      <w:r w:rsidRPr="00714839">
        <w:rPr>
          <w:color w:val="222222"/>
          <w:sz w:val="27"/>
          <w:szCs w:val="27"/>
          <w:shd w:val="clear" w:color="auto" w:fill="FFFFFF"/>
        </w:rPr>
        <w:t xml:space="preserve">degrowth </w:t>
      </w:r>
      <w:r w:rsidRPr="00714839">
        <w:rPr>
          <w:b/>
          <w:bCs/>
          <w:color w:val="222222"/>
          <w:sz w:val="24"/>
          <w:szCs w:val="24"/>
          <w:u w:val="single"/>
          <w:shd w:val="clear" w:color="auto" w:fill="FFFFFF"/>
        </w:rPr>
        <w:t>policies should be considered</w:t>
      </w:r>
      <w:r w:rsidRPr="00714839">
        <w:rPr>
          <w:color w:val="222222"/>
          <w:sz w:val="27"/>
          <w:szCs w:val="27"/>
          <w:shd w:val="clear" w:color="auto" w:fill="FFFFFF"/>
        </w:rPr>
        <w:t xml:space="preserve"> in the fight </w:t>
      </w:r>
      <w:r w:rsidRPr="00714839">
        <w:rPr>
          <w:b/>
          <w:bCs/>
          <w:color w:val="222222"/>
          <w:sz w:val="24"/>
          <w:szCs w:val="24"/>
          <w:u w:val="single"/>
          <w:shd w:val="clear" w:color="auto" w:fill="FFFFFF"/>
        </w:rPr>
        <w:t>against climate breakdown and biodiversity loss,</w:t>
      </w:r>
      <w:r w:rsidRPr="00714839">
        <w:rPr>
          <w:color w:val="222222"/>
          <w:sz w:val="27"/>
          <w:szCs w:val="27"/>
          <w:shd w:val="clear" w:color="auto" w:fill="FFFFFF"/>
        </w:rPr>
        <w:t xml:space="preserve"> </w:t>
      </w:r>
      <w:r w:rsidRPr="00714839">
        <w:rPr>
          <w:color w:val="222222"/>
          <w:sz w:val="16"/>
          <w:szCs w:val="16"/>
          <w:shd w:val="clear" w:color="auto" w:fill="FFFFFF"/>
        </w:rPr>
        <w:t xml:space="preserve">respectively. Policies to support such a strategy include the following. </w:t>
      </w:r>
      <w:r w:rsidRPr="00714839">
        <w:rPr>
          <w:b/>
          <w:bCs/>
          <w:color w:val="222222"/>
          <w:sz w:val="24"/>
          <w:szCs w:val="24"/>
          <w:u w:val="single"/>
          <w:shd w:val="clear" w:color="auto" w:fill="FFFFFF"/>
        </w:rPr>
        <w:t>Reduce less-necessary production.</w:t>
      </w:r>
      <w:r w:rsidRPr="00714839">
        <w:rPr>
          <w:color w:val="222222"/>
          <w:sz w:val="24"/>
          <w:szCs w:val="24"/>
          <w:shd w:val="clear" w:color="auto" w:fill="FFFFFF"/>
        </w:rPr>
        <w:t> </w:t>
      </w:r>
      <w:r w:rsidRPr="00714839">
        <w:rPr>
          <w:color w:val="222222"/>
          <w:sz w:val="16"/>
          <w:szCs w:val="16"/>
          <w:shd w:val="clear" w:color="auto" w:fill="FFFFFF"/>
        </w:rPr>
        <w:t>This means</w:t>
      </w:r>
      <w:r w:rsidRPr="00714839">
        <w:rPr>
          <w:color w:val="222222"/>
          <w:sz w:val="24"/>
          <w:szCs w:val="24"/>
          <w:shd w:val="clear" w:color="auto" w:fill="FFFFFF"/>
        </w:rPr>
        <w:t xml:space="preserve"> </w:t>
      </w:r>
      <w:r w:rsidRPr="00714839">
        <w:rPr>
          <w:color w:val="222222"/>
          <w:sz w:val="24"/>
          <w:szCs w:val="24"/>
          <w:u w:val="single"/>
          <w:shd w:val="clear" w:color="auto" w:fill="FFFFFF"/>
        </w:rPr>
        <w:t xml:space="preserve">scaling down destructive sectors </w:t>
      </w:r>
      <w:r w:rsidRPr="00714839">
        <w:rPr>
          <w:color w:val="222222"/>
          <w:sz w:val="16"/>
          <w:szCs w:val="16"/>
          <w:shd w:val="clear" w:color="auto" w:fill="FFFFFF"/>
        </w:rPr>
        <w:t xml:space="preserve">such as fossil fuels, mass-produced meat and dairy, fast fashion, advertising, </w:t>
      </w:r>
      <w:proofErr w:type="gramStart"/>
      <w:r w:rsidRPr="00714839">
        <w:rPr>
          <w:color w:val="222222"/>
          <w:sz w:val="16"/>
          <w:szCs w:val="16"/>
          <w:shd w:val="clear" w:color="auto" w:fill="FFFFFF"/>
        </w:rPr>
        <w:t>cars</w:t>
      </w:r>
      <w:proofErr w:type="gramEnd"/>
      <w:r w:rsidRPr="00714839">
        <w:rPr>
          <w:color w:val="222222"/>
          <w:sz w:val="16"/>
          <w:szCs w:val="16"/>
          <w:shd w:val="clear" w:color="auto" w:fill="FFFFFF"/>
        </w:rPr>
        <w:t xml:space="preserve"> and aviation, including private jets. At the same time, there is a need to end the planned obsolescence of products, lengthen their lifespans and reduce the purchasing power of the rich. </w:t>
      </w:r>
      <w:r w:rsidRPr="00714839">
        <w:rPr>
          <w:b/>
          <w:bCs/>
          <w:color w:val="222222"/>
          <w:sz w:val="24"/>
          <w:szCs w:val="24"/>
          <w:u w:val="single"/>
          <w:shd w:val="clear" w:color="auto" w:fill="FFFFFF"/>
        </w:rPr>
        <w:t>Improve public services.</w:t>
      </w:r>
      <w:r w:rsidRPr="00714839">
        <w:rPr>
          <w:color w:val="222222"/>
          <w:sz w:val="24"/>
          <w:szCs w:val="24"/>
          <w:shd w:val="clear" w:color="auto" w:fill="FFFFFF"/>
        </w:rPr>
        <w:t> </w:t>
      </w:r>
      <w:r w:rsidRPr="00714839">
        <w:rPr>
          <w:color w:val="222222"/>
          <w:sz w:val="16"/>
          <w:szCs w:val="16"/>
          <w:shd w:val="clear" w:color="auto" w:fill="FFFFFF"/>
        </w:rPr>
        <w:t xml:space="preserve">It is necessary to ensure universal access to high-quality health care, education, housing, transportation, Internet, renewable </w:t>
      </w:r>
      <w:proofErr w:type="gramStart"/>
      <w:r w:rsidRPr="00714839">
        <w:rPr>
          <w:color w:val="222222"/>
          <w:sz w:val="16"/>
          <w:szCs w:val="16"/>
          <w:shd w:val="clear" w:color="auto" w:fill="FFFFFF"/>
        </w:rPr>
        <w:t>energy</w:t>
      </w:r>
      <w:proofErr w:type="gramEnd"/>
      <w:r w:rsidRPr="00714839">
        <w:rPr>
          <w:color w:val="222222"/>
          <w:sz w:val="16"/>
          <w:szCs w:val="16"/>
          <w:shd w:val="clear" w:color="auto" w:fill="FFFFFF"/>
        </w:rPr>
        <w:t xml:space="preserve"> and nutritious food. Universal</w:t>
      </w:r>
      <w:r w:rsidRPr="00714839">
        <w:rPr>
          <w:color w:val="222222"/>
          <w:sz w:val="24"/>
          <w:szCs w:val="24"/>
          <w:shd w:val="clear" w:color="auto" w:fill="FFFFFF"/>
        </w:rPr>
        <w:t xml:space="preserve"> </w:t>
      </w:r>
      <w:r w:rsidRPr="00714839">
        <w:rPr>
          <w:b/>
          <w:bCs/>
          <w:color w:val="222222"/>
          <w:sz w:val="24"/>
          <w:szCs w:val="24"/>
          <w:u w:val="single"/>
          <w:shd w:val="clear" w:color="auto" w:fill="FFFFFF"/>
        </w:rPr>
        <w:t>public services</w:t>
      </w:r>
      <w:r w:rsidRPr="00714839">
        <w:rPr>
          <w:color w:val="222222"/>
          <w:sz w:val="24"/>
          <w:szCs w:val="24"/>
          <w:shd w:val="clear" w:color="auto" w:fill="FFFFFF"/>
        </w:rPr>
        <w:t xml:space="preserve"> can </w:t>
      </w:r>
      <w:r w:rsidRPr="00714839">
        <w:rPr>
          <w:color w:val="222222"/>
          <w:sz w:val="24"/>
          <w:szCs w:val="24"/>
          <w:u w:val="single"/>
          <w:shd w:val="clear" w:color="auto" w:fill="FFFFFF"/>
        </w:rPr>
        <w:t xml:space="preserve">deliver strong social outcomes without high levels of resource </w:t>
      </w:r>
      <w:proofErr w:type="spellStart"/>
      <w:proofErr w:type="gramStart"/>
      <w:r w:rsidRPr="00714839">
        <w:rPr>
          <w:color w:val="222222"/>
          <w:sz w:val="24"/>
          <w:szCs w:val="24"/>
          <w:u w:val="single"/>
          <w:shd w:val="clear" w:color="auto" w:fill="FFFFFF"/>
        </w:rPr>
        <w:t>use.</w:t>
      </w:r>
      <w:r w:rsidRPr="00714839">
        <w:rPr>
          <w:b/>
          <w:bCs/>
          <w:color w:val="222222"/>
          <w:sz w:val="24"/>
          <w:szCs w:val="24"/>
          <w:u w:val="single"/>
          <w:shd w:val="clear" w:color="auto" w:fill="FFFFFF"/>
        </w:rPr>
        <w:t>Enable</w:t>
      </w:r>
      <w:proofErr w:type="spellEnd"/>
      <w:proofErr w:type="gramEnd"/>
      <w:r w:rsidRPr="00714839">
        <w:rPr>
          <w:b/>
          <w:bCs/>
          <w:color w:val="222222"/>
          <w:sz w:val="24"/>
          <w:szCs w:val="24"/>
          <w:u w:val="single"/>
          <w:shd w:val="clear" w:color="auto" w:fill="FFFFFF"/>
        </w:rPr>
        <w:t xml:space="preserve"> sustainable development</w:t>
      </w:r>
      <w:r w:rsidRPr="00714839">
        <w:rPr>
          <w:b/>
          <w:bCs/>
          <w:color w:val="222222"/>
          <w:sz w:val="27"/>
          <w:szCs w:val="27"/>
          <w:shd w:val="clear" w:color="auto" w:fill="FFFFFF"/>
        </w:rPr>
        <w:t>.</w:t>
      </w:r>
      <w:r w:rsidRPr="00714839">
        <w:rPr>
          <w:color w:val="222222"/>
          <w:sz w:val="27"/>
          <w:szCs w:val="27"/>
          <w:shd w:val="clear" w:color="auto" w:fill="FFFFFF"/>
        </w:rPr>
        <w:t> </w:t>
      </w:r>
      <w:r w:rsidRPr="00714839">
        <w:rPr>
          <w:color w:val="222222"/>
          <w:sz w:val="16"/>
          <w:szCs w:val="16"/>
          <w:shd w:val="clear" w:color="auto" w:fill="FFFFFF"/>
        </w:rPr>
        <w:t>This requires cancelling unfair and unpayable debts of low- and middle-income countries, curbing unequal exchange in international trade and</w:t>
      </w:r>
      <w:r w:rsidRPr="00714839">
        <w:rPr>
          <w:color w:val="222222"/>
          <w:sz w:val="27"/>
          <w:szCs w:val="27"/>
          <w:shd w:val="clear" w:color="auto" w:fill="FFFFFF"/>
        </w:rPr>
        <w:t xml:space="preserve"> </w:t>
      </w:r>
      <w:r w:rsidRPr="00714839">
        <w:rPr>
          <w:color w:val="222222"/>
          <w:sz w:val="24"/>
          <w:szCs w:val="24"/>
          <w:u w:val="single"/>
          <w:shd w:val="clear" w:color="auto" w:fill="FFFFFF"/>
        </w:rPr>
        <w:t>creating conditions for productive capacity to be reoriented towards achieving social objectives.</w:t>
      </w:r>
    </w:p>
    <w:p w14:paraId="1B1ADD68" w14:textId="77777777" w:rsidR="008208A7" w:rsidRPr="00714839" w:rsidRDefault="008208A7" w:rsidP="008208A7"/>
    <w:p w14:paraId="2609F80F" w14:textId="5BBD9B91" w:rsidR="008208A7" w:rsidRPr="00714839" w:rsidRDefault="008208A7" w:rsidP="008208A7">
      <w:pPr>
        <w:pStyle w:val="Heading3"/>
      </w:pPr>
      <w:r w:rsidRPr="00714839">
        <w:t>2NC – S – Japan Proves</w:t>
      </w:r>
    </w:p>
    <w:p w14:paraId="7B2166E7" w14:textId="77777777" w:rsidR="008208A7" w:rsidRPr="00714839" w:rsidRDefault="008208A7" w:rsidP="008208A7">
      <w:pPr>
        <w:pStyle w:val="Heading4"/>
      </w:pPr>
      <w:r w:rsidRPr="00714839">
        <w:t xml:space="preserve">Japan proves degrowth possible and necessary for a green </w:t>
      </w:r>
      <w:proofErr w:type="gramStart"/>
      <w:r w:rsidRPr="00714839">
        <w:t>future</w:t>
      </w:r>
      <w:proofErr w:type="gramEnd"/>
    </w:p>
    <w:p w14:paraId="4B759FE8" w14:textId="77777777" w:rsidR="008208A7" w:rsidRPr="00714839" w:rsidRDefault="008208A7" w:rsidP="008208A7">
      <w:r w:rsidRPr="00714839">
        <w:rPr>
          <w:rFonts w:asciiTheme="minorHAnsi" w:hAnsiTheme="minorHAnsi" w:cstheme="minorHAnsi"/>
          <w:b/>
          <w:bCs/>
          <w:color w:val="000000"/>
          <w:sz w:val="28"/>
          <w:szCs w:val="28"/>
        </w:rPr>
        <w:t xml:space="preserve">Nathan </w:t>
      </w:r>
      <w:proofErr w:type="spellStart"/>
      <w:r w:rsidRPr="00714839">
        <w:rPr>
          <w:rFonts w:asciiTheme="minorHAnsi" w:hAnsiTheme="minorHAnsi" w:cstheme="minorHAnsi"/>
          <w:b/>
          <w:bCs/>
          <w:color w:val="000000"/>
          <w:sz w:val="28"/>
          <w:szCs w:val="28"/>
        </w:rPr>
        <w:t>Gardels</w:t>
      </w:r>
      <w:proofErr w:type="spellEnd"/>
      <w:r w:rsidRPr="00714839">
        <w:rPr>
          <w:rFonts w:asciiTheme="minorHAnsi" w:hAnsiTheme="minorHAnsi" w:cstheme="minorHAnsi"/>
          <w:b/>
          <w:bCs/>
          <w:color w:val="000000"/>
          <w:sz w:val="28"/>
          <w:szCs w:val="28"/>
        </w:rPr>
        <w:t xml:space="preserve"> May 5</w:t>
      </w:r>
      <w:r w:rsidRPr="00714839">
        <w:rPr>
          <w:rFonts w:asciiTheme="minorHAnsi" w:hAnsiTheme="minorHAnsi" w:cstheme="minorHAnsi"/>
          <w:b/>
          <w:bCs/>
          <w:color w:val="000000"/>
          <w:sz w:val="28"/>
          <w:szCs w:val="28"/>
          <w:vertAlign w:val="superscript"/>
        </w:rPr>
        <w:t>th</w:t>
      </w:r>
      <w:proofErr w:type="gramStart"/>
      <w:r w:rsidRPr="00714839">
        <w:rPr>
          <w:rFonts w:asciiTheme="minorHAnsi" w:hAnsiTheme="minorHAnsi" w:cstheme="minorHAnsi"/>
          <w:b/>
          <w:bCs/>
          <w:color w:val="000000"/>
          <w:sz w:val="28"/>
          <w:szCs w:val="28"/>
        </w:rPr>
        <w:t xml:space="preserve"> 2023</w:t>
      </w:r>
      <w:proofErr w:type="gramEnd"/>
      <w:r w:rsidRPr="00714839">
        <w:rPr>
          <w:rFonts w:asciiTheme="minorHAnsi" w:hAnsiTheme="minorHAnsi" w:cstheme="minorHAnsi"/>
          <w:b/>
          <w:bCs/>
          <w:color w:val="000000"/>
          <w:sz w:val="32"/>
          <w:szCs w:val="32"/>
        </w:rPr>
        <w:t xml:space="preserve"> </w:t>
      </w:r>
      <w:proofErr w:type="spellStart"/>
      <w:r w:rsidRPr="00714839">
        <w:t>Gardels</w:t>
      </w:r>
      <w:proofErr w:type="spellEnd"/>
      <w:r w:rsidRPr="00714839">
        <w:t xml:space="preserve">, N. (2023, May 5). </w:t>
      </w:r>
      <w:r w:rsidRPr="00714839">
        <w:rPr>
          <w:i/>
          <w:iCs/>
        </w:rPr>
        <w:t>Degrowth in Japan</w:t>
      </w:r>
      <w:r w:rsidRPr="00714839">
        <w:t xml:space="preserve">. NOEMA. https://www.noemamag.com/degrowth-in-japan/#:~:text=TOKYO%20%E2%80%94%20Decades%20after%20the%20supposed,the%20last%20quarter%20of%202022. </w:t>
      </w:r>
    </w:p>
    <w:p w14:paraId="7A846803" w14:textId="77777777" w:rsidR="008208A7" w:rsidRPr="00714839" w:rsidRDefault="008208A7" w:rsidP="008208A7">
      <w:pPr>
        <w:pStyle w:val="NormalWeb"/>
        <w:shd w:val="clear" w:color="auto" w:fill="FFFFFF"/>
        <w:rPr>
          <w:rFonts w:ascii="IvarText-Regular" w:hAnsi="IvarText-Regular"/>
          <w:color w:val="000000"/>
        </w:rPr>
      </w:pPr>
      <w:r w:rsidRPr="00714839">
        <w:rPr>
          <w:rFonts w:ascii="IvarText-Regular" w:hAnsi="IvarText-Regular"/>
          <w:color w:val="000000"/>
        </w:rPr>
        <w:t xml:space="preserve">TOKYO — Decades after the supposed end of </w:t>
      </w:r>
      <w:r w:rsidRPr="00714839">
        <w:rPr>
          <w:rFonts w:ascii="IvarText-Regular" w:hAnsi="IvarText-Regular"/>
          <w:color w:val="000000"/>
          <w:u w:val="single"/>
        </w:rPr>
        <w:t>Japan’s</w:t>
      </w:r>
      <w:r w:rsidRPr="00714839">
        <w:rPr>
          <w:rFonts w:ascii="IvarText-Regular" w:hAnsi="IvarText-Regular"/>
          <w:color w:val="000000"/>
        </w:rPr>
        <w:t xml:space="preserve"> “lost years,” the country remains on the cusp of degrowth. Its </w:t>
      </w:r>
      <w:r w:rsidRPr="00714839">
        <w:rPr>
          <w:rFonts w:ascii="IvarText-Regular" w:hAnsi="IvarText-Regular"/>
          <w:color w:val="000000"/>
          <w:u w:val="single"/>
        </w:rPr>
        <w:t>GDP </w:t>
      </w:r>
      <w:hyperlink r:id="rId38" w:anchor=":~:text=0.1%25%20in%20Q4-,The%20Japanese%20economy%20grew%20by%200.1%25%20on%20an%20annualized%20basis,contraction%20in%20the%20previous%20period." w:tgtFrame="_blank" w:history="1">
        <w:r w:rsidRPr="00714839">
          <w:rPr>
            <w:rStyle w:val="Hyperlink"/>
            <w:rFonts w:ascii="IvarText-Regular" w:hAnsi="IvarText-Regular"/>
            <w:color w:val="190000"/>
          </w:rPr>
          <w:t>expanded</w:t>
        </w:r>
      </w:hyperlink>
      <w:r w:rsidRPr="00714839">
        <w:rPr>
          <w:rFonts w:ascii="IvarText-Regular" w:hAnsi="IvarText-Regular"/>
          <w:color w:val="000000"/>
          <w:u w:val="single"/>
        </w:rPr>
        <w:t> by a mere annualized rate of 0.1</w:t>
      </w:r>
      <w:r w:rsidRPr="00714839">
        <w:rPr>
          <w:rFonts w:ascii="IvarText-Regular" w:hAnsi="IvarText-Regular"/>
          <w:color w:val="000000"/>
        </w:rPr>
        <w:t xml:space="preserve">% in the last quarter of 2022. While most economists thus regard Japan as the sick man among the advanced nations, Kohei Saito considers the trajectory of </w:t>
      </w:r>
      <w:r w:rsidRPr="00714839">
        <w:rPr>
          <w:rFonts w:ascii="IvarText-Regular" w:hAnsi="IvarText-Regular"/>
          <w:color w:val="000000"/>
          <w:u w:val="single"/>
        </w:rPr>
        <w:t>degrowth exactly where a healthy society ought to be headed when the world is heating up from overconsumption</w:t>
      </w:r>
      <w:r w:rsidRPr="00714839">
        <w:rPr>
          <w:rFonts w:ascii="IvarText-Regular" w:hAnsi="IvarText-Regular"/>
          <w:color w:val="000000"/>
        </w:rPr>
        <w:t>. Saito is the 36-year-old author of “</w:t>
      </w:r>
      <w:hyperlink r:id="rId39" w:tgtFrame="_blank" w:history="1">
        <w:r w:rsidRPr="00714839">
          <w:rPr>
            <w:rStyle w:val="Hyperlink"/>
            <w:rFonts w:ascii="IvarText-Regular" w:hAnsi="IvarText-Regular"/>
            <w:color w:val="190000"/>
          </w:rPr>
          <w:t>Capital in the Anthropocene</w:t>
        </w:r>
      </w:hyperlink>
      <w:r w:rsidRPr="00714839">
        <w:rPr>
          <w:rFonts w:ascii="IvarText-Regular" w:hAnsi="IvarText-Regular"/>
          <w:color w:val="000000"/>
        </w:rPr>
        <w:t>,” which embraces degrowth as the way out of the climate crisis and anxieties of incessant competition that have driven so many </w:t>
      </w:r>
      <w:proofErr w:type="spellStart"/>
      <w:r w:rsidRPr="00714839">
        <w:rPr>
          <w:rStyle w:val="Emphasis"/>
          <w:rFonts w:ascii="IvarText-Regular" w:eastAsiaTheme="majorEastAsia" w:hAnsi="IvarText-Regular"/>
          <w:color w:val="000000"/>
          <w:bdr w:val="none" w:sz="0" w:space="0" w:color="auto" w:frame="1"/>
        </w:rPr>
        <w:t>sararīman</w:t>
      </w:r>
      <w:proofErr w:type="spellEnd"/>
      <w:r w:rsidRPr="00714839">
        <w:rPr>
          <w:rStyle w:val="Emphasis"/>
          <w:rFonts w:ascii="IvarText-Regular" w:eastAsiaTheme="majorEastAsia" w:hAnsi="IvarText-Regular"/>
          <w:color w:val="000000"/>
          <w:bdr w:val="none" w:sz="0" w:space="0" w:color="auto" w:frame="1"/>
        </w:rPr>
        <w:t> </w:t>
      </w:r>
      <w:r w:rsidRPr="00714839">
        <w:rPr>
          <w:rFonts w:ascii="IvarText-Regular" w:hAnsi="IvarText-Regular"/>
          <w:color w:val="000000"/>
        </w:rPr>
        <w:t xml:space="preserve">to exhausted despair. Though an unfashionable Marxist, his book clearly hit a nerve, especially among the young, selling more than half a million copies in Japan. This historically frugal island nation that emerged in ancient times from what philosopher Takeshi Umehara called “the civilization of the forest” would seem more fertile ground than most for Saito’s radical message to take root. Going back to the Edo Period of the late </w:t>
      </w:r>
      <w:r w:rsidRPr="00714839">
        <w:rPr>
          <w:rFonts w:ascii="IvarText-Regular" w:hAnsi="IvarText-Regular"/>
          <w:color w:val="000000"/>
          <w:sz w:val="16"/>
          <w:szCs w:val="16"/>
        </w:rPr>
        <w:t xml:space="preserve">1600s, the Tokugawa Shogunate recognized the ecological crisis of deforestation caused by the extensive use of wood for building. It severely restricted logging and massively planted trees to reforest the landscape. And, of course, the first international effort to stem global warming was called the Kyoto Protocol. The Shinto and Buddhist sensibility that reveres nature as the oneness of all being is still evident in the gardens and shrines that punctuate the ugly concrete sprawl of rapid postwar modernization that spread everywhere during the 1950s and 60s.  It was in that period that the architect Fumihiko Maki and others launched the “metabolism movement,” which sought to integrate traditional spatial patterns into the design of megastructures and borrow ideas from the adaptive capacities of organic biology </w:t>
      </w:r>
      <w:proofErr w:type="gramStart"/>
      <w:r w:rsidRPr="00714839">
        <w:rPr>
          <w:rFonts w:ascii="IvarText-Regular" w:hAnsi="IvarText-Regular"/>
          <w:color w:val="000000"/>
          <w:sz w:val="16"/>
          <w:szCs w:val="16"/>
        </w:rPr>
        <w:t>as a way to</w:t>
      </w:r>
      <w:proofErr w:type="gramEnd"/>
      <w:r w:rsidRPr="00714839">
        <w:rPr>
          <w:rFonts w:ascii="IvarText-Regular" w:hAnsi="IvarText-Regular"/>
          <w:color w:val="000000"/>
          <w:sz w:val="16"/>
          <w:szCs w:val="16"/>
        </w:rPr>
        <w:t xml:space="preserve"> cope with the mushrooming density and congestion of hyper-urbanization. Intuitively, they already understood in those days that the unprecedented scope of metastasizing development required a response that looked toward natural forms</w:t>
      </w:r>
      <w:r w:rsidRPr="00714839">
        <w:rPr>
          <w:rFonts w:ascii="IvarText-Regular" w:hAnsi="IvarText-Regular"/>
          <w:color w:val="000000"/>
        </w:rPr>
        <w:t xml:space="preserve"> and systems.</w:t>
      </w:r>
    </w:p>
    <w:p w14:paraId="44972809" w14:textId="77777777" w:rsidR="008208A7" w:rsidRPr="00714839" w:rsidRDefault="008208A7" w:rsidP="008208A7">
      <w:pPr>
        <w:rPr>
          <w:b/>
          <w:bCs/>
          <w:spacing w:val="-10"/>
        </w:rPr>
      </w:pPr>
      <w:r w:rsidRPr="00714839">
        <w:t xml:space="preserve">It is not so surprising then that it is a Japanese thinker as well who has retrieved the theory of “metabolic rift” from the more obscure works of Karl Marx. The concept is at the core of Saito’s effort to greenify the red hues of historical materialism. According to Saito, Marx saw the interaction between the human species and its natural environment as “the basis of living.” By turning “nature” into a commodified resource to feed economic growth, capitalism splintered the balanced unity between human and nonhuman beings. That split is now manifested in the Anthropocene where the </w:t>
      </w:r>
      <w:r w:rsidRPr="00714839">
        <w:rPr>
          <w:u w:val="single"/>
        </w:rPr>
        <w:t>entire planet has been so transformed</w:t>
      </w:r>
      <w:r w:rsidRPr="00714839">
        <w:t xml:space="preserve"> by this </w:t>
      </w:r>
      <w:r w:rsidRPr="00714839">
        <w:rPr>
          <w:u w:val="single"/>
        </w:rPr>
        <w:t>prevalent mode of production and consumption</w:t>
      </w:r>
      <w:r w:rsidRPr="00714839">
        <w:t xml:space="preserve"> that the </w:t>
      </w:r>
      <w:r w:rsidRPr="00714839">
        <w:rPr>
          <w:u w:val="single"/>
        </w:rPr>
        <w:t>Earth’s livable biosphere is threatened</w:t>
      </w:r>
      <w:r w:rsidRPr="00714839">
        <w:t xml:space="preserve">.  For Saito, only </w:t>
      </w:r>
      <w:r w:rsidRPr="00714839">
        <w:rPr>
          <w:u w:val="single"/>
        </w:rPr>
        <w:t>a steady-state economy</w:t>
      </w:r>
      <w:r w:rsidRPr="00714839">
        <w:t xml:space="preserve"> that </w:t>
      </w:r>
      <w:r w:rsidRPr="00714839">
        <w:rPr>
          <w:u w:val="single"/>
        </w:rPr>
        <w:t>foregoes the relentless reach for more growth and recovers the natural world</w:t>
      </w:r>
      <w:r w:rsidRPr="00714839">
        <w:t xml:space="preserve"> as a </w:t>
      </w:r>
      <w:proofErr w:type="gramStart"/>
      <w:r w:rsidRPr="00714839">
        <w:t>public commons</w:t>
      </w:r>
      <w:proofErr w:type="gramEnd"/>
      <w:r w:rsidRPr="00714839">
        <w:t xml:space="preserve"> can mend the rift Marx identified. This reading would place the old master thinker of the Industrial Revolution in the ranks of later “era of limits” apostles such as Ivan Illich. The self-described archeologist of modern certitudes preached the “virtue of </w:t>
      </w:r>
      <w:proofErr w:type="spellStart"/>
      <w:r w:rsidRPr="00714839">
        <w:t>enoughness</w:t>
      </w:r>
      <w:proofErr w:type="spellEnd"/>
      <w:r w:rsidRPr="00714839">
        <w:t xml:space="preserve">” and contrasted the convivial interdependence of social and </w:t>
      </w:r>
      <w:r w:rsidRPr="00714839">
        <w:rPr>
          <w:u w:val="single"/>
        </w:rPr>
        <w:t>natural relations with the ideology that perpetually contrives new markets by transmuting wants and desires into “needs</w:t>
      </w:r>
      <w:r w:rsidRPr="00714839">
        <w:t>.”</w:t>
      </w:r>
    </w:p>
    <w:p w14:paraId="75E7BF4D" w14:textId="77777777" w:rsidR="008208A7" w:rsidRPr="00714839" w:rsidRDefault="008208A7" w:rsidP="008208A7">
      <w:pPr>
        <w:pStyle w:val="NormalWeb"/>
        <w:shd w:val="clear" w:color="auto" w:fill="FFFFFF"/>
        <w:rPr>
          <w:rFonts w:ascii="IvarText-Regular" w:hAnsi="IvarText-Regular"/>
          <w:color w:val="000000"/>
        </w:rPr>
      </w:pPr>
      <w:r w:rsidRPr="00714839">
        <w:rPr>
          <w:rFonts w:ascii="IvarText-Regular" w:hAnsi="IvarText-Regular"/>
          <w:color w:val="000000"/>
        </w:rPr>
        <w:t xml:space="preserve">What might postmodern degrowth look like in a place where the small spaces in which people keep their distance are dwarfed by Godzilla-scale towers that even these days are rising ever higher in inverse proportion to the shrinking population, where food portions may be trifling but everything from individual grapefruits to bento boxes are packaged in plastic? Saito’s views are downright heretical in the context of how Japan has measured its postwar </w:t>
      </w:r>
      <w:proofErr w:type="spellStart"/>
      <w:proofErr w:type="gramStart"/>
      <w:r w:rsidRPr="00714839">
        <w:rPr>
          <w:rFonts w:ascii="IvarText-Regular" w:hAnsi="IvarText-Regular"/>
          <w:color w:val="000000"/>
        </w:rPr>
        <w:t>success.“</w:t>
      </w:r>
      <w:proofErr w:type="gramEnd"/>
      <w:r w:rsidRPr="00714839">
        <w:rPr>
          <w:rFonts w:ascii="IvarText-Regular" w:hAnsi="IvarText-Regular"/>
          <w:color w:val="000000"/>
        </w:rPr>
        <w:t>We’re</w:t>
      </w:r>
      <w:proofErr w:type="spellEnd"/>
      <w:r w:rsidRPr="00714839">
        <w:rPr>
          <w:rFonts w:ascii="IvarText-Regular" w:hAnsi="IvarText-Regular"/>
          <w:color w:val="000000"/>
        </w:rPr>
        <w:t xml:space="preserve"> preoccupied with GDP ranking and growth, but </w:t>
      </w:r>
      <w:r w:rsidRPr="00714839">
        <w:rPr>
          <w:rFonts w:ascii="IvarText-Regular" w:hAnsi="IvarText-Regular"/>
          <w:color w:val="000000"/>
          <w:u w:val="single"/>
        </w:rPr>
        <w:t>GDP is a poor measure of a nation’s well-being and happiness,</w:t>
      </w:r>
      <w:r w:rsidRPr="00714839">
        <w:rPr>
          <w:rFonts w:ascii="IvarText-Regular" w:hAnsi="IvarText-Regular"/>
          <w:color w:val="000000"/>
        </w:rPr>
        <w:t>” Saito says. “Here in Japan, we have delicious food, the world’s longest lifespans, safe streets, and excellent public transportation, not to mention the considerable attractions of our culture and art. These assets aren’t reflected in GDP. The adoption of value indicators unrelated to GDP would be a positive step toward degrowth by itself.” </w:t>
      </w:r>
    </w:p>
    <w:p w14:paraId="56A2EB9A" w14:textId="77777777" w:rsidR="008208A7" w:rsidRPr="00714839" w:rsidRDefault="008208A7" w:rsidP="008208A7">
      <w:pPr>
        <w:pStyle w:val="NormalWeb"/>
        <w:shd w:val="clear" w:color="auto" w:fill="FFFFFF"/>
      </w:pPr>
    </w:p>
    <w:p w14:paraId="6EAD0E3E" w14:textId="5E08316C" w:rsidR="008208A7" w:rsidRPr="00714839" w:rsidRDefault="008208A7" w:rsidP="008208A7">
      <w:pPr>
        <w:pStyle w:val="Heading4"/>
        <w:rPr>
          <w:rFonts w:eastAsia="Times New Roman"/>
        </w:rPr>
      </w:pPr>
      <w:r w:rsidRPr="00714839">
        <w:rPr>
          <w:rFonts w:eastAsia="Times New Roman"/>
        </w:rPr>
        <w:t xml:space="preserve">Specifically proves it solves </w:t>
      </w:r>
      <w:r w:rsidRPr="00714839">
        <w:rPr>
          <w:rFonts w:eastAsia="Times New Roman"/>
          <w:u w:val="single"/>
        </w:rPr>
        <w:t>better</w:t>
      </w:r>
      <w:r w:rsidRPr="00714839">
        <w:rPr>
          <w:rFonts w:eastAsia="Times New Roman"/>
        </w:rPr>
        <w:t xml:space="preserve"> than “decoupling”!</w:t>
      </w:r>
    </w:p>
    <w:p w14:paraId="00084502" w14:textId="77777777" w:rsidR="008208A7" w:rsidRPr="00714839" w:rsidRDefault="008208A7" w:rsidP="008208A7">
      <w:r w:rsidRPr="00714839">
        <w:rPr>
          <w:b/>
          <w:bCs/>
        </w:rPr>
        <w:t>Elias Bouckaert 01/2021</w:t>
      </w:r>
      <w:r w:rsidRPr="00714839">
        <w:t xml:space="preserve"> Team, E. (2021, May 9). </w:t>
      </w:r>
      <w:r w:rsidRPr="00714839">
        <w:rPr>
          <w:i/>
          <w:iCs/>
        </w:rPr>
        <w:t>Japan’s 2050 net-zero emission policy: A case for degrowth?</w:t>
      </w:r>
      <w:r w:rsidRPr="00714839">
        <w:t xml:space="preserve"> EIAS. https://eias.org/publications/briefing-paper/japans-2050-net-zero-emission-policy-a-case for-degrowth/ </w:t>
      </w:r>
    </w:p>
    <w:p w14:paraId="584C012B" w14:textId="77777777" w:rsidR="008208A7" w:rsidRPr="00714839" w:rsidRDefault="008208A7" w:rsidP="008208A7">
      <w:pPr>
        <w:pStyle w:val="NormalWeb"/>
        <w:shd w:val="clear" w:color="auto" w:fill="FFFFFF"/>
        <w:rPr>
          <w:rFonts w:ascii="IvarText-Regular" w:hAnsi="IvarText-Regular"/>
          <w:color w:val="000000"/>
        </w:rPr>
      </w:pPr>
      <w:r w:rsidRPr="00714839">
        <w:t xml:space="preserve">Proponents of green growth heavily </w:t>
      </w:r>
      <w:proofErr w:type="spellStart"/>
      <w:r w:rsidRPr="00714839">
        <w:t>emphasise</w:t>
      </w:r>
      <w:proofErr w:type="spellEnd"/>
      <w:r w:rsidRPr="00714839">
        <w:t xml:space="preserve"> the importance of innovation. But sceptics point out that there is no guarantee that technological innovation will advance fast enough to achieve a sufficiently fast and intensive global decoupling. A paper issued by the European Environmental Bureau (EEB) collects empirical data from relevant studies </w:t>
      </w:r>
      <w:proofErr w:type="gramStart"/>
      <w:r w:rsidRPr="00714839">
        <w:t>in order to</w:t>
      </w:r>
      <w:proofErr w:type="gramEnd"/>
      <w:r w:rsidRPr="00714839">
        <w:t xml:space="preserve"> assess the feasibility of decoupling and sustainable green growth. Based on collected data, the paper argues that adequate decoupling is extremely unlikely to occur </w:t>
      </w:r>
      <w:proofErr w:type="gramStart"/>
      <w:r w:rsidRPr="00714839">
        <w:t>in the near future</w:t>
      </w:r>
      <w:proofErr w:type="gramEnd"/>
      <w:r w:rsidRPr="00714839">
        <w:t xml:space="preserve">.103 Indeed, there are several aspects to be considered with regards to decoupling. For example, one should be aware of the so-called rebound effect, meaning that increased resource efficiency often results in lower prices and therefore leads to higher demand, sometimes contradictorily leading to more intensive resource consumption (Jevons paradox). It has also been observed that psychological factors likely play a role in the rebound effect, with people tending to use less polluting technology (e.g., an EV) more often than its more polluting counterpart. Furthermore, the effects of depletion should not be overlooked. For example, accessible extraction sites for fossil fuels such as oil and gas have the tendency to be sourced before less accessible ones. This means that through gradual depletion, more energy is increasingly required to extract fossil fuels. For instance, in 1999 it took roughly one unit of oil or gas to extract 33 new units, whereas in 2005, this number declined to only 18 units. 104 Taking these observations into account, it becomes clear that solely relying on sectoral and technological improvements is not an option to achieve net-zero emissions. Additionally, if a country succeeds in decoupling its resource use from economic growth, this does not mean that efforts can be relaxed. There is the possibility that economic growth and resource use become relinked at a later point in time. It will therefore be a constant challenge to, once achieved, keep emissions at net zero over time. To effectively combat climate change, a permanent decoupling would be required.105 Several of the cited studies have found that GDP is one of the most important drivers of CO2 emissions, even when technological innovation is </w:t>
      </w:r>
      <w:proofErr w:type="gramStart"/>
      <w:r w:rsidRPr="00714839">
        <w:t>taken into account</w:t>
      </w:r>
      <w:proofErr w:type="gramEnd"/>
      <w:r w:rsidRPr="00714839">
        <w:t xml:space="preserve">. Over the last decade, global energy demand grew at the fastest pace recorded in history. In 2018, energy demand increased by 2.3%, with global CO2 emissions rising by 1.7%.106 In Japan’s case, low GDP growth – less than 0.7% real GDP growth for 2019 - has contributed to a suppression of energy demand and, consequently, GHG emissions. 107,108 Taking these and other problematic aspects of decoupling into account, the EEB paper brings attention to the idea of “post-growth” or “degrowth”. Degrowth is a concept which </w:t>
      </w:r>
      <w:proofErr w:type="spellStart"/>
      <w:r w:rsidRPr="00714839">
        <w:t>emphasises</w:t>
      </w:r>
      <w:proofErr w:type="spellEnd"/>
      <w:r w:rsidRPr="00714839">
        <w:t xml:space="preserve"> the unsustainability of perpetual growth. The concept can be defined as “a voluntary, democratically negotiated, equitable downscaling of societies’ physical throughput until it reaches a sustainable </w:t>
      </w:r>
      <w:proofErr w:type="gramStart"/>
      <w:r w:rsidRPr="00714839">
        <w:t>steady-state</w:t>
      </w:r>
      <w:proofErr w:type="gramEnd"/>
      <w:r w:rsidRPr="00714839">
        <w:t xml:space="preserve">”109 or “a phase of planned and equitable economic contraction in the richest nations, eventually reaching a steady state that operates within the 104 Ibid. p. 34. 105 Ibid. p.14. 106 Challenges for the degrowth transition: The debate about wellbeing. Futures. p. 155. 25 Earth’s biophysical limits.”110 In essence, this means that rather than pursuing economic growth and counting on rapid technological innovation to mitigate its negative effects on the environment, degrowth proposes to cease the pursuit of economic growth after a satisfactory standard of living is reached. It is argued that the most effective way to combat climate change is to simply cause less environmental damage, rather than attempting to mitigate it afterwards. Degrowth also proposes to produce and consume less, especially when it comes to richer countries. It is argued that a circular economy based on the current extent of industrialized production and waste is not achievable. Many resources cannot be recycled and those that </w:t>
      </w:r>
      <w:proofErr w:type="gramStart"/>
      <w:r w:rsidRPr="00714839">
        <w:t>can,</w:t>
      </w:r>
      <w:proofErr w:type="gramEnd"/>
      <w:r w:rsidRPr="00714839">
        <w:t xml:space="preserve"> decrease in quality with every repurposing, meaning that the recycled resource will eventually become waste as well. It is therefore argued that even </w:t>
      </w:r>
      <w:proofErr w:type="spellStart"/>
      <w:r w:rsidRPr="00714839">
        <w:t>optimising</w:t>
      </w:r>
      <w:proofErr w:type="spellEnd"/>
      <w:r w:rsidRPr="00714839">
        <w:t xml:space="preserve"> the circular economy would still result in an abundance of waste and a high demand for virgin resources, due to high consumption levels. Recycling itself also requires energy and new materials. If new materials are required at a higher rate than the environment can produce them, a circular economy cannot be reached.111 Furthermore, resource extraction causes significant GHG emissions, being responsible for roughly half of the world’s carbon emissions.112,113,114 Degrowth argues that to combat climate change, the largest economies will have to shrink to a sustainable level. One study </w:t>
      </w:r>
      <w:proofErr w:type="gramStart"/>
      <w:r w:rsidRPr="00714839">
        <w:t>estimates</w:t>
      </w:r>
      <w:proofErr w:type="gramEnd"/>
      <w:r w:rsidRPr="00714839">
        <w:t xml:space="preserve"> that if the wages of the global poor were to be raised to USD 3-8 per day under current conditions, this would mean spending 66% of the 2°C Paris Agreement threshold</w:t>
      </w:r>
    </w:p>
    <w:p w14:paraId="458ADBDC" w14:textId="77777777" w:rsidR="008208A7" w:rsidRPr="00714839" w:rsidRDefault="008208A7" w:rsidP="008208A7"/>
    <w:p w14:paraId="43F1266B" w14:textId="77777777" w:rsidR="006D35B2" w:rsidRPr="00714839" w:rsidRDefault="006D35B2" w:rsidP="006D35B2">
      <w:pPr>
        <w:pStyle w:val="Heading3"/>
      </w:pPr>
      <w:r w:rsidRPr="00714839">
        <w:t>2NC – S – Misc Hickel Cards</w:t>
      </w:r>
    </w:p>
    <w:p w14:paraId="155BA267" w14:textId="77777777" w:rsidR="006D35B2" w:rsidRPr="00714839" w:rsidRDefault="006D35B2" w:rsidP="006D35B2">
      <w:pPr>
        <w:pStyle w:val="Heading4"/>
      </w:pPr>
      <w:r w:rsidRPr="00714839">
        <w:t xml:space="preserve">It’s </w:t>
      </w:r>
      <w:r w:rsidRPr="00714839">
        <w:rPr>
          <w:u w:val="single"/>
        </w:rPr>
        <w:t>not</w:t>
      </w:r>
      <w:r w:rsidRPr="00714839">
        <w:t xml:space="preserve"> just a recession.</w:t>
      </w:r>
    </w:p>
    <w:p w14:paraId="7772007D" w14:textId="77777777" w:rsidR="006D35B2" w:rsidRPr="00714839" w:rsidRDefault="006D35B2" w:rsidP="006D35B2">
      <w:pPr>
        <w:pStyle w:val="NormalWeb"/>
        <w:rPr>
          <w:rFonts w:asciiTheme="minorHAnsi" w:hAnsiTheme="minorHAnsi" w:cstheme="minorHAnsi"/>
          <w:sz w:val="18"/>
          <w:szCs w:val="18"/>
        </w:rPr>
      </w:pPr>
      <w:r w:rsidRPr="00714839">
        <w:rPr>
          <w:rFonts w:asciiTheme="minorHAnsi" w:hAnsiTheme="minorHAnsi" w:cstheme="minorHAnsi"/>
        </w:rPr>
        <w:t>Jason</w:t>
      </w:r>
      <w:r w:rsidRPr="00714839">
        <w:rPr>
          <w:rFonts w:asciiTheme="minorHAnsi" w:hAnsiTheme="minorHAnsi" w:cstheme="minorHAnsi"/>
          <w:b/>
          <w:bCs/>
        </w:rPr>
        <w:t xml:space="preserve"> Hickel 2020</w:t>
      </w:r>
      <w:r w:rsidRPr="00714839">
        <w:rPr>
          <w:rFonts w:asciiTheme="minorHAnsi" w:hAnsiTheme="minorHAnsi" w:cstheme="minorHAnsi"/>
          <w:sz w:val="18"/>
          <w:szCs w:val="18"/>
        </w:rPr>
        <w:t xml:space="preserve">. Jason Edward Hickel is an economic anthropologist whose research focuses on ecological economics, global inequality, </w:t>
      </w:r>
      <w:proofErr w:type="gramStart"/>
      <w:r w:rsidRPr="00714839">
        <w:rPr>
          <w:rFonts w:asciiTheme="minorHAnsi" w:hAnsiTheme="minorHAnsi" w:cstheme="minorHAnsi"/>
          <w:sz w:val="18"/>
          <w:szCs w:val="18"/>
        </w:rPr>
        <w:t>imperialism</w:t>
      </w:r>
      <w:proofErr w:type="gramEnd"/>
      <w:r w:rsidRPr="00714839">
        <w:rPr>
          <w:rFonts w:asciiTheme="minorHAnsi" w:hAnsiTheme="minorHAnsi" w:cstheme="minorHAnsi"/>
          <w:sz w:val="18"/>
          <w:szCs w:val="18"/>
        </w:rPr>
        <w:t xml:space="preserve"> and political economy.[2] He is a professor at the Institute for Environmental Science and Technology at the Autonomous University of Barcelona, a Visiting Senior Fellow at the International Inequalities Institute at the London School of Economics,[2] and a Fellow of the Royal Society of Arts. “What does degrowth mean? A few points of clarification.” https://doi.org/10.1080/14747731.2020.1812222 ==MJ</w:t>
      </w:r>
    </w:p>
    <w:p w14:paraId="6B89A8A7" w14:textId="77777777" w:rsidR="006D35B2" w:rsidRPr="00714839" w:rsidRDefault="006D35B2" w:rsidP="006D35B2">
      <w:pPr>
        <w:spacing w:before="100" w:beforeAutospacing="1" w:after="100" w:afterAutospacing="1" w:line="240" w:lineRule="auto"/>
        <w:rPr>
          <w:rFonts w:asciiTheme="minorHAnsi" w:eastAsia="Times New Roman" w:hAnsiTheme="minorHAnsi" w:cstheme="minorHAnsi"/>
          <w:sz w:val="16"/>
        </w:rPr>
      </w:pPr>
      <w:r w:rsidRPr="00714839">
        <w:rPr>
          <w:rFonts w:asciiTheme="minorHAnsi" w:eastAsia="Times New Roman" w:hAnsiTheme="minorHAnsi" w:cstheme="minorHAnsi"/>
          <w:sz w:val="16"/>
        </w:rPr>
        <w:t xml:space="preserve">Degrowth vs recession Another common question about degrowth has to do with recessions. Indeed, when the COVID-19 recession hit, some detractors of degrowth pointed to it as an example of why degrowth would be a disaster. For the most part, this is not a good-faith argument but rather an intentional attempt to mislead, for it is impossible to make this mistake with even a cursory reading of the actual literature on degrowth. In fact, </w:t>
      </w:r>
      <w:r w:rsidRPr="00714839">
        <w:rPr>
          <w:rStyle w:val="StyleUnderline"/>
        </w:rPr>
        <w:t>degrowth is in every way the opposite of a recession</w:t>
      </w:r>
      <w:r w:rsidRPr="00714839">
        <w:rPr>
          <w:rFonts w:asciiTheme="minorHAnsi" w:eastAsia="Times New Roman" w:hAnsiTheme="minorHAnsi" w:cstheme="minorHAnsi"/>
          <w:sz w:val="16"/>
        </w:rPr>
        <w:t xml:space="preserve">. We have different words for them because they are different things. Here are six key differences worth noting: (1) </w:t>
      </w:r>
      <w:r w:rsidRPr="00714839">
        <w:rPr>
          <w:rStyle w:val="StyleUnderline"/>
        </w:rPr>
        <w:t>Degrowth is a planned, coherent policy to reduce ecological impact, reduce inequality, and improve well-being.</w:t>
      </w:r>
      <w:r w:rsidRPr="00714839">
        <w:rPr>
          <w:rFonts w:asciiTheme="minorHAnsi" w:eastAsia="Times New Roman" w:hAnsiTheme="minorHAnsi" w:cstheme="minorHAnsi"/>
          <w:sz w:val="16"/>
        </w:rPr>
        <w:t xml:space="preserve"> Recessions are not planned, and do not target any of these outcomes. They are not intended to reduce ecological impact (even though this might in some cases be an unintended outcome), and they are certainly not intended to reduce inequality and improve well-being – indeed, they do the opposite. (2) </w:t>
      </w:r>
      <w:r w:rsidRPr="00714839">
        <w:rPr>
          <w:rStyle w:val="StyleUnderline"/>
        </w:rPr>
        <w:t>Degrowth has a discriminating approach to reducing economic activity</w:t>
      </w:r>
      <w:r w:rsidRPr="00714839">
        <w:rPr>
          <w:rFonts w:asciiTheme="minorHAnsi" w:eastAsia="Times New Roman" w:hAnsiTheme="minorHAnsi" w:cstheme="minorHAnsi"/>
          <w:sz w:val="16"/>
        </w:rPr>
        <w:t xml:space="preserve">. </w:t>
      </w:r>
      <w:r w:rsidRPr="00714839">
        <w:rPr>
          <w:rStyle w:val="StyleUnderline"/>
        </w:rPr>
        <w:t>It seeks to scale down ecologically destructive and socially less necessary production</w:t>
      </w:r>
      <w:r w:rsidRPr="00714839">
        <w:rPr>
          <w:rFonts w:asciiTheme="minorHAnsi" w:eastAsia="Times New Roman" w:hAnsiTheme="minorHAnsi" w:cstheme="minorHAnsi"/>
          <w:sz w:val="16"/>
        </w:rPr>
        <w:t xml:space="preserve"> (</w:t>
      </w:r>
      <w:proofErr w:type="gramStart"/>
      <w:r w:rsidRPr="00714839">
        <w:rPr>
          <w:rFonts w:asciiTheme="minorHAnsi" w:eastAsia="Times New Roman" w:hAnsiTheme="minorHAnsi" w:cstheme="minorHAnsi"/>
          <w:sz w:val="16"/>
        </w:rPr>
        <w:t>i.e.</w:t>
      </w:r>
      <w:proofErr w:type="gramEnd"/>
      <w:r w:rsidRPr="00714839">
        <w:rPr>
          <w:rFonts w:asciiTheme="minorHAnsi" w:eastAsia="Times New Roman" w:hAnsiTheme="minorHAnsi" w:cstheme="minorHAnsi"/>
          <w:sz w:val="16"/>
        </w:rPr>
        <w:t xml:space="preserve"> the production of SUVs, arms, beef, private transportation, advertising and planned obsolescence), while expanding socially important sectors like healthcare, education, care and conviviality. Recessions, by con- </w:t>
      </w:r>
      <w:proofErr w:type="spellStart"/>
      <w:r w:rsidRPr="00714839">
        <w:rPr>
          <w:rFonts w:asciiTheme="minorHAnsi" w:eastAsia="Times New Roman" w:hAnsiTheme="minorHAnsi" w:cstheme="minorHAnsi"/>
          <w:sz w:val="16"/>
        </w:rPr>
        <w:t>trast</w:t>
      </w:r>
      <w:proofErr w:type="spellEnd"/>
      <w:r w:rsidRPr="00714839">
        <w:rPr>
          <w:rFonts w:asciiTheme="minorHAnsi" w:eastAsia="Times New Roman" w:hAnsiTheme="minorHAnsi" w:cstheme="minorHAnsi"/>
          <w:sz w:val="16"/>
        </w:rPr>
        <w:t xml:space="preserve">, do not discriminate so wisely. Indeed, they quite often destroy socially important sectors while empowering socially </w:t>
      </w:r>
      <w:proofErr w:type="gramStart"/>
      <w:r w:rsidRPr="00714839">
        <w:rPr>
          <w:rFonts w:asciiTheme="minorHAnsi" w:eastAsia="Times New Roman" w:hAnsiTheme="minorHAnsi" w:cstheme="minorHAnsi"/>
          <w:sz w:val="16"/>
        </w:rPr>
        <w:t>less</w:t>
      </w:r>
      <w:proofErr w:type="gramEnd"/>
      <w:r w:rsidRPr="00714839">
        <w:rPr>
          <w:rFonts w:asciiTheme="minorHAnsi" w:eastAsia="Times New Roman" w:hAnsiTheme="minorHAnsi" w:cstheme="minorHAnsi"/>
          <w:sz w:val="16"/>
        </w:rPr>
        <w:t xml:space="preserve"> necessary sectors. In the present COVID crisis, for instance, schools, recreational facilities and public transportation are negatively affected, while Amazon is </w:t>
      </w:r>
      <w:proofErr w:type="gramStart"/>
      <w:r w:rsidRPr="00714839">
        <w:rPr>
          <w:rFonts w:asciiTheme="minorHAnsi" w:eastAsia="Times New Roman" w:hAnsiTheme="minorHAnsi" w:cstheme="minorHAnsi"/>
          <w:sz w:val="16"/>
        </w:rPr>
        <w:t>expanding</w:t>
      </w:r>
      <w:proofErr w:type="gramEnd"/>
      <w:r w:rsidRPr="00714839">
        <w:rPr>
          <w:rFonts w:asciiTheme="minorHAnsi" w:eastAsia="Times New Roman" w:hAnsiTheme="minorHAnsi" w:cstheme="minorHAnsi"/>
          <w:sz w:val="16"/>
        </w:rPr>
        <w:t xml:space="preserve"> and stocks are rallying. (3) </w:t>
      </w:r>
      <w:r w:rsidRPr="00714839">
        <w:rPr>
          <w:rStyle w:val="StyleUnderline"/>
        </w:rPr>
        <w:t>Degrowth introduces policies to prevent unemployment</w:t>
      </w:r>
      <w:r w:rsidRPr="00714839">
        <w:rPr>
          <w:rFonts w:asciiTheme="minorHAnsi" w:eastAsia="Times New Roman" w:hAnsiTheme="minorHAnsi" w:cstheme="minorHAnsi"/>
          <w:sz w:val="16"/>
        </w:rPr>
        <w:t xml:space="preserve">, and indeed even to improve employ- </w:t>
      </w:r>
      <w:proofErr w:type="spellStart"/>
      <w:r w:rsidRPr="00714839">
        <w:rPr>
          <w:rFonts w:asciiTheme="minorHAnsi" w:eastAsia="Times New Roman" w:hAnsiTheme="minorHAnsi" w:cstheme="minorHAnsi"/>
          <w:sz w:val="16"/>
        </w:rPr>
        <w:t>ment</w:t>
      </w:r>
      <w:proofErr w:type="spellEnd"/>
      <w:r w:rsidRPr="00714839">
        <w:rPr>
          <w:rFonts w:asciiTheme="minorHAnsi" w:eastAsia="Times New Roman" w:hAnsiTheme="minorHAnsi" w:cstheme="minorHAnsi"/>
          <w:sz w:val="16"/>
        </w:rPr>
        <w:t xml:space="preserve">, such as by shortening the working week, introducing a job guarantee with a living wage, and rolling out retraining </w:t>
      </w:r>
      <w:proofErr w:type="spellStart"/>
      <w:r w:rsidRPr="00714839">
        <w:rPr>
          <w:rFonts w:asciiTheme="minorHAnsi" w:eastAsia="Times New Roman" w:hAnsiTheme="minorHAnsi" w:cstheme="minorHAnsi"/>
          <w:sz w:val="16"/>
        </w:rPr>
        <w:t>programmes</w:t>
      </w:r>
      <w:proofErr w:type="spellEnd"/>
      <w:r w:rsidRPr="00714839">
        <w:rPr>
          <w:rFonts w:asciiTheme="minorHAnsi" w:eastAsia="Times New Roman" w:hAnsiTheme="minorHAnsi" w:cstheme="minorHAnsi"/>
          <w:sz w:val="16"/>
        </w:rPr>
        <w:t xml:space="preserve"> to shift people out of sunset sectors. </w:t>
      </w:r>
      <w:r w:rsidRPr="00714839">
        <w:rPr>
          <w:rStyle w:val="StyleUnderline"/>
        </w:rPr>
        <w:t xml:space="preserve">Degrowth is </w:t>
      </w:r>
      <w:proofErr w:type="spellStart"/>
      <w:r w:rsidRPr="00714839">
        <w:rPr>
          <w:rStyle w:val="StyleUnderline"/>
        </w:rPr>
        <w:t>expli</w:t>
      </w:r>
      <w:proofErr w:type="spellEnd"/>
      <w:r w:rsidRPr="00714839">
        <w:rPr>
          <w:rStyle w:val="StyleUnderline"/>
        </w:rPr>
        <w:t xml:space="preserve">- </w:t>
      </w:r>
      <w:proofErr w:type="spellStart"/>
      <w:proofErr w:type="gramStart"/>
      <w:r w:rsidRPr="00714839">
        <w:rPr>
          <w:rStyle w:val="StyleUnderline"/>
        </w:rPr>
        <w:t>citly</w:t>
      </w:r>
      <w:proofErr w:type="spellEnd"/>
      <w:proofErr w:type="gramEnd"/>
      <w:r w:rsidRPr="00714839">
        <w:rPr>
          <w:rStyle w:val="StyleUnderline"/>
        </w:rPr>
        <w:t xml:space="preserve"> focused on maintaining and improving people’s livelihoods despite a reduction in aggregate economic activity</w:t>
      </w:r>
      <w:r w:rsidRPr="00714839">
        <w:rPr>
          <w:rFonts w:asciiTheme="minorHAnsi" w:eastAsia="Times New Roman" w:hAnsiTheme="minorHAnsi" w:cstheme="minorHAnsi"/>
          <w:sz w:val="16"/>
        </w:rPr>
        <w:t xml:space="preserve">. Recessions, by contrast, result in mass unemployment and everyday people suffer loss of livelihood. (4) Degrowth seeks to reduce inequality and share national and global income more fairly, such as with progressive taxation and living wage policies. Recessions, by contrast, tend to make inequality worse. Again, the COVID crisis presents an example of this, where the response packages (QE, corporate bailouts, etc.) have made the rich richer (specifically to the benefit of asset owners), and billionaires have added billions to their wealth, while virtually everybody else has lost, with the poorest 50% of humanity losing $4.4 billion per day (Sumner et al., </w:t>
      </w:r>
      <w:r w:rsidRPr="00714839">
        <w:rPr>
          <w:rFonts w:asciiTheme="minorHAnsi" w:eastAsia="Times New Roman" w:hAnsiTheme="minorHAnsi" w:cstheme="minorHAnsi"/>
          <w:color w:val="000082"/>
          <w:sz w:val="16"/>
        </w:rPr>
        <w:t>2020</w:t>
      </w:r>
      <w:r w:rsidRPr="00714839">
        <w:rPr>
          <w:rFonts w:asciiTheme="minorHAnsi" w:eastAsia="Times New Roman" w:hAnsiTheme="minorHAnsi" w:cstheme="minorHAnsi"/>
          <w:sz w:val="16"/>
        </w:rPr>
        <w:t xml:space="preserve">). (5) </w:t>
      </w:r>
      <w:r w:rsidRPr="00714839">
        <w:rPr>
          <w:rStyle w:val="StyleUnderline"/>
        </w:rPr>
        <w:t>Degrowth seeks</w:t>
      </w:r>
      <w:r w:rsidRPr="00714839">
        <w:rPr>
          <w:rFonts w:asciiTheme="minorHAnsi" w:eastAsia="Times New Roman" w:hAnsiTheme="minorHAnsi" w:cstheme="minorHAnsi"/>
          <w:sz w:val="16"/>
        </w:rPr>
        <w:t xml:space="preserve"> to expand universal public goods and services, such as health, education, trans- </w:t>
      </w:r>
      <w:proofErr w:type="spellStart"/>
      <w:r w:rsidRPr="00714839">
        <w:rPr>
          <w:rFonts w:asciiTheme="minorHAnsi" w:eastAsia="Times New Roman" w:hAnsiTheme="minorHAnsi" w:cstheme="minorHAnsi"/>
          <w:sz w:val="16"/>
        </w:rPr>
        <w:t>portation</w:t>
      </w:r>
      <w:proofErr w:type="spellEnd"/>
      <w:r w:rsidRPr="00714839">
        <w:rPr>
          <w:rFonts w:asciiTheme="minorHAnsi" w:eastAsia="Times New Roman" w:hAnsiTheme="minorHAnsi" w:cstheme="minorHAnsi"/>
          <w:sz w:val="16"/>
        </w:rPr>
        <w:t xml:space="preserve"> and housing, </w:t>
      </w:r>
      <w:proofErr w:type="gramStart"/>
      <w:r w:rsidRPr="00714839">
        <w:rPr>
          <w:rFonts w:asciiTheme="minorHAnsi" w:eastAsia="Times New Roman" w:hAnsiTheme="minorHAnsi" w:cstheme="minorHAnsi"/>
          <w:sz w:val="16"/>
        </w:rPr>
        <w:t xml:space="preserve">in order </w:t>
      </w:r>
      <w:r w:rsidRPr="00714839">
        <w:rPr>
          <w:rStyle w:val="StyleUnderline"/>
        </w:rPr>
        <w:t>to</w:t>
      </w:r>
      <w:proofErr w:type="gramEnd"/>
      <w:r w:rsidRPr="00714839">
        <w:rPr>
          <w:rStyle w:val="StyleUnderline"/>
        </w:rPr>
        <w:t xml:space="preserve"> </w:t>
      </w:r>
      <w:proofErr w:type="spellStart"/>
      <w:r w:rsidRPr="00714839">
        <w:rPr>
          <w:rStyle w:val="StyleUnderline"/>
        </w:rPr>
        <w:t>decommodify</w:t>
      </w:r>
      <w:proofErr w:type="spellEnd"/>
      <w:r w:rsidRPr="00714839">
        <w:rPr>
          <w:rStyle w:val="StyleUnderline"/>
        </w:rPr>
        <w:t xml:space="preserve"> the foundational goods that people need</w:t>
      </w:r>
      <w:r w:rsidRPr="00714839">
        <w:rPr>
          <w:rFonts w:asciiTheme="minorHAnsi" w:eastAsia="Times New Roman" w:hAnsiTheme="minorHAnsi" w:cstheme="minorHAnsi"/>
          <w:sz w:val="16"/>
        </w:rPr>
        <w:t xml:space="preserve"> in order to lead flourishing lives. Recessions, by contrast, generally entail austerity measures that cut spending on public services. (6) </w:t>
      </w:r>
      <w:r w:rsidRPr="00714839">
        <w:rPr>
          <w:rStyle w:val="StyleUnderline"/>
        </w:rPr>
        <w:t>Degrowth is part of a plan to achieve a rapid transition to renewable energy, restore soils and biodiversity, and reverse ecological breakdown.</w:t>
      </w:r>
      <w:r w:rsidRPr="00714839">
        <w:rPr>
          <w:rFonts w:asciiTheme="minorHAnsi" w:eastAsia="Times New Roman" w:hAnsiTheme="minorHAnsi" w:cstheme="minorHAnsi"/>
          <w:sz w:val="16"/>
        </w:rPr>
        <w:t xml:space="preserve"> During recessions, by contrast, governments typically abandon such objectives </w:t>
      </w:r>
      <w:proofErr w:type="gramStart"/>
      <w:r w:rsidRPr="00714839">
        <w:rPr>
          <w:rFonts w:asciiTheme="minorHAnsi" w:eastAsia="Times New Roman" w:hAnsiTheme="minorHAnsi" w:cstheme="minorHAnsi"/>
          <w:sz w:val="16"/>
        </w:rPr>
        <w:t>in order to</w:t>
      </w:r>
      <w:proofErr w:type="gramEnd"/>
      <w:r w:rsidRPr="00714839">
        <w:rPr>
          <w:rFonts w:asciiTheme="minorHAnsi" w:eastAsia="Times New Roman" w:hAnsiTheme="minorHAnsi" w:cstheme="minorHAnsi"/>
          <w:sz w:val="16"/>
        </w:rPr>
        <w:t xml:space="preserve"> instead focus everything on getting growth going again, whatever the ecological cost might be. We have different words for recession and degrowth because they are different things. Recessions happen when growth-dependent economies stop </w:t>
      </w:r>
      <w:proofErr w:type="gramStart"/>
      <w:r w:rsidRPr="00714839">
        <w:rPr>
          <w:rFonts w:asciiTheme="minorHAnsi" w:eastAsia="Times New Roman" w:hAnsiTheme="minorHAnsi" w:cstheme="minorHAnsi"/>
          <w:sz w:val="16"/>
        </w:rPr>
        <w:t>growing:</w:t>
      </w:r>
      <w:proofErr w:type="gramEnd"/>
      <w:r w:rsidRPr="00714839">
        <w:rPr>
          <w:rFonts w:asciiTheme="minorHAnsi" w:eastAsia="Times New Roman" w:hAnsiTheme="minorHAnsi" w:cstheme="minorHAnsi"/>
          <w:sz w:val="16"/>
        </w:rPr>
        <w:t xml:space="preserve"> it is a disaster that ruins people’s lives and exacerbates injustices. Degrowth calls for a different kind of economy altogether: an economy that does not require growth in the first place, and which can deliver justice and well-being even while throughput declines. </w:t>
      </w:r>
    </w:p>
    <w:p w14:paraId="1B180894" w14:textId="77777777" w:rsidR="006D35B2" w:rsidRPr="00714839" w:rsidRDefault="006D35B2" w:rsidP="006D35B2">
      <w:pPr>
        <w:rPr>
          <w:rFonts w:ascii="Calibri" w:hAnsi="Calibri"/>
        </w:rPr>
      </w:pPr>
    </w:p>
    <w:p w14:paraId="040DDDA0" w14:textId="77777777" w:rsidR="006D35B2" w:rsidRPr="00714839" w:rsidRDefault="006D35B2" w:rsidP="006D35B2">
      <w:pPr>
        <w:pStyle w:val="Heading4"/>
      </w:pPr>
    </w:p>
    <w:p w14:paraId="22FBFE05" w14:textId="77777777" w:rsidR="006D35B2" w:rsidRPr="00714839" w:rsidRDefault="006D35B2" w:rsidP="006D35B2">
      <w:pPr>
        <w:pStyle w:val="Heading4"/>
      </w:pPr>
      <w:r w:rsidRPr="00714839">
        <w:t xml:space="preserve">Degrowth solves- zero growth economies and scientific consensus prove key to boost life expectancy and curb </w:t>
      </w:r>
      <w:proofErr w:type="gramStart"/>
      <w:r w:rsidRPr="00714839">
        <w:t>warming</w:t>
      </w:r>
      <w:proofErr w:type="gramEnd"/>
    </w:p>
    <w:p w14:paraId="384CD6D1" w14:textId="77777777" w:rsidR="006D35B2" w:rsidRPr="00714839" w:rsidRDefault="006D35B2" w:rsidP="006D35B2">
      <w:pPr>
        <w:rPr>
          <w:rFonts w:asciiTheme="minorHAnsi" w:eastAsia="Times New Roman" w:hAnsiTheme="minorHAnsi" w:cstheme="minorHAnsi"/>
          <w:sz w:val="18"/>
          <w:szCs w:val="18"/>
        </w:rPr>
      </w:pPr>
      <w:r w:rsidRPr="00714839">
        <w:rPr>
          <w:rFonts w:asciiTheme="minorHAnsi" w:hAnsiTheme="minorHAnsi" w:cstheme="minorHAnsi"/>
        </w:rPr>
        <w:t xml:space="preserve">Jason </w:t>
      </w:r>
      <w:r w:rsidRPr="00714839">
        <w:rPr>
          <w:rFonts w:asciiTheme="minorHAnsi" w:hAnsiTheme="minorHAnsi" w:cstheme="minorHAnsi"/>
          <w:b/>
          <w:bCs/>
        </w:rPr>
        <w:t>Hickel 2020</w:t>
      </w:r>
      <w:r w:rsidRPr="00714839">
        <w:rPr>
          <w:rFonts w:asciiTheme="minorHAnsi" w:hAnsiTheme="minorHAnsi" w:cstheme="minorHAnsi"/>
        </w:rPr>
        <w:t xml:space="preserve">. </w:t>
      </w:r>
      <w:r w:rsidRPr="00714839">
        <w:rPr>
          <w:rFonts w:asciiTheme="minorHAnsi" w:eastAsia="Times New Roman" w:hAnsiTheme="minorHAnsi" w:cstheme="minorHAnsi"/>
          <w:sz w:val="18"/>
          <w:szCs w:val="18"/>
        </w:rPr>
        <w:t>Jason Edward Hickel is an economic anthropologist whose research focuses on ecological economics, global inequality, imperialism and political economy.[2] He is a professor at the Institute for Environmental Science and Technology at the Autonomous University of Barcelona, a Visiting Senior Fellow at the International Inequalities Institute at the London School of Economics,[2] and a Fellow of the Royal Society of Art. “LESS IS MORE: How Degrowth Will Save the World”==MJ</w:t>
      </w:r>
    </w:p>
    <w:p w14:paraId="76D9D0F6" w14:textId="77777777" w:rsidR="006D35B2" w:rsidRPr="00714839" w:rsidRDefault="006D35B2" w:rsidP="006D35B2">
      <w:pPr>
        <w:rPr>
          <w:rFonts w:asciiTheme="minorHAnsi" w:hAnsiTheme="minorHAnsi" w:cstheme="minorHAnsi"/>
        </w:rPr>
      </w:pPr>
    </w:p>
    <w:p w14:paraId="1D3260AF" w14:textId="77777777" w:rsidR="006D35B2" w:rsidRPr="00714839" w:rsidRDefault="006D35B2" w:rsidP="006D35B2">
      <w:pPr>
        <w:pStyle w:val="NormalWeb"/>
        <w:shd w:val="clear" w:color="auto" w:fill="FFFFFF"/>
        <w:rPr>
          <w:rFonts w:asciiTheme="minorHAnsi" w:hAnsiTheme="minorHAnsi" w:cstheme="minorHAnsi"/>
          <w:sz w:val="16"/>
        </w:rPr>
      </w:pPr>
      <w:r w:rsidRPr="00714839">
        <w:rPr>
          <w:rFonts w:asciiTheme="minorHAnsi" w:hAnsiTheme="minorHAnsi" w:cstheme="minorHAnsi"/>
          <w:sz w:val="16"/>
        </w:rPr>
        <w:t xml:space="preserve">All this brings us into new political terrain. A new consensus has emerged. While for decades we have been relying on market mechanisms to </w:t>
      </w:r>
      <w:proofErr w:type="gramStart"/>
      <w:r w:rsidRPr="00714839">
        <w:rPr>
          <w:rFonts w:asciiTheme="minorHAnsi" w:hAnsiTheme="minorHAnsi" w:cstheme="minorHAnsi"/>
          <w:sz w:val="16"/>
        </w:rPr>
        <w:t>somehow magically fix the climate crisis</w:t>
      </w:r>
      <w:proofErr w:type="gramEnd"/>
      <w:r w:rsidRPr="00714839">
        <w:rPr>
          <w:rFonts w:asciiTheme="minorHAnsi" w:hAnsiTheme="minorHAnsi" w:cstheme="minorHAnsi"/>
          <w:sz w:val="16"/>
        </w:rPr>
        <w:t xml:space="preserve">, it’s now clear this approach isn’t going to do. The only way to make it work is with </w:t>
      </w:r>
      <w:proofErr w:type="spellStart"/>
      <w:r w:rsidRPr="00714839">
        <w:rPr>
          <w:rFonts w:asciiTheme="minorHAnsi" w:hAnsiTheme="minorHAnsi" w:cstheme="minorHAnsi"/>
          <w:sz w:val="16"/>
        </w:rPr>
        <w:t>co-ordinated</w:t>
      </w:r>
      <w:proofErr w:type="spellEnd"/>
      <w:r w:rsidRPr="00714839">
        <w:rPr>
          <w:rFonts w:asciiTheme="minorHAnsi" w:hAnsiTheme="minorHAnsi" w:cstheme="minorHAnsi"/>
          <w:sz w:val="16"/>
        </w:rPr>
        <w:t xml:space="preserve"> government action on a massive scale. Proponents of the Green New Deal have it right: we need to pump public investment into building renewable energy infrastructure at a historically unprecedented rate, reminiscent of the industrial retooling that enabled the Allies to win the Second World War. But there’s something troubling about the way this idea has been picked up and repackaged by some media pundits. The claim is that transitioning to clean energy will liberate capitalism from any concerns about ecology. It will pave the way to ‘green growth’, they say, and we can keep expanding the economy </w:t>
      </w:r>
      <w:proofErr w:type="spellStart"/>
      <w:r w:rsidRPr="00714839">
        <w:rPr>
          <w:rFonts w:asciiTheme="minorHAnsi" w:hAnsiTheme="minorHAnsi" w:cstheme="minorHAnsi"/>
          <w:sz w:val="16"/>
        </w:rPr>
        <w:t>for ever</w:t>
      </w:r>
      <w:proofErr w:type="spellEnd"/>
      <w:r w:rsidRPr="00714839">
        <w:rPr>
          <w:rFonts w:asciiTheme="minorHAnsi" w:hAnsiTheme="minorHAnsi" w:cstheme="minorHAnsi"/>
          <w:sz w:val="16"/>
        </w:rPr>
        <w:t xml:space="preserve">. It’s a compelling story. It seems so obvious and straightforward. And not surprisingly, it has seized the imaginations of orthodox economists and politicians. But this narrative suffers from </w:t>
      </w:r>
      <w:proofErr w:type="gramStart"/>
      <w:r w:rsidRPr="00714839">
        <w:rPr>
          <w:rFonts w:asciiTheme="minorHAnsi" w:hAnsiTheme="minorHAnsi" w:cstheme="minorHAnsi"/>
          <w:sz w:val="16"/>
        </w:rPr>
        <w:t>a number of</w:t>
      </w:r>
      <w:proofErr w:type="gramEnd"/>
      <w:r w:rsidRPr="00714839">
        <w:rPr>
          <w:rFonts w:asciiTheme="minorHAnsi" w:hAnsiTheme="minorHAnsi" w:cstheme="minorHAnsi"/>
          <w:sz w:val="16"/>
        </w:rPr>
        <w:t xml:space="preserve"> serious flaws. In fact, </w:t>
      </w:r>
      <w:r w:rsidRPr="00714839">
        <w:rPr>
          <w:rStyle w:val="StyleUnderline"/>
          <w:rFonts w:asciiTheme="minorHAnsi" w:eastAsiaTheme="majorEastAsia" w:hAnsiTheme="minorHAnsi" w:cstheme="minorHAnsi"/>
        </w:rPr>
        <w:t>scientists go so far as to reject green growth hopes as empirically baseless. The key point to grasp is that while it’s possible to transition to 100% renewable energy, we cannot do it fast enough to stay under 1.5°C or 2°C if we continue to grow the global economy at existing rates</w:t>
      </w:r>
      <w:r w:rsidRPr="00714839">
        <w:rPr>
          <w:rStyle w:val="StyleUnderline"/>
          <w:rFonts w:eastAsiaTheme="majorEastAsia"/>
        </w:rPr>
        <w:t xml:space="preserve">. Again: more growth means more energy demand, and more energy demand makes it </w:t>
      </w:r>
      <w:proofErr w:type="gramStart"/>
      <w:r w:rsidRPr="00714839">
        <w:rPr>
          <w:rStyle w:val="StyleUnderline"/>
          <w:rFonts w:eastAsiaTheme="majorEastAsia"/>
        </w:rPr>
        <w:t>all the more</w:t>
      </w:r>
      <w:proofErr w:type="gramEnd"/>
      <w:r w:rsidRPr="00714839">
        <w:rPr>
          <w:rStyle w:val="StyleUnderline"/>
          <w:rFonts w:eastAsiaTheme="majorEastAsia"/>
        </w:rPr>
        <w:t xml:space="preserve"> difficult (impossible, in fact) to generate enough renewable capacity to meet it. Don’t get me wrong</w:t>
      </w:r>
      <w:r w:rsidRPr="00714839">
        <w:rPr>
          <w:rFonts w:asciiTheme="minorHAnsi" w:hAnsiTheme="minorHAnsi" w:cstheme="minorHAnsi"/>
          <w:sz w:val="16"/>
        </w:rPr>
        <w:t xml:space="preserve">. We have made extraordinary gains in renewable energy capacity over the past couple of decades, and this is wonderful news. Today the world is producing 8 billion more megawatt hours of clean energy each year than in 2000. That’s a lot – enough to power all of Russia. But over </w:t>
      </w:r>
      <w:proofErr w:type="gramStart"/>
      <w:r w:rsidRPr="00714839">
        <w:rPr>
          <w:rFonts w:asciiTheme="minorHAnsi" w:hAnsiTheme="minorHAnsi" w:cstheme="minorHAnsi"/>
          <w:sz w:val="16"/>
        </w:rPr>
        <w:t>exactly the same</w:t>
      </w:r>
      <w:proofErr w:type="gramEnd"/>
      <w:r w:rsidRPr="00714839">
        <w:rPr>
          <w:rFonts w:asciiTheme="minorHAnsi" w:hAnsiTheme="minorHAnsi" w:cstheme="minorHAnsi"/>
          <w:sz w:val="16"/>
        </w:rPr>
        <w:t xml:space="preserve"> period, economic growth has caused energy demand to increase by 48 billion megawatt hours. In other words, all the clean energy we’ve been rolling out covers only a small fraction of new demand. It’s like </w:t>
      </w:r>
      <w:proofErr w:type="spellStart"/>
      <w:r w:rsidRPr="00714839">
        <w:rPr>
          <w:rFonts w:asciiTheme="minorHAnsi" w:hAnsiTheme="minorHAnsi" w:cstheme="minorHAnsi"/>
          <w:sz w:val="16"/>
        </w:rPr>
        <w:t>shovelling</w:t>
      </w:r>
      <w:proofErr w:type="spellEnd"/>
      <w:r w:rsidRPr="00714839">
        <w:rPr>
          <w:rFonts w:asciiTheme="minorHAnsi" w:hAnsiTheme="minorHAnsi" w:cstheme="minorHAnsi"/>
          <w:sz w:val="16"/>
        </w:rPr>
        <w:t xml:space="preserve"> sand into a pit that just keeps getting bigger. </w:t>
      </w:r>
      <w:r w:rsidRPr="00714839">
        <w:rPr>
          <w:rStyle w:val="StyleUnderline"/>
          <w:rFonts w:eastAsiaTheme="majorEastAsia"/>
        </w:rPr>
        <w:t xml:space="preserve">Even if we doubled or tripled the output of clean energy production, we would still make zero dent in global emissions. Growth keeps outstripping our best efforts to </w:t>
      </w:r>
      <w:proofErr w:type="spellStart"/>
      <w:r w:rsidRPr="00714839">
        <w:rPr>
          <w:rStyle w:val="StyleUnderline"/>
          <w:rFonts w:eastAsiaTheme="majorEastAsia"/>
        </w:rPr>
        <w:t>decarbonise</w:t>
      </w:r>
      <w:proofErr w:type="spellEnd"/>
      <w:r w:rsidRPr="00714839">
        <w:rPr>
          <w:rFonts w:asciiTheme="minorHAnsi" w:hAnsiTheme="minorHAnsi" w:cstheme="minorHAnsi"/>
          <w:sz w:val="16"/>
        </w:rPr>
        <w:t>. Think about it this way. If we continue to grow the global economy at projected rates, it will more than double in size by the middle of the century – that’s twice as much extraction and production and consumption than we are presently doing, all of which will suck up nearly twice as much end-use energy than would otherwise be the case.</w:t>
      </w:r>
      <w:r w:rsidRPr="00714839">
        <w:rPr>
          <w:rFonts w:asciiTheme="minorHAnsi" w:hAnsiTheme="minorHAnsi" w:cstheme="minorHAnsi"/>
          <w:color w:val="0000ED"/>
          <w:position w:val="10"/>
          <w:sz w:val="16"/>
        </w:rPr>
        <w:t xml:space="preserve">14 </w:t>
      </w:r>
      <w:r w:rsidRPr="00714839">
        <w:rPr>
          <w:rFonts w:asciiTheme="minorHAnsi" w:hAnsiTheme="minorHAnsi" w:cstheme="minorHAnsi"/>
          <w:sz w:val="16"/>
        </w:rPr>
        <w:t xml:space="preserve">It will be unimaginably difficult for us to </w:t>
      </w:r>
      <w:proofErr w:type="spellStart"/>
      <w:r w:rsidRPr="00714839">
        <w:rPr>
          <w:rFonts w:asciiTheme="minorHAnsi" w:hAnsiTheme="minorHAnsi" w:cstheme="minorHAnsi"/>
          <w:sz w:val="16"/>
        </w:rPr>
        <w:t>decarbonise</w:t>
      </w:r>
      <w:proofErr w:type="spellEnd"/>
      <w:r w:rsidRPr="00714839">
        <w:rPr>
          <w:rFonts w:asciiTheme="minorHAnsi" w:hAnsiTheme="minorHAnsi" w:cstheme="minorHAnsi"/>
          <w:sz w:val="16"/>
        </w:rPr>
        <w:t xml:space="preserve"> the </w:t>
      </w:r>
      <w:r w:rsidRPr="00714839">
        <w:rPr>
          <w:rFonts w:asciiTheme="minorHAnsi" w:hAnsiTheme="minorHAnsi" w:cstheme="minorHAnsi"/>
          <w:i/>
          <w:iCs/>
          <w:sz w:val="16"/>
        </w:rPr>
        <w:t xml:space="preserve">existing </w:t>
      </w:r>
      <w:r w:rsidRPr="00714839">
        <w:rPr>
          <w:rFonts w:asciiTheme="minorHAnsi" w:hAnsiTheme="minorHAnsi" w:cstheme="minorHAnsi"/>
          <w:sz w:val="16"/>
        </w:rPr>
        <w:t xml:space="preserve">global economy in the short time we have left; impossible to do it nearly twice over. It would require that we </w:t>
      </w:r>
      <w:proofErr w:type="spellStart"/>
      <w:r w:rsidRPr="00714839">
        <w:rPr>
          <w:rFonts w:asciiTheme="minorHAnsi" w:hAnsiTheme="minorHAnsi" w:cstheme="minorHAnsi"/>
          <w:sz w:val="16"/>
        </w:rPr>
        <w:t>decarbonise</w:t>
      </w:r>
      <w:proofErr w:type="spellEnd"/>
      <w:r w:rsidRPr="00714839">
        <w:rPr>
          <w:rFonts w:asciiTheme="minorHAnsi" w:hAnsiTheme="minorHAnsi" w:cstheme="minorHAnsi"/>
          <w:sz w:val="16"/>
        </w:rPr>
        <w:t xml:space="preserve"> at a rate of 7% per year to stay under 2°C (which is dangerous), or 14% per year to stay under 1.5°C. That’s two to three times faster than what scientists say is possible even under best-case scenario conditions.</w:t>
      </w:r>
      <w:r w:rsidRPr="00714839">
        <w:rPr>
          <w:rFonts w:asciiTheme="minorHAnsi" w:hAnsiTheme="minorHAnsi" w:cstheme="minorHAnsi"/>
          <w:color w:val="0000ED"/>
          <w:position w:val="10"/>
          <w:sz w:val="16"/>
        </w:rPr>
        <w:t xml:space="preserve">15 </w:t>
      </w:r>
      <w:r w:rsidRPr="00714839">
        <w:rPr>
          <w:rFonts w:asciiTheme="minorHAnsi" w:hAnsiTheme="minorHAnsi" w:cstheme="minorHAnsi"/>
          <w:sz w:val="16"/>
        </w:rPr>
        <w:t>As one team of researchers put it, it is ‘well outside what is currently deemed achievable’.</w:t>
      </w:r>
      <w:r w:rsidRPr="00714839">
        <w:rPr>
          <w:rFonts w:asciiTheme="minorHAnsi" w:hAnsiTheme="minorHAnsi" w:cstheme="minorHAnsi"/>
          <w:color w:val="0000ED"/>
          <w:position w:val="10"/>
          <w:sz w:val="16"/>
        </w:rPr>
        <w:t xml:space="preserve">16 </w:t>
      </w:r>
      <w:r w:rsidRPr="00714839">
        <w:rPr>
          <w:rStyle w:val="StyleUnderline"/>
          <w:rFonts w:eastAsiaTheme="majorEastAsia"/>
        </w:rPr>
        <w:t>Our insistence on perpetual growth is making our task much more difficult than it needs to be. It’s as though we’ve chosen to fight this life-or-death battle facing uphill, blindfolded, with our hands tied behind our backs.</w:t>
      </w:r>
      <w:r w:rsidRPr="00714839">
        <w:rPr>
          <w:rFonts w:asciiTheme="minorHAnsi" w:hAnsiTheme="minorHAnsi" w:cstheme="minorHAnsi"/>
          <w:sz w:val="16"/>
        </w:rPr>
        <w:t xml:space="preserve"> We are knowingly stacking the odds against ourselves. This conclusion is shared widely among scientists, including at the very highest levels</w:t>
      </w:r>
      <w:r w:rsidRPr="00714839">
        <w:rPr>
          <w:rStyle w:val="StyleUnderline"/>
          <w:rFonts w:eastAsiaTheme="majorEastAsia"/>
        </w:rPr>
        <w:t>. Even the IPCC itself acknowledges that without BECCS and other speculative technologies, there’s no feasible way to roll out clean energy fast enough to get to zero emissions by 2050 as long as energy demand keeps growing</w:t>
      </w:r>
      <w:r w:rsidRPr="00714839">
        <w:rPr>
          <w:rFonts w:asciiTheme="minorHAnsi" w:hAnsiTheme="minorHAnsi" w:cstheme="minorHAnsi"/>
          <w:sz w:val="16"/>
        </w:rPr>
        <w:t>.</w:t>
      </w:r>
      <w:r w:rsidRPr="00714839">
        <w:rPr>
          <w:rFonts w:asciiTheme="minorHAnsi" w:hAnsiTheme="minorHAnsi" w:cstheme="minorHAnsi"/>
          <w:color w:val="0000ED"/>
          <w:position w:val="10"/>
          <w:sz w:val="16"/>
        </w:rPr>
        <w:t xml:space="preserve">17 </w:t>
      </w:r>
      <w:r w:rsidRPr="00714839">
        <w:rPr>
          <w:rFonts w:asciiTheme="minorHAnsi" w:hAnsiTheme="minorHAnsi" w:cstheme="minorHAnsi"/>
          <w:sz w:val="16"/>
        </w:rPr>
        <w:t xml:space="preserve">If we want to succeed, we </w:t>
      </w:r>
      <w:proofErr w:type="gramStart"/>
      <w:r w:rsidRPr="00714839">
        <w:rPr>
          <w:rFonts w:asciiTheme="minorHAnsi" w:hAnsiTheme="minorHAnsi" w:cstheme="minorHAnsi"/>
          <w:sz w:val="16"/>
        </w:rPr>
        <w:t>have to</w:t>
      </w:r>
      <w:proofErr w:type="gramEnd"/>
      <w:r w:rsidRPr="00714839">
        <w:rPr>
          <w:rFonts w:asciiTheme="minorHAnsi" w:hAnsiTheme="minorHAnsi" w:cstheme="minorHAnsi"/>
          <w:sz w:val="16"/>
        </w:rPr>
        <w:t xml:space="preserve"> do exactly the opposite: </w:t>
      </w:r>
      <w:r w:rsidRPr="00714839">
        <w:rPr>
          <w:rStyle w:val="StyleUnderline"/>
          <w:rFonts w:eastAsiaTheme="majorEastAsia"/>
        </w:rPr>
        <w:t>we have to scale down energy use. In fact, there are many countries that manage to achieve strikingly high levels of human welfare with relatively little GDP per capit</w:t>
      </w:r>
      <w:r w:rsidRPr="00714839">
        <w:rPr>
          <w:rFonts w:asciiTheme="minorHAnsi" w:hAnsiTheme="minorHAnsi" w:cstheme="minorHAnsi"/>
          <w:sz w:val="16"/>
        </w:rPr>
        <w:t xml:space="preserve">a. We tend to see these countries as ‘outliers’, but they prove the very point that </w:t>
      </w:r>
      <w:proofErr w:type="spellStart"/>
      <w:r w:rsidRPr="00714839">
        <w:rPr>
          <w:rFonts w:asciiTheme="minorHAnsi" w:hAnsiTheme="minorHAnsi" w:cstheme="minorHAnsi"/>
          <w:sz w:val="16"/>
        </w:rPr>
        <w:t>Szreter</w:t>
      </w:r>
      <w:proofErr w:type="spellEnd"/>
      <w:r w:rsidRPr="00714839">
        <w:rPr>
          <w:rFonts w:asciiTheme="minorHAnsi" w:hAnsiTheme="minorHAnsi" w:cstheme="minorHAnsi"/>
          <w:sz w:val="16"/>
        </w:rPr>
        <w:t xml:space="preserve"> and other public health researchers have been trying to </w:t>
      </w:r>
      <w:proofErr w:type="gramStart"/>
      <w:r w:rsidRPr="00714839">
        <w:rPr>
          <w:rFonts w:asciiTheme="minorHAnsi" w:hAnsiTheme="minorHAnsi" w:cstheme="minorHAnsi"/>
          <w:sz w:val="16"/>
        </w:rPr>
        <w:t>make:</w:t>
      </w:r>
      <w:proofErr w:type="gramEnd"/>
      <w:r w:rsidRPr="00714839">
        <w:rPr>
          <w:rFonts w:asciiTheme="minorHAnsi" w:hAnsiTheme="minorHAnsi" w:cstheme="minorHAnsi"/>
          <w:sz w:val="16"/>
        </w:rPr>
        <w:t xml:space="preserve"> it’s all about distribution. And what matters most of all is investment in universal public goods. This is where things get interesting. Take life expectancy, for example. </w:t>
      </w:r>
      <w:r w:rsidRPr="00714839">
        <w:rPr>
          <w:rStyle w:val="StyleUnderline"/>
          <w:rFonts w:eastAsiaTheme="majorEastAsia"/>
        </w:rPr>
        <w:t>The United States has a GDP per capita of $59,500, making it one of the world’s richest countries. Americans can expect to live 78.7 years</w:t>
      </w:r>
      <w:r w:rsidRPr="00714839">
        <w:rPr>
          <w:rFonts w:asciiTheme="minorHAnsi" w:hAnsiTheme="minorHAnsi" w:cstheme="minorHAnsi"/>
          <w:sz w:val="16"/>
        </w:rPr>
        <w:t xml:space="preserve">, nudging them just over the UN’s threshold for ‘very high’ life expectancy. But dozens of countries beat the US on this crucial indicator with only a fraction of the income. </w:t>
      </w:r>
      <w:r w:rsidRPr="00714839">
        <w:rPr>
          <w:rStyle w:val="StyleUnderline"/>
          <w:rFonts w:eastAsiaTheme="majorEastAsia"/>
        </w:rPr>
        <w:t xml:space="preserve">Japan has 35% less income than the US, but a life expectancy of 84 years – the highest in the world. South Korea has 50% less income and a life expectancy of 82 years. And then there’s Portugal, which has 65% less income and a life expectancy of 81.1 years. This is not a matter of just a few special cases. The European Union </w:t>
      </w:r>
      <w:proofErr w:type="gramStart"/>
      <w:r w:rsidRPr="00714839">
        <w:rPr>
          <w:rStyle w:val="StyleUnderline"/>
          <w:rFonts w:eastAsiaTheme="majorEastAsia"/>
        </w:rPr>
        <w:t>as a whole has</w:t>
      </w:r>
      <w:proofErr w:type="gramEnd"/>
      <w:r w:rsidRPr="00714839">
        <w:rPr>
          <w:rStyle w:val="StyleUnderline"/>
          <w:rFonts w:eastAsiaTheme="majorEastAsia"/>
        </w:rPr>
        <w:t xml:space="preserve"> 36% less income than the United States, and yet beats the US not only on life expectancy but on virtually every other indicator of human welfare. </w:t>
      </w:r>
      <w:r w:rsidRPr="00714839">
        <w:rPr>
          <w:rFonts w:asciiTheme="minorHAnsi" w:hAnsiTheme="minorHAnsi" w:cstheme="minorHAnsi"/>
          <w:sz w:val="16"/>
        </w:rPr>
        <w:t xml:space="preserve">Then there’s </w:t>
      </w:r>
      <w:r w:rsidRPr="00714839">
        <w:rPr>
          <w:rStyle w:val="StyleUnderline"/>
          <w:rFonts w:eastAsiaTheme="majorEastAsia"/>
        </w:rPr>
        <w:t>Costa Rica, which provides perhaps the most astonishing example. The rainforest-rich Central American country beats the US on life expectancy despite having 80% less income</w:t>
      </w:r>
      <w:r w:rsidRPr="00714839">
        <w:rPr>
          <w:rFonts w:asciiTheme="minorHAnsi" w:hAnsiTheme="minorHAnsi" w:cstheme="minorHAnsi"/>
          <w:sz w:val="16"/>
        </w:rPr>
        <w:t xml:space="preserve">. Indeed, </w:t>
      </w:r>
      <w:r w:rsidRPr="00714839">
        <w:rPr>
          <w:rStyle w:val="StyleUnderline"/>
          <w:rFonts w:eastAsiaTheme="majorEastAsia"/>
        </w:rPr>
        <w:t>Costa Rica ranks among the most ecologically efficient economies on the planet, in terms of its ability to deliver high standards of welfare with minimal pressure on the environment.</w:t>
      </w:r>
      <w:r w:rsidRPr="00714839">
        <w:rPr>
          <w:rFonts w:asciiTheme="minorHAnsi" w:hAnsiTheme="minorHAnsi" w:cstheme="minorHAnsi"/>
          <w:sz w:val="16"/>
        </w:rPr>
        <w:t xml:space="preserve"> And when we look at it across time, the story becomes even more fascinating: Costa Rica managed to achieve some of its most impressive gains in life expectancy during the 1980s, catching up to and surpassing the United States, </w:t>
      </w:r>
      <w:r w:rsidRPr="00714839">
        <w:rPr>
          <w:rStyle w:val="StyleUnderline"/>
          <w:rFonts w:eastAsiaTheme="majorEastAsia"/>
        </w:rPr>
        <w:t xml:space="preserve">during a time when its GDP per capita was not only small (one-seventh that of the US) but not growing at all. It’s not just life expectancy that behaves like this. We can see the same pattern playing out when it comes to education. </w:t>
      </w:r>
      <w:r w:rsidRPr="00714839">
        <w:rPr>
          <w:rFonts w:asciiTheme="minorHAnsi" w:hAnsiTheme="minorHAnsi" w:cstheme="minorHAnsi"/>
          <w:sz w:val="16"/>
        </w:rPr>
        <w:t>Finland is widely known as having one of the best education systems in the world, despite having a GDP per capita that’s 25% less than the United States. Estonia is right towards the top of world education rankings too, but with 66% less income than the US.</w:t>
      </w:r>
      <w:r w:rsidRPr="00714839">
        <w:rPr>
          <w:rFonts w:asciiTheme="minorHAnsi" w:hAnsiTheme="minorHAnsi" w:cstheme="minorHAnsi"/>
          <w:color w:val="0000ED"/>
          <w:position w:val="10"/>
          <w:sz w:val="16"/>
        </w:rPr>
        <w:t xml:space="preserve">8 </w:t>
      </w:r>
      <w:r w:rsidRPr="00714839">
        <w:rPr>
          <w:rFonts w:asciiTheme="minorHAnsi" w:hAnsiTheme="minorHAnsi" w:cstheme="minorHAnsi"/>
          <w:sz w:val="16"/>
        </w:rPr>
        <w:t xml:space="preserve">Poland outperforms the US with 77% less. On the UN’s education index, the nation of Belarus beats high-performers like Austria, Spain, </w:t>
      </w:r>
      <w:proofErr w:type="gramStart"/>
      <w:r w:rsidRPr="00714839">
        <w:rPr>
          <w:rFonts w:asciiTheme="minorHAnsi" w:hAnsiTheme="minorHAnsi" w:cstheme="minorHAnsi"/>
          <w:sz w:val="16"/>
        </w:rPr>
        <w:t>Italy</w:t>
      </w:r>
      <w:proofErr w:type="gramEnd"/>
      <w:r w:rsidRPr="00714839">
        <w:rPr>
          <w:rFonts w:asciiTheme="minorHAnsi" w:hAnsiTheme="minorHAnsi" w:cstheme="minorHAnsi"/>
          <w:sz w:val="16"/>
        </w:rPr>
        <w:t xml:space="preserve"> and Hong Kong with a GDP per capita of only $5,700 – a mere fraction of its rivals, and a full 90% less than the US. What explains the remarkable results that these countries have achieved? It’s simple: they’ve all invested in building high-quality universal healthcare and education systems.</w:t>
      </w:r>
      <w:r w:rsidRPr="00714839">
        <w:rPr>
          <w:rFonts w:asciiTheme="minorHAnsi" w:hAnsiTheme="minorHAnsi" w:cstheme="minorHAnsi"/>
          <w:color w:val="0000ED"/>
          <w:position w:val="10"/>
          <w:sz w:val="16"/>
        </w:rPr>
        <w:t xml:space="preserve">9 </w:t>
      </w:r>
      <w:r w:rsidRPr="00714839">
        <w:rPr>
          <w:rFonts w:asciiTheme="minorHAnsi" w:hAnsiTheme="minorHAnsi" w:cstheme="minorHAnsi"/>
          <w:sz w:val="16"/>
        </w:rPr>
        <w:t xml:space="preserve">When it comes to delivering long, healthy, flourishing lives for all, this is what counts. </w:t>
      </w:r>
    </w:p>
    <w:p w14:paraId="30B3E208" w14:textId="77777777" w:rsidR="006D35B2" w:rsidRPr="00714839" w:rsidRDefault="006D35B2" w:rsidP="006D35B2">
      <w:pPr>
        <w:pStyle w:val="Heading4"/>
        <w:rPr>
          <w:rFonts w:asciiTheme="minorHAnsi" w:hAnsiTheme="minorHAnsi" w:cstheme="minorHAnsi"/>
          <w:sz w:val="28"/>
        </w:rPr>
      </w:pPr>
      <w:r w:rsidRPr="00714839">
        <w:rPr>
          <w:rFonts w:asciiTheme="minorHAnsi" w:hAnsiTheme="minorHAnsi" w:cstheme="minorHAnsi"/>
        </w:rPr>
        <w:t xml:space="preserve">Degrowth is key to reducing global </w:t>
      </w:r>
      <w:proofErr w:type="spellStart"/>
      <w:proofErr w:type="gramStart"/>
      <w:r w:rsidRPr="00714839">
        <w:rPr>
          <w:rFonts w:asciiTheme="minorHAnsi" w:hAnsiTheme="minorHAnsi" w:cstheme="minorHAnsi"/>
        </w:rPr>
        <w:t>tempeture</w:t>
      </w:r>
      <w:proofErr w:type="spellEnd"/>
      <w:proofErr w:type="gramEnd"/>
    </w:p>
    <w:p w14:paraId="7FF3192E" w14:textId="77777777" w:rsidR="006D35B2" w:rsidRPr="00714839" w:rsidRDefault="006D35B2" w:rsidP="006D35B2">
      <w:pPr>
        <w:rPr>
          <w:rFonts w:asciiTheme="minorHAnsi" w:hAnsiTheme="minorHAnsi" w:cstheme="minorHAnsi"/>
        </w:rPr>
      </w:pPr>
      <w:r w:rsidRPr="00714839">
        <w:rPr>
          <w:rFonts w:asciiTheme="minorHAnsi" w:hAnsiTheme="minorHAnsi" w:cstheme="minorHAnsi"/>
        </w:rPr>
        <w:t xml:space="preserve">Jason </w:t>
      </w:r>
      <w:r w:rsidRPr="00714839">
        <w:rPr>
          <w:rFonts w:asciiTheme="minorHAnsi" w:hAnsiTheme="minorHAnsi" w:cstheme="minorHAnsi"/>
          <w:b/>
          <w:bCs/>
          <w:sz w:val="28"/>
          <w:szCs w:val="28"/>
        </w:rPr>
        <w:t>Hickel 2020</w:t>
      </w:r>
      <w:r w:rsidRPr="00714839">
        <w:rPr>
          <w:rFonts w:asciiTheme="minorHAnsi" w:hAnsiTheme="minorHAnsi" w:cstheme="minorHAnsi"/>
        </w:rPr>
        <w:t xml:space="preserve">. Jason Edward Hickel is an economic anthropologist whose research focuses on ecological economics, global inequality, </w:t>
      </w:r>
      <w:proofErr w:type="gramStart"/>
      <w:r w:rsidRPr="00714839">
        <w:rPr>
          <w:rFonts w:asciiTheme="minorHAnsi" w:hAnsiTheme="minorHAnsi" w:cstheme="minorHAnsi"/>
        </w:rPr>
        <w:t>imperialism</w:t>
      </w:r>
      <w:proofErr w:type="gramEnd"/>
      <w:r w:rsidRPr="00714839">
        <w:rPr>
          <w:rFonts w:asciiTheme="minorHAnsi" w:hAnsiTheme="minorHAnsi" w:cstheme="minorHAnsi"/>
        </w:rPr>
        <w:t xml:space="preserve"> and political economy.[2] He is a professor at the Institute for Environmental Science and Technology at the Autonomous University of Barcelona, a Visiting Senior Fellow at the International Inequalities Institute at the London School of Economics,[2] and a Fellow of the Royal Society of Arts. “</w:t>
      </w:r>
      <w:r w:rsidRPr="00714839">
        <w:rPr>
          <w:rStyle w:val="StyleUnderline"/>
          <w:rFonts w:asciiTheme="minorHAnsi" w:hAnsiTheme="minorHAnsi" w:cstheme="minorHAnsi"/>
        </w:rPr>
        <w:t xml:space="preserve">What does </w:t>
      </w:r>
      <w:r w:rsidRPr="00714839">
        <w:rPr>
          <w:rFonts w:asciiTheme="minorHAnsi" w:hAnsiTheme="minorHAnsi" w:cstheme="minorHAnsi"/>
        </w:rPr>
        <w:t>degrowth</w:t>
      </w:r>
      <w:r w:rsidRPr="00714839">
        <w:rPr>
          <w:rStyle w:val="StyleUnderline"/>
          <w:rFonts w:asciiTheme="minorHAnsi" w:hAnsiTheme="minorHAnsi" w:cstheme="minorHAnsi"/>
        </w:rPr>
        <w:t xml:space="preserve"> </w:t>
      </w:r>
      <w:r w:rsidRPr="00714839">
        <w:rPr>
          <w:rFonts w:asciiTheme="minorHAnsi" w:hAnsiTheme="minorHAnsi" w:cstheme="minorHAnsi"/>
        </w:rPr>
        <w:t xml:space="preserve">mean? A few points of clarification.” https://doi.org/10.1080/14747731.2020.1812222 == // </w:t>
      </w:r>
    </w:p>
    <w:p w14:paraId="2C19F678" w14:textId="77777777" w:rsidR="006D35B2" w:rsidRPr="00714839" w:rsidRDefault="006D35B2" w:rsidP="006D35B2">
      <w:pPr>
        <w:rPr>
          <w:rStyle w:val="StyleUnderline"/>
          <w:sz w:val="16"/>
        </w:rPr>
      </w:pPr>
      <w:r w:rsidRPr="00714839">
        <w:rPr>
          <w:rFonts w:asciiTheme="minorHAnsi" w:hAnsiTheme="minorHAnsi" w:cstheme="minorHAnsi"/>
          <w:sz w:val="16"/>
        </w:rPr>
        <w:t xml:space="preserve">Human civilization is presently overshooting </w:t>
      </w:r>
      <w:proofErr w:type="gramStart"/>
      <w:r w:rsidRPr="00714839">
        <w:rPr>
          <w:rFonts w:asciiTheme="minorHAnsi" w:hAnsiTheme="minorHAnsi" w:cstheme="minorHAnsi"/>
          <w:sz w:val="16"/>
        </w:rPr>
        <w:t>a number of</w:t>
      </w:r>
      <w:proofErr w:type="gramEnd"/>
      <w:r w:rsidRPr="00714839">
        <w:rPr>
          <w:rFonts w:asciiTheme="minorHAnsi" w:hAnsiTheme="minorHAnsi" w:cstheme="minorHAnsi"/>
          <w:sz w:val="16"/>
        </w:rPr>
        <w:t xml:space="preserve"> critical planetary boundaries and faces a multi-dimensional crisis of ecological breakdown, including dangerous climate change, ocean acid- </w:t>
      </w:r>
      <w:proofErr w:type="spellStart"/>
      <w:r w:rsidRPr="00714839">
        <w:rPr>
          <w:rFonts w:asciiTheme="minorHAnsi" w:hAnsiTheme="minorHAnsi" w:cstheme="minorHAnsi"/>
          <w:sz w:val="16"/>
        </w:rPr>
        <w:t>ification</w:t>
      </w:r>
      <w:proofErr w:type="spellEnd"/>
      <w:r w:rsidRPr="00714839">
        <w:rPr>
          <w:rFonts w:asciiTheme="minorHAnsi" w:hAnsiTheme="minorHAnsi" w:cstheme="minorHAnsi"/>
          <w:sz w:val="16"/>
        </w:rPr>
        <w:t>, deforestation and biodiversity collapse</w:t>
      </w:r>
      <w:r w:rsidRPr="00714839">
        <w:rPr>
          <w:rStyle w:val="StyleUnderline"/>
          <w:rFonts w:asciiTheme="minorHAnsi" w:hAnsiTheme="minorHAnsi" w:cstheme="minorHAnsi"/>
          <w:sz w:val="16"/>
        </w:rPr>
        <w:t xml:space="preserve"> (Lenton et al., 2020; </w:t>
      </w:r>
      <w:proofErr w:type="spellStart"/>
      <w:r w:rsidRPr="00714839">
        <w:rPr>
          <w:rStyle w:val="StyleUnderline"/>
          <w:rFonts w:asciiTheme="minorHAnsi" w:hAnsiTheme="minorHAnsi" w:cstheme="minorHAnsi"/>
          <w:sz w:val="16"/>
        </w:rPr>
        <w:t>Rockström</w:t>
      </w:r>
      <w:proofErr w:type="spellEnd"/>
      <w:r w:rsidRPr="00714839">
        <w:rPr>
          <w:rStyle w:val="StyleUnderline"/>
          <w:rFonts w:asciiTheme="minorHAnsi" w:hAnsiTheme="minorHAnsi" w:cstheme="minorHAnsi"/>
          <w:sz w:val="16"/>
        </w:rPr>
        <w:t xml:space="preserve"> et al., 2009; Steffen et al., 2015; Steffen et al., 2018). Contrary to the general narrative about the Anthropocene, this crisis is not being caused by human beings as such, but by a particular economic system: a system that is predicated on perpetual expansion, disproportionately to the benefit of a small minority of rich people (Moore, 2015). </w:t>
      </w:r>
      <w:r w:rsidRPr="00714839">
        <w:rPr>
          <w:rStyle w:val="StyleUnderline"/>
          <w:rFonts w:asciiTheme="minorHAnsi" w:hAnsiTheme="minorHAnsi" w:cstheme="minorHAnsi"/>
        </w:rPr>
        <w:t>The relationship between economic growth and ecological breakdown is now well demonstrated in the empirical record.</w:t>
      </w:r>
      <w:r w:rsidRPr="00714839">
        <w:rPr>
          <w:rStyle w:val="StyleUnderline"/>
          <w:rFonts w:asciiTheme="minorHAnsi" w:hAnsiTheme="minorHAnsi" w:cstheme="minorHAnsi"/>
          <w:sz w:val="16"/>
        </w:rPr>
        <w:t xml:space="preserve"> In mainstream economics, the dominant claim is that we must continue to pursue perpetual growth (see Hickel, 2018a), and therefore must seek to decouple GDP from eco- logical impacts and make growth ‘green’. Unfortunately, </w:t>
      </w:r>
      <w:r w:rsidRPr="00714839">
        <w:rPr>
          <w:rStyle w:val="StyleUnderline"/>
          <w:rFonts w:asciiTheme="minorHAnsi" w:hAnsiTheme="minorHAnsi" w:cstheme="minorHAnsi"/>
        </w:rPr>
        <w:t>green growth hopes have little grounding</w:t>
      </w:r>
      <w:r w:rsidRPr="00714839">
        <w:rPr>
          <w:rStyle w:val="StyleUnderline"/>
          <w:rFonts w:asciiTheme="minorHAnsi" w:hAnsiTheme="minorHAnsi" w:cstheme="minorHAnsi"/>
          <w:sz w:val="16"/>
        </w:rPr>
        <w:t xml:space="preserve">. </w:t>
      </w:r>
      <w:r w:rsidRPr="00714839">
        <w:rPr>
          <w:rStyle w:val="StyleUnderline"/>
          <w:rFonts w:asciiTheme="minorHAnsi" w:hAnsiTheme="minorHAnsi" w:cstheme="minorHAnsi"/>
        </w:rPr>
        <w:t xml:space="preserve">There is no historical evidence of long-term absolute decoupling of GDP from resource use (as measured by material footprint), and all extant models project that it cannot be achieved even under optimistic conditions </w:t>
      </w:r>
      <w:r w:rsidRPr="00714839">
        <w:rPr>
          <w:rStyle w:val="StyleUnderline"/>
          <w:rFonts w:asciiTheme="minorHAnsi" w:hAnsiTheme="minorHAnsi" w:cstheme="minorHAnsi"/>
          <w:sz w:val="16"/>
        </w:rPr>
        <w:t xml:space="preserve">(Hickel &amp; Kallis, 2020; </w:t>
      </w:r>
      <w:proofErr w:type="spellStart"/>
      <w:r w:rsidRPr="00714839">
        <w:rPr>
          <w:rStyle w:val="StyleUnderline"/>
          <w:rFonts w:asciiTheme="minorHAnsi" w:hAnsiTheme="minorHAnsi" w:cstheme="minorHAnsi"/>
          <w:sz w:val="16"/>
        </w:rPr>
        <w:t>Vadén</w:t>
      </w:r>
      <w:proofErr w:type="spellEnd"/>
      <w:r w:rsidRPr="00714839">
        <w:rPr>
          <w:rStyle w:val="StyleUnderline"/>
          <w:rFonts w:asciiTheme="minorHAnsi" w:hAnsiTheme="minorHAnsi" w:cstheme="minorHAnsi"/>
          <w:sz w:val="16"/>
        </w:rPr>
        <w:t xml:space="preserve">, </w:t>
      </w:r>
      <w:proofErr w:type="spellStart"/>
      <w:r w:rsidRPr="00714839">
        <w:rPr>
          <w:rStyle w:val="StyleUnderline"/>
          <w:rFonts w:asciiTheme="minorHAnsi" w:hAnsiTheme="minorHAnsi" w:cstheme="minorHAnsi"/>
          <w:sz w:val="16"/>
        </w:rPr>
        <w:t>Lähde</w:t>
      </w:r>
      <w:proofErr w:type="spellEnd"/>
      <w:r w:rsidRPr="00714839">
        <w:rPr>
          <w:rStyle w:val="StyleUnderline"/>
          <w:rFonts w:asciiTheme="minorHAnsi" w:hAnsiTheme="minorHAnsi" w:cstheme="minorHAnsi"/>
          <w:sz w:val="16"/>
        </w:rPr>
        <w:t xml:space="preserve">, </w:t>
      </w:r>
      <w:proofErr w:type="spellStart"/>
      <w:r w:rsidRPr="00714839">
        <w:rPr>
          <w:rStyle w:val="StyleUnderline"/>
          <w:rFonts w:asciiTheme="minorHAnsi" w:hAnsiTheme="minorHAnsi" w:cstheme="minorHAnsi"/>
          <w:sz w:val="16"/>
        </w:rPr>
        <w:t>Majava</w:t>
      </w:r>
      <w:proofErr w:type="spellEnd"/>
      <w:r w:rsidRPr="00714839">
        <w:rPr>
          <w:rStyle w:val="StyleUnderline"/>
          <w:rFonts w:asciiTheme="minorHAnsi" w:hAnsiTheme="minorHAnsi" w:cstheme="minorHAnsi"/>
          <w:sz w:val="16"/>
        </w:rPr>
        <w:t xml:space="preserve">, </w:t>
      </w:r>
      <w:proofErr w:type="spellStart"/>
      <w:r w:rsidRPr="00714839">
        <w:rPr>
          <w:rStyle w:val="StyleUnderline"/>
          <w:rFonts w:asciiTheme="minorHAnsi" w:hAnsiTheme="minorHAnsi" w:cstheme="minorHAnsi"/>
          <w:sz w:val="16"/>
        </w:rPr>
        <w:t>Järvensivu</w:t>
      </w:r>
      <w:proofErr w:type="spellEnd"/>
      <w:r w:rsidRPr="00714839">
        <w:rPr>
          <w:rStyle w:val="StyleUnderline"/>
          <w:rFonts w:asciiTheme="minorHAnsi" w:hAnsiTheme="minorHAnsi" w:cstheme="minorHAnsi"/>
          <w:sz w:val="16"/>
        </w:rPr>
        <w:t xml:space="preserve">, Toivanen, &amp; Eronen 2020; </w:t>
      </w:r>
      <w:proofErr w:type="spellStart"/>
      <w:r w:rsidRPr="00714839">
        <w:rPr>
          <w:rStyle w:val="StyleUnderline"/>
          <w:rFonts w:asciiTheme="minorHAnsi" w:hAnsiTheme="minorHAnsi" w:cstheme="minorHAnsi"/>
          <w:sz w:val="16"/>
        </w:rPr>
        <w:t>Vadén</w:t>
      </w:r>
      <w:proofErr w:type="spellEnd"/>
      <w:r w:rsidRPr="00714839">
        <w:rPr>
          <w:rStyle w:val="StyleUnderline"/>
          <w:rFonts w:asciiTheme="minorHAnsi" w:hAnsiTheme="minorHAnsi" w:cstheme="minorHAnsi"/>
          <w:sz w:val="16"/>
        </w:rPr>
        <w:t xml:space="preserve"> et al. 2020b). </w:t>
      </w:r>
      <w:r w:rsidRPr="00714839">
        <w:rPr>
          <w:rStyle w:val="StyleUnderline"/>
          <w:rFonts w:asciiTheme="minorHAnsi" w:hAnsiTheme="minorHAnsi" w:cstheme="minorHAnsi"/>
        </w:rPr>
        <w:t xml:space="preserve">Absolute decoupling of GDP from emissions can be achieved simply by replacing fossil fuels with renewable energy; but this cannot be done quickly enough to respect carbon budgets for 1.5°C and 2°C if the economy continues to grow at usual rates. More growth means more energy demand, and more energy demand makes it </w:t>
      </w:r>
      <w:proofErr w:type="gramStart"/>
      <w:r w:rsidRPr="00714839">
        <w:rPr>
          <w:rStyle w:val="StyleUnderline"/>
          <w:rFonts w:asciiTheme="minorHAnsi" w:hAnsiTheme="minorHAnsi" w:cstheme="minorHAnsi"/>
        </w:rPr>
        <w:t>all the more</w:t>
      </w:r>
      <w:proofErr w:type="gramEnd"/>
      <w:r w:rsidRPr="00714839">
        <w:rPr>
          <w:rStyle w:val="StyleUnderline"/>
          <w:rFonts w:asciiTheme="minorHAnsi" w:hAnsiTheme="minorHAnsi" w:cstheme="minorHAnsi"/>
        </w:rPr>
        <w:t xml:space="preserve"> difficult to cover it with renewables in the short time we have left</w:t>
      </w:r>
      <w:r w:rsidRPr="00714839">
        <w:rPr>
          <w:rStyle w:val="StyleUnderline"/>
          <w:rFonts w:asciiTheme="minorHAnsi" w:hAnsiTheme="minorHAnsi" w:cstheme="minorHAnsi"/>
          <w:sz w:val="16"/>
        </w:rPr>
        <w:t xml:space="preserve"> (Hickel &amp; Kallis, 2020; Raftery et al., 2017; Schroder &amp; Storm, 2020). </w:t>
      </w:r>
      <w:proofErr w:type="gramStart"/>
      <w:r w:rsidRPr="00714839">
        <w:rPr>
          <w:rStyle w:val="StyleUnderline"/>
          <w:rFonts w:asciiTheme="minorHAnsi" w:hAnsiTheme="minorHAnsi" w:cstheme="minorHAnsi"/>
        </w:rPr>
        <w:t>In light of</w:t>
      </w:r>
      <w:proofErr w:type="gramEnd"/>
      <w:r w:rsidRPr="00714839">
        <w:rPr>
          <w:rStyle w:val="StyleUnderline"/>
          <w:rFonts w:asciiTheme="minorHAnsi" w:hAnsiTheme="minorHAnsi" w:cstheme="minorHAnsi"/>
        </w:rPr>
        <w:t xml:space="preserve"> this evidence, scientists and ecological economists are increasingly calling for a shift to ‘post-growth’ and ‘degrowth’ strategies. The 2018 special report of the IPCC indicates that, in the absence of speculative negative-emissions technologies, the only feasible way to remain within safe carbon budgets is for high-income nations to actively slow down the pace of material production and consumption</w:t>
      </w:r>
      <w:r w:rsidRPr="00714839">
        <w:rPr>
          <w:rStyle w:val="StyleUnderline"/>
          <w:rFonts w:asciiTheme="minorHAnsi" w:hAnsiTheme="minorHAnsi" w:cstheme="minorHAnsi"/>
          <w:sz w:val="16"/>
        </w:rPr>
        <w:t xml:space="preserve"> (</w:t>
      </w:r>
      <w:proofErr w:type="spellStart"/>
      <w:r w:rsidRPr="00714839">
        <w:rPr>
          <w:rStyle w:val="StyleUnderline"/>
          <w:rFonts w:asciiTheme="minorHAnsi" w:hAnsiTheme="minorHAnsi" w:cstheme="minorHAnsi"/>
          <w:sz w:val="16"/>
        </w:rPr>
        <w:t>Grubler</w:t>
      </w:r>
      <w:proofErr w:type="spellEnd"/>
      <w:r w:rsidRPr="00714839">
        <w:rPr>
          <w:rStyle w:val="StyleUnderline"/>
          <w:rFonts w:asciiTheme="minorHAnsi" w:hAnsiTheme="minorHAnsi" w:cstheme="minorHAnsi"/>
          <w:sz w:val="16"/>
        </w:rPr>
        <w:t xml:space="preserve"> et al., 2018; IPCC, 2018). </w:t>
      </w:r>
      <w:r w:rsidRPr="00714839">
        <w:rPr>
          <w:rStyle w:val="StyleUnderline"/>
          <w:rFonts w:asciiTheme="minorHAnsi" w:hAnsiTheme="minorHAnsi" w:cstheme="minorHAnsi"/>
        </w:rPr>
        <w:t>Reducing material throughput reduces energy demand, which makes it easier to accomplish a rapid transition to renewables.</w:t>
      </w:r>
      <w:r w:rsidRPr="00714839">
        <w:rPr>
          <w:rStyle w:val="StyleUnderline"/>
          <w:rFonts w:asciiTheme="minorHAnsi" w:hAnsiTheme="minorHAnsi" w:cstheme="minorHAnsi"/>
          <w:sz w:val="16"/>
        </w:rPr>
        <w:t xml:space="preserve"> This approach is also ecologically coherent: reducing material throughput not only helps us to address climate change, but also removes pressure on other planetary boundaries. </w:t>
      </w:r>
    </w:p>
    <w:p w14:paraId="7B111DB3" w14:textId="77777777" w:rsidR="006D35B2" w:rsidRPr="00714839" w:rsidRDefault="006D35B2" w:rsidP="006D35B2">
      <w:pPr>
        <w:rPr>
          <w:rStyle w:val="StyleUnderline"/>
          <w:rFonts w:asciiTheme="minorHAnsi" w:hAnsiTheme="minorHAnsi" w:cstheme="minorHAnsi"/>
          <w:sz w:val="16"/>
        </w:rPr>
      </w:pPr>
    </w:p>
    <w:p w14:paraId="5AAD6080" w14:textId="77777777" w:rsidR="006D35B2" w:rsidRPr="00714839" w:rsidRDefault="006D35B2" w:rsidP="006D35B2">
      <w:pPr>
        <w:pStyle w:val="Heading4"/>
        <w:rPr>
          <w:rFonts w:ascii="Calibri" w:hAnsi="Calibri"/>
          <w:sz w:val="28"/>
        </w:rPr>
      </w:pPr>
      <w:r w:rsidRPr="00714839">
        <w:t xml:space="preserve">Growth in the economy has led to mass inequality AND reducing climate change is possible in a de-dev </w:t>
      </w:r>
      <w:proofErr w:type="gramStart"/>
      <w:r w:rsidRPr="00714839">
        <w:t>economy</w:t>
      </w:r>
      <w:proofErr w:type="gramEnd"/>
    </w:p>
    <w:p w14:paraId="485BEDBC" w14:textId="77777777" w:rsidR="006D35B2" w:rsidRPr="00714839" w:rsidRDefault="006D35B2" w:rsidP="006D35B2">
      <w:pPr>
        <w:rPr>
          <w:rFonts w:asciiTheme="minorHAnsi" w:hAnsiTheme="minorHAnsi" w:cstheme="minorHAnsi"/>
        </w:rPr>
      </w:pPr>
      <w:r w:rsidRPr="00714839">
        <w:rPr>
          <w:rFonts w:asciiTheme="minorHAnsi" w:hAnsiTheme="minorHAnsi" w:cstheme="minorHAnsi"/>
        </w:rPr>
        <w:t xml:space="preserve">Jason </w:t>
      </w:r>
      <w:r w:rsidRPr="00714839">
        <w:rPr>
          <w:rFonts w:asciiTheme="minorHAnsi" w:hAnsiTheme="minorHAnsi" w:cstheme="minorHAnsi"/>
          <w:b/>
          <w:bCs/>
        </w:rPr>
        <w:t>Hickel 2020</w:t>
      </w:r>
      <w:r w:rsidRPr="00714839">
        <w:rPr>
          <w:rFonts w:asciiTheme="minorHAnsi" w:hAnsiTheme="minorHAnsi" w:cstheme="minorHAnsi"/>
        </w:rPr>
        <w:t xml:space="preserve">. </w:t>
      </w:r>
      <w:r w:rsidRPr="00714839">
        <w:rPr>
          <w:rFonts w:asciiTheme="minorHAnsi" w:eastAsia="Times New Roman" w:hAnsiTheme="minorHAnsi" w:cstheme="minorHAnsi"/>
          <w:sz w:val="18"/>
          <w:szCs w:val="18"/>
        </w:rPr>
        <w:t>Jason Edward Hickel is an economic anthropologist whose research focuses on ecological economics, global inequality, imperialism and political economy.[2] He is a professor at the Institute for Environmental Science and Technology at the Autonomous University of Barcelona, a Visiting Senior Fellow at the International Inequalities Institute at the London School of Economics,[2] and a Fellow of the Royal Society of Art. “LESS IS MORE: How Degrowth Will Save the World”==MJ</w:t>
      </w:r>
    </w:p>
    <w:p w14:paraId="09BC19F8" w14:textId="77777777" w:rsidR="006D35B2" w:rsidRPr="00714839" w:rsidRDefault="006D35B2" w:rsidP="006D35B2">
      <w:pPr>
        <w:pStyle w:val="NormalWeb"/>
        <w:shd w:val="clear" w:color="auto" w:fill="FFFFFF"/>
        <w:rPr>
          <w:rFonts w:asciiTheme="minorHAnsi" w:hAnsiTheme="minorHAnsi" w:cstheme="minorHAnsi"/>
          <w:sz w:val="16"/>
        </w:rPr>
      </w:pPr>
    </w:p>
    <w:p w14:paraId="103CFC50" w14:textId="77777777" w:rsidR="006D35B2" w:rsidRPr="00714839" w:rsidRDefault="006D35B2" w:rsidP="006D35B2">
      <w:pPr>
        <w:pStyle w:val="NormalWeb"/>
        <w:shd w:val="clear" w:color="auto" w:fill="FFFFFF"/>
        <w:rPr>
          <w:rFonts w:asciiTheme="minorHAnsi" w:hAnsiTheme="minorHAnsi" w:cstheme="minorHAnsi"/>
          <w:sz w:val="16"/>
        </w:rPr>
      </w:pPr>
      <w:proofErr w:type="gramStart"/>
      <w:r w:rsidRPr="00714839">
        <w:rPr>
          <w:rFonts w:asciiTheme="minorHAnsi" w:hAnsiTheme="minorHAnsi" w:cstheme="minorHAnsi"/>
          <w:sz w:val="16"/>
        </w:rPr>
        <w:t>Over and over again</w:t>
      </w:r>
      <w:proofErr w:type="gramEnd"/>
      <w:r w:rsidRPr="00714839">
        <w:rPr>
          <w:rFonts w:asciiTheme="minorHAnsi" w:hAnsiTheme="minorHAnsi" w:cstheme="minorHAnsi"/>
          <w:sz w:val="16"/>
        </w:rPr>
        <w:t xml:space="preserve">, </w:t>
      </w:r>
      <w:r w:rsidRPr="00714839">
        <w:rPr>
          <w:rStyle w:val="StyleUnderline"/>
          <w:rFonts w:eastAsiaTheme="majorEastAsia"/>
        </w:rPr>
        <w:t>the empirical evidence shows that it is possible to achieve high levels of human development without high levels of GDP</w:t>
      </w:r>
      <w:r w:rsidRPr="00714839">
        <w:rPr>
          <w:rFonts w:asciiTheme="minorHAnsi" w:hAnsiTheme="minorHAnsi" w:cstheme="minorHAnsi"/>
          <w:sz w:val="16"/>
        </w:rPr>
        <w:t xml:space="preserve">. According to data from the UN, it is possible for nations to reach the very highest category on the life expectancy index with as little as $8,000 per capita, and very high levels on the education index with as little as $9,000 per capita. In fact, nations can succeed on a wide range of key social indicators – not just health and education, but also employment, nutrition, social support, </w:t>
      </w:r>
      <w:proofErr w:type="gramStart"/>
      <w:r w:rsidRPr="00714839">
        <w:rPr>
          <w:rFonts w:asciiTheme="minorHAnsi" w:hAnsiTheme="minorHAnsi" w:cstheme="minorHAnsi"/>
          <w:sz w:val="16"/>
        </w:rPr>
        <w:t>democracy</w:t>
      </w:r>
      <w:proofErr w:type="gramEnd"/>
      <w:r w:rsidRPr="00714839">
        <w:rPr>
          <w:rFonts w:asciiTheme="minorHAnsi" w:hAnsiTheme="minorHAnsi" w:cstheme="minorHAnsi"/>
          <w:sz w:val="16"/>
        </w:rPr>
        <w:t xml:space="preserve"> and life satisfaction – with as little as $10,000 per capita, while staying within or near planetary boundaries.</w:t>
      </w:r>
      <w:r w:rsidRPr="00714839">
        <w:rPr>
          <w:rFonts w:asciiTheme="minorHAnsi" w:hAnsiTheme="minorHAnsi" w:cstheme="minorHAnsi"/>
          <w:color w:val="0000ED"/>
          <w:position w:val="10"/>
          <w:sz w:val="16"/>
        </w:rPr>
        <w:t xml:space="preserve">11 </w:t>
      </w:r>
      <w:r w:rsidRPr="00714839">
        <w:rPr>
          <w:rFonts w:asciiTheme="minorHAnsi" w:hAnsiTheme="minorHAnsi" w:cstheme="minorHAnsi"/>
          <w:sz w:val="16"/>
        </w:rPr>
        <w:t xml:space="preserve">What’s remarkable about these figures is that they are less than world average GDP per capita ($11,300). </w:t>
      </w:r>
      <w:r w:rsidRPr="00714839">
        <w:rPr>
          <w:rStyle w:val="StyleUnderline"/>
          <w:rFonts w:eastAsiaTheme="majorEastAsia"/>
        </w:rPr>
        <w:t xml:space="preserve">In other words, in theory we could achieve </w:t>
      </w:r>
      <w:proofErr w:type="gramStart"/>
      <w:r w:rsidRPr="00714839">
        <w:rPr>
          <w:rStyle w:val="StyleUnderline"/>
          <w:rFonts w:eastAsiaTheme="majorEastAsia"/>
        </w:rPr>
        <w:t>all of</w:t>
      </w:r>
      <w:proofErr w:type="gramEnd"/>
      <w:r w:rsidRPr="00714839">
        <w:rPr>
          <w:rStyle w:val="StyleUnderline"/>
          <w:rFonts w:eastAsiaTheme="majorEastAsia"/>
        </w:rPr>
        <w:t xml:space="preserve"> these social goals, for every person in the world, without any additional GDP growth at all, simply by investing in public goods, and distributing income and opportunity more fairly. </w:t>
      </w:r>
      <w:proofErr w:type="gramStart"/>
      <w:r w:rsidRPr="00714839">
        <w:rPr>
          <w:rFonts w:asciiTheme="minorHAnsi" w:hAnsiTheme="minorHAnsi" w:cstheme="minorHAnsi"/>
          <w:sz w:val="16"/>
        </w:rPr>
        <w:t>So</w:t>
      </w:r>
      <w:proofErr w:type="gramEnd"/>
      <w:r w:rsidRPr="00714839">
        <w:rPr>
          <w:rFonts w:asciiTheme="minorHAnsi" w:hAnsiTheme="minorHAnsi" w:cstheme="minorHAnsi"/>
          <w:sz w:val="16"/>
        </w:rPr>
        <w:t xml:space="preserve"> it’s clear that the relationship between GDP and human welfare breaks down after a certain point. </w:t>
      </w:r>
      <w:r w:rsidRPr="00714839">
        <w:rPr>
          <w:rStyle w:val="StyleUnderline"/>
          <w:rFonts w:eastAsiaTheme="majorEastAsia"/>
        </w:rPr>
        <w:t xml:space="preserve">But there is also something else interesting about this relationship. Past a certain threshold, more growth </w:t>
      </w:r>
      <w:proofErr w:type="gramStart"/>
      <w:r w:rsidRPr="00714839">
        <w:rPr>
          <w:rStyle w:val="StyleUnderline"/>
          <w:rFonts w:eastAsiaTheme="majorEastAsia"/>
        </w:rPr>
        <w:t>actually begins</w:t>
      </w:r>
      <w:proofErr w:type="gramEnd"/>
      <w:r w:rsidRPr="00714839">
        <w:rPr>
          <w:rStyle w:val="StyleUnderline"/>
          <w:rFonts w:eastAsiaTheme="majorEastAsia"/>
        </w:rPr>
        <w:t xml:space="preserve"> to have a negative impact. </w:t>
      </w:r>
      <w:r w:rsidRPr="00714839">
        <w:rPr>
          <w:rFonts w:asciiTheme="minorHAnsi" w:hAnsiTheme="minorHAnsi" w:cstheme="minorHAnsi"/>
          <w:sz w:val="16"/>
        </w:rPr>
        <w:t>We can see this effect when we look at alternative metrics of progress, like the Genuine Progress Indicator. GPI starts with personal consumption expenditure (which is also the starting point for GDP) and adjusts for income inequality as well as the social and environmental costs of economic activity. By accounting for the costs as well as the benefits of growth, this measure gives us a more balanced view of what’s happening in an economy. When we plot this data over time, we see that global GPI grew along with GDP until the mid-1970s, but since then has flattened out and even declined, as the social and environmental costs of growth have become significant enough to cancel out consumption- related gains.</w:t>
      </w:r>
      <w:r w:rsidRPr="00714839">
        <w:rPr>
          <w:rFonts w:asciiTheme="minorHAnsi" w:hAnsiTheme="minorHAnsi" w:cstheme="minorHAnsi"/>
          <w:color w:val="0000ED"/>
          <w:position w:val="10"/>
          <w:sz w:val="16"/>
        </w:rPr>
        <w:t xml:space="preserve">12 </w:t>
      </w:r>
      <w:r w:rsidRPr="00714839">
        <w:rPr>
          <w:rFonts w:asciiTheme="minorHAnsi" w:hAnsiTheme="minorHAnsi" w:cstheme="minorHAnsi"/>
          <w:sz w:val="16"/>
        </w:rPr>
        <w:t xml:space="preserve">Once we grasp the scale of national and global inequalities, then the narrative that seeks to cast GDP growth as a proxy for human progress begins to seem a bit tendentious – perhaps even a bit ideological. And by </w:t>
      </w:r>
      <w:proofErr w:type="gramStart"/>
      <w:r w:rsidRPr="00714839">
        <w:rPr>
          <w:rFonts w:asciiTheme="minorHAnsi" w:hAnsiTheme="minorHAnsi" w:cstheme="minorHAnsi"/>
          <w:sz w:val="16"/>
        </w:rPr>
        <w:t>ideology</w:t>
      </w:r>
      <w:proofErr w:type="gramEnd"/>
      <w:r w:rsidRPr="00714839">
        <w:rPr>
          <w:rFonts w:asciiTheme="minorHAnsi" w:hAnsiTheme="minorHAnsi" w:cstheme="minorHAnsi"/>
          <w:sz w:val="16"/>
        </w:rPr>
        <w:t xml:space="preserve"> I mean in the technical sense: a set of ideas promoted by the dominant class, which serves their material interests, and which everybody else has </w:t>
      </w:r>
      <w:proofErr w:type="spellStart"/>
      <w:r w:rsidRPr="00714839">
        <w:rPr>
          <w:rFonts w:asciiTheme="minorHAnsi" w:hAnsiTheme="minorHAnsi" w:cstheme="minorHAnsi"/>
          <w:sz w:val="16"/>
        </w:rPr>
        <w:t>internalised</w:t>
      </w:r>
      <w:proofErr w:type="spellEnd"/>
      <w:r w:rsidRPr="00714839">
        <w:rPr>
          <w:rFonts w:asciiTheme="minorHAnsi" w:hAnsiTheme="minorHAnsi" w:cstheme="minorHAnsi"/>
          <w:sz w:val="16"/>
        </w:rPr>
        <w:t xml:space="preserve"> to such an extent that they are willing to go along with a system they might otherwise reject as unjust. The Italian philosopher Antonio Gramsci has called this ‘cultural hegemony’: when an ideology becomes so </w:t>
      </w:r>
      <w:proofErr w:type="spellStart"/>
      <w:r w:rsidRPr="00714839">
        <w:rPr>
          <w:rFonts w:asciiTheme="minorHAnsi" w:hAnsiTheme="minorHAnsi" w:cstheme="minorHAnsi"/>
          <w:sz w:val="16"/>
        </w:rPr>
        <w:t>normalised</w:t>
      </w:r>
      <w:proofErr w:type="spellEnd"/>
      <w:r w:rsidRPr="00714839">
        <w:rPr>
          <w:rFonts w:asciiTheme="minorHAnsi" w:hAnsiTheme="minorHAnsi" w:cstheme="minorHAnsi"/>
          <w:sz w:val="16"/>
        </w:rPr>
        <w:t xml:space="preserve"> that it is difficult or even impossible to reflect on it. The elites of our world know very well what’s going on here. It would be silly to assume they don’t. They know the data on income distribution. They live by that data. They spend their lives thinking of ways to increase their share of national and global income. Their call for more growth is ultimately about speeding up the mechanisms of accumulation; the claims about the putative relationship between growth and human progress are just an alibi. Of course, they hope that growth will end up improving the incomes of the poor, and in so doing pacify social conflict. After all, elite accumulation is more politically palatable if the incomes of the poor are rising too. But this strategy cannot be sustained in an era of ecological crisis. Something </w:t>
      </w:r>
      <w:proofErr w:type="gramStart"/>
      <w:r w:rsidRPr="00714839">
        <w:rPr>
          <w:rFonts w:asciiTheme="minorHAnsi" w:hAnsiTheme="minorHAnsi" w:cstheme="minorHAnsi"/>
          <w:sz w:val="16"/>
        </w:rPr>
        <w:t>has to</w:t>
      </w:r>
      <w:proofErr w:type="gramEnd"/>
      <w:r w:rsidRPr="00714839">
        <w:rPr>
          <w:rFonts w:asciiTheme="minorHAnsi" w:hAnsiTheme="minorHAnsi" w:cstheme="minorHAnsi"/>
          <w:sz w:val="16"/>
        </w:rPr>
        <w:t xml:space="preserve"> </w:t>
      </w:r>
      <w:r w:rsidRPr="00714839">
        <w:rPr>
          <w:rStyle w:val="StyleUnderline"/>
          <w:rFonts w:eastAsiaTheme="majorEastAsia"/>
        </w:rPr>
        <w:t>give. The problem with growthism is that for decades it has distracted us from the difficult politics of distribution.</w:t>
      </w:r>
      <w:r w:rsidRPr="00714839">
        <w:rPr>
          <w:rFonts w:asciiTheme="minorHAnsi" w:hAnsiTheme="minorHAnsi" w:cstheme="minorHAnsi"/>
          <w:sz w:val="16"/>
        </w:rPr>
        <w:t xml:space="preserve"> We have ceded our political agency to the lazy calculus of growth – the notion that growth is automatically good for everyone. The climate emergency changes this. It forces us to face up to the brutal inequalities of the global economy. It forces us into the zone of political contestation. </w:t>
      </w:r>
      <w:r w:rsidRPr="00714839">
        <w:rPr>
          <w:rStyle w:val="StyleUnderline"/>
          <w:rFonts w:eastAsiaTheme="majorEastAsia"/>
        </w:rPr>
        <w:t>The notion that we need aggregate growth to improve people’s lives no longer makes any sense. We need to be able to specify growth for whom, and for what ends. We must learn to ask: where does the money go?</w:t>
      </w:r>
      <w:r w:rsidRPr="00714839">
        <w:rPr>
          <w:rFonts w:asciiTheme="minorHAnsi" w:hAnsiTheme="minorHAnsi" w:cstheme="minorHAnsi"/>
          <w:sz w:val="16"/>
        </w:rPr>
        <w:t xml:space="preserve"> Who benefits from it? In an era of ecological breakdown, are we </w:t>
      </w:r>
      <w:proofErr w:type="gramStart"/>
      <w:r w:rsidRPr="00714839">
        <w:rPr>
          <w:rFonts w:asciiTheme="minorHAnsi" w:hAnsiTheme="minorHAnsi" w:cstheme="minorHAnsi"/>
          <w:sz w:val="16"/>
        </w:rPr>
        <w:t>really content</w:t>
      </w:r>
      <w:proofErr w:type="gramEnd"/>
      <w:r w:rsidRPr="00714839">
        <w:rPr>
          <w:rFonts w:asciiTheme="minorHAnsi" w:hAnsiTheme="minorHAnsi" w:cstheme="minorHAnsi"/>
          <w:sz w:val="16"/>
        </w:rPr>
        <w:t xml:space="preserve"> to accept an economy where nearly a quarter of total output goes into the pockets of millionaires? Henry Wallich, a former member of the US Federal Reserve Board, once famously pointed out that ‘growth is a substitute for equality of income’. And it’s true: it is politically easier to rev up GDP and hope some of it trickles down to the poor than it is to distribute existing income more fairly. But we can flip Wallich’s logic around: if growth is a substitute for equality, then equality can be a substitute for growth.</w:t>
      </w:r>
      <w:r w:rsidRPr="00714839">
        <w:rPr>
          <w:rFonts w:asciiTheme="minorHAnsi" w:hAnsiTheme="minorHAnsi" w:cstheme="minorHAnsi"/>
          <w:color w:val="0000ED"/>
          <w:position w:val="10"/>
          <w:sz w:val="16"/>
        </w:rPr>
        <w:t xml:space="preserve">44 </w:t>
      </w:r>
      <w:r w:rsidRPr="00714839">
        <w:rPr>
          <w:rFonts w:asciiTheme="minorHAnsi" w:hAnsiTheme="minorHAnsi" w:cstheme="minorHAnsi"/>
          <w:sz w:val="16"/>
        </w:rPr>
        <w:t xml:space="preserve">We live on an abundant planet. If we can find ways to share what we already have more fairly, we won’t need to plunder the Earth for more. Justice is the antidote to growth. </w:t>
      </w:r>
      <w:r w:rsidRPr="00714839">
        <w:rPr>
          <w:rStyle w:val="StyleUnderline"/>
          <w:rFonts w:eastAsiaTheme="majorEastAsia"/>
        </w:rPr>
        <w:t>Those who insist that aggregate growth is necessary to improve people’s lives force us into a horrible double-bind. We are made to choose between human welfare or ecological stability – an impossible choice that nobody wants to face. But when we understand how inequality works, suddenly the choice becomes much easier: between living in a more equitable society, on the one hand, and risking ecological catastrophe on the other</w:t>
      </w:r>
      <w:r w:rsidRPr="00714839">
        <w:rPr>
          <w:rFonts w:asciiTheme="minorHAnsi" w:hAnsiTheme="minorHAnsi" w:cstheme="minorHAnsi"/>
          <w:sz w:val="16"/>
        </w:rPr>
        <w:t xml:space="preserve">. Most people would have little difficulty choosing. Of course, achieving this will not be easy. It will require an enormous struggle against those who benefit so prodigiously from the status quo. And presumably this is why some are so eager that we avoid this course of action: they would prefer to sacrifice the planet </w:t>
      </w:r>
      <w:proofErr w:type="gramStart"/>
      <w:r w:rsidRPr="00714839">
        <w:rPr>
          <w:rFonts w:asciiTheme="minorHAnsi" w:hAnsiTheme="minorHAnsi" w:cstheme="minorHAnsi"/>
          <w:sz w:val="16"/>
        </w:rPr>
        <w:t>in order to</w:t>
      </w:r>
      <w:proofErr w:type="gramEnd"/>
      <w:r w:rsidRPr="00714839">
        <w:rPr>
          <w:rFonts w:asciiTheme="minorHAnsi" w:hAnsiTheme="minorHAnsi" w:cstheme="minorHAnsi"/>
          <w:sz w:val="16"/>
        </w:rPr>
        <w:t xml:space="preserve"> maintain the existing distribution of global income. </w:t>
      </w:r>
      <w:r w:rsidRPr="00714839">
        <w:rPr>
          <w:rStyle w:val="StyleUnderline"/>
          <w:rFonts w:eastAsiaTheme="majorEastAsia"/>
        </w:rPr>
        <w:t>There’s no question we need innovation to solve the climate crisis</w:t>
      </w:r>
      <w:r w:rsidRPr="00714839">
        <w:rPr>
          <w:rFonts w:asciiTheme="minorHAnsi" w:hAnsiTheme="minorHAnsi" w:cstheme="minorHAnsi"/>
          <w:sz w:val="16"/>
        </w:rPr>
        <w:t xml:space="preserve">. We need better solar panels, better wind turbines, better batteries, and we need to figure out how to dismantle the global fossil fuel infrastructure and replace it with renewables. That’s a big challenge. But here’s the good news: </w:t>
      </w:r>
      <w:r w:rsidRPr="00714839">
        <w:rPr>
          <w:rStyle w:val="StyleUnderline"/>
          <w:rFonts w:eastAsiaTheme="majorEastAsia"/>
        </w:rPr>
        <w:t xml:space="preserve">we don’t need growth </w:t>
      </w:r>
      <w:proofErr w:type="gramStart"/>
      <w:r w:rsidRPr="00714839">
        <w:rPr>
          <w:rStyle w:val="StyleUnderline"/>
          <w:rFonts w:eastAsiaTheme="majorEastAsia"/>
        </w:rPr>
        <w:t>in order to</w:t>
      </w:r>
      <w:proofErr w:type="gramEnd"/>
      <w:r w:rsidRPr="00714839">
        <w:rPr>
          <w:rStyle w:val="StyleUnderline"/>
          <w:rFonts w:eastAsiaTheme="majorEastAsia"/>
        </w:rPr>
        <w:t xml:space="preserve"> do it. First, there is no evidence to back up the assumption that aggregate growth is necessary for achieving these goals</w:t>
      </w:r>
      <w:r w:rsidRPr="00714839">
        <w:rPr>
          <w:rFonts w:asciiTheme="minorHAnsi" w:hAnsiTheme="minorHAnsi" w:cstheme="minorHAnsi"/>
          <w:sz w:val="16"/>
        </w:rPr>
        <w:t xml:space="preserve">. It doesn’t make sense to grow the whole GDP and just blindly hope that it will magically end up invested in solar panel factories. If that’s how the Allies had approached the need for tanks and aircraft during the Second World War, the Nazis would </w:t>
      </w:r>
      <w:proofErr w:type="gramStart"/>
      <w:r w:rsidRPr="00714839">
        <w:rPr>
          <w:rFonts w:asciiTheme="minorHAnsi" w:hAnsiTheme="minorHAnsi" w:cstheme="minorHAnsi"/>
          <w:sz w:val="16"/>
        </w:rPr>
        <w:t>be in charge of</w:t>
      </w:r>
      <w:proofErr w:type="gramEnd"/>
      <w:r w:rsidRPr="00714839">
        <w:rPr>
          <w:rFonts w:asciiTheme="minorHAnsi" w:hAnsiTheme="minorHAnsi" w:cstheme="minorHAnsi"/>
          <w:sz w:val="16"/>
        </w:rPr>
        <w:t xml:space="preserve"> Europe right now. This kind of </w:t>
      </w:r>
      <w:proofErr w:type="spellStart"/>
      <w:r w:rsidRPr="00714839">
        <w:rPr>
          <w:rFonts w:asciiTheme="minorHAnsi" w:hAnsiTheme="minorHAnsi" w:cstheme="minorHAnsi"/>
          <w:sz w:val="16"/>
        </w:rPr>
        <w:t>mobilisation</w:t>
      </w:r>
      <w:proofErr w:type="spellEnd"/>
      <w:r w:rsidRPr="00714839">
        <w:rPr>
          <w:rFonts w:asciiTheme="minorHAnsi" w:hAnsiTheme="minorHAnsi" w:cstheme="minorHAnsi"/>
          <w:sz w:val="16"/>
        </w:rPr>
        <w:t xml:space="preserve"> requires government policy to guide and direct </w:t>
      </w:r>
      <w:r w:rsidRPr="00714839">
        <w:rPr>
          <w:rFonts w:asciiTheme="minorHAnsi" w:hAnsiTheme="minorHAnsi" w:cstheme="minorHAnsi"/>
          <w:i/>
          <w:iCs/>
          <w:sz w:val="16"/>
        </w:rPr>
        <w:t xml:space="preserve">existing </w:t>
      </w:r>
      <w:r w:rsidRPr="00714839">
        <w:rPr>
          <w:rFonts w:asciiTheme="minorHAnsi" w:hAnsiTheme="minorHAnsi" w:cstheme="minorHAnsi"/>
          <w:sz w:val="16"/>
        </w:rPr>
        <w:t xml:space="preserve">financial resources. </w:t>
      </w:r>
      <w:proofErr w:type="gramStart"/>
      <w:r w:rsidRPr="00714839">
        <w:rPr>
          <w:rFonts w:asciiTheme="minorHAnsi" w:hAnsiTheme="minorHAnsi" w:cstheme="minorHAnsi"/>
          <w:sz w:val="16"/>
        </w:rPr>
        <w:t>The vast majority of</w:t>
      </w:r>
      <w:proofErr w:type="gramEnd"/>
      <w:r w:rsidRPr="00714839">
        <w:rPr>
          <w:rFonts w:asciiTheme="minorHAnsi" w:hAnsiTheme="minorHAnsi" w:cstheme="minorHAnsi"/>
          <w:sz w:val="16"/>
        </w:rPr>
        <w:t xml:space="preserve"> major, collaborative infrastructure projects around the world have been guided by government policy and funded by public resources: sanitation systems, road systems, railway networks, public health systems, national power grids, the postal service. These are not the spontaneous outcomes of market forces, much less of abstract growth. Projects like these require public investment. </w:t>
      </w:r>
      <w:r w:rsidRPr="00714839">
        <w:rPr>
          <w:rStyle w:val="StyleUnderline"/>
          <w:rFonts w:eastAsiaTheme="majorEastAsia"/>
        </w:rPr>
        <w:t xml:space="preserve">Once we </w:t>
      </w:r>
      <w:proofErr w:type="spellStart"/>
      <w:r w:rsidRPr="00714839">
        <w:rPr>
          <w:rStyle w:val="StyleUnderline"/>
          <w:rFonts w:eastAsiaTheme="majorEastAsia"/>
        </w:rPr>
        <w:t>realise</w:t>
      </w:r>
      <w:proofErr w:type="spellEnd"/>
      <w:r w:rsidRPr="00714839">
        <w:rPr>
          <w:rStyle w:val="StyleUnderline"/>
          <w:rFonts w:eastAsiaTheme="majorEastAsia"/>
        </w:rPr>
        <w:t xml:space="preserve"> this, it becomes clear that we can fund the transition quite easily by directing existing public resources from, say, fossil fuel subsidies (which presently stand at $5.2 trillion, 6.5% of global GDP) and military expenditure ($1.8 trillion) into solar panels, </w:t>
      </w:r>
      <w:proofErr w:type="gramStart"/>
      <w:r w:rsidRPr="00714839">
        <w:rPr>
          <w:rStyle w:val="StyleUnderline"/>
          <w:rFonts w:eastAsiaTheme="majorEastAsia"/>
        </w:rPr>
        <w:t>batteries</w:t>
      </w:r>
      <w:proofErr w:type="gramEnd"/>
      <w:r w:rsidRPr="00714839">
        <w:rPr>
          <w:rStyle w:val="StyleUnderline"/>
          <w:rFonts w:eastAsiaTheme="majorEastAsia"/>
        </w:rPr>
        <w:t xml:space="preserve"> and wind turbines</w:t>
      </w:r>
      <w:r w:rsidRPr="00714839">
        <w:rPr>
          <w:rFonts w:asciiTheme="minorHAnsi" w:hAnsiTheme="minorHAnsi" w:cstheme="minorHAnsi"/>
          <w:sz w:val="16"/>
        </w:rPr>
        <w:t>.</w:t>
      </w:r>
      <w:r w:rsidRPr="00714839">
        <w:rPr>
          <w:rFonts w:asciiTheme="minorHAnsi" w:hAnsiTheme="minorHAnsi" w:cstheme="minorHAnsi"/>
          <w:color w:val="0000ED"/>
          <w:position w:val="10"/>
          <w:sz w:val="16"/>
        </w:rPr>
        <w:t xml:space="preserve">45 </w:t>
      </w:r>
      <w:r w:rsidRPr="00714839">
        <w:rPr>
          <w:rFonts w:asciiTheme="minorHAnsi" w:hAnsiTheme="minorHAnsi" w:cstheme="minorHAnsi"/>
          <w:sz w:val="16"/>
        </w:rPr>
        <w:t xml:space="preserve">Government policy can also be used to guide </w:t>
      </w:r>
      <w:r w:rsidRPr="00714839">
        <w:rPr>
          <w:rFonts w:asciiTheme="minorHAnsi" w:hAnsiTheme="minorHAnsi" w:cstheme="minorHAnsi"/>
          <w:i/>
          <w:iCs/>
          <w:sz w:val="16"/>
        </w:rPr>
        <w:t xml:space="preserve">private </w:t>
      </w:r>
      <w:r w:rsidRPr="00714839">
        <w:rPr>
          <w:rFonts w:asciiTheme="minorHAnsi" w:hAnsiTheme="minorHAnsi" w:cstheme="minorHAnsi"/>
          <w:sz w:val="16"/>
        </w:rPr>
        <w:t>investment. We know that when governments begin investing in specific sectors it ‘crowds in’ other investors who are eager to take advantage of incentives or provide necessary upstream supplies.</w:t>
      </w:r>
      <w:r w:rsidRPr="00714839">
        <w:rPr>
          <w:rFonts w:asciiTheme="minorHAnsi" w:hAnsiTheme="minorHAnsi" w:cstheme="minorHAnsi"/>
          <w:color w:val="0000ED"/>
          <w:position w:val="10"/>
          <w:sz w:val="16"/>
        </w:rPr>
        <w:t xml:space="preserve">46 </w:t>
      </w:r>
      <w:r w:rsidRPr="00714839">
        <w:rPr>
          <w:rFonts w:asciiTheme="minorHAnsi" w:hAnsiTheme="minorHAnsi" w:cstheme="minorHAnsi"/>
          <w:sz w:val="16"/>
        </w:rPr>
        <w:t xml:space="preserve">On top of this, simple rules can be introduced that require large companies and rich individuals to use a share of their income (say, 5%) to buy bonds designed to fund specific projects – like a rapid rollout of renewable energy. Such measures have been used by governments many times in the past – such as during the New Deal in the United States, and during the developmentalist period in the global South – and there’s no reason we can’t do it again. </w:t>
      </w:r>
      <w:r w:rsidRPr="00714839">
        <w:rPr>
          <w:rStyle w:val="StyleUnderline"/>
          <w:rFonts w:eastAsiaTheme="majorEastAsia"/>
        </w:rPr>
        <w:t>As for the process of innovation itself: it’s important to remember that many of the most important innovations of the modern era, including truly life-changing technologies we use every day, were funded not by growth- oriented firms but rather by public bodies. From plumbing to the internet, vaccines to microchips, even the technologies that make up smartphones – all of these came from publicly funded research</w:t>
      </w:r>
      <w:r w:rsidRPr="00714839">
        <w:rPr>
          <w:rFonts w:asciiTheme="minorHAnsi" w:hAnsiTheme="minorHAnsi" w:cstheme="minorHAnsi"/>
          <w:sz w:val="16"/>
        </w:rPr>
        <w:t xml:space="preserve">. We don’t need </w:t>
      </w:r>
      <w:r w:rsidRPr="00714839">
        <w:rPr>
          <w:rFonts w:asciiTheme="minorHAnsi" w:hAnsiTheme="minorHAnsi" w:cstheme="minorHAnsi"/>
          <w:i/>
          <w:iCs/>
          <w:sz w:val="16"/>
        </w:rPr>
        <w:t xml:space="preserve">aggregate </w:t>
      </w:r>
      <w:r w:rsidRPr="00714839">
        <w:rPr>
          <w:rFonts w:asciiTheme="minorHAnsi" w:hAnsiTheme="minorHAnsi" w:cstheme="minorHAnsi"/>
          <w:sz w:val="16"/>
        </w:rPr>
        <w:t xml:space="preserve">growth to deliver innovation. If the objective is to achieve specific kinds of innovation, then it makes more sense to invest in those directly, or </w:t>
      </w:r>
      <w:proofErr w:type="spellStart"/>
      <w:r w:rsidRPr="00714839">
        <w:rPr>
          <w:rFonts w:asciiTheme="minorHAnsi" w:hAnsiTheme="minorHAnsi" w:cstheme="minorHAnsi"/>
          <w:sz w:val="16"/>
        </w:rPr>
        <w:t>incentivise</w:t>
      </w:r>
      <w:proofErr w:type="spellEnd"/>
      <w:r w:rsidRPr="00714839">
        <w:rPr>
          <w:rFonts w:asciiTheme="minorHAnsi" w:hAnsiTheme="minorHAnsi" w:cstheme="minorHAnsi"/>
          <w:sz w:val="16"/>
        </w:rPr>
        <w:t xml:space="preserve"> investment with targeted policy measures, rather than grow the whole economy indiscriminately and hope it will deliver the innovation we want. Is it </w:t>
      </w:r>
      <w:proofErr w:type="gramStart"/>
      <w:r w:rsidRPr="00714839">
        <w:rPr>
          <w:rFonts w:asciiTheme="minorHAnsi" w:hAnsiTheme="minorHAnsi" w:cstheme="minorHAnsi"/>
          <w:sz w:val="16"/>
        </w:rPr>
        <w:t>really reasonable</w:t>
      </w:r>
      <w:proofErr w:type="gramEnd"/>
      <w:r w:rsidRPr="00714839">
        <w:rPr>
          <w:rFonts w:asciiTheme="minorHAnsi" w:hAnsiTheme="minorHAnsi" w:cstheme="minorHAnsi"/>
          <w:sz w:val="16"/>
        </w:rPr>
        <w:t xml:space="preserve"> to grow the plastics industry, the timber industry and the advertising industry in order to get more efficient trains? Does it really make sense to grow dirty things </w:t>
      </w:r>
      <w:proofErr w:type="gramStart"/>
      <w:r w:rsidRPr="00714839">
        <w:rPr>
          <w:rFonts w:asciiTheme="minorHAnsi" w:hAnsiTheme="minorHAnsi" w:cstheme="minorHAnsi"/>
          <w:sz w:val="16"/>
        </w:rPr>
        <w:t>in order to</w:t>
      </w:r>
      <w:proofErr w:type="gramEnd"/>
      <w:r w:rsidRPr="00714839">
        <w:rPr>
          <w:rFonts w:asciiTheme="minorHAnsi" w:hAnsiTheme="minorHAnsi" w:cstheme="minorHAnsi"/>
          <w:sz w:val="16"/>
        </w:rPr>
        <w:t xml:space="preserve"> get clean things? We </w:t>
      </w:r>
      <w:proofErr w:type="gramStart"/>
      <w:r w:rsidRPr="00714839">
        <w:rPr>
          <w:rFonts w:asciiTheme="minorHAnsi" w:hAnsiTheme="minorHAnsi" w:cstheme="minorHAnsi"/>
          <w:sz w:val="16"/>
        </w:rPr>
        <w:t>have to</w:t>
      </w:r>
      <w:proofErr w:type="gramEnd"/>
      <w:r w:rsidRPr="00714839">
        <w:rPr>
          <w:rFonts w:asciiTheme="minorHAnsi" w:hAnsiTheme="minorHAnsi" w:cstheme="minorHAnsi"/>
          <w:sz w:val="16"/>
        </w:rPr>
        <w:t xml:space="preserve"> be smarter than that. </w:t>
      </w:r>
      <w:proofErr w:type="gramStart"/>
      <w:r w:rsidRPr="00714839">
        <w:rPr>
          <w:rFonts w:asciiTheme="minorHAnsi" w:hAnsiTheme="minorHAnsi" w:cstheme="minorHAnsi"/>
          <w:sz w:val="16"/>
        </w:rPr>
        <w:t>Over and over again</w:t>
      </w:r>
      <w:proofErr w:type="gramEnd"/>
      <w:r w:rsidRPr="00714839">
        <w:rPr>
          <w:rFonts w:asciiTheme="minorHAnsi" w:hAnsiTheme="minorHAnsi" w:cstheme="minorHAnsi"/>
          <w:sz w:val="16"/>
        </w:rPr>
        <w:t xml:space="preserve">, it turns out that the dominant belief in the necessity of growth is under-justified. Those who call for continued growth at the expense of ecological stability are ready to risk everything – literally – for the sake of something we don’t </w:t>
      </w:r>
      <w:proofErr w:type="gramStart"/>
      <w:r w:rsidRPr="00714839">
        <w:rPr>
          <w:rFonts w:asciiTheme="minorHAnsi" w:hAnsiTheme="minorHAnsi" w:cstheme="minorHAnsi"/>
          <w:sz w:val="16"/>
        </w:rPr>
        <w:t>really even</w:t>
      </w:r>
      <w:proofErr w:type="gramEnd"/>
      <w:r w:rsidRPr="00714839">
        <w:rPr>
          <w:rFonts w:asciiTheme="minorHAnsi" w:hAnsiTheme="minorHAnsi" w:cstheme="minorHAnsi"/>
          <w:sz w:val="16"/>
        </w:rPr>
        <w:t xml:space="preserve"> need. </w:t>
      </w:r>
    </w:p>
    <w:p w14:paraId="0EA84BE7" w14:textId="77777777" w:rsidR="006D35B2" w:rsidRPr="00714839" w:rsidRDefault="006D35B2" w:rsidP="006D35B2">
      <w:pPr>
        <w:pBdr>
          <w:top w:val="single" w:sz="6" w:space="1" w:color="auto"/>
          <w:bottom w:val="single" w:sz="6" w:space="1" w:color="auto"/>
        </w:pBdr>
        <w:rPr>
          <w:rFonts w:asciiTheme="minorHAnsi" w:hAnsiTheme="minorHAnsi" w:cstheme="minorHAnsi"/>
          <w:sz w:val="24"/>
          <w:szCs w:val="24"/>
        </w:rPr>
      </w:pPr>
    </w:p>
    <w:p w14:paraId="6974914A" w14:textId="77777777" w:rsidR="006D35B2" w:rsidRPr="00714839" w:rsidRDefault="006D35B2" w:rsidP="006D35B2">
      <w:pPr>
        <w:pBdr>
          <w:bottom w:val="single" w:sz="6" w:space="1" w:color="auto"/>
        </w:pBdr>
        <w:rPr>
          <w:rFonts w:asciiTheme="minorHAnsi" w:hAnsiTheme="minorHAnsi" w:cstheme="minorHAnsi"/>
          <w:sz w:val="24"/>
          <w:szCs w:val="24"/>
        </w:rPr>
      </w:pPr>
    </w:p>
    <w:p w14:paraId="37F6C2D0" w14:textId="77777777" w:rsidR="006D35B2" w:rsidRPr="00714839" w:rsidRDefault="006D35B2" w:rsidP="006D35B2">
      <w:pPr>
        <w:pBdr>
          <w:bottom w:val="single" w:sz="6" w:space="1" w:color="auto"/>
        </w:pBdr>
        <w:rPr>
          <w:rFonts w:asciiTheme="minorHAnsi" w:hAnsiTheme="minorHAnsi" w:cstheme="minorHAnsi"/>
          <w:sz w:val="24"/>
          <w:szCs w:val="24"/>
        </w:rPr>
      </w:pPr>
    </w:p>
    <w:p w14:paraId="109C73DE" w14:textId="77777777" w:rsidR="006D35B2" w:rsidRPr="00714839" w:rsidRDefault="006D35B2" w:rsidP="006D35B2">
      <w:pPr>
        <w:pStyle w:val="Heading4"/>
        <w:rPr>
          <w:rFonts w:ascii="Calibri" w:hAnsi="Calibri"/>
          <w:sz w:val="28"/>
        </w:rPr>
      </w:pPr>
      <w:r w:rsidRPr="00714839">
        <w:t xml:space="preserve">Degrowth is the reduction of production and waste to slow the economy and distributing goods equally </w:t>
      </w:r>
      <w:proofErr w:type="gramStart"/>
      <w:r w:rsidRPr="00714839">
        <w:t>in order to</w:t>
      </w:r>
      <w:proofErr w:type="gramEnd"/>
      <w:r w:rsidRPr="00714839">
        <w:t xml:space="preserve"> reduce climate change and income inequality. A simple tax is not enough.</w:t>
      </w:r>
    </w:p>
    <w:p w14:paraId="5D15B801" w14:textId="77777777" w:rsidR="006D35B2" w:rsidRPr="00714839" w:rsidRDefault="006D35B2" w:rsidP="006D35B2">
      <w:pPr>
        <w:rPr>
          <w:rFonts w:asciiTheme="minorHAnsi" w:hAnsiTheme="minorHAnsi" w:cstheme="minorHAnsi"/>
        </w:rPr>
      </w:pPr>
      <w:r w:rsidRPr="00714839">
        <w:rPr>
          <w:rFonts w:asciiTheme="minorHAnsi" w:hAnsiTheme="minorHAnsi" w:cstheme="minorHAnsi"/>
        </w:rPr>
        <w:t xml:space="preserve">Jason </w:t>
      </w:r>
      <w:r w:rsidRPr="00714839">
        <w:rPr>
          <w:rFonts w:asciiTheme="minorHAnsi" w:hAnsiTheme="minorHAnsi" w:cstheme="minorHAnsi"/>
          <w:b/>
          <w:bCs/>
        </w:rPr>
        <w:t>Hickel 2020</w:t>
      </w:r>
      <w:r w:rsidRPr="00714839">
        <w:rPr>
          <w:rFonts w:asciiTheme="minorHAnsi" w:hAnsiTheme="minorHAnsi" w:cstheme="minorHAnsi"/>
        </w:rPr>
        <w:t xml:space="preserve">. </w:t>
      </w:r>
      <w:r w:rsidRPr="00714839">
        <w:rPr>
          <w:rFonts w:asciiTheme="minorHAnsi" w:eastAsia="Times New Roman" w:hAnsiTheme="minorHAnsi" w:cstheme="minorHAnsi"/>
          <w:sz w:val="18"/>
          <w:szCs w:val="18"/>
        </w:rPr>
        <w:t>Jason Edward Hickel is an economic anthropologist whose research focuses on ecological economics, global inequality, imperialism and political economy.[2] He is a professor at the Institute for Environmental Science and Technology at the Autonomous University of Barcelona, a Visiting Senior Fellow at the International Inequalities Institute at the London School of Economics,[2] and a Fellow of the Royal Society of Art. “LESS IS MORE: How Degrowth Will Save the World”==MJ</w:t>
      </w:r>
    </w:p>
    <w:p w14:paraId="2540EC96" w14:textId="77777777" w:rsidR="006D35B2" w:rsidRPr="00714839" w:rsidRDefault="006D35B2" w:rsidP="006D35B2">
      <w:pPr>
        <w:pBdr>
          <w:bottom w:val="single" w:sz="6" w:space="1" w:color="auto"/>
        </w:pBdr>
        <w:rPr>
          <w:rFonts w:asciiTheme="minorHAnsi" w:hAnsiTheme="minorHAnsi" w:cstheme="minorHAnsi"/>
          <w:sz w:val="24"/>
          <w:szCs w:val="24"/>
        </w:rPr>
      </w:pPr>
    </w:p>
    <w:p w14:paraId="46C0F163" w14:textId="77777777" w:rsidR="006D35B2" w:rsidRPr="00714839" w:rsidRDefault="006D35B2" w:rsidP="006D35B2">
      <w:pPr>
        <w:pStyle w:val="NormalWeb"/>
        <w:pBdr>
          <w:bottom w:val="single" w:sz="6" w:space="1" w:color="auto"/>
        </w:pBdr>
        <w:shd w:val="clear" w:color="auto" w:fill="FFFFFF"/>
        <w:rPr>
          <w:rFonts w:asciiTheme="minorHAnsi" w:hAnsiTheme="minorHAnsi" w:cstheme="minorHAnsi"/>
          <w:sz w:val="16"/>
          <w:szCs w:val="22"/>
        </w:rPr>
      </w:pPr>
      <w:r w:rsidRPr="00714839">
        <w:rPr>
          <w:rStyle w:val="StyleUnderline"/>
          <w:rFonts w:eastAsiaTheme="majorEastAsia"/>
        </w:rPr>
        <w:t xml:space="preserve">Capitalism is a giant energy-sucking machine.1 In order to reduce energy use, we need to slow it all down. Slow down the mad pace of extraction, </w:t>
      </w:r>
      <w:proofErr w:type="gramStart"/>
      <w:r w:rsidRPr="00714839">
        <w:rPr>
          <w:rStyle w:val="StyleUnderline"/>
          <w:rFonts w:eastAsiaTheme="majorEastAsia"/>
        </w:rPr>
        <w:t>production</w:t>
      </w:r>
      <w:proofErr w:type="gramEnd"/>
      <w:r w:rsidRPr="00714839">
        <w:rPr>
          <w:rStyle w:val="StyleUnderline"/>
          <w:rFonts w:eastAsiaTheme="majorEastAsia"/>
        </w:rPr>
        <w:t xml:space="preserve"> and waste, and slow down the mad pace of our lives.</w:t>
      </w:r>
      <w:r w:rsidRPr="00714839">
        <w:rPr>
          <w:rFonts w:asciiTheme="minorHAnsi" w:hAnsiTheme="minorHAnsi" w:cstheme="minorHAnsi"/>
          <w:sz w:val="16"/>
        </w:rPr>
        <w:t xml:space="preserve"> This is what we mean by ‘degrowth’. Again, degrowth is </w:t>
      </w:r>
      <w:r w:rsidRPr="00714839">
        <w:rPr>
          <w:rFonts w:asciiTheme="minorHAnsi" w:hAnsiTheme="minorHAnsi" w:cstheme="minorHAnsi"/>
          <w:i/>
          <w:iCs/>
          <w:sz w:val="16"/>
        </w:rPr>
        <w:t xml:space="preserve">not </w:t>
      </w:r>
      <w:r w:rsidRPr="00714839">
        <w:rPr>
          <w:rFonts w:asciiTheme="minorHAnsi" w:hAnsiTheme="minorHAnsi" w:cstheme="minorHAnsi"/>
          <w:sz w:val="16"/>
        </w:rPr>
        <w:t xml:space="preserve">about reducing GDP. </w:t>
      </w:r>
      <w:r w:rsidRPr="00714839">
        <w:rPr>
          <w:rStyle w:val="StyleUnderline"/>
          <w:rFonts w:eastAsiaTheme="majorEastAsia"/>
        </w:rPr>
        <w:t xml:space="preserve">It is about reducing the material and energy throughput of the economy to bring it back into balance with the living world, while distributing income and resources more fairly, liberating people from needless work, and investing in the public goods that people need to thrive. </w:t>
      </w:r>
      <w:r w:rsidRPr="00714839">
        <w:rPr>
          <w:rFonts w:asciiTheme="minorHAnsi" w:hAnsiTheme="minorHAnsi" w:cstheme="minorHAnsi"/>
          <w:sz w:val="16"/>
        </w:rPr>
        <w:t xml:space="preserve">It is the first step toward a more ecological </w:t>
      </w:r>
      <w:proofErr w:type="spellStart"/>
      <w:r w:rsidRPr="00714839">
        <w:rPr>
          <w:rFonts w:asciiTheme="minorHAnsi" w:hAnsiTheme="minorHAnsi" w:cstheme="minorHAnsi"/>
          <w:sz w:val="16"/>
        </w:rPr>
        <w:t>civilisation</w:t>
      </w:r>
      <w:proofErr w:type="spellEnd"/>
      <w:r w:rsidRPr="00714839">
        <w:rPr>
          <w:rFonts w:asciiTheme="minorHAnsi" w:hAnsiTheme="minorHAnsi" w:cstheme="minorHAnsi"/>
          <w:sz w:val="16"/>
        </w:rPr>
        <w:t xml:space="preserve">. Of course, doing this may mean that GDP grows more slowly, or stops growing, or even declines. And if so, that’s okay; because GDP isn’t what matters. Under normal circumstances, this might cause a recession. But a recession is what happens when a growth-dependent economy stops growing: it’s a disaster. Degrowth is completely different. It is about shifting to a different kind of economy altogether – </w:t>
      </w:r>
      <w:r w:rsidRPr="00714839">
        <w:rPr>
          <w:rStyle w:val="StyleUnderline"/>
          <w:rFonts w:eastAsiaTheme="majorEastAsia"/>
        </w:rPr>
        <w:t xml:space="preserve">an economy that doesn’t need growth in the first place. An economy that’s </w:t>
      </w:r>
      <w:proofErr w:type="spellStart"/>
      <w:r w:rsidRPr="00714839">
        <w:rPr>
          <w:rStyle w:val="StyleUnderline"/>
          <w:rFonts w:eastAsiaTheme="majorEastAsia"/>
        </w:rPr>
        <w:t>organised</w:t>
      </w:r>
      <w:proofErr w:type="spellEnd"/>
      <w:r w:rsidRPr="00714839">
        <w:rPr>
          <w:rStyle w:val="StyleUnderline"/>
          <w:rFonts w:eastAsiaTheme="majorEastAsia"/>
        </w:rPr>
        <w:t xml:space="preserve"> around human flourishing and ecological stability, rather than around the constant accumulation of capital. This is not meant to be an exhaustive list. My point here is to illustrate that we can accomplish significant reductions in material throughput without any negative impact on human welfare</w:t>
      </w:r>
      <w:r w:rsidRPr="00714839">
        <w:rPr>
          <w:rFonts w:asciiTheme="minorHAnsi" w:hAnsiTheme="minorHAnsi" w:cstheme="minorHAnsi"/>
          <w:sz w:val="16"/>
        </w:rPr>
        <w:t xml:space="preserve">. And here’s the powerful part. This approach would not only reduce the </w:t>
      </w:r>
      <w:r w:rsidRPr="00714839">
        <w:rPr>
          <w:rFonts w:asciiTheme="minorHAnsi" w:hAnsiTheme="minorHAnsi" w:cstheme="minorHAnsi"/>
          <w:i/>
          <w:iCs/>
          <w:sz w:val="16"/>
        </w:rPr>
        <w:t xml:space="preserve">flows </w:t>
      </w:r>
      <w:r w:rsidRPr="00714839">
        <w:rPr>
          <w:rFonts w:asciiTheme="minorHAnsi" w:hAnsiTheme="minorHAnsi" w:cstheme="minorHAnsi"/>
          <w:sz w:val="16"/>
        </w:rPr>
        <w:t xml:space="preserve">of material goods, </w:t>
      </w:r>
      <w:proofErr w:type="gramStart"/>
      <w:r w:rsidRPr="00714839">
        <w:rPr>
          <w:rFonts w:asciiTheme="minorHAnsi" w:hAnsiTheme="minorHAnsi" w:cstheme="minorHAnsi"/>
          <w:sz w:val="16"/>
        </w:rPr>
        <w:t>it</w:t>
      </w:r>
      <w:proofErr w:type="gramEnd"/>
      <w:r w:rsidRPr="00714839">
        <w:rPr>
          <w:rFonts w:asciiTheme="minorHAnsi" w:hAnsiTheme="minorHAnsi" w:cstheme="minorHAnsi"/>
          <w:sz w:val="16"/>
        </w:rPr>
        <w:t xml:space="preserve"> would also reduce the </w:t>
      </w:r>
      <w:r w:rsidRPr="00714839">
        <w:rPr>
          <w:rFonts w:asciiTheme="minorHAnsi" w:hAnsiTheme="minorHAnsi" w:cstheme="minorHAnsi"/>
          <w:i/>
          <w:iCs/>
          <w:sz w:val="16"/>
        </w:rPr>
        <w:t xml:space="preserve">stocks </w:t>
      </w:r>
      <w:r w:rsidRPr="00714839">
        <w:rPr>
          <w:rFonts w:asciiTheme="minorHAnsi" w:hAnsiTheme="minorHAnsi" w:cstheme="minorHAnsi"/>
          <w:sz w:val="16"/>
        </w:rPr>
        <w:t xml:space="preserve">that support those flows. </w:t>
      </w:r>
      <w:r w:rsidRPr="00714839">
        <w:rPr>
          <w:rStyle w:val="StyleUnderline"/>
          <w:rFonts w:eastAsiaTheme="majorEastAsia"/>
        </w:rPr>
        <w:t xml:space="preserve">Half of all the materials that we extract each year go to building up and maintaining material stocks: things like factories and machines and transport infrastructure.21 If we consume half as many products, we also need half as many factories and machines to produce them, half as many </w:t>
      </w:r>
      <w:proofErr w:type="spellStart"/>
      <w:r w:rsidRPr="00714839">
        <w:rPr>
          <w:rStyle w:val="StyleUnderline"/>
          <w:rFonts w:eastAsiaTheme="majorEastAsia"/>
        </w:rPr>
        <w:t>aeroplanes</w:t>
      </w:r>
      <w:proofErr w:type="spellEnd"/>
      <w:r w:rsidRPr="00714839">
        <w:rPr>
          <w:rStyle w:val="StyleUnderline"/>
          <w:rFonts w:eastAsiaTheme="majorEastAsia"/>
        </w:rPr>
        <w:t xml:space="preserve"> and trucks and ships to transport them, half as many warehouses and retail outlets to distribute them, half as many garbage trucks and waste disposal plants to process them when they’re binned, and half as much energy to produce and maintain and operate all of that infrastructure. The efficiencies begin to multiply</w:t>
      </w:r>
      <w:r w:rsidRPr="00714839">
        <w:rPr>
          <w:rFonts w:asciiTheme="minorHAnsi" w:hAnsiTheme="minorHAnsi" w:cstheme="minorHAnsi"/>
          <w:sz w:val="16"/>
        </w:rPr>
        <w:t xml:space="preserve">. But we can’t assume that these measures will automatically accomplish the reductions we need. Ultimately, governments need to roll out concrete targets for reducing material and energy use. As we saw in </w:t>
      </w:r>
      <w:r w:rsidRPr="00714839">
        <w:rPr>
          <w:rFonts w:asciiTheme="minorHAnsi" w:hAnsiTheme="minorHAnsi" w:cstheme="minorHAnsi"/>
          <w:color w:val="0000ED"/>
          <w:sz w:val="16"/>
        </w:rPr>
        <w:t>Chapter 3</w:t>
      </w:r>
      <w:r w:rsidRPr="00714839">
        <w:rPr>
          <w:rFonts w:asciiTheme="minorHAnsi" w:hAnsiTheme="minorHAnsi" w:cstheme="minorHAnsi"/>
          <w:sz w:val="16"/>
        </w:rPr>
        <w:t xml:space="preserve">, </w:t>
      </w:r>
      <w:r w:rsidRPr="00714839">
        <w:rPr>
          <w:rStyle w:val="StyleUnderline"/>
          <w:rFonts w:eastAsiaTheme="majorEastAsia"/>
        </w:rPr>
        <w:t>taxes alone won’t be enough. Ecological economists insist that the only way to do it is with a hard limit: cap resource and energy use at existing levels and ratchet them down each year until you get back within planetary boundaries.</w:t>
      </w:r>
      <w:r w:rsidRPr="00714839">
        <w:rPr>
          <w:rFonts w:asciiTheme="minorHAnsi" w:hAnsiTheme="minorHAnsi" w:cstheme="minorHAnsi"/>
          <w:color w:val="0000ED"/>
          <w:position w:val="10"/>
          <w:sz w:val="16"/>
        </w:rPr>
        <w:t xml:space="preserve">22 </w:t>
      </w:r>
      <w:r w:rsidRPr="00714839">
        <w:rPr>
          <w:rStyle w:val="StyleUnderline"/>
          <w:rFonts w:eastAsiaTheme="majorEastAsia"/>
        </w:rPr>
        <w:t xml:space="preserve">This approach will rapidly change incentives across the economy, forcing companies and governments to be more rational, </w:t>
      </w:r>
      <w:proofErr w:type="gramStart"/>
      <w:r w:rsidRPr="00714839">
        <w:rPr>
          <w:rStyle w:val="StyleUnderline"/>
          <w:rFonts w:eastAsiaTheme="majorEastAsia"/>
        </w:rPr>
        <w:t>efficient</w:t>
      </w:r>
      <w:proofErr w:type="gramEnd"/>
      <w:r w:rsidRPr="00714839">
        <w:rPr>
          <w:rStyle w:val="StyleUnderline"/>
          <w:rFonts w:eastAsiaTheme="majorEastAsia"/>
        </w:rPr>
        <w:t xml:space="preserve"> and innovative. </w:t>
      </w:r>
      <w:r w:rsidRPr="00714839">
        <w:rPr>
          <w:rFonts w:asciiTheme="minorHAnsi" w:hAnsiTheme="minorHAnsi" w:cstheme="minorHAnsi"/>
          <w:sz w:val="16"/>
        </w:rPr>
        <w:t xml:space="preserve">The key is that this </w:t>
      </w:r>
      <w:proofErr w:type="gramStart"/>
      <w:r w:rsidRPr="00714839">
        <w:rPr>
          <w:rFonts w:asciiTheme="minorHAnsi" w:hAnsiTheme="minorHAnsi" w:cstheme="minorHAnsi"/>
          <w:sz w:val="16"/>
        </w:rPr>
        <w:t>has to</w:t>
      </w:r>
      <w:proofErr w:type="gramEnd"/>
      <w:r w:rsidRPr="00714839">
        <w:rPr>
          <w:rFonts w:asciiTheme="minorHAnsi" w:hAnsiTheme="minorHAnsi" w:cstheme="minorHAnsi"/>
          <w:sz w:val="16"/>
        </w:rPr>
        <w:t xml:space="preserve"> be done in a just and equitable way, to ensure that everyone has access to the resources and livelihoods they need to flourish, and so small businesses and underdog industries don’t get squeezed out by bigger players. This can be done with a cap, fee and dividend system: charge industries a progressively rising fee for resource and energy </w:t>
      </w:r>
      <w:proofErr w:type="gramStart"/>
      <w:r w:rsidRPr="00714839">
        <w:rPr>
          <w:rFonts w:asciiTheme="minorHAnsi" w:hAnsiTheme="minorHAnsi" w:cstheme="minorHAnsi"/>
          <w:sz w:val="16"/>
        </w:rPr>
        <w:t>use, and</w:t>
      </w:r>
      <w:proofErr w:type="gramEnd"/>
      <w:r w:rsidRPr="00714839">
        <w:rPr>
          <w:rFonts w:asciiTheme="minorHAnsi" w:hAnsiTheme="minorHAnsi" w:cstheme="minorHAnsi"/>
          <w:sz w:val="16"/>
        </w:rPr>
        <w:t xml:space="preserve"> distribute the yields as an equal dividend to all citizens. The Yellow Vests movement that erupted in France in 2018 rightly rejected the government’s attempts to balance environmental goals on the backs of the working class and poor. Injustice cannot solve a problem that has been caused by injustice in the first place. We need to take the opposite approach. </w:t>
      </w:r>
    </w:p>
    <w:p w14:paraId="72F933F6" w14:textId="77777777" w:rsidR="006D35B2" w:rsidRPr="00714839" w:rsidRDefault="006D35B2" w:rsidP="006D35B2"/>
    <w:p w14:paraId="5D4B4BC4" w14:textId="77777777" w:rsidR="006D35B2" w:rsidRPr="00714839" w:rsidRDefault="006D35B2" w:rsidP="006D35B2">
      <w:pPr>
        <w:pStyle w:val="Heading4"/>
        <w:rPr>
          <w:rFonts w:ascii="Calibri" w:hAnsi="Calibri"/>
        </w:rPr>
      </w:pPr>
      <w:r w:rsidRPr="00714839">
        <w:t>The US uniquely needs to practice degrowth – it benefits the Global South</w:t>
      </w:r>
    </w:p>
    <w:p w14:paraId="2CA69185" w14:textId="77777777" w:rsidR="006D35B2" w:rsidRPr="00714839" w:rsidRDefault="006D35B2" w:rsidP="006D35B2">
      <w:pPr>
        <w:pStyle w:val="NormalWeb"/>
        <w:rPr>
          <w:rFonts w:asciiTheme="minorHAnsi" w:hAnsiTheme="minorHAnsi" w:cstheme="minorHAnsi"/>
        </w:rPr>
      </w:pPr>
    </w:p>
    <w:p w14:paraId="0D2963B3" w14:textId="77777777" w:rsidR="006D35B2" w:rsidRPr="00714839" w:rsidRDefault="006D35B2" w:rsidP="006D35B2">
      <w:pPr>
        <w:pStyle w:val="NormalWeb"/>
        <w:rPr>
          <w:rFonts w:asciiTheme="minorHAnsi" w:hAnsiTheme="minorHAnsi" w:cstheme="minorHAnsi"/>
          <w:sz w:val="18"/>
          <w:szCs w:val="18"/>
        </w:rPr>
      </w:pPr>
      <w:r w:rsidRPr="00714839">
        <w:rPr>
          <w:rFonts w:asciiTheme="minorHAnsi" w:hAnsiTheme="minorHAnsi" w:cstheme="minorHAnsi"/>
        </w:rPr>
        <w:t>Jason</w:t>
      </w:r>
      <w:r w:rsidRPr="00714839">
        <w:rPr>
          <w:rFonts w:asciiTheme="minorHAnsi" w:hAnsiTheme="minorHAnsi" w:cstheme="minorHAnsi"/>
          <w:b/>
          <w:bCs/>
        </w:rPr>
        <w:t xml:space="preserve"> Hickel 2020</w:t>
      </w:r>
      <w:r w:rsidRPr="00714839">
        <w:rPr>
          <w:rFonts w:asciiTheme="minorHAnsi" w:hAnsiTheme="minorHAnsi" w:cstheme="minorHAnsi"/>
          <w:sz w:val="18"/>
          <w:szCs w:val="18"/>
        </w:rPr>
        <w:t xml:space="preserve">. Jason Edward Hickel is an economic anthropologist whose research focuses on ecological economics, global inequality, </w:t>
      </w:r>
      <w:proofErr w:type="gramStart"/>
      <w:r w:rsidRPr="00714839">
        <w:rPr>
          <w:rFonts w:asciiTheme="minorHAnsi" w:hAnsiTheme="minorHAnsi" w:cstheme="minorHAnsi"/>
          <w:sz w:val="18"/>
          <w:szCs w:val="18"/>
        </w:rPr>
        <w:t>imperialism</w:t>
      </w:r>
      <w:proofErr w:type="gramEnd"/>
      <w:r w:rsidRPr="00714839">
        <w:rPr>
          <w:rFonts w:asciiTheme="minorHAnsi" w:hAnsiTheme="minorHAnsi" w:cstheme="minorHAnsi"/>
          <w:sz w:val="18"/>
          <w:szCs w:val="18"/>
        </w:rPr>
        <w:t xml:space="preserve"> and political economy.[2] He is a professor at the Institute for Environmental Science and Technology at the Autonomous University of Barcelona, a Visiting Senior Fellow at the International Inequalities Institute at the London School of Economics,[2] and a Fellow of the Royal Society of Arts. “What does degrowth mean? A few points of clarification.” https://doi.org/10.1080/14747731.2020.1812222 ==MJ</w:t>
      </w:r>
    </w:p>
    <w:p w14:paraId="07E28F57" w14:textId="77777777" w:rsidR="006D35B2" w:rsidRPr="00714839" w:rsidRDefault="006D35B2" w:rsidP="006D35B2">
      <w:pPr>
        <w:spacing w:before="100" w:beforeAutospacing="1" w:after="100" w:afterAutospacing="1" w:line="240" w:lineRule="auto"/>
        <w:rPr>
          <w:rFonts w:asciiTheme="minorHAnsi" w:eastAsia="Times New Roman" w:hAnsiTheme="minorHAnsi" w:cstheme="minorHAnsi"/>
          <w:sz w:val="16"/>
          <w:szCs w:val="24"/>
        </w:rPr>
      </w:pPr>
    </w:p>
    <w:p w14:paraId="19A1B0C2" w14:textId="77777777" w:rsidR="006D35B2" w:rsidRPr="00714839" w:rsidRDefault="006D35B2" w:rsidP="006D35B2">
      <w:pPr>
        <w:spacing w:before="100" w:beforeAutospacing="1" w:after="100" w:afterAutospacing="1" w:line="240" w:lineRule="auto"/>
        <w:rPr>
          <w:rFonts w:asciiTheme="minorHAnsi" w:eastAsia="Times New Roman" w:hAnsiTheme="minorHAnsi" w:cstheme="minorHAnsi"/>
          <w:sz w:val="16"/>
          <w:szCs w:val="24"/>
        </w:rPr>
      </w:pPr>
      <w:r w:rsidRPr="00714839">
        <w:rPr>
          <w:rFonts w:asciiTheme="minorHAnsi" w:eastAsia="Times New Roman" w:hAnsiTheme="minorHAnsi" w:cstheme="minorHAnsi"/>
          <w:sz w:val="16"/>
        </w:rPr>
        <w:t xml:space="preserve">Some people worry that proponents of degrowth want to see degrowth universally applied, in all countries. This would be problematic, because clearly </w:t>
      </w:r>
      <w:r w:rsidRPr="00714839">
        <w:rPr>
          <w:rStyle w:val="StyleUnderline"/>
        </w:rPr>
        <w:t xml:space="preserve">many poor countries in fact need to increase resource and energy use </w:t>
      </w:r>
      <w:proofErr w:type="gramStart"/>
      <w:r w:rsidRPr="00714839">
        <w:rPr>
          <w:rStyle w:val="StyleUnderline"/>
        </w:rPr>
        <w:t>in order to</w:t>
      </w:r>
      <w:proofErr w:type="gramEnd"/>
      <w:r w:rsidRPr="00714839">
        <w:rPr>
          <w:rStyle w:val="StyleUnderline"/>
        </w:rPr>
        <w:t xml:space="preserve"> meet human needs. </w:t>
      </w:r>
      <w:proofErr w:type="gramStart"/>
      <w:r w:rsidRPr="00714839">
        <w:rPr>
          <w:rStyle w:val="StyleUnderline"/>
        </w:rPr>
        <w:t>In reality, proponents</w:t>
      </w:r>
      <w:proofErr w:type="gramEnd"/>
      <w:r w:rsidRPr="00714839">
        <w:rPr>
          <w:rStyle w:val="StyleUnderline"/>
        </w:rPr>
        <w:t xml:space="preserve"> of degrowth are clear that it is specifically high-income countries that need to degrow</w:t>
      </w:r>
      <w:r w:rsidRPr="00714839">
        <w:rPr>
          <w:rFonts w:asciiTheme="minorHAnsi" w:eastAsia="Times New Roman" w:hAnsiTheme="minorHAnsi" w:cstheme="minorHAnsi"/>
          <w:sz w:val="16"/>
        </w:rPr>
        <w:t xml:space="preserve"> (or, more specifically, countries that exceed per capita fair-shares of planetary boundaries by a significant margin; see Hickel, </w:t>
      </w:r>
      <w:r w:rsidRPr="00714839">
        <w:rPr>
          <w:rFonts w:asciiTheme="minorHAnsi" w:eastAsia="Times New Roman" w:hAnsiTheme="minorHAnsi" w:cstheme="minorHAnsi"/>
          <w:color w:val="000082"/>
          <w:sz w:val="16"/>
        </w:rPr>
        <w:t>2019</w:t>
      </w:r>
      <w:r w:rsidRPr="00714839">
        <w:rPr>
          <w:rFonts w:asciiTheme="minorHAnsi" w:eastAsia="Times New Roman" w:hAnsiTheme="minorHAnsi" w:cstheme="minorHAnsi"/>
          <w:sz w:val="16"/>
        </w:rPr>
        <w:t xml:space="preserve">), not the rest of the world. </w:t>
      </w:r>
      <w:r w:rsidRPr="00714839">
        <w:rPr>
          <w:rStyle w:val="StyleUnderline"/>
        </w:rPr>
        <w:t xml:space="preserve">Again, because degrowth is focused on reducing excess </w:t>
      </w:r>
      <w:proofErr w:type="gramStart"/>
      <w:r w:rsidRPr="00714839">
        <w:rPr>
          <w:rStyle w:val="StyleUnderline"/>
        </w:rPr>
        <w:t>resource</w:t>
      </w:r>
      <w:proofErr w:type="gramEnd"/>
      <w:r w:rsidRPr="00714839">
        <w:rPr>
          <w:rStyle w:val="StyleUnderline"/>
        </w:rPr>
        <w:t xml:space="preserve"> and energy use, it does not apply to economies that are not characterized by excess resource and energy use.</w:t>
      </w:r>
      <w:r w:rsidRPr="00714839">
        <w:rPr>
          <w:rFonts w:asciiTheme="minorHAnsi" w:eastAsia="Times New Roman" w:hAnsiTheme="minorHAnsi" w:cstheme="minorHAnsi"/>
          <w:sz w:val="16"/>
        </w:rPr>
        <w:t xml:space="preserve"> This brings us to an important implication of degrowth policy. The vast majority of </w:t>
      </w:r>
      <w:r w:rsidRPr="00714839">
        <w:rPr>
          <w:rStyle w:val="StyleUnderline"/>
        </w:rPr>
        <w:t>ecological breakdown is being driven by excess consumption in the global North, and yet has consequences that disproportionately damage the Sout</w:t>
      </w:r>
      <w:r w:rsidRPr="00714839">
        <w:rPr>
          <w:rFonts w:asciiTheme="minorHAnsi" w:eastAsia="Times New Roman" w:hAnsiTheme="minorHAnsi" w:cstheme="minorHAnsi"/>
          <w:sz w:val="16"/>
        </w:rPr>
        <w:t xml:space="preserve">h. We can see this in terms of both emissions and material extraction. (1) </w:t>
      </w:r>
      <w:r w:rsidRPr="00714839">
        <w:rPr>
          <w:rStyle w:val="StyleUnderline"/>
        </w:rPr>
        <w:t xml:space="preserve">The North is responsible for 92% of global CO2 emissions </w:t>
      </w:r>
      <w:proofErr w:type="gramStart"/>
      <w:r w:rsidRPr="00714839">
        <w:rPr>
          <w:rStyle w:val="StyleUnderline"/>
        </w:rPr>
        <w:t>in excess of</w:t>
      </w:r>
      <w:proofErr w:type="gramEnd"/>
      <w:r w:rsidRPr="00714839">
        <w:rPr>
          <w:rStyle w:val="StyleUnderline"/>
        </w:rPr>
        <w:t xml:space="preserve"> the safe </w:t>
      </w:r>
      <w:proofErr w:type="spellStart"/>
      <w:r w:rsidRPr="00714839">
        <w:rPr>
          <w:rStyle w:val="StyleUnderline"/>
        </w:rPr>
        <w:t>pla</w:t>
      </w:r>
      <w:proofErr w:type="spellEnd"/>
      <w:r w:rsidRPr="00714839">
        <w:rPr>
          <w:rStyle w:val="StyleUnderline"/>
        </w:rPr>
        <w:t xml:space="preserve">- </w:t>
      </w:r>
      <w:proofErr w:type="spellStart"/>
      <w:r w:rsidRPr="00714839">
        <w:rPr>
          <w:rStyle w:val="StyleUnderline"/>
        </w:rPr>
        <w:t>netary</w:t>
      </w:r>
      <w:proofErr w:type="spellEnd"/>
      <w:r w:rsidRPr="00714839">
        <w:rPr>
          <w:rStyle w:val="StyleUnderline"/>
        </w:rPr>
        <w:t xml:space="preserve"> boundary (Hickel, 2020a), and yet the South suffers the vast majority of climate change- related damages</w:t>
      </w:r>
      <w:r w:rsidRPr="00714839">
        <w:rPr>
          <w:rFonts w:asciiTheme="minorHAnsi" w:eastAsia="Times New Roman" w:hAnsiTheme="minorHAnsi" w:cstheme="minorHAnsi"/>
          <w:sz w:val="16"/>
        </w:rPr>
        <w:t xml:space="preserve"> (in terms of both monetary costs as well as loss of life). (2) High-income countries rely on a large net appropriation of resources from the rest of the world (equivalent to 50% of their total consumption). In other words, resource consumption in the North has an ecological impact that registers largely in the South (</w:t>
      </w:r>
      <w:proofErr w:type="spellStart"/>
      <w:r w:rsidRPr="00714839">
        <w:rPr>
          <w:rFonts w:asciiTheme="minorHAnsi" w:eastAsia="Times New Roman" w:hAnsiTheme="minorHAnsi" w:cstheme="minorHAnsi"/>
          <w:sz w:val="16"/>
        </w:rPr>
        <w:t>Dorninger</w:t>
      </w:r>
      <w:proofErr w:type="spellEnd"/>
      <w:r w:rsidRPr="00714839">
        <w:rPr>
          <w:rFonts w:asciiTheme="minorHAnsi" w:eastAsia="Times New Roman" w:hAnsiTheme="minorHAnsi" w:cstheme="minorHAnsi"/>
          <w:sz w:val="16"/>
        </w:rPr>
        <w:t xml:space="preserve"> et al., </w:t>
      </w:r>
      <w:r w:rsidRPr="00714839">
        <w:rPr>
          <w:rFonts w:asciiTheme="minorHAnsi" w:eastAsia="Times New Roman" w:hAnsiTheme="minorHAnsi" w:cstheme="minorHAnsi"/>
          <w:color w:val="000082"/>
          <w:sz w:val="16"/>
        </w:rPr>
        <w:t>2020</w:t>
      </w:r>
      <w:r w:rsidRPr="00714839">
        <w:rPr>
          <w:rFonts w:asciiTheme="minorHAnsi" w:eastAsia="Times New Roman" w:hAnsiTheme="minorHAnsi" w:cstheme="minorHAnsi"/>
          <w:sz w:val="16"/>
        </w:rPr>
        <w:t xml:space="preserve">). In terms of both emissions and resource use, then, excess consumption in the North relies on pat- terns of colonization: the appropriation of the South’s fair share of atmospheric commons, and the plunder of Southern ecosystems. From this perspective, </w:t>
      </w:r>
      <w:r w:rsidRPr="00714839">
        <w:rPr>
          <w:rStyle w:val="StyleUnderline"/>
        </w:rPr>
        <w:t xml:space="preserve">degrowth in the North represents a process of decolonization in the South, to the extent that it releases communities in the South from the press- </w:t>
      </w:r>
      <w:proofErr w:type="spellStart"/>
      <w:r w:rsidRPr="00714839">
        <w:rPr>
          <w:rStyle w:val="StyleUnderline"/>
        </w:rPr>
        <w:t>ures</w:t>
      </w:r>
      <w:proofErr w:type="spellEnd"/>
      <w:r w:rsidRPr="00714839">
        <w:rPr>
          <w:rStyle w:val="StyleUnderline"/>
        </w:rPr>
        <w:t xml:space="preserve"> of atmospheric colonization and material extractivism. </w:t>
      </w:r>
      <w:r w:rsidRPr="00714839">
        <w:rPr>
          <w:rFonts w:asciiTheme="minorHAnsi" w:eastAsia="Times New Roman" w:hAnsiTheme="minorHAnsi" w:cstheme="minorHAnsi"/>
          <w:sz w:val="16"/>
        </w:rPr>
        <w:t xml:space="preserve">Still, some worry that degrowth in the North might have a negative impact on economies in the South. After all, many global South economies rely heavily on exports of raw materials and light manufactures to the North. If Northern demand declines, where will they get their revenues? This might seem like a reasonable question on the face of it, but it rests on a problematic logic, namely, that excess consumption in the North must continue to rise, even if it causes ecological breakdown that disproportionately harms the South, because it is necessary for the South’s development and is </w:t>
      </w:r>
      <w:proofErr w:type="spellStart"/>
      <w:r w:rsidRPr="00714839">
        <w:rPr>
          <w:rFonts w:asciiTheme="minorHAnsi" w:eastAsia="Times New Roman" w:hAnsiTheme="minorHAnsi" w:cstheme="minorHAnsi"/>
          <w:sz w:val="16"/>
        </w:rPr>
        <w:t>ulti</w:t>
      </w:r>
      <w:proofErr w:type="spellEnd"/>
      <w:r w:rsidRPr="00714839">
        <w:rPr>
          <w:rFonts w:asciiTheme="minorHAnsi" w:eastAsia="Times New Roman" w:hAnsiTheme="minorHAnsi" w:cstheme="minorHAnsi"/>
          <w:sz w:val="16"/>
        </w:rPr>
        <w:t xml:space="preserve">- </w:t>
      </w:r>
      <w:proofErr w:type="spellStart"/>
      <w:r w:rsidRPr="00714839">
        <w:rPr>
          <w:rFonts w:asciiTheme="minorHAnsi" w:eastAsia="Times New Roman" w:hAnsiTheme="minorHAnsi" w:cstheme="minorHAnsi"/>
          <w:sz w:val="16"/>
        </w:rPr>
        <w:t>mately</w:t>
      </w:r>
      <w:proofErr w:type="spellEnd"/>
      <w:r w:rsidRPr="00714839">
        <w:rPr>
          <w:rFonts w:asciiTheme="minorHAnsi" w:eastAsia="Times New Roman" w:hAnsiTheme="minorHAnsi" w:cstheme="minorHAnsi"/>
          <w:sz w:val="16"/>
        </w:rPr>
        <w:t xml:space="preserve"> for the South’s own good. This argument echoes arguments that were regularly made under </w:t>
      </w:r>
      <w:proofErr w:type="spellStart"/>
      <w:r w:rsidRPr="00714839">
        <w:rPr>
          <w:rFonts w:asciiTheme="minorHAnsi" w:eastAsia="Times New Roman" w:hAnsiTheme="minorHAnsi" w:cstheme="minorHAnsi"/>
          <w:sz w:val="16"/>
        </w:rPr>
        <w:t>colo</w:t>
      </w:r>
      <w:proofErr w:type="spellEnd"/>
      <w:r w:rsidRPr="00714839">
        <w:rPr>
          <w:rFonts w:asciiTheme="minorHAnsi" w:eastAsia="Times New Roman" w:hAnsiTheme="minorHAnsi" w:cstheme="minorHAnsi"/>
          <w:sz w:val="16"/>
        </w:rPr>
        <w:t xml:space="preserve">- </w:t>
      </w:r>
      <w:proofErr w:type="spellStart"/>
      <w:r w:rsidRPr="00714839">
        <w:rPr>
          <w:rFonts w:asciiTheme="minorHAnsi" w:eastAsia="Times New Roman" w:hAnsiTheme="minorHAnsi" w:cstheme="minorHAnsi"/>
          <w:sz w:val="16"/>
        </w:rPr>
        <w:t>nialism</w:t>
      </w:r>
      <w:proofErr w:type="spellEnd"/>
      <w:r w:rsidRPr="00714839">
        <w:rPr>
          <w:rFonts w:asciiTheme="minorHAnsi" w:eastAsia="Times New Roman" w:hAnsiTheme="minorHAnsi" w:cstheme="minorHAnsi"/>
          <w:sz w:val="16"/>
        </w:rPr>
        <w:t xml:space="preserve">, namely, that extraction and exploitation by the colonizer is ultimately good for the colonized. For instance, Nicholas Kristof, in a New York Times column titled ‘Three cheers for sweatshops’ </w:t>
      </w:r>
      <w:proofErr w:type="gramStart"/>
      <w:r w:rsidRPr="00714839">
        <w:rPr>
          <w:rFonts w:asciiTheme="minorHAnsi" w:eastAsia="Times New Roman" w:hAnsiTheme="minorHAnsi" w:cstheme="minorHAnsi"/>
          <w:sz w:val="16"/>
        </w:rPr>
        <w:t>has</w:t>
      </w:r>
      <w:proofErr w:type="gramEnd"/>
      <w:r w:rsidRPr="00714839">
        <w:rPr>
          <w:rFonts w:asciiTheme="minorHAnsi" w:eastAsia="Times New Roman" w:hAnsiTheme="minorHAnsi" w:cstheme="minorHAnsi"/>
          <w:sz w:val="16"/>
        </w:rPr>
        <w:t xml:space="preserve"> argued that sweatshops are the best way to get people out of poverty, so we need more of them: if we care about the poor, we should not boycott sweatshop products but rather consume more of them. The fallacy in this argument shouldn’t need to be pointed out. Obviously, the best way to reduce poverty isn’t more exploitation, but more economic justice: the South should receive fair prices for the </w:t>
      </w:r>
      <w:proofErr w:type="spellStart"/>
      <w:r w:rsidRPr="00714839">
        <w:rPr>
          <w:rFonts w:asciiTheme="minorHAnsi" w:eastAsia="Times New Roman" w:hAnsiTheme="minorHAnsi" w:cstheme="minorHAnsi"/>
          <w:sz w:val="16"/>
        </w:rPr>
        <w:t>labour</w:t>
      </w:r>
      <w:proofErr w:type="spellEnd"/>
      <w:r w:rsidRPr="00714839">
        <w:rPr>
          <w:rFonts w:asciiTheme="minorHAnsi" w:eastAsia="Times New Roman" w:hAnsiTheme="minorHAnsi" w:cstheme="minorHAnsi"/>
          <w:sz w:val="16"/>
        </w:rPr>
        <w:t xml:space="preserve"> and resources they render to the global economy. No one would ever suggest that an American company paying American workers $2 a day is a good way to reduce poverty in America; we would insist that reducing poverty requires paying a living wage. But for some reason this logic is not applied to workers in the South, likely because it would reduce the rate of surplus accumulation among Northern companies and countries that rely on Southern </w:t>
      </w:r>
      <w:proofErr w:type="spellStart"/>
      <w:r w:rsidRPr="00714839">
        <w:rPr>
          <w:rFonts w:asciiTheme="minorHAnsi" w:eastAsia="Times New Roman" w:hAnsiTheme="minorHAnsi" w:cstheme="minorHAnsi"/>
          <w:sz w:val="16"/>
        </w:rPr>
        <w:t>labour</w:t>
      </w:r>
      <w:proofErr w:type="spellEnd"/>
      <w:r w:rsidRPr="00714839">
        <w:rPr>
          <w:rFonts w:asciiTheme="minorHAnsi" w:eastAsia="Times New Roman" w:hAnsiTheme="minorHAnsi" w:cstheme="minorHAnsi"/>
          <w:sz w:val="16"/>
        </w:rPr>
        <w:t xml:space="preserve"> and resources. In other words, justice for the South (fair wages for </w:t>
      </w:r>
      <w:proofErr w:type="spellStart"/>
      <w:r w:rsidRPr="00714839">
        <w:rPr>
          <w:rFonts w:asciiTheme="minorHAnsi" w:eastAsia="Times New Roman" w:hAnsiTheme="minorHAnsi" w:cstheme="minorHAnsi"/>
          <w:sz w:val="16"/>
        </w:rPr>
        <w:t>labour</w:t>
      </w:r>
      <w:proofErr w:type="spellEnd"/>
      <w:r w:rsidRPr="00714839">
        <w:rPr>
          <w:rFonts w:asciiTheme="minorHAnsi" w:eastAsia="Times New Roman" w:hAnsiTheme="minorHAnsi" w:cstheme="minorHAnsi"/>
          <w:sz w:val="16"/>
        </w:rPr>
        <w:t xml:space="preserve"> and fair prices for resources) would entail degrowth in the North. We should embrace this outcome. In fact, abandoning the pursuit of growth in the North would be salutary </w:t>
      </w:r>
      <w:proofErr w:type="gramStart"/>
      <w:r w:rsidRPr="00714839">
        <w:rPr>
          <w:rFonts w:asciiTheme="minorHAnsi" w:eastAsia="Times New Roman" w:hAnsiTheme="minorHAnsi" w:cstheme="minorHAnsi"/>
          <w:sz w:val="16"/>
        </w:rPr>
        <w:t>inasmuch as</w:t>
      </w:r>
      <w:proofErr w:type="gramEnd"/>
      <w:r w:rsidRPr="00714839">
        <w:rPr>
          <w:rFonts w:asciiTheme="minorHAnsi" w:eastAsia="Times New Roman" w:hAnsiTheme="minorHAnsi" w:cstheme="minorHAnsi"/>
          <w:sz w:val="16"/>
        </w:rPr>
        <w:t xml:space="preserve"> it would remove the constant pressure applied by North- ern governments and companies to depress the costs of </w:t>
      </w:r>
      <w:proofErr w:type="spellStart"/>
      <w:r w:rsidRPr="00714839">
        <w:rPr>
          <w:rFonts w:asciiTheme="minorHAnsi" w:eastAsia="Times New Roman" w:hAnsiTheme="minorHAnsi" w:cstheme="minorHAnsi"/>
          <w:sz w:val="16"/>
        </w:rPr>
        <w:t>labour</w:t>
      </w:r>
      <w:proofErr w:type="spellEnd"/>
      <w:r w:rsidRPr="00714839">
        <w:rPr>
          <w:rFonts w:asciiTheme="minorHAnsi" w:eastAsia="Times New Roman" w:hAnsiTheme="minorHAnsi" w:cstheme="minorHAnsi"/>
          <w:sz w:val="16"/>
        </w:rPr>
        <w:t xml:space="preserve"> and resources in the South. This brings us to another, related point. </w:t>
      </w:r>
      <w:r w:rsidRPr="00714839">
        <w:rPr>
          <w:rStyle w:val="StyleUnderline"/>
        </w:rPr>
        <w:t xml:space="preserve">Degrowth in the North creates space for Southern econ- </w:t>
      </w:r>
      <w:proofErr w:type="spellStart"/>
      <w:r w:rsidRPr="00714839">
        <w:rPr>
          <w:rStyle w:val="StyleUnderline"/>
        </w:rPr>
        <w:t>omies</w:t>
      </w:r>
      <w:proofErr w:type="spellEnd"/>
      <w:r w:rsidRPr="00714839">
        <w:rPr>
          <w:rStyle w:val="StyleUnderline"/>
        </w:rPr>
        <w:t xml:space="preserve"> to shift away from their enforced role as exporters of cheap </w:t>
      </w:r>
      <w:proofErr w:type="spellStart"/>
      <w:r w:rsidRPr="00714839">
        <w:rPr>
          <w:rStyle w:val="StyleUnderline"/>
        </w:rPr>
        <w:t>labour</w:t>
      </w:r>
      <w:proofErr w:type="spellEnd"/>
      <w:r w:rsidRPr="00714839">
        <w:rPr>
          <w:rStyle w:val="StyleUnderline"/>
        </w:rPr>
        <w:t xml:space="preserve"> and raw materials, and to focus instead on developmentalist reforms</w:t>
      </w:r>
      <w:r w:rsidRPr="00714839">
        <w:rPr>
          <w:rFonts w:asciiTheme="minorHAnsi" w:eastAsia="Times New Roman" w:hAnsiTheme="minorHAnsi" w:cstheme="minorHAnsi"/>
          <w:sz w:val="16"/>
        </w:rPr>
        <w:t xml:space="preserve">: building economies focused on sovereignty, self- sufficiency, and human well-being. This was the approach pursued by most global South govern- </w:t>
      </w:r>
      <w:proofErr w:type="spellStart"/>
      <w:r w:rsidRPr="00714839">
        <w:rPr>
          <w:rFonts w:asciiTheme="minorHAnsi" w:eastAsia="Times New Roman" w:hAnsiTheme="minorHAnsi" w:cstheme="minorHAnsi"/>
          <w:sz w:val="16"/>
        </w:rPr>
        <w:t>ments</w:t>
      </w:r>
      <w:proofErr w:type="spellEnd"/>
      <w:r w:rsidRPr="00714839">
        <w:rPr>
          <w:rFonts w:asciiTheme="minorHAnsi" w:eastAsia="Times New Roman" w:hAnsiTheme="minorHAnsi" w:cstheme="minorHAnsi"/>
          <w:sz w:val="16"/>
        </w:rPr>
        <w:t xml:space="preserve"> in the immediate post-colonial decades, during the 1960s and 1970s, before the imposition </w:t>
      </w:r>
      <w:r w:rsidRPr="00714839">
        <w:rPr>
          <w:rFonts w:asciiTheme="minorHAnsi" w:eastAsia="Times New Roman" w:hAnsiTheme="minorHAnsi" w:cstheme="minorHAnsi"/>
          <w:sz w:val="16"/>
          <w:szCs w:val="14"/>
        </w:rPr>
        <w:t xml:space="preserve">GLOBALIZATIONS 5 6 J. HICKEL </w:t>
      </w:r>
      <w:r w:rsidRPr="00714839">
        <w:rPr>
          <w:rFonts w:asciiTheme="minorHAnsi" w:eastAsia="Times New Roman" w:hAnsiTheme="minorHAnsi" w:cstheme="minorHAnsi"/>
          <w:sz w:val="16"/>
        </w:rPr>
        <w:t xml:space="preserve">of neoliberal structural adjustment from the 1980s onward (Hickel, </w:t>
      </w:r>
      <w:r w:rsidRPr="00714839">
        <w:rPr>
          <w:rFonts w:asciiTheme="minorHAnsi" w:eastAsia="Times New Roman" w:hAnsiTheme="minorHAnsi" w:cstheme="minorHAnsi"/>
          <w:color w:val="000082"/>
          <w:sz w:val="16"/>
        </w:rPr>
        <w:t>2018b</w:t>
      </w:r>
      <w:r w:rsidRPr="00714839">
        <w:rPr>
          <w:rFonts w:asciiTheme="minorHAnsi" w:eastAsia="Times New Roman" w:hAnsiTheme="minorHAnsi" w:cstheme="minorHAnsi"/>
          <w:sz w:val="16"/>
        </w:rPr>
        <w:t xml:space="preserve">). Structural adjustment sought to dismantle developmentalist reforms across the South </w:t>
      </w:r>
      <w:proofErr w:type="gramStart"/>
      <w:r w:rsidRPr="00714839">
        <w:rPr>
          <w:rFonts w:asciiTheme="minorHAnsi" w:eastAsia="Times New Roman" w:hAnsiTheme="minorHAnsi" w:cstheme="minorHAnsi"/>
          <w:sz w:val="16"/>
        </w:rPr>
        <w:t>in order to</w:t>
      </w:r>
      <w:proofErr w:type="gramEnd"/>
      <w:r w:rsidRPr="00714839">
        <w:rPr>
          <w:rFonts w:asciiTheme="minorHAnsi" w:eastAsia="Times New Roman" w:hAnsiTheme="minorHAnsi" w:cstheme="minorHAnsi"/>
          <w:sz w:val="16"/>
        </w:rPr>
        <w:t xml:space="preserve"> create new frontiers for Northern accumulation. </w:t>
      </w:r>
      <w:r w:rsidRPr="00714839">
        <w:rPr>
          <w:rStyle w:val="StyleUnderline"/>
        </w:rPr>
        <w:t xml:space="preserve">In a degrowth scenario the pressure for this ‘fix’ would be ameliorated, and Southern governments would find themselves freer to pursue a more human-centered econ- omics </w:t>
      </w:r>
      <w:r w:rsidRPr="00714839">
        <w:rPr>
          <w:rFonts w:asciiTheme="minorHAnsi" w:eastAsia="Times New Roman" w:hAnsiTheme="minorHAnsi" w:cstheme="minorHAnsi"/>
          <w:sz w:val="16"/>
        </w:rPr>
        <w:t xml:space="preserve">(Hickel, </w:t>
      </w:r>
      <w:r w:rsidRPr="00714839">
        <w:rPr>
          <w:rFonts w:asciiTheme="minorHAnsi" w:eastAsia="Times New Roman" w:hAnsiTheme="minorHAnsi" w:cstheme="minorHAnsi"/>
          <w:color w:val="000082"/>
          <w:sz w:val="16"/>
        </w:rPr>
        <w:t>2020b</w:t>
      </w:r>
      <w:r w:rsidRPr="00714839">
        <w:rPr>
          <w:rFonts w:asciiTheme="minorHAnsi" w:eastAsia="Times New Roman" w:hAnsiTheme="minorHAnsi" w:cstheme="minorHAnsi"/>
          <w:sz w:val="16"/>
        </w:rPr>
        <w:t xml:space="preserve">; Nirmal &amp; Rocheleau, </w:t>
      </w:r>
      <w:r w:rsidRPr="00714839">
        <w:rPr>
          <w:rFonts w:asciiTheme="minorHAnsi" w:eastAsia="Times New Roman" w:hAnsiTheme="minorHAnsi" w:cstheme="minorHAnsi"/>
          <w:color w:val="000082"/>
          <w:sz w:val="16"/>
        </w:rPr>
        <w:t>2019</w:t>
      </w:r>
      <w:r w:rsidRPr="00714839">
        <w:rPr>
          <w:rFonts w:asciiTheme="minorHAnsi" w:eastAsia="Times New Roman" w:hAnsiTheme="minorHAnsi" w:cstheme="minorHAnsi"/>
          <w:sz w:val="16"/>
        </w:rPr>
        <w:t xml:space="preserve">). Here too, it becomes clear that degrowth in the North represents decolonization in the South. Of course, the global South need not and should not wait for decolonization; they can cast off the chains themselves. Here I have in mind Samir Amin’s notion of ‘delinking’: the refusal to submit national development policy to the imperatives of Northern capital. For instance, global South gov- </w:t>
      </w:r>
      <w:proofErr w:type="spellStart"/>
      <w:r w:rsidRPr="00714839">
        <w:rPr>
          <w:rFonts w:asciiTheme="minorHAnsi" w:eastAsia="Times New Roman" w:hAnsiTheme="minorHAnsi" w:cstheme="minorHAnsi"/>
          <w:sz w:val="16"/>
        </w:rPr>
        <w:t>ernments</w:t>
      </w:r>
      <w:proofErr w:type="spellEnd"/>
      <w:r w:rsidRPr="00714839">
        <w:rPr>
          <w:rFonts w:asciiTheme="minorHAnsi" w:eastAsia="Times New Roman" w:hAnsiTheme="minorHAnsi" w:cstheme="minorHAnsi"/>
          <w:sz w:val="16"/>
        </w:rPr>
        <w:t xml:space="preserve"> could organize collectively to increase the prices of their </w:t>
      </w:r>
      <w:proofErr w:type="spellStart"/>
      <w:r w:rsidRPr="00714839">
        <w:rPr>
          <w:rFonts w:asciiTheme="minorHAnsi" w:eastAsia="Times New Roman" w:hAnsiTheme="minorHAnsi" w:cstheme="minorHAnsi"/>
          <w:sz w:val="16"/>
        </w:rPr>
        <w:t>labour</w:t>
      </w:r>
      <w:proofErr w:type="spellEnd"/>
      <w:r w:rsidRPr="00714839">
        <w:rPr>
          <w:rFonts w:asciiTheme="minorHAnsi" w:eastAsia="Times New Roman" w:hAnsiTheme="minorHAnsi" w:cstheme="minorHAnsi"/>
          <w:sz w:val="16"/>
        </w:rPr>
        <w:t xml:space="preserve"> and </w:t>
      </w:r>
      <w:proofErr w:type="gramStart"/>
      <w:r w:rsidRPr="00714839">
        <w:rPr>
          <w:rFonts w:asciiTheme="minorHAnsi" w:eastAsia="Times New Roman" w:hAnsiTheme="minorHAnsi" w:cstheme="minorHAnsi"/>
          <w:sz w:val="16"/>
        </w:rPr>
        <w:t>resources, and</w:t>
      </w:r>
      <w:proofErr w:type="gramEnd"/>
      <w:r w:rsidRPr="00714839">
        <w:rPr>
          <w:rFonts w:asciiTheme="minorHAnsi" w:eastAsia="Times New Roman" w:hAnsiTheme="minorHAnsi" w:cstheme="minorHAnsi"/>
          <w:sz w:val="16"/>
        </w:rPr>
        <w:t xml:space="preserve"> could mobilize to demand fairer terms of trade and finance, and more democratic representation in global governance (as they did with the New International Economic Order in the early 1970s). These ideas are today represented in the discourse of post-development. In addition to rejecting the tenets of neoliberal globalization, post-development thought also rejects the notion (introduced by colonizers and international financial institutions) that GDP growth should be pursued for its own sake, pre- </w:t>
      </w:r>
      <w:proofErr w:type="spellStart"/>
      <w:r w:rsidRPr="00714839">
        <w:rPr>
          <w:rFonts w:asciiTheme="minorHAnsi" w:eastAsia="Times New Roman" w:hAnsiTheme="minorHAnsi" w:cstheme="minorHAnsi"/>
          <w:sz w:val="16"/>
        </w:rPr>
        <w:t>ferring</w:t>
      </w:r>
      <w:proofErr w:type="spellEnd"/>
      <w:r w:rsidRPr="00714839">
        <w:rPr>
          <w:rFonts w:asciiTheme="minorHAnsi" w:eastAsia="Times New Roman" w:hAnsiTheme="minorHAnsi" w:cstheme="minorHAnsi"/>
          <w:sz w:val="16"/>
        </w:rPr>
        <w:t xml:space="preserve"> instead a focus on human well-being (Escobar, </w:t>
      </w:r>
      <w:r w:rsidRPr="00714839">
        <w:rPr>
          <w:rFonts w:asciiTheme="minorHAnsi" w:eastAsia="Times New Roman" w:hAnsiTheme="minorHAnsi" w:cstheme="minorHAnsi"/>
          <w:color w:val="000082"/>
          <w:sz w:val="16"/>
        </w:rPr>
        <w:t>2015</w:t>
      </w:r>
      <w:r w:rsidRPr="00714839">
        <w:rPr>
          <w:rFonts w:asciiTheme="minorHAnsi" w:eastAsia="Times New Roman" w:hAnsiTheme="minorHAnsi" w:cstheme="minorHAnsi"/>
          <w:sz w:val="16"/>
        </w:rPr>
        <w:t xml:space="preserve">; Kothari et al., </w:t>
      </w:r>
      <w:r w:rsidRPr="00714839">
        <w:rPr>
          <w:rFonts w:asciiTheme="minorHAnsi" w:eastAsia="Times New Roman" w:hAnsiTheme="minorHAnsi" w:cstheme="minorHAnsi"/>
          <w:color w:val="000082"/>
          <w:sz w:val="16"/>
        </w:rPr>
        <w:t>2019</w:t>
      </w:r>
      <w:r w:rsidRPr="00714839">
        <w:rPr>
          <w:rFonts w:asciiTheme="minorHAnsi" w:eastAsia="Times New Roman" w:hAnsiTheme="minorHAnsi" w:cstheme="minorHAnsi"/>
          <w:sz w:val="16"/>
        </w:rPr>
        <w:t xml:space="preserve">). Either way, decolonization in the South along these lines would likely cause degrowth in the North. This is true in a very concrete sense. Right now, high-income nations maintain high levels of income and consumption through an ongoing process of net appropriation (of land, </w:t>
      </w:r>
      <w:proofErr w:type="spellStart"/>
      <w:r w:rsidRPr="00714839">
        <w:rPr>
          <w:rFonts w:asciiTheme="minorHAnsi" w:eastAsia="Times New Roman" w:hAnsiTheme="minorHAnsi" w:cstheme="minorHAnsi"/>
          <w:sz w:val="16"/>
        </w:rPr>
        <w:t>labour</w:t>
      </w:r>
      <w:proofErr w:type="spellEnd"/>
      <w:r w:rsidRPr="00714839">
        <w:rPr>
          <w:rFonts w:asciiTheme="minorHAnsi" w:eastAsia="Times New Roman" w:hAnsiTheme="minorHAnsi" w:cstheme="minorHAnsi"/>
          <w:sz w:val="16"/>
        </w:rPr>
        <w:t xml:space="preserve">, </w:t>
      </w:r>
      <w:proofErr w:type="gramStart"/>
      <w:r w:rsidRPr="00714839">
        <w:rPr>
          <w:rFonts w:asciiTheme="minorHAnsi" w:eastAsia="Times New Roman" w:hAnsiTheme="minorHAnsi" w:cstheme="minorHAnsi"/>
          <w:sz w:val="16"/>
        </w:rPr>
        <w:t>resources</w:t>
      </w:r>
      <w:proofErr w:type="gramEnd"/>
      <w:r w:rsidRPr="00714839">
        <w:rPr>
          <w:rFonts w:asciiTheme="minorHAnsi" w:eastAsia="Times New Roman" w:hAnsiTheme="minorHAnsi" w:cstheme="minorHAnsi"/>
          <w:sz w:val="16"/>
        </w:rPr>
        <w:t xml:space="preserve"> and energy) from the South, through unequal exchange: in other words, they seek to depress the prices of </w:t>
      </w:r>
      <w:proofErr w:type="spellStart"/>
      <w:r w:rsidRPr="00714839">
        <w:rPr>
          <w:rFonts w:asciiTheme="minorHAnsi" w:eastAsia="Times New Roman" w:hAnsiTheme="minorHAnsi" w:cstheme="minorHAnsi"/>
          <w:sz w:val="16"/>
        </w:rPr>
        <w:t>labour</w:t>
      </w:r>
      <w:proofErr w:type="spellEnd"/>
      <w:r w:rsidRPr="00714839">
        <w:rPr>
          <w:rFonts w:asciiTheme="minorHAnsi" w:eastAsia="Times New Roman" w:hAnsiTheme="minorHAnsi" w:cstheme="minorHAnsi"/>
          <w:sz w:val="16"/>
        </w:rPr>
        <w:t xml:space="preserve"> and resources to below the global average price (</w:t>
      </w:r>
      <w:proofErr w:type="spellStart"/>
      <w:r w:rsidRPr="00714839">
        <w:rPr>
          <w:rFonts w:asciiTheme="minorHAnsi" w:eastAsia="Times New Roman" w:hAnsiTheme="minorHAnsi" w:cstheme="minorHAnsi"/>
          <w:sz w:val="16"/>
        </w:rPr>
        <w:t>Dorninger</w:t>
      </w:r>
      <w:proofErr w:type="spellEnd"/>
      <w:r w:rsidRPr="00714839">
        <w:rPr>
          <w:rFonts w:asciiTheme="minorHAnsi" w:eastAsia="Times New Roman" w:hAnsiTheme="minorHAnsi" w:cstheme="minorHAnsi"/>
          <w:sz w:val="16"/>
        </w:rPr>
        <w:t xml:space="preserve"> et al., </w:t>
      </w:r>
      <w:r w:rsidRPr="00714839">
        <w:rPr>
          <w:rFonts w:asciiTheme="minorHAnsi" w:eastAsia="Times New Roman" w:hAnsiTheme="minorHAnsi" w:cstheme="minorHAnsi"/>
          <w:color w:val="000082"/>
          <w:sz w:val="16"/>
        </w:rPr>
        <w:t>2020</w:t>
      </w:r>
      <w:r w:rsidRPr="00714839">
        <w:rPr>
          <w:rFonts w:asciiTheme="minorHAnsi" w:eastAsia="Times New Roman" w:hAnsiTheme="minorHAnsi" w:cstheme="minorHAnsi"/>
          <w:sz w:val="16"/>
        </w:rPr>
        <w:t xml:space="preserve">). This is a continuation of the basic tenets of the colonial relationship, although (in most cases) without the </w:t>
      </w:r>
      <w:proofErr w:type="spellStart"/>
      <w:r w:rsidRPr="00714839">
        <w:rPr>
          <w:rFonts w:asciiTheme="minorHAnsi" w:eastAsia="Times New Roman" w:hAnsiTheme="minorHAnsi" w:cstheme="minorHAnsi"/>
          <w:sz w:val="16"/>
        </w:rPr>
        <w:t>occu</w:t>
      </w:r>
      <w:proofErr w:type="spellEnd"/>
      <w:r w:rsidRPr="00714839">
        <w:rPr>
          <w:rFonts w:asciiTheme="minorHAnsi" w:eastAsia="Times New Roman" w:hAnsiTheme="minorHAnsi" w:cstheme="minorHAnsi"/>
          <w:sz w:val="16"/>
        </w:rPr>
        <w:t xml:space="preserve">- </w:t>
      </w:r>
      <w:proofErr w:type="spellStart"/>
      <w:r w:rsidRPr="00714839">
        <w:rPr>
          <w:rFonts w:asciiTheme="minorHAnsi" w:eastAsia="Times New Roman" w:hAnsiTheme="minorHAnsi" w:cstheme="minorHAnsi"/>
          <w:sz w:val="16"/>
        </w:rPr>
        <w:t>pation</w:t>
      </w:r>
      <w:proofErr w:type="spellEnd"/>
      <w:r w:rsidRPr="00714839">
        <w:rPr>
          <w:rFonts w:asciiTheme="minorHAnsi" w:eastAsia="Times New Roman" w:hAnsiTheme="minorHAnsi" w:cstheme="minorHAnsi"/>
          <w:sz w:val="16"/>
        </w:rPr>
        <w:t xml:space="preserve">. Ending this exploitative relationship would mean either ending the pattern of net appropriation or ending unequal exchange, both of which would likely result in a reduction in the rate of surplus accumulation by economic elites, and a reduction in the growth driven by this accumulation in the North, but to the benefit of communities and ecologies in the global South. </w:t>
      </w:r>
    </w:p>
    <w:p w14:paraId="6B06C622" w14:textId="77777777" w:rsidR="006D35B2" w:rsidRPr="00714839" w:rsidRDefault="006D35B2" w:rsidP="006D35B2"/>
    <w:p w14:paraId="2D59F363" w14:textId="77777777" w:rsidR="006D35B2" w:rsidRPr="00714839" w:rsidRDefault="006D35B2" w:rsidP="006D35B2">
      <w:pPr>
        <w:pStyle w:val="Heading3"/>
        <w:rPr>
          <w:rFonts w:ascii="Calibri" w:hAnsi="Calibri"/>
        </w:rPr>
      </w:pPr>
      <w:r w:rsidRPr="00714839">
        <w:t>2NC – A2 Transition Fails</w:t>
      </w:r>
    </w:p>
    <w:p w14:paraId="6EDAF72D" w14:textId="77777777" w:rsidR="006D35B2" w:rsidRPr="00714839" w:rsidRDefault="006D35B2" w:rsidP="006D35B2">
      <w:pPr>
        <w:pStyle w:val="Heading4"/>
      </w:pPr>
      <w:r w:rsidRPr="00714839">
        <w:t xml:space="preserve">Transition wars are necessary to cause radical change in climate </w:t>
      </w:r>
      <w:proofErr w:type="gramStart"/>
      <w:r w:rsidRPr="00714839">
        <w:t>policy</w:t>
      </w:r>
      <w:proofErr w:type="gramEnd"/>
    </w:p>
    <w:p w14:paraId="61496DDC" w14:textId="77777777" w:rsidR="006D35B2" w:rsidRPr="00714839" w:rsidRDefault="006D35B2" w:rsidP="006D35B2">
      <w:r w:rsidRPr="00714839">
        <w:rPr>
          <w:b/>
          <w:bCs/>
          <w:sz w:val="26"/>
          <w:szCs w:val="26"/>
        </w:rPr>
        <w:t xml:space="preserve">Alexander and Rutherford 14 </w:t>
      </w:r>
      <w:r w:rsidRPr="00714839">
        <w:t xml:space="preserve">[Dr. Samuel Alexander is the co-director of the Simplicity Institute and a lecturer at the Office for Environmental Programs, University of Melbourne, Australia. Jonathan Ruther is Coordinator of the New International Bookshop, a Fellow of the Simplicity Institute, and completing a Master of Environment at the University of Melbourne, Australia; “The Deep Green Alternative: Debating Strategies of Transition”; Simplicity Institute Report; accessed 7/2/23; </w:t>
      </w:r>
      <w:hyperlink r:id="rId40" w:history="1">
        <w:r w:rsidRPr="00714839">
          <w:rPr>
            <w:rStyle w:val="Hyperlink"/>
          </w:rPr>
          <w:t>http://simplicityinstitute.org/wp-content/uploads/2011/04/The-Deep-Green-Alternative.pdf</w:t>
        </w:r>
      </w:hyperlink>
      <w:r w:rsidRPr="00714839">
        <w:t xml:space="preserve">; </w:t>
      </w:r>
      <w:proofErr w:type="spellStart"/>
      <w:r w:rsidRPr="00714839">
        <w:t>kate</w:t>
      </w:r>
      <w:proofErr w:type="spellEnd"/>
      <w:r w:rsidRPr="00714839">
        <w:t>]</w:t>
      </w:r>
    </w:p>
    <w:p w14:paraId="59087C25" w14:textId="77777777" w:rsidR="006D35B2" w:rsidRPr="00714839" w:rsidRDefault="006D35B2" w:rsidP="006D35B2">
      <w:pPr>
        <w:rPr>
          <w:u w:val="single"/>
        </w:rPr>
      </w:pPr>
      <w:r w:rsidRPr="00714839">
        <w:rPr>
          <w:sz w:val="16"/>
          <w:szCs w:val="16"/>
        </w:rPr>
        <w:t xml:space="preserve">Again, one must not </w:t>
      </w:r>
      <w:proofErr w:type="spellStart"/>
      <w:r w:rsidRPr="00714839">
        <w:rPr>
          <w:sz w:val="16"/>
          <w:szCs w:val="16"/>
        </w:rPr>
        <w:t>romanticise</w:t>
      </w:r>
      <w:proofErr w:type="spellEnd"/>
      <w:r w:rsidRPr="00714839">
        <w:rPr>
          <w:sz w:val="16"/>
          <w:szCs w:val="16"/>
        </w:rPr>
        <w:t xml:space="preserve"> such theories or transitions. The Cuban crisis, for example, entailed much hardship. But it does expose the mechanisms by which </w:t>
      </w:r>
      <w:r w:rsidRPr="00714839">
        <w:rPr>
          <w:b/>
          <w:bCs/>
        </w:rPr>
        <w:t>c</w:t>
      </w:r>
      <w:r w:rsidRPr="00714839">
        <w:rPr>
          <w:b/>
          <w:bCs/>
          <w:u w:val="single"/>
        </w:rPr>
        <w:t>risis can induce significant societal change in ways that</w:t>
      </w:r>
      <w:r w:rsidRPr="00714839">
        <w:t xml:space="preserve">, </w:t>
      </w:r>
      <w:r w:rsidRPr="00714839">
        <w:rPr>
          <w:sz w:val="16"/>
        </w:rPr>
        <w:t>in the end,</w:t>
      </w:r>
      <w:r w:rsidRPr="00714839">
        <w:t xml:space="preserve"> </w:t>
      </w:r>
      <w:r w:rsidRPr="00714839">
        <w:rPr>
          <w:u w:val="single"/>
        </w:rPr>
        <w:t xml:space="preserve">are not always negative. In the face of a global crisis or breakdown, </w:t>
      </w:r>
      <w:r w:rsidRPr="00714839">
        <w:t xml:space="preserve">therefore, </w:t>
      </w:r>
      <w:r w:rsidRPr="00714839">
        <w:rPr>
          <w:u w:val="single"/>
        </w:rPr>
        <w:t>it could be that elements of the deep green vision</w:t>
      </w:r>
      <w:r w:rsidRPr="00714839">
        <w:t xml:space="preserve"> (such as organic agriculture, frugal living, </w:t>
      </w:r>
      <w:r w:rsidRPr="00714839">
        <w:rPr>
          <w:u w:val="single"/>
        </w:rPr>
        <w:t xml:space="preserve">sharing, radical recycling, post-oil transportation, etc.) come to be forced upon humanity, in which case the question of strategy has less to do with avoiding a deep crisis or collapse (which may be inevitable) and more to do with negotiating the descent as wisely as possible. </w:t>
      </w:r>
      <w:r w:rsidRPr="00714839">
        <w:rPr>
          <w:sz w:val="16"/>
        </w:rPr>
        <w:t xml:space="preserve">This is hardly a reliable path to the deep green alternative, but it presents itself as a possible path. Perhaps a more reliable path could be based on the possibility that, </w:t>
      </w:r>
      <w:r w:rsidRPr="00714839">
        <w:rPr>
          <w:u w:val="single"/>
        </w:rPr>
        <w:t xml:space="preserve">rather than imposing an alternative way of life on a society through </w:t>
      </w:r>
      <w:proofErr w:type="gramStart"/>
      <w:r w:rsidRPr="00714839">
        <w:rPr>
          <w:u w:val="single"/>
        </w:rPr>
        <w:t>sudden collapse</w:t>
      </w:r>
      <w:proofErr w:type="gramEnd"/>
      <w:r w:rsidRPr="00714839">
        <w:rPr>
          <w:u w:val="single"/>
        </w:rPr>
        <w:t xml:space="preserve">, </w:t>
      </w:r>
      <w:r w:rsidRPr="00714839">
        <w:rPr>
          <w:b/>
          <w:bCs/>
          <w:u w:val="single"/>
        </w:rPr>
        <w:t>a deep crisis could provoke a social or political revolution</w:t>
      </w:r>
      <w:r w:rsidRPr="00714839">
        <w:rPr>
          <w:u w:val="single"/>
        </w:rPr>
        <w:t xml:space="preserve"> in consciousness </w:t>
      </w:r>
      <w:r w:rsidRPr="00714839">
        <w:rPr>
          <w:b/>
          <w:bCs/>
          <w:u w:val="single"/>
        </w:rPr>
        <w:t>that opens up space for the deep green vision to be embraced and implemented</w:t>
      </w:r>
      <w:r w:rsidRPr="00714839">
        <w:rPr>
          <w:u w:val="single"/>
        </w:rPr>
        <w:t xml:space="preserve"> as some form of crisis management strategy.</w:t>
      </w:r>
      <w:r w:rsidRPr="00714839">
        <w:t xml:space="preserve"> </w:t>
      </w:r>
      <w:r w:rsidRPr="00714839">
        <w:rPr>
          <w:sz w:val="16"/>
        </w:rPr>
        <w:t>Currently, there is insufficient social or political support for such an alternative</w:t>
      </w:r>
      <w:r w:rsidRPr="00714839">
        <w:t xml:space="preserve">, </w:t>
      </w:r>
      <w:r w:rsidRPr="00714839">
        <w:rPr>
          <w:u w:val="single"/>
        </w:rPr>
        <w:t>but perhaps a deep crisis will shake the world awake</w:t>
      </w:r>
      <w:r w:rsidRPr="00714839">
        <w:t xml:space="preserve">. </w:t>
      </w:r>
      <w:r w:rsidRPr="00714839">
        <w:rPr>
          <w:u w:val="single"/>
        </w:rPr>
        <w:t xml:space="preserve">Indeed, perhaps that is the only way to create the necessary mindset. </w:t>
      </w:r>
      <w:r w:rsidRPr="00714839">
        <w:rPr>
          <w:sz w:val="16"/>
        </w:rPr>
        <w:t>After all, today we are hardly lacking in evidence on the need for radical change (Turner, 2012</w:t>
      </w:r>
      <w:r w:rsidRPr="00714839">
        <w:rPr>
          <w:u w:val="single"/>
        </w:rPr>
        <w:t>), suggesting that shock and response may be the form the transition takes, rather than it being induced through orderly, rational planning, whether from ‘top down’ or ‘from below’. Again, this ‘non- ideal’ pathway to a post-growth or post-industrial society could be built into the other strategies discussed above, adding some realism to strategies that might otherwise appear too utopian</w:t>
      </w:r>
      <w:r w:rsidRPr="00714839">
        <w:t xml:space="preserve">. </w:t>
      </w:r>
      <w:proofErr w:type="gramStart"/>
      <w:r w:rsidRPr="00714839">
        <w:rPr>
          <w:u w:val="single"/>
        </w:rPr>
        <w:t>That is to say, it</w:t>
      </w:r>
      <w:proofErr w:type="gramEnd"/>
      <w:r w:rsidRPr="00714839">
        <w:rPr>
          <w:u w:val="single"/>
        </w:rPr>
        <w:t xml:space="preserve"> may be that only </w:t>
      </w:r>
      <w:r w:rsidRPr="00714839">
        <w:rPr>
          <w:b/>
          <w:bCs/>
          <w:u w:val="single"/>
        </w:rPr>
        <w:t>deep crisis will create the social support or political will needed for radical reformism, eco-socialism, or eco-anarchism</w:t>
      </w:r>
      <w:r w:rsidRPr="00714839">
        <w:rPr>
          <w:u w:val="single"/>
        </w:rPr>
        <w:t xml:space="preserve"> to emerge as social or political movements capable of rapid transformation.</w:t>
      </w:r>
      <w:r w:rsidRPr="00714839">
        <w:t xml:space="preserve"> </w:t>
      </w:r>
      <w:r w:rsidRPr="00714839">
        <w:rPr>
          <w:sz w:val="16"/>
        </w:rPr>
        <w:t xml:space="preserve">Furthermore, it would be wise to keep an open and evolving mind regarding the best strategy to adopt, because the relative effectiveness of various strategies may change over time, depending on how forthcoming crises unfold. It was Milton Friedman (1982: ix) who once wrote: </w:t>
      </w:r>
      <w:r w:rsidRPr="00714839">
        <w:t>‘</w:t>
      </w:r>
      <w:r w:rsidRPr="00714839">
        <w:rPr>
          <w:u w:val="single"/>
        </w:rPr>
        <w:t>only a crisis – actual or perceived – produces real change. When that crisis occurs, the actions that are taken depend on the ideas that are lying around.’</w:t>
      </w:r>
      <w:r w:rsidRPr="00714839">
        <w:t xml:space="preserve"> What this ‘collapse’ or ‘crisis’ theory of change suggests, as </w:t>
      </w:r>
      <w:r w:rsidRPr="00714839">
        <w:rPr>
          <w:u w:val="single"/>
        </w:rPr>
        <w:t>a matter of strategy, is that deep green social and political movements should be doing all they can to mainstream the practices and values of their alternative vision</w:t>
      </w:r>
      <w:r w:rsidRPr="00714839">
        <w:t xml:space="preserve">. </w:t>
      </w:r>
      <w:r w:rsidRPr="00714839">
        <w:rPr>
          <w:sz w:val="16"/>
          <w:szCs w:val="16"/>
        </w:rPr>
        <w:t xml:space="preserve">By doing so they would be aiming to ‘prefigure’ the deep green social, economic, and political structures, so far as that it is possible, in the hope that deep green ideas and systems are alive and available when the crises hit. Although Friedman obviously had a very different notion of what ideas should be ‘lying around’, the relevance of his point to this discussion is that in times of crisis, the politically or socially impossible can become politically or socially inevitable (Friedman, 1982: ix); or, one might say, if not inevitable, then perhaps much more likely. It is sometimes stated </w:t>
      </w:r>
      <w:r w:rsidRPr="00714839">
        <w:rPr>
          <w:b/>
          <w:bCs/>
          <w:u w:val="single"/>
        </w:rPr>
        <w:t>that every crisis is an opportunity</w:t>
      </w:r>
      <w:r w:rsidRPr="00714839">
        <w:rPr>
          <w:u w:val="single"/>
        </w:rPr>
        <w:t xml:space="preserve"> – from which the optimist infers that the more crises there are, the more opportunities there are. This may encapsulate one of the most realistic forms of hope we have </w:t>
      </w:r>
      <w:proofErr w:type="gramStart"/>
      <w:r w:rsidRPr="00714839">
        <w:rPr>
          <w:u w:val="single"/>
        </w:rPr>
        <w:t>left</w:t>
      </w:r>
      <w:proofErr w:type="gramEnd"/>
    </w:p>
    <w:p w14:paraId="358F6E82" w14:textId="77777777" w:rsidR="006D35B2" w:rsidRPr="00714839" w:rsidRDefault="006D35B2" w:rsidP="006D35B2"/>
    <w:p w14:paraId="5A8F4D9D" w14:textId="7C9B3B3C" w:rsidR="006D35B2" w:rsidRPr="00714839" w:rsidRDefault="006D35B2" w:rsidP="006D35B2">
      <w:pPr>
        <w:pStyle w:val="Heading4"/>
        <w:rPr>
          <w:rFonts w:asciiTheme="minorHAnsi" w:hAnsiTheme="minorHAnsi" w:cstheme="minorHAnsi"/>
          <w:b w:val="0"/>
          <w:sz w:val="20"/>
          <w:szCs w:val="20"/>
        </w:rPr>
      </w:pPr>
      <w:r w:rsidRPr="00714839">
        <w:t xml:space="preserve">The aff scenario </w:t>
      </w:r>
      <w:r w:rsidRPr="00714839">
        <w:rPr>
          <w:u w:val="single"/>
        </w:rPr>
        <w:t>is</w:t>
      </w:r>
      <w:r w:rsidRPr="00714839">
        <w:t xml:space="preserve"> our solvency argument – collapse causes cultural shift</w:t>
      </w:r>
      <w:r w:rsidR="007220FD" w:rsidRPr="00714839">
        <w:t xml:space="preserve"> – that means even if we lose the CP, we still solve!</w:t>
      </w:r>
    </w:p>
    <w:p w14:paraId="46A15873" w14:textId="77777777" w:rsidR="006D35B2" w:rsidRPr="00714839" w:rsidRDefault="006D35B2" w:rsidP="006D35B2">
      <w:pPr>
        <w:rPr>
          <w:rFonts w:asciiTheme="minorHAnsi" w:hAnsiTheme="minorHAnsi" w:cstheme="minorHAnsi"/>
          <w:sz w:val="18"/>
          <w:szCs w:val="18"/>
        </w:rPr>
      </w:pPr>
      <w:r w:rsidRPr="00714839">
        <w:rPr>
          <w:rFonts w:asciiTheme="minorHAnsi" w:hAnsiTheme="minorHAnsi" w:cstheme="minorHAnsi"/>
          <w:b/>
          <w:bCs/>
          <w:color w:val="0A0A0A"/>
          <w:sz w:val="21"/>
          <w:szCs w:val="21"/>
          <w:shd w:val="clear" w:color="auto" w:fill="FEFEFE"/>
        </w:rPr>
        <w:t>Trainer,</w:t>
      </w:r>
      <w:r w:rsidRPr="00714839">
        <w:rPr>
          <w:rFonts w:asciiTheme="minorHAnsi" w:hAnsiTheme="minorHAnsi" w:cstheme="minorHAnsi"/>
          <w:color w:val="0A0A0A"/>
          <w:sz w:val="18"/>
          <w:szCs w:val="18"/>
          <w:shd w:val="clear" w:color="auto" w:fill="FEFEFE"/>
        </w:rPr>
        <w:t xml:space="preserve"> T., (</w:t>
      </w:r>
      <w:r w:rsidRPr="00714839">
        <w:rPr>
          <w:rFonts w:asciiTheme="minorHAnsi" w:hAnsiTheme="minorHAnsi" w:cstheme="minorHAnsi"/>
          <w:b/>
          <w:bCs/>
          <w:color w:val="0A0A0A"/>
          <w:sz w:val="21"/>
          <w:szCs w:val="21"/>
          <w:shd w:val="clear" w:color="auto" w:fill="FEFEFE"/>
        </w:rPr>
        <w:t>2019</w:t>
      </w:r>
      <w:r w:rsidRPr="00714839">
        <w:rPr>
          <w:rFonts w:asciiTheme="minorHAnsi" w:hAnsiTheme="minorHAnsi" w:cstheme="minorHAnsi"/>
          <w:color w:val="0A0A0A"/>
          <w:sz w:val="18"/>
          <w:szCs w:val="18"/>
          <w:shd w:val="clear" w:color="auto" w:fill="FEFEFE"/>
        </w:rPr>
        <w:t>) an Australian academic, author, and an advocate of economic degrowth, eco-anarchism, simple living, and 'conserver' lifestyles. He is a retired lecturer from the School of Social Work, University of New South Wales. He has written numerous books and articles on sustainability and is developing Pigface Point, an alternative lifestyle educational site near Sydney. “Entering the era of limits and scarcity: the radical implications for social theory”, </w:t>
      </w:r>
      <w:r w:rsidRPr="00714839">
        <w:rPr>
          <w:rFonts w:asciiTheme="minorHAnsi" w:hAnsiTheme="minorHAnsi" w:cstheme="minorHAnsi"/>
          <w:i/>
          <w:iCs/>
          <w:color w:val="0A0A0A"/>
          <w:sz w:val="18"/>
          <w:szCs w:val="18"/>
        </w:rPr>
        <w:t>Journal of Political Ecology</w:t>
      </w:r>
      <w:r w:rsidRPr="00714839">
        <w:rPr>
          <w:rFonts w:asciiTheme="minorHAnsi" w:hAnsiTheme="minorHAnsi" w:cstheme="minorHAnsi"/>
          <w:color w:val="0A0A0A"/>
          <w:sz w:val="18"/>
          <w:szCs w:val="18"/>
          <w:shd w:val="clear" w:color="auto" w:fill="FEFEFE"/>
        </w:rPr>
        <w:t xml:space="preserve"> 26(1), 1-18. </w:t>
      </w:r>
      <w:proofErr w:type="spellStart"/>
      <w:r w:rsidRPr="00714839">
        <w:rPr>
          <w:rFonts w:asciiTheme="minorHAnsi" w:hAnsiTheme="minorHAnsi" w:cstheme="minorHAnsi"/>
          <w:color w:val="0A0A0A"/>
          <w:sz w:val="18"/>
          <w:szCs w:val="18"/>
          <w:shd w:val="clear" w:color="auto" w:fill="FEFEFE"/>
        </w:rPr>
        <w:t>doi</w:t>
      </w:r>
      <w:proofErr w:type="spellEnd"/>
      <w:r w:rsidRPr="00714839">
        <w:rPr>
          <w:rFonts w:asciiTheme="minorHAnsi" w:hAnsiTheme="minorHAnsi" w:cstheme="minorHAnsi"/>
          <w:color w:val="0A0A0A"/>
          <w:sz w:val="18"/>
          <w:szCs w:val="18"/>
          <w:shd w:val="clear" w:color="auto" w:fill="FEFEFE"/>
        </w:rPr>
        <w:t>: </w:t>
      </w:r>
      <w:hyperlink r:id="rId41" w:history="1">
        <w:r w:rsidRPr="00714839">
          <w:rPr>
            <w:rStyle w:val="Hyperlink"/>
            <w:rFonts w:asciiTheme="minorHAnsi" w:eastAsiaTheme="majorEastAsia" w:hAnsiTheme="minorHAnsi" w:cstheme="minorHAnsi"/>
            <w:color w:val="0000FF"/>
            <w:sz w:val="18"/>
            <w:szCs w:val="18"/>
          </w:rPr>
          <w:t>https://doi.org/10.2458/v26i1.23057</w:t>
        </w:r>
      </w:hyperlink>
      <w:r w:rsidRPr="00714839">
        <w:rPr>
          <w:rFonts w:asciiTheme="minorHAnsi" w:hAnsiTheme="minorHAnsi" w:cstheme="minorHAnsi"/>
          <w:sz w:val="18"/>
          <w:szCs w:val="18"/>
        </w:rPr>
        <w:t xml:space="preserve"> == MJ</w:t>
      </w:r>
    </w:p>
    <w:p w14:paraId="36CB1A81" w14:textId="77777777" w:rsidR="006D35B2" w:rsidRPr="00714839" w:rsidRDefault="006D35B2" w:rsidP="006D35B2">
      <w:pPr>
        <w:rPr>
          <w:rFonts w:ascii="Calibri" w:hAnsi="Calibri"/>
        </w:rPr>
      </w:pPr>
    </w:p>
    <w:p w14:paraId="28C4A1D4" w14:textId="77777777" w:rsidR="006D35B2" w:rsidRPr="00714839" w:rsidRDefault="006D35B2" w:rsidP="006D35B2">
      <w:pPr>
        <w:rPr>
          <w:rFonts w:asciiTheme="minorHAnsi" w:hAnsiTheme="minorHAnsi" w:cstheme="minorHAnsi"/>
          <w:sz w:val="20"/>
          <w:szCs w:val="20"/>
        </w:rPr>
      </w:pPr>
      <w:r w:rsidRPr="00714839">
        <w:rPr>
          <w:rFonts w:asciiTheme="minorHAnsi" w:hAnsiTheme="minorHAnsi" w:cstheme="minorHAnsi"/>
          <w:sz w:val="20"/>
          <w:szCs w:val="20"/>
          <w:u w:val="single"/>
        </w:rPr>
        <w:t>If present rich world per capita resource consumption rates must be cut dramatically, possibly by 90%, there is a strong case that this cannot be done unless there is a transition to some kind of Simpler Way</w:t>
      </w:r>
      <w:r w:rsidRPr="00714839">
        <w:rPr>
          <w:rFonts w:asciiTheme="minorHAnsi" w:hAnsiTheme="minorHAnsi" w:cstheme="minorHAnsi"/>
          <w:sz w:val="20"/>
          <w:szCs w:val="20"/>
        </w:rPr>
        <w:t xml:space="preserve"> (for the detail see TSW 2018). For the rich world, this involves: </w:t>
      </w:r>
      <w:r w:rsidRPr="00714839">
        <w:rPr>
          <w:rStyle w:val="StyleUnderline"/>
        </w:rPr>
        <w:t>A profound cultural shift, to simpler lifestyles, involving far less production and consumption per capita,</w:t>
      </w:r>
      <w:r w:rsidRPr="00714839">
        <w:rPr>
          <w:rFonts w:asciiTheme="minorHAnsi" w:hAnsiTheme="minorHAnsi" w:cstheme="minorHAnsi"/>
          <w:sz w:val="20"/>
          <w:szCs w:val="20"/>
        </w:rPr>
        <w:t xml:space="preserve"> less concern with luxury, affluence, </w:t>
      </w:r>
      <w:proofErr w:type="gramStart"/>
      <w:r w:rsidRPr="00714839">
        <w:rPr>
          <w:rFonts w:asciiTheme="minorHAnsi" w:hAnsiTheme="minorHAnsi" w:cstheme="minorHAnsi"/>
          <w:sz w:val="20"/>
          <w:szCs w:val="20"/>
        </w:rPr>
        <w:t>possessions</w:t>
      </w:r>
      <w:proofErr w:type="gramEnd"/>
      <w:r w:rsidRPr="00714839">
        <w:rPr>
          <w:rFonts w:asciiTheme="minorHAnsi" w:hAnsiTheme="minorHAnsi" w:cstheme="minorHAnsi"/>
          <w:sz w:val="20"/>
          <w:szCs w:val="20"/>
        </w:rPr>
        <w:t xml:space="preserve"> and wealth, and </w:t>
      </w:r>
      <w:r w:rsidRPr="00714839">
        <w:rPr>
          <w:rStyle w:val="StyleUnderline"/>
        </w:rPr>
        <w:t xml:space="preserve">instead a focus on non-material sources of life satisfaction. </w:t>
      </w:r>
      <w:r w:rsidRPr="00714839">
        <w:rPr>
          <w:rFonts w:asciiTheme="minorHAnsi" w:hAnsiTheme="minorHAnsi" w:cstheme="minorHAnsi"/>
          <w:sz w:val="20"/>
          <w:szCs w:val="20"/>
        </w:rPr>
        <w:t xml:space="preserve">In </w:t>
      </w:r>
      <w:proofErr w:type="gramStart"/>
      <w:r w:rsidRPr="00714839">
        <w:rPr>
          <w:rFonts w:asciiTheme="minorHAnsi" w:hAnsiTheme="minorHAnsi" w:cstheme="minorHAnsi"/>
          <w:sz w:val="20"/>
          <w:szCs w:val="20"/>
        </w:rPr>
        <w:t>addition</w:t>
      </w:r>
      <w:proofErr w:type="gramEnd"/>
      <w:r w:rsidRPr="00714839">
        <w:rPr>
          <w:rFonts w:asciiTheme="minorHAnsi" w:hAnsiTheme="minorHAnsi" w:cstheme="minorHAnsi"/>
          <w:sz w:val="20"/>
          <w:szCs w:val="20"/>
        </w:rPr>
        <w:t xml:space="preserve"> </w:t>
      </w:r>
      <w:r w:rsidRPr="00714839">
        <w:rPr>
          <w:rStyle w:val="StyleUnderline"/>
        </w:rPr>
        <w:t>the predominant outlook would have to be cooperative not competitive, much more collectivist and less individualistic. The</w:t>
      </w:r>
      <w:r w:rsidRPr="00714839">
        <w:rPr>
          <w:rFonts w:asciiTheme="minorHAnsi" w:hAnsiTheme="minorHAnsi" w:cstheme="minorHAnsi"/>
          <w:sz w:val="20"/>
          <w:szCs w:val="20"/>
        </w:rPr>
        <w:t xml:space="preserve"> enormity of such a cultural transition can hardly be exaggerated. It contradicts some core Enlightenment ideas and values. </w:t>
      </w:r>
      <w:r w:rsidRPr="00714839">
        <w:rPr>
          <w:rStyle w:val="StyleUnderline"/>
        </w:rPr>
        <w:t>Mostly small, highly self-sufficient local economies, largely independent of national or global economies, devoting local resources to meeting local needs, with little intra-state let alone international trade. This means transition from globalized to localized systems</w:t>
      </w:r>
      <w:r w:rsidRPr="00714839">
        <w:rPr>
          <w:rFonts w:asciiTheme="minorHAnsi" w:hAnsiTheme="minorHAnsi" w:cstheme="minorHAnsi"/>
          <w:sz w:val="20"/>
          <w:szCs w:val="20"/>
        </w:rPr>
        <w:t xml:space="preserve">. </w:t>
      </w:r>
      <w:r w:rsidRPr="00714839">
        <w:rPr>
          <w:rFonts w:asciiTheme="minorHAnsi" w:hAnsiTheme="minorHAnsi" w:cstheme="minorHAnsi"/>
          <w:i/>
          <w:iCs/>
          <w:sz w:val="20"/>
          <w:szCs w:val="20"/>
        </w:rPr>
        <w:t xml:space="preserve">A </w:t>
      </w:r>
      <w:r w:rsidRPr="00714839">
        <w:rPr>
          <w:rStyle w:val="StyleUnderline"/>
        </w:rPr>
        <w:t>new form of governance, primarily involving people in small communities taking cooperative and participatory control over their own local development, via voluntary committees, working bees and town meetings</w:t>
      </w:r>
      <w:r w:rsidRPr="00714839">
        <w:rPr>
          <w:rFonts w:asciiTheme="minorHAnsi" w:hAnsiTheme="minorHAnsi" w:cstheme="minorHAnsi"/>
          <w:sz w:val="20"/>
          <w:szCs w:val="20"/>
        </w:rPr>
        <w:t xml:space="preserve">. </w:t>
      </w:r>
      <w:r w:rsidRPr="00714839">
        <w:rPr>
          <w:rFonts w:asciiTheme="minorHAnsi" w:hAnsiTheme="minorHAnsi" w:cstheme="minorHAnsi"/>
          <w:i/>
          <w:iCs/>
          <w:sz w:val="20"/>
          <w:szCs w:val="20"/>
        </w:rPr>
        <w:t xml:space="preserve">A </w:t>
      </w:r>
      <w:r w:rsidRPr="00714839">
        <w:rPr>
          <w:rStyle w:val="StyleUnderline"/>
        </w:rPr>
        <w:t xml:space="preserve">new economy, one that is a small fraction of the size of the present economy, is not driven by profit or market forces, does not grow, and ensures that needs, rights, justice, </w:t>
      </w:r>
      <w:proofErr w:type="gramStart"/>
      <w:r w:rsidRPr="00714839">
        <w:rPr>
          <w:rStyle w:val="StyleUnderline"/>
        </w:rPr>
        <w:t>welfare</w:t>
      </w:r>
      <w:proofErr w:type="gramEnd"/>
      <w:r w:rsidRPr="00714839">
        <w:rPr>
          <w:rStyle w:val="StyleUnderline"/>
        </w:rPr>
        <w:t xml:space="preserve"> and ecological sustainability determine the purposes to which limited resources are devoted</w:t>
      </w:r>
      <w:r w:rsidRPr="00714839">
        <w:rPr>
          <w:rFonts w:asciiTheme="minorHAnsi" w:hAnsiTheme="minorHAnsi" w:cstheme="minorHAnsi"/>
          <w:sz w:val="20"/>
          <w:szCs w:val="20"/>
        </w:rPr>
        <w:t>. Following is a brief elaboration on some of the elements indicated by the above statement of principles</w:t>
      </w:r>
      <w:r w:rsidRPr="00714839">
        <w:rPr>
          <w:rStyle w:val="StyleUnderline"/>
        </w:rPr>
        <w:t xml:space="preserve">. Production of most basic goods by many small firms and farms (some cooperatives, some privately owned) within and close to settlements -- much use of intermediate and low technologies especially craft and hand-tool production, mainly for their quality of life benefits -- extensive development of commons providing many free goods especially 'edible landscapes' -- building using earth, enabling all people to have very low-cost modest housing -- voluntary working bees developing and maintaining community facilities -- conversion of existing towns and suburbs into highly self-sufficient communities -- many voluntary The main concern of the Simpler Way project has been to show that a society of this kind would be viable and could be easily built, in terms of technical </w:t>
      </w:r>
      <w:r w:rsidRPr="00714839">
        <w:rPr>
          <w:rFonts w:asciiTheme="minorHAnsi" w:hAnsiTheme="minorHAnsi" w:cstheme="minorHAnsi"/>
          <w:sz w:val="20"/>
          <w:szCs w:val="20"/>
        </w:rPr>
        <w:t xml:space="preserve">ease, although the political and cultural changes would be difficult. It would provide a higher quality of life than most people experience in </w:t>
      </w:r>
      <w:proofErr w:type="gramStart"/>
      <w:r w:rsidRPr="00714839">
        <w:rPr>
          <w:rFonts w:asciiTheme="minorHAnsi" w:hAnsiTheme="minorHAnsi" w:cstheme="minorHAnsi"/>
          <w:sz w:val="20"/>
          <w:szCs w:val="20"/>
        </w:rPr>
        <w:t>rich-world</w:t>
      </w:r>
      <w:proofErr w:type="gramEnd"/>
      <w:r w:rsidRPr="00714839">
        <w:rPr>
          <w:rFonts w:asciiTheme="minorHAnsi" w:hAnsiTheme="minorHAnsi" w:cstheme="minorHAnsi"/>
          <w:sz w:val="20"/>
          <w:szCs w:val="20"/>
        </w:rPr>
        <w:t xml:space="preserve"> societies today. The detailed vision laid out in </w:t>
      </w:r>
      <w:proofErr w:type="gramStart"/>
      <w:r w:rsidRPr="00714839">
        <w:rPr>
          <w:rFonts w:asciiTheme="minorHAnsi" w:hAnsiTheme="minorHAnsi" w:cstheme="minorHAnsi"/>
          <w:sz w:val="20"/>
          <w:szCs w:val="20"/>
        </w:rPr>
        <w:t>this</w:t>
      </w:r>
      <w:proofErr w:type="gramEnd"/>
      <w:r w:rsidRPr="00714839">
        <w:rPr>
          <w:rFonts w:asciiTheme="minorHAnsi" w:hAnsiTheme="minorHAnsi" w:cstheme="minorHAnsi"/>
          <w:sz w:val="20"/>
          <w:szCs w:val="20"/>
        </w:rPr>
        <w:t xml:space="preserve"> and other publications is not offered as a precise prescription but as an illustration of possibilities intended to indicate feasibility (e.g., Alexander and Gleeson 2019; Simplicity Institute 2018; TSW 2018). As explained further below, the account generally corresponds to the nature of many existing eco-villages and to goals found within the Transition Towns movement (Aiken 2012; Henfrey and Ford 2017). </w:t>
      </w:r>
      <w:proofErr w:type="spellStart"/>
      <w:r w:rsidRPr="00714839">
        <w:rPr>
          <w:rFonts w:asciiTheme="minorHAnsi" w:hAnsiTheme="minorHAnsi" w:cstheme="minorHAnsi"/>
          <w:sz w:val="20"/>
          <w:szCs w:val="20"/>
        </w:rPr>
        <w:t>ommittees</w:t>
      </w:r>
      <w:proofErr w:type="spellEnd"/>
      <w:r w:rsidRPr="00714839">
        <w:rPr>
          <w:rFonts w:asciiTheme="minorHAnsi" w:hAnsiTheme="minorHAnsi" w:cstheme="minorHAnsi"/>
          <w:sz w:val="20"/>
          <w:szCs w:val="20"/>
        </w:rPr>
        <w:t xml:space="preserve">, e.g., for agriculture, care of aged, care of youth, entertainment and leisure, cultural activities - - few paid officials -- large cashless, free goods and gifting sectors -- little need for transport, enabling bicycle access to work and conversion of most suburban roads to commons -- the need to work for a monetary income only one or two days a week, at a relaxed pace -- thus enabling much involvement in arts and crafts and community activities -- town-owned banks -- local currencies that do not involve interest -- relatively little dependence on corporations, professionals, bureaucrats and high-tech ways – no unemployment; communities organize to use all productive </w:t>
      </w:r>
      <w:proofErr w:type="spellStart"/>
      <w:r w:rsidRPr="00714839">
        <w:rPr>
          <w:rFonts w:asciiTheme="minorHAnsi" w:hAnsiTheme="minorHAnsi" w:cstheme="minorHAnsi"/>
          <w:sz w:val="20"/>
          <w:szCs w:val="20"/>
        </w:rPr>
        <w:t>labour</w:t>
      </w:r>
      <w:proofErr w:type="spellEnd"/>
      <w:r w:rsidRPr="00714839">
        <w:rPr>
          <w:rFonts w:asciiTheme="minorHAnsi" w:hAnsiTheme="minorHAnsi" w:cstheme="minorHAnsi"/>
          <w:sz w:val="20"/>
          <w:szCs w:val="20"/>
        </w:rPr>
        <w:t xml:space="preserve"> and to ensure everyone has a livelihood (Trainer 1995). The document </w:t>
      </w:r>
      <w:r w:rsidRPr="00714839">
        <w:rPr>
          <w:rFonts w:asciiTheme="minorHAnsi" w:hAnsiTheme="minorHAnsi" w:cstheme="minorHAnsi"/>
          <w:i/>
          <w:iCs/>
          <w:sz w:val="20"/>
          <w:szCs w:val="20"/>
        </w:rPr>
        <w:t xml:space="preserve">Remaking settlements </w:t>
      </w:r>
      <w:r w:rsidRPr="00714839">
        <w:rPr>
          <w:rFonts w:asciiTheme="minorHAnsi" w:hAnsiTheme="minorHAnsi" w:cstheme="minorHAnsi"/>
          <w:sz w:val="20"/>
          <w:szCs w:val="20"/>
        </w:rPr>
        <w:t xml:space="preserve">(TSW: 2016c) derives detailed tentative </w:t>
      </w:r>
      <w:r w:rsidRPr="00714839">
        <w:rPr>
          <w:rStyle w:val="StyleUnderline"/>
        </w:rPr>
        <w:t xml:space="preserve">estimates supporting the claim that these procedures could cut the energy, </w:t>
      </w:r>
      <w:proofErr w:type="gramStart"/>
      <w:r w:rsidRPr="00714839">
        <w:rPr>
          <w:rStyle w:val="StyleUnderline"/>
        </w:rPr>
        <w:t>dollar</w:t>
      </w:r>
      <w:proofErr w:type="gramEnd"/>
      <w:r w:rsidRPr="00714839">
        <w:rPr>
          <w:rStyle w:val="StyleUnderline"/>
        </w:rPr>
        <w:t xml:space="preserve"> and footprint costs typical of a Sydney suburb by more than 90%, while improving all dimensions of the quality of life</w:t>
      </w:r>
      <w:r w:rsidRPr="00714839">
        <w:rPr>
          <w:rFonts w:asciiTheme="minorHAnsi" w:hAnsiTheme="minorHAnsi" w:cstheme="minorHAnsi"/>
          <w:sz w:val="20"/>
          <w:szCs w:val="20"/>
        </w:rPr>
        <w:t xml:space="preserve">. Reductions of this magnitude are also achieved by the Dancing Rabbit Eco-village in Missouri, USA (Lockyer 2017). The crucial point here is that only in small, and highly </w:t>
      </w:r>
      <w:r w:rsidRPr="00714839">
        <w:rPr>
          <w:rFonts w:asciiTheme="minorHAnsi" w:hAnsiTheme="minorHAnsi" w:cstheme="minorHAnsi"/>
          <w:i/>
          <w:iCs/>
          <w:sz w:val="20"/>
          <w:szCs w:val="20"/>
        </w:rPr>
        <w:t xml:space="preserve">integrated </w:t>
      </w:r>
      <w:r w:rsidRPr="00714839">
        <w:rPr>
          <w:rFonts w:asciiTheme="minorHAnsi" w:hAnsiTheme="minorHAnsi" w:cstheme="minorHAnsi"/>
          <w:sz w:val="20"/>
          <w:szCs w:val="20"/>
        </w:rPr>
        <w:t xml:space="preserve">communities can per capita </w:t>
      </w:r>
      <w:proofErr w:type="gramStart"/>
      <w:r w:rsidRPr="00714839">
        <w:rPr>
          <w:rFonts w:asciiTheme="minorHAnsi" w:hAnsiTheme="minorHAnsi" w:cstheme="minorHAnsi"/>
          <w:sz w:val="20"/>
          <w:szCs w:val="20"/>
        </w:rPr>
        <w:t>resource</w:t>
      </w:r>
      <w:proofErr w:type="gramEnd"/>
      <w:r w:rsidRPr="00714839">
        <w:rPr>
          <w:rFonts w:asciiTheme="minorHAnsi" w:hAnsiTheme="minorHAnsi" w:cstheme="minorHAnsi"/>
          <w:sz w:val="20"/>
          <w:szCs w:val="20"/>
        </w:rPr>
        <w:t xml:space="preserve"> and ecological costs be dramatically reduced. For </w:t>
      </w:r>
      <w:proofErr w:type="gramStart"/>
      <w:r w:rsidRPr="00714839">
        <w:rPr>
          <w:rFonts w:asciiTheme="minorHAnsi" w:hAnsiTheme="minorHAnsi" w:cstheme="minorHAnsi"/>
          <w:sz w:val="20"/>
          <w:szCs w:val="20"/>
        </w:rPr>
        <w:t>instance</w:t>
      </w:r>
      <w:proofErr w:type="gramEnd"/>
      <w:r w:rsidRPr="00714839">
        <w:rPr>
          <w:rFonts w:asciiTheme="minorHAnsi" w:hAnsiTheme="minorHAnsi" w:cstheme="minorHAnsi"/>
          <w:sz w:val="20"/>
          <w:szCs w:val="20"/>
        </w:rPr>
        <w:t xml:space="preserve"> in a consumer society egg supply involves complex international networks for agribusiness and industrial feed and fertilizer production, production of steel for factories, tractors, shipping, warehousing, battery farming, logistics, advertising, trucks, super marketing, IT, finance, consultants, packaging, waste removal, and expensive technical skills. </w:t>
      </w:r>
      <w:proofErr w:type="gramStart"/>
      <w:r w:rsidRPr="00714839">
        <w:rPr>
          <w:rStyle w:val="StyleUnderline"/>
        </w:rPr>
        <w:t>However</w:t>
      </w:r>
      <w:proofErr w:type="gramEnd"/>
      <w:r w:rsidRPr="00714839">
        <w:rPr>
          <w:rStyle w:val="StyleUnderline"/>
        </w:rPr>
        <w:t xml:space="preserve"> eggs produced in backyards, community co-ops and local small farms eliminate almost all of these costs while adding benefits such as enabling 'waste' kitchen scraps to become chicken feed, and 'waste' chicken manures to go directly to soils, thus eliminating dependence on a fertilizer industry. </w:t>
      </w:r>
      <w:r w:rsidRPr="00714839">
        <w:rPr>
          <w:rFonts w:asciiTheme="minorHAnsi" w:hAnsiTheme="minorHAnsi" w:cstheme="minorHAnsi"/>
          <w:sz w:val="20"/>
          <w:szCs w:val="20"/>
        </w:rPr>
        <w:t xml:space="preserve">The proximity and smallness of scale make possible much recycling and reuse, without need for transport etc., and enable arrangements and problem solving via spontaneous communication among neighbors, as well as creating community, leisure resources and resilience. A study of inputs to local egg production finds that dollar and energy costs are typically around 2% of eggs supplied by the commercial/industrial path (Trainer, Malik and Lenzen 2019). </w:t>
      </w:r>
    </w:p>
    <w:p w14:paraId="1A810920" w14:textId="77777777" w:rsidR="006D35B2" w:rsidRPr="00714839" w:rsidRDefault="006D35B2" w:rsidP="006D35B2"/>
    <w:p w14:paraId="6347D28F" w14:textId="77777777" w:rsidR="006D35B2" w:rsidRPr="00714839" w:rsidRDefault="006D35B2" w:rsidP="006D35B2">
      <w:pPr>
        <w:rPr>
          <w:rFonts w:asciiTheme="minorHAnsi" w:hAnsiTheme="minorHAnsi" w:cstheme="minorHAnsi"/>
          <w:u w:val="single"/>
        </w:rPr>
      </w:pPr>
    </w:p>
    <w:p w14:paraId="5565B228" w14:textId="77777777" w:rsidR="006D35B2" w:rsidRPr="00714839" w:rsidRDefault="006D35B2" w:rsidP="006D35B2">
      <w:pPr>
        <w:rPr>
          <w:rFonts w:asciiTheme="minorHAnsi" w:hAnsiTheme="minorHAnsi" w:cstheme="minorHAnsi"/>
          <w:color w:val="000000" w:themeColor="text1"/>
          <w:sz w:val="16"/>
          <w:szCs w:val="16"/>
        </w:rPr>
      </w:pPr>
    </w:p>
    <w:p w14:paraId="39708C30" w14:textId="77777777" w:rsidR="006D35B2" w:rsidRPr="00714839" w:rsidRDefault="006D35B2" w:rsidP="006D35B2">
      <w:pPr>
        <w:rPr>
          <w:rFonts w:asciiTheme="minorHAnsi" w:hAnsiTheme="minorHAnsi" w:cstheme="minorHAnsi"/>
          <w:color w:val="000000" w:themeColor="text1"/>
          <w:sz w:val="16"/>
          <w:szCs w:val="16"/>
          <w:u w:val="single"/>
        </w:rPr>
      </w:pPr>
    </w:p>
    <w:p w14:paraId="2DBED73E" w14:textId="77777777" w:rsidR="006D35B2" w:rsidRPr="00714839" w:rsidRDefault="006D35B2" w:rsidP="006D35B2">
      <w:pPr>
        <w:rPr>
          <w:rFonts w:ascii="Calibri" w:hAnsi="Calibri"/>
        </w:rPr>
      </w:pPr>
    </w:p>
    <w:p w14:paraId="0D543C25" w14:textId="77777777" w:rsidR="006D35B2" w:rsidRPr="00714839" w:rsidRDefault="006D35B2" w:rsidP="006D35B2"/>
    <w:p w14:paraId="73940A04" w14:textId="77777777" w:rsidR="006D35B2" w:rsidRPr="00714839" w:rsidRDefault="006D35B2" w:rsidP="006D35B2"/>
    <w:p w14:paraId="11512C99" w14:textId="77777777" w:rsidR="006D35B2" w:rsidRPr="00714839" w:rsidRDefault="006D35B2" w:rsidP="006D35B2"/>
    <w:p w14:paraId="7228A7D8" w14:textId="77777777" w:rsidR="006D35B2" w:rsidRPr="00714839" w:rsidRDefault="006D35B2" w:rsidP="006D35B2"/>
    <w:p w14:paraId="1CBC0780" w14:textId="77777777" w:rsidR="006D35B2" w:rsidRPr="00714839" w:rsidRDefault="006D35B2" w:rsidP="006D35B2"/>
    <w:p w14:paraId="7478810E" w14:textId="77777777" w:rsidR="006D35B2" w:rsidRPr="00714839" w:rsidRDefault="006D35B2" w:rsidP="006D35B2"/>
    <w:p w14:paraId="4CC1260D" w14:textId="4B63D1A2" w:rsidR="00103B77" w:rsidRPr="00714839" w:rsidRDefault="00103B77" w:rsidP="00103B77">
      <w:pPr>
        <w:pStyle w:val="Heading2"/>
      </w:pPr>
      <w:r w:rsidRPr="00714839">
        <w:t>2NC – Sustainab</w:t>
      </w:r>
      <w:r w:rsidR="006D35B2" w:rsidRPr="00714839">
        <w:t>ility</w:t>
      </w:r>
    </w:p>
    <w:p w14:paraId="65002B0E" w14:textId="4DAF787D" w:rsidR="006D35B2" w:rsidRPr="00714839" w:rsidRDefault="006D35B2" w:rsidP="00F964D8">
      <w:pPr>
        <w:pStyle w:val="Heading3"/>
      </w:pPr>
      <w:r w:rsidRPr="00714839">
        <w:t>2NC – Pollution</w:t>
      </w:r>
    </w:p>
    <w:p w14:paraId="19843581" w14:textId="4B804465" w:rsidR="006D35B2" w:rsidRPr="00714839" w:rsidRDefault="006D35B2" w:rsidP="006D35B2">
      <w:pPr>
        <w:pStyle w:val="Heading4"/>
        <w:rPr>
          <w:rFonts w:ascii="Calibri" w:hAnsi="Calibri"/>
        </w:rPr>
      </w:pPr>
      <w:r w:rsidRPr="00714839">
        <w:t>Emissions – best stats.</w:t>
      </w:r>
    </w:p>
    <w:p w14:paraId="000559E7" w14:textId="77777777" w:rsidR="006D35B2" w:rsidRPr="00714839" w:rsidRDefault="006D35B2" w:rsidP="006D35B2">
      <w:r w:rsidRPr="00714839">
        <w:rPr>
          <w:rStyle w:val="Style13ptBold"/>
        </w:rPr>
        <w:t>Pettinger 21</w:t>
      </w:r>
      <w:r w:rsidRPr="00714839">
        <w:t xml:space="preserve">, “Environmental Impact of Economic Growth”, </w:t>
      </w:r>
      <w:proofErr w:type="spellStart"/>
      <w:r w:rsidRPr="00714839">
        <w:t>Tejvan</w:t>
      </w:r>
      <w:proofErr w:type="spellEnd"/>
      <w:r w:rsidRPr="00714839">
        <w:t xml:space="preserve"> Pettinger studied PPE at LMH, Oxford University and works as an economics teacher and writer, March 29, 2021, Date Accessed: 07/01/23. https://www.economicshelp.org/blog/145989/economics/environmental-impact-of economicgrowth/</w:t>
      </w:r>
      <w:proofErr w:type="gramStart"/>
      <w:r w:rsidRPr="00714839">
        <w:t>#:~</w:t>
      </w:r>
      <w:proofErr w:type="gramEnd"/>
      <w:r w:rsidRPr="00714839">
        <w:t>:text=The%20environmental%20impact%20of%20economic,cause%20damage%20to%20the%20environment. (GMF)</w:t>
      </w:r>
    </w:p>
    <w:p w14:paraId="6856A3B2" w14:textId="77777777" w:rsidR="006D35B2" w:rsidRPr="00714839" w:rsidRDefault="006D35B2" w:rsidP="006D35B2">
      <w:pPr>
        <w:rPr>
          <w:rStyle w:val="StyleUnderline"/>
        </w:rPr>
      </w:pPr>
      <w:r w:rsidRPr="00714839">
        <w:rPr>
          <w:sz w:val="16"/>
        </w:rPr>
        <w:t xml:space="preserve">External </w:t>
      </w:r>
      <w:r w:rsidRPr="00714839">
        <w:rPr>
          <w:rStyle w:val="StyleUnderline"/>
        </w:rPr>
        <w:t>costs of economic growth</w:t>
      </w:r>
      <w:r w:rsidRPr="00714839">
        <w:rPr>
          <w:sz w:val="16"/>
        </w:rPr>
        <w:t xml:space="preserve"> {Image} </w:t>
      </w:r>
      <w:r w:rsidRPr="00714839">
        <w:rPr>
          <w:rStyle w:val="StyleUnderline"/>
        </w:rPr>
        <w:t>Pollution.</w:t>
      </w:r>
      <w:r w:rsidRPr="00714839">
        <w:rPr>
          <w:sz w:val="16"/>
        </w:rPr>
        <w:t xml:space="preserve"> </w:t>
      </w:r>
      <w:r w:rsidRPr="00714839">
        <w:rPr>
          <w:rStyle w:val="StyleUnderline"/>
        </w:rPr>
        <w:t>Increased consumption of fossil fuels can lead to immediate problems such as poor air quality and soot</w:t>
      </w:r>
      <w:r w:rsidRPr="00714839">
        <w:rPr>
          <w:sz w:val="16"/>
        </w:rPr>
        <w:t xml:space="preserve">, (London </w:t>
      </w:r>
      <w:proofErr w:type="spellStart"/>
      <w:r w:rsidRPr="00714839">
        <w:rPr>
          <w:sz w:val="16"/>
        </w:rPr>
        <w:t>smogs</w:t>
      </w:r>
      <w:proofErr w:type="spellEnd"/>
      <w:r w:rsidRPr="00714839">
        <w:rPr>
          <w:sz w:val="16"/>
        </w:rPr>
        <w:t xml:space="preserve"> of the 1950s). Some of the worst problems of burning fossil fuels have been mitigated by Clean Air Acts – which limit the burning of coal in city </w:t>
      </w:r>
      <w:proofErr w:type="spellStart"/>
      <w:r w:rsidRPr="00714839">
        <w:rPr>
          <w:sz w:val="16"/>
        </w:rPr>
        <w:t>centres</w:t>
      </w:r>
      <w:proofErr w:type="spellEnd"/>
      <w:r w:rsidRPr="00714839">
        <w:rPr>
          <w:sz w:val="16"/>
        </w:rPr>
        <w:t xml:space="preserve">. Showing that economic growth can be consistent with reducing a certain type of pollution. Less </w:t>
      </w:r>
      <w:proofErr w:type="gramStart"/>
      <w:r w:rsidRPr="00714839">
        <w:rPr>
          <w:sz w:val="16"/>
        </w:rPr>
        <w:t>visible</w:t>
      </w:r>
      <w:proofErr w:type="gramEnd"/>
      <w:r w:rsidRPr="00714839">
        <w:rPr>
          <w:sz w:val="16"/>
        </w:rPr>
        <w:t xml:space="preserve"> more diffuse pollution. While </w:t>
      </w:r>
      <w:proofErr w:type="spellStart"/>
      <w:proofErr w:type="gramStart"/>
      <w:r w:rsidRPr="00714839">
        <w:rPr>
          <w:sz w:val="16"/>
        </w:rPr>
        <w:t>smogs</w:t>
      </w:r>
      <w:proofErr w:type="spellEnd"/>
      <w:r w:rsidRPr="00714839">
        <w:rPr>
          <w:sz w:val="16"/>
        </w:rPr>
        <w:t xml:space="preserve"> were</w:t>
      </w:r>
      <w:proofErr w:type="gramEnd"/>
      <w:r w:rsidRPr="00714839">
        <w:rPr>
          <w:sz w:val="16"/>
        </w:rPr>
        <w:t xml:space="preserve"> a very clear and obvious danger, </w:t>
      </w:r>
      <w:r w:rsidRPr="00714839">
        <w:rPr>
          <w:rStyle w:val="StyleUnderline"/>
        </w:rPr>
        <w:t>the effects of increased CO2 emissions are less immediately obvious and therefore there is less incentive for policymakers to tackle.</w:t>
      </w:r>
      <w:r w:rsidRPr="00714839">
        <w:rPr>
          <w:sz w:val="16"/>
        </w:rPr>
        <w:t xml:space="preserve"> Scientists state the accumulation of </w:t>
      </w:r>
      <w:r w:rsidRPr="00714839">
        <w:rPr>
          <w:rStyle w:val="StyleUnderline"/>
        </w:rPr>
        <w:t>CO2 emissions have contributed to global warming</w:t>
      </w:r>
      <w:r w:rsidRPr="00714839">
        <w:rPr>
          <w:sz w:val="16"/>
        </w:rPr>
        <w:t xml:space="preserve"> and more volatile weather. All </w:t>
      </w:r>
      <w:r w:rsidRPr="00714839">
        <w:rPr>
          <w:rStyle w:val="StyleUnderline"/>
        </w:rPr>
        <w:t>this suggests economic growth is increasing long-term environmental costs – not just for the present moment, but future generations</w:t>
      </w:r>
      <w:r w:rsidRPr="00714839">
        <w:rPr>
          <w:sz w:val="16"/>
        </w:rPr>
        <w:t xml:space="preserve">. {graph of carbon emissions} This graph shows CO2 emissions per capita. </w:t>
      </w:r>
      <w:r w:rsidRPr="00714839">
        <w:rPr>
          <w:rStyle w:val="StyleUnderline"/>
        </w:rPr>
        <w:t>It shows a 66% rise in per capita pollution between 1960 and 2014</w:t>
      </w:r>
      <w:r w:rsidRPr="00714839">
        <w:rPr>
          <w:sz w:val="16"/>
        </w:rPr>
        <w:t xml:space="preserve">. The total emissions </w:t>
      </w:r>
      <w:r w:rsidRPr="00714839">
        <w:rPr>
          <w:rStyle w:val="StyleUnderline"/>
        </w:rPr>
        <w:t>are also higher because of population growth. 1960 to 2014 was a period of strong economic growth</w:t>
      </w:r>
      <w:r w:rsidRPr="00714839">
        <w:rPr>
          <w:sz w:val="16"/>
        </w:rPr>
        <w:t xml:space="preserve"> and despite the development of </w:t>
      </w:r>
      <w:r w:rsidRPr="00714839">
        <w:rPr>
          <w:rStyle w:val="StyleUnderline"/>
        </w:rPr>
        <w:t>new technologies, has failed to halt the rise. The last few years 2011 to 2014 show a levelling</w:t>
      </w:r>
      <w:r w:rsidRPr="00714839">
        <w:rPr>
          <w:sz w:val="16"/>
        </w:rPr>
        <w:t xml:space="preserve"> – this is only a short time </w:t>
      </w:r>
      <w:proofErr w:type="gramStart"/>
      <w:r w:rsidRPr="00714839">
        <w:rPr>
          <w:sz w:val="16"/>
        </w:rPr>
        <w:t>range, but</w:t>
      </w:r>
      <w:proofErr w:type="gramEnd"/>
      <w:r w:rsidRPr="00714839">
        <w:rPr>
          <w:sz w:val="16"/>
        </w:rPr>
        <w:t xml:space="preserve"> could be due to improved global efforts to reduce pollution. </w:t>
      </w:r>
      <w:r w:rsidRPr="00714839">
        <w:rPr>
          <w:rStyle w:val="StyleUnderline"/>
        </w:rPr>
        <w:t>(</w:t>
      </w:r>
      <w:proofErr w:type="gramStart"/>
      <w:r w:rsidRPr="00714839">
        <w:rPr>
          <w:rStyle w:val="StyleUnderline"/>
        </w:rPr>
        <w:t>it</w:t>
      </w:r>
      <w:proofErr w:type="gramEnd"/>
      <w:r w:rsidRPr="00714839">
        <w:rPr>
          <w:rStyle w:val="StyleUnderline"/>
        </w:rPr>
        <w:t xml:space="preserve"> was also a period of low economic growth in Western economies)</w:t>
      </w:r>
      <w:r w:rsidRPr="00714839">
        <w:rPr>
          <w:sz w:val="16"/>
        </w:rPr>
        <w:t xml:space="preserve"> Damage to nature. Air/land/water pollution causes health problems and can damage the productivity of land and seas. Global warming and volatile weather. </w:t>
      </w:r>
      <w:r w:rsidRPr="00714839">
        <w:rPr>
          <w:rStyle w:val="StyleUnderline"/>
        </w:rPr>
        <w:t>Global warming leads to rising sea levels, volatile weather patterns and could cause significant economic costs</w:t>
      </w:r>
      <w:r w:rsidRPr="00714839">
        <w:rPr>
          <w:sz w:val="16"/>
        </w:rPr>
        <w:t xml:space="preserve"> Soil erosion. </w:t>
      </w:r>
      <w:r w:rsidRPr="00714839">
        <w:rPr>
          <w:rStyle w:val="StyleUnderline"/>
        </w:rPr>
        <w:t>Deforestation resulting from economic development damages soil and makes areas more prone to drought</w:t>
      </w:r>
      <w:r w:rsidRPr="00714839">
        <w:rPr>
          <w:sz w:val="16"/>
        </w:rPr>
        <w:t xml:space="preserve">. Loss of biodiversity. </w:t>
      </w:r>
      <w:r w:rsidRPr="00714839">
        <w:rPr>
          <w:rStyle w:val="StyleUnderline"/>
        </w:rPr>
        <w:t>Economic growth leads to resource depletion and loss of biodiversity</w:t>
      </w:r>
      <w:r w:rsidRPr="00714839">
        <w:rPr>
          <w:sz w:val="16"/>
        </w:rPr>
        <w:t xml:space="preserve">. This could </w:t>
      </w:r>
      <w:r w:rsidRPr="00714839">
        <w:rPr>
          <w:rStyle w:val="StyleUnderline"/>
        </w:rPr>
        <w:t>harm future ‘carrying capacity of ecological systems’ for the economy</w:t>
      </w:r>
      <w:r w:rsidRPr="00714839">
        <w:rPr>
          <w:sz w:val="16"/>
        </w:rPr>
        <w:t xml:space="preserve">. Though there is uncertainty about the extent of this cost as the benefit of lost genetic maps may never be known. Long-term toxins. </w:t>
      </w:r>
      <w:r w:rsidRPr="00714839">
        <w:rPr>
          <w:rStyle w:val="StyleUnderline"/>
        </w:rPr>
        <w:t>Economic growth creates long-term waste and toxins, which may have unknown consequences.</w:t>
      </w:r>
      <w:r w:rsidRPr="00714839">
        <w:rPr>
          <w:sz w:val="16"/>
        </w:rPr>
        <w:t xml:space="preserve"> For example, </w:t>
      </w:r>
      <w:r w:rsidRPr="00714839">
        <w:rPr>
          <w:rStyle w:val="StyleUnderline"/>
        </w:rPr>
        <w:t>economic growth has led to increased use of plastic,</w:t>
      </w:r>
      <w:r w:rsidRPr="00714839">
        <w:rPr>
          <w:sz w:val="16"/>
        </w:rPr>
        <w:t xml:space="preserve"> which when disposed of do not degrade. </w:t>
      </w:r>
      <w:proofErr w:type="gramStart"/>
      <w:r w:rsidRPr="00714839">
        <w:rPr>
          <w:rStyle w:val="StyleUnderline"/>
        </w:rPr>
        <w:t>So</w:t>
      </w:r>
      <w:proofErr w:type="gramEnd"/>
      <w:r w:rsidRPr="00714839">
        <w:rPr>
          <w:rStyle w:val="StyleUnderline"/>
        </w:rPr>
        <w:t xml:space="preserve"> there is</w:t>
      </w:r>
      <w:r w:rsidRPr="00714839">
        <w:rPr>
          <w:sz w:val="16"/>
        </w:rPr>
        <w:t xml:space="preserve"> an </w:t>
      </w:r>
      <w:r w:rsidRPr="00714839">
        <w:rPr>
          <w:rStyle w:val="StyleUnderline"/>
        </w:rPr>
        <w:t>ever-increasing</w:t>
      </w:r>
      <w:r w:rsidRPr="00714839">
        <w:rPr>
          <w:sz w:val="16"/>
        </w:rPr>
        <w:t xml:space="preserve"> stock of </w:t>
      </w:r>
      <w:r w:rsidRPr="00714839">
        <w:rPr>
          <w:rStyle w:val="StyleUnderline"/>
        </w:rPr>
        <w:t>plastic in the seas and environment – which is both unsightly but also damaging to wildlife.</w:t>
      </w:r>
    </w:p>
    <w:p w14:paraId="289FABB7" w14:textId="77777777" w:rsidR="006D35B2" w:rsidRPr="00714839" w:rsidRDefault="006D35B2" w:rsidP="006D35B2"/>
    <w:p w14:paraId="6FC3EE59" w14:textId="1172324B" w:rsidR="008208A7" w:rsidRPr="00714839" w:rsidRDefault="008208A7" w:rsidP="00F964D8">
      <w:pPr>
        <w:pStyle w:val="Heading3"/>
      </w:pPr>
      <w:r w:rsidRPr="00714839">
        <w:t xml:space="preserve">2NC – </w:t>
      </w:r>
      <w:r w:rsidR="006D35B2" w:rsidRPr="00714839">
        <w:t>Carbon Sinks</w:t>
      </w:r>
    </w:p>
    <w:p w14:paraId="7446F32C" w14:textId="77777777" w:rsidR="006D35B2" w:rsidRPr="00714839" w:rsidRDefault="006D35B2" w:rsidP="006D35B2">
      <w:pPr>
        <w:pStyle w:val="Heading4"/>
        <w:rPr>
          <w:rFonts w:ascii="Calibri" w:hAnsi="Calibri"/>
        </w:rPr>
      </w:pPr>
      <w:r w:rsidRPr="00714839">
        <w:t>Requirements for carbon-absorbing land sufficient for sustainable economic growth have already surpassed world biocapacity.</w:t>
      </w:r>
    </w:p>
    <w:p w14:paraId="60EBD751" w14:textId="77777777" w:rsidR="006D35B2" w:rsidRPr="00714839" w:rsidRDefault="006D35B2" w:rsidP="006D35B2">
      <w:pPr>
        <w:rPr>
          <w:rStyle w:val="Style13ptBold"/>
        </w:rPr>
      </w:pPr>
      <w:r w:rsidRPr="00714839">
        <w:rPr>
          <w:rStyle w:val="Style13ptBold"/>
        </w:rPr>
        <w:t>ISHES No Date</w:t>
      </w:r>
    </w:p>
    <w:p w14:paraId="52B033D6" w14:textId="77777777" w:rsidR="006D35B2" w:rsidRPr="00714839" w:rsidRDefault="006D35B2" w:rsidP="006D35B2">
      <w:r w:rsidRPr="00714839">
        <w:t xml:space="preserve">(Institute for studies in happiness, economy, and society, founded by Junko </w:t>
      </w:r>
      <w:proofErr w:type="spellStart"/>
      <w:r w:rsidRPr="00714839">
        <w:t>Edahiro</w:t>
      </w:r>
      <w:proofErr w:type="spellEnd"/>
      <w:r w:rsidRPr="00714839">
        <w:t xml:space="preserve">, environmental journalist, in association with Japan for Sustainability, non-profit organization, advised by Dr. Dennis L. Meadows, President of Laboratory for Interactive Learning,  Alan AtKisson, President of the AtKisson Group, Prof. Yoshinori Hiroi, Social and Health Policy, Faculty of Law and Economics at Chiba University, Prof. Takayoshi </w:t>
      </w:r>
      <w:proofErr w:type="spellStart"/>
      <w:r w:rsidRPr="00714839">
        <w:t>Kusago</w:t>
      </w:r>
      <w:proofErr w:type="spellEnd"/>
      <w:r w:rsidRPr="00714839">
        <w:t xml:space="preserve"> Social System Design, Faculty of Sociology, Kansai University, Dasho Karma Ura Director of the Centre for Bhutan Studies, Prof. Tim Jackson Centre for Environmental Strategy, Faculty of Engineering &amp; Physical Sciences, University of Surrey “Growth is unsustainable” https://www.ishes.org/en/dilemma/dlm01.html)</w:t>
      </w:r>
    </w:p>
    <w:p w14:paraId="4CC18AC8" w14:textId="75D1F2E4" w:rsidR="006D35B2" w:rsidRPr="00714839" w:rsidRDefault="006D35B2" w:rsidP="006D35B2">
      <w:r w:rsidRPr="00714839">
        <w:t xml:space="preserve">“Anyone who believes exponential growth can go on forever in a finite world is either a madman or an economist.” Kenneth Boulding (Economist) Humans extract crops, water, timber, </w:t>
      </w:r>
      <w:proofErr w:type="gramStart"/>
      <w:r w:rsidRPr="00714839">
        <w:t>minerals</w:t>
      </w:r>
      <w:proofErr w:type="gramEnd"/>
      <w:r w:rsidRPr="00714839">
        <w:t xml:space="preserve"> and a variety of other resources from the Earth, then process and consume them, making our livelihoods and our economic activities possible. The waste (carbon dioxide and many other forms of waste) that comes from our lifestyles, our economy, and our society, is absorbed for us by the Earth (we cannot dispose of it in space!). The Earth that supports the "sources" and "sinks" of our economic activities has not grown any larger since it was born 4.6 billion years ago. In other words, there is clearly a limit to its size. It is finite. Our economic activities extract resources from this finite Earth, and, to the extent that the waste is being absorbed by the Earth, cannot grow forever. This is because the Earth's sources and sinks are also finite. If the economy expands, at some point it is inevitable that we will encounter the Earth's limits. Over the past 50 years, the global economy grew by a factor of five. Accompanying that growth, world food production increased by a factor of about 2.5, the amount of water used by a factor of two, and the amount of timber logged </w:t>
      </w:r>
      <w:proofErr w:type="gramStart"/>
      <w:r w:rsidRPr="00714839">
        <w:t>for the production of</w:t>
      </w:r>
      <w:proofErr w:type="gramEnd"/>
      <w:r w:rsidRPr="00714839">
        <w:t xml:space="preserve"> pulp and paper increased by a factor of three. Global demand for paper is rising steadily. What happens if the timber that serves as a raw material for paper (i.e., forests) does not grow at the same rate? The forests of the world will decline. And that is exactly what is happening today. What happens if groundwater is pumped up at a faster pace than the pace at which fallen rain permeates the ground and accumulates underground? Groundwater will be depleted, and no more will be available. And that is exactly what is happening around the world today. The Earth is finite. Our economic activities can only continue to the extent that they are within the limits that can be supported by the Earth. Already, today, however, our economy is exceeding the limits that can be supported by the Earth. Even so, we are still trying to grow the economy. There is a fascinating indicator called the "ecological footprint." It calculates the total land area required </w:t>
      </w:r>
      <w:proofErr w:type="gramStart"/>
      <w:r w:rsidRPr="00714839">
        <w:t>in order to</w:t>
      </w:r>
      <w:proofErr w:type="gramEnd"/>
      <w:r w:rsidRPr="00714839">
        <w:t xml:space="preserve"> provide resources such as the food, timber, fish, and urban land needed in the world, and to absorb the carbon dioxide emitted from human activities. If we compare this indicator to the amounts of land area that we are </w:t>
      </w:r>
      <w:proofErr w:type="gramStart"/>
      <w:r w:rsidRPr="00714839">
        <w:t>actually able</w:t>
      </w:r>
      <w:proofErr w:type="gramEnd"/>
      <w:r w:rsidRPr="00714839">
        <w:t xml:space="preserve"> to use, we can understand the relationship between what humanity is demanding of the Earth, and what the Earth is capable of providing. At present, the resources of one-and-a-half Earths would be required to sustainably produce </w:t>
      </w:r>
      <w:proofErr w:type="gramStart"/>
      <w:r w:rsidRPr="00714839">
        <w:t>all of</w:t>
      </w:r>
      <w:proofErr w:type="gramEnd"/>
      <w:r w:rsidRPr="00714839">
        <w:t xml:space="preserve"> the resources required by humanity, and to absorb the carbon dioxide emitted by human activities. One Earth is not enough. </w:t>
      </w:r>
      <w:r w:rsidRPr="00714839">
        <w:rPr>
          <w:noProof/>
        </w:rPr>
        <w:drawing>
          <wp:inline distT="0" distB="0" distL="0" distR="0" wp14:anchorId="5CA4F77C" wp14:editId="1A597B0A">
            <wp:extent cx="5276215" cy="2660015"/>
            <wp:effectExtent l="0" t="0" r="635" b="6985"/>
            <wp:docPr id="793953223" name="Picture 9" descr="Ecological Foot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cological Footprin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6215" cy="2660015"/>
                    </a:xfrm>
                    <a:prstGeom prst="rect">
                      <a:avLst/>
                    </a:prstGeom>
                    <a:noFill/>
                    <a:ln>
                      <a:noFill/>
                    </a:ln>
                  </pic:spPr>
                </pic:pic>
              </a:graphicData>
            </a:graphic>
          </wp:inline>
        </w:drawing>
      </w:r>
      <w:r w:rsidRPr="00714839">
        <w:t xml:space="preserve"> Source: WWF Japan (Living Planet Report) </w:t>
      </w:r>
      <w:r w:rsidRPr="00714839">
        <w:rPr>
          <w:noProof/>
        </w:rPr>
        <w:drawing>
          <wp:inline distT="0" distB="0" distL="0" distR="0" wp14:anchorId="3FB7410A" wp14:editId="0F48CC0A">
            <wp:extent cx="146685" cy="127000"/>
            <wp:effectExtent l="0" t="0" r="5715" b="6350"/>
            <wp:docPr id="818039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6685" cy="127000"/>
                    </a:xfrm>
                    <a:prstGeom prst="rect">
                      <a:avLst/>
                    </a:prstGeom>
                    <a:noFill/>
                    <a:ln>
                      <a:noFill/>
                    </a:ln>
                  </pic:spPr>
                </pic:pic>
              </a:graphicData>
            </a:graphic>
          </wp:inline>
        </w:drawing>
      </w:r>
      <w:hyperlink r:id="rId44" w:tgtFrame="_blank" w:history="1">
        <w:r w:rsidRPr="00714839">
          <w:rPr>
            <w:rStyle w:val="Hyperlink"/>
          </w:rPr>
          <w:t>http://www.wwf.or.jp/earth/livingearth/004.html</w:t>
        </w:r>
      </w:hyperlink>
      <w:r w:rsidRPr="00714839">
        <w:t xml:space="preserve"> It is not even sustainable to continue economic activities on the scale they are occurring now. No one can question the fact, therefore, that continued economic growth is not sustainable. "I would accept the possibility of infinite growth in the economy on the day that one of my economist colleagues could demonstrate that Earth itself could grow at a commensurate rate." Herman Daly (Former Senior Economist for the World Bank)</w:t>
      </w:r>
    </w:p>
    <w:p w14:paraId="37F60608" w14:textId="77777777" w:rsidR="006D35B2" w:rsidRPr="00714839" w:rsidRDefault="006D35B2" w:rsidP="006D35B2"/>
    <w:p w14:paraId="3C77BBFE" w14:textId="77777777" w:rsidR="008208A7" w:rsidRPr="00714839" w:rsidRDefault="008208A7" w:rsidP="008208A7"/>
    <w:p w14:paraId="585D6599" w14:textId="0C428A65" w:rsidR="00F964D8" w:rsidRPr="00714839" w:rsidRDefault="00F964D8" w:rsidP="00F964D8">
      <w:pPr>
        <w:pStyle w:val="Heading3"/>
      </w:pPr>
      <w:r w:rsidRPr="00714839">
        <w:t xml:space="preserve">2NC – </w:t>
      </w:r>
      <w:proofErr w:type="spellStart"/>
      <w:r w:rsidRPr="00714839">
        <w:t>Defo</w:t>
      </w:r>
      <w:proofErr w:type="spellEnd"/>
    </w:p>
    <w:p w14:paraId="294A2DCB" w14:textId="09B69DB6" w:rsidR="00F964D8" w:rsidRPr="00714839" w:rsidRDefault="00F964D8" w:rsidP="00F964D8">
      <w:pPr>
        <w:pStyle w:val="Heading4"/>
        <w:rPr>
          <w:rFonts w:ascii="Calibri" w:hAnsi="Calibri"/>
        </w:rPr>
      </w:pPr>
      <w:r w:rsidRPr="00714839">
        <w:t>Deforestation is driven by economic growth – leads to soil erosion, bio-d loss, and accelerated climate change.</w:t>
      </w:r>
    </w:p>
    <w:p w14:paraId="1DCB9F56" w14:textId="77777777" w:rsidR="00F964D8" w:rsidRPr="00714839" w:rsidRDefault="00F964D8" w:rsidP="00F964D8">
      <w:r w:rsidRPr="00714839">
        <w:rPr>
          <w:rStyle w:val="Style13ptBold"/>
        </w:rPr>
        <w:t>Reichl 19</w:t>
      </w:r>
      <w:r w:rsidRPr="00714839">
        <w:t>, “Deforestation in the pursuit or rootless economic growth: A matter of scale”, Jannes Reichl is an author for the Discuss Leeds Journal which is funded by is funded by the </w:t>
      </w:r>
      <w:hyperlink r:id="rId45" w:history="1">
        <w:r w:rsidRPr="00714839">
          <w:rPr>
            <w:rStyle w:val="Hyperlink"/>
          </w:rPr>
          <w:t>Sustainability Research Institute</w:t>
        </w:r>
      </w:hyperlink>
      <w:r w:rsidRPr="00714839">
        <w:t xml:space="preserve">, and the School of Earth and Environment Teaching Enhancement Fund, May 7, 2019, Date Accessed: 07/01/23 </w:t>
      </w:r>
      <w:hyperlink r:id="rId46" w:history="1">
        <w:r w:rsidRPr="00714839">
          <w:rPr>
            <w:rStyle w:val="Hyperlink"/>
          </w:rPr>
          <w:t>https://impact.economist.com/sustainability/circular-economies/economic-growth-will-continue-to-provoke-climate-change</w:t>
        </w:r>
      </w:hyperlink>
      <w:r w:rsidRPr="00714839">
        <w:t xml:space="preserve"> (GMF)</w:t>
      </w:r>
    </w:p>
    <w:p w14:paraId="27AC70DF" w14:textId="77777777" w:rsidR="00F964D8" w:rsidRPr="00714839" w:rsidRDefault="00F964D8" w:rsidP="00F964D8">
      <w:pPr>
        <w:rPr>
          <w:sz w:val="16"/>
        </w:rPr>
      </w:pPr>
      <w:r w:rsidRPr="00714839">
        <w:rPr>
          <w:sz w:val="16"/>
        </w:rPr>
        <w:t xml:space="preserve">In 2017, we lost one football pitch of forest every second [1]. </w:t>
      </w:r>
      <w:r w:rsidRPr="00714839">
        <w:rPr>
          <w:rStyle w:val="StyleUnderline"/>
        </w:rPr>
        <w:t>From the dawn of the industrial revolution up until now, the global forest cover has decreased from 5.9 billion hectares to nearly 4 billion hectares [2]. During this same period, the global economy has grown excessively</w:t>
      </w:r>
      <w:r w:rsidRPr="00714839">
        <w:rPr>
          <w:sz w:val="16"/>
        </w:rPr>
        <w:t xml:space="preserve">. </w:t>
      </w:r>
      <w:r w:rsidRPr="00714839">
        <w:rPr>
          <w:rStyle w:val="StyleUnderline"/>
        </w:rPr>
        <w:t>These are not two coincidental facts. The big driver behind deforestation is our ever-growing global economy that demands more than what the forests can sustain.</w:t>
      </w:r>
      <w:r w:rsidRPr="00714839">
        <w:rPr>
          <w:sz w:val="16"/>
        </w:rPr>
        <w:t xml:space="preserve"> Therefore</w:t>
      </w:r>
      <w:r w:rsidRPr="00714839">
        <w:rPr>
          <w:rStyle w:val="StyleUnderline"/>
        </w:rPr>
        <w:t>, deforestation is happening on an unsustainable scale.</w:t>
      </w:r>
      <w:r w:rsidRPr="00714839">
        <w:rPr>
          <w:sz w:val="16"/>
        </w:rPr>
        <w:t xml:space="preserve"> Scale represents the physical size of our economy relative to the ecosystem in which the economy is embedded [3]. </w:t>
      </w:r>
      <w:r w:rsidRPr="00714839">
        <w:rPr>
          <w:rStyle w:val="StyleUnderline"/>
        </w:rPr>
        <w:t xml:space="preserve">The economy extracts materials from the ecosystem to produce goods, </w:t>
      </w:r>
      <w:proofErr w:type="gramStart"/>
      <w:r w:rsidRPr="00714839">
        <w:rPr>
          <w:rStyle w:val="StyleUnderline"/>
        </w:rPr>
        <w:t>services</w:t>
      </w:r>
      <w:proofErr w:type="gramEnd"/>
      <w:r w:rsidRPr="00714839">
        <w:rPr>
          <w:rStyle w:val="StyleUnderline"/>
        </w:rPr>
        <w:t xml:space="preserve"> and waste [4]. This throughput activity consumes energy as well</w:t>
      </w:r>
      <w:r w:rsidRPr="00714839">
        <w:rPr>
          <w:sz w:val="16"/>
        </w:rPr>
        <w:t xml:space="preserve">. The amount of extraction should be kept on a sustainable scale. As stated by Santa-Barbara et al., to ensure sustainable scale, we should “harvest renewable resources below the natural regeneration rates of all critical ecosystem services associated with the specific throughput activities” [3, p. 4]. This rule of thumb enables us to thrive, without limiting the prosperity of future generations [4]. </w:t>
      </w:r>
      <w:r w:rsidRPr="00714839">
        <w:rPr>
          <w:rStyle w:val="StyleUnderline"/>
        </w:rPr>
        <w:t xml:space="preserve">So sustainable scale implies that when we cut down trees, we should not only make sure that the forest can grow back to its original tree capacity, </w:t>
      </w:r>
      <w:proofErr w:type="gramStart"/>
      <w:r w:rsidRPr="00714839">
        <w:rPr>
          <w:rStyle w:val="StyleUnderline"/>
        </w:rPr>
        <w:t>we</w:t>
      </w:r>
      <w:proofErr w:type="gramEnd"/>
      <w:r w:rsidRPr="00714839">
        <w:rPr>
          <w:rStyle w:val="StyleUnderline"/>
        </w:rPr>
        <w:t xml:space="preserve"> must also consider the various other services the forest has to offer to its environment, such as soil protection and habitat space to foster biodiversity</w:t>
      </w:r>
      <w:r w:rsidRPr="00714839">
        <w:rPr>
          <w:sz w:val="16"/>
        </w:rPr>
        <w:t xml:space="preserve"> [5]. If these ecological services disappear, it </w:t>
      </w:r>
      <w:proofErr w:type="gramStart"/>
      <w:r w:rsidRPr="00714839">
        <w:rPr>
          <w:sz w:val="16"/>
        </w:rPr>
        <w:t>would</w:t>
      </w:r>
      <w:proofErr w:type="gramEnd"/>
      <w:r w:rsidRPr="00714839">
        <w:rPr>
          <w:sz w:val="16"/>
        </w:rPr>
        <w:t xml:space="preserve"> become very difficult for the forest to flourish and maintain its tree capacity. Between 1990 and 2010, we have lost more than 3% of the global forest cover [6]. Hence, deforestation is happening on an unsustainable scale, since we lose more trees </w:t>
      </w:r>
      <w:proofErr w:type="gramStart"/>
      <w:r w:rsidRPr="00714839">
        <w:rPr>
          <w:sz w:val="16"/>
        </w:rPr>
        <w:t>than that</w:t>
      </w:r>
      <w:proofErr w:type="gramEnd"/>
      <w:r w:rsidRPr="00714839">
        <w:rPr>
          <w:sz w:val="16"/>
        </w:rPr>
        <w:t xml:space="preserve"> we gain. </w:t>
      </w:r>
      <w:r w:rsidRPr="00714839">
        <w:rPr>
          <w:rStyle w:val="StyleUnderline"/>
        </w:rPr>
        <w:t>Since forests take carbon out of the air and nurture biodiversity, deforestation worsens climate change and biodiversity loss</w:t>
      </w:r>
      <w:r w:rsidRPr="00714839">
        <w:rPr>
          <w:sz w:val="16"/>
        </w:rPr>
        <w:t xml:space="preserve">. These two environmental issues have already surpassed their sustainable limits [7]. </w:t>
      </w:r>
      <w:r w:rsidRPr="00714839">
        <w:rPr>
          <w:rStyle w:val="StyleUnderline"/>
        </w:rPr>
        <w:t>Therefore, deforestation also negatively impacts other environmental problems</w:t>
      </w:r>
      <w:r w:rsidRPr="00714839">
        <w:rPr>
          <w:sz w:val="16"/>
        </w:rPr>
        <w:t xml:space="preserve">. To understand the factors that cause this harmful deforestation, I have split them up into proximate causes and underlying causes [8, 9]. </w:t>
      </w:r>
      <w:r w:rsidRPr="00714839">
        <w:rPr>
          <w:rStyle w:val="StyleUnderline"/>
        </w:rPr>
        <w:t>Proximate causes have a direct impact on deforestation and are mainly caused by human action</w:t>
      </w:r>
      <w:r w:rsidRPr="00714839">
        <w:rPr>
          <w:sz w:val="16"/>
        </w:rPr>
        <w:t>. On a global scale</w:t>
      </w:r>
      <w:r w:rsidRPr="00714839">
        <w:rPr>
          <w:rStyle w:val="StyleUnderline"/>
        </w:rPr>
        <w:t>, agriculture is the proximate cause</w:t>
      </w:r>
      <w:r w:rsidRPr="00714839">
        <w:rPr>
          <w:sz w:val="16"/>
        </w:rPr>
        <w:t xml:space="preserve"> for around 80% of deforestation [8]. A big share of this </w:t>
      </w:r>
      <w:proofErr w:type="gramStart"/>
      <w:r w:rsidRPr="00714839">
        <w:rPr>
          <w:sz w:val="16"/>
        </w:rPr>
        <w:t>new</w:t>
      </w:r>
      <w:proofErr w:type="gramEnd"/>
      <w:r w:rsidRPr="00714839">
        <w:rPr>
          <w:sz w:val="16"/>
        </w:rPr>
        <w:t xml:space="preserve"> won agricultural land is used for cattle ranching and growing crops to feed this immense livestock [10]. Palm oil plantation also plays a significant part in this agricultural cause. </w:t>
      </w:r>
      <w:r w:rsidRPr="00714839">
        <w:rPr>
          <w:rStyle w:val="StyleUnderline"/>
        </w:rPr>
        <w:t xml:space="preserve">Other proximate causes for deforestation are mining, infrastructure, urban </w:t>
      </w:r>
      <w:proofErr w:type="gramStart"/>
      <w:r w:rsidRPr="00714839">
        <w:rPr>
          <w:rStyle w:val="StyleUnderline"/>
        </w:rPr>
        <w:t>expansion</w:t>
      </w:r>
      <w:proofErr w:type="gramEnd"/>
      <w:r w:rsidRPr="00714839">
        <w:rPr>
          <w:rStyle w:val="StyleUnderline"/>
        </w:rPr>
        <w:t xml:space="preserve"> and wildfires</w:t>
      </w:r>
      <w:r w:rsidRPr="00714839">
        <w:rPr>
          <w:sz w:val="16"/>
        </w:rPr>
        <w:t xml:space="preserve"> [8]. Overall, these causes show that </w:t>
      </w:r>
      <w:proofErr w:type="gramStart"/>
      <w:r w:rsidRPr="00714839">
        <w:rPr>
          <w:sz w:val="16"/>
        </w:rPr>
        <w:t>the majority of</w:t>
      </w:r>
      <w:proofErr w:type="gramEnd"/>
      <w:r w:rsidRPr="00714839">
        <w:rPr>
          <w:sz w:val="16"/>
        </w:rPr>
        <w:t xml:space="preserve"> forests that disappear do not have a chance to restore themselves, </w:t>
      </w:r>
      <w:r w:rsidRPr="00714839">
        <w:rPr>
          <w:rStyle w:val="StyleUnderline"/>
        </w:rPr>
        <w:t>since the land is now used for these new throughput activities to serve economic growth</w:t>
      </w:r>
      <w:r w:rsidRPr="00714839">
        <w:rPr>
          <w:sz w:val="16"/>
        </w:rPr>
        <w:t xml:space="preserve">. Underlying causes have an indirect impact on deforestation. These causes operate on a global scale and consist of economic, </w:t>
      </w:r>
      <w:proofErr w:type="gramStart"/>
      <w:r w:rsidRPr="00714839">
        <w:rPr>
          <w:sz w:val="16"/>
        </w:rPr>
        <w:t>political</w:t>
      </w:r>
      <w:proofErr w:type="gramEnd"/>
      <w:r w:rsidRPr="00714839">
        <w:rPr>
          <w:sz w:val="16"/>
        </w:rPr>
        <w:t xml:space="preserve"> and social factors that influence each other [8]. </w:t>
      </w:r>
      <w:r w:rsidRPr="00714839">
        <w:rPr>
          <w:rStyle w:val="StyleUnderline"/>
        </w:rPr>
        <w:t>The biggest underlying cause is economic growth</w:t>
      </w:r>
      <w:r w:rsidRPr="00714839">
        <w:rPr>
          <w:sz w:val="16"/>
        </w:rPr>
        <w:t xml:space="preserve"> [8, 11]. Research shows that a price increase for meat and soy causes an increase in the deforestation rate in the Brazilian Amazon [12]. This relationship is caused by the fact that, when meat or soy prices rise, farmers can expect a higher profit from cutting down </w:t>
      </w:r>
      <w:proofErr w:type="gramStart"/>
      <w:r w:rsidRPr="00714839">
        <w:rPr>
          <w:sz w:val="16"/>
        </w:rPr>
        <w:t>forest</w:t>
      </w:r>
      <w:proofErr w:type="gramEnd"/>
      <w:r w:rsidRPr="00714839">
        <w:rPr>
          <w:sz w:val="16"/>
        </w:rPr>
        <w:t xml:space="preserve"> and using it for agriculture. </w:t>
      </w:r>
      <w:r w:rsidRPr="00714839">
        <w:rPr>
          <w:rStyle w:val="StyleUnderline"/>
        </w:rPr>
        <w:t>This mechanism shows how underlying and proximate causes of deforestation are strongly interlinked</w:t>
      </w:r>
      <w:r w:rsidRPr="00714839">
        <w:rPr>
          <w:sz w:val="16"/>
        </w:rPr>
        <w:t xml:space="preserve">. </w:t>
      </w:r>
      <w:r w:rsidRPr="00714839">
        <w:rPr>
          <w:rStyle w:val="StyleUnderline"/>
        </w:rPr>
        <w:t>Another important underlying cause of deforestation is population growth</w:t>
      </w:r>
      <w:r w:rsidRPr="00714839">
        <w:rPr>
          <w:sz w:val="16"/>
        </w:rPr>
        <w:t xml:space="preserve"> [8]. </w:t>
      </w:r>
      <w:r w:rsidRPr="00714839">
        <w:rPr>
          <w:rStyle w:val="StyleUnderline"/>
        </w:rPr>
        <w:t>The continuous growth of our global population boosts economic growth, by increasing the demand</w:t>
      </w:r>
      <w:r w:rsidRPr="00714839">
        <w:rPr>
          <w:sz w:val="16"/>
        </w:rPr>
        <w:t xml:space="preserve"> for those products that are the main drivers behind deforestation. To tackle deforestation, we must focus on policy measures that reduce the demand for products that cause deforestation. Since one of the biggest causes of deforestation is cattle ranching, policies that decrease the demand for meat are very effective. Governments could increase taxes on meat and promote plant-based diets. Likewise, countries could decide to only import sustainably sourced palm oil, which the Netherlands is already doing [8]. </w:t>
      </w:r>
      <w:r w:rsidRPr="00714839">
        <w:rPr>
          <w:rStyle w:val="StyleUnderline"/>
        </w:rPr>
        <w:t>Overall, deforestation is happening on an unsustainable scale and economic growth is the main cause for this</w:t>
      </w:r>
      <w:r w:rsidRPr="00714839">
        <w:rPr>
          <w:sz w:val="16"/>
        </w:rPr>
        <w:t xml:space="preserve">. Deforestation is a complex issue, driven by proximate and underlying factors that interconnect with each other. </w:t>
      </w:r>
      <w:r w:rsidRPr="00714839">
        <w:rPr>
          <w:rStyle w:val="StyleUnderline"/>
        </w:rPr>
        <w:t>The forest enables biodiversity to thrive, gives us oxygen and fights climate change by taking carbon out of the air.</w:t>
      </w:r>
      <w:r w:rsidRPr="00714839">
        <w:rPr>
          <w:sz w:val="16"/>
        </w:rPr>
        <w:t xml:space="preserve"> Therefore, we should be grateful for all the services that the forest offers unconditionally. Humankind is responsible for deforestation, so we </w:t>
      </w:r>
      <w:proofErr w:type="gramStart"/>
      <w:r w:rsidRPr="00714839">
        <w:rPr>
          <w:sz w:val="16"/>
        </w:rPr>
        <w:t>have to</w:t>
      </w:r>
      <w:proofErr w:type="gramEnd"/>
      <w:r w:rsidRPr="00714839">
        <w:rPr>
          <w:sz w:val="16"/>
        </w:rPr>
        <w:t xml:space="preserve"> work together on a global scale to implement the required policy measures to fight this mindless destruction of our global forest.</w:t>
      </w:r>
    </w:p>
    <w:p w14:paraId="7CB2B45C" w14:textId="77777777" w:rsidR="00F964D8" w:rsidRPr="00714839" w:rsidRDefault="00F964D8" w:rsidP="00F964D8"/>
    <w:p w14:paraId="51AC4C28" w14:textId="1ABD3923" w:rsidR="00103B77" w:rsidRPr="00714839" w:rsidRDefault="00103B77" w:rsidP="00103B77">
      <w:pPr>
        <w:pStyle w:val="Heading3"/>
      </w:pPr>
      <w:r w:rsidRPr="00714839">
        <w:t>2NC – REMs</w:t>
      </w:r>
    </w:p>
    <w:p w14:paraId="6B263C96" w14:textId="77777777" w:rsidR="00103B77" w:rsidRPr="00714839" w:rsidRDefault="00103B77" w:rsidP="00103B77">
      <w:pPr>
        <w:pStyle w:val="Heading4"/>
        <w:rPr>
          <w:rFonts w:ascii="Calibri" w:hAnsi="Calibri"/>
        </w:rPr>
      </w:pPr>
      <w:r w:rsidRPr="00714839">
        <w:t xml:space="preserve">Economic Growth and Green Tech Unsustainable – Rare Earths </w:t>
      </w:r>
    </w:p>
    <w:p w14:paraId="34EF26ED" w14:textId="77777777" w:rsidR="00103B77" w:rsidRPr="00714839" w:rsidRDefault="00103B77" w:rsidP="00103B77">
      <w:pPr>
        <w:rPr>
          <w:rStyle w:val="Style13ptBold"/>
        </w:rPr>
      </w:pPr>
      <w:r w:rsidRPr="00714839">
        <w:rPr>
          <w:rStyle w:val="Style13ptBold"/>
        </w:rPr>
        <w:t>Nayar 21</w:t>
      </w:r>
    </w:p>
    <w:p w14:paraId="55B5233E" w14:textId="77777777" w:rsidR="00103B77" w:rsidRPr="00714839" w:rsidRDefault="00103B77" w:rsidP="00103B77">
      <w:pPr>
        <w:rPr>
          <w:rStyle w:val="Style13ptBold"/>
          <w:b w:val="0"/>
          <w:bCs w:val="0"/>
        </w:rPr>
      </w:pPr>
      <w:r w:rsidRPr="00714839">
        <w:t>(Jaya Nayar is a senior editor and staff writer for the Harvard International Review, 08/12/2021, Not So “Green” Technology: The Complicated Legacy of Rare Earth Mining, https://hir.harvard.edu/not-so-green-technology-the-complicated-legacy-of-rare-earth-mining/)</w:t>
      </w:r>
    </w:p>
    <w:p w14:paraId="2115F6DD" w14:textId="77777777" w:rsidR="00103B77" w:rsidRPr="00714839" w:rsidRDefault="00103B77" w:rsidP="00103B77">
      <w:pPr>
        <w:rPr>
          <w:color w:val="000000" w:themeColor="text1"/>
        </w:rPr>
      </w:pPr>
      <w:r w:rsidRPr="00714839">
        <w:rPr>
          <w:color w:val="000000" w:themeColor="text1"/>
        </w:rPr>
        <w:t xml:space="preserve">Most people view technology as the future, a force of good that will generally improve quality of life around the world. In the business sector, Silicon Valley and tech startups exhibit massive growth potential; in manufacturing, new machinery and automation are boosting efficiency; and in the environmental realm, green technology presents the best prospects for decarbonization. But as much as technology is hailed as the panacea of the future, most of these innovations have a dirty underside: production of these new technologies requires companies to dig up what are referred to as rare earth elements (REEs). REEs </w:t>
      </w:r>
      <w:hyperlink r:id="rId47" w:history="1">
        <w:r w:rsidRPr="00714839">
          <w:rPr>
            <w:rStyle w:val="Hyperlink"/>
            <w:color w:val="000000" w:themeColor="text1"/>
          </w:rPr>
          <w:t>describe</w:t>
        </w:r>
      </w:hyperlink>
      <w:r w:rsidRPr="00714839">
        <w:rPr>
          <w:color w:val="000000" w:themeColor="text1"/>
        </w:rPr>
        <w:t xml:space="preserve"> the 15 lanthanides on the periodic table (La-Lu), plus Scandium (Sc) and Yttrium (Y). Contrary to what the name suggests, REEs are abundant in the </w:t>
      </w:r>
      <w:hyperlink r:id="rId48" w:history="1">
        <w:r w:rsidRPr="00714839">
          <w:rPr>
            <w:rStyle w:val="Hyperlink"/>
            <w:color w:val="000000" w:themeColor="text1"/>
          </w:rPr>
          <w:t>earth’s crust</w:t>
        </w:r>
      </w:hyperlink>
      <w:r w:rsidRPr="00714839">
        <w:rPr>
          <w:color w:val="000000" w:themeColor="text1"/>
        </w:rPr>
        <w:t xml:space="preserve">. The catch is that they come in </w:t>
      </w:r>
      <w:hyperlink r:id="rId49" w:history="1">
        <w:r w:rsidRPr="00714839">
          <w:rPr>
            <w:rStyle w:val="Hyperlink"/>
            <w:color w:val="000000" w:themeColor="text1"/>
          </w:rPr>
          <w:t>low concentrations</w:t>
        </w:r>
      </w:hyperlink>
      <w:r w:rsidRPr="00714839">
        <w:rPr>
          <w:color w:val="000000" w:themeColor="text1"/>
        </w:rPr>
        <w:t xml:space="preserve"> in minerals, and even when found, they are hard to separate from other elements, which is what makes them “rare.” Perhaps these elements also get their name from being rarely discussed, even though everything from the </w:t>
      </w:r>
      <w:hyperlink r:id="rId50" w:history="1">
        <w:r w:rsidRPr="00714839">
          <w:rPr>
            <w:rStyle w:val="Hyperlink"/>
            <w:color w:val="000000" w:themeColor="text1"/>
          </w:rPr>
          <w:t>iPhone</w:t>
        </w:r>
      </w:hyperlink>
      <w:r w:rsidRPr="00714839">
        <w:rPr>
          <w:color w:val="000000" w:themeColor="text1"/>
        </w:rPr>
        <w:t xml:space="preserve"> to the </w:t>
      </w:r>
      <w:hyperlink r:id="rId51" w:history="1">
        <w:r w:rsidRPr="00714839">
          <w:rPr>
            <w:rStyle w:val="Hyperlink"/>
            <w:color w:val="000000" w:themeColor="text1"/>
          </w:rPr>
          <w:t>Tesla electric engine</w:t>
        </w:r>
      </w:hyperlink>
      <w:r w:rsidRPr="00714839">
        <w:rPr>
          <w:color w:val="000000" w:themeColor="text1"/>
        </w:rPr>
        <w:t xml:space="preserve"> to </w:t>
      </w:r>
      <w:hyperlink r:id="rId52" w:anchor=":~:text=Metals%20such%20as%20arsenic%2C%20gallium,used%20in%20LED%20semiconductor%20technology" w:history="1">
        <w:r w:rsidRPr="00714839">
          <w:rPr>
            <w:rStyle w:val="Hyperlink"/>
            <w:color w:val="000000" w:themeColor="text1"/>
          </w:rPr>
          <w:t>LED lights</w:t>
        </w:r>
      </w:hyperlink>
      <w:r w:rsidRPr="00714839">
        <w:rPr>
          <w:color w:val="000000" w:themeColor="text1"/>
        </w:rPr>
        <w:t xml:space="preserve"> use REEs. Demand for these elements is projected to </w:t>
      </w:r>
      <w:hyperlink r:id="rId53" w:history="1">
        <w:r w:rsidRPr="00714839">
          <w:rPr>
            <w:rStyle w:val="Hyperlink"/>
            <w:color w:val="000000" w:themeColor="text1"/>
          </w:rPr>
          <w:t>spike</w:t>
        </w:r>
      </w:hyperlink>
      <w:r w:rsidRPr="00714839">
        <w:rPr>
          <w:color w:val="000000" w:themeColor="text1"/>
        </w:rPr>
        <w:t xml:space="preserve"> in coming years as governments, organizations, and individuals increasingly invest in clean energy. An electric car requires </w:t>
      </w:r>
      <w:hyperlink r:id="rId54" w:history="1">
        <w:r w:rsidRPr="00714839">
          <w:rPr>
            <w:rStyle w:val="Hyperlink"/>
            <w:color w:val="000000" w:themeColor="text1"/>
          </w:rPr>
          <w:t>six times</w:t>
        </w:r>
      </w:hyperlink>
      <w:r w:rsidRPr="00714839">
        <w:rPr>
          <w:color w:val="000000" w:themeColor="text1"/>
        </w:rPr>
        <w:t xml:space="preserve"> the mineral inputs of a conventional car, and a wind plant requires </w:t>
      </w:r>
      <w:hyperlink r:id="rId55" w:history="1">
        <w:r w:rsidRPr="00714839">
          <w:rPr>
            <w:rStyle w:val="Hyperlink"/>
            <w:color w:val="000000" w:themeColor="text1"/>
          </w:rPr>
          <w:t>nine times</w:t>
        </w:r>
      </w:hyperlink>
      <w:r w:rsidRPr="00714839">
        <w:rPr>
          <w:color w:val="000000" w:themeColor="text1"/>
        </w:rPr>
        <w:t xml:space="preserve"> more minerals than a gas-fired plant. With current estimates, demand for REEs could increase </w:t>
      </w:r>
      <w:hyperlink r:id="rId56" w:history="1">
        <w:r w:rsidRPr="00714839">
          <w:rPr>
            <w:rStyle w:val="Hyperlink"/>
            <w:color w:val="000000" w:themeColor="text1"/>
          </w:rPr>
          <w:t>six-fold</w:t>
        </w:r>
      </w:hyperlink>
      <w:r w:rsidRPr="00714839">
        <w:rPr>
          <w:color w:val="000000" w:themeColor="text1"/>
        </w:rPr>
        <w:t xml:space="preserve"> by 2040. Lithium and cobalt demand could increase </w:t>
      </w:r>
      <w:hyperlink r:id="rId57" w:history="1">
        <w:r w:rsidRPr="00714839">
          <w:rPr>
            <w:rStyle w:val="Hyperlink"/>
            <w:color w:val="000000" w:themeColor="text1"/>
          </w:rPr>
          <w:t>ten to twenty times</w:t>
        </w:r>
      </w:hyperlink>
      <w:r w:rsidRPr="00714839">
        <w:rPr>
          <w:color w:val="000000" w:themeColor="text1"/>
        </w:rPr>
        <w:t xml:space="preserve"> by 2050 because of electric cars. Demand for dysprosium and neodymium is estimated to increase </w:t>
      </w:r>
      <w:hyperlink r:id="rId58" w:history="1">
        <w:r w:rsidRPr="00714839">
          <w:rPr>
            <w:rStyle w:val="Hyperlink"/>
            <w:color w:val="000000" w:themeColor="text1"/>
          </w:rPr>
          <w:t>seven to twenty-six times</w:t>
        </w:r>
      </w:hyperlink>
      <w:r w:rsidRPr="00714839">
        <w:rPr>
          <w:color w:val="000000" w:themeColor="text1"/>
        </w:rPr>
        <w:t xml:space="preserve"> over the next 25 years </w:t>
      </w:r>
      <w:proofErr w:type="gramStart"/>
      <w:r w:rsidRPr="00714839">
        <w:rPr>
          <w:color w:val="000000" w:themeColor="text1"/>
        </w:rPr>
        <w:t>as a result of</w:t>
      </w:r>
      <w:proofErr w:type="gramEnd"/>
      <w:r w:rsidRPr="00714839">
        <w:rPr>
          <w:color w:val="000000" w:themeColor="text1"/>
        </w:rPr>
        <w:t xml:space="preserve"> electric vehicles and wind turbines. But REEs also have grim prospects: the way companies extract REEs largely damages communities and contaminates surrounding areas. Mining Externalities There are </w:t>
      </w:r>
      <w:hyperlink r:id="rId59" w:history="1">
        <w:r w:rsidRPr="00714839">
          <w:rPr>
            <w:rStyle w:val="Hyperlink"/>
            <w:color w:val="000000" w:themeColor="text1"/>
          </w:rPr>
          <w:t>two primary methods</w:t>
        </w:r>
      </w:hyperlink>
      <w:r w:rsidRPr="00714839">
        <w:rPr>
          <w:color w:val="000000" w:themeColor="text1"/>
        </w:rPr>
        <w:t xml:space="preserve"> for REE mining, both of which release toxic chemicals into the environment. The first involves removing topsoil and creating a leaching pond where chemicals are added to the extracted earth to separate metals. This form of chemical erosion is common since the chemicals dissolve the rare earth, allowing it to be concentrated and then refined. However, leaching ponds, full of toxic chemicals, may </w:t>
      </w:r>
      <w:hyperlink r:id="rId60" w:history="1">
        <w:r w:rsidRPr="00714839">
          <w:rPr>
            <w:rStyle w:val="Hyperlink"/>
            <w:color w:val="000000" w:themeColor="text1"/>
          </w:rPr>
          <w:t>leak</w:t>
        </w:r>
      </w:hyperlink>
      <w:r w:rsidRPr="00714839">
        <w:rPr>
          <w:color w:val="000000" w:themeColor="text1"/>
        </w:rPr>
        <w:t xml:space="preserve"> into groundwater when not properly secured and can sometimes affect </w:t>
      </w:r>
      <w:hyperlink r:id="rId61" w:history="1">
        <w:r w:rsidRPr="00714839">
          <w:rPr>
            <w:rStyle w:val="Hyperlink"/>
            <w:color w:val="000000" w:themeColor="text1"/>
          </w:rPr>
          <w:t>entire waterways</w:t>
        </w:r>
      </w:hyperlink>
      <w:r w:rsidRPr="00714839">
        <w:rPr>
          <w:color w:val="000000" w:themeColor="text1"/>
        </w:rPr>
        <w:t xml:space="preserve">. The second method involves </w:t>
      </w:r>
      <w:hyperlink r:id="rId62" w:history="1">
        <w:r w:rsidRPr="00714839">
          <w:rPr>
            <w:rStyle w:val="Hyperlink"/>
            <w:color w:val="000000" w:themeColor="text1"/>
          </w:rPr>
          <w:t>drilling</w:t>
        </w:r>
      </w:hyperlink>
      <w:r w:rsidRPr="00714839">
        <w:rPr>
          <w:color w:val="000000" w:themeColor="text1"/>
        </w:rPr>
        <w:t xml:space="preserve"> holes into the ground using polyvinyl chloride (PVC) pipes and rubber hoses to pump chemicals into the earth, which also creates a leaching pond with similar problems. Additionally, PVC pipes are sometimes left in areas that are never cleaned up. Both methods produce mountains of </w:t>
      </w:r>
      <w:hyperlink r:id="rId63" w:history="1">
        <w:r w:rsidRPr="00714839">
          <w:rPr>
            <w:rStyle w:val="Hyperlink"/>
            <w:color w:val="000000" w:themeColor="text1"/>
          </w:rPr>
          <w:t>toxic waste</w:t>
        </w:r>
      </w:hyperlink>
      <w:r w:rsidRPr="00714839">
        <w:rPr>
          <w:color w:val="000000" w:themeColor="text1"/>
        </w:rPr>
        <w:t xml:space="preserve">, with high risk of environmental and health hazards. For every ton of rare earth produced, the mining process </w:t>
      </w:r>
      <w:hyperlink r:id="rId64" w:history="1">
        <w:r w:rsidRPr="00714839">
          <w:rPr>
            <w:rStyle w:val="Hyperlink"/>
            <w:color w:val="000000" w:themeColor="text1"/>
          </w:rPr>
          <w:t>yields</w:t>
        </w:r>
      </w:hyperlink>
      <w:r w:rsidRPr="00714839">
        <w:rPr>
          <w:color w:val="000000" w:themeColor="text1"/>
        </w:rPr>
        <w:t xml:space="preserve"> 13kg of dust, 9,600-12,000 cubic meters of waste gas, 75 cubic meters of wastewater, and one ton of radioactive residue. This stems from the fact that rare earth element ores </w:t>
      </w:r>
      <w:hyperlink r:id="rId65" w:history="1">
        <w:r w:rsidRPr="00714839">
          <w:rPr>
            <w:rStyle w:val="Hyperlink"/>
            <w:color w:val="000000" w:themeColor="text1"/>
          </w:rPr>
          <w:t>have</w:t>
        </w:r>
      </w:hyperlink>
      <w:r w:rsidRPr="00714839">
        <w:rPr>
          <w:color w:val="000000" w:themeColor="text1"/>
        </w:rPr>
        <w:t xml:space="preserve"> metals that, when mixed with leaching pond chemicals, contaminate air, water, and soil. Most worrying is that rare earth ores are often </w:t>
      </w:r>
      <w:hyperlink r:id="rId66" w:history="1">
        <w:r w:rsidRPr="00714839">
          <w:rPr>
            <w:rStyle w:val="Hyperlink"/>
            <w:color w:val="000000" w:themeColor="text1"/>
          </w:rPr>
          <w:t>laced</w:t>
        </w:r>
      </w:hyperlink>
      <w:r w:rsidRPr="00714839">
        <w:rPr>
          <w:color w:val="000000" w:themeColor="text1"/>
        </w:rPr>
        <w:t xml:space="preserve"> with radioactive thorium and uranium, which result in especially detrimental health effects. Overall, for every ton of rare earth, </w:t>
      </w:r>
      <w:hyperlink r:id="rId67" w:history="1">
        <w:r w:rsidRPr="00714839">
          <w:rPr>
            <w:rStyle w:val="Hyperlink"/>
            <w:color w:val="000000" w:themeColor="text1"/>
          </w:rPr>
          <w:t>2,000 tons of toxic waste</w:t>
        </w:r>
      </w:hyperlink>
      <w:r w:rsidRPr="00714839">
        <w:rPr>
          <w:color w:val="000000" w:themeColor="text1"/>
        </w:rPr>
        <w:t xml:space="preserve"> are produced. China currently dominates the REE market, </w:t>
      </w:r>
      <w:hyperlink r:id="rId68" w:history="1">
        <w:r w:rsidRPr="00714839">
          <w:rPr>
            <w:rStyle w:val="Hyperlink"/>
            <w:color w:val="000000" w:themeColor="text1"/>
          </w:rPr>
          <w:t>accounting for</w:t>
        </w:r>
      </w:hyperlink>
      <w:r w:rsidRPr="00714839">
        <w:rPr>
          <w:color w:val="000000" w:themeColor="text1"/>
        </w:rPr>
        <w:t xml:space="preserve"> 85 percent of the global supply in 2016. Australia is the next largest producer </w:t>
      </w:r>
      <w:hyperlink r:id="rId69" w:history="1">
        <w:r w:rsidRPr="00714839">
          <w:rPr>
            <w:rStyle w:val="Hyperlink"/>
            <w:color w:val="000000" w:themeColor="text1"/>
          </w:rPr>
          <w:t>contributing</w:t>
        </w:r>
      </w:hyperlink>
      <w:r w:rsidRPr="00714839">
        <w:rPr>
          <w:color w:val="000000" w:themeColor="text1"/>
        </w:rPr>
        <w:t xml:space="preserve"> 10 percent of the market, yet barely making a dent in China’s monopoly. For comparison, in 2018 China </w:t>
      </w:r>
      <w:hyperlink r:id="rId70" w:history="1">
        <w:r w:rsidRPr="00714839">
          <w:rPr>
            <w:rStyle w:val="Hyperlink"/>
            <w:color w:val="000000" w:themeColor="text1"/>
          </w:rPr>
          <w:t>produced</w:t>
        </w:r>
      </w:hyperlink>
      <w:r w:rsidRPr="00714839">
        <w:rPr>
          <w:color w:val="000000" w:themeColor="text1"/>
        </w:rPr>
        <w:t xml:space="preserve"> 120,000 tons of REEs while the United States produced 15,000 tons. China has even used REEs as a tool to coerce other nations: in 2010, it </w:t>
      </w:r>
      <w:hyperlink r:id="rId71" w:history="1">
        <w:r w:rsidRPr="00714839">
          <w:rPr>
            <w:rStyle w:val="Hyperlink"/>
            <w:color w:val="000000" w:themeColor="text1"/>
          </w:rPr>
          <w:t>blocked</w:t>
        </w:r>
      </w:hyperlink>
      <w:r w:rsidRPr="00714839">
        <w:rPr>
          <w:color w:val="000000" w:themeColor="text1"/>
        </w:rPr>
        <w:t xml:space="preserve"> REE exports to Japan as punishment for Japan’s detention of a Chinese captain. More recently, it considered </w:t>
      </w:r>
      <w:hyperlink r:id="rId72" w:history="1">
        <w:r w:rsidRPr="00714839">
          <w:rPr>
            <w:rStyle w:val="Hyperlink"/>
            <w:color w:val="000000" w:themeColor="text1"/>
          </w:rPr>
          <w:t>limiting</w:t>
        </w:r>
      </w:hyperlink>
      <w:r w:rsidRPr="00714839">
        <w:rPr>
          <w:color w:val="000000" w:themeColor="text1"/>
        </w:rPr>
        <w:t xml:space="preserve"> REE exports to the United States in response to tariffs put in place by former US President Donald Trump, presenting a tremendous threat since the US defense industry relies heavily on these minerals. However, </w:t>
      </w:r>
      <w:hyperlink r:id="rId73" w:history="1">
        <w:r w:rsidRPr="00714839">
          <w:rPr>
            <w:rStyle w:val="Hyperlink"/>
            <w:color w:val="000000" w:themeColor="text1"/>
          </w:rPr>
          <w:t>only 35 percent</w:t>
        </w:r>
      </w:hyperlink>
      <w:r w:rsidRPr="00714839">
        <w:rPr>
          <w:color w:val="000000" w:themeColor="text1"/>
        </w:rPr>
        <w:t xml:space="preserve"> of the world’s REE reserves are in China, raising questions about how the country has been able to monopolize the industry. China’s REE Empire China was only able to establish such dominance over the REE industry in large part because of </w:t>
      </w:r>
      <w:hyperlink r:id="rId74" w:history="1">
        <w:r w:rsidRPr="00714839">
          <w:rPr>
            <w:rStyle w:val="Hyperlink"/>
            <w:color w:val="000000" w:themeColor="text1"/>
          </w:rPr>
          <w:t>lax environmental regulations</w:t>
        </w:r>
      </w:hyperlink>
      <w:r w:rsidRPr="00714839">
        <w:rPr>
          <w:color w:val="000000" w:themeColor="text1"/>
        </w:rPr>
        <w:t xml:space="preserve">. Low cost, high pollution </w:t>
      </w:r>
      <w:hyperlink r:id="rId75" w:history="1">
        <w:r w:rsidRPr="00714839">
          <w:rPr>
            <w:rStyle w:val="Hyperlink"/>
            <w:color w:val="000000" w:themeColor="text1"/>
          </w:rPr>
          <w:t>methods</w:t>
        </w:r>
      </w:hyperlink>
      <w:r w:rsidRPr="00714839">
        <w:rPr>
          <w:color w:val="000000" w:themeColor="text1"/>
        </w:rPr>
        <w:t xml:space="preserve"> enabled China to outpace competitors and create a strong foothold in the international REE market. This market is now booming: China spiked its outputs for the first half of 2021 by more than </w:t>
      </w:r>
      <w:hyperlink r:id="rId76" w:history="1">
        <w:r w:rsidRPr="00714839">
          <w:rPr>
            <w:rStyle w:val="Hyperlink"/>
            <w:color w:val="000000" w:themeColor="text1"/>
          </w:rPr>
          <w:t>27 percent</w:t>
        </w:r>
      </w:hyperlink>
      <w:r w:rsidRPr="00714839">
        <w:rPr>
          <w:color w:val="000000" w:themeColor="text1"/>
        </w:rPr>
        <w:t xml:space="preserve">, hitting record levels of REE extraction as demand increases. The most infamous mine in China is </w:t>
      </w:r>
      <w:hyperlink r:id="rId77" w:history="1">
        <w:r w:rsidRPr="00714839">
          <w:rPr>
            <w:rStyle w:val="Hyperlink"/>
            <w:color w:val="000000" w:themeColor="text1"/>
          </w:rPr>
          <w:t>Bayan-Obo</w:t>
        </w:r>
      </w:hyperlink>
      <w:r w:rsidRPr="00714839">
        <w:rPr>
          <w:color w:val="000000" w:themeColor="text1"/>
        </w:rPr>
        <w:t xml:space="preserve">, the largest REE mine in the world. Even more infamous than the mine itself is the tailing pond it has produced: there are over </w:t>
      </w:r>
      <w:hyperlink r:id="rId78" w:history="1">
        <w:r w:rsidRPr="00714839">
          <w:rPr>
            <w:rStyle w:val="Hyperlink"/>
            <w:color w:val="000000" w:themeColor="text1"/>
          </w:rPr>
          <w:t>70,000 tons</w:t>
        </w:r>
      </w:hyperlink>
      <w:r w:rsidRPr="00714839">
        <w:rPr>
          <w:color w:val="000000" w:themeColor="text1"/>
        </w:rPr>
        <w:t xml:space="preserve"> of radioactive thorium stored in the area. This has become a larger issue recently because the tailing pond lacks </w:t>
      </w:r>
      <w:hyperlink r:id="rId79" w:history="1">
        <w:r w:rsidRPr="00714839">
          <w:rPr>
            <w:rStyle w:val="Hyperlink"/>
            <w:color w:val="000000" w:themeColor="text1"/>
          </w:rPr>
          <w:t>proper lining</w:t>
        </w:r>
      </w:hyperlink>
      <w:r w:rsidRPr="00714839">
        <w:rPr>
          <w:color w:val="000000" w:themeColor="text1"/>
        </w:rPr>
        <w:t xml:space="preserve">. As a result, its contents have been </w:t>
      </w:r>
      <w:hyperlink r:id="rId80" w:history="1">
        <w:r w:rsidRPr="00714839">
          <w:rPr>
            <w:rStyle w:val="Hyperlink"/>
            <w:color w:val="000000" w:themeColor="text1"/>
          </w:rPr>
          <w:t>seeping</w:t>
        </w:r>
      </w:hyperlink>
      <w:r w:rsidRPr="00714839">
        <w:rPr>
          <w:color w:val="000000" w:themeColor="text1"/>
        </w:rPr>
        <w:t xml:space="preserve"> into groundwater and will eventually hit the Yellow River, a </w:t>
      </w:r>
      <w:hyperlink r:id="rId81" w:history="1">
        <w:r w:rsidRPr="00714839">
          <w:rPr>
            <w:rStyle w:val="Hyperlink"/>
            <w:color w:val="000000" w:themeColor="text1"/>
          </w:rPr>
          <w:t>key source</w:t>
        </w:r>
      </w:hyperlink>
      <w:r w:rsidRPr="00714839">
        <w:rPr>
          <w:color w:val="000000" w:themeColor="text1"/>
        </w:rPr>
        <w:t xml:space="preserve"> of drinking water. Currently, the sludge is moving at a pace of </w:t>
      </w:r>
      <w:hyperlink r:id="rId82" w:history="1">
        <w:r w:rsidRPr="00714839">
          <w:rPr>
            <w:rStyle w:val="Hyperlink"/>
            <w:color w:val="000000" w:themeColor="text1"/>
          </w:rPr>
          <w:t>20-30 meters</w:t>
        </w:r>
      </w:hyperlink>
      <w:r w:rsidRPr="00714839">
        <w:rPr>
          <w:color w:val="000000" w:themeColor="text1"/>
        </w:rPr>
        <w:t xml:space="preserve"> per year, a dangerously rapid rate. There are plenty more examples of unsafe mines throughout China. The village of </w:t>
      </w:r>
      <w:hyperlink r:id="rId83" w:history="1">
        <w:proofErr w:type="spellStart"/>
        <w:r w:rsidRPr="00714839">
          <w:rPr>
            <w:rStyle w:val="Hyperlink"/>
            <w:color w:val="000000" w:themeColor="text1"/>
          </w:rPr>
          <w:t>Lingbeizhen</w:t>
        </w:r>
        <w:proofErr w:type="spellEnd"/>
      </w:hyperlink>
      <w:r w:rsidRPr="00714839">
        <w:rPr>
          <w:color w:val="000000" w:themeColor="text1"/>
        </w:rPr>
        <w:t xml:space="preserve"> in the Southern Jiangxi province has leaching ponds and wastewater pools exposed to open air. It is easy to imagine toxic chemicals spilling into groundwater or waterways since they are left unmonitored and vulnerable to the whims of nature. In another mine, so much wastewater was created that China had to </w:t>
      </w:r>
      <w:hyperlink r:id="rId84" w:history="1">
        <w:r w:rsidRPr="00714839">
          <w:rPr>
            <w:rStyle w:val="Hyperlink"/>
            <w:color w:val="000000" w:themeColor="text1"/>
          </w:rPr>
          <w:t>build</w:t>
        </w:r>
      </w:hyperlink>
      <w:r w:rsidRPr="00714839">
        <w:rPr>
          <w:color w:val="000000" w:themeColor="text1"/>
        </w:rPr>
        <w:t xml:space="preserve"> a treatment facility to clean 40,000 tons of wastewater per day before letting the water flow back into the river. Workers are also suffering from health complications due to exposure to these toxic chemicals. </w:t>
      </w:r>
      <w:hyperlink r:id="rId85" w:history="1">
        <w:r w:rsidRPr="00714839">
          <w:rPr>
            <w:rStyle w:val="Hyperlink"/>
            <w:color w:val="000000" w:themeColor="text1"/>
          </w:rPr>
          <w:t xml:space="preserve">Worker safety </w:t>
        </w:r>
      </w:hyperlink>
      <w:r w:rsidRPr="00714839">
        <w:rPr>
          <w:color w:val="000000" w:themeColor="text1"/>
        </w:rPr>
        <w:t xml:space="preserve">is not prioritized or monitored in these mines, resulting in skin irritation and disruptions to their respiratory, nervous, and cardiovascular systems. </w:t>
      </w:r>
      <w:hyperlink r:id="rId86" w:history="1">
        <w:r w:rsidRPr="00714839">
          <w:rPr>
            <w:rStyle w:val="Hyperlink"/>
            <w:color w:val="000000" w:themeColor="text1"/>
          </w:rPr>
          <w:t>Human rights abuses</w:t>
        </w:r>
      </w:hyperlink>
      <w:r w:rsidRPr="00714839">
        <w:rPr>
          <w:color w:val="000000" w:themeColor="text1"/>
        </w:rPr>
        <w:t xml:space="preserve"> have been reported throughout mines in these areas as laborers are overworked and underpaid. China has taken some steps to address issues arising from REE mining, but not nearly enough. China estimates </w:t>
      </w:r>
      <w:hyperlink r:id="rId87" w:history="1">
        <w:r w:rsidRPr="00714839">
          <w:rPr>
            <w:rStyle w:val="Hyperlink"/>
            <w:color w:val="000000" w:themeColor="text1"/>
          </w:rPr>
          <w:t>US$5.5 billion</w:t>
        </w:r>
      </w:hyperlink>
      <w:r w:rsidRPr="00714839">
        <w:rPr>
          <w:color w:val="000000" w:themeColor="text1"/>
        </w:rPr>
        <w:t xml:space="preserve"> in damage from illegal mining that needs to be cleaned. The Chinese government has also acknowledged the existence of so-called “</w:t>
      </w:r>
      <w:hyperlink r:id="rId88" w:history="1">
        <w:r w:rsidRPr="00714839">
          <w:rPr>
            <w:rStyle w:val="Hyperlink"/>
            <w:color w:val="000000" w:themeColor="text1"/>
          </w:rPr>
          <w:t>cancer villages</w:t>
        </w:r>
      </w:hyperlink>
      <w:r w:rsidRPr="00714839">
        <w:rPr>
          <w:color w:val="000000" w:themeColor="text1"/>
        </w:rPr>
        <w:t xml:space="preserve">” where a disproportionately large number of people have fallen ill with cancer due to mining-based pollution. Officials have </w:t>
      </w:r>
      <w:hyperlink r:id="rId89" w:history="1">
        <w:r w:rsidRPr="00714839">
          <w:rPr>
            <w:rStyle w:val="Hyperlink"/>
            <w:color w:val="000000" w:themeColor="text1"/>
          </w:rPr>
          <w:t>shut down</w:t>
        </w:r>
      </w:hyperlink>
      <w:r w:rsidRPr="00714839">
        <w:rPr>
          <w:color w:val="000000" w:themeColor="text1"/>
        </w:rPr>
        <w:t xml:space="preserve"> some smaller illegal mining operations, looking to </w:t>
      </w:r>
      <w:hyperlink r:id="rId90" w:history="1">
        <w:r w:rsidRPr="00714839">
          <w:rPr>
            <w:rStyle w:val="Hyperlink"/>
            <w:color w:val="000000" w:themeColor="text1"/>
          </w:rPr>
          <w:t>consolidate</w:t>
        </w:r>
      </w:hyperlink>
      <w:r w:rsidRPr="00714839">
        <w:rPr>
          <w:color w:val="000000" w:themeColor="text1"/>
        </w:rPr>
        <w:t xml:space="preserve"> mining under six state-owned groups that the Chinese government claims will maintain better practices surrounding toxic waste management, but farmers </w:t>
      </w:r>
      <w:hyperlink r:id="rId91" w:history="1">
        <w:r w:rsidRPr="00714839">
          <w:rPr>
            <w:rStyle w:val="Hyperlink"/>
            <w:color w:val="000000" w:themeColor="text1"/>
          </w:rPr>
          <w:t>claim</w:t>
        </w:r>
      </w:hyperlink>
      <w:r w:rsidRPr="00714839">
        <w:rPr>
          <w:color w:val="000000" w:themeColor="text1"/>
        </w:rPr>
        <w:t xml:space="preserve"> state-owned companies are just as bad. Some argue state-owned companies are worse because they poison communities with governmental support. For example, in Zhongshan, a company claimed it was extracting resources before the government built a highway in the area, but after the highway was finished, it refused to leave. People in the area began noticing wastewater seeping into their farms, and they were forced to inhale sulfur every time they went outside. 15 protestors were arrested in 2015, and ten more protestors were arrested two years later. Some farmers from Yulin, an area with REE mining, have a similar story: they started protesting when they saw their crops and livelihoods being affected by REE extraction. Ten protesters from Yulin were detained in May 2018, and seven </w:t>
      </w:r>
      <w:proofErr w:type="gramStart"/>
      <w:r w:rsidRPr="00714839">
        <w:rPr>
          <w:color w:val="000000" w:themeColor="text1"/>
        </w:rPr>
        <w:t>still remain</w:t>
      </w:r>
      <w:proofErr w:type="gramEnd"/>
      <w:r w:rsidRPr="00714839">
        <w:rPr>
          <w:color w:val="000000" w:themeColor="text1"/>
        </w:rPr>
        <w:t xml:space="preserve"> in detention. For all its narratives of progressive reform on REE mining, China understands the value of its monopoly and wants to maintain the status quo. It appears as though China is now moving its </w:t>
      </w:r>
      <w:hyperlink r:id="rId92" w:history="1">
        <w:r w:rsidRPr="00714839">
          <w:rPr>
            <w:rStyle w:val="Hyperlink"/>
            <w:color w:val="000000" w:themeColor="text1"/>
          </w:rPr>
          <w:t>operations</w:t>
        </w:r>
      </w:hyperlink>
      <w:r w:rsidRPr="00714839">
        <w:rPr>
          <w:color w:val="000000" w:themeColor="text1"/>
        </w:rPr>
        <w:t xml:space="preserve"> to Africa, where it can contaminate outside communities instead of exposing its citizens at home to the risks of REE mining. Though some of these operations are conducted by private companies, the six major mining companies are all </w:t>
      </w:r>
      <w:hyperlink r:id="rId93" w:history="1">
        <w:r w:rsidRPr="00714839">
          <w:rPr>
            <w:rStyle w:val="Hyperlink"/>
            <w:color w:val="000000" w:themeColor="text1"/>
          </w:rPr>
          <w:t>state-owned enterprises</w:t>
        </w:r>
      </w:hyperlink>
      <w:r w:rsidRPr="00714839">
        <w:rPr>
          <w:color w:val="000000" w:themeColor="text1"/>
        </w:rPr>
        <w:t xml:space="preserve">. China has achieved exclusive rights to the REE deposits in a handful of African countries in return for infrastructure building. For example, China </w:t>
      </w:r>
      <w:hyperlink r:id="rId94" w:history="1">
        <w:r w:rsidRPr="00714839">
          <w:rPr>
            <w:rStyle w:val="Hyperlink"/>
            <w:color w:val="000000" w:themeColor="text1"/>
          </w:rPr>
          <w:t>obtained</w:t>
        </w:r>
      </w:hyperlink>
      <w:r w:rsidRPr="00714839">
        <w:rPr>
          <w:color w:val="000000" w:themeColor="text1"/>
        </w:rPr>
        <w:t xml:space="preserve"> the rights to lithium mines in the Democratic Republic of the Congo in return for building national roads, highways, and hospitals. Similarly, China obtained commercial licenses for REE mines in </w:t>
      </w:r>
      <w:hyperlink r:id="rId95" w:history="1">
        <w:r w:rsidRPr="00714839">
          <w:rPr>
            <w:rStyle w:val="Hyperlink"/>
            <w:color w:val="000000" w:themeColor="text1"/>
          </w:rPr>
          <w:t>Kenya</w:t>
        </w:r>
      </w:hyperlink>
      <w:r w:rsidRPr="00714839">
        <w:rPr>
          <w:color w:val="000000" w:themeColor="text1"/>
        </w:rPr>
        <w:t xml:space="preserve"> by agreeing to build a US$666 million data center. </w:t>
      </w:r>
      <w:hyperlink r:id="rId96" w:history="1">
        <w:r w:rsidRPr="00714839">
          <w:rPr>
            <w:rStyle w:val="Hyperlink"/>
            <w:color w:val="000000" w:themeColor="text1"/>
          </w:rPr>
          <w:t>More deals</w:t>
        </w:r>
      </w:hyperlink>
      <w:r w:rsidRPr="00714839">
        <w:rPr>
          <w:color w:val="000000" w:themeColor="text1"/>
        </w:rPr>
        <w:t xml:space="preserve"> are surfacing in Cameroon, Angola, Tanzania, and elsewhere. Though African nations accept these deals now, some worry that this is a long-term strategy for China to lock African nations into a </w:t>
      </w:r>
      <w:hyperlink r:id="rId97" w:history="1">
        <w:r w:rsidRPr="00714839">
          <w:rPr>
            <w:rStyle w:val="Hyperlink"/>
            <w:color w:val="000000" w:themeColor="text1"/>
          </w:rPr>
          <w:t>cycle of debt.</w:t>
        </w:r>
      </w:hyperlink>
      <w:r w:rsidRPr="00714839">
        <w:rPr>
          <w:color w:val="000000" w:themeColor="text1"/>
        </w:rPr>
        <w:t xml:space="preserve"> In order to counter Chinese influence, the United States has restarted some of its older REE mining operations in various states. The government wants to ensure that critical </w:t>
      </w:r>
      <w:hyperlink r:id="rId98" w:history="1">
        <w:r w:rsidRPr="00714839">
          <w:rPr>
            <w:rStyle w:val="Hyperlink"/>
            <w:color w:val="000000" w:themeColor="text1"/>
          </w:rPr>
          <w:t>US industries</w:t>
        </w:r>
      </w:hyperlink>
      <w:r w:rsidRPr="00714839">
        <w:rPr>
          <w:color w:val="000000" w:themeColor="text1"/>
        </w:rPr>
        <w:t xml:space="preserve"> can remain separate from China in the event of a larger dispute. Thankfully, the US has </w:t>
      </w:r>
      <w:hyperlink r:id="rId99" w:history="1">
        <w:r w:rsidRPr="00714839">
          <w:rPr>
            <w:rStyle w:val="Hyperlink"/>
            <w:color w:val="000000" w:themeColor="text1"/>
          </w:rPr>
          <w:t>more stringent</w:t>
        </w:r>
      </w:hyperlink>
      <w:r w:rsidRPr="00714839">
        <w:rPr>
          <w:color w:val="000000" w:themeColor="text1"/>
        </w:rPr>
        <w:t xml:space="preserve"> environmental regulations on its REE mining, though its methods are certainly not perfect. The Path Forward With China looking to mine in Africa and more REE </w:t>
      </w:r>
      <w:hyperlink r:id="rId100" w:history="1">
        <w:r w:rsidRPr="00714839">
          <w:rPr>
            <w:rStyle w:val="Hyperlink"/>
            <w:color w:val="000000" w:themeColor="text1"/>
          </w:rPr>
          <w:t>operations</w:t>
        </w:r>
      </w:hyperlink>
      <w:r w:rsidRPr="00714839">
        <w:rPr>
          <w:color w:val="000000" w:themeColor="text1"/>
        </w:rPr>
        <w:t xml:space="preserve"> being launched in the United States, Brazil, Mongolia, and India, REE mines are presenting a unique challenge to the global environment. On </w:t>
      </w:r>
      <w:proofErr w:type="gramStart"/>
      <w:r w:rsidRPr="00714839">
        <w:rPr>
          <w:color w:val="000000" w:themeColor="text1"/>
        </w:rPr>
        <w:t>one</w:t>
      </w:r>
      <w:proofErr w:type="gramEnd"/>
      <w:r w:rsidRPr="00714839">
        <w:rPr>
          <w:color w:val="000000" w:themeColor="text1"/>
        </w:rPr>
        <w:t xml:space="preserve"> hand, clean energy is an absolute necessity. Green tech is at a </w:t>
      </w:r>
      <w:hyperlink r:id="rId101" w:history="1">
        <w:r w:rsidRPr="00714839">
          <w:rPr>
            <w:rStyle w:val="Hyperlink"/>
            <w:color w:val="000000" w:themeColor="text1"/>
          </w:rPr>
          <w:t xml:space="preserve">tipping point </w:t>
        </w:r>
      </w:hyperlink>
      <w:r w:rsidRPr="00714839">
        <w:rPr>
          <w:color w:val="000000" w:themeColor="text1"/>
        </w:rPr>
        <w:t xml:space="preserve">where its costs are rapidly decreasing as it is becoming more efficient at harnessing energy. Additionally, more areas are looking to attain zero </w:t>
      </w:r>
      <w:hyperlink r:id="rId102" w:history="1">
        <w:r w:rsidRPr="00714839">
          <w:rPr>
            <w:rStyle w:val="Hyperlink"/>
            <w:color w:val="000000" w:themeColor="text1"/>
          </w:rPr>
          <w:t>emission</w:t>
        </w:r>
      </w:hyperlink>
      <w:r w:rsidRPr="00714839">
        <w:rPr>
          <w:color w:val="000000" w:themeColor="text1"/>
        </w:rPr>
        <w:t xml:space="preserve"> levels with four states in the United States—Hawaii, New Mexico, California, and Washington—having already enacted legislation requiring all electricity to come from clean sources by 2050. But the environmental impact in communities in which REE mining occurs may not be worth tackling, as viewed by some in China. It is rather counterintuitive that to solve environmental problems, companies are using methods that only further damage the environment, even if </w:t>
      </w:r>
      <w:proofErr w:type="gramStart"/>
      <w:r w:rsidRPr="00714839">
        <w:rPr>
          <w:color w:val="000000" w:themeColor="text1"/>
        </w:rPr>
        <w:t>not emitting</w:t>
      </w:r>
      <w:proofErr w:type="gramEnd"/>
      <w:r w:rsidRPr="00714839">
        <w:rPr>
          <w:color w:val="000000" w:themeColor="text1"/>
        </w:rPr>
        <w:t xml:space="preserve"> carbon dioxide. This complicated ethical problem requires deep consideration of who benefits from REE mining, who experiences its negative effects, and to what extent it is necessary. For example, if the communities experiencing the effects of REE mining are not receiving any of its benefits, then there is a substantial issue of justice at hand. If REE mining produces such substantial environmental impacts that it contributes to the climate problem more than it mitigates, then there is an issue of purpose. Finally, if the communities with REE mining are also the ones experiencing the benefits of green technology in abating climate change, then they may view the tradeoff as worth the costs. All in all, the </w:t>
      </w:r>
      <w:proofErr w:type="gramStart"/>
      <w:r w:rsidRPr="00714839">
        <w:rPr>
          <w:color w:val="000000" w:themeColor="text1"/>
        </w:rPr>
        <w:t>costs</w:t>
      </w:r>
      <w:proofErr w:type="gramEnd"/>
      <w:r w:rsidRPr="00714839">
        <w:rPr>
          <w:color w:val="000000" w:themeColor="text1"/>
        </w:rPr>
        <w:t xml:space="preserve"> and benefits of REEs are difficult to quantify. As businesses and communities grapple with these ethical questions, new innovations present easy opportunities to move away from REE mining. Harvard researchers have </w:t>
      </w:r>
      <w:hyperlink r:id="rId103" w:history="1">
        <w:r w:rsidRPr="00714839">
          <w:rPr>
            <w:rStyle w:val="Hyperlink"/>
            <w:color w:val="000000" w:themeColor="text1"/>
          </w:rPr>
          <w:t>developed</w:t>
        </w:r>
      </w:hyperlink>
      <w:r w:rsidRPr="00714839">
        <w:rPr>
          <w:color w:val="000000" w:themeColor="text1"/>
        </w:rPr>
        <w:t xml:space="preserve"> a new method for extracting REEs using bacteria rather than toxic chemicals to separate metals from each other. Likewise, researchers at Purdue University </w:t>
      </w:r>
      <w:hyperlink r:id="rId104" w:history="1">
        <w:r w:rsidRPr="00714839">
          <w:rPr>
            <w:rStyle w:val="Hyperlink"/>
            <w:color w:val="000000" w:themeColor="text1"/>
          </w:rPr>
          <w:t>found</w:t>
        </w:r>
      </w:hyperlink>
      <w:r w:rsidRPr="00714839">
        <w:rPr>
          <w:color w:val="000000" w:themeColor="text1"/>
        </w:rPr>
        <w:t xml:space="preserve"> a way to extract REEs from coal ash instead of mining for ores. Of course, these new methods have yet to be perfected. As society awaits further technological developments and ways to make these methods cost effective, more companies are committing themselves to using exclusively recycled REEs or are attempting to get rid of the need for REEs at all. Renault’s Zoe car </w:t>
      </w:r>
      <w:hyperlink r:id="rId105" w:anchor=":~:text=Magnetic%20materials%20are%20key%20to%20producing%20electric%20vehicles.&amp;text=In%20fact%2C%20over%2080%25%20of,very%20geographically%20constrained%20supply%20chain." w:history="1">
        <w:r w:rsidRPr="00714839">
          <w:rPr>
            <w:rStyle w:val="Hyperlink"/>
            <w:color w:val="000000" w:themeColor="text1"/>
          </w:rPr>
          <w:t>used</w:t>
        </w:r>
      </w:hyperlink>
      <w:r w:rsidRPr="00714839">
        <w:rPr>
          <w:color w:val="000000" w:themeColor="text1"/>
        </w:rPr>
        <w:t xml:space="preserve"> copper windings instead of magnets to avoid REE usage. Similarly, BMW’s fifth generation electric vehicle eliminated REEs. There is also a substantial opportunity for companies to start recycling REEs, as the United Nations </w:t>
      </w:r>
      <w:hyperlink r:id="rId106" w:history="1">
        <w:r w:rsidRPr="00714839">
          <w:rPr>
            <w:rStyle w:val="Hyperlink"/>
            <w:color w:val="000000" w:themeColor="text1"/>
          </w:rPr>
          <w:t>reported</w:t>
        </w:r>
      </w:hyperlink>
      <w:r w:rsidRPr="00714839">
        <w:rPr>
          <w:color w:val="000000" w:themeColor="text1"/>
        </w:rPr>
        <w:t xml:space="preserve"> a recycling rate of less than 1 percent for REEs. For example, Apple’s newest </w:t>
      </w:r>
      <w:hyperlink r:id="rId107" w:history="1">
        <w:r w:rsidRPr="00714839">
          <w:rPr>
            <w:rStyle w:val="Hyperlink"/>
            <w:color w:val="000000" w:themeColor="text1"/>
          </w:rPr>
          <w:t>iPhone 12</w:t>
        </w:r>
      </w:hyperlink>
      <w:r w:rsidRPr="00714839">
        <w:rPr>
          <w:color w:val="000000" w:themeColor="text1"/>
        </w:rPr>
        <w:t xml:space="preserve"> is made from 98 percent reused REEs. It is up to us, as consumers, to choose more ethically produced products so we don’t replicate the same environmental issues of the past. Though green energy has its benefits, we cannot let it lull us into complacency with toxic mining practices. There are no simple solutions to this debate, but there are ways to hold companies accountable and mitigate the needs, and effects, of toxic mining.</w:t>
      </w:r>
    </w:p>
    <w:p w14:paraId="62AC40FE" w14:textId="77777777" w:rsidR="00103B77" w:rsidRPr="00714839" w:rsidRDefault="00103B77" w:rsidP="00103B77"/>
    <w:p w14:paraId="27A48BC7" w14:textId="77777777" w:rsidR="00103B77" w:rsidRPr="00714839" w:rsidRDefault="00103B77" w:rsidP="00103B77"/>
    <w:p w14:paraId="2480DC8C" w14:textId="7AF2B971" w:rsidR="00103B77" w:rsidRPr="00714839" w:rsidRDefault="00103B77" w:rsidP="00103B77">
      <w:pPr>
        <w:pStyle w:val="Heading2"/>
      </w:pPr>
      <w:r w:rsidRPr="00714839">
        <w:t>2NC – A2s</w:t>
      </w:r>
    </w:p>
    <w:p w14:paraId="4E2D7C02" w14:textId="01361C48" w:rsidR="008208A7" w:rsidRPr="00714839" w:rsidRDefault="008208A7" w:rsidP="00103B77">
      <w:pPr>
        <w:pStyle w:val="Heading3"/>
      </w:pPr>
      <w:r w:rsidRPr="00714839">
        <w:t>2NC – A2 Decoupling</w:t>
      </w:r>
    </w:p>
    <w:p w14:paraId="2193701D" w14:textId="43317346" w:rsidR="008208A7" w:rsidRPr="00714839" w:rsidRDefault="008208A7" w:rsidP="008208A7">
      <w:pPr>
        <w:pStyle w:val="Heading4"/>
        <w:rPr>
          <w:rFonts w:ascii="Calibri" w:hAnsi="Calibri"/>
        </w:rPr>
      </w:pPr>
      <w:r w:rsidRPr="00714839">
        <w:t>decoupling false and empirically denied – laundry list.</w:t>
      </w:r>
    </w:p>
    <w:p w14:paraId="3040CB26" w14:textId="34EFF274" w:rsidR="008208A7" w:rsidRPr="00714839" w:rsidRDefault="008208A7" w:rsidP="008208A7">
      <w:pPr>
        <w:rPr>
          <w:b/>
          <w:bCs/>
          <w:sz w:val="26"/>
          <w:szCs w:val="26"/>
        </w:rPr>
      </w:pPr>
      <w:proofErr w:type="spellStart"/>
      <w:r w:rsidRPr="00714839">
        <w:rPr>
          <w:b/>
          <w:bCs/>
          <w:sz w:val="26"/>
          <w:szCs w:val="26"/>
        </w:rPr>
        <w:t>Parrique</w:t>
      </w:r>
      <w:proofErr w:type="spellEnd"/>
      <w:r w:rsidRPr="00714839">
        <w:rPr>
          <w:b/>
          <w:bCs/>
          <w:sz w:val="26"/>
          <w:szCs w:val="26"/>
        </w:rPr>
        <w:t xml:space="preserve">, 19 </w:t>
      </w:r>
      <w:r w:rsidRPr="00714839">
        <w:rPr>
          <w:rFonts w:asciiTheme="minorHAnsi" w:hAnsiTheme="minorHAnsi" w:cstheme="minorHAnsi"/>
          <w:sz w:val="24"/>
          <w:szCs w:val="24"/>
          <w:shd w:val="clear" w:color="auto" w:fill="FFFFFF"/>
        </w:rPr>
        <w:t xml:space="preserve">Timothée </w:t>
      </w:r>
      <w:proofErr w:type="spellStart"/>
      <w:r w:rsidRPr="00714839">
        <w:rPr>
          <w:rFonts w:asciiTheme="minorHAnsi" w:hAnsiTheme="minorHAnsi" w:cstheme="minorHAnsi"/>
          <w:sz w:val="24"/>
          <w:szCs w:val="24"/>
          <w:shd w:val="clear" w:color="auto" w:fill="FFFFFF"/>
        </w:rPr>
        <w:t>Parrique</w:t>
      </w:r>
      <w:proofErr w:type="spellEnd"/>
      <w:r w:rsidRPr="00714839">
        <w:rPr>
          <w:rFonts w:asciiTheme="minorHAnsi" w:hAnsiTheme="minorHAnsi" w:cstheme="minorHAnsi"/>
          <w:sz w:val="24"/>
          <w:szCs w:val="24"/>
          <w:shd w:val="clear" w:color="auto" w:fill="FFFFFF"/>
        </w:rPr>
        <w:t xml:space="preserve"> (pronounced “tea-</w:t>
      </w:r>
      <w:proofErr w:type="spellStart"/>
      <w:r w:rsidRPr="00714839">
        <w:rPr>
          <w:rFonts w:asciiTheme="minorHAnsi" w:hAnsiTheme="minorHAnsi" w:cstheme="minorHAnsi"/>
          <w:sz w:val="24"/>
          <w:szCs w:val="24"/>
          <w:shd w:val="clear" w:color="auto" w:fill="FFFFFF"/>
        </w:rPr>
        <w:t>mo</w:t>
      </w:r>
      <w:proofErr w:type="spellEnd"/>
      <w:r w:rsidRPr="00714839">
        <w:rPr>
          <w:rFonts w:asciiTheme="minorHAnsi" w:hAnsiTheme="minorHAnsi" w:cstheme="minorHAnsi"/>
          <w:sz w:val="24"/>
          <w:szCs w:val="24"/>
          <w:shd w:val="clear" w:color="auto" w:fill="FFFFFF"/>
        </w:rPr>
        <w:t>-</w:t>
      </w:r>
      <w:proofErr w:type="spellStart"/>
      <w:r w:rsidRPr="00714839">
        <w:rPr>
          <w:rFonts w:asciiTheme="minorHAnsi" w:hAnsiTheme="minorHAnsi" w:cstheme="minorHAnsi"/>
          <w:sz w:val="24"/>
          <w:szCs w:val="24"/>
          <w:shd w:val="clear" w:color="auto" w:fill="FFFFFF"/>
        </w:rPr>
        <w:t>tay</w:t>
      </w:r>
      <w:proofErr w:type="spellEnd"/>
      <w:r w:rsidRPr="00714839">
        <w:rPr>
          <w:rFonts w:asciiTheme="minorHAnsi" w:hAnsiTheme="minorHAnsi" w:cstheme="minorHAnsi"/>
          <w:sz w:val="24"/>
          <w:szCs w:val="24"/>
          <w:shd w:val="clear" w:color="auto" w:fill="FFFFFF"/>
        </w:rPr>
        <w:t xml:space="preserve"> pa-rick”) is </w:t>
      </w:r>
      <w:r w:rsidRPr="00714839">
        <w:rPr>
          <w:rFonts w:asciiTheme="minorHAnsi" w:hAnsiTheme="minorHAnsi" w:cstheme="minorHAnsi"/>
          <w:b/>
          <w:bCs/>
          <w:sz w:val="24"/>
          <w:szCs w:val="24"/>
          <w:shd w:val="clear" w:color="auto" w:fill="FFFFFF"/>
        </w:rPr>
        <w:t>an economist, originally from Versailles, France</w:t>
      </w:r>
      <w:r w:rsidRPr="00714839">
        <w:rPr>
          <w:rFonts w:asciiTheme="minorHAnsi" w:hAnsiTheme="minorHAnsi" w:cstheme="minorHAnsi"/>
          <w:sz w:val="24"/>
          <w:szCs w:val="24"/>
          <w:shd w:val="clear" w:color="auto" w:fill="FFFFFF"/>
        </w:rPr>
        <w:t xml:space="preserve">. He is currently a researcher at the School of Economics and Management of Lund University (Sweden) Evidence and arguments against green growth as a sole strategy for sustainability. </w:t>
      </w:r>
      <w:hyperlink r:id="rId108" w:history="1">
        <w:r w:rsidRPr="00714839">
          <w:rPr>
            <w:rStyle w:val="Hyperlink"/>
            <w:rFonts w:asciiTheme="minorHAnsi" w:hAnsiTheme="minorHAnsi" w:cstheme="minorHAnsi"/>
            <w:sz w:val="24"/>
            <w:szCs w:val="24"/>
            <w:shd w:val="clear" w:color="auto" w:fill="FFFFFF"/>
          </w:rPr>
          <w:t>https://eeb.org/wp-content/uploads/2019/07/Decoupling-Debunked.pdf</w:t>
        </w:r>
      </w:hyperlink>
      <w:r w:rsidRPr="00714839">
        <w:rPr>
          <w:rFonts w:asciiTheme="minorHAnsi" w:hAnsiTheme="minorHAnsi" w:cstheme="minorHAnsi"/>
          <w:sz w:val="24"/>
          <w:szCs w:val="24"/>
          <w:shd w:val="clear" w:color="auto" w:fill="FFFFFF"/>
        </w:rPr>
        <w:t xml:space="preserve"> </w:t>
      </w:r>
      <w:r w:rsidRPr="00714839">
        <w:rPr>
          <w:b/>
          <w:sz w:val="16"/>
          <w:szCs w:val="16"/>
        </w:rPr>
        <w:t>Big SPENCE</w:t>
      </w:r>
    </w:p>
    <w:p w14:paraId="40BE36A3" w14:textId="77777777" w:rsidR="008208A7" w:rsidRPr="00714839" w:rsidRDefault="008208A7" w:rsidP="008208A7">
      <w:pPr>
        <w:rPr>
          <w:sz w:val="16"/>
          <w:szCs w:val="16"/>
          <w:u w:val="single"/>
        </w:rPr>
      </w:pPr>
      <w:r w:rsidRPr="00714839">
        <w:rPr>
          <w:sz w:val="24"/>
          <w:szCs w:val="24"/>
          <w:u w:val="single"/>
        </w:rPr>
        <w:t>Discussing decoupling requires using a rigorous analytical framework.</w:t>
      </w:r>
      <w:r w:rsidRPr="00714839">
        <w:rPr>
          <w:sz w:val="24"/>
          <w:szCs w:val="24"/>
        </w:rPr>
        <w:t xml:space="preserve"> </w:t>
      </w:r>
      <w:r w:rsidRPr="00714839">
        <w:rPr>
          <w:sz w:val="16"/>
          <w:szCs w:val="16"/>
        </w:rPr>
        <w:t xml:space="preserve">Depending on the indicators considered to account for economic activities and environmental pressures as well as the range of their evolution, decoupling can be </w:t>
      </w:r>
      <w:proofErr w:type="spellStart"/>
      <w:r w:rsidRPr="00714839">
        <w:rPr>
          <w:sz w:val="16"/>
          <w:szCs w:val="16"/>
        </w:rPr>
        <w:t>characterised</w:t>
      </w:r>
      <w:proofErr w:type="spellEnd"/>
      <w:r w:rsidRPr="00714839">
        <w:rPr>
          <w:sz w:val="16"/>
          <w:szCs w:val="16"/>
        </w:rPr>
        <w:t xml:space="preserve"> in different ways. It can be global or local, </w:t>
      </w:r>
      <w:proofErr w:type="gramStart"/>
      <w:r w:rsidRPr="00714839">
        <w:rPr>
          <w:sz w:val="16"/>
          <w:szCs w:val="16"/>
        </w:rPr>
        <w:t>relative</w:t>
      </w:r>
      <w:proofErr w:type="gramEnd"/>
      <w:r w:rsidRPr="00714839">
        <w:rPr>
          <w:sz w:val="16"/>
          <w:szCs w:val="16"/>
        </w:rPr>
        <w:t xml:space="preserve"> or absolute, territorial- or footprint-based, happen over a short or a long period of time, and last but not least, it should be put in perspective with relevant environmental thresholds, political targets and the global socio-economic context, as to assess its adequacy in magnitude taking into account equity considerations.</w:t>
      </w:r>
      <w:r w:rsidRPr="00714839">
        <w:rPr>
          <w:sz w:val="24"/>
          <w:szCs w:val="24"/>
        </w:rPr>
        <w:t xml:space="preserve"> </w:t>
      </w:r>
      <w:r w:rsidRPr="00714839">
        <w:rPr>
          <w:sz w:val="16"/>
          <w:szCs w:val="16"/>
        </w:rPr>
        <w:t xml:space="preserve">The validity of the green growth discourse relies on the assumption of an absolute, permanent, global, </w:t>
      </w:r>
      <w:proofErr w:type="gramStart"/>
      <w:r w:rsidRPr="00714839">
        <w:rPr>
          <w:sz w:val="16"/>
          <w:szCs w:val="16"/>
        </w:rPr>
        <w:t>large</w:t>
      </w:r>
      <w:proofErr w:type="gramEnd"/>
      <w:r w:rsidRPr="00714839">
        <w:rPr>
          <w:sz w:val="16"/>
          <w:szCs w:val="16"/>
        </w:rPr>
        <w:t xml:space="preserve"> and fast enough decoupling of economic growth from all critical environmental pressures. The literature reviewed clearly shows that </w:t>
      </w:r>
      <w:r w:rsidRPr="00714839">
        <w:rPr>
          <w:b/>
          <w:bCs/>
          <w:sz w:val="24"/>
          <w:szCs w:val="24"/>
          <w:u w:val="single"/>
        </w:rPr>
        <w:t>there is no empirical evidence for such a decoupling currently happening</w:t>
      </w:r>
      <w:r w:rsidRPr="00714839">
        <w:rPr>
          <w:sz w:val="24"/>
          <w:szCs w:val="24"/>
        </w:rPr>
        <w:t xml:space="preserve">. </w:t>
      </w:r>
      <w:r w:rsidRPr="00714839">
        <w:rPr>
          <w:sz w:val="24"/>
          <w:szCs w:val="24"/>
          <w:u w:val="single"/>
        </w:rPr>
        <w:t>This is the case for materials, energy, water, greenhouse gases, land, water pollutants, and biodiversity loss for</w:t>
      </w:r>
      <w:r w:rsidRPr="00714839">
        <w:rPr>
          <w:sz w:val="24"/>
          <w:szCs w:val="24"/>
        </w:rPr>
        <w:t xml:space="preserve"> </w:t>
      </w:r>
      <w:r w:rsidRPr="00714839">
        <w:rPr>
          <w:sz w:val="16"/>
          <w:szCs w:val="16"/>
        </w:rPr>
        <w:t>which</w:t>
      </w:r>
      <w:r w:rsidRPr="00714839">
        <w:rPr>
          <w:sz w:val="24"/>
          <w:szCs w:val="24"/>
        </w:rPr>
        <w:t xml:space="preserve"> </w:t>
      </w:r>
      <w:r w:rsidRPr="00714839">
        <w:rPr>
          <w:b/>
          <w:bCs/>
          <w:sz w:val="24"/>
          <w:szCs w:val="24"/>
          <w:u w:val="single"/>
        </w:rPr>
        <w:t>decoupling</w:t>
      </w:r>
      <w:r w:rsidRPr="00714839">
        <w:rPr>
          <w:sz w:val="24"/>
          <w:szCs w:val="24"/>
        </w:rPr>
        <w:t xml:space="preserve"> is either </w:t>
      </w:r>
      <w:r w:rsidRPr="00714839">
        <w:rPr>
          <w:b/>
          <w:bCs/>
          <w:sz w:val="24"/>
          <w:szCs w:val="24"/>
          <w:u w:val="single"/>
        </w:rPr>
        <w:t>only relative</w:t>
      </w:r>
      <w:r w:rsidRPr="00714839">
        <w:rPr>
          <w:sz w:val="24"/>
          <w:szCs w:val="24"/>
        </w:rPr>
        <w:t>, and/</w:t>
      </w:r>
      <w:r w:rsidRPr="00714839">
        <w:rPr>
          <w:b/>
          <w:bCs/>
          <w:sz w:val="24"/>
          <w:szCs w:val="24"/>
          <w:u w:val="single"/>
        </w:rPr>
        <w:t>or observed only temporarily,</w:t>
      </w:r>
      <w:r w:rsidRPr="00714839">
        <w:rPr>
          <w:sz w:val="24"/>
          <w:szCs w:val="24"/>
        </w:rPr>
        <w:t xml:space="preserve"> and/or only locally. In </w:t>
      </w:r>
      <w:r w:rsidRPr="00714839">
        <w:rPr>
          <w:sz w:val="24"/>
          <w:szCs w:val="24"/>
          <w:u w:val="single"/>
        </w:rPr>
        <w:t>most cases, decoupling is relative.</w:t>
      </w:r>
      <w:r w:rsidRPr="00714839">
        <w:rPr>
          <w:sz w:val="24"/>
          <w:szCs w:val="24"/>
        </w:rPr>
        <w:t xml:space="preserve"> </w:t>
      </w:r>
      <w:r w:rsidRPr="00714839">
        <w:rPr>
          <w:b/>
          <w:bCs/>
          <w:sz w:val="24"/>
          <w:szCs w:val="24"/>
          <w:u w:val="single"/>
        </w:rPr>
        <w:t xml:space="preserve">When absolute decoupling occurs, it is observed only during rather short periods of time, concerning only certain resources or forms of impact, for specific locations, and with very small rates of mitigation. </w:t>
      </w:r>
      <w:r w:rsidRPr="00714839">
        <w:rPr>
          <w:sz w:val="16"/>
          <w:szCs w:val="16"/>
        </w:rPr>
        <w:t>There are at least</w:t>
      </w:r>
      <w:r w:rsidRPr="00714839">
        <w:rPr>
          <w:sz w:val="24"/>
          <w:szCs w:val="24"/>
        </w:rPr>
        <w:t xml:space="preserve"> </w:t>
      </w:r>
      <w:r w:rsidRPr="00714839">
        <w:rPr>
          <w:sz w:val="24"/>
          <w:szCs w:val="24"/>
          <w:u w:val="single"/>
        </w:rPr>
        <w:t xml:space="preserve">seven reasons to be </w:t>
      </w:r>
      <w:proofErr w:type="spellStart"/>
      <w:r w:rsidRPr="00714839">
        <w:rPr>
          <w:sz w:val="24"/>
          <w:szCs w:val="24"/>
          <w:u w:val="single"/>
        </w:rPr>
        <w:t>sceptical</w:t>
      </w:r>
      <w:proofErr w:type="spellEnd"/>
      <w:r w:rsidRPr="00714839">
        <w:rPr>
          <w:sz w:val="24"/>
          <w:szCs w:val="24"/>
          <w:u w:val="single"/>
        </w:rPr>
        <w:t xml:space="preserve"> about the occurrence of sufficient decoupling</w:t>
      </w:r>
      <w:r w:rsidRPr="00714839">
        <w:rPr>
          <w:sz w:val="24"/>
          <w:szCs w:val="24"/>
        </w:rPr>
        <w:t xml:space="preserve"> </w:t>
      </w:r>
      <w:r w:rsidRPr="00714839">
        <w:rPr>
          <w:sz w:val="16"/>
          <w:szCs w:val="16"/>
        </w:rPr>
        <w:t xml:space="preserve">in the future. Each of them taken individually casts doubt on the possibility for sufficient decoupling and, thus, the feasibility of “green growth.” Considered all together, the hypothesis that decoupling will allow economic growth to continue without a rise in environmental pressures appears highly compromised, if not clearly unrealistic. </w:t>
      </w:r>
      <w:r w:rsidRPr="00714839">
        <w:rPr>
          <w:b/>
          <w:bCs/>
          <w:sz w:val="24"/>
          <w:szCs w:val="24"/>
          <w:u w:val="single"/>
        </w:rPr>
        <w:t>1. Rising energy expenditures</w:t>
      </w:r>
      <w:r w:rsidRPr="00714839">
        <w:rPr>
          <w:sz w:val="24"/>
          <w:szCs w:val="24"/>
        </w:rPr>
        <w:t xml:space="preserve">. </w:t>
      </w:r>
      <w:r w:rsidRPr="00714839">
        <w:rPr>
          <w:b/>
          <w:bCs/>
          <w:sz w:val="24"/>
          <w:szCs w:val="24"/>
          <w:u w:val="single"/>
        </w:rPr>
        <w:t>When extracting a resource, cheaper options are generally used first</w:t>
      </w:r>
      <w:r w:rsidRPr="00714839">
        <w:rPr>
          <w:sz w:val="24"/>
          <w:szCs w:val="24"/>
          <w:u w:val="single"/>
        </w:rPr>
        <w:t xml:space="preserve">, the extraction of remaining stocks then becoming a more resource- and energy-intensive process resulting in an increase in total environmental degradation per unit of resource extracted. </w:t>
      </w:r>
      <w:r w:rsidRPr="00714839">
        <w:rPr>
          <w:b/>
          <w:bCs/>
          <w:sz w:val="24"/>
          <w:szCs w:val="24"/>
          <w:u w:val="single"/>
        </w:rPr>
        <w:t>2 Rebound effects</w:t>
      </w:r>
      <w:r w:rsidRPr="00714839">
        <w:rPr>
          <w:sz w:val="24"/>
          <w:szCs w:val="24"/>
        </w:rPr>
        <w:t xml:space="preserve">. </w:t>
      </w:r>
      <w:r w:rsidRPr="00714839">
        <w:rPr>
          <w:b/>
          <w:bCs/>
          <w:sz w:val="24"/>
          <w:szCs w:val="24"/>
          <w:u w:val="single"/>
        </w:rPr>
        <w:t>Efficiency improvements are often partly or totally compensated by a reallocation of saved resources and money to either more of the same consumption</w:t>
      </w:r>
      <w:r w:rsidRPr="00714839">
        <w:rPr>
          <w:sz w:val="24"/>
          <w:szCs w:val="24"/>
        </w:rPr>
        <w:t xml:space="preserve"> (</w:t>
      </w:r>
      <w:proofErr w:type="gramStart"/>
      <w:r w:rsidRPr="00714839">
        <w:rPr>
          <w:sz w:val="24"/>
          <w:szCs w:val="24"/>
          <w:u w:val="single"/>
        </w:rPr>
        <w:t>e.g.</w:t>
      </w:r>
      <w:proofErr w:type="gramEnd"/>
      <w:r w:rsidRPr="00714839">
        <w:rPr>
          <w:sz w:val="24"/>
          <w:szCs w:val="24"/>
          <w:u w:val="single"/>
        </w:rPr>
        <w:t xml:space="preserve"> using a fuel-efficient car more often), or other impactful consumptions (e.g. buying plane tickets for remote holidays with the money saved from fuel economies). It can also generate structural changes in the economy that induce higher consumption (</w:t>
      </w:r>
      <w:proofErr w:type="gramStart"/>
      <w:r w:rsidRPr="00714839">
        <w:rPr>
          <w:sz w:val="24"/>
          <w:szCs w:val="24"/>
          <w:u w:val="single"/>
        </w:rPr>
        <w:t>e.g.</w:t>
      </w:r>
      <w:proofErr w:type="gramEnd"/>
      <w:r w:rsidRPr="00714839">
        <w:rPr>
          <w:sz w:val="24"/>
          <w:szCs w:val="24"/>
          <w:u w:val="single"/>
        </w:rPr>
        <w:t xml:space="preserve"> more fuel-efficient cars reinforce a car-based transport system at the expense of greener alternatives, such as public transport and cycling). </w:t>
      </w:r>
      <w:r w:rsidRPr="00714839">
        <w:rPr>
          <w:b/>
          <w:bCs/>
          <w:sz w:val="24"/>
          <w:szCs w:val="24"/>
          <w:u w:val="single"/>
        </w:rPr>
        <w:t>3 Problem shifting</w:t>
      </w:r>
      <w:r w:rsidRPr="00714839">
        <w:rPr>
          <w:sz w:val="24"/>
          <w:szCs w:val="24"/>
        </w:rPr>
        <w:t xml:space="preserve">. </w:t>
      </w:r>
      <w:r w:rsidRPr="00714839">
        <w:rPr>
          <w:b/>
          <w:bCs/>
          <w:sz w:val="24"/>
          <w:szCs w:val="24"/>
          <w:u w:val="single"/>
        </w:rPr>
        <w:t>Technological solutions to one environmental problem can create new ones</w:t>
      </w:r>
      <w:r w:rsidRPr="00714839">
        <w:rPr>
          <w:sz w:val="24"/>
          <w:szCs w:val="24"/>
        </w:rPr>
        <w:t xml:space="preserve"> </w:t>
      </w:r>
      <w:r w:rsidRPr="00714839">
        <w:rPr>
          <w:sz w:val="24"/>
          <w:szCs w:val="24"/>
          <w:u w:val="single"/>
        </w:rPr>
        <w:t>and/or exacerbate others. For example, the production of private electric vehicles puts pressure on lithium, copper, and cobalt resources; the production of biofuel raises concerns about land use; while nuclear power generation produces nuclear risks and logistic concerns regarding nuclear waste disposal.</w:t>
      </w:r>
      <w:r w:rsidRPr="00714839">
        <w:rPr>
          <w:b/>
          <w:bCs/>
          <w:sz w:val="24"/>
          <w:szCs w:val="24"/>
          <w:u w:val="single"/>
        </w:rPr>
        <w:t>4 The underestimated impact of services.</w:t>
      </w:r>
      <w:r w:rsidRPr="00714839">
        <w:rPr>
          <w:sz w:val="24"/>
          <w:szCs w:val="24"/>
        </w:rPr>
        <w:t xml:space="preserve"> </w:t>
      </w:r>
      <w:r w:rsidRPr="00714839">
        <w:rPr>
          <w:sz w:val="24"/>
          <w:szCs w:val="24"/>
          <w:u w:val="single"/>
        </w:rPr>
        <w:t>The service economy can only exist on top of the material economy, not instead of it. Services have a significant footprint that often adds to, rather than substitute, that of goods</w:t>
      </w:r>
      <w:r w:rsidRPr="00714839">
        <w:rPr>
          <w:b/>
          <w:bCs/>
          <w:sz w:val="24"/>
          <w:szCs w:val="24"/>
          <w:u w:val="single"/>
        </w:rPr>
        <w:t>. 5. Limited potential of recycling. Recycling rates are currently low and only slowly increasing</w:t>
      </w:r>
      <w:r w:rsidRPr="00714839">
        <w:rPr>
          <w:b/>
          <w:bCs/>
          <w:sz w:val="16"/>
          <w:szCs w:val="16"/>
        </w:rPr>
        <w:t xml:space="preserve">, </w:t>
      </w:r>
      <w:r w:rsidRPr="00714839">
        <w:rPr>
          <w:sz w:val="16"/>
          <w:szCs w:val="16"/>
        </w:rPr>
        <w:t>and recycling processes generally still require a significant amount of energy and virgin raw materials. Most importantly, recycling is strictly limited in its ability to provide resources for an expanding material economy.</w:t>
      </w:r>
      <w:r w:rsidRPr="00714839">
        <w:rPr>
          <w:b/>
          <w:bCs/>
          <w:sz w:val="24"/>
          <w:szCs w:val="24"/>
          <w:u w:val="single"/>
        </w:rPr>
        <w:t xml:space="preserve">6 Insufficient and inappropriate technological change. Technological progress is not targeting the factors of production that matter for ecological sustainability </w:t>
      </w:r>
      <w:r w:rsidRPr="00714839">
        <w:rPr>
          <w:sz w:val="16"/>
          <w:szCs w:val="16"/>
        </w:rPr>
        <w:t>and not leading to the type of innovations that reduce environmental pressures; it is not disruptive enough as it fails to displace other undesirable technologies; and it is not in itself fast enough to enable a sufficient decoupling</w:t>
      </w:r>
      <w:r w:rsidRPr="00714839">
        <w:rPr>
          <w:b/>
          <w:bCs/>
          <w:sz w:val="24"/>
          <w:szCs w:val="24"/>
          <w:u w:val="single"/>
        </w:rPr>
        <w:t>. 7 Cost shifting.</w:t>
      </w:r>
      <w:r w:rsidRPr="00714839">
        <w:rPr>
          <w:sz w:val="24"/>
          <w:szCs w:val="24"/>
        </w:rPr>
        <w:t xml:space="preserve"> </w:t>
      </w:r>
      <w:r w:rsidRPr="00714839">
        <w:rPr>
          <w:sz w:val="16"/>
          <w:szCs w:val="16"/>
        </w:rPr>
        <w:t>What has been observed and termed as</w:t>
      </w:r>
      <w:r w:rsidRPr="00714839">
        <w:rPr>
          <w:sz w:val="24"/>
          <w:szCs w:val="24"/>
        </w:rPr>
        <w:t xml:space="preserve"> </w:t>
      </w:r>
      <w:r w:rsidRPr="00714839">
        <w:rPr>
          <w:b/>
          <w:bCs/>
          <w:sz w:val="24"/>
          <w:szCs w:val="24"/>
          <w:u w:val="single"/>
        </w:rPr>
        <w:t>decoupling</w:t>
      </w:r>
      <w:r w:rsidRPr="00714839">
        <w:rPr>
          <w:sz w:val="24"/>
          <w:szCs w:val="24"/>
        </w:rPr>
        <w:t xml:space="preserve"> </w:t>
      </w:r>
      <w:r w:rsidRPr="00714839">
        <w:rPr>
          <w:sz w:val="16"/>
          <w:szCs w:val="16"/>
        </w:rPr>
        <w:t xml:space="preserve">in some local cases was </w:t>
      </w:r>
      <w:r w:rsidRPr="00714839">
        <w:rPr>
          <w:b/>
          <w:bCs/>
          <w:sz w:val="24"/>
          <w:szCs w:val="24"/>
          <w:u w:val="single"/>
        </w:rPr>
        <w:t>generally only apparent</w:t>
      </w:r>
      <w:r w:rsidRPr="00714839">
        <w:rPr>
          <w:sz w:val="24"/>
          <w:szCs w:val="24"/>
        </w:rPr>
        <w:t xml:space="preserve"> </w:t>
      </w:r>
      <w:r w:rsidRPr="00714839">
        <w:rPr>
          <w:sz w:val="16"/>
          <w:szCs w:val="16"/>
        </w:rPr>
        <w:t>decoupling</w:t>
      </w:r>
      <w:r w:rsidRPr="00714839">
        <w:rPr>
          <w:sz w:val="24"/>
          <w:szCs w:val="24"/>
        </w:rPr>
        <w:t xml:space="preserve"> </w:t>
      </w:r>
      <w:r w:rsidRPr="00714839">
        <w:rPr>
          <w:b/>
          <w:bCs/>
          <w:sz w:val="24"/>
          <w:szCs w:val="24"/>
          <w:u w:val="single"/>
        </w:rPr>
        <w:t>resulting</w:t>
      </w:r>
      <w:r w:rsidRPr="00714839">
        <w:rPr>
          <w:sz w:val="24"/>
          <w:szCs w:val="24"/>
        </w:rPr>
        <w:t xml:space="preserve"> </w:t>
      </w:r>
      <w:r w:rsidRPr="00714839">
        <w:rPr>
          <w:sz w:val="16"/>
          <w:szCs w:val="16"/>
        </w:rPr>
        <w:t>mostly</w:t>
      </w:r>
      <w:r w:rsidRPr="00714839">
        <w:rPr>
          <w:sz w:val="24"/>
          <w:szCs w:val="24"/>
        </w:rPr>
        <w:t xml:space="preserve"> </w:t>
      </w:r>
      <w:r w:rsidRPr="00714839">
        <w:rPr>
          <w:b/>
          <w:bCs/>
          <w:sz w:val="24"/>
          <w:szCs w:val="24"/>
          <w:u w:val="single"/>
        </w:rPr>
        <w:t xml:space="preserve">from </w:t>
      </w:r>
      <w:r w:rsidRPr="00714839">
        <w:rPr>
          <w:sz w:val="16"/>
          <w:szCs w:val="16"/>
        </w:rPr>
        <w:t>an</w:t>
      </w:r>
      <w:r w:rsidRPr="00714839">
        <w:rPr>
          <w:sz w:val="24"/>
          <w:szCs w:val="24"/>
        </w:rPr>
        <w:t xml:space="preserve"> </w:t>
      </w:r>
      <w:proofErr w:type="spellStart"/>
      <w:r w:rsidRPr="00714839">
        <w:rPr>
          <w:b/>
          <w:bCs/>
          <w:sz w:val="24"/>
          <w:szCs w:val="24"/>
          <w:u w:val="single"/>
        </w:rPr>
        <w:t>externalisation</w:t>
      </w:r>
      <w:proofErr w:type="spellEnd"/>
      <w:r w:rsidRPr="00714839">
        <w:rPr>
          <w:b/>
          <w:bCs/>
          <w:sz w:val="24"/>
          <w:szCs w:val="24"/>
          <w:u w:val="single"/>
        </w:rPr>
        <w:t xml:space="preserve"> of environmental impact</w:t>
      </w:r>
      <w:r w:rsidRPr="00714839">
        <w:rPr>
          <w:sz w:val="24"/>
          <w:szCs w:val="24"/>
        </w:rPr>
        <w:t xml:space="preserve"> </w:t>
      </w:r>
      <w:r w:rsidRPr="00714839">
        <w:rPr>
          <w:sz w:val="24"/>
          <w:szCs w:val="24"/>
          <w:u w:val="single"/>
        </w:rPr>
        <w:t xml:space="preserve">from high-consumption to low-consumption countries enabled by international trade. Accounting on a footprint basis reveals a much less optimistic picture and casts further doubt on the possibility of a consistent decoupling in the future. </w:t>
      </w:r>
      <w:r w:rsidRPr="00714839">
        <w:rPr>
          <w:sz w:val="16"/>
          <w:szCs w:val="16"/>
        </w:rPr>
        <w:t>This report highlights the need for a new conceptual toolbox to inform and support the design and evaluation of environmental policies.</w:t>
      </w:r>
      <w:r w:rsidRPr="00714839">
        <w:rPr>
          <w:sz w:val="24"/>
          <w:szCs w:val="24"/>
        </w:rPr>
        <w:t xml:space="preserve"> </w:t>
      </w:r>
      <w:proofErr w:type="gramStart"/>
      <w:r w:rsidRPr="00714839">
        <w:rPr>
          <w:b/>
          <w:bCs/>
          <w:sz w:val="24"/>
          <w:szCs w:val="24"/>
          <w:u w:val="single"/>
        </w:rPr>
        <w:t>Policy-makers</w:t>
      </w:r>
      <w:proofErr w:type="gramEnd"/>
      <w:r w:rsidRPr="00714839">
        <w:rPr>
          <w:b/>
          <w:bCs/>
          <w:sz w:val="24"/>
          <w:szCs w:val="24"/>
          <w:u w:val="single"/>
        </w:rPr>
        <w:t xml:space="preserve"> have to acknowledge</w:t>
      </w:r>
      <w:r w:rsidRPr="00714839">
        <w:rPr>
          <w:sz w:val="24"/>
          <w:szCs w:val="24"/>
        </w:rPr>
        <w:t xml:space="preserve"> the fact that </w:t>
      </w:r>
      <w:r w:rsidRPr="00714839">
        <w:rPr>
          <w:b/>
          <w:bCs/>
          <w:sz w:val="24"/>
          <w:szCs w:val="24"/>
          <w:u w:val="single"/>
        </w:rPr>
        <w:t>addressing environmental breakdown</w:t>
      </w:r>
      <w:r w:rsidRPr="00714839">
        <w:rPr>
          <w:sz w:val="24"/>
          <w:szCs w:val="24"/>
        </w:rPr>
        <w:t xml:space="preserve"> may </w:t>
      </w:r>
      <w:r w:rsidRPr="00714839">
        <w:rPr>
          <w:b/>
          <w:bCs/>
          <w:sz w:val="24"/>
          <w:szCs w:val="24"/>
          <w:u w:val="single"/>
        </w:rPr>
        <w:t>require</w:t>
      </w:r>
      <w:r w:rsidRPr="00714839">
        <w:rPr>
          <w:sz w:val="24"/>
          <w:szCs w:val="24"/>
        </w:rPr>
        <w:t xml:space="preserve"> a </w:t>
      </w:r>
      <w:r w:rsidRPr="00714839">
        <w:rPr>
          <w:b/>
          <w:bCs/>
          <w:sz w:val="24"/>
          <w:szCs w:val="24"/>
          <w:u w:val="single"/>
        </w:rPr>
        <w:t>direct downscaling of economic production and consumption</w:t>
      </w:r>
      <w:r w:rsidRPr="00714839">
        <w:rPr>
          <w:sz w:val="24"/>
          <w:szCs w:val="24"/>
        </w:rPr>
        <w:t xml:space="preserve"> </w:t>
      </w:r>
      <w:r w:rsidRPr="00714839">
        <w:rPr>
          <w:sz w:val="16"/>
          <w:szCs w:val="16"/>
        </w:rPr>
        <w:t xml:space="preserve">in the wealthiest countries. In other words, we advocate complementing </w:t>
      </w:r>
      <w:proofErr w:type="spellStart"/>
      <w:proofErr w:type="gramStart"/>
      <w:r w:rsidRPr="00714839">
        <w:rPr>
          <w:sz w:val="16"/>
          <w:szCs w:val="16"/>
        </w:rPr>
        <w:t>efficiencyoriented</w:t>
      </w:r>
      <w:proofErr w:type="spellEnd"/>
      <w:proofErr w:type="gramEnd"/>
      <w:r w:rsidRPr="00714839">
        <w:rPr>
          <w:sz w:val="16"/>
          <w:szCs w:val="16"/>
        </w:rPr>
        <w:t xml:space="preserve"> policies with sufficiency policies, with a shift in priority and emphasis from the former to the latter even though both have a role to play. From this perspective, it appears urgent for </w:t>
      </w:r>
      <w:proofErr w:type="gramStart"/>
      <w:r w:rsidRPr="00714839">
        <w:rPr>
          <w:sz w:val="16"/>
          <w:szCs w:val="16"/>
        </w:rPr>
        <w:t>policy-makers</w:t>
      </w:r>
      <w:proofErr w:type="gramEnd"/>
      <w:r w:rsidRPr="00714839">
        <w:rPr>
          <w:sz w:val="16"/>
          <w:szCs w:val="16"/>
        </w:rPr>
        <w:t xml:space="preserve"> to pay more attention to and support the </w:t>
      </w:r>
      <w:proofErr w:type="gramStart"/>
      <w:r w:rsidRPr="00714839">
        <w:rPr>
          <w:sz w:val="16"/>
          <w:szCs w:val="16"/>
        </w:rPr>
        <w:t>developing</w:t>
      </w:r>
      <w:proofErr w:type="gramEnd"/>
      <w:r w:rsidRPr="00714839">
        <w:rPr>
          <w:sz w:val="16"/>
          <w:szCs w:val="16"/>
        </w:rPr>
        <w:t xml:space="preserve"> diversity of alternatives to green growth.</w:t>
      </w:r>
    </w:p>
    <w:p w14:paraId="50BA3AA7" w14:textId="77777777" w:rsidR="008208A7" w:rsidRPr="00714839" w:rsidRDefault="008208A7" w:rsidP="008208A7"/>
    <w:p w14:paraId="2B44D38F" w14:textId="6242DA04" w:rsidR="008208A7" w:rsidRPr="00714839" w:rsidRDefault="008208A7" w:rsidP="00103B77">
      <w:pPr>
        <w:pStyle w:val="Heading3"/>
      </w:pPr>
      <w:r w:rsidRPr="00714839">
        <w:t>2NC – A2 Tech</w:t>
      </w:r>
    </w:p>
    <w:p w14:paraId="4EB25B45" w14:textId="77777777" w:rsidR="008208A7" w:rsidRPr="00714839" w:rsidRDefault="008208A7" w:rsidP="008208A7">
      <w:pPr>
        <w:pStyle w:val="Heading4"/>
      </w:pPr>
      <w:r w:rsidRPr="00714839">
        <w:t xml:space="preserve">Green tech can’t solve the non-stop consumption of a growth </w:t>
      </w:r>
      <w:proofErr w:type="gramStart"/>
      <w:r w:rsidRPr="00714839">
        <w:t>economy</w:t>
      </w:r>
      <w:proofErr w:type="gramEnd"/>
    </w:p>
    <w:p w14:paraId="2B643B7C" w14:textId="4787CCB6" w:rsidR="008208A7" w:rsidRPr="00714839" w:rsidRDefault="008208A7" w:rsidP="008208A7">
      <w:pPr>
        <w:pStyle w:val="NormalWeb"/>
        <w:ind w:left="567" w:hanging="567"/>
      </w:pPr>
      <w:r w:rsidRPr="00714839">
        <w:t xml:space="preserve">Kallis, G., &amp; </w:t>
      </w:r>
      <w:proofErr w:type="spellStart"/>
      <w:r w:rsidRPr="00714839">
        <w:t>Vansintjan</w:t>
      </w:r>
      <w:proofErr w:type="spellEnd"/>
      <w:r w:rsidRPr="00714839">
        <w:t xml:space="preserve">, A. (2022). </w:t>
      </w:r>
      <w:r w:rsidRPr="00714839">
        <w:rPr>
          <w:i/>
          <w:iCs/>
        </w:rPr>
        <w:t xml:space="preserve">In defense of degrowth: Opinions and </w:t>
      </w:r>
      <w:proofErr w:type="spellStart"/>
      <w:r w:rsidRPr="00714839">
        <w:rPr>
          <w:i/>
          <w:iCs/>
        </w:rPr>
        <w:t>Minifestos</w:t>
      </w:r>
      <w:proofErr w:type="spellEnd"/>
      <w:r w:rsidRPr="00714839">
        <w:t xml:space="preserve">. Uneven Earth Press. </w:t>
      </w:r>
    </w:p>
    <w:p w14:paraId="36969A7B" w14:textId="77777777" w:rsidR="008208A7" w:rsidRPr="00714839" w:rsidRDefault="008208A7" w:rsidP="008208A7">
      <w:r w:rsidRPr="00714839">
        <w:t xml:space="preserve">Instead of engaging with the creative construction of political alternatives beyond the capitalist growth economy, many environmentalists in positions of influence, in green parties, NGOs, or the academia, insist on “techno-fixing” our way out of our current ecological-economic conundrum. Their vision is one of a dematerializing, “green growth” future based on efficiency and new, environmental-friendly technologies. The illusion here is that capitalist economies can grow as always, just by switching to renewable energies, organic farming and pollution abatement, substituting “dirty” industrial development fed by fossil fuel and material extraction.2 Much hope is put on efficiency, be it in the form of better technologies (e.g. energy-efficient or hybrid cars) or conservation by individuals (change your lamps, retrofit your house, use less water, </w:t>
      </w:r>
      <w:proofErr w:type="spellStart"/>
      <w:r w:rsidRPr="00714839">
        <w:t>etc</w:t>
      </w:r>
      <w:proofErr w:type="spellEnd"/>
      <w:r w:rsidRPr="00714839">
        <w:t xml:space="preserve">). These strategies of technological innovation and social moralizing have been on the table for a long </w:t>
      </w:r>
      <w:proofErr w:type="gramStart"/>
      <w:r w:rsidRPr="00714839">
        <w:t>time</w:t>
      </w:r>
      <w:proofErr w:type="gramEnd"/>
      <w:r w:rsidRPr="00714839">
        <w:t xml:space="preserve"> and they are not working. There is a good reason for this. Any efficiency gains that have been realized are generally reinvested back to further growth. This is what some analysts have named the “rebound effect”, </w:t>
      </w:r>
      <w:proofErr w:type="gramStart"/>
      <w:r w:rsidRPr="00714839">
        <w:t>i.e.</w:t>
      </w:r>
      <w:proofErr w:type="gramEnd"/>
      <w:r w:rsidRPr="00714839">
        <w:t xml:space="preserve"> less consumption rebounding to more consumption eventually. Leaner cars travel faster and farther </w:t>
      </w:r>
      <w:proofErr w:type="gramStart"/>
      <w:r w:rsidRPr="00714839">
        <w:t>way</w:t>
      </w:r>
      <w:proofErr w:type="gramEnd"/>
      <w:r w:rsidRPr="00714839">
        <w:t xml:space="preserve">. The money we save with energy-efficiency lamps in our houses, we use to fly farther away for our holidays. Economist Stanley Jevons writing in the 19th century, the era of steam-fired coal engines, noted how technological efficiency improvements were leading to using more coal, not less. As efficiency makes resources cheaper, demand increases and new technologies emerge to make use of the affordable resources. If we remain within a growth economy, efficiency and conservation simply mean capital accumulation plowed back to further growth. Physicist-economist Nicholas Georgescu-Roegen1 noted that the first source of wealth on Earth is the sun’s energy. While solar flow will last for a very long time, the </w:t>
      </w:r>
      <w:proofErr w:type="spellStart"/>
      <w:r w:rsidRPr="00714839">
        <w:t>undeground</w:t>
      </w:r>
      <w:proofErr w:type="spellEnd"/>
      <w:r w:rsidRPr="00714839">
        <w:t xml:space="preserve"> stocks upon which industrial society has been based will end sooner or later. As fossil fuels are burnt, they cannot be </w:t>
      </w:r>
      <w:proofErr w:type="gramStart"/>
      <w:r w:rsidRPr="00714839">
        <w:t>recycled</w:t>
      </w:r>
      <w:proofErr w:type="gramEnd"/>
      <w:r w:rsidRPr="00714839">
        <w:t xml:space="preserve"> and fresh supplies are needed all the time. Entropy increases. While entropy degradation cannot be averted, its pace can be arrested by shifting timely and smoothly from stock to flow sources. Renewable technologies capture flows but do not escape the laws of physics; they also use energy, resources (such as rare metals); and they occupy space. Renewable sources have much lower EROI (energy return on energy investment) than the oil and gas sources whose surpluses provided the “invisible labor” of the industrial revolution. Environmentalists who calculate how much energy we will need in 50 years and then proclaim that we can meet it all with renewable energy commit a vital factual error: they forget to calculate the energy that will be consumed for producing and maintaining the renewable sources themselves. All this is not to discard the usefulness of renewable energies and the need to shift from oil and carbon stocks to solar and wind flows. It is only a reminder that whereas a solar and </w:t>
      </w:r>
      <w:proofErr w:type="gramStart"/>
      <w:r w:rsidRPr="00714839">
        <w:t>wind</w:t>
      </w:r>
      <w:proofErr w:type="gramEnd"/>
      <w:r w:rsidRPr="00714839">
        <w:t xml:space="preserve"> future is possible, it will by necessity be a simpler one: a degrowth future, indeed.</w:t>
      </w:r>
    </w:p>
    <w:p w14:paraId="17FFE2F4" w14:textId="77777777" w:rsidR="008208A7" w:rsidRPr="00714839" w:rsidRDefault="008208A7" w:rsidP="008208A7"/>
    <w:p w14:paraId="0AA6F706" w14:textId="535CD42E" w:rsidR="00103B77" w:rsidRPr="00714839" w:rsidRDefault="00103B77" w:rsidP="00103B77">
      <w:pPr>
        <w:pStyle w:val="Heading3"/>
      </w:pPr>
      <w:r w:rsidRPr="00714839">
        <w:t>2NC – A2 GDP</w:t>
      </w:r>
    </w:p>
    <w:p w14:paraId="425F6849" w14:textId="77777777" w:rsidR="00103B77" w:rsidRPr="00714839" w:rsidRDefault="00103B77" w:rsidP="00103B77">
      <w:pPr>
        <w:pStyle w:val="Heading4"/>
      </w:pPr>
      <w:r w:rsidRPr="00714839">
        <w:t>Bad measure – misrepresents data and is too detached from political realities.</w:t>
      </w:r>
    </w:p>
    <w:p w14:paraId="6130A0D1" w14:textId="77777777" w:rsidR="00103B77" w:rsidRPr="00714839" w:rsidRDefault="00103B77" w:rsidP="00103B77">
      <w:pPr>
        <w:rPr>
          <w:rStyle w:val="Style13ptBold"/>
        </w:rPr>
      </w:pPr>
      <w:r w:rsidRPr="00714839">
        <w:rPr>
          <w:rStyle w:val="Style13ptBold"/>
        </w:rPr>
        <w:t>Tsuda ‘21</w:t>
      </w:r>
    </w:p>
    <w:p w14:paraId="21966C23" w14:textId="77777777" w:rsidR="00103B77" w:rsidRPr="00714839" w:rsidRDefault="00103B77" w:rsidP="00103B77">
      <w:pPr>
        <w:rPr>
          <w:sz w:val="16"/>
          <w:szCs w:val="16"/>
        </w:rPr>
      </w:pPr>
      <w:r w:rsidRPr="00714839">
        <w:rPr>
          <w:sz w:val="16"/>
          <w:szCs w:val="16"/>
        </w:rPr>
        <w:t xml:space="preserve">[Kenta, University College London. 04/30/2021. “Naïve Questions on Degrowth”, https://papers.ssrn.com/sol3/papers.cfm?abstract_id=3837997] </w:t>
      </w:r>
      <w:proofErr w:type="spellStart"/>
      <w:r w:rsidRPr="00714839">
        <w:rPr>
          <w:sz w:val="16"/>
          <w:szCs w:val="16"/>
        </w:rPr>
        <w:t>pfox</w:t>
      </w:r>
      <w:proofErr w:type="spellEnd"/>
    </w:p>
    <w:p w14:paraId="22BF3802" w14:textId="77777777" w:rsidR="00103B77" w:rsidRPr="00714839" w:rsidRDefault="00103B77" w:rsidP="00103B77">
      <w:pPr>
        <w:rPr>
          <w:sz w:val="12"/>
        </w:rPr>
      </w:pPr>
      <w:r w:rsidRPr="00714839">
        <w:rPr>
          <w:sz w:val="12"/>
        </w:rPr>
        <w:t xml:space="preserve">In conventional terminology, economic growth is a Kaldor-Hicks efficient transaction, in that it generates sufficient benefits for transactional winners to compensate transactional losers, thus potentially leaving no one worse off and some better off. That does not make GDP growth necessarily desirable, for two reasons. First, </w:t>
      </w:r>
      <w:r w:rsidRPr="00714839">
        <w:rPr>
          <w:rStyle w:val="StyleUnderline"/>
        </w:rPr>
        <w:t>not all economic effects are legible</w:t>
      </w:r>
      <w:r w:rsidRPr="00714839">
        <w:rPr>
          <w:sz w:val="12"/>
        </w:rPr>
        <w:t xml:space="preserve">, </w:t>
      </w:r>
      <w:r w:rsidRPr="00714839">
        <w:rPr>
          <w:rStyle w:val="Emphasis"/>
        </w:rPr>
        <w:t>and GDP data may misrepresent economic reality</w:t>
      </w:r>
      <w:r w:rsidRPr="00714839">
        <w:rPr>
          <w:sz w:val="12"/>
        </w:rPr>
        <w:t xml:space="preserve">. </w:t>
      </w:r>
      <w:proofErr w:type="spellStart"/>
      <w:r w:rsidRPr="00714839">
        <w:rPr>
          <w:sz w:val="12"/>
        </w:rPr>
        <w:t>Degrowthers</w:t>
      </w:r>
      <w:proofErr w:type="spellEnd"/>
      <w:r w:rsidRPr="00714839">
        <w:rPr>
          <w:sz w:val="12"/>
        </w:rPr>
        <w:t xml:space="preserve"> are not alone in pointing out the deficiencies of such indices. </w:t>
      </w:r>
      <w:r w:rsidRPr="00714839">
        <w:rPr>
          <w:rStyle w:val="StyleUnderline"/>
        </w:rPr>
        <w:t>The formulae for national reporting have been determined by sometimes arbitrary methodological choices</w:t>
      </w:r>
      <w:r w:rsidRPr="00714839">
        <w:rPr>
          <w:sz w:val="12"/>
        </w:rPr>
        <w:t xml:space="preserve">, </w:t>
      </w:r>
      <w:r w:rsidRPr="00714839">
        <w:rPr>
          <w:rStyle w:val="StyleUnderline"/>
        </w:rPr>
        <w:t>making GDP too narrow to capture all economic activity that is legible</w:t>
      </w:r>
      <w:r w:rsidRPr="00714839">
        <w:rPr>
          <w:sz w:val="12"/>
        </w:rPr>
        <w:t xml:space="preserve">. More importantly, </w:t>
      </w:r>
      <w:r w:rsidRPr="00714839">
        <w:rPr>
          <w:rStyle w:val="StyleUnderline"/>
        </w:rPr>
        <w:t>GDP figures necessarily exclude economic effects that remain unquantifiable</w:t>
      </w:r>
      <w:r w:rsidRPr="00714839">
        <w:rPr>
          <w:sz w:val="12"/>
        </w:rPr>
        <w:t xml:space="preserve">, either because they are not accounted for in human knowledge or because they elude measurement and neat articulation. </w:t>
      </w:r>
      <w:r w:rsidRPr="00714839">
        <w:rPr>
          <w:rStyle w:val="StyleUnderline"/>
        </w:rPr>
        <w:t>Transactions are embedded in a web of complex socio-economic relations</w:t>
      </w:r>
      <w:r w:rsidRPr="00714839">
        <w:rPr>
          <w:sz w:val="12"/>
        </w:rPr>
        <w:t>—</w:t>
      </w:r>
      <w:r w:rsidRPr="00714839">
        <w:rPr>
          <w:rStyle w:val="StyleUnderline"/>
        </w:rPr>
        <w:t>they can be exploitative</w:t>
      </w:r>
      <w:r w:rsidRPr="00714839">
        <w:rPr>
          <w:sz w:val="12"/>
        </w:rPr>
        <w:t xml:space="preserve">, </w:t>
      </w:r>
      <w:r w:rsidRPr="00714839">
        <w:rPr>
          <w:rStyle w:val="StyleUnderline"/>
        </w:rPr>
        <w:t>harmful and</w:t>
      </w:r>
      <w:r w:rsidRPr="00714839">
        <w:rPr>
          <w:sz w:val="12"/>
        </w:rPr>
        <w:t xml:space="preserve">, importantly for this discussion, </w:t>
      </w:r>
      <w:r w:rsidRPr="00714839">
        <w:rPr>
          <w:rStyle w:val="StyleUnderline"/>
        </w:rPr>
        <w:t>have detrimental ecological effects</w:t>
      </w:r>
      <w:r w:rsidRPr="00714839">
        <w:rPr>
          <w:sz w:val="12"/>
        </w:rPr>
        <w:t xml:space="preserve">. </w:t>
      </w:r>
      <w:r w:rsidRPr="00714839">
        <w:rPr>
          <w:rStyle w:val="StyleUnderline"/>
        </w:rPr>
        <w:t>Many of these innumerable externalities</w:t>
      </w:r>
      <w:r w:rsidRPr="00714839">
        <w:rPr>
          <w:sz w:val="12"/>
        </w:rPr>
        <w:t>—positive and negative—</w:t>
      </w:r>
      <w:r w:rsidRPr="00714839">
        <w:rPr>
          <w:rStyle w:val="StyleUnderline"/>
        </w:rPr>
        <w:t>are not understood</w:t>
      </w:r>
      <w:r w:rsidRPr="00714839">
        <w:rPr>
          <w:sz w:val="12"/>
        </w:rPr>
        <w:t xml:space="preserve">, </w:t>
      </w:r>
      <w:r w:rsidRPr="00714839">
        <w:rPr>
          <w:rStyle w:val="StyleUnderline"/>
        </w:rPr>
        <w:t>or even apprehended</w:t>
      </w:r>
      <w:r w:rsidRPr="00714839">
        <w:rPr>
          <w:sz w:val="12"/>
        </w:rPr>
        <w:t xml:space="preserve">, </w:t>
      </w:r>
      <w:r w:rsidRPr="00714839">
        <w:rPr>
          <w:rStyle w:val="StyleUnderline"/>
        </w:rPr>
        <w:t>and so cannot be captured in GDP</w:t>
      </w:r>
      <w:r w:rsidRPr="00714839">
        <w:rPr>
          <w:sz w:val="12"/>
        </w:rPr>
        <w:t>.</w:t>
      </w:r>
    </w:p>
    <w:p w14:paraId="1CD46E89" w14:textId="77777777" w:rsidR="00103B77" w:rsidRPr="00714839" w:rsidRDefault="00103B77" w:rsidP="00103B77">
      <w:pPr>
        <w:rPr>
          <w:sz w:val="12"/>
        </w:rPr>
      </w:pPr>
      <w:r w:rsidRPr="00714839">
        <w:rPr>
          <w:sz w:val="12"/>
        </w:rPr>
        <w:t xml:space="preserve">Second, </w:t>
      </w:r>
      <w:r w:rsidRPr="00714839">
        <w:rPr>
          <w:rStyle w:val="Emphasis"/>
        </w:rPr>
        <w:t>the desirability of growth is a political and thus a historical question</w:t>
      </w:r>
      <w:r w:rsidRPr="00714839">
        <w:rPr>
          <w:sz w:val="12"/>
        </w:rPr>
        <w:t xml:space="preserve">. Discussion of growth’s desirability is meaningless if unmoored from the distribution of political power. </w:t>
      </w:r>
      <w:r w:rsidRPr="00714839">
        <w:rPr>
          <w:rStyle w:val="StyleUnderline"/>
        </w:rPr>
        <w:t>The welfarist justification for growth is that the bigger pie can be distributed in socially desirable ways</w:t>
      </w:r>
      <w:r w:rsidRPr="00714839">
        <w:rPr>
          <w:sz w:val="12"/>
        </w:rPr>
        <w:t xml:space="preserve">. </w:t>
      </w:r>
      <w:r w:rsidRPr="00714839">
        <w:rPr>
          <w:rStyle w:val="StyleUnderline"/>
        </w:rPr>
        <w:t>Actual division</w:t>
      </w:r>
      <w:r w:rsidRPr="00714839">
        <w:rPr>
          <w:sz w:val="12"/>
        </w:rPr>
        <w:t xml:space="preserve">, however, </w:t>
      </w:r>
      <w:r w:rsidRPr="00714839">
        <w:rPr>
          <w:rStyle w:val="StyleUnderline"/>
        </w:rPr>
        <w:t>is decided politically</w:t>
      </w:r>
      <w:r w:rsidRPr="00714839">
        <w:rPr>
          <w:sz w:val="12"/>
        </w:rPr>
        <w:t>—</w:t>
      </w:r>
      <w:r w:rsidRPr="00714839">
        <w:rPr>
          <w:rStyle w:val="StyleUnderline"/>
        </w:rPr>
        <w:t>in the last instance</w:t>
      </w:r>
      <w:r w:rsidRPr="00714839">
        <w:rPr>
          <w:sz w:val="12"/>
        </w:rPr>
        <w:t xml:space="preserve">, </w:t>
      </w:r>
      <w:r w:rsidRPr="00714839">
        <w:rPr>
          <w:rStyle w:val="Emphasis"/>
        </w:rPr>
        <w:t>by coercion</w:t>
      </w:r>
      <w:r w:rsidRPr="00714839">
        <w:rPr>
          <w:sz w:val="12"/>
        </w:rPr>
        <w:t xml:space="preserve">. When an oligarchy offers welfarist theory as an </w:t>
      </w:r>
      <w:proofErr w:type="gramStart"/>
      <w:r w:rsidRPr="00714839">
        <w:rPr>
          <w:i/>
          <w:iCs/>
          <w:sz w:val="12"/>
        </w:rPr>
        <w:t>ex ante</w:t>
      </w:r>
      <w:proofErr w:type="gramEnd"/>
      <w:r w:rsidRPr="00714839">
        <w:rPr>
          <w:sz w:val="12"/>
        </w:rPr>
        <w:t xml:space="preserve"> justification for pro-growth policy, one should anticipate </w:t>
      </w:r>
      <w:r w:rsidRPr="00714839">
        <w:rPr>
          <w:rStyle w:val="Emphasis"/>
        </w:rPr>
        <w:t>‘time inconsistency’</w:t>
      </w:r>
      <w:r w:rsidRPr="00714839">
        <w:rPr>
          <w:sz w:val="12"/>
        </w:rPr>
        <w:t xml:space="preserve">—re-division of the enlarged pie may be endlessly deferred. However, if the balance of political forces is sufficient to bring about redistribution, everyone can agree to a Kaldor-Hicks efficient transaction. In a sense, this is a central wager of revolutionary thinking: </w:t>
      </w:r>
      <w:r w:rsidRPr="00714839">
        <w:rPr>
          <w:rStyle w:val="StyleUnderline"/>
        </w:rPr>
        <w:t>capitalist development of the productive forces is Kaldor-Hicks efficient</w:t>
      </w:r>
      <w:r w:rsidRPr="00714839">
        <w:rPr>
          <w:sz w:val="12"/>
        </w:rPr>
        <w:t xml:space="preserve">, and so is desirable if one is confident that it is maturing a future power available to redistribute the bigger pie. </w:t>
      </w:r>
      <w:r w:rsidRPr="00714839">
        <w:rPr>
          <w:rStyle w:val="StyleUnderline"/>
        </w:rPr>
        <w:t>Any categorical</w:t>
      </w:r>
      <w:r w:rsidRPr="00714839">
        <w:rPr>
          <w:sz w:val="12"/>
        </w:rPr>
        <w:t>—that is, ahistorical—</w:t>
      </w:r>
      <w:r w:rsidRPr="00714839">
        <w:rPr>
          <w:rStyle w:val="StyleUnderline"/>
        </w:rPr>
        <w:t>statement about the societal impact and hence desirability of growth is necessarily an over-generalization</w:t>
      </w:r>
      <w:r w:rsidRPr="00714839">
        <w:rPr>
          <w:sz w:val="12"/>
        </w:rPr>
        <w:t xml:space="preserve">. </w:t>
      </w:r>
      <w:r w:rsidRPr="00714839">
        <w:rPr>
          <w:rStyle w:val="StyleUnderline"/>
        </w:rPr>
        <w:t>Growth can only be evaluated ‘as applied’</w:t>
      </w:r>
      <w:r w:rsidRPr="00714839">
        <w:rPr>
          <w:sz w:val="12"/>
        </w:rPr>
        <w:t xml:space="preserve">. </w:t>
      </w:r>
    </w:p>
    <w:p w14:paraId="1CA12E07" w14:textId="77777777" w:rsidR="00103B77" w:rsidRPr="00714839" w:rsidRDefault="00103B77" w:rsidP="00103B77"/>
    <w:p w14:paraId="4F576B35" w14:textId="280F0CA6" w:rsidR="006D35B2" w:rsidRPr="00714839" w:rsidRDefault="006D35B2" w:rsidP="00103B77">
      <w:pPr>
        <w:pStyle w:val="Heading3"/>
      </w:pPr>
      <w:r w:rsidRPr="00714839">
        <w:t>2NC – A2 Poverty</w:t>
      </w:r>
    </w:p>
    <w:p w14:paraId="4C757793" w14:textId="77777777" w:rsidR="006D35B2" w:rsidRPr="00714839" w:rsidRDefault="006D35B2" w:rsidP="006D35B2">
      <w:pPr>
        <w:pStyle w:val="Heading4"/>
        <w:rPr>
          <w:rFonts w:ascii="Calibri" w:hAnsi="Calibri"/>
        </w:rPr>
      </w:pPr>
      <w:r w:rsidRPr="00714839">
        <w:rPr>
          <w:b w:val="0"/>
        </w:rPr>
        <w:t xml:space="preserve">Econ growth in developing countries will never pull citizens out of poverty. </w:t>
      </w:r>
    </w:p>
    <w:p w14:paraId="51791ABE" w14:textId="77777777" w:rsidR="006D35B2" w:rsidRPr="00714839" w:rsidRDefault="006D35B2" w:rsidP="006D35B2">
      <w:r w:rsidRPr="00714839">
        <w:rPr>
          <w:rStyle w:val="Style13ptBold"/>
        </w:rPr>
        <w:t>De Shutter 23</w:t>
      </w:r>
      <w:r w:rsidRPr="00714839">
        <w:t>, “Economic growth is not a magic wand for ending poverty”, Olivier De Schutter is the UN special rapporteur on extreme poverty and human rights, March 20, 2023, Date Accessed: 07/02/23. https://www.theguardian.com/global-development/2023/mar/20/economic-growth-is-not-a-magic-wand-for-ending-poverty (GMF)</w:t>
      </w:r>
    </w:p>
    <w:p w14:paraId="2E03CAC9" w14:textId="77777777" w:rsidR="006D35B2" w:rsidRPr="00714839" w:rsidRDefault="006D35B2" w:rsidP="006D35B2">
      <w:pPr>
        <w:rPr>
          <w:sz w:val="16"/>
        </w:rPr>
      </w:pPr>
      <w:r w:rsidRPr="00714839">
        <w:rPr>
          <w:sz w:val="16"/>
        </w:rPr>
        <w:t xml:space="preserve">A </w:t>
      </w:r>
      <w:hyperlink r:id="rId109" w:history="1">
        <w:r w:rsidRPr="00714839">
          <w:rPr>
            <w:rStyle w:val="StyleUnderline"/>
          </w:rPr>
          <w:t>new report</w:t>
        </w:r>
      </w:hyperlink>
      <w:r w:rsidRPr="00714839">
        <w:rPr>
          <w:rStyle w:val="StyleUnderline"/>
        </w:rPr>
        <w:t xml:space="preserve"> from the Center for Global Development claims extreme poverty may be eradicated</w:t>
      </w:r>
      <w:r w:rsidRPr="00714839">
        <w:rPr>
          <w:sz w:val="16"/>
        </w:rPr>
        <w:t xml:space="preserve"> by 2050 t</w:t>
      </w:r>
      <w:r w:rsidRPr="00714839">
        <w:rPr>
          <w:rStyle w:val="StyleUnderline"/>
        </w:rPr>
        <w:t xml:space="preserve">hanks to economic growth in low-income countries. However, a cause for celebration, this is not. </w:t>
      </w:r>
      <w:r w:rsidRPr="00714839">
        <w:rPr>
          <w:sz w:val="16"/>
        </w:rPr>
        <w:t xml:space="preserve">Before we start putting our feet up, </w:t>
      </w:r>
      <w:r w:rsidRPr="00714839">
        <w:rPr>
          <w:rStyle w:val="StyleUnderline"/>
        </w:rPr>
        <w:t xml:space="preserve">it’s worth remembering that extreme poverty is </w:t>
      </w:r>
      <w:r w:rsidRPr="00714839">
        <w:rPr>
          <w:sz w:val="16"/>
        </w:rPr>
        <w:t xml:space="preserve">measured according to the World Bank’s </w:t>
      </w:r>
      <w:hyperlink r:id="rId110" w:history="1">
        <w:r w:rsidRPr="00714839">
          <w:rPr>
            <w:rStyle w:val="Hyperlink"/>
          </w:rPr>
          <w:t>international poverty line</w:t>
        </w:r>
      </w:hyperlink>
      <w:r w:rsidRPr="00714839">
        <w:rPr>
          <w:sz w:val="16"/>
        </w:rPr>
        <w:t xml:space="preserve">, which is </w:t>
      </w:r>
      <w:r w:rsidRPr="00714839">
        <w:rPr>
          <w:rStyle w:val="StyleUnderline"/>
        </w:rPr>
        <w:t>set at $2.15 (£1.80) a day per person using 2017 prices</w:t>
      </w:r>
      <w:r w:rsidRPr="00714839">
        <w:rPr>
          <w:sz w:val="16"/>
        </w:rPr>
        <w:t xml:space="preserve">. This pitiful </w:t>
      </w:r>
      <w:r w:rsidRPr="00714839">
        <w:rPr>
          <w:rStyle w:val="StyleUnderline"/>
        </w:rPr>
        <w:t>amount would barely save you from starvation, let alone allow you to pay for essentials such as housing, heating or transport</w:t>
      </w:r>
      <w:r w:rsidRPr="00714839">
        <w:rPr>
          <w:sz w:val="16"/>
        </w:rPr>
        <w:t xml:space="preserve">. It leads you to wonder whether the figure was chosen to ensure the international community would be able to boast quick gains in the fight against poverty. </w:t>
      </w:r>
      <w:r w:rsidRPr="00714839">
        <w:rPr>
          <w:rStyle w:val="StyleUnderline"/>
        </w:rPr>
        <w:t xml:space="preserve">It is conceivable that as monetary wealth increases in low-income countries, the situation of specific groups will </w:t>
      </w:r>
      <w:proofErr w:type="gramStart"/>
      <w:r w:rsidRPr="00714839">
        <w:rPr>
          <w:rStyle w:val="StyleUnderline"/>
        </w:rPr>
        <w:t>actually get</w:t>
      </w:r>
      <w:proofErr w:type="gramEnd"/>
      <w:r w:rsidRPr="00714839">
        <w:rPr>
          <w:rStyle w:val="StyleUnderline"/>
        </w:rPr>
        <w:t xml:space="preserve"> worse</w:t>
      </w:r>
      <w:r w:rsidRPr="00714839">
        <w:rPr>
          <w:sz w:val="16"/>
        </w:rPr>
        <w:t xml:space="preserve"> Whatever the political reasons for sticking to this measure of extreme poverty, </w:t>
      </w:r>
      <w:r w:rsidRPr="00714839">
        <w:rPr>
          <w:rStyle w:val="StyleUnderline"/>
        </w:rPr>
        <w:t>no one can seriously claim that this amount would allow anyone to lead a decent life</w:t>
      </w:r>
      <w:r w:rsidRPr="00714839">
        <w:rPr>
          <w:sz w:val="16"/>
        </w:rPr>
        <w:t xml:space="preserve">. </w:t>
      </w:r>
      <w:r w:rsidRPr="00714839">
        <w:rPr>
          <w:rStyle w:val="StyleUnderline"/>
        </w:rPr>
        <w:t>Economic growth</w:t>
      </w:r>
      <w:r w:rsidRPr="00714839">
        <w:rPr>
          <w:sz w:val="16"/>
        </w:rPr>
        <w:t xml:space="preserve">, defined as the increase of GDP (or total economic output measured in monetary value) per capita, </w:t>
      </w:r>
      <w:r w:rsidRPr="00714839">
        <w:rPr>
          <w:rStyle w:val="StyleUnderline"/>
        </w:rPr>
        <w:t>is not the panacea it is made out to be</w:t>
      </w:r>
      <w:r w:rsidRPr="00714839">
        <w:rPr>
          <w:sz w:val="16"/>
        </w:rPr>
        <w:t xml:space="preserve">. It is quite conceivable that as monetary wealth increases in low-income countries, the situation of specific groups within them will </w:t>
      </w:r>
      <w:proofErr w:type="gramStart"/>
      <w:r w:rsidRPr="00714839">
        <w:rPr>
          <w:sz w:val="16"/>
        </w:rPr>
        <w:t>actually get</w:t>
      </w:r>
      <w:proofErr w:type="gramEnd"/>
      <w:r w:rsidRPr="00714839">
        <w:rPr>
          <w:sz w:val="16"/>
        </w:rPr>
        <w:t xml:space="preserve"> worse. First, </w:t>
      </w:r>
      <w:r w:rsidRPr="00714839">
        <w:rPr>
          <w:rStyle w:val="StyleUnderline"/>
        </w:rPr>
        <w:t>much of the world’s growth has historically been attributed to the commodification of the natural or cultural resources on which poor communities rely, and that in the past they could have accessed for free</w:t>
      </w:r>
      <w:r w:rsidRPr="00714839">
        <w:rPr>
          <w:sz w:val="16"/>
        </w:rPr>
        <w:t xml:space="preserve">. </w:t>
      </w:r>
      <w:r w:rsidRPr="00714839">
        <w:rPr>
          <w:rStyle w:val="StyleUnderline"/>
        </w:rPr>
        <w:t>For people in poverty, a world in which a large range of things required for a decent life must be paid for</w:t>
      </w:r>
      <w:r w:rsidRPr="00714839">
        <w:rPr>
          <w:sz w:val="16"/>
        </w:rPr>
        <w:t xml:space="preserve">, and can be bought by the highest bidder, </w:t>
      </w:r>
      <w:r w:rsidRPr="00714839">
        <w:rPr>
          <w:rStyle w:val="StyleUnderline"/>
        </w:rPr>
        <w:t>is much worse than a world in which such things are treated as “commons”, democratically governed and allocated on the basis of need, or provided by the state</w:t>
      </w:r>
      <w:r w:rsidRPr="00714839">
        <w:rPr>
          <w:sz w:val="16"/>
        </w:rPr>
        <w:t xml:space="preserve"> as part of its duty to guarantee the welfare of its population. At the same time, the </w:t>
      </w:r>
      <w:r w:rsidRPr="00714839">
        <w:rPr>
          <w:rStyle w:val="StyleUnderline"/>
        </w:rPr>
        <w:t>search for growth has led to</w:t>
      </w:r>
      <w:r w:rsidRPr="00714839">
        <w:rPr>
          <w:sz w:val="16"/>
        </w:rPr>
        <w:t xml:space="preserve"> some </w:t>
      </w:r>
      <w:proofErr w:type="gramStart"/>
      <w:r w:rsidRPr="00714839">
        <w:rPr>
          <w:sz w:val="16"/>
        </w:rPr>
        <w:t xml:space="preserve">pretty </w:t>
      </w:r>
      <w:r w:rsidRPr="00714839">
        <w:rPr>
          <w:rStyle w:val="StyleUnderline"/>
        </w:rPr>
        <w:t>disastrous</w:t>
      </w:r>
      <w:proofErr w:type="gramEnd"/>
      <w:r w:rsidRPr="00714839">
        <w:rPr>
          <w:rStyle w:val="StyleUnderline"/>
        </w:rPr>
        <w:t xml:space="preserve"> political decisions for people in poverty,</w:t>
      </w:r>
      <w:r w:rsidRPr="00714839">
        <w:rPr>
          <w:sz w:val="16"/>
        </w:rPr>
        <w:t xml:space="preserve"> such as establishing “investment-friendly business environments</w:t>
      </w:r>
      <w:r w:rsidRPr="00714839">
        <w:rPr>
          <w:rStyle w:val="StyleUnderline"/>
        </w:rPr>
        <w:t>” to attract or retain investors</w:t>
      </w:r>
      <w:r w:rsidRPr="00714839">
        <w:rPr>
          <w:sz w:val="16"/>
        </w:rPr>
        <w:t>. This is simply codeword for lowering taxes on corporate income and removing regulatory requirements</w:t>
      </w:r>
      <w:r w:rsidRPr="00714839">
        <w:rPr>
          <w:rStyle w:val="StyleUnderline"/>
        </w:rPr>
        <w:t>, depriving the state of public revenue for financing public services and social protection</w:t>
      </w:r>
      <w:r w:rsidRPr="00714839">
        <w:rPr>
          <w:sz w:val="16"/>
        </w:rPr>
        <w:t xml:space="preserve">. And it is </w:t>
      </w:r>
      <w:r w:rsidRPr="00714839">
        <w:rPr>
          <w:rStyle w:val="StyleUnderline"/>
        </w:rPr>
        <w:t xml:space="preserve">in the pursuit of growth that </w:t>
      </w:r>
      <w:proofErr w:type="spellStart"/>
      <w:r w:rsidRPr="00714839">
        <w:rPr>
          <w:rStyle w:val="StyleUnderline"/>
        </w:rPr>
        <w:t>labour</w:t>
      </w:r>
      <w:proofErr w:type="spellEnd"/>
      <w:r w:rsidRPr="00714839">
        <w:rPr>
          <w:rStyle w:val="StyleUnderline"/>
        </w:rPr>
        <w:t xml:space="preserve"> markets have been made more “flexible</w:t>
      </w:r>
      <w:r w:rsidRPr="00714839">
        <w:rPr>
          <w:sz w:val="16"/>
        </w:rPr>
        <w:t xml:space="preserve">” – </w:t>
      </w:r>
      <w:r w:rsidRPr="00714839">
        <w:rPr>
          <w:rStyle w:val="StyleUnderline"/>
        </w:rPr>
        <w:t>with</w:t>
      </w:r>
      <w:r w:rsidRPr="00714839">
        <w:rPr>
          <w:sz w:val="16"/>
        </w:rPr>
        <w:t xml:space="preserve"> more casual work, </w:t>
      </w:r>
      <w:r w:rsidRPr="00714839">
        <w:rPr>
          <w:rStyle w:val="StyleUnderline"/>
        </w:rPr>
        <w:t>fewer long-term employment contracts, and lower wages and reduced protections for workers</w:t>
      </w:r>
      <w:r w:rsidRPr="00714839">
        <w:rPr>
          <w:sz w:val="16"/>
        </w:rPr>
        <w:t xml:space="preserve">. This is all justified to ensure that countries remain attractive to investors – as if </w:t>
      </w:r>
      <w:r w:rsidRPr="00714839">
        <w:rPr>
          <w:rStyle w:val="StyleUnderline"/>
        </w:rPr>
        <w:t>the comparative advantage of a country resides in its working population being kept in poverty</w:t>
      </w:r>
      <w:r w:rsidRPr="00714839">
        <w:rPr>
          <w:sz w:val="16"/>
        </w:rPr>
        <w:t xml:space="preserve">. These and other misguided </w:t>
      </w:r>
      <w:r w:rsidRPr="00714839">
        <w:rPr>
          <w:rStyle w:val="StyleUnderline"/>
        </w:rPr>
        <w:t xml:space="preserve">policies may create the conditions for economic growth, </w:t>
      </w:r>
      <w:r w:rsidRPr="00714839">
        <w:rPr>
          <w:sz w:val="16"/>
        </w:rPr>
        <w:t>and a woeful $</w:t>
      </w:r>
      <w:r w:rsidRPr="00714839">
        <w:rPr>
          <w:rStyle w:val="StyleUnderline"/>
        </w:rPr>
        <w:t>2.15 a day in the hands of the very poorest, but they won’t eradicate poverty or the social exclusion that comes with it</w:t>
      </w:r>
      <w:r w:rsidRPr="00714839">
        <w:rPr>
          <w:sz w:val="16"/>
        </w:rPr>
        <w:t xml:space="preserve">. Over the past 40 years, </w:t>
      </w:r>
      <w:r w:rsidRPr="00714839">
        <w:rPr>
          <w:rStyle w:val="StyleUnderline"/>
        </w:rPr>
        <w:t xml:space="preserve">while general affluence has increased, </w:t>
      </w:r>
      <w:hyperlink r:id="rId111" w:history="1">
        <w:r w:rsidRPr="00714839">
          <w:rPr>
            <w:rStyle w:val="StyleUnderline"/>
          </w:rPr>
          <w:t>inequalities have grown</w:t>
        </w:r>
      </w:hyperlink>
      <w:r w:rsidRPr="00714839">
        <w:rPr>
          <w:sz w:val="16"/>
        </w:rPr>
        <w:t xml:space="preserve"> in most countries. And this </w:t>
      </w:r>
      <w:r w:rsidRPr="00714839">
        <w:rPr>
          <w:rStyle w:val="StyleUnderline"/>
        </w:rPr>
        <w:t xml:space="preserve">persistence of wealth and income inequalities has </w:t>
      </w:r>
      <w:r w:rsidRPr="00714839">
        <w:rPr>
          <w:sz w:val="16"/>
        </w:rPr>
        <w:t xml:space="preserve">largely </w:t>
      </w:r>
      <w:r w:rsidRPr="00714839">
        <w:rPr>
          <w:rStyle w:val="StyleUnderline"/>
        </w:rPr>
        <w:t>cancelled out the positive impacts on wellbeing that are expected to derive from an increase in GDP</w:t>
      </w:r>
      <w:r w:rsidRPr="00714839">
        <w:rPr>
          <w:sz w:val="16"/>
        </w:rPr>
        <w:t xml:space="preserve">. It’s not </w:t>
      </w:r>
      <w:r w:rsidRPr="00714839">
        <w:rPr>
          <w:rStyle w:val="StyleUnderline"/>
        </w:rPr>
        <w:t xml:space="preserve">hard to see how if the situation of a particular individual improves </w:t>
      </w:r>
      <w:r w:rsidRPr="00714839">
        <w:rPr>
          <w:sz w:val="16"/>
        </w:rPr>
        <w:t xml:space="preserve">in absolute terms, </w:t>
      </w:r>
      <w:r w:rsidRPr="00714839">
        <w:rPr>
          <w:rStyle w:val="StyleUnderline"/>
        </w:rPr>
        <w:t>but remains stagnant (or, even worse, falls) in relation to other members of society, that individual will experience a loss in wellbeing that their increased purchasing power will not compensate for.</w:t>
      </w:r>
      <w:r w:rsidRPr="00714839">
        <w:rPr>
          <w:sz w:val="16"/>
        </w:rPr>
        <w:t xml:space="preserve"> Whether an economy grows or not matters less than whether progress is achieved for those at the bottom. Our efforts </w:t>
      </w:r>
      <w:proofErr w:type="gramStart"/>
      <w:r w:rsidRPr="00714839">
        <w:rPr>
          <w:sz w:val="16"/>
        </w:rPr>
        <w:t>today,</w:t>
      </w:r>
      <w:proofErr w:type="gramEnd"/>
      <w:r w:rsidRPr="00714839">
        <w:rPr>
          <w:sz w:val="16"/>
        </w:rPr>
        <w:t xml:space="preserve"> should </w:t>
      </w:r>
      <w:r w:rsidRPr="00714839">
        <w:rPr>
          <w:rStyle w:val="StyleUnderline"/>
        </w:rPr>
        <w:t>focus</w:t>
      </w:r>
      <w:r w:rsidRPr="00714839">
        <w:rPr>
          <w:sz w:val="16"/>
        </w:rPr>
        <w:t xml:space="preserve"> on reducing inequalities, </w:t>
      </w:r>
      <w:r w:rsidRPr="00714839">
        <w:rPr>
          <w:rStyle w:val="StyleUnderline"/>
        </w:rPr>
        <w:t>not on growing the economy, as if a large GDP were some sort of magic wand.</w:t>
      </w:r>
      <w:r w:rsidRPr="00714839">
        <w:rPr>
          <w:sz w:val="16"/>
        </w:rPr>
        <w:t xml:space="preserve"> What is required is to make social protection universal, to strengthen public services, to achieve progressive taxation, and to build an inclusive economy. </w:t>
      </w:r>
      <w:r w:rsidRPr="00714839">
        <w:rPr>
          <w:rStyle w:val="StyleUnderline"/>
        </w:rPr>
        <w:t>An increase</w:t>
      </w:r>
      <w:r w:rsidRPr="00714839">
        <w:rPr>
          <w:sz w:val="16"/>
        </w:rPr>
        <w:t xml:space="preserve"> in GDP </w:t>
      </w:r>
      <w:r w:rsidRPr="00714839">
        <w:rPr>
          <w:rStyle w:val="StyleUnderline"/>
        </w:rPr>
        <w:t>is neither</w:t>
      </w:r>
      <w:r w:rsidRPr="00714839">
        <w:rPr>
          <w:sz w:val="16"/>
        </w:rPr>
        <w:t xml:space="preserve"> a </w:t>
      </w:r>
      <w:r w:rsidRPr="00714839">
        <w:rPr>
          <w:rStyle w:val="StyleUnderline"/>
        </w:rPr>
        <w:t>necessary</w:t>
      </w:r>
      <w:r w:rsidRPr="00714839">
        <w:rPr>
          <w:sz w:val="16"/>
        </w:rPr>
        <w:t xml:space="preserve"> condition to achieve this, </w:t>
      </w:r>
      <w:r w:rsidRPr="00714839">
        <w:rPr>
          <w:rStyle w:val="StyleUnderline"/>
        </w:rPr>
        <w:t xml:space="preserve">nor is it sufficient to fulfil the promise of ending </w:t>
      </w:r>
      <w:proofErr w:type="spellStart"/>
      <w:proofErr w:type="gramStart"/>
      <w:r w:rsidRPr="00714839">
        <w:rPr>
          <w:rStyle w:val="StyleUnderline"/>
        </w:rPr>
        <w:t>poverty</w:t>
      </w:r>
      <w:r w:rsidRPr="00714839">
        <w:rPr>
          <w:sz w:val="16"/>
        </w:rPr>
        <w:t>.Top</w:t>
      </w:r>
      <w:proofErr w:type="spellEnd"/>
      <w:proofErr w:type="gramEnd"/>
      <w:r w:rsidRPr="00714839">
        <w:rPr>
          <w:sz w:val="16"/>
        </w:rPr>
        <w:t xml:space="preserve"> of Form Bottom of Form. </w:t>
      </w:r>
    </w:p>
    <w:p w14:paraId="628739BD" w14:textId="77777777" w:rsidR="006D35B2" w:rsidRPr="00714839" w:rsidRDefault="006D35B2" w:rsidP="006D35B2"/>
    <w:p w14:paraId="109A2E75" w14:textId="77777777" w:rsidR="006D35B2" w:rsidRPr="00714839" w:rsidRDefault="006D35B2" w:rsidP="006D35B2"/>
    <w:p w14:paraId="6E6F751E" w14:textId="4F6E2392" w:rsidR="00103B77" w:rsidRPr="00714839" w:rsidRDefault="00103B77" w:rsidP="00103B77">
      <w:pPr>
        <w:pStyle w:val="Heading3"/>
      </w:pPr>
      <w:r w:rsidRPr="00714839">
        <w:t>2NC – A2 Tsuda</w:t>
      </w:r>
    </w:p>
    <w:p w14:paraId="44ECF10A" w14:textId="77777777" w:rsidR="00103B77" w:rsidRPr="00714839" w:rsidRDefault="00103B77" w:rsidP="00103B77">
      <w:pPr>
        <w:pStyle w:val="Heading4"/>
      </w:pPr>
      <w:r w:rsidRPr="00714839">
        <w:t xml:space="preserve">Tsuda concedes degrowth could </w:t>
      </w:r>
      <w:r w:rsidRPr="00714839">
        <w:rPr>
          <w:u w:val="single"/>
        </w:rPr>
        <w:t>still work</w:t>
      </w:r>
      <w:r w:rsidRPr="00714839">
        <w:t>.</w:t>
      </w:r>
    </w:p>
    <w:p w14:paraId="50E7F143" w14:textId="77777777" w:rsidR="00103B77" w:rsidRPr="00714839" w:rsidRDefault="00103B77" w:rsidP="00103B77">
      <w:pPr>
        <w:pStyle w:val="ListParagraph"/>
        <w:numPr>
          <w:ilvl w:val="0"/>
          <w:numId w:val="45"/>
        </w:numPr>
        <w:rPr>
          <w:sz w:val="16"/>
          <w:szCs w:val="16"/>
        </w:rPr>
      </w:pPr>
      <w:r w:rsidRPr="00714839">
        <w:rPr>
          <w:sz w:val="16"/>
          <w:szCs w:val="16"/>
        </w:rPr>
        <w:t xml:space="preserve">Not v good at all, but short enough to be a </w:t>
      </w:r>
      <w:proofErr w:type="gramStart"/>
      <w:r w:rsidRPr="00714839">
        <w:rPr>
          <w:sz w:val="16"/>
          <w:szCs w:val="16"/>
        </w:rPr>
        <w:t>throwaway</w:t>
      </w:r>
      <w:proofErr w:type="gramEnd"/>
    </w:p>
    <w:p w14:paraId="6D1F6F01" w14:textId="77777777" w:rsidR="00103B77" w:rsidRPr="00714839" w:rsidRDefault="00103B77" w:rsidP="00103B77">
      <w:pPr>
        <w:rPr>
          <w:rStyle w:val="Style13ptBold"/>
        </w:rPr>
      </w:pPr>
      <w:r w:rsidRPr="00714839">
        <w:rPr>
          <w:rStyle w:val="Style13ptBold"/>
        </w:rPr>
        <w:t>Tsuda ‘21</w:t>
      </w:r>
    </w:p>
    <w:p w14:paraId="69F26722" w14:textId="77777777" w:rsidR="00103B77" w:rsidRPr="00714839" w:rsidRDefault="00103B77" w:rsidP="00103B77">
      <w:pPr>
        <w:rPr>
          <w:sz w:val="16"/>
          <w:szCs w:val="16"/>
        </w:rPr>
      </w:pPr>
      <w:r w:rsidRPr="00714839">
        <w:rPr>
          <w:sz w:val="16"/>
          <w:szCs w:val="16"/>
        </w:rPr>
        <w:t xml:space="preserve">[Kenta, University College London. 04/30/2021. “Naïve Questions on Degrowth”, https://papers.ssrn.com/sol3/papers.cfm?abstract_id=3837997] </w:t>
      </w:r>
      <w:proofErr w:type="spellStart"/>
      <w:r w:rsidRPr="00714839">
        <w:rPr>
          <w:sz w:val="16"/>
          <w:szCs w:val="16"/>
        </w:rPr>
        <w:t>pfox</w:t>
      </w:r>
      <w:proofErr w:type="spellEnd"/>
    </w:p>
    <w:p w14:paraId="136B613D" w14:textId="77777777" w:rsidR="00103B77" w:rsidRPr="00714839" w:rsidRDefault="00103B77" w:rsidP="00103B77">
      <w:pPr>
        <w:rPr>
          <w:sz w:val="12"/>
        </w:rPr>
      </w:pPr>
      <w:r w:rsidRPr="00714839">
        <w:rPr>
          <w:sz w:val="12"/>
        </w:rPr>
        <w:t xml:space="preserve">What follows poses a series of questions about degrowth theory, ‘naive’ in the sense that they are preliminary. </w:t>
      </w:r>
      <w:r w:rsidRPr="00714839">
        <w:rPr>
          <w:rStyle w:val="StyleUnderline"/>
        </w:rPr>
        <w:t>Degrowth literature is maturing</w:t>
      </w:r>
      <w:r w:rsidRPr="00714839">
        <w:rPr>
          <w:sz w:val="12"/>
        </w:rPr>
        <w:t xml:space="preserve">, its academic community consolidating. </w:t>
      </w:r>
      <w:r w:rsidRPr="00714839">
        <w:rPr>
          <w:rStyle w:val="StyleUnderline"/>
        </w:rPr>
        <w:t xml:space="preserve">The points raised here </w:t>
      </w:r>
      <w:r w:rsidRPr="00714839">
        <w:rPr>
          <w:rStyle w:val="Emphasis"/>
        </w:rPr>
        <w:t>are not intended to foreclose</w:t>
      </w:r>
      <w:r w:rsidRPr="00714839">
        <w:rPr>
          <w:rStyle w:val="StyleUnderline"/>
        </w:rPr>
        <w:t xml:space="preserve"> the possibility that its advocates may develop adequate answers further down the line</w:t>
      </w:r>
      <w:r w:rsidRPr="00714839">
        <w:rPr>
          <w:sz w:val="12"/>
        </w:rPr>
        <w:t xml:space="preserve">. The aim is to bring a beginner’s eye to </w:t>
      </w:r>
      <w:proofErr w:type="spellStart"/>
      <w:r w:rsidRPr="00714839">
        <w:rPr>
          <w:sz w:val="12"/>
        </w:rPr>
        <w:t>degrowthers</w:t>
      </w:r>
      <w:proofErr w:type="spellEnd"/>
      <w:r w:rsidRPr="00714839">
        <w:rPr>
          <w:sz w:val="12"/>
        </w:rPr>
        <w:t xml:space="preserve">’ central categories—decoupling, material throughput, managed economic contraction—and to press the theory on questions of coherence and administrative viability. The essay examines first methodological, then practical issues posed by degrowth, before going on to probe the nature of the problem for which degrowth is the purported remedy and the nature of alternative solutions. To start with, however, we need to examine some of the assumptions underlying concepts of ‘growth’ and ‘consumption’. </w:t>
      </w:r>
    </w:p>
    <w:p w14:paraId="7A7DAFF9" w14:textId="738BEB43" w:rsidR="00103B77" w:rsidRPr="00714839" w:rsidRDefault="00103B77" w:rsidP="00103B77">
      <w:pPr>
        <w:pStyle w:val="Heading4"/>
        <w:rPr>
          <w:rFonts w:ascii="Calibri" w:hAnsi="Calibri"/>
          <w:u w:val="single"/>
        </w:rPr>
      </w:pPr>
      <w:r w:rsidRPr="00714839">
        <w:t xml:space="preserve">His critique of throughput is </w:t>
      </w:r>
      <w:r w:rsidRPr="00714839">
        <w:rPr>
          <w:u w:val="single"/>
        </w:rPr>
        <w:t>wrong</w:t>
      </w:r>
      <w:r w:rsidRPr="00714839">
        <w:t>.</w:t>
      </w:r>
    </w:p>
    <w:p w14:paraId="42D4E9A7" w14:textId="77777777" w:rsidR="00103B77" w:rsidRPr="00714839" w:rsidRDefault="00103B77" w:rsidP="00103B77">
      <w:pPr>
        <w:rPr>
          <w:rStyle w:val="Style13ptBold"/>
        </w:rPr>
      </w:pPr>
      <w:proofErr w:type="spellStart"/>
      <w:r w:rsidRPr="00714839">
        <w:rPr>
          <w:rStyle w:val="Style13ptBold"/>
        </w:rPr>
        <w:t>Parrique</w:t>
      </w:r>
      <w:proofErr w:type="spellEnd"/>
      <w:r w:rsidRPr="00714839">
        <w:rPr>
          <w:rStyle w:val="Style13ptBold"/>
        </w:rPr>
        <w:t xml:space="preserve"> 21</w:t>
      </w:r>
    </w:p>
    <w:p w14:paraId="7D1491CB" w14:textId="77777777" w:rsidR="00103B77" w:rsidRPr="00714839" w:rsidRDefault="00103B77" w:rsidP="00103B77">
      <w:pPr>
        <w:rPr>
          <w:rStyle w:val="Style13ptBold"/>
          <w:b w:val="0"/>
          <w:bCs w:val="0"/>
          <w:color w:val="000000" w:themeColor="text1"/>
        </w:rPr>
      </w:pPr>
      <w:r w:rsidRPr="00714839">
        <w:rPr>
          <w:color w:val="000000" w:themeColor="text1"/>
        </w:rPr>
        <w:t xml:space="preserve">(Timothée </w:t>
      </w:r>
      <w:proofErr w:type="spellStart"/>
      <w:r w:rsidRPr="00714839">
        <w:rPr>
          <w:color w:val="000000" w:themeColor="text1"/>
        </w:rPr>
        <w:t>Parrique</w:t>
      </w:r>
      <w:proofErr w:type="spellEnd"/>
      <w:r w:rsidRPr="00714839">
        <w:rPr>
          <w:color w:val="000000" w:themeColor="text1"/>
        </w:rPr>
        <w:t xml:space="preserve"> holds a PhD in economics from the Centre </w:t>
      </w:r>
      <w:proofErr w:type="spellStart"/>
      <w:r w:rsidRPr="00714839">
        <w:rPr>
          <w:color w:val="000000" w:themeColor="text1"/>
        </w:rPr>
        <w:t>d’Études</w:t>
      </w:r>
      <w:proofErr w:type="spellEnd"/>
      <w:r w:rsidRPr="00714839">
        <w:rPr>
          <w:color w:val="000000" w:themeColor="text1"/>
        </w:rPr>
        <w:t xml:space="preserve"> et de </w:t>
      </w:r>
      <w:proofErr w:type="spellStart"/>
      <w:r w:rsidRPr="00714839">
        <w:rPr>
          <w:color w:val="000000" w:themeColor="text1"/>
        </w:rPr>
        <w:t>Recherches</w:t>
      </w:r>
      <w:proofErr w:type="spellEnd"/>
      <w:r w:rsidRPr="00714839">
        <w:rPr>
          <w:color w:val="000000" w:themeColor="text1"/>
        </w:rPr>
        <w:t xml:space="preserve"> sur le </w:t>
      </w:r>
      <w:proofErr w:type="spellStart"/>
      <w:r w:rsidRPr="00714839">
        <w:rPr>
          <w:color w:val="000000" w:themeColor="text1"/>
        </w:rPr>
        <w:t>Développement</w:t>
      </w:r>
      <w:proofErr w:type="spellEnd"/>
      <w:r w:rsidRPr="00714839">
        <w:rPr>
          <w:color w:val="000000" w:themeColor="text1"/>
        </w:rPr>
        <w:t xml:space="preserve"> (University of Clermont Auvergne, France) and the Stockholm Resilience Centre (Stockholm University, Sweden). Titled “</w:t>
      </w:r>
      <w:hyperlink r:id="rId112" w:tgtFrame="_blank" w:history="1">
        <w:r w:rsidRPr="00714839">
          <w:rPr>
            <w:rStyle w:val="Hyperlink"/>
            <w:color w:val="000000" w:themeColor="text1"/>
          </w:rPr>
          <w:t>The political economy of degrowth</w:t>
        </w:r>
      </w:hyperlink>
      <w:r w:rsidRPr="00714839">
        <w:rPr>
          <w:color w:val="000000" w:themeColor="text1"/>
        </w:rPr>
        <w:t>” (2019), his dissertation explores the economic implications of degrowth. “A response to Kenta Tsuda: Welcome to degrowth” 09/08/21 https://timotheeparrique.com/a-response-to-kenta-tsuda-welcome-to-degrowth/)</w:t>
      </w:r>
    </w:p>
    <w:p w14:paraId="192A08B1" w14:textId="77777777" w:rsidR="00103B77" w:rsidRPr="00714839" w:rsidRDefault="00103B77" w:rsidP="00103B77">
      <w:r w:rsidRPr="00714839">
        <w:rPr>
          <w:color w:val="000000" w:themeColor="text1"/>
        </w:rPr>
        <w:t xml:space="preserve">The ecological case for degrowth For Kenta Tsuda, “material throughput” is a placeholder term – “while material throughput may be a fruitful category for thought experiments, it is deeply flawed as a basis for effective environmental policymaking” (p.119). The term ecological economists </w:t>
      </w:r>
      <w:proofErr w:type="gramStart"/>
      <w:r w:rsidRPr="00714839">
        <w:rPr>
          <w:color w:val="000000" w:themeColor="text1"/>
        </w:rPr>
        <w:t>actually use</w:t>
      </w:r>
      <w:proofErr w:type="gramEnd"/>
      <w:r w:rsidRPr="00714839">
        <w:rPr>
          <w:color w:val="000000" w:themeColor="text1"/>
        </w:rPr>
        <w:t xml:space="preserve"> is biophysical throughput, to refer to all the natural resources that go through the economy and are disposed back in nature. This is a theoretical category, which can be divided into several more measurable indexes. </w:t>
      </w:r>
      <w:hyperlink r:id="rId113" w:tgtFrame="_blank" w:history="1">
        <w:r w:rsidRPr="00714839">
          <w:rPr>
            <w:rStyle w:val="Hyperlink"/>
            <w:color w:val="000000" w:themeColor="text1"/>
          </w:rPr>
          <w:t>Ecological footprint</w:t>
        </w:r>
      </w:hyperlink>
      <w:r w:rsidRPr="00714839">
        <w:rPr>
          <w:color w:val="000000" w:themeColor="text1"/>
        </w:rPr>
        <w:t xml:space="preserve"> looks at how fast we consume resources and generate waste compared to how fast nature can absorb our waste and generate new resources. </w:t>
      </w:r>
      <w:hyperlink r:id="rId114" w:tgtFrame="_blank" w:history="1">
        <w:r w:rsidRPr="00714839">
          <w:rPr>
            <w:rStyle w:val="Hyperlink"/>
            <w:color w:val="000000" w:themeColor="text1"/>
          </w:rPr>
          <w:t>Material footprint</w:t>
        </w:r>
      </w:hyperlink>
      <w:r w:rsidRPr="00714839">
        <w:rPr>
          <w:color w:val="000000" w:themeColor="text1"/>
        </w:rPr>
        <w:t xml:space="preserve"> estimates the global quantity of materials like biomass, fossil fuels, and minerals consumed by a country. </w:t>
      </w:r>
      <w:hyperlink r:id="rId115" w:tgtFrame="_blank" w:history="1">
        <w:r w:rsidRPr="00714839">
          <w:rPr>
            <w:rStyle w:val="Hyperlink"/>
            <w:color w:val="000000" w:themeColor="text1"/>
          </w:rPr>
          <w:t>Water footprint</w:t>
        </w:r>
      </w:hyperlink>
      <w:r w:rsidRPr="00714839">
        <w:rPr>
          <w:color w:val="000000" w:themeColor="text1"/>
        </w:rPr>
        <w:t xml:space="preserve"> measures the amount of water used to produce goods and services. </w:t>
      </w:r>
      <w:hyperlink r:id="rId116" w:tgtFrame="_blank" w:history="1">
        <w:r w:rsidRPr="00714839">
          <w:rPr>
            <w:rStyle w:val="Hyperlink"/>
            <w:color w:val="000000" w:themeColor="text1"/>
          </w:rPr>
          <w:t>Carbon footprint</w:t>
        </w:r>
      </w:hyperlink>
      <w:r w:rsidRPr="00714839">
        <w:rPr>
          <w:color w:val="000000" w:themeColor="text1"/>
        </w:rPr>
        <w:t xml:space="preserve"> sums up the amount of carbon being emitted by an activity. There are many others, all of them useful for evidence-based, environmental policymaking. Kenta Tsuda appears surprisingly unaware of the range of ecological indicators used in the degrowth literature: “the ecological rationale for degrowth boils down to necessary climate action” (pp.123-127). It does not. A “sustainable” economy in any meaningful understanding of the term must consider all the complex interactions it has with ecosystems, and not only carbon. Economies should be carbon neutral, but also remain within the regenerative capacities of all renewable resources, within the acceptable stocks of non-renewable resources, and within the assimilative capacities of ecosystems. What makes degrowth complicated is that it aims to reduce several patterns of resource use at once. It is a response to the “</w:t>
      </w:r>
      <w:hyperlink r:id="rId117" w:tgtFrame="_blank" w:history="1">
        <w:r w:rsidRPr="00714839">
          <w:rPr>
            <w:rStyle w:val="Hyperlink"/>
            <w:color w:val="000000" w:themeColor="text1"/>
          </w:rPr>
          <w:t>Great Acceleration</w:t>
        </w:r>
      </w:hyperlink>
      <w:r w:rsidRPr="00714839">
        <w:rPr>
          <w:color w:val="000000" w:themeColor="text1"/>
        </w:rPr>
        <w:t xml:space="preserve">”: rising curves in primary energy use, ocean acidification, fertilizer consumption, marine fish capture, water use, and many other indicators of environmental stress. One of the key assumptions underpinning the degrowth argument is that further economic growth in rich countries will exacerbate these trends. There is room for </w:t>
      </w:r>
      <w:hyperlink r:id="rId118" w:tgtFrame="_blank" w:history="1">
        <w:r w:rsidRPr="00714839">
          <w:rPr>
            <w:rStyle w:val="Hyperlink"/>
            <w:color w:val="000000" w:themeColor="text1"/>
          </w:rPr>
          <w:t>debate</w:t>
        </w:r>
      </w:hyperlink>
      <w:r w:rsidRPr="00714839">
        <w:rPr>
          <w:color w:val="000000" w:themeColor="text1"/>
        </w:rPr>
        <w:t xml:space="preserve"> about how much that is so, and whether these countries can decouple a smaller or larger part of their GDP growth from environmental pressures in the future. But the </w:t>
      </w:r>
      <w:hyperlink r:id="rId119" w:tgtFrame="_blank" w:history="1">
        <w:r w:rsidRPr="00714839">
          <w:rPr>
            <w:rStyle w:val="Hyperlink"/>
            <w:color w:val="000000" w:themeColor="text1"/>
          </w:rPr>
          <w:t>literature on the topic</w:t>
        </w:r>
      </w:hyperlink>
      <w:r w:rsidRPr="00714839">
        <w:rPr>
          <w:color w:val="000000" w:themeColor="text1"/>
        </w:rPr>
        <w:t xml:space="preserve"> is clear: today, economic growth is still a driver of environmental disruption. If I understand him well, Kenta Tsuda agrees that degrowth might be necessary at some point (because he does acknowledge that there </w:t>
      </w:r>
      <w:proofErr w:type="gramStart"/>
      <w:r w:rsidRPr="00714839">
        <w:rPr>
          <w:color w:val="000000" w:themeColor="text1"/>
        </w:rPr>
        <w:t>are</w:t>
      </w:r>
      <w:proofErr w:type="gramEnd"/>
      <w:r w:rsidRPr="00714839">
        <w:rPr>
          <w:color w:val="000000" w:themeColor="text1"/>
        </w:rPr>
        <w:t xml:space="preserve"> </w:t>
      </w:r>
      <w:proofErr w:type="gramStart"/>
      <w:r w:rsidRPr="00714839">
        <w:rPr>
          <w:color w:val="000000" w:themeColor="text1"/>
        </w:rPr>
        <w:t>absolute,</w:t>
      </w:r>
      <w:proofErr w:type="gramEnd"/>
      <w:r w:rsidRPr="00714839">
        <w:rPr>
          <w:color w:val="000000" w:themeColor="text1"/>
        </w:rPr>
        <w:t xml:space="preserve"> material limits to production), but not today. This is a strange claim that goes against what we know about the </w:t>
      </w:r>
      <w:proofErr w:type="spellStart"/>
      <w:r w:rsidRPr="00714839">
        <w:rPr>
          <w:color w:val="000000" w:themeColor="text1"/>
        </w:rPr>
        <w:t>biocrisis</w:t>
      </w:r>
      <w:proofErr w:type="spellEnd"/>
      <w:r w:rsidRPr="00714839">
        <w:rPr>
          <w:color w:val="000000" w:themeColor="text1"/>
        </w:rPr>
        <w:t xml:space="preserve">, starting with recent reports about </w:t>
      </w:r>
      <w:hyperlink r:id="rId120" w:tgtFrame="_blank" w:history="1">
        <w:r w:rsidRPr="00714839">
          <w:rPr>
            <w:rStyle w:val="Hyperlink"/>
            <w:color w:val="000000" w:themeColor="text1"/>
          </w:rPr>
          <w:t>global warming</w:t>
        </w:r>
      </w:hyperlink>
      <w:r w:rsidRPr="00714839">
        <w:rPr>
          <w:color w:val="000000" w:themeColor="text1"/>
        </w:rPr>
        <w:t xml:space="preserve"> and </w:t>
      </w:r>
      <w:hyperlink r:id="rId121" w:tgtFrame="_blank" w:history="1">
        <w:r w:rsidRPr="00714839">
          <w:rPr>
            <w:rStyle w:val="Hyperlink"/>
            <w:color w:val="000000" w:themeColor="text1"/>
          </w:rPr>
          <w:t>biodiversity loss</w:t>
        </w:r>
      </w:hyperlink>
      <w:r w:rsidRPr="00714839">
        <w:rPr>
          <w:color w:val="000000" w:themeColor="text1"/>
        </w:rPr>
        <w:t xml:space="preserve">. These reports never bring good news, as often reminded by the recurrent calls by scientists demanding urgent action. Many of the problems are definitely getting worse, and any delay in addressing them will </w:t>
      </w:r>
      <w:proofErr w:type="gramStart"/>
      <w:r w:rsidRPr="00714839">
        <w:rPr>
          <w:color w:val="000000" w:themeColor="text1"/>
        </w:rPr>
        <w:t>imply faster,</w:t>
      </w:r>
      <w:proofErr w:type="gramEnd"/>
      <w:r w:rsidRPr="00714839">
        <w:rPr>
          <w:color w:val="000000" w:themeColor="text1"/>
        </w:rPr>
        <w:t xml:space="preserve"> more difficult changes in the future.</w:t>
      </w:r>
    </w:p>
    <w:p w14:paraId="673875AC" w14:textId="77777777" w:rsidR="00103B77" w:rsidRPr="00714839" w:rsidRDefault="00103B77" w:rsidP="00103B77"/>
    <w:p w14:paraId="0D02EBDC" w14:textId="331C603C" w:rsidR="00103B77" w:rsidRPr="00714839" w:rsidRDefault="00103B77" w:rsidP="00103B77">
      <w:pPr>
        <w:pStyle w:val="Heading4"/>
        <w:rPr>
          <w:rFonts w:ascii="Calibri" w:hAnsi="Calibri"/>
        </w:rPr>
      </w:pPr>
      <w:r w:rsidRPr="00714839">
        <w:rPr>
          <w:u w:val="single"/>
        </w:rPr>
        <w:t>Tons</w:t>
      </w:r>
      <w:r w:rsidRPr="00714839">
        <w:t xml:space="preserve"> of clear transition proposals.</w:t>
      </w:r>
    </w:p>
    <w:p w14:paraId="441F0B39" w14:textId="77777777" w:rsidR="00103B77" w:rsidRPr="00714839" w:rsidRDefault="00103B77" w:rsidP="00103B77">
      <w:pPr>
        <w:rPr>
          <w:rStyle w:val="Style13ptBold"/>
        </w:rPr>
      </w:pPr>
      <w:proofErr w:type="spellStart"/>
      <w:r w:rsidRPr="00714839">
        <w:rPr>
          <w:rStyle w:val="Style13ptBold"/>
        </w:rPr>
        <w:t>Parrique</w:t>
      </w:r>
      <w:proofErr w:type="spellEnd"/>
      <w:r w:rsidRPr="00714839">
        <w:rPr>
          <w:rStyle w:val="Style13ptBold"/>
        </w:rPr>
        <w:t xml:space="preserve"> 21</w:t>
      </w:r>
    </w:p>
    <w:p w14:paraId="75FE5B4D" w14:textId="77777777" w:rsidR="00103B77" w:rsidRPr="00714839" w:rsidRDefault="00103B77" w:rsidP="00103B77">
      <w:pPr>
        <w:rPr>
          <w:color w:val="000000" w:themeColor="text1"/>
        </w:rPr>
      </w:pPr>
      <w:r w:rsidRPr="00714839">
        <w:rPr>
          <w:color w:val="000000" w:themeColor="text1"/>
        </w:rPr>
        <w:t xml:space="preserve">(Timothée </w:t>
      </w:r>
      <w:proofErr w:type="spellStart"/>
      <w:r w:rsidRPr="00714839">
        <w:rPr>
          <w:color w:val="000000" w:themeColor="text1"/>
        </w:rPr>
        <w:t>Parrique</w:t>
      </w:r>
      <w:proofErr w:type="spellEnd"/>
      <w:r w:rsidRPr="00714839">
        <w:rPr>
          <w:color w:val="000000" w:themeColor="text1"/>
        </w:rPr>
        <w:t xml:space="preserve"> holds a PhD in economics from the Centre </w:t>
      </w:r>
      <w:proofErr w:type="spellStart"/>
      <w:r w:rsidRPr="00714839">
        <w:rPr>
          <w:color w:val="000000" w:themeColor="text1"/>
        </w:rPr>
        <w:t>d’Études</w:t>
      </w:r>
      <w:proofErr w:type="spellEnd"/>
      <w:r w:rsidRPr="00714839">
        <w:rPr>
          <w:color w:val="000000" w:themeColor="text1"/>
        </w:rPr>
        <w:t xml:space="preserve"> et de </w:t>
      </w:r>
      <w:proofErr w:type="spellStart"/>
      <w:r w:rsidRPr="00714839">
        <w:rPr>
          <w:color w:val="000000" w:themeColor="text1"/>
        </w:rPr>
        <w:t>Recherches</w:t>
      </w:r>
      <w:proofErr w:type="spellEnd"/>
      <w:r w:rsidRPr="00714839">
        <w:rPr>
          <w:color w:val="000000" w:themeColor="text1"/>
        </w:rPr>
        <w:t xml:space="preserve"> sur le </w:t>
      </w:r>
      <w:proofErr w:type="spellStart"/>
      <w:r w:rsidRPr="00714839">
        <w:rPr>
          <w:color w:val="000000" w:themeColor="text1"/>
        </w:rPr>
        <w:t>Développement</w:t>
      </w:r>
      <w:proofErr w:type="spellEnd"/>
      <w:r w:rsidRPr="00714839">
        <w:rPr>
          <w:color w:val="000000" w:themeColor="text1"/>
        </w:rPr>
        <w:t xml:space="preserve"> (University of Clermont Auvergne, France) and the Stockholm Resilience Centre (Stockholm University, Sweden). Titled “</w:t>
      </w:r>
      <w:hyperlink r:id="rId122" w:tgtFrame="_blank" w:history="1">
        <w:r w:rsidRPr="00714839">
          <w:rPr>
            <w:rStyle w:val="Hyperlink"/>
            <w:color w:val="000000" w:themeColor="text1"/>
          </w:rPr>
          <w:t>The political economy of degrowth</w:t>
        </w:r>
      </w:hyperlink>
      <w:r w:rsidRPr="00714839">
        <w:rPr>
          <w:color w:val="000000" w:themeColor="text1"/>
        </w:rPr>
        <w:t>” (2019), his dissertation explores the economic implications of degrowth. “A response to Kenta Tsuda: Welcome to degrowth” 09/08/21 https://timotheeparrique.com/a-response-to-kenta-tsuda-welcome-to-degrowth/)</w:t>
      </w:r>
    </w:p>
    <w:p w14:paraId="3A0191C2" w14:textId="77777777" w:rsidR="00103B77" w:rsidRPr="00714839" w:rsidRDefault="00103B77" w:rsidP="00103B77">
      <w:pPr>
        <w:rPr>
          <w:color w:val="000000" w:themeColor="text1"/>
        </w:rPr>
      </w:pPr>
      <w:r w:rsidRPr="00714839">
        <w:rPr>
          <w:color w:val="000000" w:themeColor="text1"/>
        </w:rPr>
        <w:t xml:space="preserve">Questions of policy design and transition management “What does the administration of a planned contraction look like?” (p.119). Kenta Tsuda complains about the inexistence of “clear administrative proposals.” This is indeed a naïve complaint because there are many. In my </w:t>
      </w:r>
      <w:hyperlink r:id="rId123" w:tgtFrame="_blank" w:history="1">
        <w:r w:rsidRPr="00714839">
          <w:rPr>
            <w:rStyle w:val="Hyperlink"/>
            <w:color w:val="000000" w:themeColor="text1"/>
          </w:rPr>
          <w:t>PhD dissertation</w:t>
        </w:r>
      </w:hyperlink>
      <w:r w:rsidRPr="00714839">
        <w:rPr>
          <w:color w:val="000000" w:themeColor="text1"/>
        </w:rPr>
        <w:t xml:space="preserve">, I counted a total of 232 policy proposals in the degrowth literature. If anything, the problem of degrowth is not that it lacks proposals but that it has too many of them. In the third part of my dissertation, which I titled “Recipes for degrowth,” I tried to articulate these changes together, ending up with a </w:t>
      </w:r>
      <w:proofErr w:type="spellStart"/>
      <w:r w:rsidRPr="00714839">
        <w:rPr>
          <w:color w:val="000000" w:themeColor="text1"/>
        </w:rPr>
        <w:t>programme</w:t>
      </w:r>
      <w:proofErr w:type="spellEnd"/>
      <w:r w:rsidRPr="00714839">
        <w:rPr>
          <w:color w:val="000000" w:themeColor="text1"/>
        </w:rPr>
        <w:t xml:space="preserve"> made of 9 goals, 32 objectives, and </w:t>
      </w:r>
      <w:proofErr w:type="gramStart"/>
      <w:r w:rsidRPr="00714839">
        <w:rPr>
          <w:color w:val="000000" w:themeColor="text1"/>
        </w:rPr>
        <w:t>a number of</w:t>
      </w:r>
      <w:proofErr w:type="gramEnd"/>
      <w:r w:rsidRPr="00714839">
        <w:rPr>
          <w:color w:val="000000" w:themeColor="text1"/>
        </w:rPr>
        <w:t xml:space="preserve"> policy instruments. Kenta Tsuda writes a bit fast when he claims that “</w:t>
      </w:r>
      <w:proofErr w:type="spellStart"/>
      <w:r w:rsidRPr="00714839">
        <w:rPr>
          <w:color w:val="000000" w:themeColor="text1"/>
        </w:rPr>
        <w:t>degrowthers</w:t>
      </w:r>
      <w:proofErr w:type="spellEnd"/>
      <w:r w:rsidRPr="00714839">
        <w:rPr>
          <w:color w:val="000000" w:themeColor="text1"/>
        </w:rPr>
        <w:t xml:space="preserve"> fail to describe how they will administer the managed economic contraction.” There is a growing scholarship on the matter, with events dedicated to this very question like the degrowth conference of Spring 2020 in Vienna, which was themed “</w:t>
      </w:r>
      <w:hyperlink r:id="rId124" w:tgtFrame="_blank" w:history="1">
        <w:r w:rsidRPr="00714839">
          <w:rPr>
            <w:rStyle w:val="Hyperlink"/>
            <w:color w:val="000000" w:themeColor="text1"/>
          </w:rPr>
          <w:t>Strategies for social-ecological transformation</w:t>
        </w:r>
      </w:hyperlink>
      <w:r w:rsidRPr="00714839">
        <w:rPr>
          <w:color w:val="000000" w:themeColor="text1"/>
        </w:rPr>
        <w:t xml:space="preserve">.” There are good reasons to question the division between degrowth and the Green New Deal that </w:t>
      </w:r>
      <w:hyperlink r:id="rId125" w:tgtFrame="_blank" w:history="1">
        <w:r w:rsidRPr="00714839">
          <w:rPr>
            <w:rStyle w:val="Hyperlink"/>
            <w:color w:val="000000" w:themeColor="text1"/>
          </w:rPr>
          <w:t>Robert Pollin</w:t>
        </w:r>
      </w:hyperlink>
      <w:r w:rsidRPr="00714839">
        <w:rPr>
          <w:color w:val="000000" w:themeColor="text1"/>
        </w:rPr>
        <w:t xml:space="preserve"> makes. Several degrowth scholars are actively engaged with the question and have proposed degrowth-oriented Green New Deals. For example, Riccardo Mastini, Giorgos Kallis, and Jason Hickel participated in the crafting of the DiEM25’s </w:t>
      </w:r>
      <w:hyperlink r:id="rId126" w:tgtFrame="_blank" w:history="1">
        <w:r w:rsidRPr="00714839">
          <w:rPr>
            <w:rStyle w:val="Hyperlink"/>
            <w:color w:val="000000" w:themeColor="text1"/>
          </w:rPr>
          <w:t>Green New Deal for Europe</w:t>
        </w:r>
      </w:hyperlink>
      <w:r w:rsidRPr="00714839">
        <w:rPr>
          <w:color w:val="000000" w:themeColor="text1"/>
        </w:rPr>
        <w:t xml:space="preserve">, injecting degrowth policies into the agenda. A year later, the three same authors published </w:t>
      </w:r>
      <w:hyperlink r:id="rId127" w:tgtFrame="_blank" w:history="1">
        <w:r w:rsidRPr="00714839">
          <w:rPr>
            <w:rStyle w:val="Hyperlink"/>
            <w:color w:val="000000" w:themeColor="text1"/>
          </w:rPr>
          <w:t>A Green New Deal without growth?</w:t>
        </w:r>
      </w:hyperlink>
      <w:r w:rsidRPr="00714839">
        <w:rPr>
          <w:color w:val="000000" w:themeColor="text1"/>
        </w:rPr>
        <w:t xml:space="preserve">, a paper arguing that “degrowth policies could be incorporated into a ‘Green New Deal without growth.’” Degrowth does not call for making tabula rasa of every single institution existing today. Rather, it points to </w:t>
      </w:r>
      <w:proofErr w:type="gramStart"/>
      <w:r w:rsidRPr="00714839">
        <w:rPr>
          <w:color w:val="000000" w:themeColor="text1"/>
        </w:rPr>
        <w:t>a number of</w:t>
      </w:r>
      <w:proofErr w:type="gramEnd"/>
      <w:r w:rsidRPr="00714839">
        <w:rPr>
          <w:color w:val="000000" w:themeColor="text1"/>
        </w:rPr>
        <w:t xml:space="preserve"> instruments in order to make the economy more sustainable, more just, more effective in delivering well-being, and more democratic. The proposed strategy might be different, but these end goals are </w:t>
      </w:r>
      <w:proofErr w:type="gramStart"/>
      <w:r w:rsidRPr="00714839">
        <w:rPr>
          <w:color w:val="000000" w:themeColor="text1"/>
        </w:rPr>
        <w:t>similar to</w:t>
      </w:r>
      <w:proofErr w:type="gramEnd"/>
      <w:r w:rsidRPr="00714839">
        <w:rPr>
          <w:color w:val="000000" w:themeColor="text1"/>
        </w:rPr>
        <w:t xml:space="preserve"> what you would read in a Green New Deal agenda. Of course, one should unbundle social policy and environmental protection (here Kenta Tsuda makes the mistake of reducing degrowth to an ecological concern only). But degrowth is about more than just ecological sustainability – only of the four essential features of degrowth, among social justice, democracy, and well-being. There is no silver bullet policy to such a broad agenda; complex and diverse issues require complex and diverse interventions. The diversity of policy goals and instruments in the degrowth literature </w:t>
      </w:r>
      <w:proofErr w:type="gramStart"/>
      <w:r w:rsidRPr="00714839">
        <w:rPr>
          <w:color w:val="000000" w:themeColor="text1"/>
        </w:rPr>
        <w:t>is a reflection of</w:t>
      </w:r>
      <w:proofErr w:type="gramEnd"/>
      <w:r w:rsidRPr="00714839">
        <w:rPr>
          <w:color w:val="000000" w:themeColor="text1"/>
        </w:rPr>
        <w:t xml:space="preserve"> that approach. Even though discussing the design of the transition matters, one should be careful that calls for policy precision do not come to be perceived as valid delay for action. It would be a mistake to think that any complex transition should be perfectly crafted on paper before it can </w:t>
      </w:r>
      <w:proofErr w:type="gramStart"/>
      <w:r w:rsidRPr="00714839">
        <w:rPr>
          <w:color w:val="000000" w:themeColor="text1"/>
        </w:rPr>
        <w:t>start in reality</w:t>
      </w:r>
      <w:proofErr w:type="gramEnd"/>
      <w:r w:rsidRPr="00714839">
        <w:rPr>
          <w:color w:val="000000" w:themeColor="text1"/>
        </w:rPr>
        <w:t xml:space="preserve">. Degrowth is a political project, not a spaceship. Most of what a democratic transition is about should be figured out during the transition. This is why it is futile to plan an entire itinerary to a distant, precise destination; rather, we should be focusing on how to take the first couple of steps. For example, the author worries that “any calibration error will have grave consequences. </w:t>
      </w:r>
      <w:proofErr w:type="gramStart"/>
      <w:r w:rsidRPr="00714839">
        <w:rPr>
          <w:color w:val="000000" w:themeColor="text1"/>
        </w:rPr>
        <w:t>Undershoot</w:t>
      </w:r>
      <w:proofErr w:type="gramEnd"/>
      <w:r w:rsidRPr="00714839">
        <w:rPr>
          <w:color w:val="000000" w:themeColor="text1"/>
        </w:rPr>
        <w:t xml:space="preserve">, and humanity experiences the strife of contraction but still ends up with an uninhabitable, wasteland Earth. </w:t>
      </w:r>
      <w:proofErr w:type="gramStart"/>
      <w:r w:rsidRPr="00714839">
        <w:rPr>
          <w:color w:val="000000" w:themeColor="text1"/>
        </w:rPr>
        <w:t>Overshoot</w:t>
      </w:r>
      <w:proofErr w:type="gramEnd"/>
      <w:r w:rsidRPr="00714839">
        <w:rPr>
          <w:color w:val="000000" w:themeColor="text1"/>
        </w:rPr>
        <w:t xml:space="preserve"> and the Earth remains habitable, but with a ‘deadweight </w:t>
      </w:r>
      <w:proofErr w:type="gramStart"/>
      <w:r w:rsidRPr="00714839">
        <w:rPr>
          <w:color w:val="000000" w:themeColor="text1"/>
        </w:rPr>
        <w:t>loss’</w:t>
      </w:r>
      <w:proofErr w:type="gramEnd"/>
      <w:r w:rsidRPr="00714839">
        <w:rPr>
          <w:color w:val="000000" w:themeColor="text1"/>
        </w:rPr>
        <w:t xml:space="preserve"> paid in unnecessary human suffering, mostly by the poor, and a foregone alternative future of social investment and scientific developments” (p.118). Here, he falls back into the </w:t>
      </w:r>
      <w:hyperlink r:id="rId128" w:tgtFrame="_blank" w:history="1">
        <w:r w:rsidRPr="00714839">
          <w:rPr>
            <w:rStyle w:val="Hyperlink"/>
            <w:color w:val="000000" w:themeColor="text1"/>
          </w:rPr>
          <w:t>confusion between degrowth and recession</w:t>
        </w:r>
      </w:hyperlink>
      <w:r w:rsidRPr="00714839">
        <w:rPr>
          <w:color w:val="000000" w:themeColor="text1"/>
        </w:rPr>
        <w:t xml:space="preserve"> (this comes on top of another prior confusion between GDP growth and living standards). But, in the affluent countries concerned by degrowth, economic growth is no longer coupled with well-being. If fluctuations in GDP have no effect whatsoever on well-being, then where would the “human suffering” come from? Economic growth currently widens inequality, and it has been shown many times that it is possible to degrow and reduce inequality at the same time (</w:t>
      </w:r>
      <w:hyperlink r:id="rId129" w:tgtFrame="_blank" w:history="1">
        <w:r w:rsidRPr="00714839">
          <w:rPr>
            <w:rStyle w:val="Hyperlink"/>
            <w:color w:val="000000" w:themeColor="text1"/>
          </w:rPr>
          <w:t>2016</w:t>
        </w:r>
      </w:hyperlink>
      <w:r w:rsidRPr="00714839">
        <w:rPr>
          <w:color w:val="000000" w:themeColor="text1"/>
        </w:rPr>
        <w:t xml:space="preserve">; </w:t>
      </w:r>
      <w:hyperlink r:id="rId130" w:tgtFrame="_blank" w:history="1">
        <w:r w:rsidRPr="00714839">
          <w:rPr>
            <w:rStyle w:val="Hyperlink"/>
            <w:color w:val="000000" w:themeColor="text1"/>
          </w:rPr>
          <w:t>2018</w:t>
        </w:r>
      </w:hyperlink>
      <w:r w:rsidRPr="00714839">
        <w:rPr>
          <w:color w:val="000000" w:themeColor="text1"/>
        </w:rPr>
        <w:t xml:space="preserve">; </w:t>
      </w:r>
      <w:hyperlink r:id="rId131" w:tgtFrame="_blank" w:history="1">
        <w:r w:rsidRPr="00714839">
          <w:rPr>
            <w:rStyle w:val="Hyperlink"/>
            <w:color w:val="000000" w:themeColor="text1"/>
          </w:rPr>
          <w:t>2020</w:t>
        </w:r>
      </w:hyperlink>
      <w:r w:rsidRPr="00714839">
        <w:rPr>
          <w:color w:val="000000" w:themeColor="text1"/>
        </w:rPr>
        <w:t xml:space="preserve"> ; </w:t>
      </w:r>
      <w:hyperlink r:id="rId132" w:tgtFrame="_blank" w:history="1">
        <w:r w:rsidRPr="00714839">
          <w:rPr>
            <w:rStyle w:val="Hyperlink"/>
            <w:color w:val="000000" w:themeColor="text1"/>
          </w:rPr>
          <w:t>2021</w:t>
        </w:r>
      </w:hyperlink>
      <w:r w:rsidRPr="00714839">
        <w:rPr>
          <w:color w:val="000000" w:themeColor="text1"/>
        </w:rPr>
        <w:t xml:space="preserve">). Besides, let us not forget that many developed countries are already experiencing a lack of growth, the so-called “secular stagnation.” In this situation, the ideal of post-growth (an economy that can thrive without growth) is rather timely. Another risk of perfectionist decision-making is to confuse the tool with the </w:t>
      </w:r>
      <w:proofErr w:type="gramStart"/>
      <w:r w:rsidRPr="00714839">
        <w:rPr>
          <w:color w:val="000000" w:themeColor="text1"/>
        </w:rPr>
        <w:t>task.-</w:t>
      </w:r>
      <w:proofErr w:type="gramEnd"/>
      <w:r w:rsidRPr="00714839">
        <w:rPr>
          <w:color w:val="000000" w:themeColor="text1"/>
        </w:rPr>
        <w:t xml:space="preserve"> Focusing too much on policy details runs the risk of letting the how question smother the questions of the why and what. It is important to make degrowth administratively viable, but not if it means giving up on what degrowth is about (sustainability, justice, well-being, and democracy). In fact, it is a good thing that degrowth is considered unrealistic. If everyone was on board with it, the degrowth agenda would probably bear little change to the status quo. </w:t>
      </w:r>
      <w:proofErr w:type="spellStart"/>
      <w:r w:rsidRPr="00714839">
        <w:rPr>
          <w:color w:val="000000" w:themeColor="text1"/>
        </w:rPr>
        <w:t>Degrowthers</w:t>
      </w:r>
      <w:proofErr w:type="spellEnd"/>
      <w:r w:rsidRPr="00714839">
        <w:rPr>
          <w:color w:val="000000" w:themeColor="text1"/>
        </w:rPr>
        <w:t xml:space="preserve"> can be called utopian only because they explore the borders of the unimaginable. They think and act as if it was possible for degrowth to exist and through opposition and brave leaps of social eccentricity, they create the conditions of its own feasibility. Degrowth is, in that sense, an impossible goal but an impossible goal worth having. Kenta Tsuda points out, with some justice, that the degrowth literature has remained silent about issues of international coordination. “International coordination of degrowth, however, threatens to reproduce the domestic coordination problem within the anarchic dynamics of inter-state politics” (p.122). But this is true for </w:t>
      </w:r>
      <w:proofErr w:type="gramStart"/>
      <w:r w:rsidRPr="00714839">
        <w:rPr>
          <w:color w:val="000000" w:themeColor="text1"/>
        </w:rPr>
        <w:t>anything</w:t>
      </w:r>
      <w:proofErr w:type="gramEnd"/>
      <w:r w:rsidRPr="00714839">
        <w:rPr>
          <w:color w:val="000000" w:themeColor="text1"/>
        </w:rPr>
        <w:t xml:space="preserve">. International politics is famously complicated, whether we are talking about international trade, the management of the Euro, or the mitigation of climate change. But again, degrowth is not a great reset of everything. There is no need to launch a whole new process leading to a “Global Degrowth Pact,” as the author suggests. Instead, let us use the mechanisms that already exist: the Sustainable Development Goals, the Paris Agreement, the Biodiversity Convention, the Convention on Mutual Administrative Assistance in Tax Matters, the European Green Deal, etc. See degrowth as a more ambitious set of objectives – and sometimes a more radical design – for each of these initiatives (compare for the example the </w:t>
      </w:r>
      <w:hyperlink r:id="rId133" w:tgtFrame="_blank" w:history="1">
        <w:r w:rsidRPr="00714839">
          <w:rPr>
            <w:rStyle w:val="Hyperlink"/>
            <w:color w:val="000000" w:themeColor="text1"/>
          </w:rPr>
          <w:t>European Green Deal</w:t>
        </w:r>
      </w:hyperlink>
      <w:r w:rsidRPr="00714839">
        <w:rPr>
          <w:color w:val="000000" w:themeColor="text1"/>
        </w:rPr>
        <w:t xml:space="preserve"> with the more radical, degrowth-inspired </w:t>
      </w:r>
      <w:hyperlink r:id="rId134" w:tgtFrame="_blank" w:history="1">
        <w:r w:rsidRPr="00714839">
          <w:rPr>
            <w:rStyle w:val="Hyperlink"/>
            <w:color w:val="000000" w:themeColor="text1"/>
          </w:rPr>
          <w:t>Green New Deal for Europe</w:t>
        </w:r>
      </w:hyperlink>
      <w:r w:rsidRPr="00714839">
        <w:rPr>
          <w:color w:val="000000" w:themeColor="text1"/>
        </w:rPr>
        <w:t>). The risks that the author foresees, degrowth falling “into a spiral of bureaucratic mismanagement and international conflict,” are unjustified. If anything, imagine how less bureaucratic and conflictual the global economy would be if rich countries decided to limit their consumption of natural resources, thus putting an end to the patterns of neo-colonial extractivism and unequal exchange that enable the “</w:t>
      </w:r>
      <w:hyperlink r:id="rId135" w:tgtFrame="_blank" w:history="1">
        <w:r w:rsidRPr="00714839">
          <w:rPr>
            <w:rStyle w:val="Hyperlink"/>
            <w:color w:val="000000" w:themeColor="text1"/>
          </w:rPr>
          <w:t>imperial mode of living</w:t>
        </w:r>
      </w:hyperlink>
      <w:r w:rsidRPr="00714839">
        <w:rPr>
          <w:color w:val="000000" w:themeColor="text1"/>
        </w:rPr>
        <w:t xml:space="preserve">” of a minority of rich people. </w:t>
      </w:r>
    </w:p>
    <w:p w14:paraId="38A467D4" w14:textId="77777777" w:rsidR="00103B77" w:rsidRPr="00714839" w:rsidRDefault="00103B77" w:rsidP="00103B77"/>
    <w:p w14:paraId="5F773AF7" w14:textId="372DF081" w:rsidR="00103B77" w:rsidRPr="00714839" w:rsidRDefault="00103B77" w:rsidP="00103B77">
      <w:pPr>
        <w:pStyle w:val="Heading1"/>
      </w:pPr>
      <w:r w:rsidRPr="00714839">
        <w:t>Aff</w:t>
      </w:r>
    </w:p>
    <w:p w14:paraId="0B5DE083" w14:textId="7708310C" w:rsidR="00103B77" w:rsidRPr="00714839" w:rsidRDefault="00103B77" w:rsidP="00103B77">
      <w:pPr>
        <w:pStyle w:val="Heading2"/>
      </w:pPr>
      <w:r w:rsidRPr="00714839">
        <w:t>2AC</w:t>
      </w:r>
      <w:r w:rsidR="00F964D8" w:rsidRPr="00714839">
        <w:t>/1AR</w:t>
      </w:r>
      <w:r w:rsidRPr="00714839">
        <w:t xml:space="preserve"> – Sustainability</w:t>
      </w:r>
    </w:p>
    <w:p w14:paraId="7A721ED3" w14:textId="6200152C" w:rsidR="00103B77" w:rsidRPr="00714839" w:rsidRDefault="00103B77" w:rsidP="00103B77">
      <w:pPr>
        <w:pStyle w:val="Heading3"/>
      </w:pPr>
      <w:r w:rsidRPr="00714839">
        <w:t>2AC – Growth Sus</w:t>
      </w:r>
      <w:r w:rsidR="00F964D8" w:rsidRPr="00714839">
        <w:t xml:space="preserve"> + Good</w:t>
      </w:r>
    </w:p>
    <w:p w14:paraId="4350FC76" w14:textId="77777777" w:rsidR="00F964D8" w:rsidRPr="00714839" w:rsidRDefault="00F964D8" w:rsidP="00F964D8">
      <w:pPr>
        <w:pStyle w:val="Heading4"/>
      </w:pPr>
      <w:r w:rsidRPr="00714839">
        <w:rPr>
          <w:b w:val="0"/>
        </w:rPr>
        <w:t xml:space="preserve">Decoupling proves economic growth solves climate change </w:t>
      </w:r>
      <w:proofErr w:type="gramStart"/>
      <w:r w:rsidRPr="00714839">
        <w:rPr>
          <w:b w:val="0"/>
        </w:rPr>
        <w:t>now</w:t>
      </w:r>
      <w:proofErr w:type="gramEnd"/>
      <w:r w:rsidRPr="00714839">
        <w:rPr>
          <w:b w:val="0"/>
        </w:rPr>
        <w:t xml:space="preserve"> </w:t>
      </w:r>
    </w:p>
    <w:p w14:paraId="14F208F2" w14:textId="77777777" w:rsidR="00F964D8" w:rsidRPr="00714839" w:rsidRDefault="00F964D8" w:rsidP="00F964D8">
      <w:pPr>
        <w:rPr>
          <w:rStyle w:val="Style13ptBold"/>
        </w:rPr>
      </w:pPr>
      <w:proofErr w:type="spellStart"/>
      <w:r w:rsidRPr="00714839">
        <w:rPr>
          <w:rStyle w:val="Style13ptBold"/>
        </w:rPr>
        <w:t>Kounis</w:t>
      </w:r>
      <w:proofErr w:type="spellEnd"/>
      <w:r w:rsidRPr="00714839">
        <w:rPr>
          <w:rStyle w:val="Style13ptBold"/>
        </w:rPr>
        <w:t xml:space="preserve"> et al 23 </w:t>
      </w:r>
    </w:p>
    <w:p w14:paraId="244DE9BB" w14:textId="77777777" w:rsidR="00F964D8" w:rsidRPr="00714839" w:rsidRDefault="00F964D8" w:rsidP="00F964D8">
      <w:r w:rsidRPr="00714839">
        <w:t xml:space="preserve">Nick </w:t>
      </w:r>
      <w:proofErr w:type="spellStart"/>
      <w:r w:rsidRPr="00714839">
        <w:t>Kounis</w:t>
      </w:r>
      <w:proofErr w:type="spellEnd"/>
      <w:r w:rsidRPr="00714839">
        <w:t xml:space="preserve"> is Head of Financial Markets &amp; Sustainability Research at Group Economics of ABN AMRO </w:t>
      </w:r>
      <w:proofErr w:type="spellStart"/>
      <w:r w:rsidRPr="00714839">
        <w:t>Bank.Casper</w:t>
      </w:r>
      <w:proofErr w:type="spellEnd"/>
      <w:r w:rsidRPr="00714839">
        <w:t xml:space="preserve"> </w:t>
      </w:r>
      <w:proofErr w:type="spellStart"/>
      <w:r w:rsidRPr="00714839">
        <w:t>Burgering</w:t>
      </w:r>
      <w:proofErr w:type="spellEnd"/>
      <w:r w:rsidRPr="00714839">
        <w:t xml:space="preserve"> is Senior Economist Sustainability at Group Economics of ABN </w:t>
      </w:r>
      <w:proofErr w:type="spellStart"/>
      <w:r w:rsidRPr="00714839">
        <w:t>AMRO.Sonia</w:t>
      </w:r>
      <w:proofErr w:type="spellEnd"/>
      <w:r w:rsidRPr="00714839">
        <w:t xml:space="preserve"> is Rates Strategist at Group Economics of ABN AMRO. “The decoupling of emissions and economic growth” </w:t>
      </w:r>
      <w:proofErr w:type="spellStart"/>
      <w:r w:rsidRPr="00714839">
        <w:t>SustainaWeekly</w:t>
      </w:r>
      <w:proofErr w:type="spellEnd"/>
      <w:r w:rsidRPr="00714839">
        <w:t xml:space="preserve"> 26 February 2023 https://www.abnamro.com/research/en/our-research/sustainaweekly-the-decoupling-of-emissions-and-economic-growth </w:t>
      </w:r>
      <w:proofErr w:type="spellStart"/>
      <w:r w:rsidRPr="00714839">
        <w:t>caddo</w:t>
      </w:r>
      <w:proofErr w:type="spellEnd"/>
      <w:r w:rsidRPr="00714839">
        <w:t xml:space="preserve"> SV</w:t>
      </w:r>
    </w:p>
    <w:p w14:paraId="5C0C7F27" w14:textId="77777777" w:rsidR="00F964D8" w:rsidRPr="00714839" w:rsidRDefault="00F964D8" w:rsidP="00F964D8">
      <w:pPr>
        <w:rPr>
          <w:sz w:val="16"/>
        </w:rPr>
      </w:pPr>
    </w:p>
    <w:p w14:paraId="6676DB4D" w14:textId="0EE8A5FF" w:rsidR="00F964D8" w:rsidRPr="00714839" w:rsidRDefault="00F964D8" w:rsidP="00F964D8">
      <w:pPr>
        <w:rPr>
          <w:sz w:val="16"/>
        </w:rPr>
      </w:pPr>
      <w:r w:rsidRPr="00714839">
        <w:rPr>
          <w:rStyle w:val="StyleUnderline"/>
        </w:rPr>
        <w:t>Economic growth and sustainability can go hand-in-hand Reducing carbon emissions can go hand-in-hand with economic growth Many developed economies in particular have now achieved a strong decoupling between GDP growth and growth in CO2 emissions Many emerging and developing economies have not yet achieved decoupling demonstrating that the stage of economic development plays a key role This reflects the amount of resources available for green investment, available technologies and the share of industry in the econom</w:t>
      </w:r>
      <w:r w:rsidRPr="00714839">
        <w:rPr>
          <w:sz w:val="16"/>
        </w:rPr>
        <w:t xml:space="preserve">y While many people believe that ‘de-growing’ the economy is necessary to meet CO2 reduction targets, others believe that improving living standards in an economic sense can be consistent with </w:t>
      </w:r>
      <w:proofErr w:type="spellStart"/>
      <w:r w:rsidRPr="00714839">
        <w:rPr>
          <w:sz w:val="16"/>
        </w:rPr>
        <w:t>decarbonisation</w:t>
      </w:r>
      <w:proofErr w:type="spellEnd"/>
      <w:r w:rsidRPr="00714839">
        <w:rPr>
          <w:sz w:val="16"/>
        </w:rPr>
        <w:t xml:space="preserve">. It remains an interesting discussion, with plausible reasoning being offered from the two different sides. In this analysis, we further examine the relationship between the trend in CO2 emissions and the economic developments of countries and regions. It shows that a </w:t>
      </w:r>
      <w:r w:rsidRPr="00714839">
        <w:rPr>
          <w:rStyle w:val="StyleUnderline"/>
        </w:rPr>
        <w:t>decoupling of economic growth and CO2 emissions is more common in developed economies</w:t>
      </w:r>
      <w:r w:rsidRPr="00714839">
        <w:rPr>
          <w:sz w:val="16"/>
        </w:rPr>
        <w:t xml:space="preserve">. Decoupling The arguments from the two </w:t>
      </w:r>
      <w:proofErr w:type="gramStart"/>
      <w:r w:rsidRPr="00714839">
        <w:rPr>
          <w:sz w:val="16"/>
        </w:rPr>
        <w:t>aforementioned camps</w:t>
      </w:r>
      <w:proofErr w:type="gramEnd"/>
      <w:r w:rsidRPr="00714839">
        <w:rPr>
          <w:sz w:val="16"/>
        </w:rPr>
        <w:t xml:space="preserve"> is in most instances clear and follows a credible line. For example, the ‘de-growers’ want to prioritize climate change by consuming much less. On balance, by reducing consumption strongly, we use less energy and resources. This gives sustainable development a stronger boost, which is good for our well-being in general. The ‘growers’, on the other hand, </w:t>
      </w:r>
      <w:r w:rsidRPr="00714839">
        <w:rPr>
          <w:rStyle w:val="StyleUnderline"/>
        </w:rPr>
        <w:t>see an increase in prosperity as a prerequisite for sustainability and tackling climate change. They argue that only stronger economic development and an increase in prosperity will enable countries to invest in low-carbon innovation and technologies to become more sustainable at a faster pace. In addition, continued expansion is possible by changing the way we produce and by increasing our energy efficiency. It is often added that ‘de-growth’ for the sake of climate is undesirable because it increases the likelihood of social unrest in a society.</w:t>
      </w:r>
      <w:r w:rsidRPr="00714839">
        <w:rPr>
          <w:sz w:val="16"/>
        </w:rPr>
        <w:t xml:space="preserve"> To gain a better understanding about the relationship between GDP growth and the trend in CO2 emissions, we use historical data for the period 1995-2021 and a model that provides more insight into the matter. </w:t>
      </w:r>
      <w:r w:rsidRPr="00714839">
        <w:rPr>
          <w:noProof/>
          <w:sz w:val="16"/>
        </w:rPr>
        <w:drawing>
          <wp:inline distT="0" distB="0" distL="0" distR="0" wp14:anchorId="0F160169" wp14:editId="0D8A54EC">
            <wp:extent cx="5960745" cy="3613785"/>
            <wp:effectExtent l="0" t="0" r="1905" b="5715"/>
            <wp:docPr id="912612966" name="Picture 4" descr="SW-230227 - E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230227 - ENG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60745" cy="3613785"/>
                    </a:xfrm>
                    <a:prstGeom prst="rect">
                      <a:avLst/>
                    </a:prstGeom>
                    <a:noFill/>
                    <a:ln>
                      <a:noFill/>
                    </a:ln>
                  </pic:spPr>
                </pic:pic>
              </a:graphicData>
            </a:graphic>
          </wp:inline>
        </w:drawing>
      </w:r>
      <w:r w:rsidRPr="00714839">
        <w:rPr>
          <w:sz w:val="16"/>
        </w:rPr>
        <w:t xml:space="preserve"> SW-230227 - </w:t>
      </w:r>
      <w:r w:rsidRPr="00714839">
        <w:rPr>
          <w:rStyle w:val="StyleUnderline"/>
        </w:rPr>
        <w:t>ENG1 Decoupling occurs once there is a clear trend, for example, where continued growth in the economy is accompanied by a further contraction in CO2 emissions. Then decoupling can be called ‘strong’. It can all be mapped with the so-called 'Tapio decoupling model'</w:t>
      </w:r>
      <w:r w:rsidRPr="00714839">
        <w:rPr>
          <w:sz w:val="16"/>
        </w:rPr>
        <w:t xml:space="preserve"> (from Energy Report, November 2022). The model is shown in the figure below, using GDP and CO2 data on a global basis. SW-230227 - ENG2 Breaking the negative link between CO2 emissions and GDP growth altogether will be crucial to achieving climate goals. From a global perspective, a weak decoupling of GDP growth and growth in CO2 emissions is apparent. Global GDP growth is accompanied by an increase in CO2 emissions, but GDP growth exceeds CO2 emissions growth. From this global perspective, this makes the ‘de-growth’ argument partly credible. After all, the decoupling between the two magnitudes is weak and this calls for an increase in energy efficiency to </w:t>
      </w:r>
      <w:proofErr w:type="gramStart"/>
      <w:r w:rsidRPr="00714839">
        <w:rPr>
          <w:sz w:val="16"/>
        </w:rPr>
        <w:t>more strongly reduce CO2 emissions</w:t>
      </w:r>
      <w:proofErr w:type="gramEnd"/>
      <w:r w:rsidRPr="00714839">
        <w:rPr>
          <w:sz w:val="16"/>
        </w:rPr>
        <w:t xml:space="preserve">. However, the global picture hides a lot of detail. In fact, the developments by region and in countries give a </w:t>
      </w:r>
      <w:proofErr w:type="gramStart"/>
      <w:r w:rsidRPr="00714839">
        <w:rPr>
          <w:sz w:val="16"/>
        </w:rPr>
        <w:t>better insights</w:t>
      </w:r>
      <w:proofErr w:type="gramEnd"/>
      <w:r w:rsidRPr="00714839">
        <w:rPr>
          <w:sz w:val="16"/>
        </w:rPr>
        <w:t xml:space="preserve">. The variation between regions and countries is large. Further analysis shows that there are cases where economic growth does not go </w:t>
      </w:r>
      <w:proofErr w:type="gramStart"/>
      <w:r w:rsidRPr="00714839">
        <w:rPr>
          <w:sz w:val="16"/>
        </w:rPr>
        <w:t>hand-in-hand</w:t>
      </w:r>
      <w:proofErr w:type="gramEnd"/>
      <w:r w:rsidRPr="00714839">
        <w:rPr>
          <w:sz w:val="16"/>
        </w:rPr>
        <w:t xml:space="preserve"> with an increase in carbon emissions. Not </w:t>
      </w:r>
      <w:proofErr w:type="gramStart"/>
      <w:r w:rsidRPr="00714839">
        <w:rPr>
          <w:sz w:val="16"/>
        </w:rPr>
        <w:t>only</w:t>
      </w:r>
      <w:proofErr w:type="gramEnd"/>
      <w:r w:rsidRPr="00714839">
        <w:rPr>
          <w:sz w:val="16"/>
        </w:rPr>
        <w:t xml:space="preserve"> the efforts of companies and individuals play a key role here, but also government climate policies</w:t>
      </w:r>
      <w:r w:rsidRPr="00714839">
        <w:rPr>
          <w:rStyle w:val="StyleUnderline"/>
        </w:rPr>
        <w:t xml:space="preserve">. If these policies aim to increase energy efficiency, promote low-carbon energy and/or techniques, and encourage behavioral changes, the result will be lower energy intensity and thus lower CO2 emissions. However, this requires large investments, both public and private. Decoupling by region Many countries have committed to take measures to limit global warming, regardless of economic development level. However, some governments hesitate to take more ambitious measures to reduce CO2 emissions faster if they </w:t>
      </w:r>
      <w:proofErr w:type="gramStart"/>
      <w:r w:rsidRPr="00714839">
        <w:rPr>
          <w:rStyle w:val="StyleUnderline"/>
        </w:rPr>
        <w:t>have to</w:t>
      </w:r>
      <w:proofErr w:type="gramEnd"/>
      <w:r w:rsidRPr="00714839">
        <w:rPr>
          <w:rStyle w:val="StyleUnderline"/>
        </w:rPr>
        <w:t xml:space="preserve"> bear the price of its economic loss, whether real or perceived.</w:t>
      </w:r>
      <w:r w:rsidRPr="00714839">
        <w:rPr>
          <w:sz w:val="16"/>
        </w:rPr>
        <w:t xml:space="preserve"> It stands in the way of a decoupling between the trends in CO2 emissions and GDP growth. Countries with ambitious climate policies that focus much more on renewable energy deployment and sharp reductions in greenhouse gas emissions, for example, tend to show greater decoupling. But the degree of </w:t>
      </w:r>
      <w:r w:rsidRPr="00714839">
        <w:rPr>
          <w:rStyle w:val="StyleUnderline"/>
        </w:rPr>
        <w:t xml:space="preserve">decoupling also depends heavily, for example, on the stage of economic development of countries. According to the United Nations Intergovernmental Panel on Climate Change (IPCC), countries are more likely to achieve decoupling of GDP growth and growth in CO2 emissions at higher levels of economic development. This is because these countries have more resources to invest sufficiently in the transition to a </w:t>
      </w:r>
      <w:proofErr w:type="gramStart"/>
      <w:r w:rsidRPr="00714839">
        <w:rPr>
          <w:rStyle w:val="StyleUnderline"/>
        </w:rPr>
        <w:t>low-carbon</w:t>
      </w:r>
      <w:proofErr w:type="gramEnd"/>
      <w:r w:rsidRPr="00714839">
        <w:rPr>
          <w:rStyle w:val="StyleUnderline"/>
        </w:rPr>
        <w:t xml:space="preserve"> </w:t>
      </w:r>
      <w:proofErr w:type="spellStart"/>
      <w:proofErr w:type="gramStart"/>
      <w:r w:rsidRPr="00714839">
        <w:rPr>
          <w:rStyle w:val="StyleUnderline"/>
        </w:rPr>
        <w:t>economyand</w:t>
      </w:r>
      <w:proofErr w:type="spellEnd"/>
      <w:proofErr w:type="gramEnd"/>
      <w:r w:rsidRPr="00714839">
        <w:rPr>
          <w:rStyle w:val="StyleUnderline"/>
        </w:rPr>
        <w:t xml:space="preserve"> shifted heavy industries abroad </w:t>
      </w:r>
      <w:r w:rsidRPr="00714839">
        <w:rPr>
          <w:sz w:val="16"/>
        </w:rPr>
        <w:t xml:space="preserve">(see our note on electricity). Moreover, businesses in these countries have more and often earlier advanced options available for further improvements in production efficiency and other decarbonization measures. And finally, these advanced countries transformed their economies over time towards the more </w:t>
      </w:r>
      <w:proofErr w:type="gramStart"/>
      <w:r w:rsidRPr="00714839">
        <w:rPr>
          <w:sz w:val="16"/>
        </w:rPr>
        <w:t>services oriented</w:t>
      </w:r>
      <w:proofErr w:type="gramEnd"/>
      <w:r w:rsidRPr="00714839">
        <w:rPr>
          <w:sz w:val="16"/>
        </w:rPr>
        <w:t xml:space="preserve"> sectors, with a much lower energy intensive and emissions intensive economic activities. This has contributed to a </w:t>
      </w:r>
      <w:proofErr w:type="gramStart"/>
      <w:r w:rsidRPr="00714839">
        <w:rPr>
          <w:sz w:val="16"/>
        </w:rPr>
        <w:t>faster reductions</w:t>
      </w:r>
      <w:proofErr w:type="gramEnd"/>
      <w:r w:rsidRPr="00714839">
        <w:rPr>
          <w:sz w:val="16"/>
        </w:rPr>
        <w:t xml:space="preserve"> in CO2 emissions. </w:t>
      </w:r>
      <w:r w:rsidRPr="00714839">
        <w:rPr>
          <w:noProof/>
          <w:sz w:val="16"/>
        </w:rPr>
        <w:drawing>
          <wp:inline distT="0" distB="0" distL="0" distR="0" wp14:anchorId="5A40C460" wp14:editId="3057618C">
            <wp:extent cx="7662545" cy="4767580"/>
            <wp:effectExtent l="0" t="0" r="0" b="0"/>
            <wp:docPr id="66809974" name="Picture 3" descr="SW-230227 - E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W-230227 - ENG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7662545" cy="4767580"/>
                    </a:xfrm>
                    <a:prstGeom prst="rect">
                      <a:avLst/>
                    </a:prstGeom>
                    <a:noFill/>
                    <a:ln>
                      <a:noFill/>
                    </a:ln>
                  </pic:spPr>
                </pic:pic>
              </a:graphicData>
            </a:graphic>
          </wp:inline>
        </w:drawing>
      </w:r>
      <w:r w:rsidRPr="00714839">
        <w:rPr>
          <w:sz w:val="16"/>
        </w:rPr>
        <w:t xml:space="preserve"> SW-230227 - </w:t>
      </w:r>
      <w:r w:rsidRPr="00714839">
        <w:rPr>
          <w:rStyle w:val="StyleUnderline"/>
        </w:rPr>
        <w:t>ENG3 The difference in the degree of decoupling and the stage of economic development also emerges from our analysis. For example, a clear difference can be seen between different regions, such as Asia, South America (emerging economies) on the one hand, and North America and the eurozone (developed economies) on the other. China has indicated that peak CO2 emissions will be reached in 2030. India's peak emissions are also around that year. Both countries are still developing and have high economic growth numbers, which is associated with high and increasing greenhouse gas emissions. However, the figures also show that Asia is often also in the phase of weak decoupling. In this case, both GDP and CO2 emissions are growing, but the GDP growth rate is at least 20% higher than the growth rate of CO2 emissions</w:t>
      </w:r>
      <w:r w:rsidRPr="00714839">
        <w:rPr>
          <w:sz w:val="16"/>
        </w:rPr>
        <w:t>. Most countries in South America are also emerging economically and, as a result, an expansion of negative decoupling is still frequent. However, according to a November 2022 OECD report</w:t>
      </w:r>
      <w:r w:rsidRPr="00714839">
        <w:rPr>
          <w:rStyle w:val="StyleUnderline"/>
        </w:rPr>
        <w:t xml:space="preserve">, South America is in a ‘good position to begin an effective green transition and make faster progress toward its economic, </w:t>
      </w:r>
      <w:proofErr w:type="gramStart"/>
      <w:r w:rsidRPr="00714839">
        <w:rPr>
          <w:rStyle w:val="StyleUnderline"/>
        </w:rPr>
        <w:t>social</w:t>
      </w:r>
      <w:proofErr w:type="gramEnd"/>
      <w:r w:rsidRPr="00714839">
        <w:rPr>
          <w:rStyle w:val="StyleUnderline"/>
        </w:rPr>
        <w:t xml:space="preserve"> and environmental goals’. The region ranks relatively well on many sustainability indicators. For example, per capita emissions are lower than other regions with similar levels of development, and its energy mix is already greener today. Renewable energy sources represent 33% of its total energy supply, compared to 13% worldwide, according to the OECD. Many countries in Europe have already decoupled CO2 emissions from GDP growth. The United Kingdom, France, Germany, the Netherlands, Sweden, Finland, Denmark, Italy, the Czech </w:t>
      </w:r>
      <w:proofErr w:type="gramStart"/>
      <w:r w:rsidRPr="00714839">
        <w:rPr>
          <w:rStyle w:val="StyleUnderline"/>
        </w:rPr>
        <w:t>Republic</w:t>
      </w:r>
      <w:proofErr w:type="gramEnd"/>
      <w:r w:rsidRPr="00714839">
        <w:rPr>
          <w:rStyle w:val="StyleUnderline"/>
        </w:rPr>
        <w:t xml:space="preserve"> and Romania are some examples where this process is observable. Outside Europe, the US is the largest country that has experienced several consecutive years in which economic growth has been largely decoupled from CO2 emissions growth</w:t>
      </w:r>
      <w:r w:rsidRPr="00714839">
        <w:rPr>
          <w:sz w:val="16"/>
        </w:rPr>
        <w:t xml:space="preserve">. </w:t>
      </w:r>
      <w:r w:rsidRPr="00714839">
        <w:rPr>
          <w:noProof/>
          <w:sz w:val="16"/>
        </w:rPr>
        <w:drawing>
          <wp:inline distT="0" distB="0" distL="0" distR="0" wp14:anchorId="01BA8FAA" wp14:editId="436FAD9D">
            <wp:extent cx="7740650" cy="4269105"/>
            <wp:effectExtent l="0" t="0" r="0" b="0"/>
            <wp:docPr id="526207336" name="Picture 2" descr="SW-230227 - E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W-230227 - ENG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740650" cy="4269105"/>
                    </a:xfrm>
                    <a:prstGeom prst="rect">
                      <a:avLst/>
                    </a:prstGeom>
                    <a:noFill/>
                    <a:ln>
                      <a:noFill/>
                    </a:ln>
                  </pic:spPr>
                </pic:pic>
              </a:graphicData>
            </a:graphic>
          </wp:inline>
        </w:drawing>
      </w:r>
      <w:r w:rsidRPr="00714839">
        <w:rPr>
          <w:sz w:val="16"/>
        </w:rPr>
        <w:t xml:space="preserve"> SW-230227 - ENG4 The table above shows that </w:t>
      </w:r>
      <w:r w:rsidRPr="00714839">
        <w:rPr>
          <w:rStyle w:val="StyleUnderline"/>
        </w:rPr>
        <w:t>‘strong negative decoupling’ (the darkest red areas) is more something of the past and, for now, only occurs during major economic shocks.</w:t>
      </w:r>
      <w:r w:rsidRPr="00714839">
        <w:rPr>
          <w:sz w:val="16"/>
        </w:rPr>
        <w:t xml:space="preserve"> In any case, this extreme situation has not been observed at the regional level since 2016. Of course, this situation can occur at the country level. In any case, it is clearly visible from the table that during economic shocks or other external dismay (like a pandemic), the trend in the linkage between CO2 emissions and GDP is disturbed considerably. Around economic shocks the negative decoupling often increases, varying between strong, </w:t>
      </w:r>
      <w:proofErr w:type="gramStart"/>
      <w:r w:rsidRPr="00714839">
        <w:rPr>
          <w:sz w:val="16"/>
        </w:rPr>
        <w:t>weak</w:t>
      </w:r>
      <w:proofErr w:type="gramEnd"/>
      <w:r w:rsidRPr="00714839">
        <w:rPr>
          <w:sz w:val="16"/>
        </w:rPr>
        <w:t xml:space="preserve"> and expanding. We see this occurring during the 1997 Asian Financial Crisis, the 2000 Dotcom Crisis, the 2008-2009 Financial Crisis, and the milder crises in 2012 and 2016. In the Covid year 2020, it was especially recessive decoupling across all regions</w:t>
      </w:r>
      <w:r w:rsidRPr="00714839">
        <w:rPr>
          <w:rStyle w:val="StyleUnderline"/>
        </w:rPr>
        <w:t>. Then both GDP and CO2 emissions declined firmly, but CO2 emissions declined much more sharply. The world was in lockdown, and this resulted in a strong decline in the movement of people and goods, causing CO2 emissions to fall more quickly</w:t>
      </w:r>
      <w:r w:rsidRPr="00714839">
        <w:rPr>
          <w:sz w:val="16"/>
        </w:rPr>
        <w:t xml:space="preserve">. Decoupling in the Netherlands </w:t>
      </w:r>
      <w:proofErr w:type="gramStart"/>
      <w:r w:rsidRPr="00714839">
        <w:rPr>
          <w:rStyle w:val="StyleUnderline"/>
        </w:rPr>
        <w:t>The</w:t>
      </w:r>
      <w:proofErr w:type="gramEnd"/>
      <w:r w:rsidRPr="00714839">
        <w:rPr>
          <w:rStyle w:val="StyleUnderline"/>
        </w:rPr>
        <w:t xml:space="preserve"> decoupling of GDP growth and CO2 emissions growth is partly seen in the Netherlands as well, although here the variation in outcomes are sometimes much larger. In the left graph below, the dots are scattered across almost all areas of the matrix, except in the 'strong negative decoupling' area. The outliers in the Netherlands in the relationship between growth in CO2 emissions and GDP growth are particularly noticeable in the 1970s, but partly also in the 1980s</w:t>
      </w:r>
      <w:r w:rsidRPr="00714839">
        <w:rPr>
          <w:sz w:val="16"/>
        </w:rPr>
        <w:t xml:space="preserve">. </w:t>
      </w:r>
      <w:r w:rsidRPr="00714839">
        <w:rPr>
          <w:noProof/>
          <w:sz w:val="16"/>
        </w:rPr>
        <w:drawing>
          <wp:inline distT="0" distB="0" distL="0" distR="0" wp14:anchorId="6D2618BD" wp14:editId="2C7D7F4E">
            <wp:extent cx="8635365" cy="3232150"/>
            <wp:effectExtent l="0" t="0" r="0" b="6350"/>
            <wp:docPr id="1555905597" name="Picture 1" descr="SW-230227 - E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W-230227 - ENG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8635365" cy="3232150"/>
                    </a:xfrm>
                    <a:prstGeom prst="rect">
                      <a:avLst/>
                    </a:prstGeom>
                    <a:noFill/>
                    <a:ln>
                      <a:noFill/>
                    </a:ln>
                  </pic:spPr>
                </pic:pic>
              </a:graphicData>
            </a:graphic>
          </wp:inline>
        </w:drawing>
      </w:r>
      <w:r w:rsidRPr="00714839">
        <w:rPr>
          <w:sz w:val="16"/>
        </w:rPr>
        <w:t xml:space="preserve"> SW-230227 - ENG5 The general trend seen for the Netherlands run from weak decoupling to strong decoupling. However, in terms of emission reduction since 1990, the Netherlands compares worse than other EU countries. Compared to 1990, total greenhouse gas emissions in the Netherlands have fallen less than the EU average and almost all major economies in the eurozone. This underperformance has been linked to relatively slow progress towards renewables, and to some extent also because of large reliance on gas in the Netherlands. But over the past decade, the </w:t>
      </w:r>
      <w:r w:rsidRPr="00714839">
        <w:rPr>
          <w:rStyle w:val="StyleUnderline"/>
        </w:rPr>
        <w:t>Netherlands has stepped up and performed better than the EU average. In many sectors, CO2 emissions have declined since 1995, while their value added has grown.</w:t>
      </w:r>
      <w:r w:rsidRPr="00714839">
        <w:rPr>
          <w:sz w:val="16"/>
        </w:rPr>
        <w:t xml:space="preserve"> These are all dark green dots in the right-hand figure above. Almost two-thirds of the sectors are plotted there, with mostly industrial sectors, but also energy supply, </w:t>
      </w:r>
      <w:proofErr w:type="gramStart"/>
      <w:r w:rsidRPr="00714839">
        <w:rPr>
          <w:sz w:val="16"/>
        </w:rPr>
        <w:t>retail</w:t>
      </w:r>
      <w:proofErr w:type="gramEnd"/>
      <w:r w:rsidRPr="00714839">
        <w:rPr>
          <w:sz w:val="16"/>
        </w:rPr>
        <w:t xml:space="preserve"> and ICT-services </w:t>
      </w:r>
      <w:proofErr w:type="gramStart"/>
      <w:r w:rsidRPr="00714839">
        <w:rPr>
          <w:sz w:val="16"/>
        </w:rPr>
        <w:t>sector</w:t>
      </w:r>
      <w:proofErr w:type="gramEnd"/>
      <w:r w:rsidRPr="00714839">
        <w:rPr>
          <w:sz w:val="16"/>
        </w:rPr>
        <w:t xml:space="preserve">. About eight sectors show a weak decoupling over time, with GDP growth exceeding growth in CO2 emissions. Finally, two sectors show both a decline in value added and emissions, where the decline in CO2 emissions has been sharper. </w:t>
      </w:r>
      <w:r w:rsidRPr="00714839">
        <w:rPr>
          <w:rStyle w:val="Emphasis"/>
        </w:rPr>
        <w:t>Maintaining economic growth is important for further sustainability</w:t>
      </w:r>
      <w:proofErr w:type="gramStart"/>
      <w:r w:rsidRPr="00714839">
        <w:rPr>
          <w:sz w:val="16"/>
        </w:rPr>
        <w:t xml:space="preserve"> </w:t>
      </w:r>
      <w:r w:rsidRPr="00714839">
        <w:rPr>
          <w:rStyle w:val="StyleUnderline"/>
        </w:rPr>
        <w:t>This</w:t>
      </w:r>
      <w:proofErr w:type="gramEnd"/>
      <w:r w:rsidRPr="00714839">
        <w:rPr>
          <w:rStyle w:val="StyleUnderline"/>
        </w:rPr>
        <w:t xml:space="preserve"> analysis shows that reducing carbon emissions need not necessarily be accompanied by a decrease in economic growth.</w:t>
      </w:r>
      <w:r w:rsidRPr="00714839">
        <w:rPr>
          <w:sz w:val="16"/>
        </w:rPr>
        <w:t xml:space="preserve"> Decarbonization of an economy can </w:t>
      </w:r>
      <w:proofErr w:type="gramStart"/>
      <w:r w:rsidRPr="00714839">
        <w:rPr>
          <w:sz w:val="16"/>
        </w:rPr>
        <w:t>be well</w:t>
      </w:r>
      <w:proofErr w:type="gramEnd"/>
      <w:r w:rsidRPr="00714839">
        <w:rPr>
          <w:sz w:val="16"/>
        </w:rPr>
        <w:t xml:space="preserve"> achieved by improving energy efficiency and reducing carbon intensity. </w:t>
      </w:r>
      <w:r w:rsidRPr="00714839">
        <w:rPr>
          <w:rStyle w:val="StyleUnderline"/>
        </w:rPr>
        <w:t xml:space="preserve">To this end, companies in sectors have various measures and techniques available to </w:t>
      </w:r>
      <w:proofErr w:type="spellStart"/>
      <w:r w:rsidRPr="00714839">
        <w:rPr>
          <w:rStyle w:val="StyleUnderline"/>
        </w:rPr>
        <w:t>decarbonise</w:t>
      </w:r>
      <w:proofErr w:type="spellEnd"/>
      <w:r w:rsidRPr="00714839">
        <w:rPr>
          <w:rStyle w:val="StyleUnderline"/>
        </w:rPr>
        <w:t>, with many low-hanging fruit</w:t>
      </w:r>
      <w:r w:rsidRPr="00714839">
        <w:rPr>
          <w:sz w:val="16"/>
        </w:rPr>
        <w:t xml:space="preserve"> (see here). However, there is no one standard success formula, no common climate policy or other typical solution that leads to stronger decoupling. Some countries have an ambitious and strict climate policies, which accelerates decoupling, </w:t>
      </w:r>
      <w:r w:rsidRPr="00714839">
        <w:rPr>
          <w:rStyle w:val="StyleUnderline"/>
        </w:rPr>
        <w:t xml:space="preserve">while other countries have managed to increase both private and public investment sharply in renewable energy. In any case, our analysis shows that limiting CO2 emissions can go well </w:t>
      </w:r>
      <w:proofErr w:type="gramStart"/>
      <w:r w:rsidRPr="00714839">
        <w:rPr>
          <w:rStyle w:val="StyleUnderline"/>
        </w:rPr>
        <w:t>hand-in-hand</w:t>
      </w:r>
      <w:proofErr w:type="gramEnd"/>
      <w:r w:rsidRPr="00714839">
        <w:rPr>
          <w:rStyle w:val="StyleUnderline"/>
        </w:rPr>
        <w:t xml:space="preserve"> with maintaining economic growth.</w:t>
      </w:r>
      <w:r w:rsidRPr="00714839">
        <w:rPr>
          <w:sz w:val="16"/>
        </w:rPr>
        <w:t xml:space="preserve"> The data show that many countries have achieved a strong decoupling, with CO2 emissions decreasing and the economy growing. The results thus offer a strong argument that economic growth is an important and perhaps crucial condition for further sustainable development. However, it does not take away from the fact that a strong rationalization of our consumption </w:t>
      </w:r>
      <w:proofErr w:type="spellStart"/>
      <w:r w:rsidRPr="00714839">
        <w:rPr>
          <w:sz w:val="16"/>
        </w:rPr>
        <w:t>behaviour</w:t>
      </w:r>
      <w:proofErr w:type="spellEnd"/>
      <w:r w:rsidRPr="00714839">
        <w:rPr>
          <w:sz w:val="16"/>
        </w:rPr>
        <w:t xml:space="preserve"> for further sustainable development is eminently a good way to contribute to our goal of a stronger reduction of CO2 emissions towards 2030 and 2050. Finally, it remains a complex story for developing </w:t>
      </w:r>
      <w:proofErr w:type="gramStart"/>
      <w:r w:rsidRPr="00714839">
        <w:rPr>
          <w:sz w:val="16"/>
        </w:rPr>
        <w:t>and also</w:t>
      </w:r>
      <w:proofErr w:type="gramEnd"/>
      <w:r w:rsidRPr="00714839">
        <w:rPr>
          <w:sz w:val="16"/>
        </w:rPr>
        <w:t xml:space="preserve"> emerging countries to achieve strong decoupling. </w:t>
      </w:r>
      <w:proofErr w:type="gramStart"/>
      <w:r w:rsidRPr="00714839">
        <w:rPr>
          <w:sz w:val="16"/>
        </w:rPr>
        <w:t>As long as</w:t>
      </w:r>
      <w:proofErr w:type="gramEnd"/>
      <w:r w:rsidRPr="00714839">
        <w:rPr>
          <w:sz w:val="16"/>
        </w:rPr>
        <w:t xml:space="preserve"> this does not happen, then it may eventually become a major threat to global warming mitigation. Many of these countries (especially developing countries) may not have the resources to invest in a low-carbon economy. The investment gap of these countries is much larger than for advanced economies. In the end, this relates strongly to the need for climate solidarity.</w:t>
      </w:r>
    </w:p>
    <w:p w14:paraId="78C7F488" w14:textId="77777777" w:rsidR="00F964D8" w:rsidRPr="00714839" w:rsidRDefault="00F964D8" w:rsidP="00F964D8">
      <w:pPr>
        <w:rPr>
          <w:sz w:val="16"/>
        </w:rPr>
      </w:pPr>
    </w:p>
    <w:p w14:paraId="29FD0443" w14:textId="77777777" w:rsidR="00F964D8" w:rsidRPr="00714839" w:rsidRDefault="00F964D8" w:rsidP="00F964D8">
      <w:pPr>
        <w:rPr>
          <w:sz w:val="16"/>
        </w:rPr>
      </w:pPr>
    </w:p>
    <w:p w14:paraId="6A9945BF" w14:textId="77777777" w:rsidR="00F964D8" w:rsidRPr="00714839" w:rsidRDefault="00F964D8" w:rsidP="00F964D8">
      <w:pPr>
        <w:rPr>
          <w:sz w:val="16"/>
        </w:rPr>
      </w:pPr>
    </w:p>
    <w:p w14:paraId="15158E33" w14:textId="77777777" w:rsidR="00F964D8" w:rsidRPr="00714839" w:rsidRDefault="00F964D8" w:rsidP="00F964D8">
      <w:pPr>
        <w:rPr>
          <w:sz w:val="16"/>
        </w:rPr>
      </w:pPr>
    </w:p>
    <w:p w14:paraId="4D748286" w14:textId="77777777" w:rsidR="0065414A" w:rsidRPr="00714839" w:rsidRDefault="0065414A" w:rsidP="0065414A">
      <w:pPr>
        <w:pStyle w:val="Heading4"/>
        <w:rPr>
          <w:rFonts w:ascii="Calibri" w:hAnsi="Calibri"/>
        </w:rPr>
      </w:pPr>
      <w:r w:rsidRPr="00714839">
        <w:rPr>
          <w:b w:val="0"/>
        </w:rPr>
        <w:t xml:space="preserve">Continued Investment and education in R&amp;D programs key for creating sustainable ways of combating climate change and creates international follow on </w:t>
      </w:r>
      <w:proofErr w:type="gramStart"/>
      <w:r w:rsidRPr="00714839">
        <w:rPr>
          <w:b w:val="0"/>
        </w:rPr>
        <w:t>now</w:t>
      </w:r>
      <w:proofErr w:type="gramEnd"/>
    </w:p>
    <w:p w14:paraId="09C032A3" w14:textId="77777777" w:rsidR="0065414A" w:rsidRPr="00714839" w:rsidRDefault="0065414A" w:rsidP="0065414A">
      <w:r w:rsidRPr="00714839">
        <w:rPr>
          <w:rStyle w:val="Style13ptBold"/>
        </w:rPr>
        <w:t xml:space="preserve">Sarpong et al 23 </w:t>
      </w:r>
      <w:r w:rsidRPr="00714839">
        <w:t xml:space="preserve">College of Business, Arts &amp; Social Sciences Brunel Business School, Brunel University London, Kingston Lane, Uxbridge, UB8 3PH, United Kingdom b Justus-Liebig-Universität </w:t>
      </w:r>
      <w:proofErr w:type="spellStart"/>
      <w:r w:rsidRPr="00714839">
        <w:t>Gießen</w:t>
      </w:r>
      <w:proofErr w:type="spellEnd"/>
      <w:r w:rsidRPr="00714839">
        <w:t xml:space="preserve">, Center for International Development and Environmental Research - ZEU, Germany “The three pointers of research and development (R&amp;D) for growth-boosting sustainable innovation system,” Version of Record 3 April 2023. </w:t>
      </w:r>
      <w:proofErr w:type="spellStart"/>
      <w:r w:rsidRPr="00714839">
        <w:t>Technoinnovation</w:t>
      </w:r>
      <w:proofErr w:type="spellEnd"/>
      <w:r w:rsidRPr="00714839">
        <w:t xml:space="preserve"> https://www.sciencedirect.com/science/article/pii/S0166497222001286 </w:t>
      </w:r>
      <w:proofErr w:type="spellStart"/>
      <w:r w:rsidRPr="00714839">
        <w:t>caddo</w:t>
      </w:r>
      <w:proofErr w:type="spellEnd"/>
      <w:r w:rsidRPr="00714839">
        <w:t xml:space="preserve"> SV</w:t>
      </w:r>
    </w:p>
    <w:p w14:paraId="2D635688" w14:textId="77777777" w:rsidR="0065414A" w:rsidRPr="00714839" w:rsidRDefault="0065414A" w:rsidP="0065414A">
      <w:pPr>
        <w:rPr>
          <w:sz w:val="16"/>
        </w:rPr>
      </w:pPr>
      <w:r w:rsidRPr="00714839">
        <w:rPr>
          <w:rStyle w:val="StyleUnderline"/>
        </w:rPr>
        <w:t>It is widely reflected in the literature that R&amp;D is germane to the process of building sustainable and robust innovation machinery. Specifically, current R&amp;D efforts create a knowledge pool for appropriability and increase the potential for future research to exploit technological opportunities</w:t>
      </w:r>
      <w:r w:rsidRPr="00714839">
        <w:rPr>
          <w:sz w:val="16"/>
        </w:rPr>
        <w:t xml:space="preserve"> (Miroshnychenko and De Massis, 2020; Cohen and Levinthal, 1989). Therefore, R&amp;D enables the accumulation of knowledge needed to build a rich absorptive capacity that serves as the substrate on which new technological insights are conceived (Lewin et al., 2011; Miller et al., 2007). In this respect, it follows that learning performance and productivity is sensitive to the prior or existing knowledge stock (Garvin et al., 2008; Lewis et al., 2005). </w:t>
      </w:r>
      <w:r w:rsidRPr="00714839">
        <w:rPr>
          <w:rStyle w:val="StyleUnderline"/>
        </w:rPr>
        <w:t xml:space="preserve">This cumulative nature of knowledge acquisition creates the impetus for intensive R&amp;D initiatives </w:t>
      </w:r>
      <w:proofErr w:type="gramStart"/>
      <w:r w:rsidRPr="00714839">
        <w:rPr>
          <w:rStyle w:val="StyleUnderline"/>
        </w:rPr>
        <w:t>in order to</w:t>
      </w:r>
      <w:proofErr w:type="gramEnd"/>
      <w:r w:rsidRPr="00714839">
        <w:rPr>
          <w:rStyle w:val="StyleUnderline"/>
        </w:rPr>
        <w:t xml:space="preserve"> be prepared to </w:t>
      </w:r>
      <w:proofErr w:type="spellStart"/>
      <w:r w:rsidRPr="00714839">
        <w:rPr>
          <w:rStyle w:val="StyleUnderline"/>
        </w:rPr>
        <w:t>capitalise</w:t>
      </w:r>
      <w:proofErr w:type="spellEnd"/>
      <w:r w:rsidRPr="00714839">
        <w:rPr>
          <w:rStyle w:val="StyleUnderline"/>
        </w:rPr>
        <w:t xml:space="preserve"> on innovative opportunities that may emerge from the external environment </w:t>
      </w:r>
      <w:r w:rsidRPr="00714839">
        <w:rPr>
          <w:sz w:val="16"/>
        </w:rPr>
        <w:t xml:space="preserve">(Lewin et al., 2011). Intensive R&amp;D is also significant in enhancing cooperation among firms and in facilitating collaboration with external institutions such as universities (Melnychuk et al., 2021; Lewin et al., 2020; Ahuja, 2000). </w:t>
      </w:r>
      <w:r w:rsidRPr="00714839">
        <w:rPr>
          <w:rStyle w:val="StyleUnderline"/>
        </w:rPr>
        <w:t>Such cooperation in the research effort enables the sharing and development of ideas about new areas of scientific knowledge for eco-innovation development and the value extraction thereof</w:t>
      </w:r>
      <w:r w:rsidRPr="00714839">
        <w:rPr>
          <w:sz w:val="16"/>
        </w:rPr>
        <w:t xml:space="preserve"> (</w:t>
      </w:r>
      <w:proofErr w:type="spellStart"/>
      <w:r w:rsidRPr="00714839">
        <w:rPr>
          <w:sz w:val="16"/>
        </w:rPr>
        <w:t>Tumelero</w:t>
      </w:r>
      <w:proofErr w:type="spellEnd"/>
      <w:r w:rsidRPr="00714839">
        <w:rPr>
          <w:sz w:val="16"/>
        </w:rPr>
        <w:t xml:space="preserve"> et al., 2019; Sarpong et al., 2017</w:t>
      </w:r>
      <w:r w:rsidRPr="00714839">
        <w:rPr>
          <w:rStyle w:val="StyleUnderline"/>
        </w:rPr>
        <w:t>). In turn, the knowledge-sharing mechanism facilitates the development of novel technologies and transcends the innovative capacity to the frontiers of technological preadaptation and the predictability of potential trajectories of the innovation landscape</w:t>
      </w:r>
      <w:r w:rsidRPr="00714839">
        <w:rPr>
          <w:sz w:val="16"/>
        </w:rPr>
        <w:t xml:space="preserve"> (</w:t>
      </w:r>
      <w:proofErr w:type="spellStart"/>
      <w:r w:rsidRPr="00714839">
        <w:rPr>
          <w:sz w:val="16"/>
        </w:rPr>
        <w:t>Vrontis</w:t>
      </w:r>
      <w:proofErr w:type="spellEnd"/>
      <w:r w:rsidRPr="00714839">
        <w:rPr>
          <w:sz w:val="16"/>
        </w:rPr>
        <w:t xml:space="preserve"> et al., 2017; Cattani, 2006). </w:t>
      </w:r>
      <w:r w:rsidRPr="00714839">
        <w:rPr>
          <w:rStyle w:val="StyleUnderline"/>
        </w:rPr>
        <w:t>R&amp;D thus provides the necessary means to effectively assimilate and apply knowledge in novel ways to improve the performance of the existing scientific infrastructure and to provide new and sustainable product development models and processes</w:t>
      </w:r>
      <w:r w:rsidRPr="00714839">
        <w:rPr>
          <w:sz w:val="16"/>
        </w:rPr>
        <w:t xml:space="preserve"> (Furman et al., 2002; Lane et al., 2006). A look into the recent dynamics of the R&amp;D investment landscape among leading countries reveals a competitive arena where nations who seek to control the commanding heights of the scientific knowledge production and technological innovation battle for hegemony (Kondo, 2013; Wang 2010). </w:t>
      </w:r>
      <w:r w:rsidRPr="00714839">
        <w:rPr>
          <w:rStyle w:val="StyleUnderline"/>
        </w:rPr>
        <w:t>The United States (US), for instance, takes up its position as a global leader in scientific research and knowledge production with $550 bn annual expenditure on R&amp;D</w:t>
      </w:r>
      <w:r w:rsidRPr="00714839">
        <w:rPr>
          <w:sz w:val="16"/>
        </w:rPr>
        <w:t xml:space="preserve"> (The Economist, 2021a). A steep rise in the expenditure on R&amp;D by China, from $135 bn in 2008 to $439 bn in 2018, has also propelled the country to take on the front rank of scientific research</w:t>
      </w:r>
      <w:r w:rsidRPr="00714839">
        <w:rPr>
          <w:rStyle w:val="StyleUnderline"/>
        </w:rPr>
        <w:t xml:space="preserve"> thereby dominating in 23 out of the 30 mostly popular research domains and accounting for 24.5 percent of the 21 percent increase in scientific publications between 2015 and 2019 (</w:t>
      </w:r>
      <w:hyperlink r:id="rId140" w:anchor="bib89" w:history="1">
        <w:r w:rsidRPr="00714839">
          <w:rPr>
            <w:rStyle w:val="StyleUnderline"/>
          </w:rPr>
          <w:t>The Economist, 2021a</w:t>
        </w:r>
      </w:hyperlink>
      <w:r w:rsidRPr="00714839">
        <w:rPr>
          <w:rStyle w:val="StyleUnderline"/>
        </w:rPr>
        <w:t xml:space="preserve">; </w:t>
      </w:r>
      <w:hyperlink r:id="rId141" w:anchor="bib92" w:history="1">
        <w:r w:rsidRPr="00714839">
          <w:rPr>
            <w:rStyle w:val="StyleUnderline"/>
          </w:rPr>
          <w:t>2021d</w:t>
        </w:r>
      </w:hyperlink>
      <w:r w:rsidRPr="00714839">
        <w:rPr>
          <w:rStyle w:val="StyleUnderline"/>
        </w:rPr>
        <w:t>). This has inspired many other countries to dedicate more resources to R&amp;D in the race to gain global dominance in science and technology (</w:t>
      </w:r>
      <w:hyperlink r:id="rId142" w:anchor="bib89" w:history="1">
        <w:r w:rsidRPr="00714839">
          <w:rPr>
            <w:rStyle w:val="StyleUnderline"/>
          </w:rPr>
          <w:t>The Economist, 2021a</w:t>
        </w:r>
      </w:hyperlink>
      <w:r w:rsidRPr="00714839">
        <w:rPr>
          <w:rStyle w:val="StyleUnderline"/>
        </w:rPr>
        <w:t xml:space="preserve">). This competitive playing field, </w:t>
      </w:r>
      <w:proofErr w:type="spellStart"/>
      <w:r w:rsidRPr="00714839">
        <w:rPr>
          <w:rStyle w:val="StyleUnderline"/>
        </w:rPr>
        <w:t>characterised</w:t>
      </w:r>
      <w:proofErr w:type="spellEnd"/>
      <w:r w:rsidRPr="00714839">
        <w:rPr>
          <w:rStyle w:val="StyleUnderline"/>
        </w:rPr>
        <w:t xml:space="preserve"> by a rising expenditure for R&amp;D, is, however, motivated by the quest to achieve sustainable green innovations that would yield huge socio-economic benefits</w:t>
      </w:r>
      <w:r w:rsidRPr="00714839">
        <w:rPr>
          <w:sz w:val="16"/>
        </w:rPr>
        <w:t xml:space="preserve"> (Wang and Zhang, 2020; Ganda, 2019). The UK government's strategic plan to invest in sustainable innovation and become a world-leading hydrogen economy (The Economist, 2021b; UK Gov, 2021) is the quintessence of such strong nudges by governments to address systemic climate challenges (Mazzucato, 2018). Al</w:t>
      </w:r>
      <w:r w:rsidRPr="00714839">
        <w:rPr>
          <w:rStyle w:val="StyleUnderline"/>
        </w:rPr>
        <w:t xml:space="preserve"> Also, the private sector is not excluded from this global </w:t>
      </w:r>
      <w:proofErr w:type="spellStart"/>
      <w:r w:rsidRPr="00714839">
        <w:rPr>
          <w:rStyle w:val="StyleUnderline"/>
        </w:rPr>
        <w:t>endeavour</w:t>
      </w:r>
      <w:proofErr w:type="spellEnd"/>
      <w:r w:rsidRPr="00714839">
        <w:rPr>
          <w:rStyle w:val="StyleUnderline"/>
        </w:rPr>
        <w:t xml:space="preserve"> to </w:t>
      </w:r>
      <w:proofErr w:type="spellStart"/>
      <w:r w:rsidRPr="00714839">
        <w:rPr>
          <w:rStyle w:val="StyleUnderline"/>
        </w:rPr>
        <w:t>catalyse</w:t>
      </w:r>
      <w:proofErr w:type="spellEnd"/>
      <w:r w:rsidRPr="00714839">
        <w:rPr>
          <w:rStyle w:val="StyleUnderline"/>
        </w:rPr>
        <w:t xml:space="preserve"> and navigate the sustainability transition as they account for 85% of investment, as reported in the European Union's research and innovation in low carbon technologies</w:t>
      </w:r>
      <w:r w:rsidRPr="00714839">
        <w:rPr>
          <w:sz w:val="16"/>
        </w:rPr>
        <w:t xml:space="preserve"> (European Commission, 2017, 2021</w:t>
      </w:r>
      <w:r w:rsidRPr="00714839">
        <w:rPr>
          <w:rStyle w:val="StyleUnderline"/>
        </w:rPr>
        <w:t>). A new crop of investors adopting what has come to be known as sustainable investing, which seeks to embed sustainability into the global financial system</w:t>
      </w:r>
      <w:r w:rsidRPr="00714839">
        <w:rPr>
          <w:sz w:val="16"/>
        </w:rPr>
        <w:t xml:space="preserve"> (Umar et al., 2021; Eccles and Klimenko, 2019), illustrates that the current innovation system has found a new paradigm, one which is </w:t>
      </w:r>
      <w:proofErr w:type="spellStart"/>
      <w:r w:rsidRPr="00714839">
        <w:rPr>
          <w:sz w:val="16"/>
        </w:rPr>
        <w:t>characterised</w:t>
      </w:r>
      <w:proofErr w:type="spellEnd"/>
      <w:r w:rsidRPr="00714839">
        <w:rPr>
          <w:sz w:val="16"/>
        </w:rPr>
        <w:t xml:space="preserve"> by the notion of eco-economic decoupling (</w:t>
      </w:r>
      <w:proofErr w:type="spellStart"/>
      <w:r w:rsidRPr="00714839">
        <w:rPr>
          <w:sz w:val="16"/>
        </w:rPr>
        <w:t>Vadén</w:t>
      </w:r>
      <w:proofErr w:type="spellEnd"/>
      <w:r w:rsidRPr="00714839">
        <w:rPr>
          <w:sz w:val="16"/>
        </w:rPr>
        <w:t xml:space="preserve"> et al., 2020). However, our re-reading of these commitments to providing financial investment for R&amp;D prompted us to wonder why there has been little evidence of growth to underscore these efforts. In response, we argue that the many benefits of R&amp;D would only yield significant and sustainable benefits if investments were aligned with the development of R&amp;D personnel talents and learning institutions. More importantly, </w:t>
      </w:r>
      <w:r w:rsidRPr="00714839">
        <w:rPr>
          <w:rStyle w:val="StyleUnderline"/>
        </w:rPr>
        <w:t xml:space="preserve">in an era when issues of sustainability have gained much traction and support, efforts to speed up new and sustainable business models call for a reimagination of the traditional conception of R&amp;D </w:t>
      </w:r>
      <w:proofErr w:type="gramStart"/>
      <w:r w:rsidRPr="00714839">
        <w:rPr>
          <w:rStyle w:val="StyleUnderline"/>
        </w:rPr>
        <w:t>in order to</w:t>
      </w:r>
      <w:proofErr w:type="gramEnd"/>
      <w:r w:rsidRPr="00714839">
        <w:rPr>
          <w:rStyle w:val="StyleUnderline"/>
        </w:rPr>
        <w:t xml:space="preserve"> establish a clear path towards resolving the human-induced climate challenges</w:t>
      </w:r>
      <w:r w:rsidRPr="00714839">
        <w:rPr>
          <w:sz w:val="16"/>
        </w:rPr>
        <w:t xml:space="preserve"> (</w:t>
      </w:r>
      <w:proofErr w:type="spellStart"/>
      <w:r w:rsidRPr="00714839">
        <w:rPr>
          <w:sz w:val="16"/>
        </w:rPr>
        <w:t>Janzwood</w:t>
      </w:r>
      <w:proofErr w:type="spellEnd"/>
      <w:r w:rsidRPr="00714839">
        <w:rPr>
          <w:sz w:val="16"/>
        </w:rPr>
        <w:t xml:space="preserve">, 2021; Shao et al., 2021). As depicted in the framework in Fig. 1, </w:t>
      </w:r>
      <w:r w:rsidRPr="00714839">
        <w:rPr>
          <w:rStyle w:val="StyleUnderline"/>
        </w:rPr>
        <w:t>aligning investments in R&amp;D with talented cadres and learning institutions is significant for enriching the absorptive capacity needed to build the knowledge pool to assimilate and exploit new technological ideas. This stock of knowledge, we argue, is what is needed to create a modern scientific infrastructure, such as artificial intelligence and data analytic tools, which are needed to trigger a rapid response to the calls for sustainable innovation</w:t>
      </w:r>
      <w:r w:rsidRPr="00714839">
        <w:rPr>
          <w:sz w:val="16"/>
        </w:rPr>
        <w:t xml:space="preserve">. Our framework also highlights the role of entrepreneurial universities as critical to nurturing entrepreneurial scientists, who would pursue basic research in the shadow of addressing socio-ecological and economic concerns, to produce the ground-breaking innovations needed to propel the research on climate change and provide widespread economic impact. Against this backdrop, we now provide brief discussions on each of these three key pointers in our framework to reinforce our position that they command a central role in strengthening efforts to infix growth gear in the sustainable innovation system. </w:t>
      </w:r>
      <w:r w:rsidRPr="00714839">
        <w:rPr>
          <w:noProof/>
          <w:sz w:val="16"/>
        </w:rPr>
        <w:drawing>
          <wp:inline distT="0" distB="0" distL="0" distR="0" wp14:anchorId="30747918" wp14:editId="7F566C80">
            <wp:extent cx="6576695" cy="2674620"/>
            <wp:effectExtent l="0" t="0" r="0" b="0"/>
            <wp:docPr id="761696619" name="Picture 5"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 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6576695" cy="2674620"/>
                    </a:xfrm>
                    <a:prstGeom prst="rect">
                      <a:avLst/>
                    </a:prstGeom>
                    <a:noFill/>
                    <a:ln>
                      <a:noFill/>
                    </a:ln>
                  </pic:spPr>
                </pic:pic>
              </a:graphicData>
            </a:graphic>
          </wp:inline>
        </w:drawing>
      </w:r>
      <w:r w:rsidRPr="00714839">
        <w:rPr>
          <w:sz w:val="16"/>
        </w:rPr>
        <w:t xml:space="preserve"> </w:t>
      </w:r>
    </w:p>
    <w:p w14:paraId="56FB658A" w14:textId="77777777" w:rsidR="0065414A" w:rsidRPr="00714839" w:rsidRDefault="0065414A" w:rsidP="0065414A">
      <w:pPr>
        <w:rPr>
          <w:sz w:val="16"/>
        </w:rPr>
      </w:pPr>
    </w:p>
    <w:p w14:paraId="05733993" w14:textId="77777777" w:rsidR="0065414A" w:rsidRPr="00714839" w:rsidRDefault="0065414A" w:rsidP="0065414A">
      <w:pPr>
        <w:rPr>
          <w:sz w:val="16"/>
        </w:rPr>
      </w:pPr>
    </w:p>
    <w:p w14:paraId="76FCFDE3" w14:textId="4791CCB5" w:rsidR="00F964D8" w:rsidRPr="00714839" w:rsidRDefault="00F964D8" w:rsidP="00F964D8">
      <w:pPr>
        <w:pStyle w:val="Heading4"/>
      </w:pPr>
      <w:r w:rsidRPr="00714839">
        <w:rPr>
          <w:b w:val="0"/>
        </w:rPr>
        <w:t xml:space="preserve">The aff solves their internal link – </w:t>
      </w:r>
      <w:proofErr w:type="gramStart"/>
      <w:r w:rsidRPr="00714839">
        <w:rPr>
          <w:b w:val="0"/>
        </w:rPr>
        <w:t>green new</w:t>
      </w:r>
      <w:proofErr w:type="gramEnd"/>
      <w:r w:rsidRPr="00714839">
        <w:rPr>
          <w:b w:val="0"/>
        </w:rPr>
        <w:t xml:space="preserve"> deal and green jobs create shifts to sustainable climate infrastructure </w:t>
      </w:r>
      <w:r w:rsidRPr="00714839">
        <w:rPr>
          <w:b w:val="0"/>
          <w:u w:val="single"/>
        </w:rPr>
        <w:t>without</w:t>
      </w:r>
      <w:r w:rsidRPr="00714839">
        <w:rPr>
          <w:b w:val="0"/>
        </w:rPr>
        <w:t xml:space="preserve"> forgoing growth!</w:t>
      </w:r>
    </w:p>
    <w:p w14:paraId="62A4D29E" w14:textId="77777777" w:rsidR="00F964D8" w:rsidRPr="00714839" w:rsidRDefault="00F964D8" w:rsidP="00F964D8">
      <w:pPr>
        <w:rPr>
          <w:rStyle w:val="Style13ptBold"/>
        </w:rPr>
      </w:pPr>
      <w:r w:rsidRPr="00714839">
        <w:rPr>
          <w:rStyle w:val="Style13ptBold"/>
        </w:rPr>
        <w:t xml:space="preserve">Harris 19 </w:t>
      </w:r>
    </w:p>
    <w:p w14:paraId="6830D9A1" w14:textId="77777777" w:rsidR="00F964D8" w:rsidRPr="00714839" w:rsidRDefault="00F964D8" w:rsidP="00F964D8">
      <w:pPr>
        <w:rPr>
          <w:rStyle w:val="Style13ptBold"/>
          <w:b w:val="0"/>
          <w:bCs w:val="0"/>
        </w:rPr>
      </w:pPr>
      <w:r w:rsidRPr="00714839">
        <w:t xml:space="preserve">Ph.D., Economics, Boston University Graduate School, 1988. M.A., Political Economy, Boston University Graduate School, 1981. B.A. cum laude, Economics, Harvard College, 1971. “Ecological Economics of the Green New Deal” august 2019 tufts university https://sites.tufts.edu/gdae/files/2019/10/ClimatePolicyBrief11_GreenNewDeal.pdf </w:t>
      </w:r>
      <w:proofErr w:type="spellStart"/>
      <w:r w:rsidRPr="00714839">
        <w:t>caddo</w:t>
      </w:r>
      <w:proofErr w:type="spellEnd"/>
      <w:r w:rsidRPr="00714839">
        <w:t xml:space="preserve"> SV </w:t>
      </w:r>
    </w:p>
    <w:p w14:paraId="3519D459" w14:textId="77777777" w:rsidR="00F964D8" w:rsidRPr="00714839" w:rsidRDefault="00F964D8" w:rsidP="00F964D8">
      <w:pPr>
        <w:rPr>
          <w:sz w:val="16"/>
        </w:rPr>
      </w:pPr>
      <w:r w:rsidRPr="00714839">
        <w:rPr>
          <w:rStyle w:val="StyleUnderline"/>
        </w:rPr>
        <w:t>Ecological economics</w:t>
      </w:r>
      <w:r w:rsidRPr="00714839">
        <w:rPr>
          <w:sz w:val="16"/>
        </w:rPr>
        <w:t xml:space="preserve">, as distinct from mainstream environmental economics, </w:t>
      </w:r>
      <w:r w:rsidRPr="00714839">
        <w:rPr>
          <w:rStyle w:val="StyleUnderline"/>
        </w:rPr>
        <w:t>is based on a specific and powerful insight: the economy, as a subsystem of the planetary ecological system, is fundamentally limited by the physical realities of that planetary system</w:t>
      </w:r>
      <w:r w:rsidRPr="00714839">
        <w:rPr>
          <w:sz w:val="16"/>
        </w:rPr>
        <w:t xml:space="preserve">. This </w:t>
      </w:r>
      <w:r w:rsidRPr="00714839">
        <w:rPr>
          <w:rStyle w:val="StyleUnderline"/>
        </w:rPr>
        <w:t>has always been true, but it was possible to neglect the implications of this basic truth so long as human economic activity was at a relatively low level relative to planetary capacity—allowing economic theorists to take what Herman Daly has referred to as an “empty world” rather than a “full world” perspective.</w:t>
      </w:r>
      <w:r w:rsidRPr="00714839">
        <w:rPr>
          <w:sz w:val="16"/>
        </w:rPr>
        <w:t xml:space="preserve"> In Keynes’ time, this was basically still true. Although there was significant evidence of environmental degradation, giving rise to the resource and conservation concerns mentioned in connection with the New Deal, the overall pressures of global population and economic activity were far less than today. Since about 1950, there have been staggering increases in global population, energy use, and carbon emissions—more than threefold for global population and more than </w:t>
      </w:r>
      <w:proofErr w:type="spellStart"/>
      <w:proofErr w:type="gramStart"/>
      <w:r w:rsidRPr="00714839">
        <w:rPr>
          <w:sz w:val="16"/>
        </w:rPr>
        <w:t>six fold</w:t>
      </w:r>
      <w:proofErr w:type="spellEnd"/>
      <w:proofErr w:type="gramEnd"/>
      <w:r w:rsidRPr="00714839">
        <w:rPr>
          <w:sz w:val="16"/>
        </w:rPr>
        <w:t xml:space="preserve"> for energy use and carbon emissions</w:t>
      </w:r>
      <w:r w:rsidRPr="00714839">
        <w:rPr>
          <w:rStyle w:val="StyleUnderline"/>
        </w:rPr>
        <w:t>. While the most obvious and widely known result of this is the current climate crisis, parallel crises have emerged in terms of other resources, including water resources, forests and wetlands, agricultural soils, ocean pollution, fisheries decline, and biodiversity loss. Even with optimistic forecasts of population stabilization, these consumption-generated pressures on the global ecosystem can be reliably forecast to increase further during the twenty-first century.</w:t>
      </w:r>
      <w:r w:rsidRPr="00714839">
        <w:rPr>
          <w:sz w:val="16"/>
        </w:rPr>
        <w:t xml:space="preserve"> This broader perspective implies that a more drastic change will be required </w:t>
      </w:r>
      <w:proofErr w:type="gramStart"/>
      <w:r w:rsidRPr="00714839">
        <w:rPr>
          <w:sz w:val="16"/>
        </w:rPr>
        <w:t>in the nature of economic</w:t>
      </w:r>
      <w:proofErr w:type="gramEnd"/>
      <w:r w:rsidRPr="00714839">
        <w:rPr>
          <w:sz w:val="16"/>
        </w:rPr>
        <w:t xml:space="preserve"> production than was envisioned in the original Keynesian perspective. Keynes assumed that the goal of government policy was to promote full employment and economic growth. While he speculated about an eventual end to standard economic growth in his essay on “Economic Possibilities for Our Grandchildren,”5 this was not an immediate concern in an era of mass unemployment, nor was it a concern for the policymakers who applied Keynesian economics on a broad scale following World War II. The ecological economics perspective, in contrast, implies that an extraordinary reorientation will be required as the period of steady economic growth, characteristic of the past 200 years and especially of the last 75 years, necessarily comes up against firm ecological limits. Does this mean an end to economic growth? I have noted elsewhere that: GDAE Climate Policy Brief 11 4 </w:t>
      </w:r>
      <w:r w:rsidRPr="00714839">
        <w:rPr>
          <w:rStyle w:val="StyleUnderline"/>
        </w:rPr>
        <w:t xml:space="preserve">There is an extensive debate on the possibility of achieving “absolute decoupling” reducing overall resource inputs, specifically carbon-based fuels, while “growing” the economy. </w:t>
      </w:r>
      <w:r w:rsidRPr="00714839">
        <w:rPr>
          <w:sz w:val="16"/>
        </w:rPr>
        <w:t xml:space="preserve">Advocates of “degrowth” argue that absolute decoupling is unlikely to be possible, meaning that consumption must be reduced if carbon reduction targets are to be achieved. </w:t>
      </w:r>
      <w:r w:rsidRPr="00714839">
        <w:rPr>
          <w:rStyle w:val="StyleUnderline"/>
        </w:rPr>
        <w:t>But regardless of whether we anticipate only “relative decoupling” – reducing the carbon intensity of the economy – or absolute decoupling, some form of green Keynesian policies will be essential to redirect economic activity away from a carbon-intensive path</w:t>
      </w:r>
      <w:r w:rsidRPr="00714839">
        <w:rPr>
          <w:sz w:val="16"/>
        </w:rPr>
        <w:t xml:space="preserve">.6 A Green New Deal, then, </w:t>
      </w:r>
      <w:proofErr w:type="gramStart"/>
      <w:r w:rsidRPr="00714839">
        <w:rPr>
          <w:sz w:val="16"/>
        </w:rPr>
        <w:t>has to</w:t>
      </w:r>
      <w:proofErr w:type="gramEnd"/>
      <w:r w:rsidRPr="00714839">
        <w:rPr>
          <w:sz w:val="16"/>
        </w:rPr>
        <w:t xml:space="preserve"> envision an economic transition at least as sweeping as that of the original Keynesian revolution, and likely more so. It is notable that the full impact of Keynesian policies </w:t>
      </w:r>
      <w:proofErr w:type="gramStart"/>
      <w:r w:rsidRPr="00714839">
        <w:rPr>
          <w:sz w:val="16"/>
        </w:rPr>
        <w:t>were</w:t>
      </w:r>
      <w:proofErr w:type="gramEnd"/>
      <w:r w:rsidRPr="00714839">
        <w:rPr>
          <w:sz w:val="16"/>
        </w:rPr>
        <w:t xml:space="preserve"> only felt with the onset of World War II—a massive transformation of national and global economies. If we </w:t>
      </w:r>
      <w:proofErr w:type="gramStart"/>
      <w:r w:rsidRPr="00714839">
        <w:rPr>
          <w:sz w:val="16"/>
        </w:rPr>
        <w:t>take into account</w:t>
      </w:r>
      <w:proofErr w:type="gramEnd"/>
      <w:r w:rsidRPr="00714839">
        <w:rPr>
          <w:sz w:val="16"/>
        </w:rPr>
        <w:t xml:space="preserve"> the full implications of the ecological economic perspective, the next stage of economic development will necessarily reflect an even greater realignment of economic production—but in a quite different direction. 3. </w:t>
      </w:r>
      <w:r w:rsidRPr="00714839">
        <w:rPr>
          <w:rStyle w:val="StyleUnderline"/>
        </w:rPr>
        <w:t>Fundamental Goals of a Green New Deal The first goal of a Green New Deal (GND) is an energy transformation to a low-carbon economy. The GND proposal by Data for Progress calls for 100% renewable electricity by 2035, and zero net emissions for energy by 2050. This implies an energy mix that is either zero-emission or 100% carbon capture. Related goals include 100% net-zero building energy standards by 2030, overall dramatic increases in efficiency standards for appliances, lighting, and equipment, 100% zero-emission passenger vehicles by 2030, 100% fossil-fuel free transportation by 2050, and reducing methane leakage 50% by 2030.</w:t>
      </w:r>
      <w:r w:rsidRPr="00714839">
        <w:rPr>
          <w:sz w:val="16"/>
        </w:rPr>
        <w:t xml:space="preserve">7 </w:t>
      </w:r>
      <w:r w:rsidRPr="00714839">
        <w:rPr>
          <w:rStyle w:val="StyleUnderline"/>
        </w:rPr>
        <w:t>An important, and neglected, element of climate policy is the management of forests, wetlands, and soils. GND goals cited by Data for Progress include the preservation of existing forests and reforestation of 400 million acres of public and private land by 2035. Wetland preservation and restoration is another critical component. Wetlands are extremely efficient at carbon storage, and wetland loss is a significant cause of increased carbon emissions.8 Agriculture is a major contributor to carbon and methane emissions, as well as to pesticide and fertilizer pollution degrading waterways and oceans, but sustainable agricultural practices promoting healthy soils have the potential to turn the agricultural sector into a major net carbon sink.9 A third major focus for a GND is infrastructure investment. In addition to infrastructure investment related to the low-carbon energy transition, major investment is urgently needed in water, sewage, transportation, and waste management</w:t>
      </w:r>
      <w:r w:rsidRPr="00714839">
        <w:rPr>
          <w:sz w:val="16"/>
        </w:rPr>
        <w:t>. A single example gives a sense of the scope of the issue. New Jersey’s largest lake, Lake Hopatcong, has recently been closed to recreational uses due to a major bloom of toxic blue-green algae – a problem that affects many inland and coastal waters. The causes include climate change, leading to more GDAE Climate Policy Brief 11 5 intense rainfall, and “older sewer and stormwater systems that have been overwhelmed by fast-moving storms</w:t>
      </w:r>
      <w:proofErr w:type="gramStart"/>
      <w:r w:rsidRPr="00714839">
        <w:rPr>
          <w:sz w:val="16"/>
        </w:rPr>
        <w:t>. . . .</w:t>
      </w:r>
      <w:proofErr w:type="gramEnd"/>
      <w:r w:rsidRPr="00714839">
        <w:rPr>
          <w:sz w:val="16"/>
        </w:rPr>
        <w:t xml:space="preserve"> </w:t>
      </w:r>
      <w:r w:rsidRPr="00714839">
        <w:rPr>
          <w:rStyle w:val="StyleUnderline"/>
        </w:rPr>
        <w:t>the Environmental Protection Agency has put the cost of upgrading New Jersey’s stormwater system at $16 billion.”10 A price tag of $16 billion, for one major problem in one state, strongly suggests many hundreds of billions in needed infrastructure investment nationwide</w:t>
      </w:r>
      <w:r w:rsidRPr="00714839">
        <w:rPr>
          <w:sz w:val="16"/>
        </w:rPr>
        <w:t>. 4</w:t>
      </w:r>
      <w:r w:rsidRPr="00714839">
        <w:rPr>
          <w:rStyle w:val="StyleUnderline"/>
        </w:rPr>
        <w:t>. Specific Policies to Achieve Green New Deal Goals Policies to achieve GND goals can be roughly divided into three areas: (1) Redirection of existing economic activity and investment. These policies could include carbon taxes, elimination of “perverse” subsides for carbon emissions and resource extraction, subsidies for renewable energy or sustainable agricultural and forestry practices, establishing strong fuel and building efficiency standards, renewable energy portfolio standards, and stronger environmental regulation (2) New public investment in water and sewer infrastructure, energy transition, public transit, research and development of new renewable technologies and battery storage, electrical grid integration and modernization, public trust funds for community resilience and land protection programs. (3) Employment creation programs, overlapping with (2) but also including human resource areas such as health, education, and community services.</w:t>
      </w:r>
      <w:r w:rsidRPr="00714839">
        <w:rPr>
          <w:sz w:val="16"/>
        </w:rPr>
        <w:t xml:space="preserve"> 5. Budget Implications of a Green New Deal The goals of the GND are extremely ambitious, but do not necessarily involve high economic costs in all cases. Many environmental problems arise from the exploitation of “free” or low-priced natural resources. Putting a proper price on these resources can be consistent with both good economic theory and sound ecological principles, and generally implies a shift in economic techniques and activities rather than an absolute cost. In some cases, greater efficiency in resource use can save money as well as reduce ecosystem impact. While proper pricing of resources can generate significant revenue streams, carbon taxes and other resource taxes are generally regressive. A portion of the revenue stream associated with them therefore needs to be channeled into individual per capita rebates (which have the effect of changing the net tax impact from regressive to progressive or at least proportional), or into social investment that primarily befits lower-income individuals and families, such as health care and education. To the extent that necessary infrastructure investment is not covered by remaining carbon tax revenues, it will need to be funded </w:t>
      </w:r>
      <w:proofErr w:type="gramStart"/>
      <w:r w:rsidRPr="00714839">
        <w:rPr>
          <w:sz w:val="16"/>
        </w:rPr>
        <w:t>out</w:t>
      </w:r>
      <w:proofErr w:type="gramEnd"/>
      <w:r w:rsidRPr="00714839">
        <w:rPr>
          <w:sz w:val="16"/>
        </w:rPr>
        <w:t xml:space="preserve"> of general government budgets. According to standard Keynesian theory, at times of severe recession government deficits are acceptable GDAE Climate Policy Brief 11 6 and indeed necessary to counter a deficiency of private investment. But </w:t>
      </w:r>
      <w:proofErr w:type="gramStart"/>
      <w:r w:rsidRPr="00714839">
        <w:rPr>
          <w:sz w:val="16"/>
        </w:rPr>
        <w:t>at</w:t>
      </w:r>
      <w:proofErr w:type="gramEnd"/>
      <w:r w:rsidRPr="00714839">
        <w:rPr>
          <w:sz w:val="16"/>
        </w:rPr>
        <w:t xml:space="preserve"> times of relatively high employment, budget deficits should be reduced or eliminated. In the U.S., this implies at a minimum reversing most of the 2017 tax cuts, especially those for upper-income individuals, and closing loopholes such as the infamous carried interest provision (the 2017 tax package did little or nothing to close major loopholes). Another option is a financial transaction or “Tobin” tax, set at a very low rate but with significant revenue potential due to the high volume of financial transactions. Opponents of a GND will argue that its implementation will be enormously costly and require government takeover of major economic functions. Unwise GND advocacy, including unrealistic goals and “add-ons” such as the concept of guaranteed jobs, have lent credibility to these critics. But in fact</w:t>
      </w:r>
      <w:r w:rsidRPr="00714839">
        <w:rPr>
          <w:rStyle w:val="StyleUnderline"/>
        </w:rPr>
        <w:t>, implementation of a GND can be flexible and not necessarily involve high costs. GND investment policies can both promote employment and advance a transition to a more environmentally sustainable economy at relatively low cost in terms of national budgets and GDP. For example, the Obama administration stimulus program included $5 billion for weatherization programs. A major nationwide program for building energy efficiency retrofit could easily be ten times as large.</w:t>
      </w:r>
      <w:r w:rsidRPr="00714839">
        <w:rPr>
          <w:sz w:val="16"/>
        </w:rPr>
        <w:t xml:space="preserve"> The stimulus program temporarily quadrupled U.S. spending on energy research and development, to about $12 billion; a permanent increase of this magnitude would have enormous long-term benefits in promoting a transition to efficiency and </w:t>
      </w:r>
      <w:proofErr w:type="spellStart"/>
      <w:r w:rsidRPr="00714839">
        <w:rPr>
          <w:sz w:val="16"/>
        </w:rPr>
        <w:t>renewables</w:t>
      </w:r>
      <w:proofErr w:type="spellEnd"/>
      <w:r w:rsidRPr="00714839">
        <w:rPr>
          <w:sz w:val="16"/>
        </w:rPr>
        <w:t xml:space="preserve">. In the context of a </w:t>
      </w:r>
      <w:proofErr w:type="gramStart"/>
      <w:r w:rsidRPr="00714839">
        <w:rPr>
          <w:rStyle w:val="StyleUnderline"/>
        </w:rPr>
        <w:t>Federal</w:t>
      </w:r>
      <w:proofErr w:type="gramEnd"/>
      <w:r w:rsidRPr="00714839">
        <w:rPr>
          <w:rStyle w:val="StyleUnderline"/>
        </w:rPr>
        <w:t xml:space="preserve"> budget of over $4 trillion, these are not very large amounts. A “greener” economic view, </w:t>
      </w:r>
      <w:proofErr w:type="gramStart"/>
      <w:r w:rsidRPr="00714839">
        <w:rPr>
          <w:rStyle w:val="StyleUnderline"/>
        </w:rPr>
        <w:t>taking into account</w:t>
      </w:r>
      <w:proofErr w:type="gramEnd"/>
      <w:r w:rsidRPr="00714839">
        <w:rPr>
          <w:rStyle w:val="StyleUnderline"/>
        </w:rPr>
        <w:t xml:space="preserve"> ecological benefits, implies that the policies required to promote a massive transition to renewables and greater energy efficiency could be considered a net benefit, not a net cos</w:t>
      </w:r>
      <w:r w:rsidRPr="00714839">
        <w:rPr>
          <w:sz w:val="16"/>
        </w:rPr>
        <w:t xml:space="preserve">t. As noted above, infrastructure investment will ultimately involve much larger amounts. Some of these may require dedicated revenue sources at the state or local level; for example, in the New Jersey example mentioned above, a possible solution involves “stormwater utilities”, which are a mechanism for localities to charge fees to property owners based on how much stormwater runoff they generate. An important issue in assessing costs is the standard economic principle of increasing marginal </w:t>
      </w:r>
      <w:proofErr w:type="gramStart"/>
      <w:r w:rsidRPr="00714839">
        <w:rPr>
          <w:sz w:val="16"/>
        </w:rPr>
        <w:t>cost</w:t>
      </w:r>
      <w:proofErr w:type="gramEnd"/>
      <w:r w:rsidRPr="00714839">
        <w:rPr>
          <w:sz w:val="16"/>
        </w:rPr>
        <w:t xml:space="preserve">. This implies that the initial costs are the lowest, and indeed in the case of greenhouse gas abatement costs a major study by McKinsey &amp; Company found that the costs of abating up to about a third of total emissions were negative – implying that for these abatement programs, especially increasing energy efficiency, economic advantages outweighed costs even without considering environmental gains. The second third involved relatively low cost, less than $20 per ton of CO2 equivalent. On a global scale, the total cost of reducing 2030 emissions by 35% compared to 1990 levels, or 70% compared with business-as-usual levels, would be less than 1% of global GDP.11 GDAE Climate Policy Brief 11 7 It would thus be a major mistake to reject the GND based on an inflated estimate of its total potential cost. </w:t>
      </w:r>
      <w:proofErr w:type="gramStart"/>
      <w:r w:rsidRPr="00714839">
        <w:rPr>
          <w:sz w:val="16"/>
        </w:rPr>
        <w:t>Unfortunately</w:t>
      </w:r>
      <w:proofErr w:type="gramEnd"/>
      <w:r w:rsidRPr="00714839">
        <w:rPr>
          <w:sz w:val="16"/>
        </w:rPr>
        <w:t xml:space="preserve"> </w:t>
      </w:r>
      <w:proofErr w:type="gramStart"/>
      <w:r w:rsidRPr="00714839">
        <w:rPr>
          <w:sz w:val="16"/>
        </w:rPr>
        <w:t>some</w:t>
      </w:r>
      <w:proofErr w:type="gramEnd"/>
      <w:r w:rsidRPr="00714839">
        <w:rPr>
          <w:sz w:val="16"/>
        </w:rPr>
        <w:t xml:space="preserve"> its early advocacy has encouraged just that perception: that it involves trillions of dollars in new spending</w:t>
      </w:r>
      <w:r w:rsidRPr="00714839">
        <w:rPr>
          <w:rStyle w:val="StyleUnderline"/>
        </w:rPr>
        <w:t xml:space="preserve">. Many GND policies, as noted above, would require minimal </w:t>
      </w:r>
      <w:proofErr w:type="gramStart"/>
      <w:r w:rsidRPr="00714839">
        <w:rPr>
          <w:rStyle w:val="StyleUnderline"/>
        </w:rPr>
        <w:t>spending</w:t>
      </w:r>
      <w:proofErr w:type="gramEnd"/>
      <w:r w:rsidRPr="00714839">
        <w:rPr>
          <w:rStyle w:val="StyleUnderline"/>
        </w:rPr>
        <w:t xml:space="preserve"> and deliver net benefits in terms of employment and environmental advances. In terms of carbon reduction, the higher costs would potentially come later: 30% reduction would be cheap, 100% could be expensive. By trumpeting a 100% goal within </w:t>
      </w:r>
      <w:proofErr w:type="gramStart"/>
      <w:r w:rsidRPr="00714839">
        <w:rPr>
          <w:rStyle w:val="StyleUnderline"/>
        </w:rPr>
        <w:t>the</w:t>
      </w:r>
      <w:proofErr w:type="gramEnd"/>
      <w:r w:rsidRPr="00714839">
        <w:rPr>
          <w:rStyle w:val="StyleUnderline"/>
        </w:rPr>
        <w:t xml:space="preserve"> unrealistically short period of ten years, the advocates have done the program a disservice</w:t>
      </w:r>
      <w:r w:rsidRPr="00714839">
        <w:rPr>
          <w:sz w:val="16"/>
        </w:rPr>
        <w:t xml:space="preserve">. If </w:t>
      </w:r>
      <w:r w:rsidRPr="00714839">
        <w:rPr>
          <w:rStyle w:val="StyleUnderline"/>
        </w:rPr>
        <w:t>initiated with an emphasis on energy efficiency, low-cost renewables, and employment generation, it would demonstrate employment and environmental benefits, and could be ramped up over time</w:t>
      </w:r>
      <w:r w:rsidRPr="00714839">
        <w:rPr>
          <w:sz w:val="16"/>
        </w:rPr>
        <w:t xml:space="preserve">. A Green Keynesian analysis suggests that the overall effects would be beneficial, even though some greater tax revenues and spending would eventually be involved. </w:t>
      </w:r>
    </w:p>
    <w:p w14:paraId="03515AC6" w14:textId="77777777" w:rsidR="00F964D8" w:rsidRPr="00714839" w:rsidRDefault="00F964D8" w:rsidP="00F964D8"/>
    <w:p w14:paraId="7F5F32B5" w14:textId="77777777" w:rsidR="00103B77" w:rsidRPr="00714839" w:rsidRDefault="00103B77" w:rsidP="00103B77">
      <w:pPr>
        <w:pStyle w:val="Heading4"/>
        <w:rPr>
          <w:rFonts w:asciiTheme="minorHAnsi" w:hAnsiTheme="minorHAnsi" w:cstheme="minorHAnsi"/>
          <w:color w:val="000000" w:themeColor="text1"/>
        </w:rPr>
      </w:pPr>
      <w:r w:rsidRPr="00714839">
        <w:rPr>
          <w:rFonts w:asciiTheme="minorHAnsi" w:hAnsiTheme="minorHAnsi" w:cstheme="minorHAnsi"/>
          <w:color w:val="000000" w:themeColor="text1"/>
        </w:rPr>
        <w:t xml:space="preserve">Growth is key to fighting poverty – economic degrowth </w:t>
      </w:r>
      <w:proofErr w:type="gramStart"/>
      <w:r w:rsidRPr="00714839">
        <w:rPr>
          <w:rFonts w:asciiTheme="minorHAnsi" w:hAnsiTheme="minorHAnsi" w:cstheme="minorHAnsi"/>
          <w:color w:val="000000" w:themeColor="text1"/>
        </w:rPr>
        <w:t>fails</w:t>
      </w:r>
      <w:proofErr w:type="gramEnd"/>
    </w:p>
    <w:p w14:paraId="0229495C" w14:textId="77777777" w:rsidR="00103B77" w:rsidRPr="00714839" w:rsidRDefault="00103B77" w:rsidP="00103B77">
      <w:pPr>
        <w:rPr>
          <w:rFonts w:asciiTheme="minorHAnsi" w:hAnsiTheme="minorHAnsi" w:cstheme="minorHAnsi"/>
          <w:color w:val="000000" w:themeColor="text1"/>
        </w:rPr>
      </w:pPr>
      <w:r w:rsidRPr="00714839">
        <w:rPr>
          <w:rFonts w:asciiTheme="minorHAnsi" w:hAnsiTheme="minorHAnsi" w:cstheme="minorHAnsi"/>
          <w:b/>
          <w:bCs/>
          <w:color w:val="000000" w:themeColor="text1"/>
          <w:sz w:val="26"/>
          <w:szCs w:val="26"/>
        </w:rPr>
        <w:t>Zimet 22</w:t>
      </w:r>
      <w:r w:rsidRPr="00714839">
        <w:rPr>
          <w:rFonts w:asciiTheme="minorHAnsi" w:hAnsiTheme="minorHAnsi" w:cstheme="minorHAnsi"/>
          <w:color w:val="000000" w:themeColor="text1"/>
        </w:rPr>
        <w:t xml:space="preserve"> [Saul Zimet is a graduate student at t</w:t>
      </w:r>
      <w:r w:rsidRPr="00714839">
        <w:rPr>
          <w:rFonts w:asciiTheme="minorHAnsi" w:hAnsiTheme="minorHAnsi" w:cstheme="minorHAnsi"/>
          <w:color w:val="000000" w:themeColor="text1"/>
          <w:shd w:val="clear" w:color="auto" w:fill="FFFFFF"/>
        </w:rPr>
        <w:t>he John Jay College of Criminal Justice at the City University of New York. He was a Hazlitt Fellow at the Foundation for Economic Education; “Why Economic Degrowth is Terrible for Everyone – Especially the Poor”; Foundation for Economic Education; 7/1/23; https://fee.org/articles/why-economic-degrowth-is-terrible-for-everyone-especially-the-poor/]</w:t>
      </w:r>
    </w:p>
    <w:p w14:paraId="04F00ECA" w14:textId="77777777" w:rsidR="00103B77" w:rsidRPr="00714839" w:rsidRDefault="00103B77" w:rsidP="00103B77">
      <w:pPr>
        <w:rPr>
          <w:rFonts w:asciiTheme="minorHAnsi" w:hAnsiTheme="minorHAnsi" w:cstheme="minorHAnsi"/>
          <w:color w:val="000000" w:themeColor="text1"/>
          <w:sz w:val="16"/>
          <w:szCs w:val="16"/>
        </w:rPr>
      </w:pPr>
      <w:r w:rsidRPr="00714839">
        <w:rPr>
          <w:rFonts w:asciiTheme="minorHAnsi" w:hAnsiTheme="minorHAnsi" w:cstheme="minorHAnsi"/>
          <w:color w:val="000000" w:themeColor="text1"/>
          <w:sz w:val="16"/>
          <w:szCs w:val="16"/>
        </w:rPr>
        <w:t>University of Oxford economist Max Roser has</w:t>
      </w:r>
      <w:hyperlink r:id="rId144" w:history="1">
        <w:r w:rsidRPr="00714839">
          <w:rPr>
            <w:rStyle w:val="Hyperlink"/>
            <w:rFonts w:asciiTheme="minorHAnsi" w:eastAsiaTheme="majorEastAsia" w:hAnsiTheme="minorHAnsi" w:cstheme="minorHAnsi"/>
            <w:color w:val="000000" w:themeColor="text1"/>
            <w:sz w:val="16"/>
            <w:szCs w:val="16"/>
          </w:rPr>
          <w:t xml:space="preserve"> </w:t>
        </w:r>
      </w:hyperlink>
      <w:hyperlink r:id="rId145" w:history="1">
        <w:r w:rsidRPr="00714839">
          <w:rPr>
            <w:rStyle w:val="Hyperlink"/>
            <w:rFonts w:asciiTheme="minorHAnsi" w:hAnsiTheme="minorHAnsi" w:cstheme="minorHAnsi"/>
            <w:color w:val="000000" w:themeColor="text1"/>
            <w:sz w:val="16"/>
            <w:szCs w:val="16"/>
          </w:rPr>
          <w:t>pointed out</w:t>
        </w:r>
      </w:hyperlink>
      <w:r w:rsidRPr="00714839">
        <w:rPr>
          <w:rFonts w:asciiTheme="minorHAnsi" w:hAnsiTheme="minorHAnsi" w:cstheme="minorHAnsi"/>
          <w:color w:val="000000" w:themeColor="text1"/>
          <w:sz w:val="16"/>
          <w:szCs w:val="16"/>
        </w:rPr>
        <w:t xml:space="preserve"> that the</w:t>
      </w:r>
      <w:r w:rsidRPr="00714839">
        <w:rPr>
          <w:rFonts w:asciiTheme="minorHAnsi" w:hAnsiTheme="minorHAnsi" w:cstheme="minorHAnsi"/>
          <w:color w:val="000000" w:themeColor="text1"/>
        </w:rPr>
        <w:t xml:space="preserve"> </w:t>
      </w:r>
      <w:r w:rsidRPr="00714839">
        <w:rPr>
          <w:rFonts w:asciiTheme="minorHAnsi" w:hAnsiTheme="minorHAnsi" w:cstheme="minorHAnsi"/>
          <w:b/>
          <w:bCs/>
          <w:color w:val="000000" w:themeColor="text1"/>
          <w:u w:val="single"/>
        </w:rPr>
        <w:t xml:space="preserve">number of people in extreme poverty has fallen by roughly 137,000 individuals every single day for the past 25 years. </w:t>
      </w:r>
      <w:r w:rsidRPr="00714839">
        <w:rPr>
          <w:rFonts w:asciiTheme="minorHAnsi" w:hAnsiTheme="minorHAnsi" w:cstheme="minorHAnsi"/>
          <w:color w:val="000000" w:themeColor="text1"/>
          <w:sz w:val="16"/>
          <w:szCs w:val="16"/>
        </w:rPr>
        <w:t>That’s over a billion people—</w:t>
      </w:r>
      <w:r w:rsidRPr="00714839">
        <w:rPr>
          <w:rFonts w:asciiTheme="minorHAnsi" w:hAnsiTheme="minorHAnsi" w:cstheme="minorHAnsi"/>
          <w:color w:val="000000" w:themeColor="text1"/>
          <w:sz w:val="16"/>
          <w:szCs w:val="16"/>
          <w:u w:val="single"/>
        </w:rPr>
        <w:t>more people than there were on Earth just</w:t>
      </w:r>
      <w:hyperlink r:id="rId146" w:history="1">
        <w:r w:rsidRPr="00714839">
          <w:rPr>
            <w:rStyle w:val="Hyperlink"/>
            <w:rFonts w:asciiTheme="minorHAnsi" w:eastAsiaTheme="majorEastAsia" w:hAnsiTheme="minorHAnsi" w:cstheme="minorHAnsi"/>
            <w:color w:val="000000" w:themeColor="text1"/>
            <w:sz w:val="16"/>
            <w:szCs w:val="16"/>
          </w:rPr>
          <w:t xml:space="preserve"> </w:t>
        </w:r>
      </w:hyperlink>
      <w:hyperlink r:id="rId147" w:history="1">
        <w:r w:rsidRPr="00714839">
          <w:rPr>
            <w:rStyle w:val="Hyperlink"/>
            <w:rFonts w:asciiTheme="minorHAnsi" w:hAnsiTheme="minorHAnsi" w:cstheme="minorHAnsi"/>
            <w:color w:val="000000" w:themeColor="text1"/>
            <w:sz w:val="16"/>
            <w:szCs w:val="16"/>
          </w:rPr>
          <w:t>a couple centuries ago</w:t>
        </w:r>
      </w:hyperlink>
      <w:r w:rsidRPr="00714839">
        <w:rPr>
          <w:rFonts w:asciiTheme="minorHAnsi" w:hAnsiTheme="minorHAnsi" w:cstheme="minorHAnsi"/>
          <w:color w:val="000000" w:themeColor="text1"/>
          <w:sz w:val="16"/>
          <w:szCs w:val="16"/>
        </w:rPr>
        <w:t>. This miraculous occurrence has been called “the most important fact about wellbeing in the world since World War II” by the Nobel Prize winning Princeton University economist Angus Deaton in his book</w:t>
      </w:r>
      <w:hyperlink r:id="rId148" w:history="1">
        <w:r w:rsidRPr="00714839">
          <w:rPr>
            <w:rStyle w:val="Hyperlink"/>
            <w:rFonts w:asciiTheme="minorHAnsi" w:eastAsiaTheme="majorEastAsia" w:hAnsiTheme="minorHAnsi" w:cstheme="minorHAnsi"/>
            <w:color w:val="000000" w:themeColor="text1"/>
            <w:sz w:val="16"/>
            <w:szCs w:val="16"/>
          </w:rPr>
          <w:t xml:space="preserve"> </w:t>
        </w:r>
      </w:hyperlink>
      <w:hyperlink r:id="rId149" w:history="1">
        <w:r w:rsidRPr="00714839">
          <w:rPr>
            <w:rStyle w:val="Hyperlink"/>
            <w:rFonts w:asciiTheme="minorHAnsi" w:hAnsiTheme="minorHAnsi" w:cstheme="minorHAnsi"/>
            <w:i/>
            <w:iCs/>
            <w:color w:val="000000" w:themeColor="text1"/>
            <w:sz w:val="16"/>
            <w:szCs w:val="16"/>
          </w:rPr>
          <w:t>The Great Escape</w:t>
        </w:r>
      </w:hyperlink>
      <w:r w:rsidRPr="00714839">
        <w:rPr>
          <w:rFonts w:asciiTheme="minorHAnsi" w:hAnsiTheme="minorHAnsi" w:cstheme="minorHAnsi"/>
          <w:color w:val="000000" w:themeColor="text1"/>
          <w:sz w:val="16"/>
          <w:szCs w:val="16"/>
        </w:rPr>
        <w:t xml:space="preserve">. And as </w:t>
      </w:r>
      <w:r w:rsidRPr="00714839">
        <w:rPr>
          <w:rStyle w:val="Emphasis"/>
          <w:rFonts w:asciiTheme="minorHAnsi" w:hAnsiTheme="minorHAnsi" w:cstheme="minorHAnsi"/>
          <w:color w:val="000000" w:themeColor="text1"/>
          <w:sz w:val="16"/>
          <w:szCs w:val="16"/>
        </w:rPr>
        <w:t>CNN</w:t>
      </w:r>
      <w:r w:rsidRPr="00714839">
        <w:rPr>
          <w:rFonts w:asciiTheme="minorHAnsi" w:hAnsiTheme="minorHAnsi" w:cstheme="minorHAnsi"/>
          <w:color w:val="000000" w:themeColor="text1"/>
          <w:sz w:val="16"/>
          <w:szCs w:val="16"/>
        </w:rPr>
        <w:t xml:space="preserve"> host and </w:t>
      </w:r>
      <w:r w:rsidRPr="00714839">
        <w:rPr>
          <w:rStyle w:val="Emphasis"/>
          <w:rFonts w:asciiTheme="minorHAnsi" w:hAnsiTheme="minorHAnsi" w:cstheme="minorHAnsi"/>
          <w:color w:val="000000" w:themeColor="text1"/>
          <w:sz w:val="16"/>
          <w:szCs w:val="16"/>
        </w:rPr>
        <w:t>Washington Post</w:t>
      </w:r>
      <w:r w:rsidRPr="00714839">
        <w:rPr>
          <w:rFonts w:asciiTheme="minorHAnsi" w:hAnsiTheme="minorHAnsi" w:cstheme="minorHAnsi"/>
          <w:color w:val="000000" w:themeColor="text1"/>
          <w:sz w:val="16"/>
          <w:szCs w:val="16"/>
        </w:rPr>
        <w:t xml:space="preserve"> columnist Fareed Zakaria has</w:t>
      </w:r>
      <w:hyperlink r:id="rId150" w:history="1">
        <w:r w:rsidRPr="00714839">
          <w:rPr>
            <w:rStyle w:val="Hyperlink"/>
            <w:rFonts w:asciiTheme="minorHAnsi" w:eastAsiaTheme="majorEastAsia" w:hAnsiTheme="minorHAnsi" w:cstheme="minorHAnsi"/>
            <w:color w:val="000000" w:themeColor="text1"/>
            <w:sz w:val="16"/>
            <w:szCs w:val="16"/>
          </w:rPr>
          <w:t xml:space="preserve"> </w:t>
        </w:r>
      </w:hyperlink>
      <w:hyperlink r:id="rId151" w:history="1">
        <w:r w:rsidRPr="00714839">
          <w:rPr>
            <w:rStyle w:val="Hyperlink"/>
            <w:rFonts w:asciiTheme="minorHAnsi" w:hAnsiTheme="minorHAnsi" w:cstheme="minorHAnsi"/>
            <w:color w:val="000000" w:themeColor="text1"/>
            <w:sz w:val="16"/>
            <w:szCs w:val="16"/>
          </w:rPr>
          <w:t>observed</w:t>
        </w:r>
      </w:hyperlink>
      <w:r w:rsidRPr="00714839">
        <w:rPr>
          <w:rFonts w:asciiTheme="minorHAnsi" w:hAnsiTheme="minorHAnsi" w:cstheme="minorHAnsi"/>
          <w:color w:val="000000" w:themeColor="text1"/>
          <w:sz w:val="16"/>
          <w:szCs w:val="16"/>
        </w:rPr>
        <w:t xml:space="preserve">, these data indicate that </w:t>
      </w:r>
      <w:r w:rsidRPr="00714839">
        <w:rPr>
          <w:rFonts w:asciiTheme="minorHAnsi" w:hAnsiTheme="minorHAnsi" w:cstheme="minorHAnsi"/>
          <w:color w:val="000000" w:themeColor="text1"/>
          <w:u w:val="single"/>
        </w:rPr>
        <w:t xml:space="preserve">more people have escaped extreme poverty in the last fifty years than had done so in the preceding five hundred. </w:t>
      </w:r>
      <w:r w:rsidRPr="00714839">
        <w:rPr>
          <w:rFonts w:asciiTheme="minorHAnsi" w:hAnsiTheme="minorHAnsi" w:cstheme="minorHAnsi"/>
          <w:color w:val="000000" w:themeColor="text1"/>
          <w:sz w:val="16"/>
          <w:szCs w:val="16"/>
        </w:rPr>
        <w:t>Harvard University cognitive scientist Steven Pinker notes in his 2018 book</w:t>
      </w:r>
      <w:hyperlink r:id="rId152" w:history="1">
        <w:r w:rsidRPr="00714839">
          <w:rPr>
            <w:rStyle w:val="Hyperlink"/>
            <w:rFonts w:asciiTheme="minorHAnsi" w:eastAsiaTheme="majorEastAsia" w:hAnsiTheme="minorHAnsi" w:cstheme="minorHAnsi"/>
            <w:color w:val="000000" w:themeColor="text1"/>
            <w:sz w:val="16"/>
            <w:szCs w:val="16"/>
          </w:rPr>
          <w:t xml:space="preserve"> </w:t>
        </w:r>
      </w:hyperlink>
      <w:hyperlink r:id="rId153" w:history="1">
        <w:r w:rsidRPr="00714839">
          <w:rPr>
            <w:rStyle w:val="Hyperlink"/>
            <w:rFonts w:asciiTheme="minorHAnsi" w:hAnsiTheme="minorHAnsi" w:cstheme="minorHAnsi"/>
            <w:i/>
            <w:iCs/>
            <w:color w:val="000000" w:themeColor="text1"/>
            <w:sz w:val="16"/>
            <w:szCs w:val="16"/>
          </w:rPr>
          <w:t>Enlightenment Now</w:t>
        </w:r>
      </w:hyperlink>
      <w:r w:rsidRPr="00714839">
        <w:rPr>
          <w:rFonts w:asciiTheme="minorHAnsi" w:hAnsiTheme="minorHAnsi" w:cstheme="minorHAnsi"/>
          <w:color w:val="000000" w:themeColor="text1"/>
          <w:sz w:val="16"/>
          <w:szCs w:val="16"/>
        </w:rPr>
        <w:t xml:space="preserve"> that if this trend were to continue, the extreme poverty rate would reach zero by the year 2026. The COVID-19 pandemic and lockdowns set the global economy back a few years, but the virtual end of extreme poverty remains broadly within reach, which is an unprecedented circumstance to be in as a species. As Deaton and Pinker delineate in their aforementioned books, and as Harvard University Department of Economics chairman Benjamin M. Friedman explains in his book</w:t>
      </w:r>
      <w:hyperlink r:id="rId154" w:history="1">
        <w:r w:rsidRPr="00714839">
          <w:rPr>
            <w:rStyle w:val="Hyperlink"/>
            <w:rFonts w:asciiTheme="minorHAnsi" w:eastAsiaTheme="majorEastAsia" w:hAnsiTheme="minorHAnsi" w:cstheme="minorHAnsi"/>
            <w:color w:val="000000" w:themeColor="text1"/>
            <w:sz w:val="16"/>
            <w:szCs w:val="16"/>
          </w:rPr>
          <w:t xml:space="preserve"> </w:t>
        </w:r>
      </w:hyperlink>
      <w:hyperlink r:id="rId155" w:history="1">
        <w:r w:rsidRPr="00714839">
          <w:rPr>
            <w:rStyle w:val="Hyperlink"/>
            <w:rFonts w:asciiTheme="minorHAnsi" w:hAnsiTheme="minorHAnsi" w:cstheme="minorHAnsi"/>
            <w:i/>
            <w:iCs/>
            <w:color w:val="000000" w:themeColor="text1"/>
            <w:sz w:val="16"/>
            <w:szCs w:val="16"/>
          </w:rPr>
          <w:t>The Moral Consequences of Economic Growth</w:t>
        </w:r>
      </w:hyperlink>
      <w:r w:rsidRPr="00714839">
        <w:rPr>
          <w:rFonts w:asciiTheme="minorHAnsi" w:hAnsiTheme="minorHAnsi" w:cstheme="minorHAnsi"/>
          <w:color w:val="000000" w:themeColor="text1"/>
          <w:sz w:val="16"/>
          <w:szCs w:val="16"/>
        </w:rPr>
        <w:t>, improving the material fortunes of the poor causes their physical health, educational opportunities, life expectancies, safety from violence, trust in their neighbors, and countless other standards of living to improve. As Pinker writes,</w:t>
      </w:r>
      <w:r w:rsidRPr="00714839">
        <w:rPr>
          <w:rFonts w:asciiTheme="minorHAnsi" w:hAnsiTheme="minorHAnsi" w:cstheme="minorHAnsi"/>
          <w:color w:val="000000" w:themeColor="text1"/>
        </w:rPr>
        <w:t xml:space="preserve"> “</w:t>
      </w:r>
      <w:r w:rsidRPr="00714839">
        <w:rPr>
          <w:rFonts w:asciiTheme="minorHAnsi" w:hAnsiTheme="minorHAnsi" w:cstheme="minorHAnsi"/>
          <w:b/>
          <w:bCs/>
          <w:color w:val="000000" w:themeColor="text1"/>
          <w:u w:val="single"/>
        </w:rPr>
        <w:t>Though it’s easy to sneer at national income as a shallow and materialistic measure, it correlates with every indicator of human flourishing.”</w:t>
      </w:r>
      <w:r w:rsidRPr="00714839">
        <w:rPr>
          <w:rFonts w:asciiTheme="minorHAnsi" w:hAnsiTheme="minorHAnsi" w:cstheme="minorHAnsi"/>
          <w:color w:val="000000" w:themeColor="text1"/>
        </w:rPr>
        <w:t xml:space="preserve"> Notably, </w:t>
      </w:r>
      <w:r w:rsidRPr="00714839">
        <w:rPr>
          <w:rFonts w:asciiTheme="minorHAnsi" w:hAnsiTheme="minorHAnsi" w:cstheme="minorHAnsi"/>
          <w:color w:val="000000" w:themeColor="text1"/>
          <w:u w:val="single"/>
        </w:rPr>
        <w:t xml:space="preserve">those brought out of extreme </w:t>
      </w:r>
      <w:hyperlink r:id="rId156" w:history="1">
        <w:r w:rsidRPr="00714839">
          <w:rPr>
            <w:rStyle w:val="Hyperlink"/>
            <w:rFonts w:asciiTheme="minorHAnsi" w:hAnsiTheme="minorHAnsi" w:cstheme="minorHAnsi"/>
            <w:color w:val="000000" w:themeColor="text1"/>
          </w:rPr>
          <w:t>poverty</w:t>
        </w:r>
      </w:hyperlink>
      <w:r w:rsidRPr="00714839">
        <w:rPr>
          <w:rFonts w:asciiTheme="minorHAnsi" w:hAnsiTheme="minorHAnsi" w:cstheme="minorHAnsi"/>
          <w:color w:val="000000" w:themeColor="text1"/>
          <w:u w:val="single"/>
        </w:rPr>
        <w:t>, which have mostly been in places like China and India, were largely not helped by massive social programs but by a growing global market for their labor. If redistribution of pre-existing wealth were the cause of this phenomenon, then the reduction in extreme poverty would have been accompanied by a reduction in extreme wealth in some other subset of the population.</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sz w:val="16"/>
          <w:szCs w:val="16"/>
        </w:rPr>
        <w:t>To the contrary, there is no significant demographic with massive losses to match those massive gains.</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u w:val="single"/>
        </w:rPr>
        <w:t>Rather, as Americans and other denizens of wealthy countries have become</w:t>
      </w:r>
      <w:hyperlink r:id="rId157" w:history="1">
        <w:r w:rsidRPr="00714839">
          <w:rPr>
            <w:rStyle w:val="Hyperlink"/>
            <w:rFonts w:asciiTheme="minorHAnsi" w:eastAsiaTheme="majorEastAsia" w:hAnsiTheme="minorHAnsi" w:cstheme="minorHAnsi"/>
            <w:color w:val="000000" w:themeColor="text1"/>
          </w:rPr>
          <w:t xml:space="preserve"> </w:t>
        </w:r>
      </w:hyperlink>
      <w:hyperlink r:id="rId158" w:history="1">
        <w:r w:rsidRPr="00714839">
          <w:rPr>
            <w:rStyle w:val="Hyperlink"/>
            <w:rFonts w:asciiTheme="minorHAnsi" w:hAnsiTheme="minorHAnsi" w:cstheme="minorHAnsi"/>
            <w:color w:val="000000" w:themeColor="text1"/>
          </w:rPr>
          <w:t>wealthier on average</w:t>
        </w:r>
      </w:hyperlink>
      <w:r w:rsidRPr="00714839">
        <w:rPr>
          <w:rFonts w:asciiTheme="minorHAnsi" w:hAnsiTheme="minorHAnsi" w:cstheme="minorHAnsi"/>
          <w:color w:val="000000" w:themeColor="text1"/>
          <w:u w:val="single"/>
        </w:rPr>
        <w:t>, their increased demand for overseas labor has brought people from farms to factories, from factories to office parks, and so on.</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sz w:val="16"/>
          <w:szCs w:val="16"/>
        </w:rPr>
        <w:t>That has been made possible by gross world product</w:t>
      </w:r>
      <w:hyperlink r:id="rId159" w:history="1">
        <w:r w:rsidRPr="00714839">
          <w:rPr>
            <w:rStyle w:val="Hyperlink"/>
            <w:rFonts w:asciiTheme="minorHAnsi" w:eastAsiaTheme="majorEastAsia" w:hAnsiTheme="minorHAnsi" w:cstheme="minorHAnsi"/>
            <w:color w:val="000000" w:themeColor="text1"/>
            <w:sz w:val="16"/>
            <w:szCs w:val="16"/>
          </w:rPr>
          <w:t xml:space="preserve"> </w:t>
        </w:r>
      </w:hyperlink>
      <w:hyperlink r:id="rId160" w:history="1">
        <w:r w:rsidRPr="00714839">
          <w:rPr>
            <w:rStyle w:val="Hyperlink"/>
            <w:rFonts w:asciiTheme="minorHAnsi" w:hAnsiTheme="minorHAnsi" w:cstheme="minorHAnsi"/>
            <w:color w:val="000000" w:themeColor="text1"/>
            <w:sz w:val="16"/>
            <w:szCs w:val="16"/>
          </w:rPr>
          <w:t>roughly doubling</w:t>
        </w:r>
      </w:hyperlink>
      <w:r w:rsidRPr="00714839">
        <w:rPr>
          <w:rFonts w:asciiTheme="minorHAnsi" w:hAnsiTheme="minorHAnsi" w:cstheme="minorHAnsi"/>
          <w:color w:val="000000" w:themeColor="text1"/>
          <w:sz w:val="16"/>
          <w:szCs w:val="16"/>
        </w:rPr>
        <w:t xml:space="preserve"> since 1990. This widespread growth has been unfolding ever since it began around the time of the industrial revolution, which is why</w:t>
      </w:r>
      <w:hyperlink r:id="rId161" w:history="1">
        <w:r w:rsidRPr="00714839">
          <w:rPr>
            <w:rStyle w:val="Hyperlink"/>
            <w:rFonts w:asciiTheme="minorHAnsi" w:eastAsiaTheme="majorEastAsia" w:hAnsiTheme="minorHAnsi" w:cstheme="minorHAnsi"/>
            <w:color w:val="000000" w:themeColor="text1"/>
            <w:sz w:val="16"/>
            <w:szCs w:val="16"/>
          </w:rPr>
          <w:t xml:space="preserve"> </w:t>
        </w:r>
      </w:hyperlink>
      <w:hyperlink r:id="rId162" w:history="1">
        <w:r w:rsidRPr="00714839">
          <w:rPr>
            <w:rStyle w:val="Hyperlink"/>
            <w:rFonts w:asciiTheme="minorHAnsi" w:hAnsiTheme="minorHAnsi" w:cstheme="minorHAnsi"/>
            <w:color w:val="000000" w:themeColor="text1"/>
            <w:sz w:val="16"/>
            <w:szCs w:val="16"/>
          </w:rPr>
          <w:t>over 90 percent</w:t>
        </w:r>
      </w:hyperlink>
      <w:r w:rsidRPr="00714839">
        <w:rPr>
          <w:rFonts w:asciiTheme="minorHAnsi" w:hAnsiTheme="minorHAnsi" w:cstheme="minorHAnsi"/>
          <w:color w:val="000000" w:themeColor="text1"/>
          <w:sz w:val="16"/>
          <w:szCs w:val="16"/>
        </w:rPr>
        <w:t xml:space="preserve"> of the human population lived in extreme poverty throughout all of human history before 1800, and why less than 10 percent live in extreme poverty today. </w:t>
      </w:r>
      <w:r w:rsidRPr="00714839">
        <w:rPr>
          <w:rFonts w:asciiTheme="minorHAnsi" w:hAnsiTheme="minorHAnsi" w:cstheme="minorHAnsi"/>
          <w:b/>
          <w:bCs/>
          <w:color w:val="000000" w:themeColor="text1"/>
          <w:u w:val="single"/>
        </w:rPr>
        <w:t>It was economic growth, not redistribution programs, that has brought the masses out of extreme poverty like never before in human history</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u w:val="single"/>
        </w:rPr>
        <w:t xml:space="preserve">George Mason University economist Tyler Cowen explains in a </w:t>
      </w:r>
      <w:r w:rsidRPr="00714839">
        <w:rPr>
          <w:rStyle w:val="Emphasis"/>
          <w:rFonts w:asciiTheme="minorHAnsi" w:hAnsiTheme="minorHAnsi" w:cstheme="minorHAnsi"/>
          <w:color w:val="000000" w:themeColor="text1"/>
        </w:rPr>
        <w:t>Foreign Affairs</w:t>
      </w:r>
      <w:hyperlink r:id="rId163" w:history="1">
        <w:r w:rsidRPr="00714839">
          <w:rPr>
            <w:rStyle w:val="Hyperlink"/>
            <w:rFonts w:asciiTheme="minorHAnsi" w:eastAsiaTheme="majorEastAsia" w:hAnsiTheme="minorHAnsi" w:cstheme="minorHAnsi"/>
            <w:color w:val="000000" w:themeColor="text1"/>
          </w:rPr>
          <w:t xml:space="preserve"> </w:t>
        </w:r>
      </w:hyperlink>
      <w:hyperlink r:id="rId164" w:history="1">
        <w:r w:rsidRPr="00714839">
          <w:rPr>
            <w:rStyle w:val="Hyperlink"/>
            <w:rFonts w:asciiTheme="minorHAnsi" w:hAnsiTheme="minorHAnsi" w:cstheme="minorHAnsi"/>
            <w:color w:val="000000" w:themeColor="text1"/>
          </w:rPr>
          <w:t>article</w:t>
        </w:r>
      </w:hyperlink>
      <w:r w:rsidRPr="00714839">
        <w:rPr>
          <w:rFonts w:asciiTheme="minorHAnsi" w:hAnsiTheme="minorHAnsi" w:cstheme="minorHAnsi"/>
          <w:color w:val="000000" w:themeColor="text1"/>
          <w:u w:val="single"/>
        </w:rPr>
        <w:t xml:space="preserve"> that, “In the medium to long term, even small changes in growth rates have significant consequences for living standards. An economy that grows at one percent doubles its average income approximately every 70 years, whereas an economy that grows at three percent doubles its average income about every 23 years—which, over time, makes a big difference in people’s lives.”</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sz w:val="16"/>
          <w:szCs w:val="16"/>
        </w:rPr>
        <w:t>To concretize this point, Cowen proposes a thought experiment in his book</w:t>
      </w:r>
      <w:hyperlink r:id="rId165" w:history="1">
        <w:r w:rsidRPr="00714839">
          <w:rPr>
            <w:rStyle w:val="Hyperlink"/>
            <w:rFonts w:asciiTheme="minorHAnsi" w:eastAsiaTheme="majorEastAsia" w:hAnsiTheme="minorHAnsi" w:cstheme="minorHAnsi"/>
            <w:color w:val="000000" w:themeColor="text1"/>
            <w:sz w:val="16"/>
            <w:szCs w:val="16"/>
          </w:rPr>
          <w:t xml:space="preserve"> </w:t>
        </w:r>
      </w:hyperlink>
      <w:hyperlink r:id="rId166" w:history="1">
        <w:r w:rsidRPr="00714839">
          <w:rPr>
            <w:rStyle w:val="Hyperlink"/>
            <w:rFonts w:asciiTheme="minorHAnsi" w:hAnsiTheme="minorHAnsi" w:cstheme="minorHAnsi"/>
            <w:i/>
            <w:iCs/>
            <w:color w:val="000000" w:themeColor="text1"/>
            <w:sz w:val="16"/>
            <w:szCs w:val="16"/>
          </w:rPr>
          <w:t>Stubborn Attachments</w:t>
        </w:r>
      </w:hyperlink>
      <w:r w:rsidRPr="00714839">
        <w:rPr>
          <w:rFonts w:asciiTheme="minorHAnsi" w:hAnsiTheme="minorHAnsi" w:cstheme="minorHAnsi"/>
          <w:color w:val="000000" w:themeColor="text1"/>
          <w:sz w:val="16"/>
          <w:szCs w:val="16"/>
        </w:rPr>
        <w:t xml:space="preserve">: “Redo U.S. history, but assume the country’s economy had grown one percentage point less each year between 1870 and 1990. In that scenario, the United States of 1990 would be no richer than </w:t>
      </w:r>
      <w:proofErr w:type="gramStart"/>
      <w:r w:rsidRPr="00714839">
        <w:rPr>
          <w:rFonts w:asciiTheme="minorHAnsi" w:hAnsiTheme="minorHAnsi" w:cstheme="minorHAnsi"/>
          <w:color w:val="000000" w:themeColor="text1"/>
          <w:sz w:val="16"/>
          <w:szCs w:val="16"/>
        </w:rPr>
        <w:t>the Mexico of 1990</w:t>
      </w:r>
      <w:proofErr w:type="gramEnd"/>
      <w:r w:rsidRPr="00714839">
        <w:rPr>
          <w:rFonts w:asciiTheme="minorHAnsi" w:hAnsiTheme="minorHAnsi" w:cstheme="minorHAnsi"/>
          <w:color w:val="000000" w:themeColor="text1"/>
          <w:sz w:val="16"/>
          <w:szCs w:val="16"/>
        </w:rPr>
        <w:t>.” It is not just wealthy Americans that would be worse off in such a scenario—the lower and middle classes of Mexico are much worse off than the lower and middle classes of the United States, and this is largely a function of the general success of each country’s economy. In political and economic discourse today,</w:t>
      </w:r>
      <w:r w:rsidRPr="00714839">
        <w:rPr>
          <w:rFonts w:asciiTheme="minorHAnsi" w:hAnsiTheme="minorHAnsi" w:cstheme="minorHAnsi"/>
          <w:color w:val="000000" w:themeColor="text1"/>
          <w:u w:val="single"/>
        </w:rPr>
        <w:t xml:space="preserve"> there are two major strategies being proposed to alleviate poverty. </w:t>
      </w:r>
      <w:r w:rsidRPr="00714839">
        <w:rPr>
          <w:rFonts w:asciiTheme="minorHAnsi" w:hAnsiTheme="minorHAnsi" w:cstheme="minorHAnsi"/>
          <w:b/>
          <w:bCs/>
          <w:color w:val="000000" w:themeColor="text1"/>
          <w:u w:val="single"/>
        </w:rPr>
        <w:t>One strategy is to redistribute wealth from those who have a lot, t</w:t>
      </w:r>
      <w:r w:rsidRPr="00714839">
        <w:rPr>
          <w:rFonts w:asciiTheme="minorHAnsi" w:hAnsiTheme="minorHAnsi" w:cstheme="minorHAnsi"/>
          <w:color w:val="000000" w:themeColor="text1"/>
          <w:u w:val="single"/>
        </w:rPr>
        <w:t>he most economically powerful members of society, to those who don’t, the most economically weak members of society. This zero-sum strategy is virtually destined to fail because it requires making enemies of the most economically powerful members of society, who are definitionally both incentivized and empowered to prevent the redistribution</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u w:val="single"/>
        </w:rPr>
        <w:t>This is largely why every major socialist experiment in history has resulted in some elite class taking control and enriching themselves to the enormous detriment of the lower classes.</w:t>
      </w:r>
      <w:r w:rsidRPr="00714839">
        <w:rPr>
          <w:rFonts w:asciiTheme="minorHAnsi" w:hAnsiTheme="minorHAnsi" w:cstheme="minorHAnsi"/>
          <w:color w:val="000000" w:themeColor="text1"/>
        </w:rPr>
        <w:t xml:space="preserve"> </w:t>
      </w:r>
      <w:r w:rsidRPr="00714839">
        <w:rPr>
          <w:rFonts w:asciiTheme="minorHAnsi" w:hAnsiTheme="minorHAnsi" w:cstheme="minorHAnsi"/>
          <w:b/>
          <w:bCs/>
          <w:color w:val="000000" w:themeColor="text1"/>
          <w:u w:val="single"/>
        </w:rPr>
        <w:t>The other strategy is to increase the abundance of wealth so much that an ever-expanding portion of the population can afford to meet their needs.</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u w:val="single"/>
        </w:rPr>
        <w:t xml:space="preserve">This positive-sum strategy is built on </w:t>
      </w:r>
      <w:r w:rsidRPr="00714839">
        <w:rPr>
          <w:rFonts w:asciiTheme="minorHAnsi" w:hAnsiTheme="minorHAnsi" w:cstheme="minorHAnsi"/>
          <w:b/>
          <w:bCs/>
          <w:color w:val="000000" w:themeColor="text1"/>
          <w:u w:val="single"/>
        </w:rPr>
        <w:t>economic growth</w:t>
      </w:r>
      <w:r w:rsidRPr="00714839">
        <w:rPr>
          <w:rFonts w:asciiTheme="minorHAnsi" w:hAnsiTheme="minorHAnsi" w:cstheme="minorHAnsi"/>
          <w:b/>
          <w:bCs/>
          <w:color w:val="000000" w:themeColor="text1"/>
        </w:rPr>
        <w:t>.</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sz w:val="16"/>
          <w:szCs w:val="16"/>
        </w:rPr>
        <w:t>Just like increasing the supply of apples causes their price to come down</w:t>
      </w:r>
      <w:r w:rsidRPr="00714839">
        <w:rPr>
          <w:rFonts w:asciiTheme="minorHAnsi" w:hAnsiTheme="minorHAnsi" w:cstheme="minorHAnsi"/>
          <w:color w:val="000000" w:themeColor="text1"/>
          <w:u w:val="single"/>
        </w:rPr>
        <w:t xml:space="preserve">, increasing the supply of wealth reduces the barriers to earning enough resources to get your needs met in a market economy. As others become wealthier, they will be willing and able to pay more for </w:t>
      </w:r>
      <w:proofErr w:type="gramStart"/>
      <w:r w:rsidRPr="00714839">
        <w:rPr>
          <w:rFonts w:asciiTheme="minorHAnsi" w:hAnsiTheme="minorHAnsi" w:cstheme="minorHAnsi"/>
          <w:color w:val="000000" w:themeColor="text1"/>
          <w:u w:val="single"/>
        </w:rPr>
        <w:t>your</w:t>
      </w:r>
      <w:proofErr w:type="gramEnd"/>
      <w:r w:rsidRPr="00714839">
        <w:rPr>
          <w:rFonts w:asciiTheme="minorHAnsi" w:hAnsiTheme="minorHAnsi" w:cstheme="minorHAnsi"/>
          <w:color w:val="000000" w:themeColor="text1"/>
          <w:u w:val="single"/>
        </w:rPr>
        <w:t xml:space="preserve"> labor. And as the economy grows, more technological and scientific progress can be funded, which eventually increases the capabilities of the</w:t>
      </w:r>
      <w:hyperlink r:id="rId167" w:history="1">
        <w:r w:rsidRPr="00714839">
          <w:rPr>
            <w:rStyle w:val="Hyperlink"/>
            <w:rFonts w:asciiTheme="minorHAnsi" w:eastAsiaTheme="majorEastAsia" w:hAnsiTheme="minorHAnsi" w:cstheme="minorHAnsi"/>
            <w:color w:val="000000" w:themeColor="text1"/>
          </w:rPr>
          <w:t xml:space="preserve"> </w:t>
        </w:r>
      </w:hyperlink>
      <w:hyperlink r:id="rId168" w:history="1">
        <w:r w:rsidRPr="00714839">
          <w:rPr>
            <w:rStyle w:val="Hyperlink"/>
            <w:rFonts w:asciiTheme="minorHAnsi" w:hAnsiTheme="minorHAnsi" w:cstheme="minorHAnsi"/>
            <w:color w:val="000000" w:themeColor="text1"/>
          </w:rPr>
          <w:t>vast majority of humanity</w:t>
        </w:r>
      </w:hyperlink>
      <w:r w:rsidRPr="00714839">
        <w:rPr>
          <w:rFonts w:asciiTheme="minorHAnsi" w:hAnsiTheme="minorHAnsi" w:cstheme="minorHAnsi"/>
          <w:color w:val="000000" w:themeColor="text1"/>
          <w:u w:val="single"/>
        </w:rPr>
        <w:t>. Instead of making enemies out of the economic elite, this strategy makes allies out of them, which means it is far more likely to succeed in practice.</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sz w:val="16"/>
          <w:szCs w:val="16"/>
        </w:rPr>
        <w:t>And as we have seen, unlike any other strategy ever attempted,</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u w:val="single"/>
        </w:rPr>
        <w:t xml:space="preserve">this has already proven effective </w:t>
      </w:r>
      <w:proofErr w:type="gramStart"/>
      <w:r w:rsidRPr="00714839">
        <w:rPr>
          <w:rFonts w:asciiTheme="minorHAnsi" w:hAnsiTheme="minorHAnsi" w:cstheme="minorHAnsi"/>
          <w:color w:val="000000" w:themeColor="text1"/>
          <w:u w:val="single"/>
        </w:rPr>
        <w:t>at</w:t>
      </w:r>
      <w:proofErr w:type="gramEnd"/>
      <w:r w:rsidRPr="00714839">
        <w:rPr>
          <w:rFonts w:asciiTheme="minorHAnsi" w:hAnsiTheme="minorHAnsi" w:cstheme="minorHAnsi"/>
          <w:color w:val="000000" w:themeColor="text1"/>
          <w:u w:val="single"/>
        </w:rPr>
        <w:t xml:space="preserve"> a global scale for reducing poverty and improving the human condition in other ways through technological and scientific progress. In the fullness of time, </w:t>
      </w:r>
      <w:r w:rsidRPr="00714839">
        <w:rPr>
          <w:rFonts w:asciiTheme="minorHAnsi" w:hAnsiTheme="minorHAnsi" w:cstheme="minorHAnsi"/>
          <w:b/>
          <w:bCs/>
          <w:color w:val="000000" w:themeColor="text1"/>
          <w:u w:val="single"/>
        </w:rPr>
        <w:t>even a small change in the economic growth rate means the difference between starvation and survival for millions or billions of people,</w:t>
      </w:r>
      <w:r w:rsidRPr="00714839">
        <w:rPr>
          <w:rFonts w:asciiTheme="minorHAnsi" w:hAnsiTheme="minorHAnsi" w:cstheme="minorHAnsi"/>
          <w:color w:val="000000" w:themeColor="text1"/>
          <w:u w:val="single"/>
        </w:rPr>
        <w:t xml:space="preserve"> not to mention</w:t>
      </w:r>
      <w:hyperlink r:id="rId169" w:history="1">
        <w:r w:rsidRPr="00714839">
          <w:rPr>
            <w:rStyle w:val="Hyperlink"/>
            <w:rFonts w:asciiTheme="minorHAnsi" w:eastAsiaTheme="majorEastAsia" w:hAnsiTheme="minorHAnsi" w:cstheme="minorHAnsi"/>
            <w:color w:val="000000" w:themeColor="text1"/>
          </w:rPr>
          <w:t xml:space="preserve"> </w:t>
        </w:r>
      </w:hyperlink>
      <w:hyperlink r:id="rId170" w:history="1">
        <w:r w:rsidRPr="00714839">
          <w:rPr>
            <w:rStyle w:val="Hyperlink"/>
            <w:rFonts w:asciiTheme="minorHAnsi" w:hAnsiTheme="minorHAnsi" w:cstheme="minorHAnsi"/>
            <w:color w:val="000000" w:themeColor="text1"/>
          </w:rPr>
          <w:t>the difference between</w:t>
        </w:r>
      </w:hyperlink>
      <w:r w:rsidRPr="00714839">
        <w:rPr>
          <w:rFonts w:asciiTheme="minorHAnsi" w:hAnsiTheme="minorHAnsi" w:cstheme="minorHAnsi"/>
          <w:color w:val="000000" w:themeColor="text1"/>
          <w:u w:val="single"/>
        </w:rPr>
        <w:t xml:space="preserve"> humanity’s extinction and its ability to fund enough technological progress to eventually become sustainably multiplanetary. The critics of growth </w:t>
      </w:r>
      <w:r w:rsidRPr="00714839">
        <w:rPr>
          <w:rFonts w:asciiTheme="minorHAnsi" w:hAnsiTheme="minorHAnsi" w:cstheme="minorHAnsi"/>
          <w:color w:val="000000" w:themeColor="text1"/>
        </w:rPr>
        <w:t>are</w:t>
      </w:r>
      <w:r w:rsidRPr="00714839">
        <w:rPr>
          <w:rFonts w:asciiTheme="minorHAnsi" w:hAnsiTheme="minorHAnsi" w:cstheme="minorHAnsi"/>
          <w:color w:val="000000" w:themeColor="text1"/>
          <w:u w:val="single"/>
        </w:rPr>
        <w:t xml:space="preserve"> wrong about</w:t>
      </w:r>
      <w:hyperlink r:id="rId171" w:history="1">
        <w:r w:rsidRPr="00714839">
          <w:rPr>
            <w:rStyle w:val="Hyperlink"/>
            <w:rFonts w:asciiTheme="minorHAnsi" w:eastAsiaTheme="majorEastAsia" w:hAnsiTheme="minorHAnsi" w:cstheme="minorHAnsi"/>
            <w:color w:val="000000" w:themeColor="text1"/>
          </w:rPr>
          <w:t xml:space="preserve"> </w:t>
        </w:r>
      </w:hyperlink>
      <w:hyperlink r:id="rId172" w:history="1">
        <w:r w:rsidRPr="00714839">
          <w:rPr>
            <w:rStyle w:val="Hyperlink"/>
            <w:rFonts w:asciiTheme="minorHAnsi" w:hAnsiTheme="minorHAnsi" w:cstheme="minorHAnsi"/>
            <w:color w:val="000000" w:themeColor="text1"/>
          </w:rPr>
          <w:t>its environmental dangers</w:t>
        </w:r>
      </w:hyperlink>
      <w:r w:rsidRPr="00714839">
        <w:rPr>
          <w:rFonts w:asciiTheme="minorHAnsi" w:hAnsiTheme="minorHAnsi" w:cstheme="minorHAnsi"/>
          <w:color w:val="000000" w:themeColor="text1"/>
          <w:u w:val="single"/>
        </w:rPr>
        <w:t xml:space="preserve">, but they’re also wrong to downplay its role in the fight against poverty. </w:t>
      </w:r>
      <w:r w:rsidRPr="00714839">
        <w:rPr>
          <w:rFonts w:asciiTheme="minorHAnsi" w:hAnsiTheme="minorHAnsi" w:cstheme="minorHAnsi"/>
          <w:color w:val="000000" w:themeColor="text1"/>
          <w:sz w:val="16"/>
          <w:szCs w:val="16"/>
        </w:rPr>
        <w:t xml:space="preserve">If winning that fight is indeed their goal, policymakers should put reversing America’s dismal growth trend near the top of their priority list. </w:t>
      </w:r>
    </w:p>
    <w:p w14:paraId="308751C4" w14:textId="77777777" w:rsidR="007220FD" w:rsidRPr="00714839" w:rsidRDefault="007220FD" w:rsidP="007220FD">
      <w:pPr>
        <w:pStyle w:val="Heading4"/>
        <w:rPr>
          <w:rFonts w:ascii="Calibri" w:hAnsi="Calibri"/>
        </w:rPr>
      </w:pPr>
      <w:r w:rsidRPr="00714839">
        <w:rPr>
          <w:b w:val="0"/>
        </w:rPr>
        <w:t xml:space="preserve">Degrowth slows innovation and holds us back from solving climate </w:t>
      </w:r>
      <w:proofErr w:type="gramStart"/>
      <w:r w:rsidRPr="00714839">
        <w:rPr>
          <w:b w:val="0"/>
        </w:rPr>
        <w:t>change</w:t>
      </w:r>
      <w:proofErr w:type="gramEnd"/>
      <w:r w:rsidRPr="00714839">
        <w:rPr>
          <w:b w:val="0"/>
        </w:rPr>
        <w:t xml:space="preserve"> </w:t>
      </w:r>
    </w:p>
    <w:p w14:paraId="5258A9F0" w14:textId="77777777" w:rsidR="007220FD" w:rsidRPr="00714839" w:rsidRDefault="007220FD" w:rsidP="007220FD">
      <w:pPr>
        <w:rPr>
          <w:b/>
          <w:bCs/>
          <w:sz w:val="26"/>
        </w:rPr>
      </w:pPr>
      <w:r w:rsidRPr="00714839">
        <w:rPr>
          <w:rStyle w:val="Style13ptBold"/>
        </w:rPr>
        <w:t xml:space="preserve">Katz 22 </w:t>
      </w:r>
      <w:r w:rsidRPr="00714839">
        <w:t xml:space="preserve">Richard Katz is editor-in-chief of The Oriental Economist Report (TOE) and a former Carnegie Council Senior Fellow for the Asia Dialogues program. “’Degrowth’ shrinks the fight against climate </w:t>
      </w:r>
      <w:proofErr w:type="gramStart"/>
      <w:r w:rsidRPr="00714839">
        <w:t>change“ 1</w:t>
      </w:r>
      <w:proofErr w:type="gramEnd"/>
      <w:r w:rsidRPr="00714839">
        <w:t xml:space="preserve"> November 2022  east </w:t>
      </w:r>
      <w:proofErr w:type="spellStart"/>
      <w:r w:rsidRPr="00714839">
        <w:t>asia</w:t>
      </w:r>
      <w:proofErr w:type="spellEnd"/>
      <w:r w:rsidRPr="00714839">
        <w:t xml:space="preserve"> forum  </w:t>
      </w:r>
      <w:r w:rsidRPr="00714839">
        <w:rPr>
          <w:color w:val="333333"/>
          <w:szCs w:val="21"/>
          <w:shd w:val="clear" w:color="auto" w:fill="FFFFFF"/>
        </w:rPr>
        <w:t>Richard Katz(https://www.eastasiaforum.org/2022/11/01/degrowth-shrinks-the-fight-against-climate-change/)</w:t>
      </w:r>
    </w:p>
    <w:p w14:paraId="2E7C3EF2" w14:textId="77777777" w:rsidR="007220FD" w:rsidRPr="00714839" w:rsidRDefault="007220FD" w:rsidP="007220FD">
      <w:pPr>
        <w:rPr>
          <w:rStyle w:val="StyleUnderline"/>
        </w:rPr>
      </w:pPr>
      <w:r w:rsidRPr="00714839">
        <w:rPr>
          <w:sz w:val="16"/>
        </w:rPr>
        <w:t xml:space="preserve">The problem with capitalism, Saito contends, is that it worships economic growth. The problem with growth, he claims, is that it inevitably brings on ecological disasters. While Karl Marx claimed that, under socialism, growth would create abundance galore while still protecting nature, Saito is part of a group of academics calling themselves Marxist, but who have rewritten Marx as if he were a Malthusian. Marx’s real complaint about capitalism was his belief that capitalism would inevitably put a fetter on growth while harming workers and nature. </w:t>
      </w:r>
      <w:proofErr w:type="gramStart"/>
      <w:r w:rsidRPr="00714839">
        <w:rPr>
          <w:rStyle w:val="StyleUnderline"/>
        </w:rPr>
        <w:t>In reality, global</w:t>
      </w:r>
      <w:proofErr w:type="gramEnd"/>
      <w:r w:rsidRPr="00714839">
        <w:rPr>
          <w:rStyle w:val="StyleUnderline"/>
        </w:rPr>
        <w:t xml:space="preserve"> per capita GDP has increased fourfold over the last 70 years. The solution to the problems created by growth is even more growth and further technological progress. </w:t>
      </w:r>
      <w:r w:rsidRPr="00714839">
        <w:rPr>
          <w:sz w:val="16"/>
        </w:rPr>
        <w:t>Consider the nearly three billion people who rely on animal dung and wood to cook and heat their homes.</w:t>
      </w:r>
      <w:r w:rsidRPr="00714839">
        <w:rPr>
          <w:rStyle w:val="StyleUnderline"/>
        </w:rPr>
        <w:t xml:space="preserve"> A firewood stove generates 100 times more emissions than one </w:t>
      </w:r>
      <w:proofErr w:type="spellStart"/>
      <w:r w:rsidRPr="00714839">
        <w:rPr>
          <w:rStyle w:val="StyleUnderline"/>
        </w:rPr>
        <w:t>fuelled</w:t>
      </w:r>
      <w:proofErr w:type="spellEnd"/>
      <w:r w:rsidRPr="00714839">
        <w:rPr>
          <w:rStyle w:val="StyleUnderline"/>
        </w:rPr>
        <w:t xml:space="preserve"> by natural gas. The biggest growth in emissions comes from countries that are neither poor nor rich but are in transition. Once countries get rich, carbon emissions tend to slow and eventually decline. In Japan, the United States and Europe, carbon dioxide emissions rose in tandem with GDP during their transition to affluence. But in the 1970s, carbon dioxide emissions in Japan slowed, then flattened out and finally started falling in the past decade, even as GDP kept rising. Japan’s 2019 emissions were 15 per cent below 2007 levels. A similar trend of falling emissions can be seen in the United States, </w:t>
      </w:r>
      <w:proofErr w:type="gramStart"/>
      <w:r w:rsidRPr="00714839">
        <w:rPr>
          <w:rStyle w:val="StyleUnderline"/>
        </w:rPr>
        <w:t>Europe</w:t>
      </w:r>
      <w:proofErr w:type="gramEnd"/>
      <w:r w:rsidRPr="00714839">
        <w:rPr>
          <w:rStyle w:val="StyleUnderline"/>
        </w:rPr>
        <w:t xml:space="preserve"> and China. In the United States, emissions in 2019 were 16 per cent below those of 2007. In Europe, carbon dioxide emissions peaked in 1980 and fell 30 per cent by 2019</w:t>
      </w:r>
      <w:r w:rsidRPr="00714839">
        <w:rPr>
          <w:sz w:val="16"/>
        </w:rPr>
        <w:t xml:space="preserve">. The decline in China began a decade ago, but it’s too early to be sure this trend will last. While the arc of development bends toward greener energy, these natural processes do not move speedily enough to avoid catastrophe. They need to be accelerated by government policies. Fortunately, </w:t>
      </w:r>
      <w:r w:rsidRPr="00714839">
        <w:rPr>
          <w:rStyle w:val="StyleUnderline"/>
        </w:rPr>
        <w:t>support for green policies rises with per capita GDP. Once a population’s basic survival needs are satisfied, voters have the economic means and the political desire to reduce pollution and conquer climate change. For example, Japan’s famous ‘Pollution Diet’ in 1970 — a session of parliament dominated by concerns over pollution — passed a series of strong pollution laws under pressure from the public.</w:t>
      </w:r>
      <w:r w:rsidRPr="00714839">
        <w:rPr>
          <w:sz w:val="16"/>
        </w:rPr>
        <w:t xml:space="preserve"> In China, citizen outrage has compelled the government in Beijing to halve the city’s air pollution from its level in 2013, raising life expectancy. Today, half the world’s population lives in countries where it </w:t>
      </w:r>
      <w:r w:rsidRPr="00714839">
        <w:rPr>
          <w:rStyle w:val="StyleUnderline"/>
        </w:rPr>
        <w:t>now costs less to build and operate new wind or solar plants than to operate existing coal or gas-fired power plants, let alone build anew</w:t>
      </w:r>
      <w:r w:rsidRPr="00714839">
        <w:rPr>
          <w:sz w:val="16"/>
        </w:rPr>
        <w:t>. With each passing year, the cost advantage of renewables is growing. The poorest countries can shift from dung and firewood directly to renewables, bypassing the carbon-intensive phases of coal, oil and gas required by past generations. More developed countries can afford to phase out fossil fuels. That is already beginning to happen</w:t>
      </w:r>
      <w:r w:rsidRPr="00714839">
        <w:rPr>
          <w:rStyle w:val="StyleUnderline"/>
        </w:rPr>
        <w:t xml:space="preserve">. In 2020, renewables supplied more than 80 per cent of global growth in electric capacity. But the pace of the energy transition sometimes depends as much on a country’s politics as on its level of development. The European Union is halfway toward the elimination of coal by 2030. While China is still increasing its use of coal, it has also increased solar and wind from 5 per cent of its electricity output in 2011 to 24 per cent in 2020. During the same period, renewables’ share of the energy supply in India rose from 7 per cent to 18 per cent. In contrast, </w:t>
      </w:r>
      <w:r w:rsidRPr="00714839">
        <w:rPr>
          <w:rStyle w:val="Emphasis"/>
        </w:rPr>
        <w:t>Japan has tripled its reliance on coal for electricity generation since 1985.</w:t>
      </w:r>
      <w:r w:rsidRPr="00714839">
        <w:rPr>
          <w:sz w:val="16"/>
        </w:rPr>
        <w:t xml:space="preserve"> Although renewable energy prices are falling in Japan, they are still among the highest in the world for political reasons. For example, the price of land for solar and wind farms is high because Japan’s regulations restrict the use of even abandoned farmland. Saito and other ‘</w:t>
      </w:r>
      <w:proofErr w:type="spellStart"/>
      <w:r w:rsidRPr="00714839">
        <w:rPr>
          <w:sz w:val="16"/>
        </w:rPr>
        <w:t>degrowthers</w:t>
      </w:r>
      <w:proofErr w:type="spellEnd"/>
      <w:r w:rsidRPr="00714839">
        <w:rPr>
          <w:sz w:val="16"/>
        </w:rPr>
        <w:t xml:space="preserve">’ retort that this partnership between growth and greener energy is temporary. Even without climate change, they contend there is still an absolute limit to resources. </w:t>
      </w:r>
      <w:r w:rsidRPr="00714839">
        <w:rPr>
          <w:rStyle w:val="StyleUnderline"/>
        </w:rPr>
        <w:t xml:space="preserve">But what counts as a resource is </w:t>
      </w:r>
      <w:proofErr w:type="gramStart"/>
      <w:r w:rsidRPr="00714839">
        <w:rPr>
          <w:rStyle w:val="StyleUnderline"/>
        </w:rPr>
        <w:t>technologically-determined</w:t>
      </w:r>
      <w:proofErr w:type="gramEnd"/>
      <w:r w:rsidRPr="00714839">
        <w:rPr>
          <w:rStyle w:val="StyleUnderline"/>
        </w:rPr>
        <w:t xml:space="preserve">. In the 19th century, people feared running out of firewood and predicted that city streets would be covered in disease-spreading horse manure. The firewood shortage was solved by coal and eventually by oil. The horse manure malady ended with the rise of automobiles. The real danger is not that any country will adopt degrowth policies but rather that by discrediting environmentalism, the degrowth movement could undermine efforts to defeat climate change. </w:t>
      </w:r>
    </w:p>
    <w:p w14:paraId="08740FFD" w14:textId="77777777" w:rsidR="00103B77" w:rsidRPr="00714839" w:rsidRDefault="00103B77" w:rsidP="00103B77">
      <w:pPr>
        <w:rPr>
          <w:rFonts w:asciiTheme="minorHAnsi" w:hAnsiTheme="minorHAnsi" w:cstheme="minorHAnsi"/>
          <w:color w:val="000000" w:themeColor="text1"/>
          <w:sz w:val="16"/>
          <w:szCs w:val="16"/>
        </w:rPr>
      </w:pPr>
    </w:p>
    <w:p w14:paraId="7467F90E" w14:textId="77777777" w:rsidR="007220FD" w:rsidRPr="00714839" w:rsidRDefault="007220FD" w:rsidP="007220FD"/>
    <w:p w14:paraId="00643E1D" w14:textId="59E6556C" w:rsidR="00F964D8" w:rsidRPr="00714839" w:rsidRDefault="00F964D8" w:rsidP="00F964D8">
      <w:pPr>
        <w:pStyle w:val="Heading2"/>
      </w:pPr>
      <w:r w:rsidRPr="00714839">
        <w:t>2AC/1AR – Offense</w:t>
      </w:r>
    </w:p>
    <w:p w14:paraId="12911A15" w14:textId="55E2FF2D" w:rsidR="00F964D8" w:rsidRPr="00714839" w:rsidRDefault="00F964D8" w:rsidP="00103B77">
      <w:pPr>
        <w:pStyle w:val="Heading3"/>
      </w:pPr>
      <w:r w:rsidRPr="00714839">
        <w:t>2AC – Tsuda</w:t>
      </w:r>
    </w:p>
    <w:p w14:paraId="2E82A403" w14:textId="612D213C" w:rsidR="00F964D8" w:rsidRPr="00714839" w:rsidRDefault="00F964D8" w:rsidP="00F964D8">
      <w:pPr>
        <w:pStyle w:val="Heading4"/>
      </w:pPr>
      <w:r w:rsidRPr="00714839">
        <w:rPr>
          <w:u w:val="single"/>
        </w:rPr>
        <w:t>No shot</w:t>
      </w:r>
      <w:r w:rsidRPr="00714839">
        <w:t xml:space="preserve"> at transition or zero-growth econ – </w:t>
      </w:r>
    </w:p>
    <w:p w14:paraId="64DAD3D1" w14:textId="77777777" w:rsidR="00F964D8" w:rsidRPr="00714839" w:rsidRDefault="00F964D8" w:rsidP="00F964D8">
      <w:pPr>
        <w:pStyle w:val="Heading4"/>
      </w:pPr>
      <w:r w:rsidRPr="00714839">
        <w:t xml:space="preserve">a. Sectoral discrimination is </w:t>
      </w:r>
      <w:r w:rsidRPr="00714839">
        <w:rPr>
          <w:u w:val="single"/>
        </w:rPr>
        <w:t>impossible</w:t>
      </w:r>
      <w:r w:rsidRPr="00714839">
        <w:t xml:space="preserve"> to manage.</w:t>
      </w:r>
    </w:p>
    <w:p w14:paraId="39FCD2C4" w14:textId="77777777" w:rsidR="00F964D8" w:rsidRPr="00714839" w:rsidRDefault="00F964D8" w:rsidP="00F964D8">
      <w:pPr>
        <w:rPr>
          <w:rStyle w:val="Style13ptBold"/>
        </w:rPr>
      </w:pPr>
      <w:r w:rsidRPr="00714839">
        <w:rPr>
          <w:rStyle w:val="Style13ptBold"/>
        </w:rPr>
        <w:t>Tsuda ‘21</w:t>
      </w:r>
    </w:p>
    <w:p w14:paraId="332E7AE0" w14:textId="77777777" w:rsidR="00F964D8" w:rsidRPr="00714839" w:rsidRDefault="00F964D8" w:rsidP="00F964D8">
      <w:pPr>
        <w:rPr>
          <w:sz w:val="16"/>
          <w:szCs w:val="16"/>
        </w:rPr>
      </w:pPr>
      <w:r w:rsidRPr="00714839">
        <w:rPr>
          <w:sz w:val="16"/>
          <w:szCs w:val="16"/>
        </w:rPr>
        <w:t xml:space="preserve">[Kenta, University College London. 04/30/2021. “Naïve Questions on Degrowth”, https://papers.ssrn.com/sol3/papers.cfm?abstract_id=3837997] </w:t>
      </w:r>
      <w:proofErr w:type="spellStart"/>
      <w:r w:rsidRPr="00714839">
        <w:rPr>
          <w:sz w:val="16"/>
          <w:szCs w:val="16"/>
        </w:rPr>
        <w:t>pfox</w:t>
      </w:r>
      <w:proofErr w:type="spellEnd"/>
    </w:p>
    <w:p w14:paraId="192CBCC4" w14:textId="77777777" w:rsidR="00F964D8" w:rsidRPr="00714839" w:rsidRDefault="00F964D8" w:rsidP="00F964D8">
      <w:pPr>
        <w:rPr>
          <w:sz w:val="12"/>
        </w:rPr>
      </w:pPr>
      <w:r w:rsidRPr="00714839">
        <w:rPr>
          <w:sz w:val="12"/>
        </w:rPr>
        <w:t xml:space="preserve">To mitigate the suffering, </w:t>
      </w:r>
      <w:proofErr w:type="spellStart"/>
      <w:r w:rsidRPr="00714839">
        <w:rPr>
          <w:rStyle w:val="StyleUnderline"/>
        </w:rPr>
        <w:t>degrowthers</w:t>
      </w:r>
      <w:proofErr w:type="spellEnd"/>
      <w:r w:rsidRPr="00714839">
        <w:rPr>
          <w:rStyle w:val="StyleUnderline"/>
        </w:rPr>
        <w:t xml:space="preserve"> universally insist on a policy of </w:t>
      </w:r>
      <w:r w:rsidRPr="00714839">
        <w:rPr>
          <w:rStyle w:val="Emphasis"/>
        </w:rPr>
        <w:t>‘controlled’ or ‘managed’ contraction</w:t>
      </w:r>
      <w:r w:rsidRPr="00714839">
        <w:rPr>
          <w:sz w:val="12"/>
        </w:rPr>
        <w:t xml:space="preserve">. With economic reduction carefully engineered, the </w:t>
      </w:r>
      <w:proofErr w:type="spellStart"/>
      <w:r w:rsidRPr="00714839">
        <w:rPr>
          <w:sz w:val="12"/>
        </w:rPr>
        <w:t>degrowther</w:t>
      </w:r>
      <w:proofErr w:type="spellEnd"/>
      <w:r w:rsidRPr="00714839">
        <w:rPr>
          <w:sz w:val="12"/>
        </w:rPr>
        <w:t xml:space="preserve"> regime would coordinate public remediation of unemployment, homelessness, </w:t>
      </w:r>
      <w:proofErr w:type="gramStart"/>
      <w:r w:rsidRPr="00714839">
        <w:rPr>
          <w:sz w:val="12"/>
        </w:rPr>
        <w:t>hunger</w:t>
      </w:r>
      <w:proofErr w:type="gramEnd"/>
      <w:r w:rsidRPr="00714839">
        <w:rPr>
          <w:sz w:val="12"/>
        </w:rPr>
        <w:t xml:space="preserve"> and other privations, as society shifted down to the optimal level of material throughput. </w:t>
      </w:r>
      <w:r w:rsidRPr="00714839">
        <w:rPr>
          <w:rStyle w:val="StyleUnderline"/>
        </w:rPr>
        <w:t>Central to the plan would be an industrial policy of sectoral</w:t>
      </w:r>
      <w:r w:rsidRPr="00714839">
        <w:rPr>
          <w:sz w:val="12"/>
        </w:rPr>
        <w:t>—or perhaps, inter-firm—</w:t>
      </w:r>
      <w:r w:rsidRPr="00714839">
        <w:rPr>
          <w:rStyle w:val="StyleUnderline"/>
        </w:rPr>
        <w:t>discrimination</w:t>
      </w:r>
      <w:r w:rsidRPr="00714839">
        <w:rPr>
          <w:sz w:val="12"/>
        </w:rPr>
        <w:t xml:space="preserve">. </w:t>
      </w:r>
      <w:r w:rsidRPr="00714839">
        <w:rPr>
          <w:rStyle w:val="StyleUnderline"/>
        </w:rPr>
        <w:t>Socially beneficial</w:t>
      </w:r>
      <w:r w:rsidRPr="00714839">
        <w:rPr>
          <w:sz w:val="12"/>
        </w:rPr>
        <w:t xml:space="preserve"> (and thus environmentally tolerable) </w:t>
      </w:r>
      <w:r w:rsidRPr="00714839">
        <w:rPr>
          <w:rStyle w:val="StyleUnderline"/>
        </w:rPr>
        <w:t>enterprises would be allowed to expand</w:t>
      </w:r>
      <w:r w:rsidRPr="00714839">
        <w:rPr>
          <w:sz w:val="12"/>
        </w:rPr>
        <w:t xml:space="preserve">, </w:t>
      </w:r>
      <w:r w:rsidRPr="00714839">
        <w:rPr>
          <w:rStyle w:val="StyleUnderline"/>
        </w:rPr>
        <w:t>while detrimental ones might be targeted for direct shutdown</w:t>
      </w:r>
      <w:r w:rsidRPr="00714839">
        <w:rPr>
          <w:sz w:val="12"/>
        </w:rPr>
        <w:t xml:space="preserve">. </w:t>
      </w:r>
      <w:r w:rsidRPr="00714839">
        <w:rPr>
          <w:rStyle w:val="StyleUnderline"/>
        </w:rPr>
        <w:t>The result would be localized pockets of growth</w:t>
      </w:r>
      <w:r w:rsidRPr="00714839">
        <w:rPr>
          <w:sz w:val="12"/>
        </w:rPr>
        <w:t xml:space="preserve">—providing jobs, tax revenue, innovation—within a contracting aggregate economy. Without any clear administrative proposals from </w:t>
      </w:r>
      <w:proofErr w:type="spellStart"/>
      <w:r w:rsidRPr="00714839">
        <w:rPr>
          <w:sz w:val="12"/>
        </w:rPr>
        <w:t>degrowthers</w:t>
      </w:r>
      <w:proofErr w:type="spellEnd"/>
      <w:r w:rsidRPr="00714839">
        <w:rPr>
          <w:sz w:val="12"/>
        </w:rPr>
        <w:t xml:space="preserve"> to go on, let us imagine that the regime might use the tax code: start with a rebuttable presumption of harm and impose tax penalties if a firm reports net growth. Firms that can prove their contribution to the public interest would qualify for a license to grow, or exemption from the tax penalties. Alternatively, the regime could authorize a government agency to identify socially undesirable firms and place them into something like a receivership for orderly wind-down.</w:t>
      </w:r>
    </w:p>
    <w:p w14:paraId="6452796D" w14:textId="77777777" w:rsidR="00F964D8" w:rsidRPr="00714839" w:rsidRDefault="00F964D8" w:rsidP="00F964D8">
      <w:pPr>
        <w:rPr>
          <w:sz w:val="12"/>
        </w:rPr>
      </w:pPr>
      <w:r w:rsidRPr="00714839">
        <w:rPr>
          <w:sz w:val="12"/>
        </w:rPr>
        <w:t xml:space="preserve">To prevent firms from undermining the broader degrowth policy, the regime would have to account for all major enterprises. Each firm would need to be categorized as either operating in the public interest and thus allowed to continue business as usual, or socially undesirable and therefore subject to wind-down. Some candidates for localized growth and localized shutdowns are already easy to identify: </w:t>
      </w:r>
      <w:proofErr w:type="spellStart"/>
      <w:r w:rsidRPr="00714839">
        <w:rPr>
          <w:sz w:val="12"/>
        </w:rPr>
        <w:t>Degrowthers</w:t>
      </w:r>
      <w:proofErr w:type="spellEnd"/>
      <w:r w:rsidRPr="00714839">
        <w:rPr>
          <w:sz w:val="12"/>
        </w:rPr>
        <w:t xml:space="preserve"> mention shutting down coal-fired power generation. Likewise, there are obvious candidates for localized growth: breakthrough medical technology, new sources of energy, toxic-waste clean-up services, perhaps degrowth research itself. </w:t>
      </w:r>
      <w:r w:rsidRPr="00714839">
        <w:rPr>
          <w:rStyle w:val="Emphasis"/>
        </w:rPr>
        <w:t>Other cases would be harder</w:t>
      </w:r>
      <w:r w:rsidRPr="00714839">
        <w:rPr>
          <w:sz w:val="12"/>
        </w:rPr>
        <w:t xml:space="preserve">. For example, </w:t>
      </w:r>
      <w:r w:rsidRPr="00714839">
        <w:rPr>
          <w:rStyle w:val="StyleUnderline"/>
        </w:rPr>
        <w:t>Mark Burton and Richard Somerville suggest that steel and cement production for the construction industry could be phased out</w:t>
      </w:r>
      <w:r w:rsidRPr="00714839">
        <w:rPr>
          <w:sz w:val="12"/>
        </w:rPr>
        <w:t xml:space="preserve">; </w:t>
      </w:r>
      <w:r w:rsidRPr="00714839">
        <w:rPr>
          <w:rStyle w:val="StyleUnderline"/>
        </w:rPr>
        <w:t>but a policy of wind-down here might face resistance from low-income housing organizations and workers priced out of greener eco-houses</w:t>
      </w:r>
      <w:r w:rsidRPr="00714839">
        <w:rPr>
          <w:sz w:val="12"/>
        </w:rPr>
        <w:t xml:space="preserve">. Such tradeoffs would be common when categorizing so many industries and firms. Along the way, </w:t>
      </w:r>
      <w:r w:rsidRPr="00714839">
        <w:rPr>
          <w:rStyle w:val="StyleUnderline"/>
        </w:rPr>
        <w:t>officials will make mistakes</w:t>
      </w:r>
      <w:r w:rsidRPr="00714839">
        <w:rPr>
          <w:sz w:val="12"/>
        </w:rPr>
        <w:t xml:space="preserve">, </w:t>
      </w:r>
      <w:r w:rsidRPr="00714839">
        <w:rPr>
          <w:rStyle w:val="StyleUnderline"/>
        </w:rPr>
        <w:t>terminating beneficial enterprises</w:t>
      </w:r>
      <w:r w:rsidRPr="00714839">
        <w:rPr>
          <w:sz w:val="12"/>
        </w:rPr>
        <w:t xml:space="preserve">, </w:t>
      </w:r>
      <w:r w:rsidRPr="00714839">
        <w:rPr>
          <w:rStyle w:val="StyleUnderline"/>
        </w:rPr>
        <w:t>coddling destructive ones</w:t>
      </w:r>
      <w:r w:rsidRPr="00714839">
        <w:rPr>
          <w:sz w:val="12"/>
        </w:rPr>
        <w:t>.</w:t>
      </w:r>
    </w:p>
    <w:p w14:paraId="4B093CB7" w14:textId="77777777" w:rsidR="00F964D8" w:rsidRPr="00714839" w:rsidRDefault="00F964D8" w:rsidP="00F964D8"/>
    <w:p w14:paraId="3C6B0475" w14:textId="77777777" w:rsidR="00F964D8" w:rsidRPr="00714839" w:rsidRDefault="00F964D8" w:rsidP="00F964D8">
      <w:pPr>
        <w:pStyle w:val="Heading4"/>
      </w:pPr>
      <w:r w:rsidRPr="00714839">
        <w:t xml:space="preserve">b. “Fulfilling needs” is </w:t>
      </w:r>
      <w:r w:rsidRPr="00714839">
        <w:rPr>
          <w:u w:val="single"/>
        </w:rPr>
        <w:t>void-for-vagueness</w:t>
      </w:r>
      <w:r w:rsidRPr="00714839">
        <w:t>.</w:t>
      </w:r>
    </w:p>
    <w:p w14:paraId="7096DD62" w14:textId="77777777" w:rsidR="00F964D8" w:rsidRPr="00714839" w:rsidRDefault="00F964D8" w:rsidP="00F964D8">
      <w:pPr>
        <w:rPr>
          <w:rStyle w:val="Style13ptBold"/>
        </w:rPr>
      </w:pPr>
      <w:r w:rsidRPr="00714839">
        <w:rPr>
          <w:rStyle w:val="Style13ptBold"/>
        </w:rPr>
        <w:t>Tsuda ‘21</w:t>
      </w:r>
    </w:p>
    <w:p w14:paraId="66B7F37B" w14:textId="77777777" w:rsidR="00F964D8" w:rsidRPr="00714839" w:rsidRDefault="00F964D8" w:rsidP="00F964D8">
      <w:pPr>
        <w:rPr>
          <w:sz w:val="16"/>
          <w:szCs w:val="16"/>
        </w:rPr>
      </w:pPr>
      <w:r w:rsidRPr="00714839">
        <w:rPr>
          <w:sz w:val="16"/>
          <w:szCs w:val="16"/>
        </w:rPr>
        <w:t xml:space="preserve">[Kenta, University College London. 04/30/2021. “Naïve Questions on Degrowth”, https://papers.ssrn.com/sol3/papers.cfm?abstract_id=3837997] </w:t>
      </w:r>
      <w:proofErr w:type="spellStart"/>
      <w:r w:rsidRPr="00714839">
        <w:rPr>
          <w:sz w:val="16"/>
          <w:szCs w:val="16"/>
        </w:rPr>
        <w:t>pfox</w:t>
      </w:r>
      <w:proofErr w:type="spellEnd"/>
    </w:p>
    <w:p w14:paraId="3A04B1B1" w14:textId="77777777" w:rsidR="00F964D8" w:rsidRPr="00714839" w:rsidRDefault="00F964D8" w:rsidP="00F964D8">
      <w:pPr>
        <w:rPr>
          <w:sz w:val="12"/>
        </w:rPr>
      </w:pPr>
      <w:proofErr w:type="spellStart"/>
      <w:r w:rsidRPr="00714839">
        <w:rPr>
          <w:rStyle w:val="StyleUnderline"/>
        </w:rPr>
        <w:t>Degrowthers</w:t>
      </w:r>
      <w:proofErr w:type="spellEnd"/>
      <w:r w:rsidRPr="00714839">
        <w:rPr>
          <w:rStyle w:val="StyleUnderline"/>
        </w:rPr>
        <w:t xml:space="preserve"> claim that desirable economic activity can be defined as fulfilling human needs</w:t>
      </w:r>
      <w:r w:rsidRPr="00714839">
        <w:rPr>
          <w:sz w:val="12"/>
        </w:rPr>
        <w:t xml:space="preserve">. Since needs are finite, they argue, the economic activity required to meet them is finite too. The task of government is to foster need-satisfying activities and eliminate superfluous ones. But </w:t>
      </w:r>
      <w:proofErr w:type="spellStart"/>
      <w:r w:rsidRPr="00714839">
        <w:rPr>
          <w:sz w:val="12"/>
        </w:rPr>
        <w:t>degrowthers</w:t>
      </w:r>
      <w:proofErr w:type="spellEnd"/>
      <w:r w:rsidRPr="00714839">
        <w:rPr>
          <w:sz w:val="12"/>
        </w:rPr>
        <w:t xml:space="preserve"> provide no conclusive list of human needs—likely because </w:t>
      </w:r>
      <w:r w:rsidRPr="00714839">
        <w:rPr>
          <w:rStyle w:val="StyleUnderline"/>
        </w:rPr>
        <w:t xml:space="preserve">such an account </w:t>
      </w:r>
      <w:r w:rsidRPr="00714839">
        <w:rPr>
          <w:rStyle w:val="Emphasis"/>
        </w:rPr>
        <w:t>is not possible</w:t>
      </w:r>
      <w:r w:rsidRPr="00714839">
        <w:rPr>
          <w:sz w:val="12"/>
        </w:rPr>
        <w:t xml:space="preserve">. </w:t>
      </w:r>
      <w:r w:rsidRPr="00714839">
        <w:rPr>
          <w:rStyle w:val="StyleUnderline"/>
        </w:rPr>
        <w:t>Need is not a freestanding category</w:t>
      </w:r>
      <w:r w:rsidRPr="00714839">
        <w:rPr>
          <w:sz w:val="12"/>
        </w:rPr>
        <w:t xml:space="preserve">; </w:t>
      </w:r>
      <w:r w:rsidRPr="00714839">
        <w:rPr>
          <w:rStyle w:val="StyleUnderline"/>
        </w:rPr>
        <w:t>it is dependent upon other conditions of ethical or social flourishing</w:t>
      </w:r>
      <w:r w:rsidRPr="00714839">
        <w:rPr>
          <w:sz w:val="12"/>
        </w:rPr>
        <w:t>. Some needs, under that label or another, are uncontroversial: everyone can agree a human being should have food, shelter, healthcare, a baseline education, association with amiable fellow humans. One can broaden out from this—freedom of conscience, capacity for self- expression, privacy, a qualified freedom of expression. But a needs-based theory is not doing much work in defining these entitlements, and effectively every universalist political theory is agreed on them.</w:t>
      </w:r>
    </w:p>
    <w:p w14:paraId="61219E61" w14:textId="77777777" w:rsidR="00F964D8" w:rsidRPr="00714839" w:rsidRDefault="00F964D8" w:rsidP="00F964D8">
      <w:pPr>
        <w:rPr>
          <w:sz w:val="12"/>
        </w:rPr>
      </w:pPr>
      <w:r w:rsidRPr="00714839">
        <w:rPr>
          <w:sz w:val="12"/>
        </w:rPr>
        <w:t xml:space="preserve">It is in drawing borders that a theory proves its worth, and here the </w:t>
      </w:r>
      <w:proofErr w:type="spellStart"/>
      <w:r w:rsidRPr="00714839">
        <w:rPr>
          <w:sz w:val="12"/>
        </w:rPr>
        <w:t>degrowthers</w:t>
      </w:r>
      <w:proofErr w:type="spellEnd"/>
      <w:r w:rsidRPr="00714839">
        <w:rPr>
          <w:sz w:val="12"/>
        </w:rPr>
        <w:t xml:space="preserve">’ theory of need falls short. For every disagreement about the growth justified by need-fulfillment, we would have cascading disagreements about the boundary of the category ‘need’. One </w:t>
      </w:r>
      <w:proofErr w:type="spellStart"/>
      <w:r w:rsidRPr="00714839">
        <w:rPr>
          <w:sz w:val="12"/>
        </w:rPr>
        <w:t>degrowther</w:t>
      </w:r>
      <w:proofErr w:type="spellEnd"/>
      <w:r w:rsidRPr="00714839">
        <w:rPr>
          <w:sz w:val="12"/>
        </w:rPr>
        <w:t xml:space="preserve">, for example, suggests state organization of “conviviality” in the form of public feasts and philosophizing, presumably rationalized, as with all social provision, as need fulfillment. But the author of this contribution would deny the universality of the ‘convivial need’ so </w:t>
      </w:r>
      <w:proofErr w:type="gramStart"/>
      <w:r w:rsidRPr="00714839">
        <w:rPr>
          <w:sz w:val="12"/>
        </w:rPr>
        <w:t>defined, and</w:t>
      </w:r>
      <w:proofErr w:type="gramEnd"/>
      <w:r w:rsidRPr="00714839">
        <w:rPr>
          <w:sz w:val="12"/>
        </w:rPr>
        <w:t xml:space="preserve"> would take affirmative measures to avoid such large-group socializing and indoctrination. One person’s need is another person’s chore. </w:t>
      </w:r>
      <w:r w:rsidRPr="00714839">
        <w:rPr>
          <w:rStyle w:val="StyleUnderline"/>
        </w:rPr>
        <w:t>Some theorists propose to resolve the indeterminacy problem by labelling needs at a high level of generality</w:t>
      </w:r>
      <w:r w:rsidRPr="00714839">
        <w:rPr>
          <w:sz w:val="12"/>
        </w:rPr>
        <w:t xml:space="preserve">, for example, </w:t>
      </w:r>
      <w:r w:rsidRPr="00714839">
        <w:rPr>
          <w:rStyle w:val="StyleUnderline"/>
        </w:rPr>
        <w:t>confining basic needs to physical survival</w:t>
      </w:r>
      <w:r w:rsidRPr="00714839">
        <w:rPr>
          <w:sz w:val="12"/>
        </w:rPr>
        <w:t xml:space="preserve">, </w:t>
      </w:r>
      <w:proofErr w:type="gramStart"/>
      <w:r w:rsidRPr="00714839">
        <w:rPr>
          <w:rStyle w:val="StyleUnderline"/>
        </w:rPr>
        <w:t>health</w:t>
      </w:r>
      <w:proofErr w:type="gramEnd"/>
      <w:r w:rsidRPr="00714839">
        <w:rPr>
          <w:rStyle w:val="StyleUnderline"/>
        </w:rPr>
        <w:t xml:space="preserve"> and personal autonomy</w:t>
      </w:r>
      <w:r w:rsidRPr="00714839">
        <w:rPr>
          <w:sz w:val="12"/>
        </w:rPr>
        <w:t xml:space="preserve">, because these must be satisfied before actors can achieve ‘any other valued goal.’ </w:t>
      </w:r>
      <w:r w:rsidRPr="00714839">
        <w:rPr>
          <w:rStyle w:val="StyleUnderline"/>
        </w:rPr>
        <w:t xml:space="preserve">But this formulation too is what lawyers would call </w:t>
      </w:r>
      <w:r w:rsidRPr="00714839">
        <w:rPr>
          <w:rStyle w:val="Emphasis"/>
          <w:sz w:val="36"/>
          <w:szCs w:val="36"/>
        </w:rPr>
        <w:t>‘void for vagueness’</w:t>
      </w:r>
      <w:r w:rsidRPr="00714839">
        <w:rPr>
          <w:sz w:val="12"/>
        </w:rPr>
        <w:t xml:space="preserve">, even these theorists concede that what health and autonomy entail is contestable and indeterminate. </w:t>
      </w:r>
      <w:r w:rsidRPr="00714839">
        <w:rPr>
          <w:rStyle w:val="StyleUnderline"/>
        </w:rPr>
        <w:t>A policy of degrowth cannot proceed logically from a stable category of needs because no such category exists</w:t>
      </w:r>
      <w:r w:rsidRPr="00714839">
        <w:rPr>
          <w:sz w:val="12"/>
        </w:rPr>
        <w:t>.</w:t>
      </w:r>
    </w:p>
    <w:p w14:paraId="61C5C93A" w14:textId="77777777" w:rsidR="00F964D8" w:rsidRPr="00714839" w:rsidRDefault="00F964D8" w:rsidP="00F964D8">
      <w:pPr>
        <w:rPr>
          <w:sz w:val="12"/>
        </w:rPr>
      </w:pPr>
      <w:proofErr w:type="spellStart"/>
      <w:r w:rsidRPr="00714839">
        <w:rPr>
          <w:rStyle w:val="StyleUnderline"/>
        </w:rPr>
        <w:t>Degrowthers</w:t>
      </w:r>
      <w:proofErr w:type="spellEnd"/>
      <w:r w:rsidRPr="00714839">
        <w:rPr>
          <w:rStyle w:val="StyleUnderline"/>
        </w:rPr>
        <w:t>’ procedural argument is no stronger</w:t>
      </w:r>
      <w:r w:rsidRPr="00714839">
        <w:rPr>
          <w:sz w:val="12"/>
        </w:rPr>
        <w:t xml:space="preserve">. They insist that managed contraction will be administered democratically, with the demos imposing limits to consumption upon itself. Anyone who has cracked a book on democratic theory will notice the incompleteness of these pronouncements. What arrangements do </w:t>
      </w:r>
      <w:proofErr w:type="spellStart"/>
      <w:r w:rsidRPr="00714839">
        <w:rPr>
          <w:sz w:val="12"/>
        </w:rPr>
        <w:t>degrowthers</w:t>
      </w:r>
      <w:proofErr w:type="spellEnd"/>
      <w:r w:rsidRPr="00714839">
        <w:rPr>
          <w:sz w:val="12"/>
        </w:rPr>
        <w:t xml:space="preserve"> envisage for their democracy and how would they achieve them? </w:t>
      </w:r>
      <w:r w:rsidRPr="00714839">
        <w:rPr>
          <w:rStyle w:val="StyleUnderline"/>
        </w:rPr>
        <w:t>What institutions do they think will yield policies in the public interest?</w:t>
      </w:r>
      <w:r w:rsidRPr="00714839">
        <w:rPr>
          <w:sz w:val="12"/>
        </w:rPr>
        <w:t xml:space="preserve"> Administrative juries? Plebiscitary democracy? Democratic centralism? In the absence of even a mention of institutions, the invocation of democracy rings hollow. In short, </w:t>
      </w:r>
      <w:proofErr w:type="spellStart"/>
      <w:r w:rsidRPr="00714839">
        <w:rPr>
          <w:rStyle w:val="StyleUnderline"/>
        </w:rPr>
        <w:t>degrowthers</w:t>
      </w:r>
      <w:proofErr w:type="spellEnd"/>
      <w:r w:rsidRPr="00714839">
        <w:rPr>
          <w:rStyle w:val="StyleUnderline"/>
        </w:rPr>
        <w:t xml:space="preserve"> fail to describe how they will administer the managed economic contraction</w:t>
      </w:r>
      <w:r w:rsidRPr="00714839">
        <w:rPr>
          <w:sz w:val="12"/>
        </w:rPr>
        <w:t>. The process could be messy.</w:t>
      </w:r>
    </w:p>
    <w:p w14:paraId="7BC595AD" w14:textId="77777777" w:rsidR="00F964D8" w:rsidRPr="00714839" w:rsidRDefault="00F964D8" w:rsidP="00F964D8"/>
    <w:p w14:paraId="660C055B" w14:textId="77777777" w:rsidR="00F964D8" w:rsidRPr="00714839" w:rsidRDefault="00F964D8" w:rsidP="00F964D8">
      <w:pPr>
        <w:pStyle w:val="Heading4"/>
      </w:pPr>
      <w:r w:rsidRPr="00714839">
        <w:t xml:space="preserve">c. Global follow-on is </w:t>
      </w:r>
      <w:r w:rsidRPr="00714839">
        <w:rPr>
          <w:u w:val="single"/>
        </w:rPr>
        <w:t>DOA</w:t>
      </w:r>
      <w:r w:rsidRPr="00714839">
        <w:t>.</w:t>
      </w:r>
    </w:p>
    <w:p w14:paraId="76366978" w14:textId="77777777" w:rsidR="00F964D8" w:rsidRPr="00714839" w:rsidRDefault="00F964D8" w:rsidP="00F964D8">
      <w:pPr>
        <w:rPr>
          <w:rStyle w:val="Style13ptBold"/>
        </w:rPr>
      </w:pPr>
      <w:r w:rsidRPr="00714839">
        <w:rPr>
          <w:rStyle w:val="Style13ptBold"/>
        </w:rPr>
        <w:t>Tsuda ‘21</w:t>
      </w:r>
    </w:p>
    <w:p w14:paraId="207912A3" w14:textId="77777777" w:rsidR="00F964D8" w:rsidRPr="00714839" w:rsidRDefault="00F964D8" w:rsidP="00F964D8">
      <w:pPr>
        <w:rPr>
          <w:sz w:val="16"/>
          <w:szCs w:val="16"/>
        </w:rPr>
      </w:pPr>
      <w:r w:rsidRPr="00714839">
        <w:rPr>
          <w:sz w:val="16"/>
          <w:szCs w:val="16"/>
        </w:rPr>
        <w:t xml:space="preserve">[Kenta, University College London. 04/30/2021. “Naïve Questions on Degrowth”, https://papers.ssrn.com/sol3/papers.cfm?abstract_id=3837997] </w:t>
      </w:r>
      <w:proofErr w:type="spellStart"/>
      <w:r w:rsidRPr="00714839">
        <w:rPr>
          <w:sz w:val="16"/>
          <w:szCs w:val="16"/>
        </w:rPr>
        <w:t>pfox</w:t>
      </w:r>
      <w:proofErr w:type="spellEnd"/>
    </w:p>
    <w:p w14:paraId="5FCCBC5F" w14:textId="77777777" w:rsidR="00F964D8" w:rsidRPr="00714839" w:rsidRDefault="00F964D8" w:rsidP="00F964D8">
      <w:pPr>
        <w:rPr>
          <w:sz w:val="12"/>
        </w:rPr>
      </w:pPr>
      <w:r w:rsidRPr="00714839">
        <w:rPr>
          <w:sz w:val="12"/>
        </w:rPr>
        <w:t xml:space="preserve">Domestic policy is only the start. </w:t>
      </w:r>
      <w:proofErr w:type="spellStart"/>
      <w:r w:rsidRPr="00714839">
        <w:rPr>
          <w:sz w:val="12"/>
        </w:rPr>
        <w:t>Degrowthers</w:t>
      </w:r>
      <w:proofErr w:type="spellEnd"/>
      <w:r w:rsidRPr="00714839">
        <w:rPr>
          <w:sz w:val="12"/>
        </w:rPr>
        <w:t xml:space="preserve"> do not directly address the issue of international coordination, but presumably all large economies would need to contract </w:t>
      </w:r>
      <w:proofErr w:type="gramStart"/>
      <w:r w:rsidRPr="00714839">
        <w:rPr>
          <w:sz w:val="12"/>
        </w:rPr>
        <w:t>in order to</w:t>
      </w:r>
      <w:proofErr w:type="gramEnd"/>
      <w:r w:rsidRPr="00714839">
        <w:rPr>
          <w:sz w:val="12"/>
        </w:rPr>
        <w:t xml:space="preserve"> achieve the required material-throughput reductions. </w:t>
      </w:r>
      <w:r w:rsidRPr="00714839">
        <w:rPr>
          <w:rStyle w:val="Emphasis"/>
        </w:rPr>
        <w:t>Degrowth in one country is a non-starter</w:t>
      </w:r>
      <w:r w:rsidRPr="00714839">
        <w:rPr>
          <w:sz w:val="12"/>
        </w:rPr>
        <w:t xml:space="preserve">. </w:t>
      </w:r>
      <w:r w:rsidRPr="00714839">
        <w:rPr>
          <w:rStyle w:val="StyleUnderline"/>
        </w:rPr>
        <w:t>International coordination of degrowth</w:t>
      </w:r>
      <w:r w:rsidRPr="00714839">
        <w:rPr>
          <w:sz w:val="12"/>
        </w:rPr>
        <w:t xml:space="preserve">, however, </w:t>
      </w:r>
      <w:r w:rsidRPr="00714839">
        <w:rPr>
          <w:rStyle w:val="StyleUnderline"/>
        </w:rPr>
        <w:t>threatens to reproduce the domestic coordination problem within the anarchic dynamics of inter-state politics</w:t>
      </w:r>
      <w:r w:rsidRPr="00714839">
        <w:rPr>
          <w:sz w:val="12"/>
        </w:rPr>
        <w:t xml:space="preserve">, </w:t>
      </w:r>
      <w:r w:rsidRPr="00714839">
        <w:rPr>
          <w:rStyle w:val="StyleUnderline"/>
        </w:rPr>
        <w:t>where economic magnitude comes armed with military power</w:t>
      </w:r>
      <w:r w:rsidRPr="00714839">
        <w:rPr>
          <w:sz w:val="12"/>
        </w:rPr>
        <w:t xml:space="preserve">. It seems likely that </w:t>
      </w:r>
      <w:r w:rsidRPr="00714839">
        <w:rPr>
          <w:rStyle w:val="StyleUnderline"/>
        </w:rPr>
        <w:t>every state will aim to maximize its relative position in a degrowth world</w:t>
      </w:r>
      <w:r w:rsidRPr="00714839">
        <w:rPr>
          <w:sz w:val="12"/>
        </w:rPr>
        <w:t xml:space="preserve">—that is, </w:t>
      </w:r>
      <w:r w:rsidRPr="00714839">
        <w:rPr>
          <w:rStyle w:val="StyleUnderline"/>
        </w:rPr>
        <w:t>to degrow the least relative to other nations</w:t>
      </w:r>
      <w:r w:rsidRPr="00714839">
        <w:rPr>
          <w:sz w:val="12"/>
        </w:rPr>
        <w:t xml:space="preserve">. Recognizing this problem, powerful states will then aim to establish an international agreement—a Global Degrowth Pact, say—to constrain each other. The Pact would include mechanisms to monitor and punish </w:t>
      </w:r>
      <w:proofErr w:type="gramStart"/>
      <w:r w:rsidRPr="00714839">
        <w:rPr>
          <w:sz w:val="12"/>
        </w:rPr>
        <w:t>defection</w:t>
      </w:r>
      <w:proofErr w:type="gramEnd"/>
      <w:r w:rsidRPr="00714839">
        <w:rPr>
          <w:sz w:val="12"/>
        </w:rPr>
        <w:t>. Pact members would settle on metrics against which national contraction could be measured. Where national statistics failed to conform to the degrowth schedule, punishment would kick in—escalating economic sanctions, for example.</w:t>
      </w:r>
    </w:p>
    <w:p w14:paraId="4C637B74" w14:textId="77777777" w:rsidR="00F964D8" w:rsidRPr="00714839" w:rsidRDefault="00F964D8" w:rsidP="00F964D8">
      <w:pPr>
        <w:rPr>
          <w:sz w:val="12"/>
        </w:rPr>
      </w:pPr>
      <w:r w:rsidRPr="00714839">
        <w:rPr>
          <w:sz w:val="12"/>
        </w:rPr>
        <w:t xml:space="preserve">So much for the Pact on paper. What about in practice? The Pact would need to define criteria for degrowth to be applied to widely varying economies, with each government wanting the discretion to define these for itself. </w:t>
      </w:r>
      <w:r w:rsidRPr="00714839">
        <w:rPr>
          <w:rStyle w:val="StyleUnderline"/>
        </w:rPr>
        <w:t>Most would no doubt argue that their proportion of degrowth should be reduced</w:t>
      </w:r>
      <w:r w:rsidRPr="00714839">
        <w:rPr>
          <w:sz w:val="12"/>
        </w:rPr>
        <w:t>, invoking the degrowth principle of ‘localized growth in the public interest’, or other specific national circumstances. In the absence of determinate public-interest criteria, each government’s claims would be hard to contest. How much contraction is demanded of each nation is likely to take on an arbitrary character, accommodating the will of the powerful rather than optimizing for achievement of ecological targets.</w:t>
      </w:r>
    </w:p>
    <w:p w14:paraId="1F83DD0C" w14:textId="77777777" w:rsidR="00F964D8" w:rsidRPr="00714839" w:rsidRDefault="00F964D8" w:rsidP="00F964D8">
      <w:pPr>
        <w:rPr>
          <w:sz w:val="12"/>
        </w:rPr>
      </w:pPr>
      <w:r w:rsidRPr="00714839">
        <w:rPr>
          <w:sz w:val="12"/>
        </w:rPr>
        <w:t xml:space="preserve">Enforcement would remain a work in progress: </w:t>
      </w:r>
      <w:r w:rsidRPr="00714839">
        <w:rPr>
          <w:rStyle w:val="StyleUnderline"/>
        </w:rPr>
        <w:t>states routinely distort national macroeconomic indicators</w:t>
      </w:r>
      <w:r w:rsidRPr="00714839">
        <w:rPr>
          <w:sz w:val="12"/>
        </w:rPr>
        <w:t xml:space="preserve">, </w:t>
      </w:r>
      <w:r w:rsidRPr="00714839">
        <w:rPr>
          <w:rStyle w:val="StyleUnderline"/>
        </w:rPr>
        <w:t>but under the Pact</w:t>
      </w:r>
      <w:r w:rsidRPr="00714839">
        <w:rPr>
          <w:sz w:val="12"/>
        </w:rPr>
        <w:t xml:space="preserve">, </w:t>
      </w:r>
      <w:r w:rsidRPr="00714839">
        <w:rPr>
          <w:rStyle w:val="StyleUnderline"/>
        </w:rPr>
        <w:t>the incentives to do so would be magnified</w:t>
      </w:r>
      <w:r w:rsidRPr="00714839">
        <w:rPr>
          <w:sz w:val="12"/>
        </w:rPr>
        <w:t xml:space="preserve">. Ministries might send promising junior officials to prestigious universities to sharpen their facility in cooking the books. Governments will deploy this expertise both to dissemble their own numbers and to scrutinize those of other nations. The Pact could also face a further problem endemic to group coordination: </w:t>
      </w:r>
      <w:r w:rsidRPr="00714839">
        <w:rPr>
          <w:rStyle w:val="StyleUnderline"/>
        </w:rPr>
        <w:t>defection</w:t>
      </w:r>
      <w:r w:rsidRPr="00714839">
        <w:rPr>
          <w:sz w:val="12"/>
        </w:rPr>
        <w:t xml:space="preserve">. Though </w:t>
      </w:r>
      <w:proofErr w:type="spellStart"/>
      <w:r w:rsidRPr="00714839">
        <w:rPr>
          <w:sz w:val="12"/>
        </w:rPr>
        <w:t>degrowthers</w:t>
      </w:r>
      <w:proofErr w:type="spellEnd"/>
      <w:r w:rsidRPr="00714839">
        <w:rPr>
          <w:sz w:val="12"/>
        </w:rPr>
        <w:t xml:space="preserve"> hope to see substantial international redistribution, this might fall short, </w:t>
      </w:r>
      <w:r w:rsidRPr="00714839">
        <w:rPr>
          <w:rStyle w:val="StyleUnderline"/>
        </w:rPr>
        <w:t>leaving poorer countries with a still-smaller tax base to alleviate unemployment</w:t>
      </w:r>
      <w:r w:rsidRPr="00714839">
        <w:rPr>
          <w:sz w:val="12"/>
        </w:rPr>
        <w:t xml:space="preserve">, </w:t>
      </w:r>
      <w:r w:rsidRPr="00714839">
        <w:rPr>
          <w:rStyle w:val="StyleUnderline"/>
        </w:rPr>
        <w:t>homelessness</w:t>
      </w:r>
      <w:r w:rsidRPr="00714839">
        <w:rPr>
          <w:sz w:val="12"/>
        </w:rPr>
        <w:t xml:space="preserve">, </w:t>
      </w:r>
      <w:proofErr w:type="gramStart"/>
      <w:r w:rsidRPr="00714839">
        <w:rPr>
          <w:rStyle w:val="StyleUnderline"/>
        </w:rPr>
        <w:t>disease</w:t>
      </w:r>
      <w:proofErr w:type="gramEnd"/>
      <w:r w:rsidRPr="00714839">
        <w:rPr>
          <w:rStyle w:val="StyleUnderline"/>
        </w:rPr>
        <w:t xml:space="preserve"> and famine</w:t>
      </w:r>
      <w:r w:rsidRPr="00714839">
        <w:rPr>
          <w:sz w:val="12"/>
        </w:rPr>
        <w:t xml:space="preserve">. </w:t>
      </w:r>
      <w:r w:rsidRPr="00714839">
        <w:rPr>
          <w:rStyle w:val="StyleUnderline"/>
        </w:rPr>
        <w:t>Their suffering populations might turn to revolution</w:t>
      </w:r>
      <w:r w:rsidRPr="00714839">
        <w:rPr>
          <w:sz w:val="12"/>
        </w:rPr>
        <w:t xml:space="preserve">. Responding to popular demands, the new government would modify the </w:t>
      </w:r>
      <w:proofErr w:type="spellStart"/>
      <w:r w:rsidRPr="00714839">
        <w:rPr>
          <w:sz w:val="12"/>
        </w:rPr>
        <w:t>ancien</w:t>
      </w:r>
      <w:proofErr w:type="spellEnd"/>
      <w:r w:rsidRPr="00714839">
        <w:rPr>
          <w:sz w:val="12"/>
        </w:rPr>
        <w:t xml:space="preserve"> regime’s degrowth commitments, or even repudiate the Pact altogether. The larger Pact members might ignore the withdrawal of a </w:t>
      </w:r>
      <w:proofErr w:type="gramStart"/>
      <w:r w:rsidRPr="00714839">
        <w:rPr>
          <w:sz w:val="12"/>
        </w:rPr>
        <w:t>microstate, but</w:t>
      </w:r>
      <w:proofErr w:type="gramEnd"/>
      <w:r w:rsidRPr="00714839">
        <w:rPr>
          <w:sz w:val="12"/>
        </w:rPr>
        <w:t xml:space="preserve"> would be unlikely to countenance the defection of a major power. The response of the ‘international degrowth community’ would be swift and furious: a punitive, exogenously imposed degrowth.</w:t>
      </w:r>
    </w:p>
    <w:p w14:paraId="20C3C8EA" w14:textId="77777777" w:rsidR="00F964D8" w:rsidRPr="00714839" w:rsidRDefault="00F964D8" w:rsidP="00F964D8"/>
    <w:p w14:paraId="274D6CA1" w14:textId="77777777" w:rsidR="00F964D8" w:rsidRPr="00714839" w:rsidRDefault="00F964D8" w:rsidP="00F964D8"/>
    <w:p w14:paraId="2A16930D" w14:textId="7296F01D" w:rsidR="00103B77" w:rsidRPr="00714839" w:rsidRDefault="00F964D8" w:rsidP="00103B77">
      <w:pPr>
        <w:pStyle w:val="Heading3"/>
        <w:rPr>
          <w:rFonts w:ascii="Calibri" w:hAnsi="Calibri"/>
        </w:rPr>
      </w:pPr>
      <w:r w:rsidRPr="00714839">
        <w:t>2AC</w:t>
      </w:r>
      <w:r w:rsidR="00103B77" w:rsidRPr="00714839">
        <w:t xml:space="preserve"> – </w:t>
      </w:r>
      <w:r w:rsidR="00F26A35">
        <w:t>Misc Extra</w:t>
      </w:r>
    </w:p>
    <w:p w14:paraId="478505EB" w14:textId="77777777" w:rsidR="00103B77" w:rsidRPr="00714839" w:rsidRDefault="00103B77" w:rsidP="00103B77">
      <w:pPr>
        <w:pStyle w:val="Heading4"/>
        <w:rPr>
          <w:rFonts w:ascii="Calibri" w:hAnsi="Calibri"/>
        </w:rPr>
      </w:pPr>
      <w:r w:rsidRPr="00714839">
        <w:t xml:space="preserve">Degrowth is economically and politically inviable and misunderstands </w:t>
      </w:r>
      <w:proofErr w:type="gramStart"/>
      <w:r w:rsidRPr="00714839">
        <w:t>capitalism</w:t>
      </w:r>
      <w:proofErr w:type="gramEnd"/>
      <w:r w:rsidRPr="00714839">
        <w:t xml:space="preserve"> </w:t>
      </w:r>
    </w:p>
    <w:p w14:paraId="5540EBCD" w14:textId="77777777" w:rsidR="00103B77" w:rsidRPr="00714839" w:rsidRDefault="00103B77" w:rsidP="00103B77">
      <w:r w:rsidRPr="00714839">
        <w:rPr>
          <w:b/>
          <w:bCs/>
          <w:sz w:val="26"/>
          <w:szCs w:val="26"/>
        </w:rPr>
        <w:t xml:space="preserve">Bonilla 22 </w:t>
      </w:r>
      <w:r w:rsidRPr="00714839">
        <w:t xml:space="preserve">[Jesus Zomora Bonilla is Professor of Logic and Philosophy at Universidad Nacional de </w:t>
      </w:r>
      <w:proofErr w:type="spellStart"/>
      <w:r w:rsidRPr="00714839">
        <w:t>Educación</w:t>
      </w:r>
      <w:proofErr w:type="spellEnd"/>
      <w:r w:rsidRPr="00714839">
        <w:t xml:space="preserve"> a </w:t>
      </w:r>
      <w:proofErr w:type="spellStart"/>
      <w:r w:rsidRPr="00714839">
        <w:t>Distancia</w:t>
      </w:r>
      <w:proofErr w:type="spellEnd"/>
      <w:r w:rsidRPr="00714839">
        <w:t xml:space="preserve"> and a dean of the Faculty of Philosophy at UNED; “The Limits of Degrowth”; Mapping Ignorance; accessed 7/2/23; </w:t>
      </w:r>
      <w:hyperlink r:id="rId173" w:history="1">
        <w:r w:rsidRPr="00714839">
          <w:rPr>
            <w:rStyle w:val="Hyperlink"/>
          </w:rPr>
          <w:t>https://mappingignorance.org/2022/11/07/the-limits-of-degrowth/</w:t>
        </w:r>
      </w:hyperlink>
      <w:r w:rsidRPr="00714839">
        <w:t xml:space="preserve">; </w:t>
      </w:r>
      <w:proofErr w:type="spellStart"/>
      <w:r w:rsidRPr="00714839">
        <w:t>kate</w:t>
      </w:r>
      <w:proofErr w:type="spellEnd"/>
      <w:r w:rsidRPr="00714839">
        <w:t>]</w:t>
      </w:r>
    </w:p>
    <w:p w14:paraId="36A2F2BC" w14:textId="77777777" w:rsidR="00103B77" w:rsidRPr="00714839" w:rsidRDefault="00103B77" w:rsidP="00103B77">
      <w:pPr>
        <w:rPr>
          <w:rFonts w:asciiTheme="minorHAnsi" w:hAnsiTheme="minorHAnsi" w:cstheme="minorHAnsi"/>
          <w:color w:val="202327"/>
          <w:sz w:val="16"/>
          <w:szCs w:val="16"/>
        </w:rPr>
      </w:pPr>
      <w:r w:rsidRPr="00714839">
        <w:rPr>
          <w:rFonts w:asciiTheme="minorHAnsi" w:hAnsiTheme="minorHAnsi" w:cstheme="minorHAnsi"/>
          <w:b/>
          <w:bCs/>
          <w:color w:val="202327"/>
          <w:u w:val="single"/>
        </w:rPr>
        <w:t>The second premise, that capitalism requires exponential economic growth, also hides several fallacies.</w:t>
      </w:r>
      <w:r w:rsidRPr="00714839">
        <w:rPr>
          <w:rFonts w:asciiTheme="minorHAnsi" w:hAnsiTheme="minorHAnsi" w:cstheme="minorHAnsi"/>
          <w:color w:val="202327"/>
          <w:u w:val="single"/>
        </w:rPr>
        <w:t xml:space="preserve"> The most important one is that the concept of capitalism that is used in it is nothing more than a conceptual wimp, </w:t>
      </w:r>
      <w:r w:rsidRPr="00714839">
        <w:rPr>
          <w:rFonts w:asciiTheme="minorHAnsi" w:hAnsiTheme="minorHAnsi" w:cstheme="minorHAnsi"/>
          <w:color w:val="202327"/>
          <w:sz w:val="16"/>
          <w:szCs w:val="16"/>
        </w:rPr>
        <w:t xml:space="preserve">one that, rather than help us understand how the economic system really works, is limited to accumulating without rhyme nor reason any of the aspects that many people dislike about the current economy (inequality, the existence of poor countries, globalization, the destruction of the environment, or the inauthenticity of consumerism). The truth is that our economic system has many features that it is appropriate to designate as “capitalist” (for example, that production is carried out mostly by private companies, that consumption and investment decisions are usually done in more or less free markets, that the search for profits is the main engine of companies, and that earning a lot of money, in general, is considered by almost everyone as one of their main objectives in life), </w:t>
      </w:r>
      <w:r w:rsidRPr="00714839">
        <w:rPr>
          <w:rFonts w:asciiTheme="minorHAnsi" w:hAnsiTheme="minorHAnsi" w:cstheme="minorHAnsi"/>
          <w:color w:val="202327"/>
          <w:u w:val="single"/>
        </w:rPr>
        <w:t xml:space="preserve">but we must not forget that </w:t>
      </w:r>
      <w:r w:rsidRPr="00714839">
        <w:rPr>
          <w:rFonts w:asciiTheme="minorHAnsi" w:hAnsiTheme="minorHAnsi" w:cstheme="minorHAnsi"/>
          <w:b/>
          <w:bCs/>
          <w:color w:val="202327"/>
          <w:u w:val="single"/>
        </w:rPr>
        <w:t>this same economic system also has many fundamental characteristics that make it absurd to consider it as a purely capitalist system</w:t>
      </w:r>
      <w:r w:rsidRPr="00714839">
        <w:rPr>
          <w:rFonts w:asciiTheme="minorHAnsi" w:hAnsiTheme="minorHAnsi" w:cstheme="minorHAnsi"/>
          <w:color w:val="202327"/>
          <w:u w:val="single"/>
        </w:rPr>
        <w:t xml:space="preserve"> (above all, the fact that in most advanced countries the state collects practically half of all private income in the form of taxes, provides numerous public services, employs directly or indirectly about a quarter or a fifth of the active population, and regulates almost all economic activities to a greater or lesser degree). </w:t>
      </w:r>
      <w:r w:rsidRPr="00714839">
        <w:rPr>
          <w:rFonts w:asciiTheme="minorHAnsi" w:hAnsiTheme="minorHAnsi" w:cstheme="minorHAnsi"/>
          <w:color w:val="202327"/>
          <w:sz w:val="16"/>
          <w:szCs w:val="16"/>
        </w:rPr>
        <w:t xml:space="preserve">When the preachers of degrowth tell us to end capitalism, it is often unclear exactly which of those things they think it necessary to end, although it seems reasonable to suspect that a project such as theirs, whose goal is to drastically impoverish almost everyone in the developed countries, </w:t>
      </w:r>
      <w:r w:rsidRPr="00714839">
        <w:rPr>
          <w:rFonts w:asciiTheme="minorHAnsi" w:hAnsiTheme="minorHAnsi" w:cstheme="minorHAnsi"/>
          <w:b/>
          <w:bCs/>
          <w:color w:val="202327"/>
          <w:u w:val="single"/>
        </w:rPr>
        <w:t xml:space="preserve">it will be impossible to carry it out except with something very similar to an absolutely centralized management of almost all economic activities, </w:t>
      </w:r>
      <w:r w:rsidRPr="00714839">
        <w:rPr>
          <w:rFonts w:asciiTheme="minorHAnsi" w:hAnsiTheme="minorHAnsi" w:cstheme="minorHAnsi"/>
          <w:color w:val="202327"/>
          <w:u w:val="single"/>
        </w:rPr>
        <w:t>and not only at the level of one state, but at the same time throughout all the world, that is, through a kind of world economic dictatorship</w:t>
      </w:r>
      <w:r w:rsidRPr="00714839">
        <w:rPr>
          <w:rFonts w:asciiTheme="minorHAnsi" w:hAnsiTheme="minorHAnsi" w:cstheme="minorHAnsi"/>
          <w:color w:val="202327"/>
        </w:rPr>
        <w:t xml:space="preserve">. </w:t>
      </w:r>
      <w:r w:rsidRPr="00714839">
        <w:rPr>
          <w:rFonts w:asciiTheme="minorHAnsi" w:hAnsiTheme="minorHAnsi" w:cstheme="minorHAnsi"/>
          <w:color w:val="202327"/>
          <w:u w:val="single"/>
        </w:rPr>
        <w:t xml:space="preserve">And, since it is also quite difficult to imagine that </w:t>
      </w:r>
      <w:proofErr w:type="gramStart"/>
      <w:r w:rsidRPr="00714839">
        <w:rPr>
          <w:rFonts w:asciiTheme="minorHAnsi" w:hAnsiTheme="minorHAnsi" w:cstheme="minorHAnsi"/>
          <w:color w:val="202327"/>
          <w:u w:val="single"/>
        </w:rPr>
        <w:t>the vast majority of</w:t>
      </w:r>
      <w:proofErr w:type="gramEnd"/>
      <w:r w:rsidRPr="00714839">
        <w:rPr>
          <w:rFonts w:asciiTheme="minorHAnsi" w:hAnsiTheme="minorHAnsi" w:cstheme="minorHAnsi"/>
          <w:color w:val="202327"/>
          <w:u w:val="single"/>
        </w:rPr>
        <w:t xml:space="preserve"> the population is willing to voluntarily advance along that path, it is also logical to suspect that a project such as degrowth would have no choice but to do without, not only “capitalism” but, what is much more important, without </w:t>
      </w:r>
      <w:r w:rsidRPr="00714839">
        <w:rPr>
          <w:rFonts w:asciiTheme="minorHAnsi" w:hAnsiTheme="minorHAnsi" w:cstheme="minorHAnsi"/>
          <w:i/>
          <w:iCs/>
          <w:color w:val="202327"/>
          <w:u w:val="single"/>
        </w:rPr>
        <w:t>democracy</w:t>
      </w:r>
      <w:r w:rsidRPr="00714839">
        <w:rPr>
          <w:rFonts w:asciiTheme="minorHAnsi" w:hAnsiTheme="minorHAnsi" w:cstheme="minorHAnsi"/>
          <w:color w:val="202327"/>
          <w:u w:val="single"/>
        </w:rPr>
        <w:t xml:space="preserve"> itself.</w:t>
      </w:r>
      <w:r w:rsidRPr="00714839">
        <w:rPr>
          <w:rFonts w:asciiTheme="minorHAnsi" w:hAnsiTheme="minorHAnsi" w:cstheme="minorHAnsi"/>
          <w:color w:val="202327"/>
        </w:rPr>
        <w:t xml:space="preserve"> </w:t>
      </w:r>
      <w:r w:rsidRPr="00714839">
        <w:rPr>
          <w:rFonts w:asciiTheme="minorHAnsi" w:hAnsiTheme="minorHAnsi" w:cstheme="minorHAnsi"/>
          <w:color w:val="202327"/>
          <w:sz w:val="16"/>
          <w:szCs w:val="16"/>
        </w:rPr>
        <w:t xml:space="preserve">Convinced (like so many other visionaries throughout history) of the absolute sanctity of their ends, </w:t>
      </w:r>
      <w:proofErr w:type="spellStart"/>
      <w:r w:rsidRPr="00714839">
        <w:rPr>
          <w:rFonts w:asciiTheme="minorHAnsi" w:hAnsiTheme="minorHAnsi" w:cstheme="minorHAnsi"/>
          <w:color w:val="202327"/>
          <w:sz w:val="16"/>
          <w:szCs w:val="16"/>
          <w:u w:val="single"/>
        </w:rPr>
        <w:t>degrowthers</w:t>
      </w:r>
      <w:proofErr w:type="spellEnd"/>
      <w:r w:rsidRPr="00714839">
        <w:rPr>
          <w:rFonts w:asciiTheme="minorHAnsi" w:hAnsiTheme="minorHAnsi" w:cstheme="minorHAnsi"/>
          <w:color w:val="202327"/>
          <w:sz w:val="16"/>
          <w:szCs w:val="16"/>
          <w:u w:val="single"/>
        </w:rPr>
        <w:t xml:space="preserve"> stubbornly refuse to think seriously about the profound large-scale political infeasibility of their proposals and take refuge behind a wall of further fallacious argument</w:t>
      </w:r>
      <w:r w:rsidRPr="00714839">
        <w:rPr>
          <w:rFonts w:asciiTheme="minorHAnsi" w:hAnsiTheme="minorHAnsi" w:cstheme="minorHAnsi"/>
          <w:color w:val="202327"/>
          <w:sz w:val="16"/>
          <w:szCs w:val="16"/>
        </w:rPr>
        <w:t xml:space="preserve">s. For example, the argument that degrowth “is not an option”, but that we will have to go towards it “by hook or by crook”, that is, either by accepting it now and putting ourselves in its benevolent and wise hands or waiting for environmental collapse to come and suffer much worse consequences. But the truth is that </w:t>
      </w:r>
      <w:hyperlink r:id="rId174" w:tgtFrame="_blank" w:history="1">
        <w:r w:rsidRPr="00714839">
          <w:rPr>
            <w:rStyle w:val="Hyperlink"/>
            <w:rFonts w:asciiTheme="minorHAnsi" w:hAnsiTheme="minorHAnsi" w:cstheme="minorHAnsi"/>
            <w:color w:val="00B1D9"/>
            <w:sz w:val="16"/>
            <w:szCs w:val="16"/>
          </w:rPr>
          <w:t>the fear of a catastrophic collapse worthy of the name is far from justified</w:t>
        </w:r>
      </w:hyperlink>
      <w:r w:rsidRPr="00714839">
        <w:rPr>
          <w:rFonts w:asciiTheme="minorHAnsi" w:hAnsiTheme="minorHAnsi" w:cstheme="minorHAnsi"/>
          <w:color w:val="202327"/>
          <w:sz w:val="16"/>
          <w:szCs w:val="16"/>
        </w:rPr>
        <w:t xml:space="preserve">, and, in any case, </w:t>
      </w:r>
      <w:r w:rsidRPr="00714839">
        <w:rPr>
          <w:rFonts w:asciiTheme="minorHAnsi" w:hAnsiTheme="minorHAnsi" w:cstheme="minorHAnsi"/>
          <w:color w:val="202327"/>
          <w:u w:val="single"/>
        </w:rPr>
        <w:t>the current political-economic system is much more likely to allow us to circumvent the worst environmental problems and the possible lack of resources, than a kind of fanciful global degrowth dictatorship, one that deep down nobody knows how we could manage to make it work for more than a few weeks,</w:t>
      </w:r>
      <w:r w:rsidRPr="00714839">
        <w:rPr>
          <w:rFonts w:asciiTheme="minorHAnsi" w:hAnsiTheme="minorHAnsi" w:cstheme="minorHAnsi"/>
          <w:color w:val="202327"/>
        </w:rPr>
        <w:t xml:space="preserve"> </w:t>
      </w:r>
      <w:r w:rsidRPr="00714839">
        <w:rPr>
          <w:rFonts w:asciiTheme="minorHAnsi" w:hAnsiTheme="minorHAnsi" w:cstheme="minorHAnsi"/>
          <w:color w:val="202327"/>
          <w:sz w:val="16"/>
          <w:szCs w:val="16"/>
        </w:rPr>
        <w:t>nor do we have the slightest certainty that the attempt to institute it would not lead humanity to a global conflict infinitely more terrible than those of the past century.</w:t>
      </w:r>
      <w:r w:rsidRPr="00714839">
        <w:rPr>
          <w:rFonts w:asciiTheme="minorHAnsi" w:hAnsiTheme="minorHAnsi" w:cstheme="minorHAnsi"/>
          <w:color w:val="202327"/>
        </w:rPr>
        <w:t xml:space="preserve"> </w:t>
      </w:r>
      <w:r w:rsidRPr="00714839">
        <w:rPr>
          <w:rFonts w:asciiTheme="minorHAnsi" w:hAnsiTheme="minorHAnsi" w:cstheme="minorHAnsi"/>
          <w:color w:val="202327"/>
          <w:u w:val="single"/>
        </w:rPr>
        <w:t xml:space="preserve">Lastly, another of the fallacies of </w:t>
      </w:r>
      <w:proofErr w:type="spellStart"/>
      <w:r w:rsidRPr="00714839">
        <w:rPr>
          <w:rFonts w:asciiTheme="minorHAnsi" w:hAnsiTheme="minorHAnsi" w:cstheme="minorHAnsi"/>
          <w:color w:val="202327"/>
          <w:u w:val="single"/>
        </w:rPr>
        <w:t>degrowthers</w:t>
      </w:r>
      <w:proofErr w:type="spellEnd"/>
      <w:r w:rsidRPr="00714839">
        <w:rPr>
          <w:rFonts w:asciiTheme="minorHAnsi" w:hAnsiTheme="minorHAnsi" w:cstheme="minorHAnsi"/>
          <w:color w:val="202327"/>
          <w:u w:val="single"/>
        </w:rPr>
        <w:t xml:space="preserve"> (like that of almost every totalitarian ideology) is to pretend that, in fact, true democracy is the one they intend to establish, since it would eliminate any accumulation of political and economic power by current oligopolies </w:t>
      </w:r>
      <w:r w:rsidRPr="00714839">
        <w:rPr>
          <w:rFonts w:asciiTheme="minorHAnsi" w:hAnsiTheme="minorHAnsi" w:cstheme="minorHAnsi"/>
          <w:color w:val="202327"/>
        </w:rPr>
        <w:t xml:space="preserve">and would let the true voice of the people be heard for the first time, or anything like that. </w:t>
      </w:r>
      <w:r w:rsidRPr="00714839">
        <w:rPr>
          <w:rFonts w:asciiTheme="minorHAnsi" w:hAnsiTheme="minorHAnsi" w:cstheme="minorHAnsi"/>
          <w:color w:val="202327"/>
          <w:u w:val="single"/>
        </w:rPr>
        <w:t xml:space="preserve">In addition, they often resort to the strategy of showing that, when an assembly is organized with ordinary citizens who can freely deliberate on these issues, the result tends to be that everyone ends up agreeing that on reducing energy consumption, </w:t>
      </w:r>
      <w:r w:rsidRPr="00714839">
        <w:rPr>
          <w:rFonts w:asciiTheme="minorHAnsi" w:hAnsiTheme="minorHAnsi" w:cstheme="minorHAnsi"/>
          <w:color w:val="202327"/>
          <w:sz w:val="16"/>
          <w:szCs w:val="16"/>
        </w:rPr>
        <w:t xml:space="preserve">restricting the use of private transport, limiting air travel, eliminating plastics, eating much less meat, stopping deforestation, and a long list of similar beautiful wishes. </w:t>
      </w:r>
      <w:r w:rsidRPr="00714839">
        <w:rPr>
          <w:rFonts w:asciiTheme="minorHAnsi" w:hAnsiTheme="minorHAnsi" w:cstheme="minorHAnsi"/>
          <w:b/>
          <w:bCs/>
          <w:color w:val="202327"/>
          <w:u w:val="single"/>
        </w:rPr>
        <w:t xml:space="preserve">However, the fact that most people do not voluntarily follow these recommendations in their private lives, and that they prefer not to vote for parties that propose to make such measures mandatory, </w:t>
      </w:r>
      <w:r w:rsidRPr="00714839">
        <w:rPr>
          <w:rFonts w:asciiTheme="minorHAnsi" w:hAnsiTheme="minorHAnsi" w:cstheme="minorHAnsi"/>
          <w:color w:val="202327"/>
          <w:u w:val="single"/>
        </w:rPr>
        <w:t xml:space="preserve">this fact does not seem to be able to convince </w:t>
      </w:r>
      <w:proofErr w:type="spellStart"/>
      <w:r w:rsidRPr="00714839">
        <w:rPr>
          <w:rFonts w:asciiTheme="minorHAnsi" w:hAnsiTheme="minorHAnsi" w:cstheme="minorHAnsi"/>
          <w:color w:val="202327"/>
          <w:u w:val="single"/>
        </w:rPr>
        <w:t>degrowthers</w:t>
      </w:r>
      <w:proofErr w:type="spellEnd"/>
      <w:r w:rsidRPr="00714839">
        <w:rPr>
          <w:rFonts w:asciiTheme="minorHAnsi" w:hAnsiTheme="minorHAnsi" w:cstheme="minorHAnsi"/>
          <w:color w:val="202327"/>
          <w:u w:val="single"/>
        </w:rPr>
        <w:t xml:space="preserve"> that what people supposedly “freely and reflectively agree”</w:t>
      </w:r>
      <w:r w:rsidRPr="00714839">
        <w:rPr>
          <w:rFonts w:asciiTheme="minorHAnsi" w:hAnsiTheme="minorHAnsi" w:cstheme="minorHAnsi"/>
          <w:color w:val="202327"/>
        </w:rPr>
        <w:t xml:space="preserve"> i</w:t>
      </w:r>
      <w:r w:rsidRPr="00714839">
        <w:rPr>
          <w:rFonts w:asciiTheme="minorHAnsi" w:hAnsiTheme="minorHAnsi" w:cstheme="minorHAnsi"/>
          <w:color w:val="202327"/>
          <w:sz w:val="16"/>
          <w:szCs w:val="16"/>
        </w:rPr>
        <w:t xml:space="preserve">n those “Playmobil assemblies” (as I have called them elsewhere) is not what people </w:t>
      </w:r>
      <w:r w:rsidRPr="00714839">
        <w:rPr>
          <w:rFonts w:asciiTheme="minorHAnsi" w:hAnsiTheme="minorHAnsi" w:cstheme="minorHAnsi"/>
          <w:i/>
          <w:iCs/>
          <w:color w:val="202327"/>
          <w:sz w:val="16"/>
          <w:szCs w:val="16"/>
        </w:rPr>
        <w:t>really</w:t>
      </w:r>
      <w:r w:rsidRPr="00714839">
        <w:rPr>
          <w:rFonts w:asciiTheme="minorHAnsi" w:hAnsiTheme="minorHAnsi" w:cstheme="minorHAnsi"/>
          <w:color w:val="202327"/>
          <w:sz w:val="16"/>
          <w:szCs w:val="16"/>
        </w:rPr>
        <w:t xml:space="preserve"> want and think, but only the result of subjecting a small group to the pressure of trying to show off as “good fellows” before officiants who present those dreams as the only possible moral truth. </w:t>
      </w:r>
    </w:p>
    <w:p w14:paraId="3F142ADF" w14:textId="77777777" w:rsidR="00103B77" w:rsidRPr="00714839" w:rsidRDefault="00103B77" w:rsidP="00103B77">
      <w:pPr>
        <w:pStyle w:val="Heading4"/>
      </w:pPr>
      <w:r w:rsidRPr="00714839">
        <w:t xml:space="preserve">Degrowth fails to mitigate climate change and leaves economy </w:t>
      </w:r>
      <w:proofErr w:type="gramStart"/>
      <w:r w:rsidRPr="00714839">
        <w:t>vulnerable</w:t>
      </w:r>
      <w:proofErr w:type="gramEnd"/>
    </w:p>
    <w:p w14:paraId="03BD7BFD" w14:textId="77777777" w:rsidR="00103B77" w:rsidRPr="00714839" w:rsidRDefault="00103B77" w:rsidP="00103B77">
      <w:r w:rsidRPr="00714839">
        <w:rPr>
          <w:b/>
          <w:bCs/>
          <w:sz w:val="26"/>
          <w:szCs w:val="26"/>
        </w:rPr>
        <w:t xml:space="preserve">Naudé 3-23 </w:t>
      </w:r>
      <w:r w:rsidRPr="00714839">
        <w:t xml:space="preserve">[Wim Naudé is a quantitative development economist, Distinguished Visting Professor at the University of </w:t>
      </w:r>
      <w:proofErr w:type="spellStart"/>
      <w:r w:rsidRPr="00714839">
        <w:t>Johannesberg</w:t>
      </w:r>
      <w:proofErr w:type="spellEnd"/>
      <w:r w:rsidRPr="00714839">
        <w:t xml:space="preserve">, South Africa, and a Visiting Professor in Technology, Innovation, Marketing, and </w:t>
      </w:r>
      <w:proofErr w:type="spellStart"/>
      <w:r w:rsidRPr="00714839">
        <w:t>Entrepeneurship</w:t>
      </w:r>
      <w:proofErr w:type="spellEnd"/>
      <w:r w:rsidRPr="00714839">
        <w:t xml:space="preserve"> at RWTH Aachen University, Germany; “Seven Reasons Why Degrowth is no Solution to the ecological crisis; </w:t>
      </w:r>
      <w:proofErr w:type="spellStart"/>
      <w:r w:rsidRPr="00714839">
        <w:t>Illuminem</w:t>
      </w:r>
      <w:proofErr w:type="spellEnd"/>
      <w:r w:rsidRPr="00714839">
        <w:t>; 7/1/23; https://illuminem.com/illuminemvoices/seven-reasons-why-degrowth-is-no-solution-to-the-ecological-crisis]</w:t>
      </w:r>
    </w:p>
    <w:p w14:paraId="174A5D9F" w14:textId="77777777" w:rsidR="00103B77" w:rsidRPr="00714839" w:rsidRDefault="00103B77" w:rsidP="00103B77">
      <w:proofErr w:type="spellStart"/>
      <w:r w:rsidRPr="00714839">
        <w:rPr>
          <w:sz w:val="16"/>
          <w:szCs w:val="16"/>
        </w:rPr>
        <w:t>Degrowthers</w:t>
      </w:r>
      <w:proofErr w:type="spellEnd"/>
      <w:r w:rsidRPr="00714839">
        <w:rPr>
          <w:sz w:val="16"/>
          <w:szCs w:val="16"/>
        </w:rPr>
        <w:t xml:space="preserve"> diagnose a real problem. Unfortunately, the downsizing of western economies is not a solution. At least seven reasons can be highlighted why </w:t>
      </w:r>
      <w:r w:rsidRPr="00714839">
        <w:rPr>
          <w:b/>
          <w:bCs/>
          <w:u w:val="single"/>
        </w:rPr>
        <w:t>degrowth is insufficient.</w:t>
      </w:r>
      <w:r w:rsidRPr="00714839">
        <w:t xml:space="preserve"> </w:t>
      </w:r>
      <w:r w:rsidRPr="00714839">
        <w:rPr>
          <w:u w:val="single"/>
        </w:rPr>
        <w:t xml:space="preserve">Most (63%) of current carbon emissions come from developing countries - where </w:t>
      </w:r>
      <w:proofErr w:type="gramStart"/>
      <w:r w:rsidRPr="00714839">
        <w:rPr>
          <w:u w:val="single"/>
        </w:rPr>
        <w:t>it</w:t>
      </w:r>
      <w:proofErr w:type="gramEnd"/>
      <w:r w:rsidRPr="00714839">
        <w:rPr>
          <w:u w:val="single"/>
        </w:rPr>
        <w:t xml:space="preserve"> will only continue to increase in the foreseeable future</w:t>
      </w:r>
      <w:r w:rsidRPr="00714839">
        <w:rPr>
          <w:sz w:val="16"/>
          <w:szCs w:val="16"/>
          <w:u w:val="single"/>
        </w:rPr>
        <w:t xml:space="preserve">. </w:t>
      </w:r>
      <w:r w:rsidRPr="00714839">
        <w:rPr>
          <w:sz w:val="16"/>
          <w:szCs w:val="16"/>
        </w:rPr>
        <w:t xml:space="preserve">The 2022 Emissions Gap Report notes (p. 67) that “virtually the entire future increase in global primary energy demand is expected to occur in these [developing] economies.” </w:t>
      </w:r>
      <w:r w:rsidRPr="00714839">
        <w:rPr>
          <w:b/>
          <w:bCs/>
          <w:u w:val="single"/>
        </w:rPr>
        <w:t xml:space="preserve">Even if western economies are shrunk, they would still be extensive and emit significant carbon. </w:t>
      </w:r>
      <w:r w:rsidRPr="00714839">
        <w:rPr>
          <w:sz w:val="16"/>
          <w:szCs w:val="16"/>
          <w:u w:val="single"/>
        </w:rPr>
        <w:t>Degrowth may be dirty</w:t>
      </w:r>
      <w:r w:rsidRPr="00714839">
        <w:rPr>
          <w:u w:val="single"/>
        </w:rPr>
        <w:t xml:space="preserve">. Global redistribution, as </w:t>
      </w:r>
      <w:proofErr w:type="spellStart"/>
      <w:r w:rsidRPr="00714839">
        <w:rPr>
          <w:u w:val="single"/>
        </w:rPr>
        <w:t>degrowthers</w:t>
      </w:r>
      <w:proofErr w:type="spellEnd"/>
      <w:r w:rsidRPr="00714839">
        <w:rPr>
          <w:u w:val="single"/>
        </w:rPr>
        <w:t xml:space="preserve"> envisage, will increase aggregate consumption through a well-known "growth through redistribution" effect. </w:t>
      </w:r>
      <w:r w:rsidRPr="00714839">
        <w:t xml:space="preserve">Inequality reduces economic </w:t>
      </w:r>
      <w:proofErr w:type="gramStart"/>
      <w:r w:rsidRPr="00714839">
        <w:t>growth,</w:t>
      </w:r>
      <w:proofErr w:type="gramEnd"/>
      <w:r w:rsidRPr="00714839">
        <w:t xml:space="preserve"> hence the opposite will raise growth. </w:t>
      </w:r>
      <w:r w:rsidRPr="00714839">
        <w:rPr>
          <w:u w:val="single"/>
        </w:rPr>
        <w:t xml:space="preserve">Businesses may </w:t>
      </w:r>
      <w:r w:rsidRPr="00714839">
        <w:rPr>
          <w:b/>
          <w:bCs/>
          <w:u w:val="single"/>
        </w:rPr>
        <w:t xml:space="preserve">substitute more expensive cleaner production techniques for cheaper but more polluting technologies. </w:t>
      </w:r>
      <w:r w:rsidRPr="00714839">
        <w:rPr>
          <w:u w:val="single"/>
        </w:rPr>
        <w:t xml:space="preserve">Governments would also not be able to borrow further to spend on social and basic needs or environmental protection. </w:t>
      </w:r>
      <w:r w:rsidRPr="00714839">
        <w:t xml:space="preserve">Because of the endowment effect, who propose </w:t>
      </w:r>
      <w:r w:rsidRPr="00714839">
        <w:rPr>
          <w:b/>
          <w:bCs/>
          <w:u w:val="single"/>
        </w:rPr>
        <w:t>people would be unlikely to vote for politicians</w:t>
      </w:r>
      <w:r w:rsidRPr="00714839">
        <w:rPr>
          <w:b/>
          <w:bCs/>
        </w:rPr>
        <w:t xml:space="preserve"> </w:t>
      </w:r>
      <w:r w:rsidRPr="00714839">
        <w:rPr>
          <w:b/>
          <w:bCs/>
          <w:u w:val="single"/>
        </w:rPr>
        <w:t>lowering their levels of GDP per capita</w:t>
      </w:r>
      <w:r w:rsidRPr="00714839">
        <w:rPr>
          <w:u w:val="single"/>
        </w:rPr>
        <w:t>,</w:t>
      </w:r>
      <w:r w:rsidRPr="00714839">
        <w:t xml:space="preserve"> e</w:t>
      </w:r>
      <w:r w:rsidRPr="00714839">
        <w:rPr>
          <w:u w:val="single"/>
        </w:rPr>
        <w:t>specially in certain countries, at least if it is to fight climate change.</w:t>
      </w:r>
      <w:r w:rsidRPr="00714839">
        <w:t xml:space="preserve"> A </w:t>
      </w:r>
      <w:r w:rsidRPr="00714839">
        <w:rPr>
          <w:u w:val="single"/>
        </w:rPr>
        <w:t>2022 poll found that only 1% of USA voters listed climate change as the most crucial challenge. And politicians, being generally subject to a status quo bias, would be reluctant to propose such a radical policy.</w:t>
      </w:r>
      <w:r w:rsidRPr="00714839">
        <w:t xml:space="preserve"> As proponents acknowledge “</w:t>
      </w:r>
      <w:r w:rsidRPr="00714839">
        <w:rPr>
          <w:u w:val="single"/>
        </w:rPr>
        <w:t>political parties that have put forward degrowth ideas have received limited support in elections.” Degrowth is not only politically infeasible because voters would not give up their incomes but also because it is a costly way to tackle the ecological crisis.</w:t>
      </w:r>
      <w:r w:rsidRPr="00714839">
        <w:t xml:space="preserve"> </w:t>
      </w:r>
      <w:r w:rsidRPr="00714839">
        <w:rPr>
          <w:sz w:val="16"/>
          <w:szCs w:val="16"/>
        </w:rPr>
        <w:t xml:space="preserve">It has been calculated that if the world shrinks GDP per capita by 10% (around US$7,000 billion), it will reduce carbon emissions by about 3.3 gigatons, meaning a cost of US$2,100 per ton of emissions. A recent study published in Nature put the social cost of carbon dioxide (SC-CO2) at US$185 per ton of emissions. </w:t>
      </w:r>
      <w:proofErr w:type="spellStart"/>
      <w:r w:rsidRPr="00714839">
        <w:rPr>
          <w:sz w:val="16"/>
          <w:szCs w:val="16"/>
        </w:rPr>
        <w:t>Degrowthers</w:t>
      </w:r>
      <w:proofErr w:type="spellEnd"/>
      <w:r w:rsidRPr="00714839">
        <w:rPr>
          <w:sz w:val="16"/>
          <w:szCs w:val="16"/>
        </w:rPr>
        <w:t xml:space="preserve"> want us to pay more than ten times the price. A recent inventory of degrowth policies identified 530 proposals associated with the movement. This proliferation is because the degrowth movement is “multi-faceted". It has become a rally-cry for anyone with a societal and environmental grievance, whether against capitalism, colonialism, patriarchy, or utilitarianism. Because of the confusion this proliferation creates, a recent paper prioritized these into an “Iceberg model of degrowth policy proposals." At the top of the iceberg, prominent policies are universal basic income, work-time reductions, job guarantees, maximum income caps, non-for-profit cooperation, eco-villages, and housing cooperatives. None of these are novel and most are, or have already been, implemented - most extensively in market economies. Furthermore, there is no attempt to link these policy proposals to decoupling - how many carbon emissions would they eliminate? How fast? No evidence is provided. The lack of evidence on the carbon reduction that the iceberg model of policies will achieve - and achieve soon, as the matter is pressing - is a concern. We would not imagine subjecting human populations to potentially dangerous experimental drugs without rigorously testing their efficacy.</w:t>
      </w:r>
      <w:r w:rsidRPr="00714839">
        <w:t xml:space="preserve"> </w:t>
      </w:r>
      <w:r w:rsidRPr="00714839">
        <w:rPr>
          <w:u w:val="single"/>
        </w:rPr>
        <w:t>Why embrace the "medicine" prescribed by the degrowth movement? Olivier Simar-Casanova described this ethical and moral problem with degrowth clearly: “</w:t>
      </w:r>
      <w:r w:rsidRPr="00714839">
        <w:rPr>
          <w:b/>
          <w:bCs/>
          <w:u w:val="single"/>
        </w:rPr>
        <w:t xml:space="preserve">Global warming is a serious </w:t>
      </w:r>
      <w:proofErr w:type="gramStart"/>
      <w:r w:rsidRPr="00714839">
        <w:rPr>
          <w:b/>
          <w:bCs/>
          <w:u w:val="single"/>
        </w:rPr>
        <w:t>issue, and</w:t>
      </w:r>
      <w:proofErr w:type="gramEnd"/>
      <w:r w:rsidRPr="00714839">
        <w:rPr>
          <w:b/>
          <w:bCs/>
          <w:u w:val="single"/>
        </w:rPr>
        <w:t xml:space="preserve"> claiming to respond to it with solutions of uncertain carbon efficiency, which we do not know how to implement in practice, is irresponsible.”</w:t>
      </w:r>
      <w:r w:rsidRPr="00714839">
        <w:rPr>
          <w:u w:val="single"/>
        </w:rPr>
        <w:t xml:space="preserve"> The dangers of shackling economies without any evidence as to the likely outcome are that </w:t>
      </w:r>
      <w:r w:rsidRPr="00714839">
        <w:rPr>
          <w:b/>
          <w:bCs/>
          <w:u w:val="single"/>
        </w:rPr>
        <w:t xml:space="preserve">it would leave the world much more exposed and vulnerable to shocks, make the adjustment to a zero-carbon-emitting economy </w:t>
      </w:r>
      <w:hyperlink r:id="rId175" w:history="1">
        <w:r w:rsidRPr="00714839">
          <w:rPr>
            <w:rStyle w:val="Hyperlink"/>
            <w:b/>
            <w:bCs/>
          </w:rPr>
          <w:t>more costly</w:t>
        </w:r>
      </w:hyperlink>
      <w:r w:rsidRPr="00714839">
        <w:rPr>
          <w:b/>
          <w:bCs/>
          <w:u w:val="single"/>
        </w:rPr>
        <w:t>, and raise the risk of conflict by turning the economy into a ze</w:t>
      </w:r>
      <w:r w:rsidRPr="00714839">
        <w:rPr>
          <w:b/>
          <w:bCs/>
        </w:rPr>
        <w:t>ro</w:t>
      </w:r>
      <w:r w:rsidRPr="00714839">
        <w:t>-sum game.</w:t>
      </w:r>
    </w:p>
    <w:p w14:paraId="1AF665E5" w14:textId="77777777" w:rsidR="00103B77" w:rsidRPr="00714839" w:rsidRDefault="00103B77" w:rsidP="00103B77">
      <w:pPr>
        <w:pStyle w:val="Heading4"/>
      </w:pPr>
      <w:r w:rsidRPr="00714839">
        <w:t xml:space="preserve">Degrowth stunts green innovation and lowers agricultural </w:t>
      </w:r>
      <w:proofErr w:type="gramStart"/>
      <w:r w:rsidRPr="00714839">
        <w:t>yields</w:t>
      </w:r>
      <w:proofErr w:type="gramEnd"/>
    </w:p>
    <w:p w14:paraId="79AFC074" w14:textId="77777777" w:rsidR="00103B77" w:rsidRPr="00714839" w:rsidRDefault="00103B77" w:rsidP="00103B77">
      <w:r w:rsidRPr="00714839">
        <w:rPr>
          <w:b/>
          <w:bCs/>
          <w:sz w:val="26"/>
          <w:szCs w:val="26"/>
        </w:rPr>
        <w:t xml:space="preserve">Chambers 21 </w:t>
      </w:r>
      <w:r w:rsidRPr="00714839">
        <w:t>[Collin L. Chambers is a Ph.D. candidate in the Department of Geography and the Environment at Syracuse University; “Degrowth: An Environmental Ideology with Good Intentions, Bad Politics”; Liberation School; 7/1/23; https://www.liberationschool.org/degrowth-a-politics-for-which-class/]</w:t>
      </w:r>
    </w:p>
    <w:p w14:paraId="6677202B" w14:textId="77777777" w:rsidR="00103B77" w:rsidRPr="00714839" w:rsidRDefault="00103B77" w:rsidP="00103B77">
      <w:pPr>
        <w:rPr>
          <w:rFonts w:asciiTheme="minorHAnsi" w:eastAsia="Times New Roman" w:hAnsiTheme="minorHAnsi" w:cstheme="minorHAnsi"/>
          <w:color w:val="191919"/>
          <w:u w:val="single"/>
        </w:rPr>
      </w:pPr>
      <w:r w:rsidRPr="00714839">
        <w:rPr>
          <w:rFonts w:asciiTheme="minorHAnsi" w:eastAsia="Times New Roman" w:hAnsiTheme="minorHAnsi" w:cstheme="minorHAnsi"/>
          <w:color w:val="191919"/>
          <w:u w:val="single"/>
        </w:rPr>
        <w:t xml:space="preserve">Proponents of degrowth argue that there are absolute “planetary limits” and a fixed “carrying capacity” that cannot be surpassed by humans if we want to avoid ecological collapse. </w:t>
      </w:r>
      <w:r w:rsidRPr="00714839">
        <w:rPr>
          <w:rFonts w:asciiTheme="minorHAnsi" w:eastAsia="Times New Roman" w:hAnsiTheme="minorHAnsi" w:cstheme="minorHAnsi"/>
          <w:color w:val="191919"/>
          <w:sz w:val="16"/>
          <w:szCs w:val="16"/>
        </w:rPr>
        <w:t xml:space="preserve">This is not only pessimistic in that it dismisses the idea that, under socialism, we could figure out new sustainable ways to grow, but it’s also completely devoid of class analysis. There’s no distinction between </w:t>
      </w:r>
      <w:proofErr w:type="gramStart"/>
      <w:r w:rsidRPr="00714839">
        <w:rPr>
          <w:rFonts w:asciiTheme="minorHAnsi" w:eastAsia="Times New Roman" w:hAnsiTheme="minorHAnsi" w:cstheme="minorHAnsi"/>
          <w:color w:val="191919"/>
          <w:sz w:val="16"/>
          <w:szCs w:val="16"/>
        </w:rPr>
        <w:t>socially-produced</w:t>
      </w:r>
      <w:proofErr w:type="gramEnd"/>
      <w:r w:rsidRPr="00714839">
        <w:rPr>
          <w:rFonts w:asciiTheme="minorHAnsi" w:eastAsia="Times New Roman" w:hAnsiTheme="minorHAnsi" w:cstheme="minorHAnsi"/>
          <w:color w:val="191919"/>
          <w:sz w:val="16"/>
          <w:szCs w:val="16"/>
        </w:rPr>
        <w:t xml:space="preserve"> limits and natural limits. </w:t>
      </w:r>
      <w:r w:rsidRPr="00714839">
        <w:rPr>
          <w:rFonts w:asciiTheme="minorHAnsi" w:eastAsia="Times New Roman" w:hAnsiTheme="minorHAnsi" w:cstheme="minorHAnsi"/>
          <w:b/>
          <w:bCs/>
          <w:color w:val="191919"/>
          <w:u w:val="single"/>
        </w:rPr>
        <w:t>Degrowth is anti-modern, anti-technological, and anti-</w:t>
      </w:r>
      <w:proofErr w:type="gramStart"/>
      <w:r w:rsidRPr="00714839">
        <w:rPr>
          <w:rFonts w:asciiTheme="minorHAnsi" w:eastAsia="Times New Roman" w:hAnsiTheme="minorHAnsi" w:cstheme="minorHAnsi"/>
          <w:b/>
          <w:bCs/>
          <w:color w:val="191919"/>
          <w:u w:val="single"/>
        </w:rPr>
        <w:t>large scale</w:t>
      </w:r>
      <w:proofErr w:type="gramEnd"/>
      <w:r w:rsidRPr="00714839">
        <w:rPr>
          <w:rFonts w:asciiTheme="minorHAnsi" w:eastAsia="Times New Roman" w:hAnsiTheme="minorHAnsi" w:cstheme="minorHAnsi"/>
          <w:b/>
          <w:bCs/>
          <w:color w:val="191919"/>
          <w:u w:val="single"/>
        </w:rPr>
        <w:t xml:space="preserve"> production</w:t>
      </w:r>
      <w:r w:rsidRPr="00714839">
        <w:rPr>
          <w:rFonts w:asciiTheme="minorHAnsi" w:eastAsia="Times New Roman" w:hAnsiTheme="minorHAnsi" w:cstheme="minorHAnsi"/>
          <w:color w:val="191919"/>
          <w:u w:val="single"/>
        </w:rPr>
        <w:t xml:space="preserve"> and infrastructure.</w:t>
      </w:r>
      <w:r w:rsidRPr="00714839">
        <w:rPr>
          <w:rFonts w:asciiTheme="minorHAnsi" w:eastAsia="Times New Roman" w:hAnsiTheme="minorHAnsi" w:cstheme="minorHAnsi"/>
          <w:color w:val="191919"/>
        </w:rPr>
        <w:t xml:space="preserve"> </w:t>
      </w:r>
      <w:r w:rsidRPr="00714839">
        <w:rPr>
          <w:rFonts w:asciiTheme="minorHAnsi" w:eastAsia="Times New Roman" w:hAnsiTheme="minorHAnsi" w:cstheme="minorHAnsi"/>
          <w:color w:val="191919"/>
          <w:u w:val="single"/>
        </w:rPr>
        <w:t xml:space="preserve">Kallis argues that “only social systems of limited size and complexity can be governed directly rather than by technocratic elites acting on behalf of the populace… </w:t>
      </w:r>
      <w:r w:rsidRPr="00714839">
        <w:rPr>
          <w:rFonts w:asciiTheme="minorHAnsi" w:eastAsia="Times New Roman" w:hAnsiTheme="minorHAnsi" w:cstheme="minorHAnsi"/>
          <w:b/>
          <w:bCs/>
          <w:color w:val="191919"/>
          <w:u w:val="single"/>
        </w:rPr>
        <w:t>Many degrowth advocates, therefore, oppose even ‘green’ megastructures like high-speed trains or industrial-scale wind farms</w:t>
      </w:r>
      <w:r w:rsidRPr="00714839">
        <w:rPr>
          <w:rFonts w:asciiTheme="minorHAnsi" w:eastAsia="Times New Roman" w:hAnsiTheme="minorHAnsi" w:cstheme="minorHAnsi"/>
          <w:color w:val="191919"/>
        </w:rPr>
        <w:t xml:space="preserve">[!]” [13]. </w:t>
      </w:r>
      <w:r w:rsidRPr="00714839">
        <w:rPr>
          <w:rFonts w:asciiTheme="minorHAnsi" w:eastAsia="Times New Roman" w:hAnsiTheme="minorHAnsi" w:cstheme="minorHAnsi"/>
          <w:color w:val="191919"/>
          <w:u w:val="single"/>
        </w:rPr>
        <w:t>The same can be said about degrowth solutions to the problems the capitalist agricultural system creates. Proponents of degrowth propose small scale (both urban and rural) methods of agriculture production to replace industrial-scale agriculture. They, in fact, glorify and romanticize “peasant economies.”</w:t>
      </w:r>
      <w:r w:rsidRPr="00714839">
        <w:rPr>
          <w:rFonts w:asciiTheme="minorHAnsi" w:eastAsia="Times New Roman" w:hAnsiTheme="minorHAnsi" w:cstheme="minorHAnsi"/>
          <w:color w:val="191919"/>
        </w:rPr>
        <w:t xml:space="preserve"> </w:t>
      </w:r>
      <w:r w:rsidRPr="00714839">
        <w:rPr>
          <w:rFonts w:asciiTheme="minorHAnsi" w:eastAsia="Times New Roman" w:hAnsiTheme="minorHAnsi" w:cstheme="minorHAnsi"/>
          <w:color w:val="191919"/>
          <w:u w:val="single"/>
        </w:rPr>
        <w:t xml:space="preserve">Despite the problems of </w:t>
      </w:r>
      <w:r w:rsidRPr="00714839">
        <w:rPr>
          <w:rFonts w:asciiTheme="minorHAnsi" w:eastAsia="Times New Roman" w:hAnsiTheme="minorHAnsi" w:cstheme="minorHAnsi"/>
          <w:i/>
          <w:iCs/>
          <w:color w:val="191919"/>
          <w:u w:val="single"/>
          <w:bdr w:val="none" w:sz="0" w:space="0" w:color="auto" w:frame="1"/>
        </w:rPr>
        <w:t xml:space="preserve">capitalist </w:t>
      </w:r>
      <w:r w:rsidRPr="00714839">
        <w:rPr>
          <w:rFonts w:asciiTheme="minorHAnsi" w:eastAsia="Times New Roman" w:hAnsiTheme="minorHAnsi" w:cstheme="minorHAnsi"/>
          <w:color w:val="191919"/>
          <w:u w:val="single"/>
        </w:rPr>
        <w:t xml:space="preserve">industrial agriculture, there are two main benefits of industrial-scale agriculture. First, it has drastically increased yields. </w:t>
      </w:r>
      <w:proofErr w:type="gramStart"/>
      <w:r w:rsidRPr="00714839">
        <w:rPr>
          <w:rFonts w:asciiTheme="minorHAnsi" w:eastAsia="Times New Roman" w:hAnsiTheme="minorHAnsi" w:cstheme="minorHAnsi"/>
          <w:color w:val="191919"/>
          <w:u w:val="single"/>
        </w:rPr>
        <w:t>At the present moment</w:t>
      </w:r>
      <w:proofErr w:type="gramEnd"/>
      <w:r w:rsidRPr="00714839">
        <w:rPr>
          <w:rFonts w:asciiTheme="minorHAnsi" w:eastAsia="Times New Roman" w:hAnsiTheme="minorHAnsi" w:cstheme="minorHAnsi"/>
          <w:color w:val="191919"/>
          <w:u w:val="single"/>
        </w:rPr>
        <w:t>, there is enough food produced to feed 11 billion people. Second, industrial farming has thoroughly decreased the backbreaking labor needed for agricultural and food production</w:t>
      </w:r>
      <w:r w:rsidRPr="00714839">
        <w:rPr>
          <w:rFonts w:asciiTheme="minorHAnsi" w:eastAsia="Times New Roman" w:hAnsiTheme="minorHAnsi" w:cstheme="minorHAnsi"/>
          <w:color w:val="191919"/>
        </w:rPr>
        <w:t xml:space="preserve">. </w:t>
      </w:r>
      <w:r w:rsidRPr="00714839">
        <w:rPr>
          <w:rFonts w:asciiTheme="minorHAnsi" w:eastAsia="Times New Roman" w:hAnsiTheme="minorHAnsi" w:cstheme="minorHAnsi"/>
          <w:color w:val="191919"/>
          <w:u w:val="single"/>
        </w:rPr>
        <w:t xml:space="preserve">In 1790, 90 percent of the U.S. workforce labored on farms. In 1900, it was 35 percent </w:t>
      </w:r>
      <w:proofErr w:type="gramStart"/>
      <w:r w:rsidRPr="00714839">
        <w:rPr>
          <w:rFonts w:asciiTheme="minorHAnsi" w:eastAsia="Times New Roman" w:hAnsiTheme="minorHAnsi" w:cstheme="minorHAnsi"/>
          <w:color w:val="191919"/>
          <w:u w:val="single"/>
        </w:rPr>
        <w:t>At</w:t>
      </w:r>
      <w:proofErr w:type="gramEnd"/>
      <w:r w:rsidRPr="00714839">
        <w:rPr>
          <w:rFonts w:asciiTheme="minorHAnsi" w:eastAsia="Times New Roman" w:hAnsiTheme="minorHAnsi" w:cstheme="minorHAnsi"/>
          <w:color w:val="191919"/>
          <w:u w:val="single"/>
        </w:rPr>
        <w:t xml:space="preserve"> the present moment, only </w:t>
      </w:r>
      <w:r w:rsidRPr="00714839">
        <w:rPr>
          <w:rFonts w:asciiTheme="minorHAnsi" w:eastAsia="Times New Roman" w:hAnsiTheme="minorHAnsi" w:cstheme="minorHAnsi"/>
          <w:i/>
          <w:iCs/>
          <w:color w:val="191919"/>
          <w:u w:val="single"/>
          <w:bdr w:val="none" w:sz="0" w:space="0" w:color="auto" w:frame="1"/>
        </w:rPr>
        <w:t>one percent</w:t>
      </w:r>
      <w:r w:rsidRPr="00714839">
        <w:rPr>
          <w:rFonts w:asciiTheme="minorHAnsi" w:eastAsia="Times New Roman" w:hAnsiTheme="minorHAnsi" w:cstheme="minorHAnsi"/>
          <w:color w:val="191919"/>
          <w:u w:val="single"/>
        </w:rPr>
        <w:t xml:space="preserve"> of the U.S. workforce works on farms [14]. Certainly, in any just society we would want to </w:t>
      </w:r>
      <w:proofErr w:type="gramStart"/>
      <w:r w:rsidRPr="00714839">
        <w:rPr>
          <w:rFonts w:asciiTheme="minorHAnsi" w:eastAsia="Times New Roman" w:hAnsiTheme="minorHAnsi" w:cstheme="minorHAnsi"/>
          <w:color w:val="191919"/>
          <w:u w:val="single"/>
        </w:rPr>
        <w:t>spread out</w:t>
      </w:r>
      <w:proofErr w:type="gramEnd"/>
      <w:r w:rsidRPr="00714839">
        <w:rPr>
          <w:rFonts w:asciiTheme="minorHAnsi" w:eastAsia="Times New Roman" w:hAnsiTheme="minorHAnsi" w:cstheme="minorHAnsi"/>
          <w:color w:val="191919"/>
          <w:u w:val="single"/>
        </w:rPr>
        <w:t xml:space="preserve"> food production more evenly amongst the population. But getting rid of industrial-scale agriculture and reverting to small-scale peasant and small landowner agriculture would require massive numbers of workers to go back to the land and perform backbreaking agricultural work. Such a transformation would inevitably reduce agricultural yield substantially, increasing the possibility of food insecurity and hunger among vast swathes of the population. And what would we do with the commodities and infrastructure we’d have to destroy to create such plots of land? </w:t>
      </w:r>
      <w:r w:rsidRPr="00714839">
        <w:rPr>
          <w:rFonts w:asciiTheme="minorHAnsi" w:eastAsia="Times New Roman" w:hAnsiTheme="minorHAnsi" w:cstheme="minorHAnsi"/>
          <w:color w:val="191919"/>
          <w:sz w:val="16"/>
          <w:szCs w:val="16"/>
        </w:rPr>
        <w:t xml:space="preserve">Moreover, such a vision necessitates the redistribution of land from private ownership of large landholders. Is this achieved through revolution or through governmental reforms? In either case, if we’re struggling to reclaim land then why not broaden our horizons and redistribute land in the interests of the environment and the people, including Indigenous and other oppressed nations in the U.S.? Degrowth is, furthermore, idealist and divorced from the material reality within which U.S. workers currently live. Matt Huber, a Marxist environmental geographer, argues that a “truly humane society must commit to relieving the masses from agricultural labor,” and that we cannot act as if “small-scale agricultural systems are much of a ‘material </w:t>
      </w:r>
      <w:proofErr w:type="spellStart"/>
      <w:proofErr w:type="gramStart"/>
      <w:r w:rsidRPr="00714839">
        <w:rPr>
          <w:rFonts w:asciiTheme="minorHAnsi" w:eastAsia="Times New Roman" w:hAnsiTheme="minorHAnsi" w:cstheme="minorHAnsi"/>
          <w:color w:val="191919"/>
          <w:sz w:val="16"/>
          <w:szCs w:val="16"/>
        </w:rPr>
        <w:t>basis’</w:t>
      </w:r>
      <w:proofErr w:type="spellEnd"/>
      <w:proofErr w:type="gramEnd"/>
      <w:r w:rsidRPr="00714839">
        <w:rPr>
          <w:rFonts w:asciiTheme="minorHAnsi" w:eastAsia="Times New Roman" w:hAnsiTheme="minorHAnsi" w:cstheme="minorHAnsi"/>
          <w:color w:val="191919"/>
          <w:sz w:val="16"/>
          <w:szCs w:val="16"/>
        </w:rPr>
        <w:t xml:space="preserve"> for a society beyond industrial capitalism” [15]. This is not to say that small-scale and urban farming are undesirable, but that they’re insufficient in a country like the U.S. The Cuban model of urban farming and agriculture–which is a heroic achievement of the Cuban Revolution–can’t simply be mapped onto this country or the rest of the world.</w:t>
      </w:r>
      <w:r w:rsidRPr="00714839">
        <w:rPr>
          <w:rFonts w:asciiTheme="minorHAnsi" w:eastAsia="Times New Roman" w:hAnsiTheme="minorHAnsi" w:cstheme="minorHAnsi"/>
          <w:color w:val="191919"/>
        </w:rPr>
        <w:t xml:space="preserve"> </w:t>
      </w:r>
      <w:r w:rsidRPr="00714839">
        <w:rPr>
          <w:rFonts w:asciiTheme="minorHAnsi" w:eastAsia="Times New Roman" w:hAnsiTheme="minorHAnsi" w:cstheme="minorHAnsi"/>
          <w:color w:val="191919"/>
          <w:u w:val="single"/>
        </w:rPr>
        <w:t xml:space="preserve">Additionally, we shouldn’t forgo modern technologies that already exist just because they are “large scale” or because they </w:t>
      </w:r>
      <w:r w:rsidRPr="00714839">
        <w:rPr>
          <w:rFonts w:asciiTheme="minorHAnsi" w:eastAsia="Times New Roman" w:hAnsiTheme="minorHAnsi" w:cstheme="minorHAnsi"/>
          <w:i/>
          <w:iCs/>
          <w:color w:val="191919"/>
          <w:u w:val="single"/>
          <w:bdr w:val="none" w:sz="0" w:space="0" w:color="auto" w:frame="1"/>
        </w:rPr>
        <w:t>currently</w:t>
      </w:r>
      <w:r w:rsidRPr="00714839">
        <w:rPr>
          <w:rFonts w:asciiTheme="minorHAnsi" w:eastAsia="Times New Roman" w:hAnsiTheme="minorHAnsi" w:cstheme="minorHAnsi"/>
          <w:color w:val="191919"/>
          <w:u w:val="single"/>
        </w:rPr>
        <w:t xml:space="preserve"> contribute to environmental degradation </w:t>
      </w:r>
      <w:r w:rsidRPr="00714839">
        <w:rPr>
          <w:rFonts w:asciiTheme="minorHAnsi" w:eastAsia="Times New Roman" w:hAnsiTheme="minorHAnsi" w:cstheme="minorHAnsi"/>
          <w:i/>
          <w:iCs/>
          <w:color w:val="191919"/>
          <w:u w:val="single"/>
          <w:bdr w:val="none" w:sz="0" w:space="0" w:color="auto" w:frame="1"/>
        </w:rPr>
        <w:t>within</w:t>
      </w:r>
      <w:r w:rsidRPr="00714839">
        <w:rPr>
          <w:rFonts w:asciiTheme="minorHAnsi" w:eastAsia="Times New Roman" w:hAnsiTheme="minorHAnsi" w:cstheme="minorHAnsi"/>
          <w:color w:val="191919"/>
          <w:u w:val="single"/>
        </w:rPr>
        <w:t xml:space="preserve"> capitalist society. Doing so would in effect produce more ecological waste!</w:t>
      </w:r>
      <w:r w:rsidRPr="00714839">
        <w:rPr>
          <w:rFonts w:asciiTheme="minorHAnsi" w:eastAsia="Times New Roman" w:hAnsiTheme="minorHAnsi" w:cstheme="minorHAnsi"/>
          <w:color w:val="191919"/>
        </w:rPr>
        <w:t xml:space="preserve"> In an </w:t>
      </w:r>
      <w:r w:rsidRPr="00714839">
        <w:rPr>
          <w:rFonts w:asciiTheme="minorHAnsi" w:eastAsia="Times New Roman" w:hAnsiTheme="minorHAnsi" w:cstheme="minorHAnsi"/>
          <w:color w:val="191919"/>
          <w:sz w:val="16"/>
          <w:szCs w:val="16"/>
        </w:rPr>
        <w:t>important piece on capitalism and ecology, Ernest Mandel writes:</w:t>
      </w:r>
      <w:r w:rsidRPr="00714839">
        <w:rPr>
          <w:rFonts w:asciiTheme="minorHAnsi" w:eastAsia="Times New Roman" w:hAnsiTheme="minorHAnsi" w:cstheme="minorHAnsi"/>
          <w:color w:val="191919"/>
        </w:rPr>
        <w:t xml:space="preserve"> </w:t>
      </w:r>
      <w:r w:rsidRPr="00714839">
        <w:rPr>
          <w:rFonts w:asciiTheme="minorHAnsi" w:eastAsia="Times New Roman" w:hAnsiTheme="minorHAnsi" w:cstheme="minorHAnsi"/>
          <w:color w:val="191919"/>
          <w:u w:val="single"/>
        </w:rPr>
        <w:t xml:space="preserve">“it is simply not true that modern industrial technology is inevitably geared towards destroying the environmental balance. The progress of the exact sciences </w:t>
      </w:r>
      <w:proofErr w:type="gramStart"/>
      <w:r w:rsidRPr="00714839">
        <w:rPr>
          <w:rFonts w:asciiTheme="minorHAnsi" w:eastAsia="Times New Roman" w:hAnsiTheme="minorHAnsi" w:cstheme="minorHAnsi"/>
          <w:color w:val="191919"/>
          <w:u w:val="single"/>
        </w:rPr>
        <w:t>opens up</w:t>
      </w:r>
      <w:proofErr w:type="gramEnd"/>
      <w:r w:rsidRPr="00714839">
        <w:rPr>
          <w:rFonts w:asciiTheme="minorHAnsi" w:eastAsia="Times New Roman" w:hAnsiTheme="minorHAnsi" w:cstheme="minorHAnsi"/>
          <w:color w:val="191919"/>
          <w:u w:val="single"/>
        </w:rPr>
        <w:t xml:space="preserve"> a very wide range of technical possibilities”</w:t>
      </w:r>
      <w:r w:rsidRPr="00714839">
        <w:rPr>
          <w:rFonts w:asciiTheme="minorHAnsi" w:eastAsia="Times New Roman" w:hAnsiTheme="minorHAnsi" w:cstheme="minorHAnsi"/>
          <w:color w:val="191919"/>
        </w:rPr>
        <w:t xml:space="preserve"> [16]. </w:t>
      </w:r>
      <w:r w:rsidRPr="00714839">
        <w:rPr>
          <w:rFonts w:asciiTheme="minorHAnsi" w:eastAsia="Times New Roman" w:hAnsiTheme="minorHAnsi" w:cstheme="minorHAnsi"/>
          <w:color w:val="191919"/>
          <w:u w:val="single"/>
        </w:rPr>
        <w:t xml:space="preserve">Increased rates of pollution and environmental degradation occur because capitalists pursue profits at the expense of the environment, not because of the technologies themselves. Socialists </w:t>
      </w:r>
      <w:proofErr w:type="gramStart"/>
      <w:r w:rsidRPr="00714839">
        <w:rPr>
          <w:rFonts w:asciiTheme="minorHAnsi" w:eastAsia="Times New Roman" w:hAnsiTheme="minorHAnsi" w:cstheme="minorHAnsi"/>
          <w:color w:val="191919"/>
          <w:u w:val="single"/>
        </w:rPr>
        <w:t>have to</w:t>
      </w:r>
      <w:proofErr w:type="gramEnd"/>
      <w:r w:rsidRPr="00714839">
        <w:rPr>
          <w:rFonts w:asciiTheme="minorHAnsi" w:eastAsia="Times New Roman" w:hAnsiTheme="minorHAnsi" w:cstheme="minorHAnsi"/>
          <w:color w:val="191919"/>
          <w:u w:val="single"/>
        </w:rPr>
        <w:t xml:space="preserve"> distinguish between instruments of production and their use under capitalism. </w:t>
      </w:r>
    </w:p>
    <w:p w14:paraId="301D307A" w14:textId="77777777" w:rsidR="00F964D8" w:rsidRPr="00714839" w:rsidRDefault="00F964D8" w:rsidP="00F964D8">
      <w:pPr>
        <w:pStyle w:val="Heading4"/>
        <w:rPr>
          <w:rFonts w:ascii="Calibri" w:hAnsi="Calibri"/>
        </w:rPr>
      </w:pPr>
      <w:r w:rsidRPr="00714839">
        <w:t xml:space="preserve">Growth means greater environmental protection through green jobs and </w:t>
      </w:r>
      <w:proofErr w:type="gramStart"/>
      <w:r w:rsidRPr="00714839">
        <w:t>infrastructure</w:t>
      </w:r>
      <w:proofErr w:type="gramEnd"/>
    </w:p>
    <w:p w14:paraId="6AD9796E" w14:textId="77777777" w:rsidR="00F964D8" w:rsidRPr="00714839" w:rsidRDefault="00F964D8" w:rsidP="00F964D8">
      <w:pPr>
        <w:rPr>
          <w:u w:val="single"/>
        </w:rPr>
      </w:pPr>
      <w:proofErr w:type="spellStart"/>
      <w:r w:rsidRPr="00714839">
        <w:rPr>
          <w:b/>
          <w:bCs/>
          <w:sz w:val="26"/>
          <w:szCs w:val="26"/>
        </w:rPr>
        <w:t>Mountford</w:t>
      </w:r>
      <w:proofErr w:type="spellEnd"/>
      <w:r w:rsidRPr="00714839">
        <w:rPr>
          <w:b/>
          <w:bCs/>
          <w:sz w:val="26"/>
          <w:szCs w:val="26"/>
        </w:rPr>
        <w:t xml:space="preserve"> and Jaeger 17 </w:t>
      </w:r>
      <w:r w:rsidRPr="00714839">
        <w:t xml:space="preserve">[Helen </w:t>
      </w:r>
      <w:proofErr w:type="spellStart"/>
      <w:r w:rsidRPr="00714839">
        <w:t>Mountford</w:t>
      </w:r>
      <w:proofErr w:type="spellEnd"/>
      <w:r w:rsidRPr="00714839">
        <w:t xml:space="preserve"> is the President and CEO of </w:t>
      </w:r>
      <w:proofErr w:type="spellStart"/>
      <w:r w:rsidRPr="00714839">
        <w:t>ClimateWorks</w:t>
      </w:r>
      <w:proofErr w:type="spellEnd"/>
      <w:r w:rsidRPr="00714839">
        <w:t xml:space="preserve"> foundation and was VP for Climate and Economics at the World Resources Institute (WRI). Joel Jaeger </w:t>
      </w:r>
      <w:r w:rsidRPr="00714839">
        <w:rPr>
          <w:rFonts w:asciiTheme="minorHAnsi" w:hAnsiTheme="minorHAnsi" w:cstheme="minorHAnsi"/>
        </w:rPr>
        <w:t xml:space="preserve">is </w:t>
      </w:r>
      <w:r w:rsidRPr="00714839">
        <w:rPr>
          <w:rFonts w:asciiTheme="minorHAnsi" w:hAnsiTheme="minorHAnsi" w:cstheme="minorHAnsi"/>
          <w:color w:val="1A1919"/>
          <w:shd w:val="clear" w:color="auto" w:fill="FFFFFF"/>
        </w:rPr>
        <w:t xml:space="preserve">a Senior Research Associate for WRI’s Systems Change Lab and Climate Program; “America Doesn’t have to Choose Between the Economy and the Climate”; 7/1/23; </w:t>
      </w:r>
      <w:r w:rsidRPr="00714839">
        <w:t>https://www.wri.org/insights/america-doesnt-have-choose-between-economy-and-climate]</w:t>
      </w:r>
    </w:p>
    <w:p w14:paraId="34146B3F" w14:textId="77777777" w:rsidR="00F964D8" w:rsidRPr="00714839" w:rsidRDefault="00F964D8" w:rsidP="00F964D8">
      <w:pPr>
        <w:pStyle w:val="NormalWeb"/>
        <w:shd w:val="clear" w:color="auto" w:fill="FFFFFF"/>
        <w:rPr>
          <w:rFonts w:asciiTheme="minorHAnsi" w:hAnsiTheme="minorHAnsi" w:cstheme="minorHAnsi"/>
          <w:color w:val="1A1919"/>
          <w:sz w:val="16"/>
          <w:szCs w:val="16"/>
        </w:rPr>
      </w:pPr>
      <w:r w:rsidRPr="00714839">
        <w:rPr>
          <w:rFonts w:asciiTheme="minorHAnsi" w:hAnsiTheme="minorHAnsi" w:cstheme="minorHAnsi"/>
          <w:color w:val="1A1919"/>
          <w:sz w:val="16"/>
          <w:szCs w:val="16"/>
        </w:rPr>
        <w:t>But it’s not just about preventing risks</w:t>
      </w:r>
      <w:r w:rsidRPr="00714839">
        <w:rPr>
          <w:rFonts w:asciiTheme="minorHAnsi" w:hAnsiTheme="minorHAnsi" w:cstheme="minorHAnsi"/>
          <w:color w:val="1A1919"/>
          <w:sz w:val="22"/>
          <w:szCs w:val="22"/>
        </w:rPr>
        <w:t xml:space="preserve">. </w:t>
      </w:r>
      <w:r w:rsidRPr="00714839">
        <w:rPr>
          <w:rFonts w:asciiTheme="minorHAnsi" w:hAnsiTheme="minorHAnsi" w:cstheme="minorHAnsi"/>
          <w:b/>
          <w:bCs/>
          <w:color w:val="1A1919"/>
          <w:sz w:val="22"/>
          <w:szCs w:val="22"/>
          <w:u w:val="single"/>
        </w:rPr>
        <w:t>Climate action can actively benefit the economy</w:t>
      </w:r>
      <w:r w:rsidRPr="00714839">
        <w:rPr>
          <w:rFonts w:asciiTheme="minorHAnsi" w:hAnsiTheme="minorHAnsi" w:cstheme="minorHAnsi"/>
          <w:color w:val="1A1919"/>
          <w:sz w:val="22"/>
          <w:szCs w:val="22"/>
          <w:u w:val="single"/>
        </w:rPr>
        <w:t xml:space="preserve">, according to new work from the </w:t>
      </w:r>
      <w:r w:rsidRPr="00714839">
        <w:rPr>
          <w:rFonts w:asciiTheme="minorHAnsi" w:eastAsiaTheme="majorEastAsia" w:hAnsiTheme="minorHAnsi" w:cstheme="minorHAnsi"/>
          <w:color w:val="1A1919"/>
          <w:sz w:val="22"/>
          <w:szCs w:val="22"/>
          <w:u w:val="single"/>
        </w:rPr>
        <w:t>New Climate Economy</w:t>
      </w:r>
      <w:r w:rsidRPr="00714839">
        <w:rPr>
          <w:rFonts w:asciiTheme="minorHAnsi" w:hAnsiTheme="minorHAnsi" w:cstheme="minorHAnsi"/>
          <w:color w:val="1A1919"/>
          <w:sz w:val="22"/>
          <w:szCs w:val="22"/>
          <w:u w:val="single"/>
        </w:rPr>
        <w:t>.</w:t>
      </w:r>
      <w:r w:rsidRPr="00714839">
        <w:rPr>
          <w:rFonts w:asciiTheme="minorHAnsi" w:hAnsiTheme="minorHAnsi" w:cstheme="minorHAnsi"/>
          <w:color w:val="1A1919"/>
          <w:sz w:val="22"/>
          <w:szCs w:val="22"/>
        </w:rPr>
        <w:t xml:space="preserve"> </w:t>
      </w:r>
      <w:r w:rsidRPr="00714839">
        <w:rPr>
          <w:rFonts w:asciiTheme="minorHAnsi" w:hAnsiTheme="minorHAnsi" w:cstheme="minorHAnsi"/>
          <w:color w:val="1A1919"/>
          <w:sz w:val="22"/>
          <w:szCs w:val="22"/>
          <w:u w:val="single"/>
        </w:rPr>
        <w:t xml:space="preserve">The key drivers of economic growth – resource efficiency, infrastructure investment and innovation – can be harnessed to reduce greenhouse gas emissions. It’s a logical connection: a more efficient economy is a more productive economy, and a more efficient economy also emits less carbon. </w:t>
      </w:r>
      <w:r w:rsidRPr="00714839">
        <w:rPr>
          <w:rFonts w:asciiTheme="minorHAnsi" w:hAnsiTheme="minorHAnsi" w:cstheme="minorHAnsi"/>
          <w:color w:val="1A1919"/>
          <w:sz w:val="16"/>
          <w:szCs w:val="16"/>
        </w:rPr>
        <w:t xml:space="preserve">The economic case for climate action is only becoming stronger as time goes on and the costs of clean energy and other technologies continue to drop. </w:t>
      </w:r>
      <w:r w:rsidRPr="00714839">
        <w:rPr>
          <w:rFonts w:asciiTheme="minorHAnsi" w:hAnsiTheme="minorHAnsi" w:cstheme="minorHAnsi"/>
          <w:color w:val="1A1919"/>
          <w:sz w:val="22"/>
          <w:szCs w:val="22"/>
          <w:u w:val="single"/>
        </w:rPr>
        <w:t xml:space="preserve">Since 2008, the </w:t>
      </w:r>
      <w:r w:rsidRPr="00714839">
        <w:rPr>
          <w:rFonts w:asciiTheme="minorHAnsi" w:eastAsiaTheme="majorEastAsia" w:hAnsiTheme="minorHAnsi" w:cstheme="minorHAnsi"/>
          <w:color w:val="1A1919"/>
          <w:sz w:val="22"/>
          <w:szCs w:val="22"/>
          <w:u w:val="single"/>
        </w:rPr>
        <w:t>cost</w:t>
      </w:r>
      <w:r w:rsidRPr="00714839">
        <w:rPr>
          <w:rFonts w:asciiTheme="minorHAnsi" w:hAnsiTheme="minorHAnsi" w:cstheme="minorHAnsi"/>
          <w:color w:val="1A1919"/>
          <w:sz w:val="22"/>
          <w:szCs w:val="22"/>
          <w:u w:val="single"/>
        </w:rPr>
        <w:t xml:space="preserve"> of utility-scale solar energy in the United States has fallen 64 percent and the cost of wind energy has fallen 41 percent, making them increasingly cost-competitive with traditional fossil fuel power, </w:t>
      </w:r>
      <w:r w:rsidRPr="00714839">
        <w:rPr>
          <w:rFonts w:asciiTheme="minorHAnsi" w:hAnsiTheme="minorHAnsi" w:cstheme="minorHAnsi"/>
          <w:color w:val="1A1919"/>
          <w:sz w:val="16"/>
          <w:szCs w:val="16"/>
        </w:rPr>
        <w:t>even without subsidies. Even</w:t>
      </w:r>
      <w:r w:rsidRPr="00714839">
        <w:rPr>
          <w:rFonts w:asciiTheme="minorHAnsi" w:hAnsiTheme="minorHAnsi" w:cstheme="minorHAnsi"/>
          <w:color w:val="1A1919"/>
          <w:sz w:val="22"/>
          <w:szCs w:val="22"/>
        </w:rPr>
        <w:t xml:space="preserve"> </w:t>
      </w:r>
      <w:r w:rsidRPr="00714839">
        <w:rPr>
          <w:rFonts w:asciiTheme="minorHAnsi" w:hAnsiTheme="minorHAnsi" w:cstheme="minorHAnsi"/>
          <w:color w:val="1A1919"/>
          <w:sz w:val="22"/>
          <w:szCs w:val="22"/>
          <w:u w:val="single"/>
        </w:rPr>
        <w:t xml:space="preserve">without considering the air pollution and climate benefits, </w:t>
      </w:r>
      <w:r w:rsidRPr="00714839">
        <w:rPr>
          <w:rFonts w:asciiTheme="minorHAnsi" w:hAnsiTheme="minorHAnsi" w:cstheme="minorHAnsi"/>
          <w:b/>
          <w:bCs/>
          <w:color w:val="1A1919"/>
          <w:sz w:val="22"/>
          <w:szCs w:val="22"/>
          <w:u w:val="single"/>
        </w:rPr>
        <w:t>clean energy makes economic sense</w:t>
      </w:r>
      <w:r w:rsidRPr="00714839">
        <w:rPr>
          <w:rFonts w:asciiTheme="minorHAnsi" w:hAnsiTheme="minorHAnsi" w:cstheme="minorHAnsi"/>
          <w:color w:val="1A1919"/>
          <w:sz w:val="22"/>
          <w:szCs w:val="22"/>
        </w:rPr>
        <w:t xml:space="preserve">. </w:t>
      </w:r>
      <w:r w:rsidRPr="00714839">
        <w:rPr>
          <w:rFonts w:asciiTheme="minorHAnsi" w:hAnsiTheme="minorHAnsi" w:cstheme="minorHAnsi"/>
          <w:color w:val="1A1919"/>
          <w:sz w:val="22"/>
          <w:szCs w:val="22"/>
          <w:u w:val="single"/>
        </w:rPr>
        <w:t xml:space="preserve">Many </w:t>
      </w:r>
      <w:r w:rsidRPr="00714839">
        <w:rPr>
          <w:rFonts w:asciiTheme="minorHAnsi" w:hAnsiTheme="minorHAnsi" w:cstheme="minorHAnsi"/>
          <w:b/>
          <w:bCs/>
          <w:color w:val="1A1919"/>
          <w:sz w:val="22"/>
          <w:szCs w:val="22"/>
          <w:u w:val="single"/>
        </w:rPr>
        <w:t>U.S. states are already proving that it is possible to have a strong economy and a strong environment.</w:t>
      </w:r>
      <w:r w:rsidRPr="00714839">
        <w:rPr>
          <w:rFonts w:asciiTheme="minorHAnsi" w:hAnsiTheme="minorHAnsi" w:cstheme="minorHAnsi"/>
          <w:color w:val="1A1919"/>
          <w:sz w:val="22"/>
          <w:szCs w:val="22"/>
          <w:u w:val="single"/>
        </w:rPr>
        <w:t xml:space="preserve"> Thirty-three states and the District of Columbia expanded their economies while reducing energy-related carbon emissions from 2000 to 2014,</w:t>
      </w:r>
      <w:r w:rsidRPr="00714839">
        <w:rPr>
          <w:rFonts w:asciiTheme="minorHAnsi" w:hAnsiTheme="minorHAnsi" w:cstheme="minorHAnsi"/>
          <w:color w:val="1A1919"/>
          <w:sz w:val="22"/>
          <w:szCs w:val="22"/>
        </w:rPr>
        <w:t xml:space="preserve"> </w:t>
      </w:r>
      <w:r w:rsidRPr="00714839">
        <w:rPr>
          <w:rFonts w:asciiTheme="minorHAnsi" w:hAnsiTheme="minorHAnsi" w:cstheme="minorHAnsi"/>
          <w:color w:val="1A1919"/>
          <w:sz w:val="16"/>
          <w:szCs w:val="16"/>
        </w:rPr>
        <w:t xml:space="preserve">according to </w:t>
      </w:r>
      <w:r w:rsidRPr="00714839">
        <w:rPr>
          <w:rFonts w:asciiTheme="minorHAnsi" w:eastAsiaTheme="majorEastAsia" w:hAnsiTheme="minorHAnsi" w:cstheme="minorHAnsi"/>
          <w:color w:val="1A1919"/>
          <w:sz w:val="16"/>
          <w:szCs w:val="16"/>
        </w:rPr>
        <w:t>Brookings</w:t>
      </w:r>
      <w:r w:rsidRPr="00714839">
        <w:rPr>
          <w:rFonts w:asciiTheme="minorHAnsi" w:hAnsiTheme="minorHAnsi" w:cstheme="minorHAnsi"/>
          <w:color w:val="1A1919"/>
          <w:sz w:val="16"/>
          <w:szCs w:val="16"/>
        </w:rPr>
        <w:t xml:space="preserve">. This includes red states like Kentucky, </w:t>
      </w:r>
      <w:proofErr w:type="gramStart"/>
      <w:r w:rsidRPr="00714839">
        <w:rPr>
          <w:rFonts w:asciiTheme="minorHAnsi" w:hAnsiTheme="minorHAnsi" w:cstheme="minorHAnsi"/>
          <w:color w:val="1A1919"/>
          <w:sz w:val="16"/>
          <w:szCs w:val="16"/>
        </w:rPr>
        <w:t>Alaska</w:t>
      </w:r>
      <w:proofErr w:type="gramEnd"/>
      <w:r w:rsidRPr="00714839">
        <w:rPr>
          <w:rFonts w:asciiTheme="minorHAnsi" w:hAnsiTheme="minorHAnsi" w:cstheme="minorHAnsi"/>
          <w:color w:val="1A1919"/>
          <w:sz w:val="16"/>
          <w:szCs w:val="16"/>
        </w:rPr>
        <w:t xml:space="preserve"> and Georgia, as well as blue states like California, New York and Massachusetts. This is an economic issue, not a political one.</w:t>
      </w:r>
      <w:r w:rsidRPr="00714839">
        <w:rPr>
          <w:rFonts w:asciiTheme="minorHAnsi" w:hAnsiTheme="minorHAnsi" w:cstheme="minorHAnsi"/>
          <w:color w:val="1A1919"/>
          <w:sz w:val="22"/>
          <w:szCs w:val="22"/>
        </w:rPr>
        <w:t xml:space="preserve"> </w:t>
      </w:r>
      <w:proofErr w:type="gramStart"/>
      <w:r w:rsidRPr="00714839">
        <w:rPr>
          <w:rFonts w:asciiTheme="minorHAnsi" w:hAnsiTheme="minorHAnsi" w:cstheme="minorHAnsi"/>
          <w:color w:val="1A1919"/>
          <w:sz w:val="22"/>
          <w:szCs w:val="22"/>
          <w:u w:val="single"/>
        </w:rPr>
        <w:t>As a whole, from</w:t>
      </w:r>
      <w:proofErr w:type="gramEnd"/>
      <w:r w:rsidRPr="00714839">
        <w:rPr>
          <w:rFonts w:asciiTheme="minorHAnsi" w:hAnsiTheme="minorHAnsi" w:cstheme="minorHAnsi"/>
          <w:color w:val="1A1919"/>
          <w:sz w:val="22"/>
          <w:szCs w:val="22"/>
          <w:u w:val="single"/>
        </w:rPr>
        <w:t xml:space="preserve"> 2000 to 2015, the </w:t>
      </w:r>
      <w:r w:rsidRPr="00714839">
        <w:rPr>
          <w:rFonts w:asciiTheme="minorHAnsi" w:hAnsiTheme="minorHAnsi" w:cstheme="minorHAnsi"/>
          <w:b/>
          <w:bCs/>
          <w:color w:val="1A1919"/>
          <w:sz w:val="22"/>
          <w:szCs w:val="22"/>
          <w:u w:val="single"/>
        </w:rPr>
        <w:t>United States grew its GDP by 30 percent while reducing its energy-related emissions by 10 percent</w:t>
      </w:r>
      <w:r w:rsidRPr="00714839">
        <w:rPr>
          <w:rFonts w:asciiTheme="minorHAnsi" w:hAnsiTheme="minorHAnsi" w:cstheme="minorHAnsi"/>
          <w:b/>
          <w:bCs/>
          <w:color w:val="1A1919"/>
          <w:sz w:val="22"/>
          <w:szCs w:val="22"/>
        </w:rPr>
        <w:t>.</w:t>
      </w:r>
      <w:r w:rsidRPr="00714839">
        <w:rPr>
          <w:rFonts w:asciiTheme="minorHAnsi" w:hAnsiTheme="minorHAnsi" w:cstheme="minorHAnsi"/>
          <w:color w:val="1A1919"/>
          <w:sz w:val="22"/>
          <w:szCs w:val="22"/>
        </w:rPr>
        <w:t xml:space="preserve"> </w:t>
      </w:r>
      <w:r w:rsidRPr="00714839">
        <w:rPr>
          <w:rFonts w:asciiTheme="minorHAnsi" w:hAnsiTheme="minorHAnsi" w:cstheme="minorHAnsi"/>
          <w:color w:val="1A1919"/>
          <w:sz w:val="16"/>
          <w:szCs w:val="16"/>
        </w:rPr>
        <w:t>Beyond economic growth,</w:t>
      </w:r>
      <w:r w:rsidRPr="00714839">
        <w:rPr>
          <w:rFonts w:asciiTheme="minorHAnsi" w:hAnsiTheme="minorHAnsi" w:cstheme="minorHAnsi"/>
          <w:color w:val="1A1919"/>
          <w:sz w:val="22"/>
          <w:szCs w:val="22"/>
        </w:rPr>
        <w:t xml:space="preserve"> </w:t>
      </w:r>
      <w:r w:rsidRPr="00714839">
        <w:rPr>
          <w:rFonts w:asciiTheme="minorHAnsi" w:hAnsiTheme="minorHAnsi" w:cstheme="minorHAnsi"/>
          <w:b/>
          <w:bCs/>
          <w:color w:val="1A1919"/>
          <w:sz w:val="22"/>
          <w:szCs w:val="22"/>
          <w:u w:val="single"/>
        </w:rPr>
        <w:t>climate action can also have positive impacts on employment.</w:t>
      </w:r>
      <w:r w:rsidRPr="00714839">
        <w:rPr>
          <w:rFonts w:asciiTheme="minorHAnsi" w:hAnsiTheme="minorHAnsi" w:cstheme="minorHAnsi"/>
          <w:color w:val="1A1919"/>
          <w:sz w:val="22"/>
          <w:szCs w:val="22"/>
        </w:rPr>
        <w:t xml:space="preserve"> </w:t>
      </w:r>
      <w:r w:rsidRPr="00714839">
        <w:rPr>
          <w:rFonts w:asciiTheme="minorHAnsi" w:hAnsiTheme="minorHAnsi" w:cstheme="minorHAnsi"/>
          <w:color w:val="1A1919"/>
          <w:sz w:val="16"/>
          <w:szCs w:val="16"/>
        </w:rPr>
        <w:t>Solar and wind are among the most dynamic industries in the nation.</w:t>
      </w:r>
      <w:r w:rsidRPr="00714839">
        <w:rPr>
          <w:rFonts w:asciiTheme="minorHAnsi" w:hAnsiTheme="minorHAnsi" w:cstheme="minorHAnsi"/>
          <w:color w:val="1A1919"/>
          <w:sz w:val="22"/>
          <w:szCs w:val="22"/>
        </w:rPr>
        <w:t xml:space="preserve"> </w:t>
      </w:r>
      <w:r w:rsidRPr="00714839">
        <w:rPr>
          <w:rFonts w:asciiTheme="minorHAnsi" w:hAnsiTheme="minorHAnsi" w:cstheme="minorHAnsi"/>
          <w:color w:val="1A1919"/>
          <w:sz w:val="22"/>
          <w:szCs w:val="22"/>
          <w:u w:val="single"/>
        </w:rPr>
        <w:t xml:space="preserve">In 2016, the solar industry created </w:t>
      </w:r>
      <w:r w:rsidRPr="00714839">
        <w:rPr>
          <w:rFonts w:asciiTheme="minorHAnsi" w:eastAsiaTheme="majorEastAsia" w:hAnsiTheme="minorHAnsi" w:cstheme="minorHAnsi"/>
          <w:color w:val="1A1919"/>
          <w:sz w:val="22"/>
          <w:szCs w:val="22"/>
          <w:u w:val="single"/>
        </w:rPr>
        <w:t>one out of every 50 new jobs</w:t>
      </w:r>
      <w:r w:rsidRPr="00714839">
        <w:rPr>
          <w:rFonts w:asciiTheme="minorHAnsi" w:hAnsiTheme="minorHAnsi" w:cstheme="minorHAnsi"/>
          <w:color w:val="1A1919"/>
          <w:sz w:val="22"/>
          <w:szCs w:val="22"/>
          <w:u w:val="single"/>
        </w:rPr>
        <w:t xml:space="preserve"> in the United States. Wind turbine technicians are expected to be the </w:t>
      </w:r>
      <w:r w:rsidRPr="00714839">
        <w:rPr>
          <w:rFonts w:asciiTheme="minorHAnsi" w:eastAsiaTheme="majorEastAsia" w:hAnsiTheme="minorHAnsi" w:cstheme="minorHAnsi"/>
          <w:color w:val="1A1919"/>
          <w:sz w:val="22"/>
          <w:szCs w:val="22"/>
          <w:u w:val="single"/>
        </w:rPr>
        <w:t>fastest-growing occupation</w:t>
      </w:r>
      <w:r w:rsidRPr="00714839">
        <w:rPr>
          <w:rFonts w:asciiTheme="minorHAnsi" w:hAnsiTheme="minorHAnsi" w:cstheme="minorHAnsi"/>
          <w:color w:val="1A1919"/>
          <w:sz w:val="22"/>
          <w:szCs w:val="22"/>
          <w:u w:val="single"/>
        </w:rPr>
        <w:t xml:space="preserve"> over the next 10 years. According to the U.S. </w:t>
      </w:r>
      <w:r w:rsidRPr="00714839">
        <w:rPr>
          <w:rFonts w:asciiTheme="minorHAnsi" w:eastAsiaTheme="majorEastAsia" w:hAnsiTheme="minorHAnsi" w:cstheme="minorHAnsi"/>
          <w:color w:val="1A1919"/>
          <w:sz w:val="22"/>
          <w:szCs w:val="22"/>
          <w:u w:val="single"/>
        </w:rPr>
        <w:t>Department of Energy</w:t>
      </w:r>
      <w:r w:rsidRPr="00714839">
        <w:rPr>
          <w:rFonts w:asciiTheme="minorHAnsi" w:hAnsiTheme="minorHAnsi" w:cstheme="minorHAnsi"/>
          <w:color w:val="1A1919"/>
          <w:sz w:val="22"/>
          <w:szCs w:val="22"/>
          <w:u w:val="single"/>
        </w:rPr>
        <w:t xml:space="preserve">, there are already 374,000 American jobs in solar energy, 102,000 in wind energy and more than 2.2 million related to energy efficiency. For comparison, 160,000 Americans work in coal. </w:t>
      </w:r>
      <w:r w:rsidRPr="00714839">
        <w:rPr>
          <w:rFonts w:asciiTheme="minorHAnsi" w:hAnsiTheme="minorHAnsi" w:cstheme="minorHAnsi"/>
          <w:color w:val="1A1919"/>
          <w:sz w:val="16"/>
          <w:szCs w:val="16"/>
        </w:rPr>
        <w:t>The solar and wind jobs are spread out from coast to coast, including concentrations in the Midwest and Southwest.</w:t>
      </w:r>
      <w:r w:rsidRPr="00714839">
        <w:rPr>
          <w:rFonts w:asciiTheme="minorHAnsi" w:hAnsiTheme="minorHAnsi" w:cstheme="minorHAnsi"/>
          <w:color w:val="1A1919"/>
          <w:sz w:val="22"/>
          <w:szCs w:val="22"/>
        </w:rPr>
        <w:t xml:space="preserve"> </w:t>
      </w:r>
      <w:r w:rsidRPr="00714839">
        <w:rPr>
          <w:rFonts w:asciiTheme="minorHAnsi" w:hAnsiTheme="minorHAnsi" w:cstheme="minorHAnsi"/>
          <w:b/>
          <w:bCs/>
          <w:color w:val="1A1919"/>
          <w:sz w:val="22"/>
          <w:szCs w:val="22"/>
          <w:u w:val="single"/>
        </w:rPr>
        <w:t>Boosting investment in sustainable infrastructure would create even more jobs, as well as close the massive infrastructure deficit in the United States</w:t>
      </w:r>
      <w:r w:rsidRPr="00714839">
        <w:rPr>
          <w:rFonts w:asciiTheme="minorHAnsi" w:hAnsiTheme="minorHAnsi" w:cstheme="minorHAnsi"/>
          <w:color w:val="1A1919"/>
          <w:sz w:val="22"/>
          <w:szCs w:val="22"/>
          <w:u w:val="single"/>
        </w:rPr>
        <w:t xml:space="preserve">. Risky Business has found that </w:t>
      </w:r>
      <w:r w:rsidRPr="00714839">
        <w:rPr>
          <w:rFonts w:asciiTheme="minorHAnsi" w:eastAsiaTheme="majorEastAsia" w:hAnsiTheme="minorHAnsi" w:cstheme="minorHAnsi"/>
          <w:color w:val="1A1919"/>
          <w:sz w:val="22"/>
          <w:szCs w:val="22"/>
          <w:u w:val="single"/>
        </w:rPr>
        <w:t xml:space="preserve">investing in a clean energy transition </w:t>
      </w:r>
      <w:r w:rsidRPr="00714839">
        <w:rPr>
          <w:rFonts w:asciiTheme="minorHAnsi" w:hAnsiTheme="minorHAnsi" w:cstheme="minorHAnsi"/>
          <w:color w:val="1A1919"/>
          <w:sz w:val="22"/>
          <w:szCs w:val="22"/>
          <w:u w:val="single"/>
        </w:rPr>
        <w:t xml:space="preserve">would create roughly 460,000 additional construction jobs by 2030. The number of coal mining and oil- and gas-related jobs would decline by more than 130,000 by 2030, but the net effect on U.S. employment would be positive. </w:t>
      </w:r>
      <w:r w:rsidRPr="00714839">
        <w:rPr>
          <w:rFonts w:asciiTheme="minorHAnsi" w:hAnsiTheme="minorHAnsi" w:cstheme="minorHAnsi"/>
          <w:color w:val="1A1919"/>
          <w:sz w:val="16"/>
          <w:szCs w:val="16"/>
        </w:rPr>
        <w:t>Of course, for those Americans who do lose their jobs through the energy transition, the net job gains are little consolation, especially if they take place in other communities or states.</w:t>
      </w:r>
      <w:r w:rsidRPr="00714839">
        <w:rPr>
          <w:rFonts w:asciiTheme="minorHAnsi" w:hAnsiTheme="minorHAnsi" w:cstheme="minorHAnsi"/>
          <w:color w:val="1A1919"/>
          <w:sz w:val="22"/>
          <w:szCs w:val="22"/>
        </w:rPr>
        <w:t xml:space="preserve"> </w:t>
      </w:r>
      <w:r w:rsidRPr="00714839">
        <w:rPr>
          <w:rFonts w:asciiTheme="minorHAnsi" w:hAnsiTheme="minorHAnsi" w:cstheme="minorHAnsi"/>
          <w:color w:val="1A1919"/>
          <w:sz w:val="22"/>
          <w:szCs w:val="22"/>
          <w:u w:val="single"/>
        </w:rPr>
        <w:t>The critical role of government is not to hold back the transition when it brings jobs and growth, but instead to manage it carefully. A just transition will be essential as economic activity shifts, with strong support for displaced workers, affected communities and low-income households through retraining and economic diversification.</w:t>
      </w:r>
      <w:r w:rsidRPr="00714839">
        <w:rPr>
          <w:rFonts w:asciiTheme="minorHAnsi" w:hAnsiTheme="minorHAnsi" w:cstheme="minorHAnsi"/>
          <w:color w:val="1A1919"/>
          <w:sz w:val="22"/>
          <w:szCs w:val="22"/>
        </w:rPr>
        <w:t xml:space="preserve"> </w:t>
      </w:r>
      <w:r w:rsidRPr="00714839">
        <w:rPr>
          <w:rFonts w:asciiTheme="minorHAnsi" w:hAnsiTheme="minorHAnsi" w:cstheme="minorHAnsi"/>
          <w:color w:val="1A1919"/>
          <w:sz w:val="16"/>
          <w:szCs w:val="16"/>
        </w:rPr>
        <w:t xml:space="preserve">While it may be tempting to try to prop up the ailing coal industry, in the end it is only a very expensive way to delay the inevitable transition. Market forces have made it clear that coal just isn’t coming back. It’s better to diversify local economies away from coal while </w:t>
      </w:r>
      <w:proofErr w:type="gramStart"/>
      <w:r w:rsidRPr="00714839">
        <w:rPr>
          <w:rFonts w:asciiTheme="minorHAnsi" w:hAnsiTheme="minorHAnsi" w:cstheme="minorHAnsi"/>
          <w:color w:val="1A1919"/>
          <w:sz w:val="16"/>
          <w:szCs w:val="16"/>
        </w:rPr>
        <w:t>providing assistance to</w:t>
      </w:r>
      <w:proofErr w:type="gramEnd"/>
      <w:r w:rsidRPr="00714839">
        <w:rPr>
          <w:rFonts w:asciiTheme="minorHAnsi" w:hAnsiTheme="minorHAnsi" w:cstheme="minorHAnsi"/>
          <w:color w:val="1A1919"/>
          <w:sz w:val="16"/>
          <w:szCs w:val="16"/>
        </w:rPr>
        <w:t xml:space="preserve"> local communities during the transition, ensuring they remain vibrant for decades to come, not just for a few more years.</w:t>
      </w:r>
    </w:p>
    <w:p w14:paraId="61363D7D" w14:textId="77777777" w:rsidR="00F964D8" w:rsidRPr="00714839" w:rsidRDefault="00F964D8" w:rsidP="00F964D8">
      <w:pPr>
        <w:pStyle w:val="Heading4"/>
        <w:rPr>
          <w:rFonts w:asciiTheme="minorHAnsi" w:hAnsiTheme="minorHAnsi" w:cstheme="minorHAnsi"/>
          <w:color w:val="000000" w:themeColor="text1"/>
        </w:rPr>
      </w:pPr>
      <w:r w:rsidRPr="00714839">
        <w:rPr>
          <w:rFonts w:asciiTheme="minorHAnsi" w:hAnsiTheme="minorHAnsi" w:cstheme="minorHAnsi"/>
          <w:color w:val="000000" w:themeColor="text1"/>
        </w:rPr>
        <w:t xml:space="preserve">Economic growth benefits the poor by raising incomes and boosting </w:t>
      </w:r>
      <w:proofErr w:type="gramStart"/>
      <w:r w:rsidRPr="00714839">
        <w:rPr>
          <w:rFonts w:asciiTheme="minorHAnsi" w:hAnsiTheme="minorHAnsi" w:cstheme="minorHAnsi"/>
          <w:color w:val="000000" w:themeColor="text1"/>
        </w:rPr>
        <w:t>mobility</w:t>
      </w:r>
      <w:proofErr w:type="gramEnd"/>
    </w:p>
    <w:p w14:paraId="78E1C2F7" w14:textId="77777777" w:rsidR="00F964D8" w:rsidRPr="00714839" w:rsidRDefault="00F964D8" w:rsidP="00F964D8">
      <w:pPr>
        <w:rPr>
          <w:rFonts w:asciiTheme="minorHAnsi" w:hAnsiTheme="minorHAnsi" w:cstheme="minorHAnsi"/>
          <w:color w:val="000000" w:themeColor="text1"/>
        </w:rPr>
      </w:pPr>
      <w:r w:rsidRPr="00714839">
        <w:rPr>
          <w:rFonts w:asciiTheme="minorHAnsi" w:hAnsiTheme="minorHAnsi" w:cstheme="minorHAnsi"/>
          <w:b/>
          <w:bCs/>
          <w:color w:val="000000" w:themeColor="text1"/>
          <w:sz w:val="26"/>
          <w:szCs w:val="26"/>
        </w:rPr>
        <w:t xml:space="preserve">Geloso 23 </w:t>
      </w:r>
      <w:r w:rsidRPr="00714839">
        <w:rPr>
          <w:rFonts w:asciiTheme="minorHAnsi" w:hAnsiTheme="minorHAnsi" w:cstheme="minorHAnsi"/>
          <w:color w:val="000000" w:themeColor="text1"/>
        </w:rPr>
        <w:t xml:space="preserve">[Vincent Geloso is an Assistant Professor of Economics at George Mason University, earned a Ph.D. in economic history from the London School of economics; “Why Economic Growth is good for the Poor”; Montreal Economic Institute; 7/1/23; https://www.iedm.org/why-economic-growth-is-good-for-the-poor/] </w:t>
      </w:r>
    </w:p>
    <w:p w14:paraId="080186C7" w14:textId="77777777" w:rsidR="00F964D8" w:rsidRPr="00714839" w:rsidRDefault="00F964D8" w:rsidP="00F964D8">
      <w:pPr>
        <w:rPr>
          <w:rFonts w:asciiTheme="minorHAnsi" w:hAnsiTheme="minorHAnsi" w:cstheme="minorHAnsi"/>
          <w:color w:val="000000" w:themeColor="text1"/>
          <w:u w:val="single"/>
        </w:rPr>
      </w:pPr>
      <w:r w:rsidRPr="00714839">
        <w:rPr>
          <w:rFonts w:asciiTheme="minorHAnsi" w:hAnsiTheme="minorHAnsi" w:cstheme="minorHAnsi"/>
          <w:color w:val="000000" w:themeColor="text1"/>
          <w:sz w:val="16"/>
        </w:rPr>
        <w:t>It is popular in certain circles to attack the very idea of economic growth. This series of brief studies examines some common misconceptions behind these attacks</w:t>
      </w:r>
      <w:r w:rsidRPr="00714839">
        <w:rPr>
          <w:rFonts w:asciiTheme="minorHAnsi" w:hAnsiTheme="minorHAnsi" w:cstheme="minorHAnsi"/>
          <w:color w:val="000000" w:themeColor="text1"/>
          <w:sz w:val="16"/>
          <w:u w:val="single"/>
        </w:rPr>
        <w:t xml:space="preserve">. </w:t>
      </w:r>
      <w:r w:rsidRPr="00714839">
        <w:rPr>
          <w:rFonts w:asciiTheme="minorHAnsi" w:hAnsiTheme="minorHAnsi" w:cstheme="minorHAnsi"/>
          <w:color w:val="000000" w:themeColor="text1"/>
          <w:u w:val="single"/>
        </w:rPr>
        <w:t>One criticism sometimes made is that economic growth often leaves the poor behind. The assumption is that the fruits of economic growth are disproportionately enjoyed by the rich.</w:t>
      </w:r>
      <w:r w:rsidRPr="00714839">
        <w:rPr>
          <w:rFonts w:asciiTheme="minorHAnsi" w:hAnsiTheme="minorHAnsi" w:cstheme="minorHAnsi"/>
          <w:color w:val="000000" w:themeColor="text1"/>
        </w:rPr>
        <w:t xml:space="preserve"> </w:t>
      </w:r>
      <w:r w:rsidRPr="00714839">
        <w:rPr>
          <w:rFonts w:asciiTheme="minorHAnsi" w:hAnsiTheme="minorHAnsi" w:cstheme="minorHAnsi"/>
          <w:b/>
          <w:bCs/>
          <w:color w:val="000000" w:themeColor="text1"/>
          <w:u w:val="single"/>
        </w:rPr>
        <w:t>However, the evidence for such a claim is weak</w:t>
      </w:r>
      <w:r w:rsidRPr="00714839">
        <w:rPr>
          <w:rFonts w:asciiTheme="minorHAnsi" w:hAnsiTheme="minorHAnsi" w:cstheme="minorHAnsi"/>
          <w:color w:val="000000" w:themeColor="text1"/>
        </w:rPr>
        <w:t xml:space="preserve">. </w:t>
      </w:r>
      <w:r w:rsidRPr="00714839">
        <w:rPr>
          <w:rFonts w:asciiTheme="minorHAnsi" w:hAnsiTheme="minorHAnsi" w:cstheme="minorHAnsi"/>
          <w:b/>
          <w:bCs/>
          <w:color w:val="000000" w:themeColor="text1"/>
          <w:u w:val="single"/>
        </w:rPr>
        <w:t>Economic growth does tend to benefit the poor,</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u w:val="single"/>
        </w:rPr>
        <w:t>especially in open economies.</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sz w:val="16"/>
        </w:rPr>
        <w:t xml:space="preserve">The belief that the poor do not benefit from growth was more prevalent before the rise of big data, which made it easy to assemble large data- sets (needed to estimate income distribution) for </w:t>
      </w:r>
      <w:proofErr w:type="gramStart"/>
      <w:r w:rsidRPr="00714839">
        <w:rPr>
          <w:rFonts w:asciiTheme="minorHAnsi" w:hAnsiTheme="minorHAnsi" w:cstheme="minorHAnsi"/>
          <w:color w:val="000000" w:themeColor="text1"/>
          <w:sz w:val="16"/>
        </w:rPr>
        <w:t>a large number of</w:t>
      </w:r>
      <w:proofErr w:type="gramEnd"/>
      <w:r w:rsidRPr="00714839">
        <w:rPr>
          <w:rFonts w:asciiTheme="minorHAnsi" w:hAnsiTheme="minorHAnsi" w:cstheme="minorHAnsi"/>
          <w:color w:val="000000" w:themeColor="text1"/>
          <w:sz w:val="16"/>
        </w:rPr>
        <w:t xml:space="preserve"> countries over long periods of time. It has also become easier and easier to access the data produced by multiple sources. As a result</w:t>
      </w:r>
      <w:r w:rsidRPr="00714839">
        <w:rPr>
          <w:rFonts w:asciiTheme="minorHAnsi" w:hAnsiTheme="minorHAnsi" w:cstheme="minorHAnsi"/>
          <w:color w:val="000000" w:themeColor="text1"/>
        </w:rPr>
        <w:t xml:space="preserve">, several efforts have been made to assess the validity of the claim that the gains from growth are not well-distributed. The first such large study was carried out by two economists from the World Bank in 2002. </w:t>
      </w:r>
      <w:r w:rsidRPr="00714839">
        <w:rPr>
          <w:rFonts w:asciiTheme="minorHAnsi" w:hAnsiTheme="minorHAnsi" w:cstheme="minorHAnsi"/>
          <w:color w:val="000000" w:themeColor="text1"/>
          <w:u w:val="single"/>
        </w:rPr>
        <w:t xml:space="preserve">Using data for 93 countries from 1950 to 1999, they </w:t>
      </w:r>
      <w:r w:rsidRPr="00714839">
        <w:rPr>
          <w:rFonts w:asciiTheme="minorHAnsi" w:hAnsiTheme="minorHAnsi" w:cstheme="minorHAnsi"/>
          <w:b/>
          <w:bCs/>
          <w:color w:val="000000" w:themeColor="text1"/>
          <w:u w:val="single"/>
        </w:rPr>
        <w:t>found that a 1% increase in average incomes was associated with</w:t>
      </w:r>
      <w:r w:rsidRPr="00714839">
        <w:rPr>
          <w:rFonts w:asciiTheme="minorHAnsi" w:hAnsiTheme="minorHAnsi" w:cstheme="minorHAnsi"/>
          <w:color w:val="000000" w:themeColor="text1"/>
          <w:u w:val="single"/>
        </w:rPr>
        <w:t xml:space="preserve"> roughly a 1</w:t>
      </w:r>
      <w:r w:rsidRPr="00714839">
        <w:rPr>
          <w:rFonts w:asciiTheme="minorHAnsi" w:hAnsiTheme="minorHAnsi" w:cstheme="minorHAnsi"/>
          <w:b/>
          <w:bCs/>
          <w:color w:val="000000" w:themeColor="text1"/>
          <w:u w:val="single"/>
        </w:rPr>
        <w:t>% increase in the income of the average person in the poorest 20%</w:t>
      </w:r>
      <w:r w:rsidRPr="00714839">
        <w:rPr>
          <w:rFonts w:asciiTheme="minorHAnsi" w:hAnsiTheme="minorHAnsi" w:cstheme="minorHAnsi"/>
          <w:color w:val="000000" w:themeColor="text1"/>
          <w:u w:val="single"/>
        </w:rPr>
        <w:t xml:space="preserve"> of the population</w:t>
      </w:r>
      <w:r w:rsidRPr="00714839">
        <w:rPr>
          <w:rFonts w:asciiTheme="minorHAnsi" w:hAnsiTheme="minorHAnsi" w:cstheme="minorHAnsi"/>
          <w:color w:val="000000" w:themeColor="text1"/>
        </w:rPr>
        <w:t xml:space="preserve">.2 A 2016 study replicated and up- dated their results, this time for 121 countries. </w:t>
      </w:r>
      <w:r w:rsidRPr="00714839">
        <w:rPr>
          <w:rFonts w:asciiTheme="minorHAnsi" w:hAnsiTheme="minorHAnsi" w:cstheme="minorHAnsi"/>
          <w:b/>
          <w:bCs/>
          <w:color w:val="000000" w:themeColor="text1"/>
          <w:u w:val="single"/>
        </w:rPr>
        <w:t xml:space="preserve">Their findings again suggest that the poor benefit from economic growth as much as the average person does </w:t>
      </w:r>
      <w:r w:rsidRPr="00714839">
        <w:rPr>
          <w:rFonts w:asciiTheme="minorHAnsi" w:hAnsiTheme="minorHAnsi" w:cstheme="minorHAnsi"/>
          <w:color w:val="000000" w:themeColor="text1"/>
          <w:sz w:val="16"/>
        </w:rPr>
        <w:t xml:space="preserve">Figure 1 uses the available distributional data regarding the growth of income per capita and growth of income per person in the poorest 10% of the population for 113 countries between 2000 and 2015.4 The horizontal axis indicates the growth rate of average incomes during the period, while the vertical axis indicates the growth rate of average incomes for the poorest 10% of the population. The diagonal line </w:t>
      </w:r>
      <w:r w:rsidRPr="00714839">
        <w:rPr>
          <w:rFonts w:asciiTheme="minorHAnsi" w:hAnsiTheme="minorHAnsi" w:cstheme="minorHAnsi"/>
          <w:color w:val="000000" w:themeColor="text1"/>
          <w:u w:val="single"/>
        </w:rPr>
        <w:t xml:space="preserve">depicts a one-for-one </w:t>
      </w:r>
      <w:proofErr w:type="gramStart"/>
      <w:r w:rsidRPr="00714839">
        <w:rPr>
          <w:rFonts w:asciiTheme="minorHAnsi" w:hAnsiTheme="minorHAnsi" w:cstheme="minorHAnsi"/>
          <w:color w:val="000000" w:themeColor="text1"/>
          <w:u w:val="single"/>
        </w:rPr>
        <w:t>relation- ship</w:t>
      </w:r>
      <w:proofErr w:type="gramEnd"/>
      <w:r w:rsidRPr="00714839">
        <w:rPr>
          <w:rFonts w:asciiTheme="minorHAnsi" w:hAnsiTheme="minorHAnsi" w:cstheme="minorHAnsi"/>
          <w:color w:val="000000" w:themeColor="text1"/>
          <w:u w:val="single"/>
        </w:rPr>
        <w:t xml:space="preserve">, whereby the poor would benefit exactly as much as the average person. </w:t>
      </w:r>
      <w:r w:rsidRPr="00714839">
        <w:rPr>
          <w:rFonts w:asciiTheme="minorHAnsi" w:hAnsiTheme="minorHAnsi" w:cstheme="minorHAnsi"/>
          <w:color w:val="000000" w:themeColor="text1"/>
          <w:sz w:val="16"/>
        </w:rPr>
        <w:t>A point below that line represents a country where average incomes grew faster than incomes for the poorest 10%, while a point above the line means incomes for the poor grew faster than average incomes in that country. As can be observed, most points are clustered around the line. This suggests that most countries enjoyed comparable growth Income growth, average vs. poorest 10%, 113 countries, 2000-2015 Income growth for poorest 10% Viewpoint – Why Economic Growth Is Good for the Poor across the income distribution, and growth was essentially inclusive. Some researchers, though, have found that the relationship is not one-for-one.5</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u w:val="single"/>
        </w:rPr>
        <w:t>However, even here, the claim is not that the poor do not benefit from economic growth, merely that they do not benefit as much as the average person (or the very rich).</w:t>
      </w:r>
      <w:r w:rsidRPr="00714839">
        <w:rPr>
          <w:rFonts w:asciiTheme="minorHAnsi" w:hAnsiTheme="minorHAnsi" w:cstheme="minorHAnsi"/>
          <w:color w:val="000000" w:themeColor="text1"/>
        </w:rPr>
        <w:t xml:space="preserve"> Other </w:t>
      </w:r>
      <w:r w:rsidRPr="00714839">
        <w:rPr>
          <w:rFonts w:asciiTheme="minorHAnsi" w:hAnsiTheme="minorHAnsi" w:cstheme="minorHAnsi"/>
          <w:color w:val="000000" w:themeColor="text1"/>
          <w:u w:val="single"/>
        </w:rPr>
        <w:t>studies show that increases in economic freedom are associated with increases in income at all decile levels.</w:t>
      </w:r>
      <w:r w:rsidRPr="00714839">
        <w:rPr>
          <w:rFonts w:asciiTheme="minorHAnsi" w:hAnsiTheme="minorHAnsi" w:cstheme="minorHAnsi"/>
          <w:color w:val="000000" w:themeColor="text1"/>
          <w:sz w:val="16"/>
        </w:rPr>
        <w:t xml:space="preserve">6 But they find that the gains are larger in the higher income deciles, so that the share of income that goes to the poorer slices of the population falls.7 </w:t>
      </w:r>
      <w:r w:rsidRPr="00714839">
        <w:rPr>
          <w:rFonts w:asciiTheme="minorHAnsi" w:hAnsiTheme="minorHAnsi" w:cstheme="minorHAnsi"/>
          <w:color w:val="000000" w:themeColor="text1"/>
          <w:u w:val="single"/>
        </w:rPr>
        <w:t>Every decile thus enjoys higher incomes</w:t>
      </w:r>
      <w:r w:rsidRPr="00714839">
        <w:rPr>
          <w:rFonts w:asciiTheme="minorHAnsi" w:hAnsiTheme="minorHAnsi" w:cstheme="minorHAnsi"/>
          <w:color w:val="000000" w:themeColor="text1"/>
          <w:sz w:val="16"/>
        </w:rPr>
        <w:t xml:space="preserve">, but not proportionally so. At first glance, this seems to suggest that the growth generated by economically free societies tends to </w:t>
      </w:r>
      <w:proofErr w:type="spellStart"/>
      <w:r w:rsidRPr="00714839">
        <w:rPr>
          <w:rFonts w:asciiTheme="minorHAnsi" w:hAnsiTheme="minorHAnsi" w:cstheme="minorHAnsi"/>
          <w:color w:val="000000" w:themeColor="text1"/>
          <w:sz w:val="16"/>
        </w:rPr>
        <w:t>favour</w:t>
      </w:r>
      <w:proofErr w:type="spellEnd"/>
      <w:r w:rsidRPr="00714839">
        <w:rPr>
          <w:rFonts w:asciiTheme="minorHAnsi" w:hAnsiTheme="minorHAnsi" w:cstheme="minorHAnsi"/>
          <w:color w:val="000000" w:themeColor="text1"/>
          <w:sz w:val="16"/>
        </w:rPr>
        <w:t xml:space="preserve"> richer individuals more (albeit without hurting the poor). First glances, however, can be deceiving, and this result is contested in the literature.8 Moreover</w:t>
      </w:r>
      <w:r w:rsidRPr="00714839">
        <w:rPr>
          <w:rFonts w:asciiTheme="minorHAnsi" w:hAnsiTheme="minorHAnsi" w:cstheme="minorHAnsi"/>
          <w:b/>
          <w:bCs/>
          <w:color w:val="000000" w:themeColor="text1"/>
          <w:u w:val="single"/>
        </w:rPr>
        <w:t>, individuals do not necessarily stay in the same deciles over time. In fact, there is substantial movement between deciles.</w:t>
      </w:r>
      <w:r w:rsidRPr="00714839">
        <w:rPr>
          <w:rFonts w:asciiTheme="minorHAnsi" w:hAnsiTheme="minorHAnsi" w:cstheme="minorHAnsi"/>
          <w:color w:val="000000" w:themeColor="text1"/>
        </w:rPr>
        <w:t xml:space="preserve"> </w:t>
      </w:r>
      <w:r w:rsidRPr="00714839">
        <w:rPr>
          <w:rFonts w:asciiTheme="minorHAnsi" w:hAnsiTheme="minorHAnsi" w:cstheme="minorHAnsi"/>
          <w:color w:val="000000" w:themeColor="text1"/>
          <w:sz w:val="16"/>
        </w:rPr>
        <w:t xml:space="preserve">Statistics Canada has been tracking workers over five-year win- </w:t>
      </w:r>
      <w:proofErr w:type="spellStart"/>
      <w:r w:rsidRPr="00714839">
        <w:rPr>
          <w:rFonts w:asciiTheme="minorHAnsi" w:hAnsiTheme="minorHAnsi" w:cstheme="minorHAnsi"/>
          <w:color w:val="000000" w:themeColor="text1"/>
          <w:sz w:val="16"/>
        </w:rPr>
        <w:t>dows</w:t>
      </w:r>
      <w:proofErr w:type="spellEnd"/>
      <w:r w:rsidRPr="00714839">
        <w:rPr>
          <w:rFonts w:asciiTheme="minorHAnsi" w:hAnsiTheme="minorHAnsi" w:cstheme="minorHAnsi"/>
          <w:color w:val="000000" w:themeColor="text1"/>
          <w:sz w:val="16"/>
        </w:rPr>
        <w:t xml:space="preserve"> since 1982. In the latest window, from 2015 to 2020, we see for example that Quebecers who were in the poorest decile in 2015 ended up on average in the third decile in 2020.9 Moreover, workers enter (youths taking a first job, immigrants) and leave (older individuals retiring or dying) the income datasets. For an accurate picture, we must </w:t>
      </w:r>
      <w:proofErr w:type="gramStart"/>
      <w:r w:rsidRPr="00714839">
        <w:rPr>
          <w:rFonts w:asciiTheme="minorHAnsi" w:hAnsiTheme="minorHAnsi" w:cstheme="minorHAnsi"/>
          <w:color w:val="000000" w:themeColor="text1"/>
          <w:sz w:val="16"/>
        </w:rPr>
        <w:t>take into account</w:t>
      </w:r>
      <w:proofErr w:type="gramEnd"/>
      <w:r w:rsidRPr="00714839">
        <w:rPr>
          <w:rFonts w:asciiTheme="minorHAnsi" w:hAnsiTheme="minorHAnsi" w:cstheme="minorHAnsi"/>
          <w:color w:val="000000" w:themeColor="text1"/>
          <w:sz w:val="16"/>
        </w:rPr>
        <w:t xml:space="preserve"> movements be- tween deciles over time, as well as entries and exits from the data. </w:t>
      </w:r>
      <w:r w:rsidRPr="00714839">
        <w:rPr>
          <w:rFonts w:asciiTheme="minorHAnsi" w:hAnsiTheme="minorHAnsi" w:cstheme="minorHAnsi"/>
          <w:color w:val="000000" w:themeColor="text1"/>
          <w:u w:val="single"/>
        </w:rPr>
        <w:t>How can we make sure that the poor benefit from economic growth? The answer boils down to the role of economic policy and the importance of promoting economic freedom (which is to say: limited government regulation, small government, strong property rights, open trade, and sound money).</w:t>
      </w:r>
      <w:r w:rsidRPr="00714839">
        <w:rPr>
          <w:rFonts w:asciiTheme="minorHAnsi" w:hAnsiTheme="minorHAnsi" w:cstheme="minorHAnsi"/>
          <w:color w:val="000000" w:themeColor="text1"/>
        </w:rPr>
        <w:t xml:space="preserve"> There are studies that test the extent to which in- come </w:t>
      </w:r>
      <w:r w:rsidRPr="00714839">
        <w:rPr>
          <w:rFonts w:asciiTheme="minorHAnsi" w:hAnsiTheme="minorHAnsi" w:cstheme="minorHAnsi"/>
          <w:b/>
          <w:bCs/>
          <w:color w:val="000000" w:themeColor="text1"/>
          <w:u w:val="single"/>
        </w:rPr>
        <w:t>mobility</w:t>
      </w:r>
      <w:r w:rsidRPr="00714839">
        <w:rPr>
          <w:rFonts w:asciiTheme="minorHAnsi" w:hAnsiTheme="minorHAnsi" w:cstheme="minorHAnsi"/>
          <w:color w:val="000000" w:themeColor="text1"/>
          <w:u w:val="single"/>
        </w:rPr>
        <w:t xml:space="preserve">—movements along the income </w:t>
      </w:r>
      <w:r w:rsidRPr="00714839">
        <w:rPr>
          <w:rStyle w:val="StyleUnderline"/>
          <w:rFonts w:asciiTheme="minorHAnsi" w:hAnsiTheme="minorHAnsi" w:cstheme="minorHAnsi"/>
          <w:color w:val="000000" w:themeColor="text1"/>
        </w:rPr>
        <w:t>ladder</w:t>
      </w:r>
      <w:r w:rsidRPr="00714839">
        <w:rPr>
          <w:rFonts w:asciiTheme="minorHAnsi" w:hAnsiTheme="minorHAnsi" w:cstheme="minorHAnsi"/>
          <w:color w:val="000000" w:themeColor="text1"/>
          <w:u w:val="single"/>
        </w:rPr>
        <w:t>, from one decile to another—</w:t>
      </w:r>
      <w:r w:rsidRPr="00714839">
        <w:rPr>
          <w:rFonts w:asciiTheme="minorHAnsi" w:hAnsiTheme="minorHAnsi" w:cstheme="minorHAnsi"/>
          <w:b/>
          <w:bCs/>
          <w:color w:val="000000" w:themeColor="text1"/>
          <w:u w:val="single"/>
        </w:rPr>
        <w:t>increases both directly and indirectly with greater economic freedom</w:t>
      </w:r>
      <w:r w:rsidRPr="00714839">
        <w:rPr>
          <w:rFonts w:asciiTheme="minorHAnsi" w:hAnsiTheme="minorHAnsi" w:cstheme="minorHAnsi"/>
          <w:color w:val="000000" w:themeColor="text1"/>
          <w:u w:val="single"/>
        </w:rPr>
        <w:t>. Mobility increases directly because of the absence of government hurdles.</w:t>
      </w:r>
      <w:r w:rsidRPr="00714839">
        <w:rPr>
          <w:rFonts w:asciiTheme="minorHAnsi" w:hAnsiTheme="minorHAnsi" w:cstheme="minorHAnsi"/>
          <w:color w:val="000000" w:themeColor="text1"/>
          <w:sz w:val="16"/>
        </w:rPr>
        <w:t xml:space="preserve">10 It increases indirectly because freedom promotes economic growth, which matters more to expanding the choices available to the poorest families—choices such as acquiring new skills, accessing capital to start businesses, etc.11 Both channels matter, but when compared, the indirect effect matters far more.12 </w:t>
      </w:r>
      <w:r w:rsidRPr="00714839">
        <w:rPr>
          <w:rFonts w:asciiTheme="minorHAnsi" w:hAnsiTheme="minorHAnsi" w:cstheme="minorHAnsi"/>
          <w:color w:val="000000" w:themeColor="text1"/>
        </w:rPr>
        <w:t>B</w:t>
      </w:r>
      <w:r w:rsidRPr="00714839">
        <w:rPr>
          <w:rFonts w:asciiTheme="minorHAnsi" w:hAnsiTheme="minorHAnsi" w:cstheme="minorHAnsi"/>
          <w:color w:val="000000" w:themeColor="text1"/>
          <w:u w:val="single"/>
        </w:rPr>
        <w:t>y stimulating income growth for all, economic freedom allows the poor to rise far above the socio-economic conditions into which they were born</w:t>
      </w:r>
      <w:r w:rsidRPr="00714839">
        <w:rPr>
          <w:rFonts w:asciiTheme="minorHAnsi" w:hAnsiTheme="minorHAnsi" w:cstheme="minorHAnsi"/>
          <w:color w:val="000000" w:themeColor="text1"/>
        </w:rPr>
        <w:t xml:space="preserve">. As such, </w:t>
      </w:r>
      <w:r w:rsidRPr="00714839">
        <w:rPr>
          <w:rFonts w:asciiTheme="minorHAnsi" w:hAnsiTheme="minorHAnsi" w:cstheme="minorHAnsi"/>
          <w:b/>
          <w:bCs/>
          <w:color w:val="000000" w:themeColor="text1"/>
          <w:u w:val="single"/>
        </w:rPr>
        <w:t>the poor benefit more from economic freedom and growth because it gives them more chances to lift themselves up. S</w:t>
      </w:r>
      <w:r w:rsidRPr="00714839">
        <w:rPr>
          <w:rFonts w:asciiTheme="minorHAnsi" w:hAnsiTheme="minorHAnsi" w:cstheme="minorHAnsi"/>
          <w:color w:val="000000" w:themeColor="text1"/>
          <w:u w:val="single"/>
        </w:rPr>
        <w:t xml:space="preserve">imply put, one cannot disentangle the institutions that generate economic growth from those that generate improved opportunities for the poor to </w:t>
      </w:r>
      <w:proofErr w:type="gramStart"/>
      <w:r w:rsidRPr="00714839">
        <w:rPr>
          <w:rFonts w:asciiTheme="minorHAnsi" w:hAnsiTheme="minorHAnsi" w:cstheme="minorHAnsi"/>
          <w:color w:val="000000" w:themeColor="text1"/>
          <w:u w:val="single"/>
        </w:rPr>
        <w:t>rise up</w:t>
      </w:r>
      <w:proofErr w:type="gramEnd"/>
      <w:r w:rsidRPr="00714839">
        <w:rPr>
          <w:rFonts w:asciiTheme="minorHAnsi" w:hAnsiTheme="minorHAnsi" w:cstheme="minorHAnsi"/>
          <w:color w:val="000000" w:themeColor="text1"/>
          <w:u w:val="single"/>
        </w:rPr>
        <w:t xml:space="preserve"> above their conditions at birth.</w:t>
      </w:r>
    </w:p>
    <w:p w14:paraId="3D9C3C50" w14:textId="77777777" w:rsidR="00F964D8" w:rsidRPr="00714839" w:rsidRDefault="00F964D8" w:rsidP="00F964D8">
      <w:pPr>
        <w:rPr>
          <w:rFonts w:asciiTheme="minorHAnsi" w:hAnsiTheme="minorHAnsi" w:cstheme="minorHAnsi"/>
          <w:color w:val="000000" w:themeColor="text1"/>
          <w:u w:val="single"/>
        </w:rPr>
      </w:pPr>
    </w:p>
    <w:p w14:paraId="3F6703FC" w14:textId="48CE24DC" w:rsidR="00F964D8" w:rsidRPr="00714839" w:rsidRDefault="0099483B" w:rsidP="0099483B">
      <w:pPr>
        <w:pStyle w:val="Heading2"/>
      </w:pPr>
      <w:r w:rsidRPr="00714839">
        <w:t>2AC/1AR – A2</w:t>
      </w:r>
      <w:r w:rsidR="008208A7" w:rsidRPr="00714839">
        <w:t>s</w:t>
      </w:r>
    </w:p>
    <w:p w14:paraId="3B7C0827" w14:textId="7C8442ED" w:rsidR="0099483B" w:rsidRPr="00714839" w:rsidRDefault="0099483B" w:rsidP="0099483B">
      <w:pPr>
        <w:pStyle w:val="Heading3"/>
      </w:pPr>
      <w:r w:rsidRPr="00714839">
        <w:t>2AC/1AR – A2 Pollution</w:t>
      </w:r>
    </w:p>
    <w:p w14:paraId="19D98FA1" w14:textId="77777777" w:rsidR="0099483B" w:rsidRPr="00714839" w:rsidRDefault="0099483B" w:rsidP="0099483B">
      <w:pPr>
        <w:pStyle w:val="Heading4"/>
        <w:rPr>
          <w:rFonts w:ascii="Calibri" w:hAnsi="Calibri"/>
        </w:rPr>
      </w:pPr>
      <w:r w:rsidRPr="00714839">
        <w:rPr>
          <w:b w:val="0"/>
        </w:rPr>
        <w:t xml:space="preserve">Developed countries have reduced air pollution without offshoring or degrowth proves growth </w:t>
      </w:r>
      <w:proofErr w:type="gramStart"/>
      <w:r w:rsidRPr="00714839">
        <w:rPr>
          <w:b w:val="0"/>
        </w:rPr>
        <w:t>solves</w:t>
      </w:r>
      <w:proofErr w:type="gramEnd"/>
      <w:r w:rsidRPr="00714839">
        <w:rPr>
          <w:b w:val="0"/>
        </w:rPr>
        <w:t xml:space="preserve"> </w:t>
      </w:r>
    </w:p>
    <w:p w14:paraId="4A67DDE4" w14:textId="77777777" w:rsidR="0099483B" w:rsidRPr="00714839" w:rsidRDefault="0099483B" w:rsidP="0099483B">
      <w:r w:rsidRPr="00714839">
        <w:rPr>
          <w:rStyle w:val="Style13ptBold"/>
        </w:rPr>
        <w:t xml:space="preserve">MCAFEE 20 </w:t>
      </w:r>
      <w:r w:rsidRPr="00714839">
        <w:t>Andrew Paul McAfee, a principal research scientist at MIT, is cofounder and codirector of the MIT Initiative on the Digital Economy at the MIT Sloan School of Management. He studies how digital technologies are changing the world “Why Degrowth Is the Worst Idea on the Planet” OCT 6, 2020 ANDREW MCAFEE wired (</w:t>
      </w:r>
      <w:hyperlink r:id="rId176" w:history="1">
        <w:r w:rsidRPr="00714839">
          <w:rPr>
            <w:rStyle w:val="Hyperlink"/>
          </w:rPr>
          <w:t>https://www.wired.com/story/opinion-why-degrowth-is-the-worst-idea-on-the-planet/</w:t>
        </w:r>
      </w:hyperlink>
      <w:r w:rsidRPr="00714839">
        <w:t xml:space="preserve">) </w:t>
      </w:r>
      <w:proofErr w:type="spellStart"/>
      <w:r w:rsidRPr="00714839">
        <w:t>caddo</w:t>
      </w:r>
      <w:proofErr w:type="spellEnd"/>
      <w:r w:rsidRPr="00714839">
        <w:t xml:space="preserve"> SV </w:t>
      </w:r>
    </w:p>
    <w:p w14:paraId="0DB85BD5" w14:textId="77777777" w:rsidR="0099483B" w:rsidRPr="00714839" w:rsidRDefault="0099483B" w:rsidP="0099483B">
      <w:pPr>
        <w:rPr>
          <w:sz w:val="16"/>
        </w:rPr>
      </w:pPr>
      <w:r w:rsidRPr="00714839">
        <w:rPr>
          <w:sz w:val="16"/>
        </w:rPr>
        <w:t xml:space="preserve">In some important areas, however, a very different pattern emerged after 1970: Growth continued, but environmental harm decreased. </w:t>
      </w:r>
      <w:r w:rsidRPr="00714839">
        <w:rPr>
          <w:rStyle w:val="StyleUnderline"/>
        </w:rPr>
        <w:t xml:space="preserve">This decoupling occurred first with pollution, and first in the rich world. In the US, for example, aggregate levels of </w:t>
      </w:r>
      <w:r w:rsidRPr="00714839">
        <w:rPr>
          <w:rStyle w:val="Emphasis"/>
        </w:rPr>
        <w:t>six common air pollutants have declined by 77 percent</w:t>
      </w:r>
      <w:r w:rsidRPr="00714839">
        <w:rPr>
          <w:rStyle w:val="StyleUnderline"/>
        </w:rPr>
        <w:t xml:space="preserve">, even as gross </w:t>
      </w:r>
      <w:r w:rsidRPr="00714839">
        <w:rPr>
          <w:rStyle w:val="Emphasis"/>
        </w:rPr>
        <w:t>domestic product increased by 285 percent</w:t>
      </w:r>
      <w:r w:rsidRPr="00714839">
        <w:rPr>
          <w:rStyle w:val="StyleUnderline"/>
        </w:rPr>
        <w:t xml:space="preserve"> and population by 60 percent. In the UK, annual tonnage of particulate emissions dropped by more than 75 percent between 1970 and 2016, and of the main polluting chemicals by about 85 percent</w:t>
      </w:r>
      <w:r w:rsidRPr="00714839">
        <w:rPr>
          <w:sz w:val="16"/>
        </w:rPr>
        <w:t>. Similar gains are common across the highest-income countries. How were these reductions achieved? The two possibilities are cleanup and offshoring. Either rich countries figured out how to reduce their “air pollution per dollar” so much that overall pollution went down even as their economies grew, or they sent so much of their dirty production overseas that the air at home got cleaner. The first of these paths reduces the total burden of human-caused pollution; the second just rearranges it</w:t>
      </w:r>
      <w:r w:rsidRPr="00714839">
        <w:rPr>
          <w:rStyle w:val="StyleUnderline"/>
        </w:rPr>
        <w:t>. The evidence is overwhelming that rich countries cleaned up their air pollution much more than they outsourced it. For one, a great deal of air pollution comes from highway vehicles and power plants, and rich countries haven’t outsourced driving and generating electricity to low-income ones. In fact, high-income countries haven't even offshored most of their industry. The US and UK both manufacture more than they did 50 years ago</w:t>
      </w:r>
      <w:r w:rsidRPr="00714839">
        <w:rPr>
          <w:sz w:val="16"/>
        </w:rPr>
        <w:t xml:space="preserve"> (at least until the Covid-19 pandemic sharply reduced output), and </w:t>
      </w:r>
      <w:r w:rsidRPr="00714839">
        <w:rPr>
          <w:rStyle w:val="StyleUnderline"/>
        </w:rPr>
        <w:t>Germany has been a net exporter since 2000 while continuing to drive down air pollution</w:t>
      </w:r>
      <w:r w:rsidRPr="00714839">
        <w:rPr>
          <w:sz w:val="16"/>
        </w:rPr>
        <w:t xml:space="preserve">. The rest of the world has been exporting its manufacturing pollution to Germany (to use </w:t>
      </w:r>
      <w:proofErr w:type="spellStart"/>
      <w:r w:rsidRPr="00714839">
        <w:rPr>
          <w:sz w:val="16"/>
        </w:rPr>
        <w:t>degrowthers</w:t>
      </w:r>
      <w:proofErr w:type="spellEnd"/>
      <w:r w:rsidRPr="00714839">
        <w:rPr>
          <w:sz w:val="16"/>
        </w:rPr>
        <w:t xml:space="preserve">’ phrasing), </w:t>
      </w:r>
      <w:r w:rsidRPr="00714839">
        <w:rPr>
          <w:rStyle w:val="StyleUnderline"/>
        </w:rPr>
        <w:t>yet Germans are breathing cleaner air than they were 20 years ago</w:t>
      </w:r>
      <w:r w:rsidRPr="00714839">
        <w:rPr>
          <w:rStyle w:val="Emphasis"/>
        </w:rPr>
        <w:t xml:space="preserve">. Rich countries have reduced their air pollution not by embracing degrowth or offshoring, but instead by enacting and enforcing smart </w:t>
      </w:r>
      <w:proofErr w:type="gramStart"/>
      <w:r w:rsidRPr="00714839">
        <w:rPr>
          <w:rStyle w:val="Emphasis"/>
        </w:rPr>
        <w:t>regulation</w:t>
      </w:r>
      <w:proofErr w:type="gramEnd"/>
      <w:r w:rsidRPr="00714839">
        <w:rPr>
          <w:rStyle w:val="Emphasis"/>
        </w:rPr>
        <w:t>.</w:t>
      </w:r>
      <w:r w:rsidRPr="00714839">
        <w:rPr>
          <w:sz w:val="16"/>
        </w:rPr>
        <w:t xml:space="preserve"> As economists Joseph Shapiro and Reed Walker concluded in a 2018 study about the US, </w:t>
      </w:r>
      <w:r w:rsidRPr="00714839">
        <w:rPr>
          <w:rStyle w:val="StyleUnderline"/>
        </w:rPr>
        <w:t xml:space="preserve">“changes in environmental regulation, rather than changes in productivity and trade, account for most of the emissions reductions.” </w:t>
      </w:r>
      <w:r w:rsidRPr="00714839">
        <w:rPr>
          <w:sz w:val="16"/>
        </w:rPr>
        <w:t>Research about the cleanup of US waters also concludes that well-designed and enforced regulations have successfully reduced pollution.</w:t>
      </w:r>
    </w:p>
    <w:p w14:paraId="74A7B259" w14:textId="77777777" w:rsidR="0099483B" w:rsidRPr="00714839" w:rsidRDefault="0099483B" w:rsidP="0099483B">
      <w:pPr>
        <w:rPr>
          <w:sz w:val="16"/>
        </w:rPr>
      </w:pPr>
    </w:p>
    <w:p w14:paraId="6071F478" w14:textId="77777777" w:rsidR="0099483B" w:rsidRPr="00714839" w:rsidRDefault="0099483B" w:rsidP="0099483B">
      <w:pPr>
        <w:pStyle w:val="Heading4"/>
      </w:pPr>
      <w:r w:rsidRPr="00714839">
        <w:rPr>
          <w:b w:val="0"/>
        </w:rPr>
        <w:t xml:space="preserve">China proves growth Is key and carbon tax is the next step for emission and air pollution </w:t>
      </w:r>
      <w:proofErr w:type="gramStart"/>
      <w:r w:rsidRPr="00714839">
        <w:rPr>
          <w:b w:val="0"/>
        </w:rPr>
        <w:t>reduction</w:t>
      </w:r>
      <w:proofErr w:type="gramEnd"/>
    </w:p>
    <w:p w14:paraId="0EBC8E6B" w14:textId="77777777" w:rsidR="0099483B" w:rsidRPr="00714839" w:rsidRDefault="0099483B" w:rsidP="0099483B">
      <w:r w:rsidRPr="00714839">
        <w:rPr>
          <w:rStyle w:val="Style13ptBold"/>
        </w:rPr>
        <w:t xml:space="preserve">MCAFEE 20 </w:t>
      </w:r>
      <w:r w:rsidRPr="00714839">
        <w:t>Andrew Paul McAfee, a principal research scientist at MIT, is cofounder and codirector of the MIT Initiative on the Digital Economy at the MIT Sloan School of Management. He studies how digital technologies are changing the world “Why Degrowth Is the Worst Idea on the Planet” OCT 6, 2020 ANDREW MCAFEE wired (</w:t>
      </w:r>
      <w:hyperlink r:id="rId177" w:history="1">
        <w:r w:rsidRPr="00714839">
          <w:rPr>
            <w:rStyle w:val="Hyperlink"/>
          </w:rPr>
          <w:t>https://www.wired.com/story/opinion-why-degrowth-is-the-worst-idea-on-the-planet/</w:t>
        </w:r>
      </w:hyperlink>
      <w:r w:rsidRPr="00714839">
        <w:t xml:space="preserve">) </w:t>
      </w:r>
      <w:proofErr w:type="spellStart"/>
      <w:r w:rsidRPr="00714839">
        <w:t>caddo</w:t>
      </w:r>
      <w:proofErr w:type="spellEnd"/>
      <w:r w:rsidRPr="00714839">
        <w:t xml:space="preserve"> SV </w:t>
      </w:r>
    </w:p>
    <w:p w14:paraId="72B044C8" w14:textId="77777777" w:rsidR="0099483B" w:rsidRPr="00714839" w:rsidRDefault="0099483B" w:rsidP="0099483B">
      <w:pPr>
        <w:rPr>
          <w:sz w:val="14"/>
        </w:rPr>
      </w:pPr>
      <w:r w:rsidRPr="00714839">
        <w:rPr>
          <w:rStyle w:val="StyleUnderline"/>
        </w:rPr>
        <w:t>China's progress with air pollution is heartening, but it's not surprising to most economists. It's a clear example of the environmental Kuznets curve (EKC) in action</w:t>
      </w:r>
      <w:r w:rsidRPr="00714839">
        <w:rPr>
          <w:sz w:val="14"/>
        </w:rPr>
        <w:t xml:space="preserve">. Named for the economist Simon Kuznets, EKC posits a relationship between a country's affluence and the condition of its environment. </w:t>
      </w:r>
      <w:r w:rsidRPr="00714839">
        <w:rPr>
          <w:rStyle w:val="StyleUnderline"/>
        </w:rPr>
        <w:t xml:space="preserve">As GDP per capita rises from an initial low level, so too does environmental damage; but as affluence continues to increase, the harms </w:t>
      </w:r>
      <w:proofErr w:type="gramStart"/>
      <w:r w:rsidRPr="00714839">
        <w:rPr>
          <w:rStyle w:val="StyleUnderline"/>
        </w:rPr>
        <w:t>level</w:t>
      </w:r>
      <w:proofErr w:type="gramEnd"/>
      <w:r w:rsidRPr="00714839">
        <w:rPr>
          <w:rStyle w:val="StyleUnderline"/>
        </w:rPr>
        <w:t xml:space="preserve"> off and then start to decline. The EKC is clearly visible in the pollution histories of today's rich countries, and it's now taking shape in China and elsewhere. Also consider air pollution death rates around the world.</w:t>
      </w:r>
      <w:r w:rsidRPr="00714839">
        <w:rPr>
          <w:sz w:val="14"/>
        </w:rPr>
        <w:t xml:space="preserve"> As the invaluable website Our World in Data puts it, “Rates have typically fallen across high-income countries: almost everywhere in Europe, but also in Canada, the United States, Australia, New Zealand, Japan, Israel and South Korea and other countries. But </w:t>
      </w:r>
      <w:r w:rsidRPr="00714839">
        <w:rPr>
          <w:rStyle w:val="StyleUnderline"/>
        </w:rPr>
        <w:t>rates have also fallen across upper-middle income countries too, including China and Brazil. In low and lower-middle income countries, rates have increased over this period.” The EKC is a direct refutation of a core idea of degrowth: that environmental harms must always rise as populations and economies do.</w:t>
      </w:r>
      <w:r w:rsidRPr="00714839">
        <w:rPr>
          <w:sz w:val="14"/>
        </w:rPr>
        <w:t xml:space="preserve"> It's not surprising that today's degrowth advocates rarely discuss the large reductions in air and water pollution that have accompanied higher prosperity in so many places around the world. Instead</w:t>
      </w:r>
      <w:r w:rsidRPr="00714839">
        <w:rPr>
          <w:rStyle w:val="StyleUnderline"/>
        </w:rPr>
        <w:t xml:space="preserve">, </w:t>
      </w:r>
      <w:proofErr w:type="spellStart"/>
      <w:r w:rsidRPr="00714839">
        <w:rPr>
          <w:rStyle w:val="StyleUnderline"/>
        </w:rPr>
        <w:t>degrowthers</w:t>
      </w:r>
      <w:proofErr w:type="spellEnd"/>
      <w:r w:rsidRPr="00714839">
        <w:rPr>
          <w:rStyle w:val="StyleUnderline"/>
        </w:rPr>
        <w:t xml:space="preserve"> now focus heavily on one kind of pollution: greenhouse gas emissions. The claims made are familiar ones: that any apparent reductions in greenhouse gas emissions in rich countries are due to offshoring rather than actual decarbonization. Thanks to the Global Carbon Project, we can see if this is the case</w:t>
      </w:r>
      <w:r w:rsidRPr="00714839">
        <w:rPr>
          <w:sz w:val="14"/>
        </w:rPr>
        <w:t xml:space="preserve">. GCP has calculated “consumption-based emissions” for many countries going back to 1990, </w:t>
      </w:r>
      <w:proofErr w:type="gramStart"/>
      <w:r w:rsidRPr="00714839">
        <w:rPr>
          <w:sz w:val="14"/>
        </w:rPr>
        <w:t>taking into account</w:t>
      </w:r>
      <w:proofErr w:type="gramEnd"/>
      <w:r w:rsidRPr="00714839">
        <w:rPr>
          <w:sz w:val="14"/>
        </w:rPr>
        <w:t xml:space="preserve"> imports and exports, yielding the greenhouse gas emissions embodied in all the goods and services consumed in each country each year.  For several of the world's richest countries, including Germany, Italy, France, the UK, and the US, graphs of consumption-based carbon emissions follow the familiar EKC. </w:t>
      </w:r>
      <w:r w:rsidRPr="00714839">
        <w:rPr>
          <w:rStyle w:val="StyleUnderline"/>
        </w:rPr>
        <w:t>The US, for example, has reduced its total (not per capita) consumption-based CO2 emissions by more than 13 percent since 2007. These reductions are not mainly due to enhanced regulation. Instead, they've come about because of a combination of tech progress and market forces. Solar and wind power have become much cheaper in recent years and have displaced coal for electricity generation. Natural gas, which when burned emits fewer greenhouse gases per unit of energy than does coal</w:t>
      </w:r>
      <w:r w:rsidRPr="00714839">
        <w:rPr>
          <w:sz w:val="14"/>
        </w:rPr>
        <w:t xml:space="preserve"> (even after taking methane leakage into account), has also become much cheaper and more abundant in the US </w:t>
      </w:r>
      <w:proofErr w:type="gramStart"/>
      <w:r w:rsidRPr="00714839">
        <w:rPr>
          <w:sz w:val="14"/>
        </w:rPr>
        <w:t>as a result of</w:t>
      </w:r>
      <w:proofErr w:type="gramEnd"/>
      <w:r w:rsidRPr="00714839">
        <w:rPr>
          <w:sz w:val="14"/>
        </w:rPr>
        <w:t xml:space="preserve"> the fracking revolution. To ensure that these greenhouse gas declines continue to spread and accelerate, we should apply the lessons we've learned from previous pollution reduction success. </w:t>
      </w:r>
      <w:proofErr w:type="gramStart"/>
      <w:r w:rsidRPr="00714839">
        <w:rPr>
          <w:sz w:val="14"/>
        </w:rPr>
        <w:t>In particular</w:t>
      </w:r>
      <w:r w:rsidRPr="00714839">
        <w:rPr>
          <w:rStyle w:val="StyleUnderline"/>
        </w:rPr>
        <w:t>, we</w:t>
      </w:r>
      <w:proofErr w:type="gramEnd"/>
      <w:r w:rsidRPr="00714839">
        <w:rPr>
          <w:rStyle w:val="StyleUnderline"/>
        </w:rPr>
        <w:t xml:space="preserve"> should make it expensive to emit carbon, then watch the emitters work hard to reduce this expense. The best way to do this is with a carbon dividend, which is a tax on carbon </w:t>
      </w:r>
      <w:r w:rsidRPr="00714839">
        <w:rPr>
          <w:sz w:val="16"/>
        </w:rPr>
        <w:t xml:space="preserve">emissions where the revenues are not kept by the government but instead are rebated to people as a dividend. William </w:t>
      </w:r>
      <w:r w:rsidRPr="00714839">
        <w:rPr>
          <w:sz w:val="14"/>
        </w:rPr>
        <w:t xml:space="preserve">Nordhaus won the 2018 Nobel Prize in economics in part for his work on the carbon dividend, and </w:t>
      </w:r>
      <w:r w:rsidRPr="00714839">
        <w:rPr>
          <w:rStyle w:val="StyleUnderline"/>
        </w:rPr>
        <w:t>an open letter advocating its implementation in the US has been signed by more than 3,500 economists</w:t>
      </w:r>
      <w:r w:rsidRPr="00714839">
        <w:rPr>
          <w:sz w:val="14"/>
        </w:rPr>
        <w:t>. It's an idea whose time has come.</w:t>
      </w:r>
    </w:p>
    <w:p w14:paraId="6F4BA969" w14:textId="77777777" w:rsidR="0099483B" w:rsidRPr="00714839" w:rsidRDefault="0099483B" w:rsidP="0099483B">
      <w:pPr>
        <w:rPr>
          <w:sz w:val="14"/>
        </w:rPr>
      </w:pPr>
    </w:p>
    <w:p w14:paraId="32E6F5A3" w14:textId="45FDFA66" w:rsidR="0099483B" w:rsidRPr="00714839" w:rsidRDefault="0099483B" w:rsidP="0099483B">
      <w:pPr>
        <w:pStyle w:val="Heading3"/>
      </w:pPr>
      <w:r w:rsidRPr="00714839">
        <w:t xml:space="preserve">2AC/1AR – A2 </w:t>
      </w:r>
      <w:proofErr w:type="spellStart"/>
      <w:r w:rsidRPr="00714839">
        <w:t>Defo</w:t>
      </w:r>
      <w:proofErr w:type="spellEnd"/>
    </w:p>
    <w:p w14:paraId="58EB4074" w14:textId="77777777" w:rsidR="0099483B" w:rsidRPr="00714839" w:rsidRDefault="0099483B" w:rsidP="0099483B">
      <w:pPr>
        <w:pStyle w:val="Heading4"/>
        <w:rPr>
          <w:rFonts w:ascii="Calibri" w:hAnsi="Calibri"/>
        </w:rPr>
      </w:pPr>
      <w:r w:rsidRPr="00714839">
        <w:rPr>
          <w:b w:val="0"/>
        </w:rPr>
        <w:t xml:space="preserve">Afforestation happens now --- proves growth can create opportunity for environmental </w:t>
      </w:r>
      <w:proofErr w:type="gramStart"/>
      <w:r w:rsidRPr="00714839">
        <w:rPr>
          <w:b w:val="0"/>
        </w:rPr>
        <w:t>goals</w:t>
      </w:r>
      <w:proofErr w:type="gramEnd"/>
      <w:r w:rsidRPr="00714839">
        <w:rPr>
          <w:b w:val="0"/>
        </w:rPr>
        <w:t xml:space="preserve"> </w:t>
      </w:r>
    </w:p>
    <w:p w14:paraId="54147B14" w14:textId="77777777" w:rsidR="0099483B" w:rsidRPr="00714839" w:rsidRDefault="0099483B" w:rsidP="0099483B">
      <w:r w:rsidRPr="00714839">
        <w:rPr>
          <w:rStyle w:val="Style13ptBold"/>
        </w:rPr>
        <w:t>Amaechi 23</w:t>
      </w:r>
      <w:r w:rsidRPr="00714839">
        <w:t xml:space="preserve"> Lead content writer at </w:t>
      </w:r>
      <w:proofErr w:type="spellStart"/>
      <w:r w:rsidRPr="00714839">
        <w:t>EnvironmentGo</w:t>
      </w:r>
      <w:proofErr w:type="spellEnd"/>
      <w:r w:rsidRPr="00714839">
        <w:t xml:space="preserve"> Providence Amaechi “Top 25 Examples of Afforestation Projects Globally” January 20, </w:t>
      </w:r>
      <w:proofErr w:type="gramStart"/>
      <w:r w:rsidRPr="00714839">
        <w:t>2023</w:t>
      </w:r>
      <w:proofErr w:type="gramEnd"/>
      <w:r w:rsidRPr="00714839">
        <w:t xml:space="preserve"> </w:t>
      </w:r>
      <w:proofErr w:type="spellStart"/>
      <w:r w:rsidRPr="00714839">
        <w:t>environmentgo</w:t>
      </w:r>
      <w:proofErr w:type="spellEnd"/>
      <w:r w:rsidRPr="00714839">
        <w:t xml:space="preserve"> (https://environmentgo.com/afforestation-projects/#Conclusion)</w:t>
      </w:r>
    </w:p>
    <w:p w14:paraId="30C29F69" w14:textId="77777777" w:rsidR="0099483B" w:rsidRPr="00714839" w:rsidRDefault="0099483B" w:rsidP="0099483B">
      <w:pPr>
        <w:rPr>
          <w:sz w:val="16"/>
        </w:rPr>
      </w:pPr>
      <w:r w:rsidRPr="00714839">
        <w:rPr>
          <w:sz w:val="16"/>
        </w:rPr>
        <w:t xml:space="preserve">An increasing catastrophe caused by humans is deforestation. An area nearly twice the size of Wales, or over 47,000 km2, of the forest is destroyed every year. In actuality, the Amazon rainforest has lost 17% of its area </w:t>
      </w:r>
      <w:proofErr w:type="gramStart"/>
      <w:r w:rsidRPr="00714839">
        <w:rPr>
          <w:sz w:val="16"/>
        </w:rPr>
        <w:t>just in</w:t>
      </w:r>
      <w:proofErr w:type="gramEnd"/>
      <w:r w:rsidRPr="00714839">
        <w:rPr>
          <w:sz w:val="16"/>
        </w:rPr>
        <w:t xml:space="preserve"> the last 50 years. A description of deforestation. </w:t>
      </w:r>
      <w:r w:rsidRPr="00714839">
        <w:rPr>
          <w:rStyle w:val="StyleUnderline"/>
        </w:rPr>
        <w:t>Afforestation, as opposed to reforestation, is the planting of trees in areas where there have never been any woods. In essence, it involves creating new forests where none previously existed or may have done so for many millennia</w:t>
      </w:r>
      <w:r w:rsidRPr="00714839">
        <w:rPr>
          <w:sz w:val="16"/>
        </w:rPr>
        <w:t xml:space="preserve">. </w:t>
      </w:r>
      <w:r w:rsidRPr="00714839">
        <w:rPr>
          <w:rStyle w:val="StyleUnderline"/>
        </w:rPr>
        <w:t>This has numerous advantages, including boosting biodiversity, generating jobs, and removing carbon dioxide from the atmosphere. The three main methods for doing this are agroforestry, silviculture, and natural regeneration. Some countries, such as China, and global initiatives, such as the Great Green Wall, are using afforestation to improve the lives of their citizens and prevent their land from becoming desert</w:t>
      </w:r>
      <w:r w:rsidRPr="00714839">
        <w:rPr>
          <w:sz w:val="16"/>
        </w:rPr>
        <w:t xml:space="preserve">. The Vikings cut down trees in Iceland many years ago. To strengthen the health of its ecosystems, Iceland is now looking into how to include afforestation programs in land management. Table of Contents Top 25 Examples of Afforestation Projects Globally 1. The World Economic Forum’s Trillion Trees Initiative 2. The Bonn Challenge – Global Effort </w:t>
      </w:r>
      <w:proofErr w:type="gramStart"/>
      <w:r w:rsidRPr="00714839">
        <w:rPr>
          <w:sz w:val="16"/>
        </w:rPr>
        <w:t>To</w:t>
      </w:r>
      <w:proofErr w:type="gramEnd"/>
      <w:r w:rsidRPr="00714839">
        <w:rPr>
          <w:sz w:val="16"/>
        </w:rPr>
        <w:t xml:space="preserve"> Restore 350 Hectares of Forest by 2030 3. Ethiopia’s Green Legacy Initiative – 350 million Trees in Just One Day 4. Ecosia – Planting Trees One Web Search at a Time 5. The Nature Conservancy – Planting One Billion Trees 6. The World Land Trust – Helping Reforest Our Planet 7. One Tree Planted – Restoration Partner of the United States Forestry Service 8. Sustainable Tree-Based Food Production Systems – World Agroforestry 9. Ecosystem Restoration Camps – the Movement </w:t>
      </w:r>
      <w:proofErr w:type="gramStart"/>
      <w:r w:rsidRPr="00714839">
        <w:rPr>
          <w:sz w:val="16"/>
        </w:rPr>
        <w:t>To</w:t>
      </w:r>
      <w:proofErr w:type="gramEnd"/>
      <w:r w:rsidRPr="00714839">
        <w:rPr>
          <w:sz w:val="16"/>
        </w:rPr>
        <w:t xml:space="preserve"> Restore the Earth 10. International Tree Foundation – Tree Planting and Capacity Building 11. Plant to Stop Poverty, Tanzania 12. Sacred Seeds Garden, Colombia 13. La </w:t>
      </w:r>
      <w:proofErr w:type="spellStart"/>
      <w:r w:rsidRPr="00714839">
        <w:rPr>
          <w:sz w:val="16"/>
        </w:rPr>
        <w:t>Pedregoza</w:t>
      </w:r>
      <w:proofErr w:type="spellEnd"/>
      <w:r w:rsidRPr="00714839">
        <w:rPr>
          <w:sz w:val="16"/>
        </w:rPr>
        <w:t xml:space="preserve">, Colombia 14. Daintree Life Revegetation, Australia 15. Sowing Water, Brazil 16. One Tree Matters, Australia 17. Amazon Windshields, Bolivia 18. Recover the Mediterranean Diversity, Spain 19. </w:t>
      </w:r>
      <w:proofErr w:type="spellStart"/>
      <w:r w:rsidRPr="00714839">
        <w:rPr>
          <w:sz w:val="16"/>
        </w:rPr>
        <w:t>Usambara</w:t>
      </w:r>
      <w:proofErr w:type="spellEnd"/>
      <w:r w:rsidRPr="00714839">
        <w:rPr>
          <w:sz w:val="16"/>
        </w:rPr>
        <w:t xml:space="preserve"> Biodiversity Conservation, Tanzania 20. </w:t>
      </w:r>
      <w:proofErr w:type="spellStart"/>
      <w:r w:rsidRPr="00714839">
        <w:rPr>
          <w:sz w:val="16"/>
        </w:rPr>
        <w:t>Alvelal</w:t>
      </w:r>
      <w:proofErr w:type="spellEnd"/>
      <w:r w:rsidRPr="00714839">
        <w:rPr>
          <w:sz w:val="16"/>
        </w:rPr>
        <w:t xml:space="preserve">, Spain 21. Reforest the Mata </w:t>
      </w:r>
      <w:proofErr w:type="spellStart"/>
      <w:r w:rsidRPr="00714839">
        <w:rPr>
          <w:sz w:val="16"/>
        </w:rPr>
        <w:t>Atlântica</w:t>
      </w:r>
      <w:proofErr w:type="spellEnd"/>
      <w:r w:rsidRPr="00714839">
        <w:rPr>
          <w:sz w:val="16"/>
        </w:rPr>
        <w:t xml:space="preserve">, Brazil 22. </w:t>
      </w:r>
      <w:proofErr w:type="spellStart"/>
      <w:r w:rsidRPr="00714839">
        <w:rPr>
          <w:sz w:val="16"/>
        </w:rPr>
        <w:t>Agroforesterie</w:t>
      </w:r>
      <w:proofErr w:type="spellEnd"/>
      <w:r w:rsidRPr="00714839">
        <w:rPr>
          <w:sz w:val="16"/>
        </w:rPr>
        <w:t xml:space="preserve"> et </w:t>
      </w:r>
      <w:proofErr w:type="spellStart"/>
      <w:r w:rsidRPr="00714839">
        <w:rPr>
          <w:sz w:val="16"/>
        </w:rPr>
        <w:t>Boisement</w:t>
      </w:r>
      <w:proofErr w:type="spellEnd"/>
      <w:r w:rsidRPr="00714839">
        <w:rPr>
          <w:sz w:val="16"/>
        </w:rPr>
        <w:t xml:space="preserve">, France 23. Bore, Kenya 24. Reforest the Amazon Basin, Brazil 25. Community Tree Planting, United Kingdom Conclusion Recommendations Providence Amaechi Top 25 Examples of Afforestation Projects Globally 1. The World Economic Forum’s Trillion Trees Initiative One of </w:t>
      </w:r>
      <w:r w:rsidRPr="00714839">
        <w:rPr>
          <w:rStyle w:val="StyleUnderline"/>
        </w:rPr>
        <w:t xml:space="preserve">the biggest reforestation programs currently in action is the </w:t>
      </w:r>
      <w:r w:rsidRPr="00714839">
        <w:rPr>
          <w:rStyle w:val="Emphasis"/>
        </w:rPr>
        <w:t>Trillion Trees Initiative</w:t>
      </w:r>
      <w:r w:rsidRPr="00714839">
        <w:rPr>
          <w:sz w:val="16"/>
        </w:rPr>
        <w:t xml:space="preserve">. </w:t>
      </w:r>
      <w:r w:rsidRPr="00714839">
        <w:rPr>
          <w:rStyle w:val="StyleUnderline"/>
        </w:rPr>
        <w:t xml:space="preserve">Governments, corporations, members of civic society, and ecopreneurs have joined forces to build a common platform for the forestry community. It </w:t>
      </w:r>
      <w:r w:rsidRPr="00714839">
        <w:rPr>
          <w:rStyle w:val="Emphasis"/>
        </w:rPr>
        <w:t>unites and supports a wide range of organizations doing their part to restore our planet by planting trees</w:t>
      </w:r>
      <w:r w:rsidRPr="00714839">
        <w:rPr>
          <w:sz w:val="16"/>
        </w:rPr>
        <w:t xml:space="preserve">. Through this platform, everyone in the area who is interested in planting trees can collaborate with others working toward the same or related objectives, including the Global Partnership on Forest and Landscape Restoration, the UN Decade of Ecosystem Restoration, and the Bonn Challenge (see below). 2. </w:t>
      </w:r>
      <w:r w:rsidRPr="00714839">
        <w:rPr>
          <w:rStyle w:val="StyleUnderline"/>
        </w:rPr>
        <w:t xml:space="preserve">The Bonn Challenge – Global Effort </w:t>
      </w:r>
      <w:proofErr w:type="gramStart"/>
      <w:r w:rsidRPr="00714839">
        <w:rPr>
          <w:rStyle w:val="StyleUnderline"/>
        </w:rPr>
        <w:t>To</w:t>
      </w:r>
      <w:proofErr w:type="gramEnd"/>
      <w:r w:rsidRPr="00714839">
        <w:rPr>
          <w:rStyle w:val="StyleUnderline"/>
        </w:rPr>
        <w:t xml:space="preserve"> Restore 350 Hectares of Forest by 2030</w:t>
      </w:r>
      <w:r w:rsidRPr="00714839">
        <w:rPr>
          <w:sz w:val="16"/>
        </w:rPr>
        <w:t xml:space="preserve"> Another significant tree-planting program is the Bonn Challenge, which aims to restore 350 million hectares of forest by 2030. This project was started by the IUCN and the German government. The 2014 UN Climate </w:t>
      </w:r>
      <w:proofErr w:type="gramStart"/>
      <w:r w:rsidRPr="00714839">
        <w:rPr>
          <w:sz w:val="16"/>
        </w:rPr>
        <w:t>Summit, it</w:t>
      </w:r>
      <w:proofErr w:type="gramEnd"/>
      <w:r w:rsidRPr="00714839">
        <w:rPr>
          <w:sz w:val="16"/>
        </w:rPr>
        <w:t xml:space="preserve"> was later supported and expanded by the New York Declaration on Forests. </w:t>
      </w:r>
      <w:r w:rsidRPr="00714839">
        <w:rPr>
          <w:rStyle w:val="StyleUnderline"/>
        </w:rPr>
        <w:t>There have been 172.35 million hectares pledged thus far. Under the Bonn Challenge, numerous nations made lofty commitments, and many of them have already made notable strides toward fulfilling those promises</w:t>
      </w:r>
      <w:r w:rsidRPr="00714839">
        <w:rPr>
          <w:sz w:val="16"/>
        </w:rPr>
        <w:t xml:space="preserve">. To find out more about the promises made and the inspiring success stories of tree planting that resulted from them, click the link below. 3. </w:t>
      </w:r>
      <w:r w:rsidRPr="00714839">
        <w:rPr>
          <w:rStyle w:val="StyleUnderline"/>
        </w:rPr>
        <w:t>Ethiopia’s Green Legacy Initiative – 350 million Trees in Just One Day</w:t>
      </w:r>
      <w:r w:rsidRPr="00714839">
        <w:rPr>
          <w:sz w:val="16"/>
        </w:rPr>
        <w:t xml:space="preserve"> </w:t>
      </w:r>
      <w:proofErr w:type="gramStart"/>
      <w:r w:rsidRPr="00714839">
        <w:rPr>
          <w:sz w:val="16"/>
        </w:rPr>
        <w:t>The</w:t>
      </w:r>
      <w:proofErr w:type="gramEnd"/>
      <w:r w:rsidRPr="00714839">
        <w:rPr>
          <w:sz w:val="16"/>
        </w:rPr>
        <w:t xml:space="preserve"> Bonn Challenge and other similar efforts have helped many nations achieve great things, and Ethiopia’s Green Legacy Initiative appears to be a significant addition. </w:t>
      </w:r>
      <w:r w:rsidRPr="00714839">
        <w:rPr>
          <w:rStyle w:val="StyleUnderline"/>
        </w:rPr>
        <w:t>Launched last May, this program is an attempt to tackle climate change and environmental deterioration.</w:t>
      </w:r>
      <w:r w:rsidRPr="00714839">
        <w:rPr>
          <w:sz w:val="16"/>
        </w:rPr>
        <w:t xml:space="preserve"> Although we are unable to confirm the precise quantity of trees planted (by an estimated 23 million participants), it is evident that </w:t>
      </w:r>
      <w:r w:rsidRPr="00714839">
        <w:rPr>
          <w:rStyle w:val="StyleUnderline"/>
        </w:rPr>
        <w:t>numerous trees were planted.</w:t>
      </w:r>
      <w:r w:rsidRPr="00714839">
        <w:rPr>
          <w:sz w:val="16"/>
        </w:rPr>
        <w:t xml:space="preserve"> The previous world record for the most trees planted in a single day was likely surpassed by this campaign in Uttar Pradesh, India, in 2016, when more than 800,000 people planted 50 million trees. Even though it is unclear exactly how many trees were planted, it is obvious that Ethiopia is making remarkable progress in forestry</w:t>
      </w:r>
      <w:r w:rsidRPr="00714839">
        <w:rPr>
          <w:rStyle w:val="StyleUnderline"/>
        </w:rPr>
        <w:t>. The government of Ethiopia set a goal to plant 4 billion trees by the end of last year</w:t>
      </w:r>
      <w:r w:rsidRPr="00714839">
        <w:rPr>
          <w:sz w:val="16"/>
        </w:rPr>
        <w:t>. 4</w:t>
      </w:r>
      <w:r w:rsidRPr="00714839">
        <w:rPr>
          <w:rStyle w:val="StyleUnderline"/>
        </w:rPr>
        <w:t>. Ecosia – Planting Trees One Web Search at a Time Since its 2009 founding, the web search engine Ecosia has planted approximately 86 million trees.</w:t>
      </w:r>
      <w:r w:rsidRPr="00714839">
        <w:rPr>
          <w:sz w:val="16"/>
        </w:rPr>
        <w:t xml:space="preserve"> Ecosia uses the money generated by the 15 million active users of its search engine to plant trees. They have </w:t>
      </w:r>
      <w:proofErr w:type="gramStart"/>
      <w:r w:rsidRPr="00714839">
        <w:rPr>
          <w:sz w:val="16"/>
        </w:rPr>
        <w:t>a number of</w:t>
      </w:r>
      <w:proofErr w:type="gramEnd"/>
      <w:r w:rsidRPr="00714839">
        <w:rPr>
          <w:sz w:val="16"/>
        </w:rPr>
        <w:t xml:space="preserve"> effective restoration initiatives underway all around the world and hope to plant a billion native trees. Working with local partners who keep an eye on trees planted in the ground, Ecosia supports over 20 tree-planting programs in 15 different countries. They concentrate on planting in places with high biodiversity and where people want them. 5</w:t>
      </w:r>
      <w:r w:rsidRPr="00714839">
        <w:rPr>
          <w:rStyle w:val="StyleUnderline"/>
        </w:rPr>
        <w:t xml:space="preserve">. The Nature Conservancy – Planting One Billion Trees </w:t>
      </w:r>
      <w:proofErr w:type="gramStart"/>
      <w:r w:rsidRPr="00714839">
        <w:rPr>
          <w:rStyle w:val="StyleUnderline"/>
        </w:rPr>
        <w:t>The</w:t>
      </w:r>
      <w:proofErr w:type="gramEnd"/>
      <w:r w:rsidRPr="00714839">
        <w:rPr>
          <w:rStyle w:val="StyleUnderline"/>
        </w:rPr>
        <w:t xml:space="preserve"> Nature Conservancy’s “Plant a Billion Trees” initiative is another large-scale effort to combat deforestation and slow climate change</w:t>
      </w:r>
      <w:r w:rsidRPr="00714839">
        <w:rPr>
          <w:sz w:val="16"/>
        </w:rPr>
        <w:t xml:space="preserve">. For more amazing tree-planting initiatives supported by donations from this campaign in Africa, China, and the Americas, see this site. 6. The World Land Trust – Helping Reforest Our Planet More than 2 million trees have been planted thanks to funding from the World Land Trust. Many people are contributing to the restoration of forests that have been lost to deforestation by planting trees with the World Land Trust. The World Land Trust collaborates with a network of local conservation partners to safeguard important habitats and reforest lands that have been cleared for development. </w:t>
      </w:r>
      <w:proofErr w:type="gramStart"/>
      <w:r w:rsidRPr="00714839">
        <w:rPr>
          <w:sz w:val="16"/>
        </w:rPr>
        <w:t>Take a look</w:t>
      </w:r>
      <w:proofErr w:type="gramEnd"/>
      <w:r w:rsidRPr="00714839">
        <w:rPr>
          <w:sz w:val="16"/>
        </w:rPr>
        <w:t xml:space="preserve"> at, for instance, their efforts in the Atlantic Forest of Brazil. </w:t>
      </w:r>
      <w:r w:rsidRPr="00714839">
        <w:rPr>
          <w:rStyle w:val="StyleUnderline"/>
        </w:rPr>
        <w:t>7. One Tree Planted – Restoration Partner of the United States Forestry Service Over 4 million trees have been planted by One Tree Planted in 18 nations and four worldwide areas. In North America, 1.2 million in Africa, 465,000 in Asia, and 423,000 in South America, they have planted more than 1.8 million trees. They intend to plant more than 6 million additional trees in 2020</w:t>
      </w:r>
      <w:r w:rsidRPr="00714839">
        <w:rPr>
          <w:sz w:val="16"/>
        </w:rPr>
        <w:t xml:space="preserve">. They now collaborate with other organizations and are a recognized United States Forest Service (USFS) partner in reforestation. 8. Sustainable Tree-Based Food Production Systems – World Agroforestry </w:t>
      </w:r>
      <w:proofErr w:type="spellStart"/>
      <w:r w:rsidRPr="00714839">
        <w:rPr>
          <w:sz w:val="16"/>
        </w:rPr>
        <w:t>Agroforestry</w:t>
      </w:r>
      <w:proofErr w:type="spellEnd"/>
      <w:r w:rsidRPr="00714839">
        <w:rPr>
          <w:sz w:val="16"/>
        </w:rPr>
        <w:t xml:space="preserve"> and related techniques are promoted by World Agroforestry, a research and development hub. Governments, development organizations, local communities, and farmers can use the knowledge shared by ICRAF to harness the power of trees to make farming and livelihoods more environmentally, economically, and socially sustainable at all scales. They run six regional programs throughout Sub-Saharan Africa, Asia, and Latin America from their headquarters in Nairobi, Kenya. Additionally, World Agroforestry carries out research in over 30 other developing nations. Agroforestry knowledge educates and supports a wide range of agroforestry programs around the world, helping to increase tree cover and regreen degraded land. 9. Ecosystem Restoration Camps – the Movement </w:t>
      </w:r>
      <w:proofErr w:type="gramStart"/>
      <w:r w:rsidRPr="00714839">
        <w:rPr>
          <w:sz w:val="16"/>
        </w:rPr>
        <w:t>To</w:t>
      </w:r>
      <w:proofErr w:type="gramEnd"/>
      <w:r w:rsidRPr="00714839">
        <w:rPr>
          <w:sz w:val="16"/>
        </w:rPr>
        <w:t xml:space="preserve"> Restore the Earth There are hundreds of members in this Dutch non-profit organization, Ecosystem Restoration Camps, representing more than 30 different nations. One million individuals coming together to rehabilitate degraded areas in 100 ecosystem restoration camps throughout the world by 2030 is their main objective. Visit their website to observe the incredible tree planting taking place at the current camps. Additionally, you can discover more about the worldwide emergence of seedling camps. 10. International Tree Foundation – Tree Planting and Capacity Building A philanthropic organization called the International Tree Foundation manages tree-planting initiatives in the UK and Africa. For the sake of the future of our world and human life, they support a variety of community-led programs that establish and encourage forests and trees. In 2019, they planted close to 500,000 trees. Undoubtedly, there are a lot </w:t>
      </w:r>
      <w:proofErr w:type="gramStart"/>
      <w:r w:rsidRPr="00714839">
        <w:rPr>
          <w:sz w:val="16"/>
        </w:rPr>
        <w:t>more amazing tree-planting initiatives</w:t>
      </w:r>
      <w:proofErr w:type="gramEnd"/>
      <w:r w:rsidRPr="00714839">
        <w:rPr>
          <w:sz w:val="16"/>
        </w:rPr>
        <w:t xml:space="preserve">. Many of them concentrate on a specific area. They have extremely defined goals, such as reforesting a country, recovering the Amazon, providing food, and increasing community resilience. Whether we’re talking about a single, modest plantation or millions of trees, millions of people around the world are having a significant impact. 11. </w:t>
      </w:r>
      <w:r w:rsidRPr="00714839">
        <w:rPr>
          <w:rStyle w:val="StyleUnderline"/>
        </w:rPr>
        <w:t>Plant to Stop Poverty</w:t>
      </w:r>
      <w:r w:rsidRPr="00714839">
        <w:rPr>
          <w:sz w:val="16"/>
        </w:rPr>
        <w:t xml:space="preserve">, Tanzania </w:t>
      </w:r>
      <w:proofErr w:type="gramStart"/>
      <w:r w:rsidRPr="00714839">
        <w:rPr>
          <w:rStyle w:val="StyleUnderline"/>
        </w:rPr>
        <w:t>The</w:t>
      </w:r>
      <w:proofErr w:type="gramEnd"/>
      <w:r w:rsidRPr="00714839">
        <w:rPr>
          <w:rStyle w:val="StyleUnderline"/>
        </w:rPr>
        <w:t xml:space="preserve"> Plant to Stop Poverty project employs an integrated strategy to advise and assist poor communities in rural areas in using agroforestry to combat persistent poverty and the effects of climate change. While forests are restored and conserved through tree planting, this way of generating food and revenue ensures security. In past programs in several districts, we have planted more than 140.000 trees</w:t>
      </w:r>
      <w:r w:rsidRPr="00714839">
        <w:rPr>
          <w:sz w:val="16"/>
        </w:rPr>
        <w:t xml:space="preserve">. 12. Sacred Seeds Garden, Colombia This project entails establishing a botanical garden in the Orinoco River basin to preserve its traditional medicinal trees and plants. It is located on a 16-hectare block of land inside a natural reserve. The Missouri Botanical Gardens in the United States are working on the project. </w:t>
      </w:r>
    </w:p>
    <w:p w14:paraId="1F2F50F0" w14:textId="77777777" w:rsidR="0099483B" w:rsidRPr="00714839" w:rsidRDefault="0099483B" w:rsidP="0099483B"/>
    <w:p w14:paraId="264F2770" w14:textId="1DADE2EA" w:rsidR="0099483B" w:rsidRPr="00714839" w:rsidRDefault="0099483B" w:rsidP="0099483B">
      <w:pPr>
        <w:pStyle w:val="Heading3"/>
      </w:pPr>
      <w:r w:rsidRPr="00714839">
        <w:t>2AC/1AR – A2 REMs</w:t>
      </w:r>
    </w:p>
    <w:p w14:paraId="56216AC4" w14:textId="77777777" w:rsidR="0099483B" w:rsidRPr="00714839" w:rsidRDefault="0099483B" w:rsidP="0099483B">
      <w:pPr>
        <w:pStyle w:val="Heading4"/>
        <w:rPr>
          <w:rFonts w:ascii="Calibri" w:hAnsi="Calibri"/>
        </w:rPr>
      </w:pPr>
      <w:r w:rsidRPr="00714839">
        <w:rPr>
          <w:b w:val="0"/>
        </w:rPr>
        <w:t xml:space="preserve">REM shortages are being solved through innovation and continued growth </w:t>
      </w:r>
      <w:proofErr w:type="gramStart"/>
      <w:r w:rsidRPr="00714839">
        <w:rPr>
          <w:b w:val="0"/>
        </w:rPr>
        <w:t>now</w:t>
      </w:r>
      <w:proofErr w:type="gramEnd"/>
    </w:p>
    <w:p w14:paraId="5B09B6FF" w14:textId="77777777" w:rsidR="0099483B" w:rsidRPr="00714839" w:rsidRDefault="0099483B" w:rsidP="0099483B">
      <w:pPr>
        <w:rPr>
          <w:rStyle w:val="Style13ptBold"/>
        </w:rPr>
      </w:pPr>
      <w:r w:rsidRPr="00714839">
        <w:rPr>
          <w:rStyle w:val="Style13ptBold"/>
        </w:rPr>
        <w:t xml:space="preserve"> Bubar 22</w:t>
      </w:r>
    </w:p>
    <w:p w14:paraId="1EBE2DA7" w14:textId="77777777" w:rsidR="0099483B" w:rsidRPr="00714839" w:rsidRDefault="0099483B" w:rsidP="0099483B">
      <w:r w:rsidRPr="00714839">
        <w:t xml:space="preserve">Don Bubar is a geologist with over 35 years of experience in mineral exploration in Canada. Mr. Bubar is a graduate of McGill University (B.Sc., 1977) and Queen’s University (M.Sc., 1981). From 1984 to 1994, he worked for Aur Resources Inc. as Exploration Manager and later VP, Exploration. Since 1995, Mr. Bubar has been President and CEO of </w:t>
      </w:r>
      <w:proofErr w:type="gramStart"/>
      <w:r w:rsidRPr="00714839">
        <w:t>Avalon  “</w:t>
      </w:r>
      <w:proofErr w:type="gramEnd"/>
      <w:r w:rsidRPr="00714839">
        <w:t xml:space="preserve">Innovation is key to maintain rare earth supply chains” </w:t>
      </w:r>
      <w:proofErr w:type="spellStart"/>
      <w:r w:rsidRPr="00714839">
        <w:t>april</w:t>
      </w:r>
      <w:proofErr w:type="spellEnd"/>
      <w:r w:rsidRPr="00714839">
        <w:t xml:space="preserve"> 15</w:t>
      </w:r>
      <w:r w:rsidRPr="00714839">
        <w:rPr>
          <w:vertAlign w:val="superscript"/>
        </w:rPr>
        <w:t>th</w:t>
      </w:r>
      <w:r w:rsidRPr="00714839">
        <w:t xml:space="preserve"> 2022 Donald S. Bubar </w:t>
      </w:r>
      <w:proofErr w:type="spellStart"/>
      <w:r w:rsidRPr="00714839">
        <w:t>innovationsnewsnetwork</w:t>
      </w:r>
      <w:proofErr w:type="spellEnd"/>
      <w:r w:rsidRPr="00714839">
        <w:t xml:space="preserve">  https://www.innovationnewsnetwork.com/innovation-is-key-to-maintain-rare-earth-supply-chains/17428/ </w:t>
      </w:r>
      <w:proofErr w:type="spellStart"/>
      <w:r w:rsidRPr="00714839">
        <w:t>caddo</w:t>
      </w:r>
      <w:proofErr w:type="spellEnd"/>
      <w:r w:rsidRPr="00714839">
        <w:t xml:space="preserve"> SV</w:t>
      </w:r>
    </w:p>
    <w:p w14:paraId="00EA316B" w14:textId="77777777" w:rsidR="0099483B" w:rsidRPr="00714839" w:rsidRDefault="0099483B" w:rsidP="0099483B">
      <w:pPr>
        <w:rPr>
          <w:sz w:val="16"/>
        </w:rPr>
      </w:pPr>
    </w:p>
    <w:p w14:paraId="33768FDE" w14:textId="77777777" w:rsidR="0099483B" w:rsidRPr="00714839" w:rsidRDefault="0099483B" w:rsidP="0099483B">
      <w:pPr>
        <w:rPr>
          <w:sz w:val="16"/>
        </w:rPr>
      </w:pPr>
      <w:r w:rsidRPr="00714839">
        <w:rPr>
          <w:sz w:val="16"/>
        </w:rPr>
        <w:t xml:space="preserve">Rare earth supply chains are a commodity group that is getting a lot of attention in the media these days but is still poorly understood by anyone who has not studied chemistry and earth science. </w:t>
      </w:r>
      <w:r w:rsidRPr="00714839">
        <w:rPr>
          <w:rStyle w:val="StyleUnderline"/>
        </w:rPr>
        <w:t>Many people consider rare earths to be a term used to describe any relatively rare element needed in new technology. In fact, they are a specific group of 15 elements in Group 3 of the Periodic Table beginning with #57 lanthanum</w:t>
      </w:r>
      <w:r w:rsidRPr="00714839">
        <w:rPr>
          <w:sz w:val="16"/>
        </w:rPr>
        <w:t xml:space="preserve"> (La) and often referred to as the lanthanides. Two other similar rare elements occurring in Group 3 are scandium and yttrium. They are often included as rare earths as they are usually found in similar geological host rocks as the Lanthanides while remaining chemically distinct. Two-sub-groups within the rare earth supply chain have been defined based on their atomic number: the light rare earths (#57-61, lanthanum to Promethium) and heavy rare earths (#62-71, samarium to lutetium</w:t>
      </w:r>
      <w:r w:rsidRPr="00714839">
        <w:rPr>
          <w:rStyle w:val="StyleUnderline"/>
        </w:rPr>
        <w:t xml:space="preserve">). The light rare earths, especially lanthanum and cerium, are always more abundant in any rare earth resource but the relative abundance of lights versus heavies can vary depending on geological context. Ironically, the rare earth elements are not that rare and occur in a variety of geological environments and </w:t>
      </w:r>
      <w:proofErr w:type="gramStart"/>
      <w:r w:rsidRPr="00714839">
        <w:rPr>
          <w:rStyle w:val="StyleUnderline"/>
        </w:rPr>
        <w:t>minerals, but</w:t>
      </w:r>
      <w:proofErr w:type="gramEnd"/>
      <w:r w:rsidRPr="00714839">
        <w:rPr>
          <w:rStyle w:val="StyleUnderline"/>
        </w:rPr>
        <w:t xml:space="preserve"> are rarely concentrated to levels that may justify developing the resource from which to extract them as the main commodity. This is why producing them as a by-product from a resource where they occur with other valuable traditional commodities is increasingly being </w:t>
      </w:r>
      <w:proofErr w:type="spellStart"/>
      <w:r w:rsidRPr="00714839">
        <w:rPr>
          <w:rStyle w:val="StyleUnderline"/>
        </w:rPr>
        <w:t>recognised</w:t>
      </w:r>
      <w:proofErr w:type="spellEnd"/>
      <w:r w:rsidRPr="00714839">
        <w:rPr>
          <w:rStyle w:val="StyleUnderline"/>
        </w:rPr>
        <w:t xml:space="preserve"> as a new opportunity</w:t>
      </w:r>
      <w:r w:rsidRPr="00714839">
        <w:rPr>
          <w:sz w:val="16"/>
        </w:rPr>
        <w:t xml:space="preserve">. This is how production began in China, where they occur in a resource called Bayan Obo that was developed originally as a large iron ore mining operation in which they subsequently discovered rare earth and niobium enrichment. It continues to be the </w:t>
      </w:r>
      <w:proofErr w:type="gramStart"/>
      <w:r w:rsidRPr="00714839">
        <w:rPr>
          <w:sz w:val="16"/>
        </w:rPr>
        <w:t>largest rare</w:t>
      </w:r>
      <w:proofErr w:type="gramEnd"/>
      <w:r w:rsidRPr="00714839">
        <w:rPr>
          <w:sz w:val="16"/>
        </w:rPr>
        <w:t xml:space="preserve"> earth producer in the world. Separating lanthanides Because the 15 lanthanides are very similar chemically, they have always been difficult to separate using traditional solvent extraction technologies. </w:t>
      </w:r>
      <w:r w:rsidRPr="00714839">
        <w:rPr>
          <w:rStyle w:val="StyleUnderline"/>
        </w:rPr>
        <w:t xml:space="preserve">While this can be done, it is a very expensive process involving multiple circuits in a very large facility. But it is very important to achieve full separation because each of the separated rare earths </w:t>
      </w:r>
      <w:proofErr w:type="gramStart"/>
      <w:r w:rsidRPr="00714839">
        <w:rPr>
          <w:rStyle w:val="StyleUnderline"/>
        </w:rPr>
        <w:t>have</w:t>
      </w:r>
      <w:proofErr w:type="gramEnd"/>
      <w:r w:rsidRPr="00714839">
        <w:rPr>
          <w:rStyle w:val="StyleUnderline"/>
        </w:rPr>
        <w:t xml:space="preserve"> different properties that allow for their application in a variety of technologies. The most important application these days </w:t>
      </w:r>
      <w:proofErr w:type="gramStart"/>
      <w:r w:rsidRPr="00714839">
        <w:rPr>
          <w:rStyle w:val="StyleUnderline"/>
        </w:rPr>
        <w:t>are in</w:t>
      </w:r>
      <w:proofErr w:type="gramEnd"/>
      <w:r w:rsidRPr="00714839">
        <w:rPr>
          <w:rStyle w:val="StyleUnderline"/>
        </w:rPr>
        <w:t xml:space="preserve"> high strength permanent magnets which are vital for electric motor efficiency especially for electric vehicles. The two most important “magnet rare earths” are the lights neodymium and praseodymium used in the original neodymium-iron-boron magnets.</w:t>
      </w:r>
      <w:r w:rsidRPr="00714839">
        <w:rPr>
          <w:sz w:val="16"/>
        </w:rPr>
        <w:t xml:space="preserve"> There are now variants on these high strength magnet compositions to include heavy rare earths notably, dysprosium, which creates heat resistance as well as samarium and terbium. </w:t>
      </w:r>
      <w:r w:rsidRPr="00714839">
        <w:rPr>
          <w:rStyle w:val="StyleUnderline"/>
        </w:rPr>
        <w:t xml:space="preserve">Other applications include lasers, x-ray technologies, </w:t>
      </w:r>
      <w:proofErr w:type="spellStart"/>
      <w:r w:rsidRPr="00714839">
        <w:rPr>
          <w:rStyle w:val="StyleUnderline"/>
        </w:rPr>
        <w:t>colour</w:t>
      </w:r>
      <w:proofErr w:type="spellEnd"/>
      <w:r w:rsidRPr="00714839">
        <w:rPr>
          <w:rStyle w:val="StyleUnderline"/>
        </w:rPr>
        <w:t xml:space="preserve"> phosphors, fluorescent lamps, glass, </w:t>
      </w:r>
      <w:proofErr w:type="gramStart"/>
      <w:r w:rsidRPr="00714839">
        <w:rPr>
          <w:rStyle w:val="StyleUnderline"/>
        </w:rPr>
        <w:t>ceramics</w:t>
      </w:r>
      <w:proofErr w:type="gramEnd"/>
      <w:r w:rsidRPr="00714839">
        <w:rPr>
          <w:rStyle w:val="StyleUnderline"/>
        </w:rPr>
        <w:t xml:space="preserve"> and polishing powders to name a few</w:t>
      </w:r>
      <w:r w:rsidRPr="00714839">
        <w:rPr>
          <w:sz w:val="16"/>
        </w:rPr>
        <w:t xml:space="preserve">, plus potential for many more through more research and innovation. </w:t>
      </w:r>
      <w:r w:rsidRPr="00714839">
        <w:rPr>
          <w:rStyle w:val="StyleUnderline"/>
        </w:rPr>
        <w:t xml:space="preserve">Rare earths supply chains optimal separation process technology Where innovation is needed most urgently </w:t>
      </w:r>
      <w:proofErr w:type="gramStart"/>
      <w:r w:rsidRPr="00714839">
        <w:rPr>
          <w:rStyle w:val="StyleUnderline"/>
        </w:rPr>
        <w:t>in order to</w:t>
      </w:r>
      <w:proofErr w:type="gramEnd"/>
      <w:r w:rsidRPr="00714839">
        <w:rPr>
          <w:rStyle w:val="StyleUnderline"/>
        </w:rPr>
        <w:t xml:space="preserve"> facilitate establishing new rare earth supply chains outside of China, is in the separation process to simplify it and reduce costs. Some progress is being made both in Canada and in Europe and it is just a matter of time now before an optimal separation process technology is defined</w:t>
      </w:r>
      <w:r w:rsidRPr="00714839">
        <w:rPr>
          <w:sz w:val="16"/>
        </w:rPr>
        <w:t xml:space="preserve">. Avalon Advanced Materials Inc has a lot of experience in what the challenges are in starting a new rare earth supply production from an in-ground bedrock resource. </w:t>
      </w:r>
      <w:r w:rsidRPr="00714839">
        <w:rPr>
          <w:rStyle w:val="StyleUnderline"/>
        </w:rPr>
        <w:t xml:space="preserve">But one of the emerging opportunities that we are excited about is the potential for recovering rare earths from the </w:t>
      </w:r>
      <w:proofErr w:type="gramStart"/>
      <w:r w:rsidRPr="00714839">
        <w:rPr>
          <w:rStyle w:val="StyleUnderline"/>
        </w:rPr>
        <w:t>wastes</w:t>
      </w:r>
      <w:proofErr w:type="gramEnd"/>
      <w:r w:rsidRPr="00714839">
        <w:rPr>
          <w:rStyle w:val="StyleUnderline"/>
        </w:rPr>
        <w:t xml:space="preserve"> on closed mine sites without having to do any mining</w:t>
      </w:r>
      <w:r w:rsidRPr="00714839">
        <w:rPr>
          <w:sz w:val="16"/>
        </w:rPr>
        <w:t xml:space="preserve">. </w:t>
      </w:r>
      <w:r w:rsidRPr="00714839">
        <w:rPr>
          <w:rStyle w:val="StyleUnderline"/>
        </w:rPr>
        <w:t>It is a good example of how the circular economy can be established in the mining industry while also innovating new more efficient extraction processes to apply to the wastes</w:t>
      </w:r>
      <w:r w:rsidRPr="00714839">
        <w:rPr>
          <w:sz w:val="16"/>
        </w:rPr>
        <w:t xml:space="preserve">. Closed phosphate mine site </w:t>
      </w:r>
      <w:proofErr w:type="gramStart"/>
      <w:r w:rsidRPr="00714839">
        <w:rPr>
          <w:sz w:val="16"/>
        </w:rPr>
        <w:t>The</w:t>
      </w:r>
      <w:proofErr w:type="gramEnd"/>
      <w:r w:rsidRPr="00714839">
        <w:rPr>
          <w:sz w:val="16"/>
        </w:rPr>
        <w:t xml:space="preserve"> opportunity Avalon is looking at is a closed phosphate mine site located in North Eastern Ontario where phosphate minerals were originally recovered for </w:t>
      </w:r>
      <w:proofErr w:type="spellStart"/>
      <w:r w:rsidRPr="00714839">
        <w:rPr>
          <w:sz w:val="16"/>
        </w:rPr>
        <w:t>fertiliser</w:t>
      </w:r>
      <w:proofErr w:type="spellEnd"/>
      <w:r w:rsidRPr="00714839">
        <w:rPr>
          <w:sz w:val="16"/>
        </w:rPr>
        <w:t xml:space="preserve"> applications from a carbonatite intrusion</w:t>
      </w:r>
      <w:r w:rsidRPr="00714839">
        <w:rPr>
          <w:rStyle w:val="StyleUnderline"/>
        </w:rPr>
        <w:t xml:space="preserve">. It is a classic example of a mine developed in the past to produce one traditional commodity where the resource contained many other elements that had little economic interest </w:t>
      </w:r>
      <w:proofErr w:type="gramStart"/>
      <w:r w:rsidRPr="00714839">
        <w:rPr>
          <w:rStyle w:val="StyleUnderline"/>
        </w:rPr>
        <w:t>then, but</w:t>
      </w:r>
      <w:proofErr w:type="gramEnd"/>
      <w:r w:rsidRPr="00714839">
        <w:rPr>
          <w:rStyle w:val="StyleUnderline"/>
        </w:rPr>
        <w:t xml:space="preserve"> do today and the mine wastes now represent an attractive opportunity to recover them. These include rare earth elements, scandium, zirconium and potentially others as carbonatite intrusions can host a variety of metals and minerals of economic interest. Once again, the key will be applying an innovative extraction process to recover the rare earths and scandium from the phosphate mineral </w:t>
      </w:r>
      <w:proofErr w:type="gramStart"/>
      <w:r w:rsidRPr="00714839">
        <w:rPr>
          <w:rStyle w:val="StyleUnderline"/>
        </w:rPr>
        <w:t>apatite</w:t>
      </w:r>
      <w:proofErr w:type="gramEnd"/>
      <w:r w:rsidRPr="00714839">
        <w:rPr>
          <w:rStyle w:val="StyleUnderline"/>
        </w:rPr>
        <w:t xml:space="preserve"> while also recovering the phosphate for other applications including crop specific </w:t>
      </w:r>
      <w:proofErr w:type="spellStart"/>
      <w:r w:rsidRPr="00714839">
        <w:rPr>
          <w:rStyle w:val="StyleUnderline"/>
        </w:rPr>
        <w:t>fertiliser</w:t>
      </w:r>
      <w:proofErr w:type="spellEnd"/>
      <w:r w:rsidRPr="00714839">
        <w:rPr>
          <w:rStyle w:val="StyleUnderline"/>
        </w:rPr>
        <w:t xml:space="preserve"> products</w:t>
      </w:r>
      <w:r w:rsidRPr="00714839">
        <w:rPr>
          <w:sz w:val="16"/>
        </w:rPr>
        <w:t xml:space="preserve">. There are undoubtedly other similar opportunities where alkaline intrusive-hosted mineral deposits including nepheline syenites were developed for one traditional commodity, or even used as aggregate, </w:t>
      </w:r>
      <w:r w:rsidRPr="00714839">
        <w:rPr>
          <w:rStyle w:val="StyleUnderline"/>
        </w:rPr>
        <w:t>where rare earths and other rare elements may now be looked at as opportunities to extract critical minerals from the wastes.</w:t>
      </w:r>
      <w:r w:rsidRPr="00714839">
        <w:rPr>
          <w:sz w:val="16"/>
        </w:rPr>
        <w:t xml:space="preserve"> The time has come to establish the circular economy for rare earth supply chains, while also facilitating the development of the clean technologies needed to achieve a future low carbon economy. </w:t>
      </w:r>
    </w:p>
    <w:p w14:paraId="620D4205" w14:textId="77777777" w:rsidR="008208A7" w:rsidRPr="00714839" w:rsidRDefault="008208A7" w:rsidP="008208A7">
      <w:pPr>
        <w:pStyle w:val="Heading3"/>
      </w:pPr>
      <w:r w:rsidRPr="00714839">
        <w:t>2AC/1AR – A2 Jevons/Rebound</w:t>
      </w:r>
    </w:p>
    <w:p w14:paraId="31AAB021" w14:textId="77777777" w:rsidR="008208A7" w:rsidRPr="00714839" w:rsidRDefault="008208A7" w:rsidP="008208A7">
      <w:pPr>
        <w:pStyle w:val="Heading4"/>
      </w:pPr>
      <w:r w:rsidRPr="00714839">
        <w:t xml:space="preserve">Jevons is </w:t>
      </w:r>
      <w:r w:rsidRPr="00714839">
        <w:rPr>
          <w:u w:val="single"/>
        </w:rPr>
        <w:t>wrong</w:t>
      </w:r>
      <w:r w:rsidRPr="00714839">
        <w:t xml:space="preserve"> – rebound effects don’t apply to substitute goods.</w:t>
      </w:r>
    </w:p>
    <w:p w14:paraId="7C33B48E" w14:textId="77777777" w:rsidR="008208A7" w:rsidRPr="00714839" w:rsidRDefault="008208A7" w:rsidP="008208A7">
      <w:pPr>
        <w:rPr>
          <w:rStyle w:val="Style13ptBold"/>
        </w:rPr>
      </w:pPr>
      <w:r w:rsidRPr="00714839">
        <w:rPr>
          <w:rStyle w:val="Style13ptBold"/>
        </w:rPr>
        <w:t>Tsuda ‘21</w:t>
      </w:r>
    </w:p>
    <w:p w14:paraId="66A2B23B" w14:textId="77777777" w:rsidR="008208A7" w:rsidRPr="00714839" w:rsidRDefault="008208A7" w:rsidP="008208A7">
      <w:pPr>
        <w:rPr>
          <w:sz w:val="16"/>
          <w:szCs w:val="16"/>
        </w:rPr>
      </w:pPr>
      <w:r w:rsidRPr="00714839">
        <w:rPr>
          <w:sz w:val="16"/>
          <w:szCs w:val="16"/>
        </w:rPr>
        <w:t xml:space="preserve">[Kenta, University College London. 04/30/2021. “Naïve Questions on Degrowth”, https://papers.ssrn.com/sol3/papers.cfm?abstract_id=3837997] </w:t>
      </w:r>
      <w:proofErr w:type="spellStart"/>
      <w:r w:rsidRPr="00714839">
        <w:rPr>
          <w:sz w:val="16"/>
          <w:szCs w:val="16"/>
        </w:rPr>
        <w:t>pfox</w:t>
      </w:r>
      <w:proofErr w:type="spellEnd"/>
    </w:p>
    <w:p w14:paraId="0A9C6B03" w14:textId="77777777" w:rsidR="008208A7" w:rsidRPr="00714839" w:rsidRDefault="008208A7" w:rsidP="008208A7">
      <w:pPr>
        <w:rPr>
          <w:sz w:val="12"/>
        </w:rPr>
      </w:pPr>
      <w:r w:rsidRPr="00714839">
        <w:rPr>
          <w:sz w:val="12"/>
        </w:rPr>
        <w:t xml:space="preserve">The macro-economic rebound effect is an axiom of degrowth theory, not a finding, and there is reason to doubt it. </w:t>
      </w:r>
      <w:r w:rsidRPr="00714839">
        <w:rPr>
          <w:rStyle w:val="StyleUnderline"/>
        </w:rPr>
        <w:t xml:space="preserve">Whether the rebound effect applies to a given efficiency gain is </w:t>
      </w:r>
      <w:r w:rsidRPr="00714839">
        <w:rPr>
          <w:rStyle w:val="Emphasis"/>
        </w:rPr>
        <w:t>an empirical question</w:t>
      </w:r>
      <w:r w:rsidRPr="00714839">
        <w:rPr>
          <w:sz w:val="12"/>
        </w:rPr>
        <w:t xml:space="preserve">: apparently it applied to 19th-century improvements in coal combustion, at least for a time. There is no reason to believe that it necessarily transfers to all situations, however. </w:t>
      </w:r>
      <w:r w:rsidRPr="00714839">
        <w:rPr>
          <w:rStyle w:val="StyleUnderline"/>
        </w:rPr>
        <w:t>Efficiency gains will not yield a rebound effect</w:t>
      </w:r>
      <w:r w:rsidRPr="00714839">
        <w:rPr>
          <w:sz w:val="12"/>
        </w:rPr>
        <w:t xml:space="preserve">, for example, </w:t>
      </w:r>
      <w:r w:rsidRPr="00714839">
        <w:rPr>
          <w:rStyle w:val="StyleUnderline"/>
        </w:rPr>
        <w:t>where they generate an entirely distinct substitute good</w:t>
      </w:r>
      <w:r w:rsidRPr="00714839">
        <w:rPr>
          <w:sz w:val="12"/>
        </w:rPr>
        <w:t xml:space="preserve">. Increased use of petroleum-fueled engines that were more efficient than coal-fired engines brought no rebound effect in coal consumption, at least not by the mechanism Jevons described; rather it expanded use of a distinct resource, petroleum. </w:t>
      </w:r>
      <w:proofErr w:type="spellStart"/>
      <w:r w:rsidRPr="00714839">
        <w:rPr>
          <w:sz w:val="12"/>
        </w:rPr>
        <w:t>Degrowthers</w:t>
      </w:r>
      <w:proofErr w:type="spellEnd"/>
      <w:r w:rsidRPr="00714839">
        <w:rPr>
          <w:sz w:val="12"/>
        </w:rPr>
        <w:t xml:space="preserve"> side-step this by emphasizing the commensurability of all terrestrial resources—with the above example, of coal and petroleum. ‘Material throughput’, encompassing all resources and sinks, is capacious enough to make substitution impossible: one cannot substitute away from physical reality. But is it a helpful category or merely a placeholder term?</w:t>
      </w:r>
    </w:p>
    <w:p w14:paraId="2DC202F2" w14:textId="77777777" w:rsidR="008208A7" w:rsidRPr="00714839" w:rsidRDefault="008208A7" w:rsidP="008208A7">
      <w:pPr>
        <w:rPr>
          <w:sz w:val="12"/>
        </w:rPr>
      </w:pPr>
      <w:r w:rsidRPr="00714839">
        <w:rPr>
          <w:sz w:val="12"/>
        </w:rPr>
        <w:t xml:space="preserve">In the abstract, one can posit a civilizational metabolism or production function with physical inputs (natural resources) and outputs (goods, services, wastes) that has existed since at least </w:t>
      </w:r>
      <w:proofErr w:type="gramStart"/>
      <w:r w:rsidRPr="00714839">
        <w:rPr>
          <w:sz w:val="12"/>
        </w:rPr>
        <w:t>the human</w:t>
      </w:r>
      <w:proofErr w:type="gramEnd"/>
      <w:r w:rsidRPr="00714839">
        <w:rPr>
          <w:sz w:val="12"/>
        </w:rPr>
        <w:t xml:space="preserve"> history. Relative to today, </w:t>
      </w:r>
      <w:r w:rsidRPr="00714839">
        <w:rPr>
          <w:rStyle w:val="StyleUnderline"/>
        </w:rPr>
        <w:t>inputs in 1900 included proportionately more horses</w:t>
      </w:r>
      <w:r w:rsidRPr="00714839">
        <w:rPr>
          <w:sz w:val="12"/>
        </w:rPr>
        <w:t xml:space="preserve">, </w:t>
      </w:r>
      <w:r w:rsidRPr="00714839">
        <w:rPr>
          <w:rStyle w:val="StyleUnderline"/>
        </w:rPr>
        <w:t>coal and firewood</w:t>
      </w:r>
      <w:r w:rsidRPr="00714839">
        <w:rPr>
          <w:sz w:val="12"/>
        </w:rPr>
        <w:t xml:space="preserve">, </w:t>
      </w:r>
      <w:r w:rsidRPr="00714839">
        <w:rPr>
          <w:rStyle w:val="StyleUnderline"/>
        </w:rPr>
        <w:t>less silicon and carbon fiber precursors</w:t>
      </w:r>
      <w:r w:rsidRPr="00714839">
        <w:rPr>
          <w:sz w:val="12"/>
        </w:rPr>
        <w:t xml:space="preserve">; by 2100 there may be fewer horses, less coal, and more silicon and carbon fiber, in addition to other materials barely used today. In other words, </w:t>
      </w:r>
      <w:r w:rsidRPr="00714839">
        <w:rPr>
          <w:rStyle w:val="StyleUnderline"/>
        </w:rPr>
        <w:t>the composition of this metabolism or production function is highly variable and unstable</w:t>
      </w:r>
      <w:r w:rsidRPr="00714839">
        <w:rPr>
          <w:sz w:val="12"/>
        </w:rPr>
        <w:t xml:space="preserve">. </w:t>
      </w:r>
      <w:proofErr w:type="gramStart"/>
      <w:r w:rsidRPr="00714839">
        <w:rPr>
          <w:sz w:val="12"/>
        </w:rPr>
        <w:t>On the basis of</w:t>
      </w:r>
      <w:proofErr w:type="gramEnd"/>
      <w:r w:rsidRPr="00714839">
        <w:rPr>
          <w:sz w:val="12"/>
        </w:rPr>
        <w:t xml:space="preserve"> what unit do </w:t>
      </w:r>
      <w:proofErr w:type="spellStart"/>
      <w:r w:rsidRPr="00714839">
        <w:rPr>
          <w:sz w:val="12"/>
        </w:rPr>
        <w:t>degrowthers</w:t>
      </w:r>
      <w:proofErr w:type="spellEnd"/>
      <w:r w:rsidRPr="00714839">
        <w:rPr>
          <w:sz w:val="12"/>
        </w:rPr>
        <w:t xml:space="preserve"> render disparate inputs and outputs commensurable across human-technological history?</w:t>
      </w:r>
    </w:p>
    <w:p w14:paraId="06F7C1E1" w14:textId="77777777" w:rsidR="008208A7" w:rsidRPr="00714839" w:rsidRDefault="008208A7" w:rsidP="008208A7">
      <w:pPr>
        <w:rPr>
          <w:sz w:val="12"/>
        </w:rPr>
      </w:pPr>
    </w:p>
    <w:p w14:paraId="69D57E8C" w14:textId="77777777" w:rsidR="008208A7" w:rsidRPr="00714839" w:rsidRDefault="008208A7" w:rsidP="008208A7">
      <w:pPr>
        <w:pStyle w:val="Heading3"/>
      </w:pPr>
      <w:r w:rsidRPr="00714839">
        <w:t>2AC/1AR – A2 Throughput</w:t>
      </w:r>
    </w:p>
    <w:p w14:paraId="3E64A856" w14:textId="77777777" w:rsidR="008208A7" w:rsidRPr="00714839" w:rsidRDefault="008208A7" w:rsidP="008208A7">
      <w:pPr>
        <w:pStyle w:val="Heading4"/>
      </w:pPr>
      <w:r w:rsidRPr="00714839">
        <w:t xml:space="preserve">“Material throughput” is a fake metric that’s </w:t>
      </w:r>
      <w:r w:rsidRPr="00714839">
        <w:rPr>
          <w:u w:val="single"/>
        </w:rPr>
        <w:t>impossible</w:t>
      </w:r>
      <w:r w:rsidRPr="00714839">
        <w:t xml:space="preserve"> to calibrate to.</w:t>
      </w:r>
    </w:p>
    <w:p w14:paraId="369ABF2A" w14:textId="77777777" w:rsidR="008208A7" w:rsidRPr="00714839" w:rsidRDefault="008208A7" w:rsidP="008208A7">
      <w:pPr>
        <w:rPr>
          <w:rStyle w:val="Style13ptBold"/>
        </w:rPr>
      </w:pPr>
      <w:r w:rsidRPr="00714839">
        <w:rPr>
          <w:rStyle w:val="Style13ptBold"/>
        </w:rPr>
        <w:t>Tsuda ‘21</w:t>
      </w:r>
    </w:p>
    <w:p w14:paraId="69A47284" w14:textId="77777777" w:rsidR="008208A7" w:rsidRPr="00714839" w:rsidRDefault="008208A7" w:rsidP="008208A7">
      <w:pPr>
        <w:rPr>
          <w:sz w:val="16"/>
          <w:szCs w:val="16"/>
        </w:rPr>
      </w:pPr>
      <w:r w:rsidRPr="00714839">
        <w:rPr>
          <w:sz w:val="16"/>
          <w:szCs w:val="16"/>
        </w:rPr>
        <w:t xml:space="preserve">[Kenta, University College London. 04/30/2021. “Naïve Questions on Degrowth”, https://papers.ssrn.com/sol3/papers.cfm?abstract_id=3837997] </w:t>
      </w:r>
      <w:proofErr w:type="spellStart"/>
      <w:r w:rsidRPr="00714839">
        <w:rPr>
          <w:sz w:val="16"/>
          <w:szCs w:val="16"/>
        </w:rPr>
        <w:t>pfox</w:t>
      </w:r>
      <w:proofErr w:type="spellEnd"/>
    </w:p>
    <w:p w14:paraId="64CA1DFF" w14:textId="77777777" w:rsidR="008208A7" w:rsidRPr="00714839" w:rsidRDefault="008208A7" w:rsidP="008208A7">
      <w:pPr>
        <w:rPr>
          <w:sz w:val="12"/>
        </w:rPr>
      </w:pPr>
      <w:proofErr w:type="spellStart"/>
      <w:r w:rsidRPr="00714839">
        <w:rPr>
          <w:rStyle w:val="StyleUnderline"/>
        </w:rPr>
        <w:t>Degrowthers</w:t>
      </w:r>
      <w:proofErr w:type="spellEnd"/>
      <w:r w:rsidRPr="00714839">
        <w:rPr>
          <w:rStyle w:val="StyleUnderline"/>
        </w:rPr>
        <w:t xml:space="preserve"> do not specify a reliable measure of resource use to anchor ‘material throughput</w:t>
      </w:r>
      <w:r w:rsidRPr="00714839">
        <w:rPr>
          <w:sz w:val="12"/>
        </w:rPr>
        <w:t xml:space="preserve">’. To the extent that they confront the measurement problem, they refer to proxies. Some discuss consumption mass as a proxy for material throughput—the aggregated weight of the physical materials consumed over time, already estimated at national level as </w:t>
      </w:r>
      <w:r w:rsidRPr="00714839">
        <w:rPr>
          <w:rStyle w:val="Emphasis"/>
        </w:rPr>
        <w:t>d</w:t>
      </w:r>
      <w:r w:rsidRPr="00714839">
        <w:rPr>
          <w:rStyle w:val="StyleUnderline"/>
        </w:rPr>
        <w:t xml:space="preserve">omestic </w:t>
      </w:r>
      <w:r w:rsidRPr="00714839">
        <w:rPr>
          <w:rStyle w:val="Emphasis"/>
        </w:rPr>
        <w:t>m</w:t>
      </w:r>
      <w:r w:rsidRPr="00714839">
        <w:rPr>
          <w:rStyle w:val="StyleUnderline"/>
        </w:rPr>
        <w:t xml:space="preserve">aterial </w:t>
      </w:r>
      <w:r w:rsidRPr="00714839">
        <w:rPr>
          <w:rStyle w:val="Emphasis"/>
        </w:rPr>
        <w:t>c</w:t>
      </w:r>
      <w:r w:rsidRPr="00714839">
        <w:rPr>
          <w:rStyle w:val="StyleUnderline"/>
        </w:rPr>
        <w:t>onsumption</w:t>
      </w:r>
      <w:r w:rsidRPr="00714839">
        <w:rPr>
          <w:sz w:val="12"/>
        </w:rPr>
        <w:t xml:space="preserve">. </w:t>
      </w:r>
      <w:r w:rsidRPr="00714839">
        <w:rPr>
          <w:rStyle w:val="StyleUnderline"/>
        </w:rPr>
        <w:t>They concede the measure is crude as a proxy for throughput</w:t>
      </w:r>
      <w:r w:rsidRPr="00714839">
        <w:rPr>
          <w:sz w:val="12"/>
        </w:rPr>
        <w:t xml:space="preserve">, </w:t>
      </w:r>
      <w:r w:rsidRPr="00714839">
        <w:rPr>
          <w:rStyle w:val="StyleUnderline"/>
        </w:rPr>
        <w:t>as the mass involved in an activity does not express its ecological impact</w:t>
      </w:r>
      <w:r w:rsidRPr="00714839">
        <w:rPr>
          <w:sz w:val="12"/>
        </w:rPr>
        <w:t xml:space="preserve">. As a proxy, </w:t>
      </w:r>
      <w:r w:rsidRPr="00714839">
        <w:rPr>
          <w:rStyle w:val="StyleUnderline"/>
        </w:rPr>
        <w:t>it fails to register the differential ecological harms of materials</w:t>
      </w:r>
      <w:r w:rsidRPr="00714839">
        <w:rPr>
          <w:sz w:val="12"/>
        </w:rPr>
        <w:t xml:space="preserve">, for example, between a mercury-infused coal ash pile and an equal mass of food scraps in a compost bin. Furthermore, it is premised upon the capacity of statisticians to capture all sources and sinks touched by anthropogenic activity and render the effects on them legible as mass quantities—a daunting and, as far as I know, incomplete task. </w:t>
      </w:r>
      <w:r w:rsidRPr="00714839">
        <w:rPr>
          <w:rStyle w:val="StyleUnderline"/>
        </w:rPr>
        <w:t>The alternative proxy is GDP growth itself</w:t>
      </w:r>
      <w:r w:rsidRPr="00714839">
        <w:rPr>
          <w:sz w:val="12"/>
        </w:rPr>
        <w:t xml:space="preserve">, according to Daly ‘the best index we have of total resource throughput’. </w:t>
      </w:r>
      <w:r w:rsidRPr="00714839">
        <w:rPr>
          <w:rStyle w:val="StyleUnderline"/>
        </w:rPr>
        <w:t xml:space="preserve">But this introduces a fatal ambiguity when </w:t>
      </w:r>
      <w:proofErr w:type="spellStart"/>
      <w:r w:rsidRPr="00714839">
        <w:rPr>
          <w:rStyle w:val="StyleUnderline"/>
        </w:rPr>
        <w:t>degrowthers</w:t>
      </w:r>
      <w:proofErr w:type="spellEnd"/>
      <w:r w:rsidRPr="00714839">
        <w:rPr>
          <w:rStyle w:val="StyleUnderline"/>
        </w:rPr>
        <w:t xml:space="preserve"> make claims about a ‘coupling’ between GDP growth and throughput</w:t>
      </w:r>
      <w:r w:rsidRPr="00714839">
        <w:rPr>
          <w:sz w:val="12"/>
        </w:rPr>
        <w:t xml:space="preserve">: </w:t>
      </w:r>
      <w:r w:rsidRPr="00714839">
        <w:rPr>
          <w:rStyle w:val="StyleUnderline"/>
        </w:rPr>
        <w:t>which proxy are they using for the latter?</w:t>
      </w:r>
      <w:r w:rsidRPr="00714839">
        <w:rPr>
          <w:sz w:val="12"/>
        </w:rPr>
        <w:t xml:space="preserve"> If the proxy is mass, the relationship has an unreliable empirical basis. If the proxy is GDP growth itself, the statement is meaningless.</w:t>
      </w:r>
    </w:p>
    <w:p w14:paraId="38EDBCFE" w14:textId="77777777" w:rsidR="008208A7" w:rsidRPr="00714839" w:rsidRDefault="008208A7" w:rsidP="008208A7">
      <w:pPr>
        <w:rPr>
          <w:sz w:val="12"/>
        </w:rPr>
      </w:pPr>
      <w:r w:rsidRPr="00714839">
        <w:rPr>
          <w:sz w:val="12"/>
        </w:rPr>
        <w:t xml:space="preserve">In addition to these methodological problems of legibility, </w:t>
      </w:r>
      <w:proofErr w:type="spellStart"/>
      <w:r w:rsidRPr="00714839">
        <w:rPr>
          <w:sz w:val="12"/>
        </w:rPr>
        <w:t>degrowthers</w:t>
      </w:r>
      <w:proofErr w:type="spellEnd"/>
      <w:r w:rsidRPr="00714839">
        <w:rPr>
          <w:sz w:val="12"/>
        </w:rPr>
        <w:t xml:space="preserve"> </w:t>
      </w:r>
      <w:proofErr w:type="gramStart"/>
      <w:r w:rsidRPr="00714839">
        <w:rPr>
          <w:sz w:val="12"/>
        </w:rPr>
        <w:t>have to</w:t>
      </w:r>
      <w:proofErr w:type="gramEnd"/>
      <w:r w:rsidRPr="00714839">
        <w:rPr>
          <w:sz w:val="12"/>
        </w:rPr>
        <w:t xml:space="preserve"> confront questions of magnitude. </w:t>
      </w:r>
      <w:r w:rsidRPr="00714839">
        <w:rPr>
          <w:rStyle w:val="StyleUnderline"/>
        </w:rPr>
        <w:t>They advocate shrinking GDP to slow material throughput</w:t>
      </w:r>
      <w:r w:rsidRPr="00714839">
        <w:rPr>
          <w:sz w:val="12"/>
        </w:rPr>
        <w:t xml:space="preserve">. </w:t>
      </w:r>
      <w:r w:rsidRPr="00714839">
        <w:rPr>
          <w:rStyle w:val="StyleUnderline"/>
        </w:rPr>
        <w:t>But addressing heterogeneous forms of damage</w:t>
      </w:r>
      <w:r w:rsidRPr="00714839">
        <w:rPr>
          <w:sz w:val="12"/>
        </w:rPr>
        <w:t xml:space="preserve">—say, </w:t>
      </w:r>
      <w:r w:rsidRPr="00714839">
        <w:rPr>
          <w:rStyle w:val="StyleUnderline"/>
        </w:rPr>
        <w:t>pollock overfishing in the Gulf of Alaska</w:t>
      </w:r>
      <w:r w:rsidRPr="00714839">
        <w:rPr>
          <w:sz w:val="12"/>
        </w:rPr>
        <w:t xml:space="preserve">, </w:t>
      </w:r>
      <w:r w:rsidRPr="00714839">
        <w:rPr>
          <w:rStyle w:val="StyleUnderline"/>
        </w:rPr>
        <w:t>deforestation in the Amazon</w:t>
      </w:r>
      <w:r w:rsidRPr="00714839">
        <w:rPr>
          <w:sz w:val="12"/>
        </w:rPr>
        <w:t>—</w:t>
      </w:r>
      <w:r w:rsidRPr="00714839">
        <w:rPr>
          <w:rStyle w:val="StyleUnderline"/>
        </w:rPr>
        <w:t>is unlikely to require the same reduction in throughput</w:t>
      </w:r>
      <w:r w:rsidRPr="00714839">
        <w:rPr>
          <w:sz w:val="12"/>
        </w:rPr>
        <w:t xml:space="preserve">. The degrowth regime would need to be cautious, reducing throughput to the threshold necessary to safeguard the most sensitive natural systems. What is that threshold, and what GDP reduction do we need </w:t>
      </w:r>
      <w:proofErr w:type="gramStart"/>
      <w:r w:rsidRPr="00714839">
        <w:rPr>
          <w:sz w:val="12"/>
        </w:rPr>
        <w:t>in order to</w:t>
      </w:r>
      <w:proofErr w:type="gramEnd"/>
      <w:r w:rsidRPr="00714839">
        <w:rPr>
          <w:sz w:val="12"/>
        </w:rPr>
        <w:t xml:space="preserve"> achieve it? Does the answer to these questions change, depending on when we start degrowing? What is the slope at our current point on the growth-throughput curve?</w:t>
      </w:r>
    </w:p>
    <w:p w14:paraId="137831B2" w14:textId="77777777" w:rsidR="008208A7" w:rsidRPr="00714839" w:rsidRDefault="008208A7" w:rsidP="008208A7">
      <w:pPr>
        <w:rPr>
          <w:sz w:val="12"/>
        </w:rPr>
      </w:pPr>
      <w:r w:rsidRPr="00714839">
        <w:rPr>
          <w:sz w:val="12"/>
        </w:rPr>
        <w:t xml:space="preserve">The answers to these questions are vitally </w:t>
      </w:r>
      <w:proofErr w:type="gramStart"/>
      <w:r w:rsidRPr="00714839">
        <w:rPr>
          <w:sz w:val="12"/>
        </w:rPr>
        <w:t>important, because</w:t>
      </w:r>
      <w:proofErr w:type="gramEnd"/>
      <w:r w:rsidRPr="00714839">
        <w:rPr>
          <w:sz w:val="12"/>
        </w:rPr>
        <w:t xml:space="preserve"> </w:t>
      </w:r>
      <w:r w:rsidRPr="00714839">
        <w:rPr>
          <w:rStyle w:val="StyleUnderline"/>
        </w:rPr>
        <w:t xml:space="preserve">any calibration error will have </w:t>
      </w:r>
      <w:r w:rsidRPr="00714839">
        <w:rPr>
          <w:rStyle w:val="Emphasis"/>
        </w:rPr>
        <w:t>grave consequences</w:t>
      </w:r>
      <w:r w:rsidRPr="00714839">
        <w:rPr>
          <w:sz w:val="12"/>
        </w:rPr>
        <w:t xml:space="preserve">. </w:t>
      </w:r>
      <w:proofErr w:type="gramStart"/>
      <w:r w:rsidRPr="00714839">
        <w:rPr>
          <w:rStyle w:val="StyleUnderline"/>
        </w:rPr>
        <w:t>Undershoot</w:t>
      </w:r>
      <w:proofErr w:type="gramEnd"/>
      <w:r w:rsidRPr="00714839">
        <w:rPr>
          <w:sz w:val="12"/>
        </w:rPr>
        <w:t xml:space="preserve">, </w:t>
      </w:r>
      <w:r w:rsidRPr="00714839">
        <w:rPr>
          <w:rStyle w:val="StyleUnderline"/>
        </w:rPr>
        <w:t>and humanity experiences the strife of contraction but still ends up with an uninhabitable</w:t>
      </w:r>
      <w:r w:rsidRPr="00714839">
        <w:rPr>
          <w:sz w:val="12"/>
        </w:rPr>
        <w:t xml:space="preserve">, </w:t>
      </w:r>
      <w:r w:rsidRPr="00714839">
        <w:rPr>
          <w:rStyle w:val="StyleUnderline"/>
        </w:rPr>
        <w:t>wasteland Earth</w:t>
      </w:r>
      <w:r w:rsidRPr="00714839">
        <w:rPr>
          <w:sz w:val="12"/>
        </w:rPr>
        <w:t xml:space="preserve">. </w:t>
      </w:r>
      <w:proofErr w:type="gramStart"/>
      <w:r w:rsidRPr="00714839">
        <w:rPr>
          <w:rStyle w:val="StyleUnderline"/>
        </w:rPr>
        <w:t>Overshoot</w:t>
      </w:r>
      <w:proofErr w:type="gramEnd"/>
      <w:r w:rsidRPr="00714839">
        <w:rPr>
          <w:rStyle w:val="StyleUnderline"/>
        </w:rPr>
        <w:t xml:space="preserve"> and the Earth remains habitable</w:t>
      </w:r>
      <w:r w:rsidRPr="00714839">
        <w:rPr>
          <w:sz w:val="12"/>
        </w:rPr>
        <w:t xml:space="preserve">, </w:t>
      </w:r>
      <w:r w:rsidRPr="00714839">
        <w:rPr>
          <w:rStyle w:val="StyleUnderline"/>
        </w:rPr>
        <w:t xml:space="preserve">but with a ‘deadweight </w:t>
      </w:r>
      <w:proofErr w:type="gramStart"/>
      <w:r w:rsidRPr="00714839">
        <w:rPr>
          <w:rStyle w:val="StyleUnderline"/>
        </w:rPr>
        <w:t>loss’</w:t>
      </w:r>
      <w:proofErr w:type="gramEnd"/>
      <w:r w:rsidRPr="00714839">
        <w:rPr>
          <w:rStyle w:val="StyleUnderline"/>
        </w:rPr>
        <w:t xml:space="preserve"> paid in unnecessary human suffering</w:t>
      </w:r>
      <w:r w:rsidRPr="00714839">
        <w:rPr>
          <w:sz w:val="12"/>
        </w:rPr>
        <w:t xml:space="preserve">, mostly by the poor, </w:t>
      </w:r>
      <w:r w:rsidRPr="00714839">
        <w:rPr>
          <w:rStyle w:val="StyleUnderline"/>
        </w:rPr>
        <w:t>and a foregone alternative future of social investment and scientific developments</w:t>
      </w:r>
      <w:r w:rsidRPr="00714839">
        <w:rPr>
          <w:sz w:val="12"/>
        </w:rPr>
        <w:t xml:space="preserve">. In other words, accepting for sake of argument </w:t>
      </w:r>
      <w:proofErr w:type="spellStart"/>
      <w:r w:rsidRPr="00714839">
        <w:rPr>
          <w:sz w:val="12"/>
        </w:rPr>
        <w:t>Degrowthers</w:t>
      </w:r>
      <w:proofErr w:type="spellEnd"/>
      <w:r w:rsidRPr="00714839">
        <w:rPr>
          <w:sz w:val="12"/>
        </w:rPr>
        <w:t>’ axiom that it is necessary to reduce throughput to save civilization, the degree of reduction matters—a lot.</w:t>
      </w:r>
    </w:p>
    <w:p w14:paraId="06A20045" w14:textId="15D6616B" w:rsidR="007220FD" w:rsidRPr="00714839" w:rsidRDefault="007220FD" w:rsidP="007220FD">
      <w:pPr>
        <w:pStyle w:val="Heading3"/>
      </w:pPr>
      <w:r w:rsidRPr="00714839">
        <w:t>2AC/1AR – A2 Hickel</w:t>
      </w:r>
    </w:p>
    <w:p w14:paraId="7D927C4A" w14:textId="77777777" w:rsidR="007220FD" w:rsidRPr="00714839" w:rsidRDefault="007220FD" w:rsidP="007220FD">
      <w:pPr>
        <w:pStyle w:val="Heading4"/>
        <w:rPr>
          <w:rFonts w:ascii="Calibri" w:hAnsi="Calibri"/>
        </w:rPr>
      </w:pPr>
      <w:r w:rsidRPr="00714839">
        <w:t xml:space="preserve">Hickel bases their assumptions on a misinformed framework of material footprint </w:t>
      </w:r>
      <w:proofErr w:type="spellStart"/>
      <w:r w:rsidRPr="00714839">
        <w:t>skewes</w:t>
      </w:r>
      <w:proofErr w:type="spellEnd"/>
      <w:r w:rsidRPr="00714839">
        <w:t xml:space="preserve"> his </w:t>
      </w:r>
      <w:proofErr w:type="gramStart"/>
      <w:r w:rsidRPr="00714839">
        <w:t>research</w:t>
      </w:r>
      <w:proofErr w:type="gramEnd"/>
      <w:r w:rsidRPr="00714839">
        <w:t xml:space="preserve"> </w:t>
      </w:r>
    </w:p>
    <w:p w14:paraId="77B719B7" w14:textId="0FA0B1FC" w:rsidR="007220FD" w:rsidRPr="00714839" w:rsidRDefault="007220FD" w:rsidP="007220FD">
      <w:r w:rsidRPr="00714839">
        <w:rPr>
          <w:rStyle w:val="Style13ptBold"/>
        </w:rPr>
        <w:t>M</w:t>
      </w:r>
      <w:r w:rsidR="00F26A35">
        <w:rPr>
          <w:rStyle w:val="Style13ptBold"/>
        </w:rPr>
        <w:t>cAfee</w:t>
      </w:r>
      <w:r w:rsidRPr="00714839">
        <w:rPr>
          <w:rStyle w:val="Style13ptBold"/>
        </w:rPr>
        <w:t xml:space="preserve"> 20</w:t>
      </w:r>
      <w:r w:rsidRPr="00714839">
        <w:t xml:space="preserve"> Andrew Paul McAfee, a principal research scientist at MIT, is cofounder and </w:t>
      </w:r>
      <w:proofErr w:type="gramStart"/>
      <w:r w:rsidRPr="00714839">
        <w:t>codirector</w:t>
      </w:r>
      <w:proofErr w:type="gramEnd"/>
      <w:r w:rsidRPr="00714839">
        <w:t xml:space="preserve"> of the MIT Initiative on the Digital Economy at the MIT Sloan School of Management. He studies how digital technologies are changing the world “Why Degrowth Is the Worst Idea on the Planet” OCT 6, </w:t>
      </w:r>
      <w:proofErr w:type="gramStart"/>
      <w:r w:rsidRPr="00714839">
        <w:t>2020</w:t>
      </w:r>
      <w:proofErr w:type="gramEnd"/>
      <w:r w:rsidRPr="00714839">
        <w:t xml:space="preserve"> ANDREW MCAFEE wired (https://www.wired.com/story/opinion-why-degrowth-is-the-worst-idea-on-the-planet/) </w:t>
      </w:r>
      <w:proofErr w:type="spellStart"/>
      <w:r w:rsidRPr="00714839">
        <w:t>caddo</w:t>
      </w:r>
      <w:proofErr w:type="spellEnd"/>
      <w:r w:rsidRPr="00714839">
        <w:t xml:space="preserve"> SV </w:t>
      </w:r>
    </w:p>
    <w:p w14:paraId="466284FB" w14:textId="77777777" w:rsidR="007220FD" w:rsidRPr="00714839" w:rsidRDefault="007220FD" w:rsidP="007220FD"/>
    <w:p w14:paraId="4C9462A1" w14:textId="77777777" w:rsidR="007220FD" w:rsidRPr="00714839" w:rsidRDefault="007220FD" w:rsidP="007220FD">
      <w:r w:rsidRPr="00714839">
        <w:t xml:space="preserve">Degrowth exponent Jason Hickel responds to this broad evidence of dematerialization by making once again the shopworn argument that there are no real environmental gains; there’s only globalization of harms. </w:t>
      </w:r>
      <w:r w:rsidRPr="00714839">
        <w:rPr>
          <w:rStyle w:val="StyleUnderline"/>
        </w:rPr>
        <w:t xml:space="preserve">Hickel has argued repeatedly that once offshoring is properly </w:t>
      </w:r>
      <w:proofErr w:type="gramStart"/>
      <w:r w:rsidRPr="00714839">
        <w:rPr>
          <w:rStyle w:val="StyleUnderline"/>
        </w:rPr>
        <w:t>taken into account</w:t>
      </w:r>
      <w:proofErr w:type="gramEnd"/>
      <w:r w:rsidRPr="00714839">
        <w:rPr>
          <w:rStyle w:val="StyleUnderline"/>
        </w:rPr>
        <w:t xml:space="preserve">, dematerialization vanishes. How can this be, when tallies </w:t>
      </w:r>
      <w:proofErr w:type="gramStart"/>
      <w:r w:rsidRPr="00714839">
        <w:rPr>
          <w:rStyle w:val="StyleUnderline"/>
        </w:rPr>
        <w:t>take into account</w:t>
      </w:r>
      <w:proofErr w:type="gramEnd"/>
      <w:r w:rsidRPr="00714839">
        <w:rPr>
          <w:rStyle w:val="StyleUnderline"/>
        </w:rPr>
        <w:t xml:space="preserve"> imports and exports of raw materials like NKP, timber, and paper? </w:t>
      </w:r>
      <w:proofErr w:type="gramStart"/>
      <w:r w:rsidRPr="00714839">
        <w:rPr>
          <w:rStyle w:val="StyleUnderline"/>
        </w:rPr>
        <w:t>Because,</w:t>
      </w:r>
      <w:proofErr w:type="gramEnd"/>
      <w:r w:rsidRPr="00714839">
        <w:rPr>
          <w:rStyle w:val="StyleUnderline"/>
        </w:rPr>
        <w:t xml:space="preserve"> he contends, they don't take into account the true “material footprint” of production around the world. At this point the degrowth argument departs from reality</w:t>
      </w:r>
      <w:r w:rsidRPr="00714839">
        <w:t xml:space="preserve">. I mean literally. As “The Material Footprint of Nations” (the main paper Hickel cites) states, </w:t>
      </w:r>
      <w:r w:rsidRPr="00714839">
        <w:rPr>
          <w:rStyle w:val="StyleUnderline"/>
        </w:rPr>
        <w:t xml:space="preserve">material footprint measures do “not record the actual physical movement of materials within and among countries.” Instead, they’re derived from a “calculation framework [that] … enumerates the link between the beginning of a production chain </w:t>
      </w:r>
      <w:r w:rsidRPr="00714839">
        <w:t>(where raw materials are extracted from the natural environment</w:t>
      </w:r>
      <w:r w:rsidRPr="00714839">
        <w:rPr>
          <w:rStyle w:val="StyleUnderline"/>
        </w:rPr>
        <w:t>) and its end.”</w:t>
      </w:r>
      <w:r w:rsidRPr="00714839">
        <w:t xml:space="preserve">  Material footprint models estimate the total weight of all the materials disturbed by humans around the world as they produce the goods they eventually consume. </w:t>
      </w:r>
      <w:proofErr w:type="gramStart"/>
      <w:r w:rsidRPr="00714839">
        <w:t>All of</w:t>
      </w:r>
      <w:proofErr w:type="gramEnd"/>
      <w:r w:rsidRPr="00714839">
        <w:t xml:space="preserve"> the ores mined to make metal, the rock quarried to make gravel, the sand scooped up to make glass and microchips—all of these are estimated by country by year in the material footprint calculation framework. </w:t>
      </w:r>
      <w:r w:rsidRPr="00714839">
        <w:rPr>
          <w:rStyle w:val="StyleUnderline"/>
        </w:rPr>
        <w:t>A nation’s material footprint, then, is always higher than its direct material consumption (DMC). This is straightforward enough. What’s puzzling is that according to “The Material Footprint of Nations,” some rich countries are seeing their footprint go up even as their consumption goes down.</w:t>
      </w:r>
      <w:r w:rsidRPr="00714839">
        <w:t xml:space="preserve"> The paper shows that many countries are now dematerializing. DMC has been trending downward for some time in the US, UK, and Japan and may recently have peaked for the European Union and </w:t>
      </w:r>
      <w:proofErr w:type="gramStart"/>
      <w:r w:rsidRPr="00714839">
        <w:t>OECD as a whole</w:t>
      </w:r>
      <w:proofErr w:type="gramEnd"/>
      <w:r w:rsidRPr="00714839">
        <w:t>. Yet in all these cases, the material footprint continues to rise. How can this be? It’s not because the material footprint models do a better job than the USGS of accounting for the metals and other materials in finished goods imports. The technical annex for the global material flows database notes that, as is the case with the USGS tallies, “complex manufactured items are largely excluded.” Instead, the paper notes, “</w:t>
      </w:r>
      <w:r w:rsidRPr="00714839">
        <w:rPr>
          <w:rStyle w:val="StyleUnderline"/>
        </w:rPr>
        <w:t xml:space="preserve">the main reason in most cases was increased indirect use of (dependency on) construction materials.” This is </w:t>
      </w:r>
      <w:proofErr w:type="gramStart"/>
      <w:r w:rsidRPr="00714839">
        <w:rPr>
          <w:rStyle w:val="StyleUnderline"/>
        </w:rPr>
        <w:t>problematic, because</w:t>
      </w:r>
      <w:proofErr w:type="gramEnd"/>
      <w:r w:rsidRPr="00714839">
        <w:rPr>
          <w:rStyle w:val="StyleUnderline"/>
        </w:rPr>
        <w:t xml:space="preserve"> those materials are so poorly tracked. As the appendix states, “Many countries have no data on extraction of non-metallic minerals primarily used for construction … When they are available, they are often unreliable, partial, and underreported.” It’s a poor strategy to use sparse, low-quality data to overturn conclusions based on uniform, high-quality data, yet this is what Hickel is doing when he argues that material footprint calculations show dematerialization is an illusion. There’s one other serious problem with this argument. It’s based largely on the estimated “raw material equivalents” of Chinese exports of construction minerals, yet China is not at all a big exporter of these minerals. Instead, China’s main exports are electrical and mechanical machinery, plastics, furniture, apparel, and vehicles</w:t>
      </w:r>
      <w:r w:rsidRPr="00714839">
        <w:t xml:space="preserve">. None of these contain a lot of sand, gravel, stone, or clay. So then how do such huge quantities of these and other construction minerals end up somehow being counted among China’s exports? Because </w:t>
      </w:r>
      <w:r w:rsidRPr="00714839">
        <w:rPr>
          <w:rStyle w:val="StyleUnderline"/>
        </w:rPr>
        <w:t xml:space="preserve">China is building a lot of factories, railroads, highways, and other industrial infrastructure each year. The materials footprint calculation framework estimates how much tonnage of construction minerals all this building requires, then allocates about one third of this tonnage to exports. </w:t>
      </w:r>
      <w:proofErr w:type="gramStart"/>
      <w:r w:rsidRPr="00714839">
        <w:rPr>
          <w:rStyle w:val="StyleUnderline"/>
        </w:rPr>
        <w:t>So</w:t>
      </w:r>
      <w:proofErr w:type="gramEnd"/>
      <w:r w:rsidRPr="00714839">
        <w:rPr>
          <w:rStyle w:val="StyleUnderline"/>
        </w:rPr>
        <w:t xml:space="preserve"> by this logic, the smartphones and solar panels the US imported from China in, say, 2018 “contain” some of the stone and gravel used to build up China that year. By that same logic, if my neighbors bring me a cake the same year they renovate their house, then my consumption of lumber, drywall, and copper pipe goes up as soon as I have a slice. Hickel</w:t>
      </w:r>
      <w:r w:rsidRPr="00714839">
        <w:t xml:space="preserve"> doesn’t stand on any firmer ground when he moves from conclusions to recommendations. He has often </w:t>
      </w:r>
      <w:r w:rsidRPr="00714839">
        <w:rPr>
          <w:rStyle w:val="StyleUnderline"/>
        </w:rPr>
        <w:t>claimed that 50 billion tons is the maximum weight of global resource extraction that Earth can sustainably handle and that we’re already well past this limit</w:t>
      </w:r>
      <w:r w:rsidRPr="00714839">
        <w:t xml:space="preserve">. In the face of this alleged crisis, he maintains that “the only fail-safe strategy is to impose legally binding caps on resource use and gradually ratchet it back down to safe levels.” </w:t>
      </w:r>
      <w:r w:rsidRPr="00714839">
        <w:rPr>
          <w:rStyle w:val="StyleUnderline"/>
        </w:rPr>
        <w:t xml:space="preserve">However, the paper he cites to support his views contains a frank admission: “There is still no hard scientific evidence of causal relationship between human-induced resource flows and the possible breakdown of life-supporting functions at continental or global scale from which … targets [like a </w:t>
      </w:r>
      <w:proofErr w:type="gramStart"/>
      <w:r w:rsidRPr="00714839">
        <w:rPr>
          <w:rStyle w:val="StyleUnderline"/>
        </w:rPr>
        <w:t>50 billion ton</w:t>
      </w:r>
      <w:proofErr w:type="gramEnd"/>
      <w:r w:rsidRPr="00714839">
        <w:rPr>
          <w:rStyle w:val="StyleUnderline"/>
        </w:rPr>
        <w:t xml:space="preserve"> limit] could directly be derived.”</w:t>
      </w:r>
      <w:r w:rsidRPr="00714839">
        <w:t xml:space="preserve"> Before taking the unprecedented step of setting up a central resource planning bureaucracy, it doesn’t seem like too much to ask for hard scientific evidence that it’s </w:t>
      </w:r>
      <w:proofErr w:type="gramStart"/>
      <w:r w:rsidRPr="00714839">
        <w:t>actually necessary</w:t>
      </w:r>
      <w:proofErr w:type="gramEnd"/>
      <w:r w:rsidRPr="00714839">
        <w:t>.</w:t>
      </w:r>
    </w:p>
    <w:p w14:paraId="0538DC4A" w14:textId="77777777" w:rsidR="007220FD" w:rsidRPr="00714839" w:rsidRDefault="007220FD" w:rsidP="007220FD"/>
    <w:p w14:paraId="05172FD7" w14:textId="51E9850C" w:rsidR="008208A7" w:rsidRPr="00714839" w:rsidRDefault="006D35B2" w:rsidP="00714839">
      <w:pPr>
        <w:pStyle w:val="Heading1"/>
      </w:pPr>
      <w:r w:rsidRPr="00714839">
        <w:t>Misc</w:t>
      </w:r>
    </w:p>
    <w:p w14:paraId="6BDD9CF8" w14:textId="5D2B5552" w:rsidR="006D35B2" w:rsidRPr="00714839" w:rsidRDefault="006D35B2" w:rsidP="006D35B2">
      <w:pPr>
        <w:pStyle w:val="Heading3"/>
      </w:pPr>
      <w:r w:rsidRPr="00714839">
        <w:t>2AC – Perm???</w:t>
      </w:r>
    </w:p>
    <w:p w14:paraId="5F55E0FB" w14:textId="77777777" w:rsidR="006D35B2" w:rsidRPr="00714839" w:rsidRDefault="006D35B2" w:rsidP="006D35B2">
      <w:pPr>
        <w:pStyle w:val="Heading4"/>
        <w:rPr>
          <w:rFonts w:ascii="Calibri" w:hAnsi="Calibri"/>
        </w:rPr>
      </w:pPr>
      <w:r w:rsidRPr="00714839">
        <w:rPr>
          <w:b w:val="0"/>
        </w:rPr>
        <w:t xml:space="preserve">Perm do both solves- federal jobs </w:t>
      </w:r>
      <w:proofErr w:type="spellStart"/>
      <w:r w:rsidRPr="00714839">
        <w:rPr>
          <w:b w:val="0"/>
        </w:rPr>
        <w:t>garuntees</w:t>
      </w:r>
      <w:proofErr w:type="spellEnd"/>
      <w:r w:rsidRPr="00714839">
        <w:rPr>
          <w:b w:val="0"/>
        </w:rPr>
        <w:t xml:space="preserve"> are key to transition to a degrowth </w:t>
      </w:r>
      <w:proofErr w:type="gramStart"/>
      <w:r w:rsidRPr="00714839">
        <w:rPr>
          <w:b w:val="0"/>
        </w:rPr>
        <w:t>economy</w:t>
      </w:r>
      <w:proofErr w:type="gramEnd"/>
    </w:p>
    <w:p w14:paraId="7CA4DBD1" w14:textId="77777777" w:rsidR="006D35B2" w:rsidRPr="00714839" w:rsidRDefault="006D35B2" w:rsidP="006D35B2">
      <w:pPr>
        <w:rPr>
          <w:rFonts w:asciiTheme="minorHAnsi" w:hAnsiTheme="minorHAnsi" w:cstheme="minorHAnsi"/>
        </w:rPr>
      </w:pPr>
      <w:r w:rsidRPr="00714839">
        <w:rPr>
          <w:rFonts w:asciiTheme="minorHAnsi" w:hAnsiTheme="minorHAnsi" w:cstheme="minorHAnsi"/>
        </w:rPr>
        <w:t xml:space="preserve">Jason </w:t>
      </w:r>
      <w:r w:rsidRPr="00714839">
        <w:rPr>
          <w:rFonts w:asciiTheme="minorHAnsi" w:hAnsiTheme="minorHAnsi" w:cstheme="minorHAnsi"/>
          <w:b/>
          <w:bCs/>
        </w:rPr>
        <w:t>Hickel 2020</w:t>
      </w:r>
      <w:r w:rsidRPr="00714839">
        <w:rPr>
          <w:rFonts w:asciiTheme="minorHAnsi" w:hAnsiTheme="minorHAnsi" w:cstheme="minorHAnsi"/>
        </w:rPr>
        <w:t xml:space="preserve">. </w:t>
      </w:r>
      <w:r w:rsidRPr="00714839">
        <w:rPr>
          <w:rFonts w:asciiTheme="minorHAnsi" w:eastAsia="Times New Roman" w:hAnsiTheme="minorHAnsi" w:cstheme="minorHAnsi"/>
          <w:sz w:val="18"/>
          <w:szCs w:val="18"/>
        </w:rPr>
        <w:t>Jason Edward Hickel is an economic anthropologist whose research focuses on ecological economics, global inequality, imperialism and political economy.[2] He is a professor at the Institute for Environmental Science and Technology at the Autonomous University of Barcelona, a Visiting Senior Fellow at the International Inequalities Institute at the London School of Economics,[2] and a Fellow of the Royal Society of Art. “LESS IS MORE: How Degrowth Will Save the World”</w:t>
      </w:r>
    </w:p>
    <w:p w14:paraId="5B91CA93" w14:textId="77777777" w:rsidR="006D35B2" w:rsidRPr="00714839" w:rsidRDefault="006D35B2" w:rsidP="006D35B2">
      <w:pPr>
        <w:rPr>
          <w:rFonts w:asciiTheme="minorHAnsi" w:hAnsiTheme="minorHAnsi" w:cstheme="minorHAnsi"/>
          <w:sz w:val="24"/>
          <w:szCs w:val="24"/>
        </w:rPr>
      </w:pPr>
    </w:p>
    <w:p w14:paraId="031547BE" w14:textId="77777777" w:rsidR="006D35B2" w:rsidRPr="00714839" w:rsidRDefault="006D35B2" w:rsidP="006D35B2">
      <w:pPr>
        <w:rPr>
          <w:rFonts w:asciiTheme="minorHAnsi" w:hAnsiTheme="minorHAnsi" w:cstheme="minorHAnsi"/>
          <w:sz w:val="16"/>
          <w:szCs w:val="24"/>
        </w:rPr>
      </w:pPr>
      <w:r w:rsidRPr="00714839">
        <w:rPr>
          <w:rFonts w:asciiTheme="minorHAnsi" w:hAnsiTheme="minorHAnsi" w:cstheme="minorHAnsi"/>
          <w:sz w:val="16"/>
          <w:szCs w:val="24"/>
        </w:rPr>
        <w:t xml:space="preserve">From one perspective, this is fantastic news. It means that fewer lives will be wasted in needless jobs, </w:t>
      </w:r>
      <w:proofErr w:type="gramStart"/>
      <w:r w:rsidRPr="00714839">
        <w:rPr>
          <w:rFonts w:asciiTheme="minorHAnsi" w:hAnsiTheme="minorHAnsi" w:cstheme="minorHAnsi"/>
          <w:sz w:val="16"/>
          <w:szCs w:val="24"/>
        </w:rPr>
        <w:t>producing</w:t>
      </w:r>
      <w:proofErr w:type="gramEnd"/>
      <w:r w:rsidRPr="00714839">
        <w:rPr>
          <w:rFonts w:asciiTheme="minorHAnsi" w:hAnsiTheme="minorHAnsi" w:cstheme="minorHAnsi"/>
          <w:sz w:val="16"/>
          <w:szCs w:val="24"/>
        </w:rPr>
        <w:t xml:space="preserve"> and selling things that society doesn’t actually require. It means liberating people to spend their time and energy on other things. But from the perspective of the individual workers who will be laid off from these jobs, it is a disaster. And governments will find themselves struggling to cope with unemployment. This might seem like an impossible bind; and </w:t>
      </w:r>
      <w:proofErr w:type="gramStart"/>
      <w:r w:rsidRPr="00714839">
        <w:rPr>
          <w:rFonts w:asciiTheme="minorHAnsi" w:hAnsiTheme="minorHAnsi" w:cstheme="minorHAnsi"/>
          <w:sz w:val="16"/>
          <w:szCs w:val="24"/>
        </w:rPr>
        <w:t>indeed</w:t>
      </w:r>
      <w:proofErr w:type="gramEnd"/>
      <w:r w:rsidRPr="00714839">
        <w:rPr>
          <w:rFonts w:asciiTheme="minorHAnsi" w:hAnsiTheme="minorHAnsi" w:cstheme="minorHAnsi"/>
          <w:sz w:val="16"/>
          <w:szCs w:val="24"/>
        </w:rPr>
        <w:t xml:space="preserve"> it’s one reason why politicians consider degrowth to be so unthinkable. But there’s a way out. </w:t>
      </w:r>
      <w:r w:rsidRPr="00714839">
        <w:rPr>
          <w:rStyle w:val="StyleUnderline"/>
        </w:rPr>
        <w:t xml:space="preserve">As we shed unnecessary jobs we can shorten the working week, going from forty-seven hours (the average in the United States) down to thirty or perhaps even twenty hours, distributing necessary </w:t>
      </w:r>
      <w:proofErr w:type="spellStart"/>
      <w:r w:rsidRPr="00714839">
        <w:rPr>
          <w:rStyle w:val="StyleUnderline"/>
        </w:rPr>
        <w:t>labour</w:t>
      </w:r>
      <w:proofErr w:type="spellEnd"/>
      <w:r w:rsidRPr="00714839">
        <w:rPr>
          <w:rStyle w:val="StyleUnderline"/>
        </w:rPr>
        <w:t xml:space="preserve"> more evenly among the working population and maintaining full employment. We can facilitate this process by introducing a job guarantee (a policy that happens to be resoundingly popular</w:t>
      </w:r>
      <w:proofErr w:type="gramStart"/>
      <w:r w:rsidRPr="00714839">
        <w:rPr>
          <w:rStyle w:val="StyleUnderline"/>
        </w:rPr>
        <w:t>23 )</w:t>
      </w:r>
      <w:proofErr w:type="gramEnd"/>
      <w:r w:rsidRPr="00714839">
        <w:rPr>
          <w:rStyle w:val="StyleUnderline"/>
        </w:rPr>
        <w:t xml:space="preserve">, and roll out retraining </w:t>
      </w:r>
      <w:proofErr w:type="spellStart"/>
      <w:r w:rsidRPr="00714839">
        <w:rPr>
          <w:rStyle w:val="StyleUnderline"/>
        </w:rPr>
        <w:t>programmes</w:t>
      </w:r>
      <w:proofErr w:type="spellEnd"/>
      <w:r w:rsidRPr="00714839">
        <w:rPr>
          <w:rStyle w:val="StyleUnderline"/>
        </w:rPr>
        <w:t xml:space="preserve"> so that people laid off from shrinking industries can transition easily to others (renewable energy, public services, maintenance, etc.).</w:t>
      </w:r>
      <w:r w:rsidRPr="00714839">
        <w:rPr>
          <w:rFonts w:asciiTheme="minorHAnsi" w:hAnsiTheme="minorHAnsi" w:cstheme="minorHAnsi"/>
          <w:sz w:val="16"/>
          <w:szCs w:val="24"/>
        </w:rPr>
        <w:t xml:space="preserve"> This approach would allow everyone to benefit from the time that’s liberated by reducing material throughput. </w:t>
      </w:r>
      <w:r w:rsidRPr="00714839">
        <w:rPr>
          <w:rStyle w:val="StyleUnderline"/>
        </w:rPr>
        <w:t>It’s an essential part of any degrowth strategy. The exciting part is that reducing working hours has a substantial positive impact on people’s well-being</w:t>
      </w:r>
      <w:r w:rsidRPr="00714839">
        <w:rPr>
          <w:rFonts w:asciiTheme="minorHAnsi" w:hAnsiTheme="minorHAnsi" w:cstheme="minorHAnsi"/>
          <w:sz w:val="16"/>
          <w:szCs w:val="24"/>
        </w:rPr>
        <w:t xml:space="preserve">. This effect has been demonstrated </w:t>
      </w:r>
      <w:proofErr w:type="gramStart"/>
      <w:r w:rsidRPr="00714839">
        <w:rPr>
          <w:rFonts w:asciiTheme="minorHAnsi" w:hAnsiTheme="minorHAnsi" w:cstheme="minorHAnsi"/>
          <w:sz w:val="16"/>
          <w:szCs w:val="24"/>
        </w:rPr>
        <w:t>over and over again</w:t>
      </w:r>
      <w:proofErr w:type="gramEnd"/>
      <w:r w:rsidRPr="00714839">
        <w:rPr>
          <w:rFonts w:asciiTheme="minorHAnsi" w:hAnsiTheme="minorHAnsi" w:cstheme="minorHAnsi"/>
          <w:sz w:val="16"/>
          <w:szCs w:val="24"/>
        </w:rPr>
        <w:t>, and the results are striking. Studies in the US have found that people who work shorter hours are happier than those who work longer hours, even when controlling for income.</w:t>
      </w:r>
      <w:r w:rsidRPr="00714839">
        <w:rPr>
          <w:rFonts w:asciiTheme="minorHAnsi" w:hAnsiTheme="minorHAnsi" w:cstheme="minorHAnsi"/>
          <w:color w:val="0000ED"/>
          <w:position w:val="10"/>
          <w:sz w:val="16"/>
          <w:szCs w:val="24"/>
        </w:rPr>
        <w:t xml:space="preserve">24 </w:t>
      </w:r>
      <w:r w:rsidRPr="00714839">
        <w:rPr>
          <w:rFonts w:asciiTheme="minorHAnsi" w:hAnsiTheme="minorHAnsi" w:cstheme="minorHAnsi"/>
          <w:sz w:val="16"/>
          <w:szCs w:val="24"/>
        </w:rPr>
        <w:t>When France downshifted to the thirty-five-hour week, workers reported that their quality of life improved.</w:t>
      </w:r>
      <w:r w:rsidRPr="00714839">
        <w:rPr>
          <w:rFonts w:asciiTheme="minorHAnsi" w:hAnsiTheme="minorHAnsi" w:cstheme="minorHAnsi"/>
          <w:color w:val="0000ED"/>
          <w:position w:val="10"/>
          <w:sz w:val="16"/>
          <w:szCs w:val="24"/>
        </w:rPr>
        <w:t xml:space="preserve">25 </w:t>
      </w:r>
      <w:r w:rsidRPr="00714839">
        <w:rPr>
          <w:rFonts w:asciiTheme="minorHAnsi" w:hAnsiTheme="minorHAnsi" w:cstheme="minorHAnsi"/>
          <w:sz w:val="16"/>
          <w:szCs w:val="24"/>
        </w:rPr>
        <w:t>An experiment in Sweden showed that employees who reduced their working time to thirty hours reported improved life satisfaction and better health outcomes.</w:t>
      </w:r>
      <w:r w:rsidRPr="00714839">
        <w:rPr>
          <w:rFonts w:asciiTheme="minorHAnsi" w:hAnsiTheme="minorHAnsi" w:cstheme="minorHAnsi"/>
          <w:color w:val="0000ED"/>
          <w:position w:val="10"/>
          <w:sz w:val="16"/>
          <w:szCs w:val="24"/>
        </w:rPr>
        <w:t xml:space="preserve">26 </w:t>
      </w:r>
      <w:r w:rsidRPr="00714839">
        <w:rPr>
          <w:rFonts w:asciiTheme="minorHAnsi" w:hAnsiTheme="minorHAnsi" w:cstheme="minorHAnsi"/>
          <w:sz w:val="16"/>
          <w:szCs w:val="24"/>
        </w:rPr>
        <w:t>Data also shows that shorter hours leave people feeling more satisfied with their jobs, boosting morale and happiness.</w:t>
      </w:r>
      <w:r w:rsidRPr="00714839">
        <w:rPr>
          <w:rFonts w:asciiTheme="minorHAnsi" w:hAnsiTheme="minorHAnsi" w:cstheme="minorHAnsi"/>
          <w:color w:val="0000ED"/>
          <w:position w:val="10"/>
          <w:sz w:val="16"/>
          <w:szCs w:val="24"/>
        </w:rPr>
        <w:t xml:space="preserve">27 </w:t>
      </w:r>
      <w:r w:rsidRPr="00714839">
        <w:rPr>
          <w:rFonts w:asciiTheme="minorHAnsi" w:hAnsiTheme="minorHAnsi" w:cstheme="minorHAnsi"/>
          <w:sz w:val="16"/>
          <w:szCs w:val="24"/>
        </w:rPr>
        <w:t>And – perhaps best of all – shorter hours are associated with greater gender equality, both in the workplace and at home.</w:t>
      </w:r>
      <w:r w:rsidRPr="00714839">
        <w:rPr>
          <w:rFonts w:asciiTheme="minorHAnsi" w:hAnsiTheme="minorHAnsi" w:cstheme="minorHAnsi"/>
          <w:color w:val="0000ED"/>
          <w:position w:val="10"/>
          <w:sz w:val="16"/>
          <w:szCs w:val="24"/>
        </w:rPr>
        <w:t xml:space="preserve">28 </w:t>
      </w:r>
      <w:r w:rsidRPr="00714839">
        <w:rPr>
          <w:rFonts w:asciiTheme="minorHAnsi" w:hAnsiTheme="minorHAnsi" w:cstheme="minorHAnsi"/>
          <w:sz w:val="16"/>
          <w:szCs w:val="24"/>
        </w:rPr>
        <w:t xml:space="preserve">Some critics worry that if you give people more time off they’ll spend it on energy-intensive leisure activities, like taking long-haul flights for holidays. But the evidence shows exactly the opposite. It is those with </w:t>
      </w:r>
      <w:r w:rsidRPr="00714839">
        <w:rPr>
          <w:rFonts w:asciiTheme="minorHAnsi" w:hAnsiTheme="minorHAnsi" w:cstheme="minorHAnsi"/>
          <w:i/>
          <w:iCs/>
          <w:sz w:val="16"/>
          <w:szCs w:val="24"/>
        </w:rPr>
        <w:t xml:space="preserve">less </w:t>
      </w:r>
      <w:r w:rsidRPr="00714839">
        <w:rPr>
          <w:rFonts w:asciiTheme="minorHAnsi" w:hAnsiTheme="minorHAnsi" w:cstheme="minorHAnsi"/>
          <w:sz w:val="16"/>
          <w:szCs w:val="24"/>
        </w:rPr>
        <w:t>leisure time who tend to consume more intensively: they rely on high-speed travel, meal deliveries, impulsive purchases, retail therapy, and so on. A study of French households found that longer working hours are directly associated with higher consumption of environmentally intensive goods, even when correcting for income.</w:t>
      </w:r>
      <w:r w:rsidRPr="00714839">
        <w:rPr>
          <w:rFonts w:asciiTheme="minorHAnsi" w:hAnsiTheme="minorHAnsi" w:cstheme="minorHAnsi"/>
          <w:color w:val="0000ED"/>
          <w:position w:val="10"/>
          <w:sz w:val="16"/>
          <w:szCs w:val="24"/>
        </w:rPr>
        <w:t xml:space="preserve">29 </w:t>
      </w:r>
      <w:r w:rsidRPr="00714839">
        <w:rPr>
          <w:rFonts w:asciiTheme="minorHAnsi" w:hAnsiTheme="minorHAnsi" w:cstheme="minorHAnsi"/>
          <w:sz w:val="16"/>
          <w:szCs w:val="24"/>
        </w:rPr>
        <w:t xml:space="preserve">By contrast, when people are given time </w:t>
      </w:r>
      <w:proofErr w:type="gramStart"/>
      <w:r w:rsidRPr="00714839">
        <w:rPr>
          <w:rFonts w:asciiTheme="minorHAnsi" w:hAnsiTheme="minorHAnsi" w:cstheme="minorHAnsi"/>
          <w:sz w:val="16"/>
          <w:szCs w:val="24"/>
        </w:rPr>
        <w:t>off</w:t>
      </w:r>
      <w:proofErr w:type="gramEnd"/>
      <w:r w:rsidRPr="00714839">
        <w:rPr>
          <w:rFonts w:asciiTheme="minorHAnsi" w:hAnsiTheme="minorHAnsi" w:cstheme="minorHAnsi"/>
          <w:sz w:val="16"/>
          <w:szCs w:val="24"/>
        </w:rPr>
        <w:t xml:space="preserve"> they tend to gravitate towards lower-impact activities: exercise, volunteering, learning, and </w:t>
      </w:r>
      <w:proofErr w:type="spellStart"/>
      <w:r w:rsidRPr="00714839">
        <w:rPr>
          <w:rFonts w:asciiTheme="minorHAnsi" w:hAnsiTheme="minorHAnsi" w:cstheme="minorHAnsi"/>
          <w:sz w:val="16"/>
          <w:szCs w:val="24"/>
        </w:rPr>
        <w:t>socialising</w:t>
      </w:r>
      <w:proofErr w:type="spellEnd"/>
      <w:r w:rsidRPr="00714839">
        <w:rPr>
          <w:rFonts w:asciiTheme="minorHAnsi" w:hAnsiTheme="minorHAnsi" w:cstheme="minorHAnsi"/>
          <w:sz w:val="16"/>
          <w:szCs w:val="24"/>
        </w:rPr>
        <w:t xml:space="preserve"> with friends and family.</w:t>
      </w:r>
      <w:r w:rsidRPr="00714839">
        <w:rPr>
          <w:rFonts w:asciiTheme="minorHAnsi" w:hAnsiTheme="minorHAnsi" w:cstheme="minorHAnsi"/>
          <w:color w:val="0000ED"/>
          <w:position w:val="10"/>
          <w:sz w:val="16"/>
          <w:szCs w:val="24"/>
        </w:rPr>
        <w:t xml:space="preserve">30 </w:t>
      </w:r>
      <w:r w:rsidRPr="00714839">
        <w:rPr>
          <w:rStyle w:val="StyleUnderline"/>
        </w:rPr>
        <w:t>These effects play out across whole countries. For instance, researchers have found that if the United States were to reduce its working hours to the levels of Western Europe, its energy consumption would decline by a staggering 20%. Shortening the working week is one of the most immediately impactful climate policies available to us.31 But when we focus on how to release our system from the growth imperative, we begin to get a sense of what a post-capitalist economy might look like.</w:t>
      </w:r>
      <w:r w:rsidRPr="00714839">
        <w:rPr>
          <w:rFonts w:asciiTheme="minorHAnsi" w:hAnsiTheme="minorHAnsi" w:cstheme="minorHAnsi"/>
          <w:sz w:val="16"/>
          <w:szCs w:val="24"/>
        </w:rPr>
        <w:t xml:space="preserve"> And it’s not scary at all. This is not the command-and-control fiasco of the Soviet Union, or some back-to-the-caves, hair-shirted disaster of voluntary impoverishment. On the contrary, it’s an economy that feels in key ways </w:t>
      </w:r>
      <w:r w:rsidRPr="00714839">
        <w:rPr>
          <w:rFonts w:asciiTheme="minorHAnsi" w:hAnsiTheme="minorHAnsi" w:cstheme="minorHAnsi"/>
          <w:i/>
          <w:iCs/>
          <w:sz w:val="16"/>
          <w:szCs w:val="24"/>
        </w:rPr>
        <w:t>familiar</w:t>
      </w:r>
      <w:r w:rsidRPr="00714839">
        <w:rPr>
          <w:rFonts w:asciiTheme="minorHAnsi" w:hAnsiTheme="minorHAnsi" w:cstheme="minorHAnsi"/>
          <w:sz w:val="16"/>
          <w:szCs w:val="24"/>
        </w:rPr>
        <w:t xml:space="preserve">, in the sense that it resembles the economy as we normally describe it to ourselves (in other words, perhaps as we wish it to be): an economy where people produce and sell useful goods and services; an economy where people make rational, informed decisions about what to buy; an economy where people get compensated fairly for their </w:t>
      </w:r>
      <w:proofErr w:type="spellStart"/>
      <w:r w:rsidRPr="00714839">
        <w:rPr>
          <w:rFonts w:asciiTheme="minorHAnsi" w:hAnsiTheme="minorHAnsi" w:cstheme="minorHAnsi"/>
          <w:sz w:val="16"/>
          <w:szCs w:val="24"/>
        </w:rPr>
        <w:t>labour</w:t>
      </w:r>
      <w:proofErr w:type="spellEnd"/>
      <w:r w:rsidRPr="00714839">
        <w:rPr>
          <w:rFonts w:asciiTheme="minorHAnsi" w:hAnsiTheme="minorHAnsi" w:cstheme="minorHAnsi"/>
          <w:sz w:val="16"/>
          <w:szCs w:val="24"/>
        </w:rPr>
        <w:t xml:space="preserve">; an economy that satisfies human needs while </w:t>
      </w:r>
      <w:proofErr w:type="spellStart"/>
      <w:r w:rsidRPr="00714839">
        <w:rPr>
          <w:rFonts w:asciiTheme="minorHAnsi" w:hAnsiTheme="minorHAnsi" w:cstheme="minorHAnsi"/>
          <w:sz w:val="16"/>
          <w:szCs w:val="24"/>
        </w:rPr>
        <w:t>minimising</w:t>
      </w:r>
      <w:proofErr w:type="spellEnd"/>
      <w:r w:rsidRPr="00714839">
        <w:rPr>
          <w:rFonts w:asciiTheme="minorHAnsi" w:hAnsiTheme="minorHAnsi" w:cstheme="minorHAnsi"/>
          <w:sz w:val="16"/>
          <w:szCs w:val="24"/>
        </w:rPr>
        <w:t xml:space="preserve"> waste; an economy that circulates money to those who need it; an economy where innovation makes better, longer-lasting products, reduces ecological pressure, frees up </w:t>
      </w:r>
      <w:proofErr w:type="spellStart"/>
      <w:r w:rsidRPr="00714839">
        <w:rPr>
          <w:rFonts w:asciiTheme="minorHAnsi" w:hAnsiTheme="minorHAnsi" w:cstheme="minorHAnsi"/>
          <w:sz w:val="16"/>
          <w:szCs w:val="24"/>
        </w:rPr>
        <w:t>labour</w:t>
      </w:r>
      <w:proofErr w:type="spellEnd"/>
      <w:r w:rsidRPr="00714839">
        <w:rPr>
          <w:rFonts w:asciiTheme="minorHAnsi" w:hAnsiTheme="minorHAnsi" w:cstheme="minorHAnsi"/>
          <w:sz w:val="16"/>
          <w:szCs w:val="24"/>
        </w:rPr>
        <w:t xml:space="preserve"> time and improves human welfare; an economy that responds to – rather than ignores – the health of the ecology on which it depends. And yet </w:t>
      </w:r>
      <w:proofErr w:type="gramStart"/>
      <w:r w:rsidRPr="00714839">
        <w:rPr>
          <w:rFonts w:asciiTheme="minorHAnsi" w:hAnsiTheme="minorHAnsi" w:cstheme="minorHAnsi"/>
          <w:sz w:val="16"/>
          <w:szCs w:val="24"/>
        </w:rPr>
        <w:t>inasmuch as</w:t>
      </w:r>
      <w:proofErr w:type="gramEnd"/>
      <w:r w:rsidRPr="00714839">
        <w:rPr>
          <w:rFonts w:asciiTheme="minorHAnsi" w:hAnsiTheme="minorHAnsi" w:cstheme="minorHAnsi"/>
          <w:sz w:val="16"/>
          <w:szCs w:val="24"/>
        </w:rPr>
        <w:t xml:space="preserve"> it is familiar in these ways, the new economy is fundamentally </w:t>
      </w:r>
      <w:r w:rsidRPr="00714839">
        <w:rPr>
          <w:rFonts w:asciiTheme="minorHAnsi" w:hAnsiTheme="minorHAnsi" w:cstheme="minorHAnsi"/>
          <w:i/>
          <w:iCs/>
          <w:sz w:val="16"/>
          <w:szCs w:val="24"/>
        </w:rPr>
        <w:t xml:space="preserve">different </w:t>
      </w:r>
      <w:r w:rsidRPr="00714839">
        <w:rPr>
          <w:rFonts w:asciiTheme="minorHAnsi" w:hAnsiTheme="minorHAnsi" w:cstheme="minorHAnsi"/>
          <w:sz w:val="16"/>
          <w:szCs w:val="24"/>
        </w:rPr>
        <w:t xml:space="preserve">from our existing economy, in that it is not </w:t>
      </w:r>
      <w:proofErr w:type="spellStart"/>
      <w:r w:rsidRPr="00714839">
        <w:rPr>
          <w:rFonts w:asciiTheme="minorHAnsi" w:hAnsiTheme="minorHAnsi" w:cstheme="minorHAnsi"/>
          <w:sz w:val="16"/>
          <w:szCs w:val="24"/>
        </w:rPr>
        <w:t>organised</w:t>
      </w:r>
      <w:proofErr w:type="spellEnd"/>
      <w:r w:rsidRPr="00714839">
        <w:rPr>
          <w:rFonts w:asciiTheme="minorHAnsi" w:hAnsiTheme="minorHAnsi" w:cstheme="minorHAnsi"/>
          <w:sz w:val="16"/>
          <w:szCs w:val="24"/>
        </w:rPr>
        <w:t xml:space="preserve"> around the prime objective of capitalism: accumulation. </w:t>
      </w:r>
    </w:p>
    <w:p w14:paraId="0C96ADE7" w14:textId="77777777" w:rsidR="007220FD" w:rsidRPr="00714839" w:rsidRDefault="007220FD" w:rsidP="007220FD">
      <w:pPr>
        <w:pStyle w:val="Heading4"/>
        <w:rPr>
          <w:rFonts w:ascii="Calibri" w:hAnsi="Calibri"/>
        </w:rPr>
      </w:pPr>
      <w:r w:rsidRPr="00714839">
        <w:rPr>
          <w:b w:val="0"/>
        </w:rPr>
        <w:t xml:space="preserve">degrowth agrees with job guarantees and social programs that enhance public </w:t>
      </w:r>
      <w:proofErr w:type="gramStart"/>
      <w:r w:rsidRPr="00714839">
        <w:rPr>
          <w:b w:val="0"/>
        </w:rPr>
        <w:t>services</w:t>
      </w:r>
      <w:proofErr w:type="gramEnd"/>
      <w:r w:rsidRPr="00714839">
        <w:rPr>
          <w:b w:val="0"/>
        </w:rPr>
        <w:t xml:space="preserve"> </w:t>
      </w:r>
    </w:p>
    <w:p w14:paraId="0B9A35C9" w14:textId="77777777" w:rsidR="007220FD" w:rsidRPr="00714839" w:rsidRDefault="007220FD" w:rsidP="007220FD">
      <w:pPr>
        <w:rPr>
          <w:b/>
          <w:bCs/>
          <w:sz w:val="26"/>
        </w:rPr>
      </w:pPr>
      <w:r w:rsidRPr="00714839">
        <w:rPr>
          <w:rStyle w:val="Style13ptBold"/>
        </w:rPr>
        <w:t>Paulson 22</w:t>
      </w:r>
      <w:r w:rsidRPr="00714839">
        <w:t xml:space="preserve">Professor at the Center for Latin American Studies at the University of Florida “Economic growth will continue to provoke climate </w:t>
      </w:r>
      <w:proofErr w:type="gramStart"/>
      <w:r w:rsidRPr="00714839">
        <w:t>change”  12</w:t>
      </w:r>
      <w:proofErr w:type="gramEnd"/>
      <w:r w:rsidRPr="00714839">
        <w:t xml:space="preserve"> SEPTEMBER, 2022 Susan Paulson economist impacts https://impact.economist.com/sustainability/circular-economies/economic-growth-will-continue-to-provoke-climate-change</w:t>
      </w:r>
    </w:p>
    <w:p w14:paraId="360E22B5" w14:textId="77777777" w:rsidR="007220FD" w:rsidRPr="00714839" w:rsidRDefault="007220FD" w:rsidP="007220FD">
      <w:pPr>
        <w:rPr>
          <w:sz w:val="16"/>
        </w:rPr>
      </w:pPr>
      <w:r w:rsidRPr="00714839">
        <w:rPr>
          <w:sz w:val="16"/>
        </w:rPr>
        <w:t xml:space="preserve">Caddo SV </w:t>
      </w:r>
    </w:p>
    <w:p w14:paraId="5756468E" w14:textId="77777777" w:rsidR="007220FD" w:rsidRPr="00714839" w:rsidRDefault="007220FD" w:rsidP="007220FD">
      <w:pPr>
        <w:rPr>
          <w:sz w:val="16"/>
        </w:rPr>
      </w:pPr>
    </w:p>
    <w:p w14:paraId="23DD9665" w14:textId="77777777" w:rsidR="007220FD" w:rsidRDefault="007220FD" w:rsidP="007220FD">
      <w:pPr>
        <w:rPr>
          <w:sz w:val="16"/>
        </w:rPr>
      </w:pPr>
      <w:r w:rsidRPr="00714839">
        <w:rPr>
          <w:rStyle w:val="StyleUnderline"/>
        </w:rPr>
        <w:t xml:space="preserve">Degrowth scholars and activists seek conditions that support humans to interact with each other and with non-human environments in ways that produce and sustain more equitable, </w:t>
      </w:r>
      <w:proofErr w:type="gramStart"/>
      <w:r w:rsidRPr="00714839">
        <w:rPr>
          <w:rStyle w:val="StyleUnderline"/>
        </w:rPr>
        <w:t>peaceful</w:t>
      </w:r>
      <w:proofErr w:type="gramEnd"/>
      <w:r w:rsidRPr="00714839">
        <w:rPr>
          <w:rStyle w:val="StyleUnderline"/>
        </w:rPr>
        <w:t xml:space="preserve"> and caring worlds</w:t>
      </w:r>
      <w:r w:rsidRPr="00714839">
        <w:rPr>
          <w:sz w:val="16"/>
        </w:rPr>
        <w:t xml:space="preserve">. They differ from mainstream economists and politicians in their support for diverse and coexisting pathways, and in their resistance to imposing one model of degrowth. In Degrowth &amp; Strategy, 45 contributors address challenges of </w:t>
      </w:r>
      <w:proofErr w:type="spellStart"/>
      <w:r w:rsidRPr="00714839">
        <w:rPr>
          <w:sz w:val="16"/>
        </w:rPr>
        <w:t>mobilising</w:t>
      </w:r>
      <w:proofErr w:type="spellEnd"/>
      <w:r w:rsidRPr="00714839">
        <w:rPr>
          <w:sz w:val="16"/>
        </w:rPr>
        <w:t xml:space="preserve"> alliances and bringing about socioecological transformation, while respecting multiple approaches and sites of action</w:t>
      </w:r>
      <w:r w:rsidRPr="00714839">
        <w:rPr>
          <w:rStyle w:val="StyleUnderline"/>
        </w:rPr>
        <w:t xml:space="preserve">. The Case for Degrowth, meanwhile, traces synergies among ongoing initiatives in policy, institutions, design, infrastructure, social movements, </w:t>
      </w:r>
      <w:proofErr w:type="gramStart"/>
      <w:r w:rsidRPr="00714839">
        <w:rPr>
          <w:rStyle w:val="StyleUnderline"/>
        </w:rPr>
        <w:t>values</w:t>
      </w:r>
      <w:proofErr w:type="gramEnd"/>
      <w:r w:rsidRPr="00714839">
        <w:rPr>
          <w:rStyle w:val="StyleUnderline"/>
        </w:rPr>
        <w:t xml:space="preserve"> and practices. </w:t>
      </w:r>
      <w:r w:rsidRPr="00714839">
        <w:rPr>
          <w:rStyle w:val="Emphasis"/>
        </w:rPr>
        <w:t>Examples</w:t>
      </w:r>
      <w:r w:rsidRPr="00714839">
        <w:rPr>
          <w:rStyle w:val="StyleUnderline"/>
        </w:rPr>
        <w:t xml:space="preserve"> of these </w:t>
      </w:r>
      <w:r w:rsidRPr="00714839">
        <w:rPr>
          <w:rStyle w:val="Emphasis"/>
        </w:rPr>
        <w:t>include</w:t>
      </w:r>
      <w:r w:rsidRPr="00714839">
        <w:rPr>
          <w:rStyle w:val="StyleUnderline"/>
        </w:rPr>
        <w:t xml:space="preserve"> </w:t>
      </w:r>
      <w:proofErr w:type="spellStart"/>
      <w:r w:rsidRPr="00714839">
        <w:rPr>
          <w:rStyle w:val="StyleUnderline"/>
        </w:rPr>
        <w:t>programmes</w:t>
      </w:r>
      <w:proofErr w:type="spellEnd"/>
      <w:r w:rsidRPr="00714839">
        <w:rPr>
          <w:rStyle w:val="StyleUnderline"/>
        </w:rPr>
        <w:t xml:space="preserve"> that reduce </w:t>
      </w:r>
      <w:proofErr w:type="spellStart"/>
      <w:r w:rsidRPr="00714839">
        <w:rPr>
          <w:rStyle w:val="StyleUnderline"/>
        </w:rPr>
        <w:t>labour</w:t>
      </w:r>
      <w:proofErr w:type="spellEnd"/>
      <w:r w:rsidRPr="00714839">
        <w:rPr>
          <w:rStyle w:val="StyleUnderline"/>
        </w:rPr>
        <w:t xml:space="preserve"> hours, </w:t>
      </w:r>
      <w:r w:rsidRPr="00714839">
        <w:rPr>
          <w:rStyle w:val="Emphasis"/>
        </w:rPr>
        <w:t xml:space="preserve">provide job guarantees, enhance public services, support local </w:t>
      </w:r>
      <w:proofErr w:type="gramStart"/>
      <w:r w:rsidRPr="00714839">
        <w:rPr>
          <w:rStyle w:val="Emphasis"/>
        </w:rPr>
        <w:t>economies</w:t>
      </w:r>
      <w:proofErr w:type="gramEnd"/>
      <w:r w:rsidRPr="00714839">
        <w:rPr>
          <w:rStyle w:val="StyleUnderline"/>
        </w:rPr>
        <w:t xml:space="preserve"> and extend basic care or autonomy allowances</w:t>
      </w:r>
      <w:r w:rsidRPr="00714839">
        <w:rPr>
          <w:sz w:val="16"/>
        </w:rPr>
        <w:t xml:space="preserve">. </w:t>
      </w:r>
      <w:proofErr w:type="spellStart"/>
      <w:r w:rsidRPr="00714839">
        <w:rPr>
          <w:sz w:val="16"/>
        </w:rPr>
        <w:t>Recognising</w:t>
      </w:r>
      <w:proofErr w:type="spellEnd"/>
      <w:r w:rsidRPr="00714839">
        <w:rPr>
          <w:sz w:val="16"/>
        </w:rPr>
        <w:t xml:space="preserve"> the synergies at work, policymakers around the world are integrating these with environmental measures.</w:t>
      </w:r>
    </w:p>
    <w:p w14:paraId="3FF172A2" w14:textId="77777777" w:rsidR="006D35B2" w:rsidRPr="006D35B2" w:rsidRDefault="006D35B2" w:rsidP="006D35B2"/>
    <w:p w14:paraId="39760E1E" w14:textId="77777777" w:rsidR="0099483B" w:rsidRPr="0099483B" w:rsidRDefault="0099483B" w:rsidP="0099483B"/>
    <w:sectPr w:rsidR="0099483B" w:rsidRPr="009948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8E77A" w14:textId="77777777" w:rsidR="003979BE" w:rsidRDefault="003979BE" w:rsidP="00066D2C">
      <w:pPr>
        <w:spacing w:after="0" w:line="240" w:lineRule="auto"/>
      </w:pPr>
      <w:r>
        <w:separator/>
      </w:r>
    </w:p>
  </w:endnote>
  <w:endnote w:type="continuationSeparator" w:id="0">
    <w:p w14:paraId="1EEB3016" w14:textId="77777777" w:rsidR="003979BE" w:rsidRDefault="003979B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exusSansWebPr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IvarText-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7DDFA" w14:textId="77777777" w:rsidR="003979BE" w:rsidRDefault="003979BE" w:rsidP="00066D2C">
      <w:pPr>
        <w:spacing w:after="0" w:line="240" w:lineRule="auto"/>
      </w:pPr>
      <w:r>
        <w:separator/>
      </w:r>
    </w:p>
  </w:footnote>
  <w:footnote w:type="continuationSeparator" w:id="0">
    <w:p w14:paraId="69DA209A" w14:textId="77777777" w:rsidR="003979BE" w:rsidRDefault="003979B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F51A50"/>
    <w:multiLevelType w:val="hybridMultilevel"/>
    <w:tmpl w:val="032AC23C"/>
    <w:lvl w:ilvl="0" w:tplc="A0DEDBFC">
      <w:start w:val="1"/>
      <w:numFmt w:val="bullet"/>
      <w:lvlText w:val="-"/>
      <w:lvlJc w:val="left"/>
      <w:pPr>
        <w:ind w:left="720" w:hanging="360"/>
      </w:pPr>
      <w:rPr>
        <w:rFonts w:ascii="Verdana" w:eastAsiaTheme="minorHAnsi" w:hAnsi="Verdan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125010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Pat Fox"/>
    <w:docVar w:name="OS" w:val="Windows NT"/>
    <w:docVar w:name="OSVersion" w:val="10.0"/>
    <w:docVar w:name="RibbonPointer" w:val="2817729539232"/>
    <w:docVar w:name="Team" w:val="University of Houston"/>
    <w:docVar w:name="VerbatimVersion" w:val="6.0.0"/>
    <w:docVar w:name="WordVersion" w:val="16.0"/>
  </w:docVars>
  <w:rsids>
    <w:rsidRoot w:val="00103B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B77"/>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1A9B"/>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9BE"/>
    <w:rsid w:val="003A46B4"/>
    <w:rsid w:val="003A4B8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2F7"/>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414A"/>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5B2"/>
    <w:rsid w:val="006D767A"/>
    <w:rsid w:val="006E2A45"/>
    <w:rsid w:val="006E37D4"/>
    <w:rsid w:val="006F3768"/>
    <w:rsid w:val="006F71DE"/>
    <w:rsid w:val="00704573"/>
    <w:rsid w:val="007072CC"/>
    <w:rsid w:val="0071254A"/>
    <w:rsid w:val="007131D2"/>
    <w:rsid w:val="00713917"/>
    <w:rsid w:val="00714839"/>
    <w:rsid w:val="00717AF8"/>
    <w:rsid w:val="00720F86"/>
    <w:rsid w:val="007220FD"/>
    <w:rsid w:val="00722E77"/>
    <w:rsid w:val="007245F1"/>
    <w:rsid w:val="007247B8"/>
    <w:rsid w:val="0072731C"/>
    <w:rsid w:val="0073056C"/>
    <w:rsid w:val="00735B1F"/>
    <w:rsid w:val="00737502"/>
    <w:rsid w:val="00740B3A"/>
    <w:rsid w:val="00740C8B"/>
    <w:rsid w:val="00743263"/>
    <w:rsid w:val="007454B6"/>
    <w:rsid w:val="0074789B"/>
    <w:rsid w:val="00752204"/>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8A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83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07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6A35"/>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4D8"/>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CCF88E"/>
  <w15:chartTrackingRefBased/>
  <w15:docId w15:val="{33DC5188-DA9C-4820-97A6-6B87F510B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414A"/>
    <w:rPr>
      <w:rFonts w:ascii="Verdana" w:hAnsi="Verdana" w:cs="Calibri"/>
    </w:rPr>
  </w:style>
  <w:style w:type="paragraph" w:styleId="Heading1">
    <w:name w:val="heading 1"/>
    <w:aliases w:val="Pocket"/>
    <w:basedOn w:val="Normal"/>
    <w:next w:val="Normal"/>
    <w:link w:val="Heading1Char"/>
    <w:qFormat/>
    <w:rsid w:val="006541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41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541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541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414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541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414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65414A"/>
    <w:rPr>
      <w:rFonts w:ascii="Verdana" w:hAnsi="Verdana" w:cs="Calibri"/>
      <w:b/>
      <w:i w:val="0"/>
      <w:iCs/>
      <w:sz w:val="22"/>
      <w:u w:val="single"/>
      <w:bdr w:val="single" w:sz="12" w:space="0" w:color="auto"/>
    </w:rPr>
  </w:style>
  <w:style w:type="character" w:styleId="FollowedHyperlink">
    <w:name w:val="FollowedHyperlink"/>
    <w:basedOn w:val="DefaultParagraphFont"/>
    <w:uiPriority w:val="99"/>
    <w:semiHidden/>
    <w:unhideWhenUsed/>
    <w:rsid w:val="0065414A"/>
    <w:rPr>
      <w:color w:val="auto"/>
      <w:u w:val="none"/>
    </w:rPr>
  </w:style>
  <w:style w:type="character" w:customStyle="1" w:styleId="Heading1Char">
    <w:name w:val="Heading 1 Char"/>
    <w:aliases w:val="Pocket Char"/>
    <w:basedOn w:val="DefaultParagraphFont"/>
    <w:link w:val="Heading1"/>
    <w:rsid w:val="0065414A"/>
    <w:rPr>
      <w:rFonts w:ascii="Verdana" w:eastAsiaTheme="majorEastAsia" w:hAnsi="Verdana" w:cstheme="majorBidi"/>
      <w:b/>
      <w:sz w:val="52"/>
      <w:szCs w:val="32"/>
    </w:rPr>
  </w:style>
  <w:style w:type="character" w:customStyle="1" w:styleId="Heading2Char">
    <w:name w:val="Heading 2 Char"/>
    <w:aliases w:val="Hat Char"/>
    <w:basedOn w:val="DefaultParagraphFont"/>
    <w:link w:val="Heading2"/>
    <w:uiPriority w:val="1"/>
    <w:rsid w:val="0065414A"/>
    <w:rPr>
      <w:rFonts w:ascii="Verdana" w:eastAsiaTheme="majorEastAsia" w:hAnsi="Verdana" w:cstheme="majorBidi"/>
      <w:b/>
      <w:sz w:val="44"/>
      <w:szCs w:val="26"/>
      <w:u w:val="double"/>
    </w:rPr>
  </w:style>
  <w:style w:type="character" w:customStyle="1" w:styleId="Heading3Char">
    <w:name w:val="Heading 3 Char"/>
    <w:aliases w:val="Block Char"/>
    <w:basedOn w:val="DefaultParagraphFont"/>
    <w:link w:val="Heading3"/>
    <w:uiPriority w:val="2"/>
    <w:rsid w:val="0065414A"/>
    <w:rPr>
      <w:rFonts w:ascii="Verdana" w:eastAsiaTheme="majorEastAsia" w:hAnsi="Verdan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5414A"/>
    <w:rPr>
      <w:rFonts w:ascii="Verdana" w:eastAsiaTheme="majorEastAsia" w:hAnsi="Verdan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5414A"/>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65414A"/>
    <w:rPr>
      <w:b w:val="0"/>
      <w:sz w:val="22"/>
      <w:u w:val="single"/>
    </w:rPr>
  </w:style>
  <w:style w:type="character" w:styleId="Strong">
    <w:name w:val="Strong"/>
    <w:basedOn w:val="DefaultParagraphFont"/>
    <w:uiPriority w:val="22"/>
    <w:semiHidden/>
    <w:qFormat/>
    <w:rsid w:val="0065414A"/>
    <w:rPr>
      <w:b/>
      <w:bCs/>
    </w:rPr>
  </w:style>
  <w:style w:type="character" w:styleId="BookTitle">
    <w:name w:val="Book Title"/>
    <w:basedOn w:val="DefaultParagraphFont"/>
    <w:uiPriority w:val="33"/>
    <w:semiHidden/>
    <w:qFormat/>
    <w:rsid w:val="0065414A"/>
    <w:rPr>
      <w:b/>
      <w:bCs/>
      <w:i/>
      <w:iCs/>
      <w:spacing w:val="5"/>
    </w:rPr>
  </w:style>
  <w:style w:type="character" w:customStyle="1" w:styleId="Heading5Char">
    <w:name w:val="Heading 5 Char"/>
    <w:basedOn w:val="DefaultParagraphFont"/>
    <w:link w:val="Heading5"/>
    <w:uiPriority w:val="9"/>
    <w:semiHidden/>
    <w:rsid w:val="006541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414A"/>
  </w:style>
  <w:style w:type="paragraph" w:styleId="Header">
    <w:name w:val="header"/>
    <w:basedOn w:val="Normal"/>
    <w:link w:val="HeaderChar"/>
    <w:uiPriority w:val="99"/>
    <w:semiHidden/>
    <w:rsid w:val="0065414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414A"/>
    <w:rPr>
      <w:rFonts w:ascii="Verdana" w:hAnsi="Verdana" w:cs="Calibri"/>
    </w:rPr>
  </w:style>
  <w:style w:type="paragraph" w:styleId="Footer">
    <w:name w:val="footer"/>
    <w:basedOn w:val="Normal"/>
    <w:link w:val="FooterChar"/>
    <w:uiPriority w:val="99"/>
    <w:semiHidden/>
    <w:rsid w:val="006541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414A"/>
    <w:rPr>
      <w:rFonts w:ascii="Verdana" w:hAnsi="Verdana" w:cs="Calibri"/>
    </w:rPr>
  </w:style>
  <w:style w:type="paragraph" w:styleId="BodyText">
    <w:name w:val="Body Text"/>
    <w:basedOn w:val="Normal"/>
    <w:link w:val="BodyTextChar"/>
    <w:uiPriority w:val="99"/>
    <w:semiHidden/>
    <w:unhideWhenUsed/>
    <w:rsid w:val="0065414A"/>
    <w:pPr>
      <w:spacing w:after="120"/>
    </w:pPr>
  </w:style>
  <w:style w:type="character" w:customStyle="1" w:styleId="BodyTextChar">
    <w:name w:val="Body Text Char"/>
    <w:basedOn w:val="DefaultParagraphFont"/>
    <w:link w:val="BodyText"/>
    <w:uiPriority w:val="99"/>
    <w:semiHidden/>
    <w:rsid w:val="0065414A"/>
    <w:rPr>
      <w:rFonts w:ascii="Verdana" w:hAnsi="Verdana" w:cs="Calibri"/>
    </w:rPr>
  </w:style>
  <w:style w:type="paragraph" w:styleId="NoSpacing">
    <w:name w:val="No Spacing"/>
    <w:link w:val="NoSpacingChar"/>
    <w:uiPriority w:val="99"/>
    <w:semiHidden/>
    <w:unhideWhenUsed/>
    <w:qFormat/>
    <w:rsid w:val="0065414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5414A"/>
    <w:rPr>
      <w:rFonts w:ascii="Calibri" w:hAnsi="Calibri" w:cs="Calibri"/>
    </w:rPr>
  </w:style>
  <w:style w:type="character" w:styleId="Hyperlink">
    <w:name w:val="Hyperlink"/>
    <w:basedOn w:val="DefaultParagraphFont"/>
    <w:uiPriority w:val="99"/>
    <w:unhideWhenUsed/>
    <w:rsid w:val="0065414A"/>
    <w:rPr>
      <w:color w:val="0563C1" w:themeColor="hyperlink"/>
      <w:u w:val="single"/>
    </w:rPr>
  </w:style>
  <w:style w:type="character" w:styleId="UnresolvedMention">
    <w:name w:val="Unresolved Mention"/>
    <w:basedOn w:val="DefaultParagraphFont"/>
    <w:uiPriority w:val="99"/>
    <w:semiHidden/>
    <w:unhideWhenUsed/>
    <w:rsid w:val="0065414A"/>
    <w:rPr>
      <w:color w:val="605E5C"/>
      <w:shd w:val="clear" w:color="auto" w:fill="E1DFDD"/>
    </w:rPr>
  </w:style>
  <w:style w:type="paragraph" w:styleId="NormalWeb">
    <w:name w:val="Normal (Web)"/>
    <w:basedOn w:val="Normal"/>
    <w:uiPriority w:val="99"/>
    <w:unhideWhenUsed/>
    <w:rsid w:val="00103B7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103B77"/>
    <w:pPr>
      <w:ind w:left="720"/>
      <w:contextualSpacing/>
    </w:pPr>
  </w:style>
  <w:style w:type="paragraph" w:customStyle="1" w:styleId="textbold">
    <w:name w:val="text bold"/>
    <w:basedOn w:val="Normal"/>
    <w:link w:val="Emphasis"/>
    <w:uiPriority w:val="8"/>
    <w:qFormat/>
    <w:rsid w:val="00F964D8"/>
    <w:pPr>
      <w:widowControl w:val="0"/>
      <w:pBdr>
        <w:top w:val="single" w:sz="8" w:space="0" w:color="auto"/>
        <w:left w:val="single" w:sz="8" w:space="0" w:color="auto"/>
        <w:bottom w:val="single" w:sz="8" w:space="0" w:color="auto"/>
        <w:right w:val="single" w:sz="8" w:space="0" w:color="auto"/>
      </w:pBdr>
      <w:spacing w:line="256" w:lineRule="auto"/>
      <w:ind w:left="720"/>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47576">
      <w:bodyDiv w:val="1"/>
      <w:marLeft w:val="0"/>
      <w:marRight w:val="0"/>
      <w:marTop w:val="0"/>
      <w:marBottom w:val="0"/>
      <w:divBdr>
        <w:top w:val="none" w:sz="0" w:space="0" w:color="auto"/>
        <w:left w:val="none" w:sz="0" w:space="0" w:color="auto"/>
        <w:bottom w:val="none" w:sz="0" w:space="0" w:color="auto"/>
        <w:right w:val="none" w:sz="0" w:space="0" w:color="auto"/>
      </w:divBdr>
    </w:div>
    <w:div w:id="100150538">
      <w:bodyDiv w:val="1"/>
      <w:marLeft w:val="0"/>
      <w:marRight w:val="0"/>
      <w:marTop w:val="0"/>
      <w:marBottom w:val="0"/>
      <w:divBdr>
        <w:top w:val="none" w:sz="0" w:space="0" w:color="auto"/>
        <w:left w:val="none" w:sz="0" w:space="0" w:color="auto"/>
        <w:bottom w:val="none" w:sz="0" w:space="0" w:color="auto"/>
        <w:right w:val="none" w:sz="0" w:space="0" w:color="auto"/>
      </w:divBdr>
    </w:div>
    <w:div w:id="189464701">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41839729">
      <w:bodyDiv w:val="1"/>
      <w:marLeft w:val="0"/>
      <w:marRight w:val="0"/>
      <w:marTop w:val="0"/>
      <w:marBottom w:val="0"/>
      <w:divBdr>
        <w:top w:val="none" w:sz="0" w:space="0" w:color="auto"/>
        <w:left w:val="none" w:sz="0" w:space="0" w:color="auto"/>
        <w:bottom w:val="none" w:sz="0" w:space="0" w:color="auto"/>
        <w:right w:val="none" w:sz="0" w:space="0" w:color="auto"/>
      </w:divBdr>
    </w:div>
    <w:div w:id="322438095">
      <w:bodyDiv w:val="1"/>
      <w:marLeft w:val="0"/>
      <w:marRight w:val="0"/>
      <w:marTop w:val="0"/>
      <w:marBottom w:val="0"/>
      <w:divBdr>
        <w:top w:val="none" w:sz="0" w:space="0" w:color="auto"/>
        <w:left w:val="none" w:sz="0" w:space="0" w:color="auto"/>
        <w:bottom w:val="none" w:sz="0" w:space="0" w:color="auto"/>
        <w:right w:val="none" w:sz="0" w:space="0" w:color="auto"/>
      </w:divBdr>
    </w:div>
    <w:div w:id="325284183">
      <w:bodyDiv w:val="1"/>
      <w:marLeft w:val="0"/>
      <w:marRight w:val="0"/>
      <w:marTop w:val="0"/>
      <w:marBottom w:val="0"/>
      <w:divBdr>
        <w:top w:val="none" w:sz="0" w:space="0" w:color="auto"/>
        <w:left w:val="none" w:sz="0" w:space="0" w:color="auto"/>
        <w:bottom w:val="none" w:sz="0" w:space="0" w:color="auto"/>
        <w:right w:val="none" w:sz="0" w:space="0" w:color="auto"/>
      </w:divBdr>
    </w:div>
    <w:div w:id="592973056">
      <w:bodyDiv w:val="1"/>
      <w:marLeft w:val="0"/>
      <w:marRight w:val="0"/>
      <w:marTop w:val="0"/>
      <w:marBottom w:val="0"/>
      <w:divBdr>
        <w:top w:val="none" w:sz="0" w:space="0" w:color="auto"/>
        <w:left w:val="none" w:sz="0" w:space="0" w:color="auto"/>
        <w:bottom w:val="none" w:sz="0" w:space="0" w:color="auto"/>
        <w:right w:val="none" w:sz="0" w:space="0" w:color="auto"/>
      </w:divBdr>
    </w:div>
    <w:div w:id="617302598">
      <w:bodyDiv w:val="1"/>
      <w:marLeft w:val="0"/>
      <w:marRight w:val="0"/>
      <w:marTop w:val="0"/>
      <w:marBottom w:val="0"/>
      <w:divBdr>
        <w:top w:val="none" w:sz="0" w:space="0" w:color="auto"/>
        <w:left w:val="none" w:sz="0" w:space="0" w:color="auto"/>
        <w:bottom w:val="none" w:sz="0" w:space="0" w:color="auto"/>
        <w:right w:val="none" w:sz="0" w:space="0" w:color="auto"/>
      </w:divBdr>
    </w:div>
    <w:div w:id="720599676">
      <w:bodyDiv w:val="1"/>
      <w:marLeft w:val="0"/>
      <w:marRight w:val="0"/>
      <w:marTop w:val="0"/>
      <w:marBottom w:val="0"/>
      <w:divBdr>
        <w:top w:val="none" w:sz="0" w:space="0" w:color="auto"/>
        <w:left w:val="none" w:sz="0" w:space="0" w:color="auto"/>
        <w:bottom w:val="none" w:sz="0" w:space="0" w:color="auto"/>
        <w:right w:val="none" w:sz="0" w:space="0" w:color="auto"/>
      </w:divBdr>
    </w:div>
    <w:div w:id="742600772">
      <w:bodyDiv w:val="1"/>
      <w:marLeft w:val="0"/>
      <w:marRight w:val="0"/>
      <w:marTop w:val="0"/>
      <w:marBottom w:val="0"/>
      <w:divBdr>
        <w:top w:val="none" w:sz="0" w:space="0" w:color="auto"/>
        <w:left w:val="none" w:sz="0" w:space="0" w:color="auto"/>
        <w:bottom w:val="none" w:sz="0" w:space="0" w:color="auto"/>
        <w:right w:val="none" w:sz="0" w:space="0" w:color="auto"/>
      </w:divBdr>
    </w:div>
    <w:div w:id="849175991">
      <w:bodyDiv w:val="1"/>
      <w:marLeft w:val="0"/>
      <w:marRight w:val="0"/>
      <w:marTop w:val="0"/>
      <w:marBottom w:val="0"/>
      <w:divBdr>
        <w:top w:val="none" w:sz="0" w:space="0" w:color="auto"/>
        <w:left w:val="none" w:sz="0" w:space="0" w:color="auto"/>
        <w:bottom w:val="none" w:sz="0" w:space="0" w:color="auto"/>
        <w:right w:val="none" w:sz="0" w:space="0" w:color="auto"/>
      </w:divBdr>
    </w:div>
    <w:div w:id="1230459279">
      <w:bodyDiv w:val="1"/>
      <w:marLeft w:val="0"/>
      <w:marRight w:val="0"/>
      <w:marTop w:val="0"/>
      <w:marBottom w:val="0"/>
      <w:divBdr>
        <w:top w:val="none" w:sz="0" w:space="0" w:color="auto"/>
        <w:left w:val="none" w:sz="0" w:space="0" w:color="auto"/>
        <w:bottom w:val="none" w:sz="0" w:space="0" w:color="auto"/>
        <w:right w:val="none" w:sz="0" w:space="0" w:color="auto"/>
      </w:divBdr>
    </w:div>
    <w:div w:id="1236893228">
      <w:bodyDiv w:val="1"/>
      <w:marLeft w:val="0"/>
      <w:marRight w:val="0"/>
      <w:marTop w:val="0"/>
      <w:marBottom w:val="0"/>
      <w:divBdr>
        <w:top w:val="none" w:sz="0" w:space="0" w:color="auto"/>
        <w:left w:val="none" w:sz="0" w:space="0" w:color="auto"/>
        <w:bottom w:val="none" w:sz="0" w:space="0" w:color="auto"/>
        <w:right w:val="none" w:sz="0" w:space="0" w:color="auto"/>
      </w:divBdr>
    </w:div>
    <w:div w:id="1249195717">
      <w:bodyDiv w:val="1"/>
      <w:marLeft w:val="0"/>
      <w:marRight w:val="0"/>
      <w:marTop w:val="0"/>
      <w:marBottom w:val="0"/>
      <w:divBdr>
        <w:top w:val="none" w:sz="0" w:space="0" w:color="auto"/>
        <w:left w:val="none" w:sz="0" w:space="0" w:color="auto"/>
        <w:bottom w:val="none" w:sz="0" w:space="0" w:color="auto"/>
        <w:right w:val="none" w:sz="0" w:space="0" w:color="auto"/>
      </w:divBdr>
    </w:div>
    <w:div w:id="1324159374">
      <w:bodyDiv w:val="1"/>
      <w:marLeft w:val="0"/>
      <w:marRight w:val="0"/>
      <w:marTop w:val="0"/>
      <w:marBottom w:val="0"/>
      <w:divBdr>
        <w:top w:val="none" w:sz="0" w:space="0" w:color="auto"/>
        <w:left w:val="none" w:sz="0" w:space="0" w:color="auto"/>
        <w:bottom w:val="none" w:sz="0" w:space="0" w:color="auto"/>
        <w:right w:val="none" w:sz="0" w:space="0" w:color="auto"/>
      </w:divBdr>
    </w:div>
    <w:div w:id="1364672877">
      <w:bodyDiv w:val="1"/>
      <w:marLeft w:val="0"/>
      <w:marRight w:val="0"/>
      <w:marTop w:val="0"/>
      <w:marBottom w:val="0"/>
      <w:divBdr>
        <w:top w:val="none" w:sz="0" w:space="0" w:color="auto"/>
        <w:left w:val="none" w:sz="0" w:space="0" w:color="auto"/>
        <w:bottom w:val="none" w:sz="0" w:space="0" w:color="auto"/>
        <w:right w:val="none" w:sz="0" w:space="0" w:color="auto"/>
      </w:divBdr>
    </w:div>
    <w:div w:id="1387753318">
      <w:bodyDiv w:val="1"/>
      <w:marLeft w:val="0"/>
      <w:marRight w:val="0"/>
      <w:marTop w:val="0"/>
      <w:marBottom w:val="0"/>
      <w:divBdr>
        <w:top w:val="none" w:sz="0" w:space="0" w:color="auto"/>
        <w:left w:val="none" w:sz="0" w:space="0" w:color="auto"/>
        <w:bottom w:val="none" w:sz="0" w:space="0" w:color="auto"/>
        <w:right w:val="none" w:sz="0" w:space="0" w:color="auto"/>
      </w:divBdr>
    </w:div>
    <w:div w:id="1528566089">
      <w:bodyDiv w:val="1"/>
      <w:marLeft w:val="0"/>
      <w:marRight w:val="0"/>
      <w:marTop w:val="0"/>
      <w:marBottom w:val="0"/>
      <w:divBdr>
        <w:top w:val="none" w:sz="0" w:space="0" w:color="auto"/>
        <w:left w:val="none" w:sz="0" w:space="0" w:color="auto"/>
        <w:bottom w:val="none" w:sz="0" w:space="0" w:color="auto"/>
        <w:right w:val="none" w:sz="0" w:space="0" w:color="auto"/>
      </w:divBdr>
    </w:div>
    <w:div w:id="1562399153">
      <w:bodyDiv w:val="1"/>
      <w:marLeft w:val="0"/>
      <w:marRight w:val="0"/>
      <w:marTop w:val="0"/>
      <w:marBottom w:val="0"/>
      <w:divBdr>
        <w:top w:val="none" w:sz="0" w:space="0" w:color="auto"/>
        <w:left w:val="none" w:sz="0" w:space="0" w:color="auto"/>
        <w:bottom w:val="none" w:sz="0" w:space="0" w:color="auto"/>
        <w:right w:val="none" w:sz="0" w:space="0" w:color="auto"/>
      </w:divBdr>
    </w:div>
    <w:div w:id="1636330813">
      <w:bodyDiv w:val="1"/>
      <w:marLeft w:val="0"/>
      <w:marRight w:val="0"/>
      <w:marTop w:val="0"/>
      <w:marBottom w:val="0"/>
      <w:divBdr>
        <w:top w:val="none" w:sz="0" w:space="0" w:color="auto"/>
        <w:left w:val="none" w:sz="0" w:space="0" w:color="auto"/>
        <w:bottom w:val="none" w:sz="0" w:space="0" w:color="auto"/>
        <w:right w:val="none" w:sz="0" w:space="0" w:color="auto"/>
      </w:divBdr>
    </w:div>
    <w:div w:id="1653830399">
      <w:bodyDiv w:val="1"/>
      <w:marLeft w:val="0"/>
      <w:marRight w:val="0"/>
      <w:marTop w:val="0"/>
      <w:marBottom w:val="0"/>
      <w:divBdr>
        <w:top w:val="none" w:sz="0" w:space="0" w:color="auto"/>
        <w:left w:val="none" w:sz="0" w:space="0" w:color="auto"/>
        <w:bottom w:val="none" w:sz="0" w:space="0" w:color="auto"/>
        <w:right w:val="none" w:sz="0" w:space="0" w:color="auto"/>
      </w:divBdr>
    </w:div>
    <w:div w:id="1687707063">
      <w:bodyDiv w:val="1"/>
      <w:marLeft w:val="0"/>
      <w:marRight w:val="0"/>
      <w:marTop w:val="0"/>
      <w:marBottom w:val="0"/>
      <w:divBdr>
        <w:top w:val="none" w:sz="0" w:space="0" w:color="auto"/>
        <w:left w:val="none" w:sz="0" w:space="0" w:color="auto"/>
        <w:bottom w:val="none" w:sz="0" w:space="0" w:color="auto"/>
        <w:right w:val="none" w:sz="0" w:space="0" w:color="auto"/>
      </w:divBdr>
    </w:div>
    <w:div w:id="1748072243">
      <w:bodyDiv w:val="1"/>
      <w:marLeft w:val="0"/>
      <w:marRight w:val="0"/>
      <w:marTop w:val="0"/>
      <w:marBottom w:val="0"/>
      <w:divBdr>
        <w:top w:val="none" w:sz="0" w:space="0" w:color="auto"/>
        <w:left w:val="none" w:sz="0" w:space="0" w:color="auto"/>
        <w:bottom w:val="none" w:sz="0" w:space="0" w:color="auto"/>
        <w:right w:val="none" w:sz="0" w:space="0" w:color="auto"/>
      </w:divBdr>
    </w:div>
    <w:div w:id="1777283716">
      <w:bodyDiv w:val="1"/>
      <w:marLeft w:val="0"/>
      <w:marRight w:val="0"/>
      <w:marTop w:val="0"/>
      <w:marBottom w:val="0"/>
      <w:divBdr>
        <w:top w:val="none" w:sz="0" w:space="0" w:color="auto"/>
        <w:left w:val="none" w:sz="0" w:space="0" w:color="auto"/>
        <w:bottom w:val="none" w:sz="0" w:space="0" w:color="auto"/>
        <w:right w:val="none" w:sz="0" w:space="0" w:color="auto"/>
      </w:divBdr>
    </w:div>
    <w:div w:id="1989236635">
      <w:bodyDiv w:val="1"/>
      <w:marLeft w:val="0"/>
      <w:marRight w:val="0"/>
      <w:marTop w:val="0"/>
      <w:marBottom w:val="0"/>
      <w:divBdr>
        <w:top w:val="none" w:sz="0" w:space="0" w:color="auto"/>
        <w:left w:val="none" w:sz="0" w:space="0" w:color="auto"/>
        <w:bottom w:val="none" w:sz="0" w:space="0" w:color="auto"/>
        <w:right w:val="none" w:sz="0" w:space="0" w:color="auto"/>
      </w:divBdr>
    </w:div>
    <w:div w:id="2083990999">
      <w:bodyDiv w:val="1"/>
      <w:marLeft w:val="0"/>
      <w:marRight w:val="0"/>
      <w:marTop w:val="0"/>
      <w:marBottom w:val="0"/>
      <w:divBdr>
        <w:top w:val="none" w:sz="0" w:space="0" w:color="auto"/>
        <w:left w:val="none" w:sz="0" w:space="0" w:color="auto"/>
        <w:bottom w:val="none" w:sz="0" w:space="0" w:color="auto"/>
        <w:right w:val="none" w:sz="0" w:space="0" w:color="auto"/>
      </w:divBdr>
    </w:div>
    <w:div w:id="2095584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urnals.sagepub.com/doi/10.1177/2053019614564785" TargetMode="External"/><Relationship Id="rId21" Type="http://schemas.openxmlformats.org/officeDocument/2006/relationships/hyperlink" Target="https://www.nationalgeographic.com/environment/article/5-recycling-myths-busted-plastic" TargetMode="External"/><Relationship Id="rId42" Type="http://schemas.openxmlformats.org/officeDocument/2006/relationships/image" Target="media/image3.gif"/><Relationship Id="rId63" Type="http://schemas.openxmlformats.org/officeDocument/2006/relationships/hyperlink" Target="https://web.mit.edu/12.000/www/m2016/finalwebsite/problems/environment.html" TargetMode="External"/><Relationship Id="rId84" Type="http://schemas.openxmlformats.org/officeDocument/2006/relationships/hyperlink" Target="https://e360.yale.edu/features/china-wrestles-with-the-toxic-aftermath-of-rare-earth-mining" TargetMode="External"/><Relationship Id="rId138" Type="http://schemas.openxmlformats.org/officeDocument/2006/relationships/image" Target="media/image7.jpeg"/><Relationship Id="rId159" Type="http://schemas.openxmlformats.org/officeDocument/2006/relationships/hyperlink" Target="https://ourworldindata.org/economic-growth" TargetMode="External"/><Relationship Id="rId170" Type="http://schemas.openxmlformats.org/officeDocument/2006/relationships/hyperlink" Target="https://quillette.com/2020/05/17/capitalism-or-the-climate/" TargetMode="External"/><Relationship Id="rId107" Type="http://schemas.openxmlformats.org/officeDocument/2006/relationships/hyperlink" Target="https://www.apple.com/environment/pdf/products/iphone/iPhone_12_PER_Oct2020.pdf" TargetMode="External"/><Relationship Id="rId11" Type="http://schemas.openxmlformats.org/officeDocument/2006/relationships/hyperlink" Target="https://arxiv.org/abs/2101.07467" TargetMode="External"/><Relationship Id="rId32" Type="http://schemas.openxmlformats.org/officeDocument/2006/relationships/hyperlink" Target="http://dx.doi.org/10.2139/ssrn.2597712" TargetMode="External"/><Relationship Id="rId53" Type="http://schemas.openxmlformats.org/officeDocument/2006/relationships/hyperlink" Target="https://www.iea.org/news/clean-energy-demand-for-critical-minerals-set-to-soar-as-the-world-pursues-net-zero-goals" TargetMode="External"/><Relationship Id="rId74" Type="http://schemas.openxmlformats.org/officeDocument/2006/relationships/hyperlink" Target="https://e360.yale.edu/features/boom_in_mining_rare_earths_poses_mounting_toxic_risks" TargetMode="External"/><Relationship Id="rId128" Type="http://schemas.openxmlformats.org/officeDocument/2006/relationships/hyperlink" Target="https://www.tandfonline.com/doi/full/10.1080/14747731.2020.1812222" TargetMode="External"/><Relationship Id="rId149" Type="http://schemas.openxmlformats.org/officeDocument/2006/relationships/hyperlink" Target="https://www.amazon.com/Great-Escape-Health-Origins-Inequality/dp/0691165629" TargetMode="External"/><Relationship Id="rId5" Type="http://schemas.openxmlformats.org/officeDocument/2006/relationships/webSettings" Target="webSettings.xml"/><Relationship Id="rId95" Type="http://schemas.openxmlformats.org/officeDocument/2006/relationships/hyperlink" Target="https://www.army.mil/article/227715/an_elemental_issue" TargetMode="External"/><Relationship Id="rId160" Type="http://schemas.openxmlformats.org/officeDocument/2006/relationships/hyperlink" Target="https://ourworldindata.org/economic-growth" TargetMode="External"/><Relationship Id="rId22" Type="http://schemas.openxmlformats.org/officeDocument/2006/relationships/hyperlink" Target="https://earth911.com/business-policy/how-many-times-recycled/" TargetMode="External"/><Relationship Id="rId43" Type="http://schemas.openxmlformats.org/officeDocument/2006/relationships/image" Target="media/image4.gif"/><Relationship Id="rId64" Type="http://schemas.openxmlformats.org/officeDocument/2006/relationships/hyperlink" Target="http://www.eurare.org/docs/internalGuidanceReport.pdf" TargetMode="External"/><Relationship Id="rId118" Type="http://schemas.openxmlformats.org/officeDocument/2006/relationships/hyperlink" Target="https://unevenearth.org/2021/04/is-green-growth-happening/" TargetMode="External"/><Relationship Id="rId139" Type="http://schemas.openxmlformats.org/officeDocument/2006/relationships/image" Target="media/image8.jpeg"/><Relationship Id="rId85" Type="http://schemas.openxmlformats.org/officeDocument/2006/relationships/hyperlink" Target="https://www.sciencedirect.com/science/article/pii/S2093791119302288" TargetMode="External"/><Relationship Id="rId150" Type="http://schemas.openxmlformats.org/officeDocument/2006/relationships/hyperlink" Target="https://www.youtube.com/watch?v=ifGxnlu94hQ" TargetMode="External"/><Relationship Id="rId171" Type="http://schemas.openxmlformats.org/officeDocument/2006/relationships/hyperlink" Target="https://fee.org/articles/top-global-energy-agency-calls-for-phasing-out-of-all-gas-powered-cars-coal-fired-plants/" TargetMode="External"/><Relationship Id="rId12" Type="http://schemas.openxmlformats.org/officeDocument/2006/relationships/hyperlink" Target="https://www.nature.com/articles/s41467-020-16941-y" TargetMode="External"/><Relationship Id="rId33" Type="http://schemas.openxmlformats.org/officeDocument/2006/relationships/hyperlink" Target="https://www.nature.com/articles/d41586-022-04412-x" TargetMode="External"/><Relationship Id="rId108" Type="http://schemas.openxmlformats.org/officeDocument/2006/relationships/hyperlink" Target="https://eeb.org/wp-content/uploads/2019/07/Decoupling-Debunked.pdf" TargetMode="External"/><Relationship Id="rId129" Type="http://schemas.openxmlformats.org/officeDocument/2006/relationships/hyperlink" Target="https://www.sciencedirect.com/science/article/abs/pii/S0921800915001044" TargetMode="External"/><Relationship Id="rId54" Type="http://schemas.openxmlformats.org/officeDocument/2006/relationships/hyperlink" Target="https://www.iea.org/news/clean-energy-demand-for-critical-minerals-set-to-soar-as-the-world-pursues-net-zero-goals" TargetMode="External"/><Relationship Id="rId75" Type="http://schemas.openxmlformats.org/officeDocument/2006/relationships/hyperlink" Target="https://www.latimes.com/world-nation/story/2019-07-28/china-rare-earth-tech-pollution-supply-chain-trade" TargetMode="External"/><Relationship Id="rId96" Type="http://schemas.openxmlformats.org/officeDocument/2006/relationships/hyperlink" Target="https://www.army.mil/article/227715/an_elemental_issue" TargetMode="External"/><Relationship Id="rId140" Type="http://schemas.openxmlformats.org/officeDocument/2006/relationships/hyperlink" Target="https://www.sciencedirect.com/science/article/pii/S0166497222001286" TargetMode="External"/><Relationship Id="rId161" Type="http://schemas.openxmlformats.org/officeDocument/2006/relationships/hyperlink" Target="https://ourworldindata.org/extreme-poverty" TargetMode="External"/><Relationship Id="rId6" Type="http://schemas.openxmlformats.org/officeDocument/2006/relationships/footnotes" Target="footnotes.xml"/><Relationship Id="rId23" Type="http://schemas.openxmlformats.org/officeDocument/2006/relationships/hyperlink" Target="https://pubmed.ncbi.nlm.nih.gov/12542306/" TargetMode="External"/><Relationship Id="rId28" Type="http://schemas.openxmlformats.org/officeDocument/2006/relationships/hyperlink" Target="https://www.washingtonpost.com/technology/2020/09/10/moon-mining-nasa-search/" TargetMode="External"/><Relationship Id="rId49" Type="http://schemas.openxmlformats.org/officeDocument/2006/relationships/hyperlink" Target="https://www.sciencehistory.org/distillations/magazine/industrial-vitamins" TargetMode="External"/><Relationship Id="rId114" Type="http://schemas.openxmlformats.org/officeDocument/2006/relationships/hyperlink" Target="https://www.pnas.org/content/112/20/6271" TargetMode="External"/><Relationship Id="rId119" Type="http://schemas.openxmlformats.org/officeDocument/2006/relationships/hyperlink" Target="https://iopscience.iop.org/article/10.1088/1748-9326/ab842a" TargetMode="External"/><Relationship Id="rId44" Type="http://schemas.openxmlformats.org/officeDocument/2006/relationships/hyperlink" Target="http://www.wwf.or.jp/earth/livingearth/004.html" TargetMode="External"/><Relationship Id="rId60" Type="http://schemas.openxmlformats.org/officeDocument/2006/relationships/hyperlink" Target="https://www.theguardian.com/commentisfree/2011/sep/26/rare-earth-metals-technology-boom" TargetMode="External"/><Relationship Id="rId65" Type="http://schemas.openxmlformats.org/officeDocument/2006/relationships/hyperlink" Target="https://web.mit.edu/12.000/www/m2016/finalwebsite/problems/refining.html" TargetMode="External"/><Relationship Id="rId81" Type="http://schemas.openxmlformats.org/officeDocument/2006/relationships/hyperlink" Target="https://www.newsecuritybeat.org/2017/03/china-begins-adjusting-true-cost-rare-earths-decarbonization/" TargetMode="External"/><Relationship Id="rId86" Type="http://schemas.openxmlformats.org/officeDocument/2006/relationships/hyperlink" Target="http://www.hyle.org/journal/issues/26-1/martin.pdf" TargetMode="External"/><Relationship Id="rId130" Type="http://schemas.openxmlformats.org/officeDocument/2006/relationships/hyperlink" Target="https://www.cusp.ac.uk/themes/s2/wp11/" TargetMode="External"/><Relationship Id="rId135" Type="http://schemas.openxmlformats.org/officeDocument/2006/relationships/hyperlink" Target="https://www.versobooks.com/books/3691-the-imperial-mode-of-living" TargetMode="External"/><Relationship Id="rId151" Type="http://schemas.openxmlformats.org/officeDocument/2006/relationships/hyperlink" Target="https://www.youtube.com/watch?v=ifGxnlu94hQ" TargetMode="External"/><Relationship Id="rId156" Type="http://schemas.openxmlformats.org/officeDocument/2006/relationships/hyperlink" Target="https://fee.org/articles/poverty-in-the-us-was-plummeting-until-lyndon-johnson-declared-war-on-it/" TargetMode="External"/><Relationship Id="rId177" Type="http://schemas.openxmlformats.org/officeDocument/2006/relationships/hyperlink" Target="https://www.wired.com/story/opinion-why-degrowth-is-the-worst-idea-on-the-planet/" TargetMode="External"/><Relationship Id="rId172" Type="http://schemas.openxmlformats.org/officeDocument/2006/relationships/hyperlink" Target="https://fee.org/articles/top-global-energy-agency-calls-for-phasing-out-of-all-gas-powered-cars-coal-fired-plants/" TargetMode="External"/><Relationship Id="rId13" Type="http://schemas.openxmlformats.org/officeDocument/2006/relationships/image" Target="media/image1.jpeg"/><Relationship Id="rId18" Type="http://schemas.openxmlformats.org/officeDocument/2006/relationships/hyperlink" Target="https://news.energysage.com/what-are-the-most-efficient-solar-panels-on-the-market/" TargetMode="External"/><Relationship Id="rId39" Type="http://schemas.openxmlformats.org/officeDocument/2006/relationships/hyperlink" Target="https://en.wikipedia.org/wiki/Capital_in_the_Anthropocene" TargetMode="External"/><Relationship Id="rId109" Type="http://schemas.openxmlformats.org/officeDocument/2006/relationships/hyperlink" Target="https://www.theguardian.com/global-development/2023/mar/13/extreme-poverty-could-be-eradicated-globally-by-2050-report?CMP=share_btn_link" TargetMode="External"/><Relationship Id="rId34" Type="http://schemas.openxmlformats.org/officeDocument/2006/relationships/hyperlink" Target="https://www.nature.com/articles/d41586-022-04412-x" TargetMode="External"/><Relationship Id="rId50" Type="http://schemas.openxmlformats.org/officeDocument/2006/relationships/hyperlink" Target="https://www.cnet.com/news/billions-of-dollars-in-stimulus-checks-track-your-irs-money-plus-up-payments-and-more/" TargetMode="External"/><Relationship Id="rId55" Type="http://schemas.openxmlformats.org/officeDocument/2006/relationships/hyperlink" Target="https://www.iea.org/news/clean-energy-demand-for-critical-minerals-set-to-soar-as-the-world-pursues-net-zero-goals" TargetMode="External"/><Relationship Id="rId76" Type="http://schemas.openxmlformats.org/officeDocument/2006/relationships/hyperlink" Target="https://www.reuters.com/article/us-china-rareearth/china-hikes-half-year-rare-earth-output-quotas-to-record-level-idUSKBN2AJ18O" TargetMode="External"/><Relationship Id="rId97" Type="http://schemas.openxmlformats.org/officeDocument/2006/relationships/hyperlink" Target="https://www.civilaffairsassoc.org/post/the-future-of-rare-earth-elements-in-africa-in-the-midst-of-a-debt-crisis" TargetMode="External"/><Relationship Id="rId104" Type="http://schemas.openxmlformats.org/officeDocument/2006/relationships/hyperlink" Target="https://phys.org/news/2017-10-inexpensive-billion-recover-rare-earth.html" TargetMode="External"/><Relationship Id="rId120" Type="http://schemas.openxmlformats.org/officeDocument/2006/relationships/hyperlink" Target="https://ipbes.net/global-assessment" TargetMode="External"/><Relationship Id="rId125" Type="http://schemas.openxmlformats.org/officeDocument/2006/relationships/hyperlink" Target="https://newleftreview.org/issues/ii112/articles/robert-pollin-de-growth-vs-a-green-new-deal" TargetMode="External"/><Relationship Id="rId141" Type="http://schemas.openxmlformats.org/officeDocument/2006/relationships/hyperlink" Target="https://www.sciencedirect.com/science/article/pii/S0166497222001286" TargetMode="External"/><Relationship Id="rId146" Type="http://schemas.openxmlformats.org/officeDocument/2006/relationships/hyperlink" Target="https://ourworldindata.org/world-population-growth" TargetMode="External"/><Relationship Id="rId167" Type="http://schemas.openxmlformats.org/officeDocument/2006/relationships/hyperlink" Target="https://fee.org/articles/what-elon-musk-s-critics-get-wrong-about-colonizing-mars/" TargetMode="External"/><Relationship Id="rId7" Type="http://schemas.openxmlformats.org/officeDocument/2006/relationships/endnotes" Target="endnotes.xml"/><Relationship Id="rId71" Type="http://schemas.openxmlformats.org/officeDocument/2006/relationships/hyperlink" Target="https://www.nytimes.com/2010/09/23/business/global/23rare.html" TargetMode="External"/><Relationship Id="rId92" Type="http://schemas.openxmlformats.org/officeDocument/2006/relationships/hyperlink" Target="https://earth.org/rare-earth-mining-has-devastated-chinas-environment/" TargetMode="External"/><Relationship Id="rId162" Type="http://schemas.openxmlformats.org/officeDocument/2006/relationships/hyperlink" Target="https://ourworldindata.org/extreme-poverty" TargetMode="External"/><Relationship Id="rId2" Type="http://schemas.openxmlformats.org/officeDocument/2006/relationships/numbering" Target="numbering.xml"/><Relationship Id="rId29" Type="http://schemas.openxmlformats.org/officeDocument/2006/relationships/image" Target="media/image2.jpeg"/><Relationship Id="rId24" Type="http://schemas.openxmlformats.org/officeDocument/2006/relationships/hyperlink" Target="https://www.investopedia.com/terms/e/exponential-growth.asp" TargetMode="External"/><Relationship Id="rId40" Type="http://schemas.openxmlformats.org/officeDocument/2006/relationships/hyperlink" Target="http://simplicityinstitute.org/wp-content/uploads/2011/04/The-Deep-Green-Alternative.pdf" TargetMode="External"/><Relationship Id="rId45" Type="http://schemas.openxmlformats.org/officeDocument/2006/relationships/hyperlink" Target="https://environment.leeds.ac.uk/sustainability-research-institute" TargetMode="External"/><Relationship Id="rId66" Type="http://schemas.openxmlformats.org/officeDocument/2006/relationships/hyperlink" Target="https://www.theguardian.com/sustainable-business/rare-earth-mining-china-social-environmental-costs" TargetMode="External"/><Relationship Id="rId87" Type="http://schemas.openxmlformats.org/officeDocument/2006/relationships/hyperlink" Target="https://www.latimes.com/world-nation/story/2019-07-28/china-rare-earth-tech-pollution-supply-chain-trade" TargetMode="External"/><Relationship Id="rId110" Type="http://schemas.openxmlformats.org/officeDocument/2006/relationships/hyperlink" Target="https://www.worldbank.org/en/topic/measuringpoverty" TargetMode="External"/><Relationship Id="rId115" Type="http://schemas.openxmlformats.org/officeDocument/2006/relationships/hyperlink" Target="https://waterfootprint.org/en/water-footprint/what-is-water-footprint/" TargetMode="External"/><Relationship Id="rId131" Type="http://schemas.openxmlformats.org/officeDocument/2006/relationships/hyperlink" Target="https://www.tandfonline.com/doi/full/10.1080/09538259.2020.1769293" TargetMode="External"/><Relationship Id="rId136" Type="http://schemas.openxmlformats.org/officeDocument/2006/relationships/image" Target="media/image5.jpeg"/><Relationship Id="rId157" Type="http://schemas.openxmlformats.org/officeDocument/2006/relationships/hyperlink" Target="https://www.pewresearch.org/social-trends/2020/01/09/trends-in-income-and-wealth-inequality/" TargetMode="External"/><Relationship Id="rId178" Type="http://schemas.openxmlformats.org/officeDocument/2006/relationships/fontTable" Target="fontTable.xml"/><Relationship Id="rId61" Type="http://schemas.openxmlformats.org/officeDocument/2006/relationships/hyperlink" Target="https://earth.org/rare-earth-mining-has-devastated-chinas-environment/" TargetMode="External"/><Relationship Id="rId82" Type="http://schemas.openxmlformats.org/officeDocument/2006/relationships/hyperlink" Target="https://www.theguardian.com/sustainable-business/rare-earth-mining-china-social-environmental-costs" TargetMode="External"/><Relationship Id="rId152" Type="http://schemas.openxmlformats.org/officeDocument/2006/relationships/hyperlink" Target="https://www.amazon.com/Enlightenment-Now-Science-Humanism-Progress/dp/0143111388/ref=sr_1_1?crid=1NY4RKEG6XL1T&amp;keywords=enlightenment+now&amp;qid=1572284447&amp;sprefix=enlight%2Caps%2C162&amp;sr=8-1" TargetMode="External"/><Relationship Id="rId173" Type="http://schemas.openxmlformats.org/officeDocument/2006/relationships/hyperlink" Target="https://mappingignorance.org/2022/11/07/the-limits-of-degrowth/" TargetMode="External"/><Relationship Id="rId19" Type="http://schemas.openxmlformats.org/officeDocument/2006/relationships/hyperlink" Target="https://www.pnas.org/content/112/36/11169" TargetMode="External"/><Relationship Id="rId14" Type="http://schemas.openxmlformats.org/officeDocument/2006/relationships/hyperlink" Target="https://ourworldindata.org/" TargetMode="External"/><Relationship Id="rId30" Type="http://schemas.openxmlformats.org/officeDocument/2006/relationships/hyperlink" Target="https://www.nature.com/articles/s41467-020-16941-y" TargetMode="External"/><Relationship Id="rId35" Type="http://schemas.openxmlformats.org/officeDocument/2006/relationships/hyperlink" Target="https://www.nature.com/articles/d41586-022-04412-x" TargetMode="External"/><Relationship Id="rId56" Type="http://schemas.openxmlformats.org/officeDocument/2006/relationships/hyperlink" Target="https://www.iea.org/news/clean-energy-demand-for-critical-minerals-set-to-soar-as-the-world-pursues-net-zero-goals" TargetMode="External"/><Relationship Id="rId77" Type="http://schemas.openxmlformats.org/officeDocument/2006/relationships/hyperlink" Target="https://e360.yale.edu/features/boom_in_mining_rare_earths_poses_mounting_toxic_risks" TargetMode="External"/><Relationship Id="rId100" Type="http://schemas.openxmlformats.org/officeDocument/2006/relationships/hyperlink" Target="https://e360.yale.edu/features/boom_in_mining_rare_earths_poses_mounting_toxic_risks" TargetMode="External"/><Relationship Id="rId105" Type="http://schemas.openxmlformats.org/officeDocument/2006/relationships/hyperlink" Target="https://www.idtechex.com/en/research-article/will-rare-earths-be-eliminated-in-electric-vehicle-motors/21972" TargetMode="External"/><Relationship Id="rId126" Type="http://schemas.openxmlformats.org/officeDocument/2006/relationships/hyperlink" Target="https://diem25.org/campaign/green-new-deal/" TargetMode="External"/><Relationship Id="rId147" Type="http://schemas.openxmlformats.org/officeDocument/2006/relationships/hyperlink" Target="https://ourworldindata.org/world-population-growth" TargetMode="External"/><Relationship Id="rId168" Type="http://schemas.openxmlformats.org/officeDocument/2006/relationships/hyperlink" Target="https://fee.org/articles/what-elon-musk-s-critics-get-wrong-about-colonizing-mars/" TargetMode="External"/><Relationship Id="rId8" Type="http://schemas.openxmlformats.org/officeDocument/2006/relationships/hyperlink" Target="https://theecologist.org/2018/feb/22/why-economic-growth-not-compatible-environmental-sustainability" TargetMode="External"/><Relationship Id="rId51" Type="http://schemas.openxmlformats.org/officeDocument/2006/relationships/hyperlink" Target="https://www.reuters.com/article/us-metals-autos-neodymium-analysis/teslas-electric-motor-shift-to-spur-demand-for-rare-earth-neodymium-idUSKCN1GO28I" TargetMode="External"/><Relationship Id="rId72" Type="http://schemas.openxmlformats.org/officeDocument/2006/relationships/hyperlink" Target="https://foreignpolicy.com/2019/05/21/china-raises-threat-of-rare-earth-mineral-cutoff-to-us/" TargetMode="External"/><Relationship Id="rId93" Type="http://schemas.openxmlformats.org/officeDocument/2006/relationships/hyperlink" Target="https://www.globenewswire.com/news-release/2019/05/24/1843134/0/en/china-rare-earth-industry-report-2019-2023.html" TargetMode="External"/><Relationship Id="rId98" Type="http://schemas.openxmlformats.org/officeDocument/2006/relationships/hyperlink" Target="https://thehill.com/opinion/national-security/446951-time-to-capitalize-on-rare-earth-abundance-in-the-united-states" TargetMode="External"/><Relationship Id="rId121" Type="http://schemas.openxmlformats.org/officeDocument/2006/relationships/hyperlink" Target="https://www.ipcc.ch/sr15/" TargetMode="External"/><Relationship Id="rId142" Type="http://schemas.openxmlformats.org/officeDocument/2006/relationships/hyperlink" Target="https://www.sciencedirect.com/science/article/pii/S0166497222001286" TargetMode="External"/><Relationship Id="rId163" Type="http://schemas.openxmlformats.org/officeDocument/2006/relationships/hyperlink" Target="https://www.foreignaffairs.com/reviews/review-essay/2016-02-15/innovation-over" TargetMode="External"/><Relationship Id="rId3" Type="http://schemas.openxmlformats.org/officeDocument/2006/relationships/styles" Target="styles.xml"/><Relationship Id="rId25" Type="http://schemas.openxmlformats.org/officeDocument/2006/relationships/hyperlink" Target="https://www.nature.com/articles/d41586-019-02242-y" TargetMode="External"/><Relationship Id="rId46" Type="http://schemas.openxmlformats.org/officeDocument/2006/relationships/hyperlink" Target="https://impact.economist.com/sustainability/circular-economies/economic-growth-will-continue-to-provoke-climate-change" TargetMode="External"/><Relationship Id="rId67" Type="http://schemas.openxmlformats.org/officeDocument/2006/relationships/hyperlink" Target="https://www.theguardian.com/sustainable-business/rare-earth-mining-china-social-environmental-costs" TargetMode="External"/><Relationship Id="rId116" Type="http://schemas.openxmlformats.org/officeDocument/2006/relationships/hyperlink" Target="https://www.footprintnetwork.org/our-work/climate-change/" TargetMode="External"/><Relationship Id="rId137" Type="http://schemas.openxmlformats.org/officeDocument/2006/relationships/image" Target="media/image6.jpeg"/><Relationship Id="rId158" Type="http://schemas.openxmlformats.org/officeDocument/2006/relationships/hyperlink" Target="https://www.pewresearch.org/social-trends/2020/01/09/trends-in-income-and-wealth-inequality/" TargetMode="External"/><Relationship Id="rId20" Type="http://schemas.openxmlformats.org/officeDocument/2006/relationships/hyperlink" Target="https://www.nytimes.com/2015/09/27/technology/smaller-faster-cheaper-over-the-future-of-computer-chips.html?&amp;moduleDetail=section-news-2&amp;action=click&amp;contentCollection=Business%20Day&amp;region=Footer&amp;module=MoreInSection&amp;version=WhatsNext&amp;contentID=WhatsNext&amp;pgtype=article&amp;_r=0" TargetMode="External"/><Relationship Id="rId41" Type="http://schemas.openxmlformats.org/officeDocument/2006/relationships/hyperlink" Target="https://doi.org/10.2458/v26i1.23057" TargetMode="External"/><Relationship Id="rId62" Type="http://schemas.openxmlformats.org/officeDocument/2006/relationships/hyperlink" Target="https://earth.org/rare-earth-mining-has-devastated-chinas-environment/" TargetMode="External"/><Relationship Id="rId83" Type="http://schemas.openxmlformats.org/officeDocument/2006/relationships/hyperlink" Target="https://e360.yale.edu/features/china-wrestles-with-the-toxic-aftermath-of-rare-earth-mining" TargetMode="External"/><Relationship Id="rId88" Type="http://schemas.openxmlformats.org/officeDocument/2006/relationships/hyperlink" Target="https://www.bbc.com/news/world-asia-china-21545868" TargetMode="External"/><Relationship Id="rId111" Type="http://schemas.openxmlformats.org/officeDocument/2006/relationships/hyperlink" Target="https://www.theguardian.com/inequality/2023/jan/16/oxfam-calls-for-new-taxes-on-super-rich-pocket-dollar-26tn-start-of-pandemic-davos" TargetMode="External"/><Relationship Id="rId132" Type="http://schemas.openxmlformats.org/officeDocument/2006/relationships/hyperlink" Target="https://onlinelibrary.wiley.com/doi/full/10.1002/sd.2196" TargetMode="External"/><Relationship Id="rId153" Type="http://schemas.openxmlformats.org/officeDocument/2006/relationships/hyperlink" Target="https://www.amazon.com/Enlightenment-Now-Science-Humanism-Progress/dp/0143111388/ref=sr_1_1?crid=1NY4RKEG6XL1T&amp;keywords=enlightenment+now&amp;qid=1572284447&amp;sprefix=enlight%2Caps%2C162&amp;sr=8-1" TargetMode="External"/><Relationship Id="rId174" Type="http://schemas.openxmlformats.org/officeDocument/2006/relationships/hyperlink" Target="https://rogerpielkejr.substack.com/p/is-the-world-ready-for-good-news" TargetMode="External"/><Relationship Id="rId179" Type="http://schemas.openxmlformats.org/officeDocument/2006/relationships/theme" Target="theme/theme1.xml"/><Relationship Id="rId15" Type="http://schemas.openxmlformats.org/officeDocument/2006/relationships/hyperlink" Target="https://creativecommons.org/licenses/by-sa/3.0/au/" TargetMode="External"/><Relationship Id="rId36" Type="http://schemas.openxmlformats.org/officeDocument/2006/relationships/hyperlink" Target="https://www.nature.com/articles/d41586-022-04412-x" TargetMode="External"/><Relationship Id="rId57" Type="http://schemas.openxmlformats.org/officeDocument/2006/relationships/hyperlink" Target="https://pubs.acs.org/doi/10.1021/acs.est.7b05549" TargetMode="External"/><Relationship Id="rId106" Type="http://schemas.openxmlformats.org/officeDocument/2006/relationships/hyperlink" Target="https://www.newsecuritybeat.org/2017/03/china-begins-adjusting-true-cost-rare-earths-decarbonization/" TargetMode="External"/><Relationship Id="rId127" Type="http://schemas.openxmlformats.org/officeDocument/2006/relationships/hyperlink" Target="https://www.sciencedirect.com/science/article/abs/pii/S0921800919319615" TargetMode="External"/><Relationship Id="rId10" Type="http://schemas.openxmlformats.org/officeDocument/2006/relationships/hyperlink" Target="https://www.pnas.org/content/112/20/6271" TargetMode="External"/><Relationship Id="rId31" Type="http://schemas.openxmlformats.org/officeDocument/2006/relationships/hyperlink" Target="https://doi.org/10.13169/worlrevipoliecon.8.1.0004" TargetMode="External"/><Relationship Id="rId52" Type="http://schemas.openxmlformats.org/officeDocument/2006/relationships/hyperlink" Target="https://pubs.usgs.gov/sir/2012/5215/" TargetMode="External"/><Relationship Id="rId73" Type="http://schemas.openxmlformats.org/officeDocument/2006/relationships/hyperlink" Target="https://earth.org/rare-earth-mining-has-devastated-chinas-environment/" TargetMode="External"/><Relationship Id="rId78" Type="http://schemas.openxmlformats.org/officeDocument/2006/relationships/hyperlink" Target="https://www.newsecuritybeat.org/2017/03/china-begins-adjusting-true-cost-rare-earths-decarbonization/" TargetMode="External"/><Relationship Id="rId94" Type="http://schemas.openxmlformats.org/officeDocument/2006/relationships/hyperlink" Target="https://www.army.mil/article/227715/an_elemental_issue" TargetMode="External"/><Relationship Id="rId99" Type="http://schemas.openxmlformats.org/officeDocument/2006/relationships/hyperlink" Target="https://www.cnbc.com/2021/04/17/the-new-us-plan-to-rival-chinas-dominance-in-rare-earth-metals.html" TargetMode="External"/><Relationship Id="rId101" Type="http://schemas.openxmlformats.org/officeDocument/2006/relationships/hyperlink" Target="https://www.bbc.com/news/science-environment-54723147" TargetMode="External"/><Relationship Id="rId122" Type="http://schemas.openxmlformats.org/officeDocument/2006/relationships/hyperlink" Target="https://tel.archives-ouvertes.fr/tel-02499463/document" TargetMode="External"/><Relationship Id="rId143" Type="http://schemas.openxmlformats.org/officeDocument/2006/relationships/image" Target="media/image9.jpeg"/><Relationship Id="rId148" Type="http://schemas.openxmlformats.org/officeDocument/2006/relationships/hyperlink" Target="https://www.amazon.com/Great-Escape-Health-Origins-Inequality/dp/0691165629" TargetMode="External"/><Relationship Id="rId164" Type="http://schemas.openxmlformats.org/officeDocument/2006/relationships/hyperlink" Target="https://www.foreignaffairs.com/reviews/review-essay/2016-02-15/innovation-over" TargetMode="External"/><Relationship Id="rId169" Type="http://schemas.openxmlformats.org/officeDocument/2006/relationships/hyperlink" Target="https://quillette.com/2020/05/17/capitalism-or-the-climate/" TargetMode="External"/><Relationship Id="rId4" Type="http://schemas.openxmlformats.org/officeDocument/2006/relationships/settings" Target="settings.xml"/><Relationship Id="rId9" Type="http://schemas.openxmlformats.org/officeDocument/2006/relationships/hyperlink" Target="https://en.wikipedia.org/wiki/List_of_The_Hitchhiker%27s_Guide_to_the_Galaxy_characters" TargetMode="External"/><Relationship Id="rId26" Type="http://schemas.openxmlformats.org/officeDocument/2006/relationships/hyperlink" Target="https://www.pnas.org/content/112/20/6271" TargetMode="External"/><Relationship Id="rId47" Type="http://schemas.openxmlformats.org/officeDocument/2006/relationships/hyperlink" Target="https://www.sciencedirect.com/topics/earth-and-planetary-sciences/rare-earth-element" TargetMode="External"/><Relationship Id="rId68" Type="http://schemas.openxmlformats.org/officeDocument/2006/relationships/hyperlink" Target="https://www.mdpi.com/2075-163X/7/11/203" TargetMode="External"/><Relationship Id="rId89" Type="http://schemas.openxmlformats.org/officeDocument/2006/relationships/hyperlink" Target="https://e360.yale.edu/features/china-wrestles-with-the-toxic-aftermath-of-rare-earth-mining" TargetMode="External"/><Relationship Id="rId112" Type="http://schemas.openxmlformats.org/officeDocument/2006/relationships/hyperlink" Target="https://tel.archives-ouvertes.fr/tel-02499463/document" TargetMode="External"/><Relationship Id="rId133" Type="http://schemas.openxmlformats.org/officeDocument/2006/relationships/hyperlink" Target="https://ec.europa.eu/info/strategy/priorities-2019-2024/european-green-deal_en" TargetMode="External"/><Relationship Id="rId154" Type="http://schemas.openxmlformats.org/officeDocument/2006/relationships/hyperlink" Target="https://www.amazon.com/Moral-Consequences-Economic-Growth/dp/1400095719/ref=sr_1_1?crid=2OD70N8VQEVX1&amp;keywords=the+moral+consequences+of+economic+growth&amp;qid=1572284566&amp;sprefix=the+moral+con%2Caps%2C151&amp;sr=8-1" TargetMode="External"/><Relationship Id="rId175" Type="http://schemas.openxmlformats.org/officeDocument/2006/relationships/hyperlink" Target="https://www.sciencedirect.com/science/article/pii/S0040162520304157" TargetMode="External"/><Relationship Id="rId16" Type="http://schemas.openxmlformats.org/officeDocument/2006/relationships/hyperlink" Target="https://www.withouthotair.com/c5/page_35.shtml" TargetMode="External"/><Relationship Id="rId37" Type="http://schemas.openxmlformats.org/officeDocument/2006/relationships/hyperlink" Target="https://www.nature.com/articles/d41586-022-04412-x" TargetMode="External"/><Relationship Id="rId58" Type="http://schemas.openxmlformats.org/officeDocument/2006/relationships/hyperlink" Target="https://pubs.acs.org/doi/abs/10.1021/es203518d" TargetMode="External"/><Relationship Id="rId79" Type="http://schemas.openxmlformats.org/officeDocument/2006/relationships/hyperlink" Target="https://www.theguardian.com/sustainable-business/rare-earth-mining-china-social-environmental-costs" TargetMode="External"/><Relationship Id="rId102" Type="http://schemas.openxmlformats.org/officeDocument/2006/relationships/hyperlink" Target="https://www.npr.org/2019/06/18/724343789/going-zero-carbon-is-all-the-rage-but-will-it-slow-climate-change" TargetMode="External"/><Relationship Id="rId123" Type="http://schemas.openxmlformats.org/officeDocument/2006/relationships/hyperlink" Target="https://tel.archives-ouvertes.fr/tel-02499463/document" TargetMode="External"/><Relationship Id="rId144" Type="http://schemas.openxmlformats.org/officeDocument/2006/relationships/hyperlink" Target="https://twitter.com/maxcroser/status/919921745464905728?lang=en" TargetMode="External"/><Relationship Id="rId90" Type="http://schemas.openxmlformats.org/officeDocument/2006/relationships/hyperlink" Target="https://www.latimes.com/world-nation/story/2019-07-28/china-rare-earth-tech-pollution-supply-chain-trade" TargetMode="External"/><Relationship Id="rId165" Type="http://schemas.openxmlformats.org/officeDocument/2006/relationships/hyperlink" Target="https://www.amazon.com/Stubborn-Attachments-Prosperous-Responsible-Individuals/dp/1732265135/ref=sr_1_2?crid=3C8M1B7H4EJ96&amp;keywords=stubborn+attachments&amp;qid=1572284499&amp;s=books&amp;sprefix=stubborn+att%2Cstripbooks%2C136&amp;sr=1-2" TargetMode="External"/><Relationship Id="rId27" Type="http://schemas.openxmlformats.org/officeDocument/2006/relationships/hyperlink" Target="https://therevelator.org/ev-batteries-seabed-mining/" TargetMode="External"/><Relationship Id="rId48" Type="http://schemas.openxmlformats.org/officeDocument/2006/relationships/hyperlink" Target="https://earth.org/rare-earth-mining-has-devastated-chinas-environment/" TargetMode="External"/><Relationship Id="rId69" Type="http://schemas.openxmlformats.org/officeDocument/2006/relationships/hyperlink" Target="https://www.mdpi.com/2075-163X/7/11/203" TargetMode="External"/><Relationship Id="rId113" Type="http://schemas.openxmlformats.org/officeDocument/2006/relationships/hyperlink" Target="https://www.footprintnetwork.org/our-work/ecological-footprint/" TargetMode="External"/><Relationship Id="rId134" Type="http://schemas.openxmlformats.org/officeDocument/2006/relationships/hyperlink" Target="https://diem25.org/campaign/green-new-deal/" TargetMode="External"/><Relationship Id="rId80" Type="http://schemas.openxmlformats.org/officeDocument/2006/relationships/hyperlink" Target="https://www.theguardian.com/sustainable-business/rare-earth-mining-china-social-environmental-costs" TargetMode="External"/><Relationship Id="rId155" Type="http://schemas.openxmlformats.org/officeDocument/2006/relationships/hyperlink" Target="https://www.amazon.com/Moral-Consequences-Economic-Growth/dp/1400095719/ref=sr_1_1?crid=2OD70N8VQEVX1&amp;keywords=the+moral+consequences+of+economic+growth&amp;qid=1572284566&amp;sprefix=the+moral+con%2Caps%2C151&amp;sr=8-1" TargetMode="External"/><Relationship Id="rId176" Type="http://schemas.openxmlformats.org/officeDocument/2006/relationships/hyperlink" Target="https://www.wired.com/story/opinion-why-degrowth-is-the-worst-idea-on-the-planet/" TargetMode="External"/><Relationship Id="rId17" Type="http://schemas.openxmlformats.org/officeDocument/2006/relationships/hyperlink" Target="https://dothemath.ucsd.edu/2011/09/dont-be-a-pv-efficiency-snob/" TargetMode="External"/><Relationship Id="rId38" Type="http://schemas.openxmlformats.org/officeDocument/2006/relationships/hyperlink" Target="https://tradingeconomics.com/japan/gdp-growth-annualized" TargetMode="External"/><Relationship Id="rId59" Type="http://schemas.openxmlformats.org/officeDocument/2006/relationships/hyperlink" Target="https://earth.org/rare-earth-mining-has-devastated-chinas-environment/" TargetMode="External"/><Relationship Id="rId103" Type="http://schemas.openxmlformats.org/officeDocument/2006/relationships/hyperlink" Target="https://www.seas.harvard.edu/news/2016/06/clean-way-extract-rare-earth-metals" TargetMode="External"/><Relationship Id="rId124" Type="http://schemas.openxmlformats.org/officeDocument/2006/relationships/hyperlink" Target="https://www.degrowthvienna2020.org/en/program/" TargetMode="External"/><Relationship Id="rId70" Type="http://schemas.openxmlformats.org/officeDocument/2006/relationships/hyperlink" Target="https://earth.org/rare-earth-mining-has-devastated-chinas-environment/" TargetMode="External"/><Relationship Id="rId91" Type="http://schemas.openxmlformats.org/officeDocument/2006/relationships/hyperlink" Target="https://www.latimes.com/world-nation/story/2019-07-28/china-rare-earth-tech-pollution-supply-chain-trade" TargetMode="External"/><Relationship Id="rId145" Type="http://schemas.openxmlformats.org/officeDocument/2006/relationships/hyperlink" Target="https://twitter.com/maxcroser/status/919921745464905728?lang=en" TargetMode="External"/><Relationship Id="rId166" Type="http://schemas.openxmlformats.org/officeDocument/2006/relationships/hyperlink" Target="https://www.amazon.com/Stubborn-Attachments-Prosperous-Responsible-Individuals/dp/1732265135/ref=sr_1_2?crid=3C8M1B7H4EJ96&amp;keywords=stubborn+attachments&amp;qid=1572284499&amp;s=books&amp;sprefix=stubborn+att%2Cstripbooks%2C136&amp;sr=1-2" TargetMode="External"/><Relationship Id="rId1"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r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53220</Words>
  <Characters>303356</Characters>
  <Application>Microsoft Office Word</Application>
  <DocSecurity>0</DocSecurity>
  <Lines>2527</Lines>
  <Paragraphs>711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Patrick</dc:creator>
  <cp:keywords>6.0.0</cp:keywords>
  <dc:description/>
  <cp:lastModifiedBy>Fox, Patrick D</cp:lastModifiedBy>
  <cp:revision>5</cp:revision>
  <dcterms:created xsi:type="dcterms:W3CDTF">2023-07-03T14:18:00Z</dcterms:created>
  <dcterms:modified xsi:type="dcterms:W3CDTF">2023-07-03T19:11:00Z</dcterms:modified>
</cp:coreProperties>
</file>