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7A6B9" w14:textId="2F5DFFDE" w:rsidR="00977D76" w:rsidRPr="00202F3B" w:rsidRDefault="004C73B6" w:rsidP="00BD75BF">
      <w:pPr>
        <w:pStyle w:val="Heading1"/>
      </w:pPr>
      <w:r w:rsidRPr="00202F3B">
        <w:t xml:space="preserve">Oil DA – </w:t>
      </w:r>
      <w:r w:rsidR="0017277C" w:rsidRPr="00202F3B">
        <w:t>UTNIF – Starter Packet</w:t>
      </w:r>
    </w:p>
    <w:p w14:paraId="6826050E" w14:textId="4D2063EC" w:rsidR="004C73B6" w:rsidRPr="00202F3B" w:rsidRDefault="004C73B6" w:rsidP="004C73B6">
      <w:pPr>
        <w:pStyle w:val="Heading1"/>
      </w:pPr>
      <w:r w:rsidRPr="00202F3B">
        <w:t>1NC</w:t>
      </w:r>
    </w:p>
    <w:p w14:paraId="4E0F760C" w14:textId="7C1D4887" w:rsidR="004C73B6" w:rsidRPr="00202F3B" w:rsidRDefault="004C73B6" w:rsidP="004C73B6">
      <w:pPr>
        <w:pStyle w:val="Heading2"/>
      </w:pPr>
      <w:r w:rsidRPr="00202F3B">
        <w:t>Shell</w:t>
      </w:r>
    </w:p>
    <w:p w14:paraId="14931B15" w14:textId="5B0A7883" w:rsidR="00273839" w:rsidRPr="00202F3B" w:rsidRDefault="008E4039" w:rsidP="0012723F">
      <w:pPr>
        <w:pStyle w:val="Heading3"/>
      </w:pPr>
      <w:r w:rsidRPr="00202F3B">
        <w:t>Generic</w:t>
      </w:r>
      <w:r w:rsidR="00796F59" w:rsidRPr="00202F3B">
        <w:t>---1NC</w:t>
      </w:r>
    </w:p>
    <w:p w14:paraId="436CC8CD" w14:textId="437D1578" w:rsidR="00CC40E6" w:rsidRPr="00202F3B" w:rsidRDefault="00CC40E6" w:rsidP="00CC40E6">
      <w:pPr>
        <w:pStyle w:val="Heading4"/>
      </w:pPr>
      <w:r w:rsidRPr="00202F3B">
        <w:t xml:space="preserve">Oil investment remains </w:t>
      </w:r>
      <w:r w:rsidRPr="00202F3B">
        <w:rPr>
          <w:u w:val="single"/>
        </w:rPr>
        <w:t>strong</w:t>
      </w:r>
      <w:r w:rsidRPr="00202F3B">
        <w:t xml:space="preserve">.  </w:t>
      </w:r>
    </w:p>
    <w:p w14:paraId="3F604567" w14:textId="77777777" w:rsidR="00CC40E6" w:rsidRPr="00202F3B" w:rsidRDefault="00CC40E6" w:rsidP="00CC40E6">
      <w:r w:rsidRPr="00202F3B">
        <w:rPr>
          <w:rStyle w:val="Style13ptBold"/>
        </w:rPr>
        <w:t>Worland ’23</w:t>
      </w:r>
      <w:r w:rsidRPr="00202F3B">
        <w:t xml:space="preserve"> [Justin. *reporter for Time. “BP’s Green U-Turn Shows Exactly Why the Energy Transition Is so Hard.” </w:t>
      </w:r>
      <w:r w:rsidRPr="00202F3B">
        <w:rPr>
          <w:i/>
          <w:iCs/>
        </w:rPr>
        <w:t>Time</w:t>
      </w:r>
      <w:r w:rsidRPr="00202F3B">
        <w:t>. February 10, 2023. https://time.com/6254378/bp-oil-profits-climate-energy-transition/</w:t>
      </w:r>
      <w:proofErr w:type="gramStart"/>
      <w:r w:rsidRPr="00202F3B">
        <w:t>.]perth</w:t>
      </w:r>
      <w:proofErr w:type="gramEnd"/>
    </w:p>
    <w:p w14:paraId="6B534D97" w14:textId="77777777" w:rsidR="00CC40E6" w:rsidRPr="00202F3B" w:rsidRDefault="00CC40E6" w:rsidP="00CC40E6">
      <w:pPr>
        <w:rPr>
          <w:sz w:val="16"/>
        </w:rPr>
      </w:pPr>
      <w:r w:rsidRPr="00202F3B">
        <w:rPr>
          <w:rStyle w:val="Emphasis"/>
        </w:rPr>
        <w:t>Two</w:t>
      </w:r>
      <w:r w:rsidRPr="007241C3">
        <w:rPr>
          <w:rStyle w:val="StyleUnderline"/>
        </w:rPr>
        <w:t xml:space="preserve"> and a half </w:t>
      </w:r>
      <w:r w:rsidRPr="00202F3B">
        <w:rPr>
          <w:rStyle w:val="Emphasis"/>
        </w:rPr>
        <w:t>years ago</w:t>
      </w:r>
      <w:r w:rsidRPr="007241C3">
        <w:rPr>
          <w:rStyle w:val="StyleUnderline"/>
        </w:rPr>
        <w:t xml:space="preserve">, after BP announced perhaps the most aggressive plans of any major oil and gas company yet to </w:t>
      </w:r>
      <w:r w:rsidRPr="00202F3B">
        <w:rPr>
          <w:rStyle w:val="Emphasis"/>
        </w:rPr>
        <w:t>move away</w:t>
      </w:r>
      <w:r w:rsidRPr="007241C3">
        <w:rPr>
          <w:rStyle w:val="StyleUnderline"/>
        </w:rPr>
        <w:t xml:space="preserve"> from </w:t>
      </w:r>
      <w:r w:rsidRPr="00202F3B">
        <w:rPr>
          <w:rStyle w:val="Emphasis"/>
        </w:rPr>
        <w:t>fossil fuels</w:t>
      </w:r>
      <w:r w:rsidRPr="00202F3B">
        <w:rPr>
          <w:sz w:val="16"/>
        </w:rPr>
        <w:t xml:space="preserve">, I asked Bernard Looney, the company’s CEO, about the reality that his commitment did not move fast enough to match the urgent science of climate change. His answer surprised me. Instead of defending his plans as aligned with scientific reality, he flipped the script and said that he kept hearing a bigger concern that </w:t>
      </w:r>
      <w:r w:rsidRPr="007241C3">
        <w:rPr>
          <w:rStyle w:val="StyleUnderline"/>
        </w:rPr>
        <w:t xml:space="preserve">the plans might be </w:t>
      </w:r>
      <w:r w:rsidRPr="00202F3B">
        <w:rPr>
          <w:rStyle w:val="Emphasis"/>
        </w:rPr>
        <w:t>“too ambitious”</w:t>
      </w:r>
      <w:r w:rsidRPr="007241C3">
        <w:rPr>
          <w:rStyle w:val="StyleUnderline"/>
        </w:rPr>
        <w:t xml:space="preserve">—that they might make the company’s </w:t>
      </w:r>
      <w:r w:rsidRPr="00202F3B">
        <w:rPr>
          <w:rStyle w:val="Emphasis"/>
        </w:rPr>
        <w:t>sustainability</w:t>
      </w:r>
      <w:r w:rsidRPr="007241C3">
        <w:rPr>
          <w:rStyle w:val="StyleUnderline"/>
        </w:rPr>
        <w:t xml:space="preserve"> efforts </w:t>
      </w:r>
      <w:r w:rsidRPr="00202F3B">
        <w:rPr>
          <w:rStyle w:val="Emphasis"/>
        </w:rPr>
        <w:t>unsustainable</w:t>
      </w:r>
      <w:r w:rsidRPr="007241C3">
        <w:rPr>
          <w:rStyle w:val="StyleUnderline"/>
        </w:rPr>
        <w:t>.</w:t>
      </w:r>
      <w:r w:rsidRPr="00202F3B">
        <w:rPr>
          <w:sz w:val="16"/>
        </w:rPr>
        <w:t xml:space="preserve"> At </w:t>
      </w:r>
      <w:r w:rsidRPr="00202F3B">
        <w:rPr>
          <w:sz w:val="16"/>
          <w:szCs w:val="16"/>
        </w:rPr>
        <w:t>the time, many industry insiders questioned whether aggressively pursuing the energy transition would result in lower profits.</w:t>
      </w:r>
    </w:p>
    <w:p w14:paraId="75D49D80" w14:textId="77777777" w:rsidR="00CC40E6" w:rsidRPr="00202F3B" w:rsidRDefault="00CC40E6" w:rsidP="00CC40E6">
      <w:pPr>
        <w:rPr>
          <w:sz w:val="16"/>
          <w:szCs w:val="16"/>
        </w:rPr>
      </w:pPr>
      <w:r w:rsidRPr="00202F3B">
        <w:rPr>
          <w:sz w:val="16"/>
          <w:szCs w:val="16"/>
        </w:rPr>
        <w:t>Looney told me that his vision was actually about generating more profit. “This isn’t some form of altruism or some form of charity… This is about creating sustainable value,” he said. “We can create value for our shareholders through this shift, and we would argue that we will create more value through this shift than we would if we keep doing what we’re doing.”</w:t>
      </w:r>
    </w:p>
    <w:p w14:paraId="78AB3D3E" w14:textId="77777777" w:rsidR="00CC40E6" w:rsidRPr="007241C3" w:rsidRDefault="00CC40E6" w:rsidP="00CC40E6">
      <w:pPr>
        <w:rPr>
          <w:rStyle w:val="StyleUnderline"/>
        </w:rPr>
      </w:pPr>
      <w:r w:rsidRPr="00202F3B">
        <w:rPr>
          <w:sz w:val="16"/>
        </w:rPr>
        <w:t xml:space="preserve">It was a telling exchange that foreshadowed his move this week to backtrack on some of his company’s most ambitious climate commitments. In 2020, oil prices had </w:t>
      </w:r>
      <w:proofErr w:type="gramStart"/>
      <w:r w:rsidRPr="00202F3B">
        <w:rPr>
          <w:sz w:val="16"/>
        </w:rPr>
        <w:t>plummeted</w:t>
      </w:r>
      <w:proofErr w:type="gramEnd"/>
      <w:r w:rsidRPr="00202F3B">
        <w:rPr>
          <w:sz w:val="16"/>
        </w:rPr>
        <w:t xml:space="preserve"> and it remained unclear when they would recover. An aggressive approach to the energy transition offered the opportunity to turn a big profit. In today’s environment, with oil prices high and projected to remain high, </w:t>
      </w:r>
      <w:r w:rsidRPr="00202F3B">
        <w:rPr>
          <w:rStyle w:val="Emphasis"/>
        </w:rPr>
        <w:t>rapid</w:t>
      </w:r>
      <w:r w:rsidRPr="00202F3B">
        <w:rPr>
          <w:sz w:val="16"/>
          <w:szCs w:val="16"/>
        </w:rPr>
        <w:t xml:space="preserve">ly </w:t>
      </w:r>
      <w:r w:rsidRPr="00202F3B">
        <w:rPr>
          <w:rStyle w:val="Emphasis"/>
        </w:rPr>
        <w:t>shift</w:t>
      </w:r>
      <w:r w:rsidRPr="00202F3B">
        <w:rPr>
          <w:sz w:val="16"/>
          <w:szCs w:val="16"/>
        </w:rPr>
        <w:t>ing away</w:t>
      </w:r>
      <w:r w:rsidRPr="007241C3">
        <w:rPr>
          <w:rStyle w:val="StyleUnderline"/>
        </w:rPr>
        <w:t xml:space="preserve"> from </w:t>
      </w:r>
      <w:r w:rsidRPr="00202F3B">
        <w:rPr>
          <w:rStyle w:val="Emphasis"/>
        </w:rPr>
        <w:t>oil production</w:t>
      </w:r>
      <w:r w:rsidRPr="007241C3">
        <w:rPr>
          <w:rStyle w:val="StyleUnderline"/>
        </w:rPr>
        <w:t xml:space="preserve"> leaves </w:t>
      </w:r>
      <w:r w:rsidRPr="00202F3B">
        <w:rPr>
          <w:rStyle w:val="Emphasis"/>
        </w:rPr>
        <w:t>money on the table</w:t>
      </w:r>
      <w:r w:rsidRPr="007241C3">
        <w:rPr>
          <w:rStyle w:val="StyleUnderline"/>
        </w:rPr>
        <w:t xml:space="preserve">. And, like any publicly traded corporation, </w:t>
      </w:r>
      <w:r w:rsidRPr="00202F3B">
        <w:rPr>
          <w:rStyle w:val="Emphasis"/>
        </w:rPr>
        <w:t>oil and gas</w:t>
      </w:r>
      <w:r w:rsidRPr="007241C3">
        <w:rPr>
          <w:rStyle w:val="StyleUnderline"/>
        </w:rPr>
        <w:t xml:space="preserve"> companies exist to </w:t>
      </w:r>
      <w:r w:rsidRPr="00202F3B">
        <w:rPr>
          <w:rStyle w:val="Emphasis"/>
        </w:rPr>
        <w:t>make a profit</w:t>
      </w:r>
      <w:r w:rsidRPr="007241C3">
        <w:rPr>
          <w:rStyle w:val="StyleUnderline"/>
        </w:rPr>
        <w:t>.</w:t>
      </w:r>
    </w:p>
    <w:p w14:paraId="5C597C91" w14:textId="3B0FBC11" w:rsidR="00CC40E6" w:rsidRPr="00202F3B" w:rsidRDefault="00CC40E6" w:rsidP="00CC40E6">
      <w:pPr>
        <w:rPr>
          <w:sz w:val="16"/>
          <w:szCs w:val="16"/>
        </w:rPr>
      </w:pPr>
      <w:r w:rsidRPr="00202F3B">
        <w:rPr>
          <w:sz w:val="16"/>
          <w:szCs w:val="16"/>
        </w:rPr>
        <w:t xml:space="preserve">On Tuesday, Looney told investors that BP’s new goal is to cut oil and gas production at least 20% by 2030 from 2019 levels. In 2020, the company had said it would aim to cut production by at least 35% in that same timeframe. And, if that weren’t a big enough signal that the company is doubling down on the medium-term future of oil, BP said that in 2025 alone it would target up to $11 billion in annual investment in the company’s oil and gas business. In 2021, BP spent just over $9 billion, and, last year, the company spent $13 billion. These investments will deliver big returns: the company says that in 2025 it aims to earn up to $42 billion from oil and gas. “Our oil and gas strategy </w:t>
      </w:r>
      <w:proofErr w:type="gramStart"/>
      <w:r w:rsidRPr="00202F3B">
        <w:rPr>
          <w:sz w:val="16"/>
          <w:szCs w:val="16"/>
        </w:rPr>
        <w:t>is</w:t>
      </w:r>
      <w:proofErr w:type="gramEnd"/>
      <w:r w:rsidRPr="00202F3B">
        <w:rPr>
          <w:sz w:val="16"/>
          <w:szCs w:val="16"/>
        </w:rPr>
        <w:t xml:space="preserve"> about value,” Looney said in the investor presentation. “And our focus remains on maximizing returns and cash flow.”</w:t>
      </w:r>
    </w:p>
    <w:p w14:paraId="700CA90E" w14:textId="5F48DB6A" w:rsidR="00CC40E6" w:rsidRPr="007241C3" w:rsidRDefault="00CC40E6" w:rsidP="00CC40E6">
      <w:pPr>
        <w:rPr>
          <w:rStyle w:val="StyleUnderline"/>
        </w:rPr>
      </w:pPr>
      <w:r w:rsidRPr="00202F3B">
        <w:rPr>
          <w:sz w:val="16"/>
        </w:rPr>
        <w:t xml:space="preserve">The particulars of this decision come at a unique time. The decline in oil demand during COVID-19 led oil companies to slow their investments in production, so there was little slack in global oil markets when Russia invaded Ukraine last year. </w:t>
      </w:r>
      <w:r w:rsidRPr="007241C3">
        <w:rPr>
          <w:rStyle w:val="StyleUnderline"/>
        </w:rPr>
        <w:t xml:space="preserve">This lack of leeway in the markets compounded when the </w:t>
      </w:r>
      <w:r w:rsidRPr="00202F3B">
        <w:rPr>
          <w:rStyle w:val="Emphasis"/>
        </w:rPr>
        <w:t>war</w:t>
      </w:r>
      <w:r w:rsidRPr="007241C3">
        <w:rPr>
          <w:rStyle w:val="StyleUnderline"/>
        </w:rPr>
        <w:t xml:space="preserve"> began and countries scrambled to </w:t>
      </w:r>
      <w:r w:rsidRPr="00202F3B">
        <w:rPr>
          <w:rStyle w:val="Emphasis"/>
        </w:rPr>
        <w:t>get off Russian oil</w:t>
      </w:r>
      <w:r w:rsidRPr="007241C3">
        <w:rPr>
          <w:rStyle w:val="StyleUnderline"/>
        </w:rPr>
        <w:t xml:space="preserve">. The result of the commotion: </w:t>
      </w:r>
      <w:r w:rsidRPr="00202F3B">
        <w:rPr>
          <w:rStyle w:val="Emphasis"/>
        </w:rPr>
        <w:t>oil prices</w:t>
      </w:r>
      <w:r w:rsidRPr="007241C3">
        <w:rPr>
          <w:rStyle w:val="StyleUnderline"/>
        </w:rPr>
        <w:t xml:space="preserve"> </w:t>
      </w:r>
      <w:r w:rsidRPr="00202F3B">
        <w:rPr>
          <w:rStyle w:val="Emphasis"/>
        </w:rPr>
        <w:t>rose</w:t>
      </w:r>
      <w:r w:rsidRPr="007241C3">
        <w:rPr>
          <w:rStyle w:val="StyleUnderline"/>
        </w:rPr>
        <w:t xml:space="preserve"> dramatically</w:t>
      </w:r>
      <w:r w:rsidRPr="00202F3B">
        <w:rPr>
          <w:sz w:val="16"/>
        </w:rPr>
        <w:t xml:space="preserve">, which in turn has meant enormous profits for the sector. ExxonMobil, Shell, and Chevron alone made more than $130 billion in profits last year. And, as the conflict continues, it seems that oil prices will remain relatively high for a while. A report from Deloitte found that </w:t>
      </w:r>
      <w:r w:rsidRPr="00202F3B">
        <w:rPr>
          <w:rStyle w:val="Emphasis"/>
        </w:rPr>
        <w:t>oil and gas</w:t>
      </w:r>
      <w:r w:rsidRPr="007241C3">
        <w:rPr>
          <w:rStyle w:val="StyleUnderline"/>
        </w:rPr>
        <w:t xml:space="preserve"> companies stand to have a total of </w:t>
      </w:r>
      <w:r w:rsidRPr="00202F3B">
        <w:rPr>
          <w:rStyle w:val="StyleUnderline"/>
        </w:rPr>
        <w:t>nearly $</w:t>
      </w:r>
      <w:r w:rsidRPr="00202F3B">
        <w:rPr>
          <w:rStyle w:val="Emphasis"/>
        </w:rPr>
        <w:t>9 trillion</w:t>
      </w:r>
      <w:r w:rsidRPr="007241C3">
        <w:rPr>
          <w:rStyle w:val="StyleUnderline"/>
        </w:rPr>
        <w:t xml:space="preserve"> in </w:t>
      </w:r>
      <w:r w:rsidRPr="00202F3B">
        <w:rPr>
          <w:rStyle w:val="Emphasis"/>
        </w:rPr>
        <w:t>cash</w:t>
      </w:r>
      <w:r w:rsidRPr="007241C3">
        <w:rPr>
          <w:rStyle w:val="StyleUnderline"/>
        </w:rPr>
        <w:t xml:space="preserve"> come in by the </w:t>
      </w:r>
      <w:r w:rsidRPr="00202F3B">
        <w:rPr>
          <w:rStyle w:val="Emphasis"/>
        </w:rPr>
        <w:t>end of the decade</w:t>
      </w:r>
      <w:r w:rsidRPr="007241C3">
        <w:rPr>
          <w:rStyle w:val="StyleUnderline"/>
        </w:rPr>
        <w:t>.</w:t>
      </w:r>
    </w:p>
    <w:p w14:paraId="30BE6AE2" w14:textId="77777777" w:rsidR="00CC40E6" w:rsidRPr="00202F3B" w:rsidRDefault="00CC40E6" w:rsidP="00CC40E6">
      <w:pPr>
        <w:rPr>
          <w:sz w:val="16"/>
        </w:rPr>
      </w:pPr>
      <w:r w:rsidRPr="00202F3B">
        <w:rPr>
          <w:sz w:val="16"/>
        </w:rPr>
        <w:t xml:space="preserve">Considering those factors, </w:t>
      </w:r>
      <w:r w:rsidRPr="007241C3">
        <w:rPr>
          <w:rStyle w:val="StyleUnderline"/>
        </w:rPr>
        <w:t xml:space="preserve">it was an </w:t>
      </w:r>
      <w:r w:rsidRPr="00202F3B">
        <w:rPr>
          <w:rStyle w:val="Emphasis"/>
        </w:rPr>
        <w:t>obvious choice</w:t>
      </w:r>
      <w:r w:rsidRPr="007241C3">
        <w:rPr>
          <w:rStyle w:val="StyleUnderline"/>
        </w:rPr>
        <w:t xml:space="preserve"> to </w:t>
      </w:r>
      <w:r w:rsidRPr="00202F3B">
        <w:rPr>
          <w:rStyle w:val="Emphasis"/>
        </w:rPr>
        <w:t>ramp up</w:t>
      </w:r>
      <w:r w:rsidRPr="007241C3">
        <w:rPr>
          <w:rStyle w:val="StyleUnderline"/>
        </w:rPr>
        <w:t xml:space="preserve"> </w:t>
      </w:r>
      <w:r w:rsidRPr="00202F3B">
        <w:rPr>
          <w:rStyle w:val="Emphasis"/>
        </w:rPr>
        <w:t>oil</w:t>
      </w:r>
      <w:r w:rsidRPr="007241C3">
        <w:rPr>
          <w:rStyle w:val="StyleUnderline"/>
        </w:rPr>
        <w:t xml:space="preserve"> production. In the short time that’s followed, </w:t>
      </w:r>
      <w:r w:rsidRPr="00202F3B">
        <w:rPr>
          <w:rStyle w:val="Emphasis"/>
        </w:rPr>
        <w:t>Wall Street</w:t>
      </w:r>
      <w:r w:rsidRPr="007241C3">
        <w:rPr>
          <w:rStyle w:val="StyleUnderline"/>
        </w:rPr>
        <w:t xml:space="preserve"> has </w:t>
      </w:r>
      <w:r w:rsidRPr="00202F3B">
        <w:rPr>
          <w:rStyle w:val="Emphasis"/>
        </w:rPr>
        <w:t>rewarded the move</w:t>
      </w:r>
      <w:r w:rsidRPr="007241C3">
        <w:rPr>
          <w:rStyle w:val="StyleUnderline"/>
        </w:rPr>
        <w:t>. BP stock has increased more than 16%</w:t>
      </w:r>
      <w:r w:rsidRPr="00202F3B">
        <w:rPr>
          <w:sz w:val="16"/>
        </w:rPr>
        <w:t xml:space="preserve"> since the announcement. (The company also reported strong 2022 profit on Tuesday).</w:t>
      </w:r>
    </w:p>
    <w:p w14:paraId="1417300E" w14:textId="69FFAF82" w:rsidR="00CC40E6" w:rsidRPr="007241C3" w:rsidRDefault="00CC40E6" w:rsidP="00CC40E6">
      <w:pPr>
        <w:rPr>
          <w:rStyle w:val="StyleUnderline"/>
        </w:rPr>
      </w:pPr>
      <w:r w:rsidRPr="007241C3">
        <w:rPr>
          <w:rStyle w:val="StyleUnderline"/>
        </w:rPr>
        <w:t xml:space="preserve">Other firms are moving in the </w:t>
      </w:r>
      <w:r w:rsidRPr="00202F3B">
        <w:rPr>
          <w:rStyle w:val="Emphasis"/>
        </w:rPr>
        <w:t>same direction</w:t>
      </w:r>
      <w:r w:rsidRPr="007241C3">
        <w:rPr>
          <w:rStyle w:val="StyleUnderline"/>
        </w:rPr>
        <w:t>.</w:t>
      </w:r>
      <w:r w:rsidRPr="00202F3B">
        <w:rPr>
          <w:sz w:val="16"/>
        </w:rPr>
        <w:t xml:space="preserve"> A survey of energy oil and gas companies conducted by the Dallas Fed in December found that </w:t>
      </w:r>
      <w:r w:rsidRPr="00202F3B">
        <w:rPr>
          <w:rStyle w:val="Emphasis"/>
        </w:rPr>
        <w:t>64%</w:t>
      </w:r>
      <w:r w:rsidRPr="007241C3">
        <w:rPr>
          <w:rStyle w:val="StyleUnderline"/>
        </w:rPr>
        <w:t xml:space="preserve"> of firms planned to </w:t>
      </w:r>
      <w:r w:rsidRPr="00202F3B">
        <w:rPr>
          <w:rStyle w:val="Emphasis"/>
        </w:rPr>
        <w:t>increase spending</w:t>
      </w:r>
      <w:r w:rsidRPr="007241C3">
        <w:rPr>
          <w:rStyle w:val="StyleUnderline"/>
        </w:rPr>
        <w:t>, a good indicator that they see money to be made.</w:t>
      </w:r>
    </w:p>
    <w:p w14:paraId="0A6AEF58" w14:textId="55585E87" w:rsidR="00CC40E6" w:rsidRPr="00202F3B" w:rsidRDefault="00CC40E6" w:rsidP="00CC40E6">
      <w:pPr>
        <w:rPr>
          <w:rFonts w:asciiTheme="majorHAnsi" w:hAnsiTheme="majorHAnsi"/>
          <w:b/>
          <w:bCs/>
          <w:u w:val="single"/>
          <w:bdr w:val="single" w:sz="12" w:space="0" w:color="000000" w:themeColor="text1"/>
        </w:rPr>
      </w:pPr>
      <w:r w:rsidRPr="00202F3B">
        <w:rPr>
          <w:sz w:val="16"/>
        </w:rPr>
        <w:t xml:space="preserve">What does this all mean for the energy transition and efforts to address climate change? The obvious answer is that more oil and gas </w:t>
      </w:r>
      <w:proofErr w:type="gramStart"/>
      <w:r w:rsidRPr="00202F3B">
        <w:rPr>
          <w:sz w:val="16"/>
        </w:rPr>
        <w:t>means</w:t>
      </w:r>
      <w:proofErr w:type="gramEnd"/>
      <w:r w:rsidRPr="00202F3B">
        <w:rPr>
          <w:sz w:val="16"/>
        </w:rPr>
        <w:t xml:space="preserve"> greater emissions, which means faster warming. But, beyond the obvious, </w:t>
      </w:r>
      <w:r w:rsidRPr="007241C3">
        <w:rPr>
          <w:rStyle w:val="StyleUnderline"/>
        </w:rPr>
        <w:t xml:space="preserve">BP’s highly publicized shift offers a good lesson about a core challenge facing efforts to decarbonize: so long as </w:t>
      </w:r>
      <w:r w:rsidRPr="00202F3B">
        <w:rPr>
          <w:rStyle w:val="Emphasis"/>
        </w:rPr>
        <w:t>oil and gas</w:t>
      </w:r>
      <w:r w:rsidRPr="007241C3">
        <w:rPr>
          <w:rStyle w:val="StyleUnderline"/>
        </w:rPr>
        <w:t xml:space="preserve"> remains </w:t>
      </w:r>
      <w:r w:rsidRPr="00202F3B">
        <w:rPr>
          <w:rStyle w:val="Emphasis"/>
        </w:rPr>
        <w:t>hugely profitable</w:t>
      </w:r>
      <w:r w:rsidRPr="007241C3">
        <w:rPr>
          <w:rStyle w:val="StyleUnderline"/>
        </w:rPr>
        <w:t xml:space="preserve">, corporations will </w:t>
      </w:r>
      <w:r w:rsidRPr="00202F3B">
        <w:rPr>
          <w:rStyle w:val="Emphasis"/>
        </w:rPr>
        <w:t>continue to produce</w:t>
      </w:r>
      <w:r w:rsidRPr="007241C3">
        <w:rPr>
          <w:rStyle w:val="StyleUnderline"/>
        </w:rPr>
        <w:t xml:space="preserve"> it</w:t>
      </w:r>
      <w:r w:rsidRPr="00202F3B">
        <w:rPr>
          <w:sz w:val="16"/>
        </w:rPr>
        <w:t xml:space="preserve">. Climate activists can tell oil executives their product is destroying the planet, but that </w:t>
      </w:r>
      <w:r w:rsidRPr="00202F3B">
        <w:rPr>
          <w:sz w:val="16"/>
          <w:szCs w:val="16"/>
        </w:rPr>
        <w:t>won’t convince them so long as investing in oil represents the best return on investment.</w:t>
      </w:r>
    </w:p>
    <w:p w14:paraId="434B86BF" w14:textId="77777777" w:rsidR="00CC40E6" w:rsidRPr="00202F3B" w:rsidRDefault="00CC40E6" w:rsidP="00CC40E6">
      <w:pPr>
        <w:rPr>
          <w:rFonts w:asciiTheme="majorHAnsi" w:hAnsiTheme="majorHAnsi"/>
          <w:b/>
          <w:bCs/>
          <w:u w:val="single"/>
          <w:bdr w:val="single" w:sz="12" w:space="0" w:color="000000" w:themeColor="text1"/>
        </w:rPr>
      </w:pPr>
    </w:p>
    <w:p w14:paraId="4B478EBE" w14:textId="695D2392" w:rsidR="00C218F4" w:rsidRPr="00202F3B" w:rsidRDefault="00C218F4" w:rsidP="00C218F4">
      <w:pPr>
        <w:pStyle w:val="Heading4"/>
      </w:pPr>
      <w:r w:rsidRPr="00202F3B">
        <w:t xml:space="preserve">The plan’s </w:t>
      </w:r>
      <w:r w:rsidRPr="00202F3B">
        <w:rPr>
          <w:u w:val="single"/>
        </w:rPr>
        <w:t>green transition</w:t>
      </w:r>
      <w:r w:rsidRPr="00202F3B">
        <w:t xml:space="preserve"> cedes oil production to petrostates---that spikes </w:t>
      </w:r>
      <w:r w:rsidR="000D4B86" w:rsidRPr="00202F3B">
        <w:t>prices</w:t>
      </w:r>
      <w:r w:rsidRPr="00202F3B">
        <w:t xml:space="preserve">. </w:t>
      </w:r>
    </w:p>
    <w:p w14:paraId="451E2F21" w14:textId="77777777" w:rsidR="00C218F4" w:rsidRPr="00202F3B" w:rsidRDefault="00C218F4" w:rsidP="00C218F4">
      <w:r w:rsidRPr="00202F3B">
        <w:rPr>
          <w:rStyle w:val="Style13ptBold"/>
        </w:rPr>
        <w:t>Bordoff &amp; O’Sullivan ’21</w:t>
      </w:r>
      <w:r w:rsidRPr="00202F3B">
        <w:t xml:space="preserve"> [Jason, and Meghan. *Dean of the Columbia Climate School. **Professor of the Practice of International Affairs at the Harvard Kennedy School. “Green Upheaval.” </w:t>
      </w:r>
      <w:r w:rsidRPr="00202F3B">
        <w:rPr>
          <w:i/>
          <w:iCs/>
        </w:rPr>
        <w:t>Foreign Affairs</w:t>
      </w:r>
      <w:r w:rsidRPr="00202F3B">
        <w:t>. November 30, 2021. https://www.foreignaffairs.com/articles/world/2021-11-30/geopolitics-energy-green-upheaval</w:t>
      </w:r>
      <w:proofErr w:type="gramStart"/>
      <w:r w:rsidRPr="00202F3B">
        <w:t>.]perth</w:t>
      </w:r>
      <w:proofErr w:type="gramEnd"/>
    </w:p>
    <w:p w14:paraId="3202EEDD" w14:textId="77777777" w:rsidR="00C218F4" w:rsidRPr="00202F3B" w:rsidRDefault="00C218F4" w:rsidP="00C218F4">
      <w:pPr>
        <w:rPr>
          <w:sz w:val="16"/>
        </w:rPr>
      </w:pPr>
      <w:r w:rsidRPr="00202F3B">
        <w:rPr>
          <w:rStyle w:val="Emphasis"/>
        </w:rPr>
        <w:t>Traditional suppliers</w:t>
      </w:r>
      <w:r w:rsidRPr="007241C3">
        <w:rPr>
          <w:rStyle w:val="StyleUnderline"/>
        </w:rPr>
        <w:t xml:space="preserve"> will benefit from the </w:t>
      </w:r>
      <w:r w:rsidRPr="00202F3B">
        <w:rPr>
          <w:rStyle w:val="Emphasis"/>
        </w:rPr>
        <w:t>volatility</w:t>
      </w:r>
      <w:r w:rsidRPr="007241C3">
        <w:rPr>
          <w:rStyle w:val="StyleUnderline"/>
        </w:rPr>
        <w:t xml:space="preserve"> in </w:t>
      </w:r>
      <w:r w:rsidRPr="00202F3B">
        <w:rPr>
          <w:rStyle w:val="Emphasis"/>
        </w:rPr>
        <w:t>fossil fuel</w:t>
      </w:r>
      <w:r w:rsidRPr="007241C3">
        <w:rPr>
          <w:rStyle w:val="StyleUnderline"/>
        </w:rPr>
        <w:t xml:space="preserve"> </w:t>
      </w:r>
      <w:r w:rsidRPr="00202F3B">
        <w:rPr>
          <w:rStyle w:val="Emphasis"/>
        </w:rPr>
        <w:t>prices</w:t>
      </w:r>
      <w:r w:rsidRPr="007241C3">
        <w:rPr>
          <w:rStyle w:val="StyleUnderline"/>
        </w:rPr>
        <w:t xml:space="preserve"> that will inevitably result from a rocky </w:t>
      </w:r>
      <w:r w:rsidRPr="00202F3B">
        <w:rPr>
          <w:rStyle w:val="Emphasis"/>
        </w:rPr>
        <w:t>energy transition</w:t>
      </w:r>
      <w:r w:rsidRPr="00202F3B">
        <w:rPr>
          <w:sz w:val="16"/>
        </w:rPr>
        <w:t xml:space="preserve">. The combination of pressure on investors to divest from fossil fuels and uncertainty about the future of oil is already raising concerns </w:t>
      </w:r>
      <w:r w:rsidRPr="00202F3B">
        <w:rPr>
          <w:sz w:val="16"/>
          <w:szCs w:val="16"/>
        </w:rPr>
        <w:t>that investment levels may plummet in the coming years, leading oil supplies to decline faster than demand falls—or to decline even as demand continues to rise, as it is doing tod</w:t>
      </w:r>
      <w:r w:rsidRPr="00202F3B">
        <w:rPr>
          <w:sz w:val="16"/>
        </w:rPr>
        <w:t xml:space="preserve">ay. </w:t>
      </w:r>
      <w:r w:rsidRPr="007241C3">
        <w:rPr>
          <w:rStyle w:val="StyleUnderline"/>
        </w:rPr>
        <w:t xml:space="preserve">That outcome would produce periodic </w:t>
      </w:r>
      <w:r w:rsidRPr="00202F3B">
        <w:rPr>
          <w:rStyle w:val="Emphasis"/>
        </w:rPr>
        <w:t>shortages</w:t>
      </w:r>
      <w:r w:rsidRPr="007241C3">
        <w:rPr>
          <w:rStyle w:val="StyleUnderline"/>
        </w:rPr>
        <w:t xml:space="preserve"> and hence </w:t>
      </w:r>
      <w:r w:rsidRPr="00202F3B">
        <w:rPr>
          <w:rStyle w:val="Emphasis"/>
        </w:rPr>
        <w:t>higher</w:t>
      </w:r>
      <w:r w:rsidRPr="007241C3">
        <w:rPr>
          <w:rStyle w:val="StyleUnderline"/>
        </w:rPr>
        <w:t xml:space="preserve"> and more </w:t>
      </w:r>
      <w:r w:rsidRPr="00202F3B">
        <w:rPr>
          <w:rStyle w:val="Emphasis"/>
        </w:rPr>
        <w:t>volatile</w:t>
      </w:r>
      <w:r w:rsidRPr="007241C3">
        <w:rPr>
          <w:rStyle w:val="StyleUnderline"/>
        </w:rPr>
        <w:t xml:space="preserve"> </w:t>
      </w:r>
      <w:r w:rsidRPr="00202F3B">
        <w:rPr>
          <w:rStyle w:val="Emphasis"/>
        </w:rPr>
        <w:t>oil prices</w:t>
      </w:r>
      <w:r w:rsidRPr="007241C3">
        <w:rPr>
          <w:rStyle w:val="StyleUnderline"/>
        </w:rPr>
        <w:t xml:space="preserve">. This situation would </w:t>
      </w:r>
      <w:r w:rsidRPr="00202F3B">
        <w:rPr>
          <w:rStyle w:val="Emphasis"/>
        </w:rPr>
        <w:t>boost the power</w:t>
      </w:r>
      <w:r w:rsidRPr="007241C3">
        <w:rPr>
          <w:rStyle w:val="StyleUnderline"/>
        </w:rPr>
        <w:t xml:space="preserve"> of the </w:t>
      </w:r>
      <w:r w:rsidRPr="00202F3B">
        <w:rPr>
          <w:rStyle w:val="Emphasis"/>
        </w:rPr>
        <w:t>petrostates</w:t>
      </w:r>
      <w:r w:rsidRPr="007241C3">
        <w:rPr>
          <w:rStyle w:val="StyleUnderline"/>
        </w:rPr>
        <w:t xml:space="preserve"> by increasing their </w:t>
      </w:r>
      <w:r w:rsidRPr="00202F3B">
        <w:rPr>
          <w:rStyle w:val="Emphasis"/>
        </w:rPr>
        <w:t>revenue</w:t>
      </w:r>
      <w:r w:rsidRPr="007241C3">
        <w:rPr>
          <w:rStyle w:val="StyleUnderline"/>
        </w:rPr>
        <w:t xml:space="preserve"> and giving </w:t>
      </w:r>
      <w:r w:rsidRPr="00202F3B">
        <w:rPr>
          <w:rStyle w:val="Emphasis"/>
        </w:rPr>
        <w:t>extra clout</w:t>
      </w:r>
      <w:r w:rsidRPr="007241C3">
        <w:rPr>
          <w:rStyle w:val="StyleUnderline"/>
        </w:rPr>
        <w:t xml:space="preserve"> to </w:t>
      </w:r>
      <w:r w:rsidRPr="00202F3B">
        <w:rPr>
          <w:rStyle w:val="Emphasis"/>
        </w:rPr>
        <w:t>OPEC</w:t>
      </w:r>
      <w:r w:rsidRPr="00202F3B">
        <w:rPr>
          <w:sz w:val="16"/>
        </w:rPr>
        <w:t>, whose members, including Saudi Arabia, control most of the world’s spare capacity and can ramp global oil production up or down in short order.</w:t>
      </w:r>
    </w:p>
    <w:p w14:paraId="35926103" w14:textId="5B7BFA35" w:rsidR="00C218F4" w:rsidRPr="00202F3B" w:rsidRDefault="00C218F4" w:rsidP="00C218F4">
      <w:pPr>
        <w:rPr>
          <w:sz w:val="16"/>
        </w:rPr>
      </w:pPr>
      <w:r w:rsidRPr="00202F3B">
        <w:rPr>
          <w:sz w:val="16"/>
        </w:rPr>
        <w:t xml:space="preserve">In addition, </w:t>
      </w:r>
      <w:r w:rsidRPr="007241C3">
        <w:rPr>
          <w:rStyle w:val="StyleUnderline"/>
        </w:rPr>
        <w:t xml:space="preserve">the transition to </w:t>
      </w:r>
      <w:r w:rsidRPr="00202F3B">
        <w:rPr>
          <w:rStyle w:val="Emphasis"/>
        </w:rPr>
        <w:t>clean energy</w:t>
      </w:r>
      <w:r w:rsidRPr="007241C3">
        <w:rPr>
          <w:rStyle w:val="StyleUnderline"/>
        </w:rPr>
        <w:t xml:space="preserve"> will wind up </w:t>
      </w:r>
      <w:r w:rsidRPr="00202F3B">
        <w:rPr>
          <w:rStyle w:val="Emphasis"/>
        </w:rPr>
        <w:t>augmenting</w:t>
      </w:r>
      <w:r w:rsidRPr="007241C3">
        <w:rPr>
          <w:rStyle w:val="StyleUnderline"/>
        </w:rPr>
        <w:t xml:space="preserve"> the </w:t>
      </w:r>
      <w:r w:rsidRPr="00202F3B">
        <w:rPr>
          <w:rStyle w:val="Emphasis"/>
        </w:rPr>
        <w:t>influence</w:t>
      </w:r>
      <w:r w:rsidRPr="007241C3">
        <w:rPr>
          <w:rStyle w:val="StyleUnderline"/>
        </w:rPr>
        <w:t xml:space="preserve"> of some </w:t>
      </w:r>
      <w:r w:rsidRPr="00202F3B">
        <w:rPr>
          <w:rStyle w:val="Emphasis"/>
        </w:rPr>
        <w:t>oil</w:t>
      </w:r>
      <w:r w:rsidRPr="007241C3">
        <w:rPr>
          <w:rStyle w:val="StyleUnderline"/>
        </w:rPr>
        <w:t xml:space="preserve"> and gas </w:t>
      </w:r>
      <w:r w:rsidRPr="00202F3B">
        <w:rPr>
          <w:rStyle w:val="Emphasis"/>
        </w:rPr>
        <w:t>exporters</w:t>
      </w:r>
      <w:r w:rsidRPr="007241C3">
        <w:rPr>
          <w:rStyle w:val="StyleUnderline"/>
        </w:rPr>
        <w:t xml:space="preserve"> by </w:t>
      </w:r>
      <w:r w:rsidRPr="00202F3B">
        <w:rPr>
          <w:rStyle w:val="Emphasis"/>
        </w:rPr>
        <w:t>concentrating</w:t>
      </w:r>
      <w:r w:rsidRPr="007241C3">
        <w:rPr>
          <w:rStyle w:val="StyleUnderline"/>
        </w:rPr>
        <w:t xml:space="preserve"> global </w:t>
      </w:r>
      <w:r w:rsidRPr="00202F3B">
        <w:rPr>
          <w:rStyle w:val="Emphasis"/>
        </w:rPr>
        <w:t>production</w:t>
      </w:r>
      <w:r w:rsidRPr="007241C3">
        <w:rPr>
          <w:rStyle w:val="StyleUnderline"/>
        </w:rPr>
        <w:t xml:space="preserve"> in </w:t>
      </w:r>
      <w:r w:rsidRPr="00202F3B">
        <w:rPr>
          <w:rStyle w:val="Emphasis"/>
        </w:rPr>
        <w:t>fewer hands</w:t>
      </w:r>
      <w:r w:rsidRPr="00202F3B">
        <w:rPr>
          <w:sz w:val="16"/>
        </w:rPr>
        <w:t xml:space="preserve">. Eventually, the demand for oil will decline significantly, but it will remain substantial for decades to come. Many high-cost producers, such as those in Canada and Russia’s Arctic territory, could be priced out of the market as demand (and, presumably, the price of oil) falls. Other </w:t>
      </w:r>
      <w:r w:rsidRPr="007241C3">
        <w:rPr>
          <w:rStyle w:val="StyleUnderline"/>
        </w:rPr>
        <w:t xml:space="preserve">oil-producing countries that seek to be leaders when it comes to climate change—such as Norway, the United Kingdom, and the </w:t>
      </w:r>
      <w:r w:rsidRPr="00202F3B">
        <w:rPr>
          <w:rStyle w:val="Emphasis"/>
        </w:rPr>
        <w:t>U</w:t>
      </w:r>
      <w:r w:rsidRPr="007241C3">
        <w:rPr>
          <w:rStyle w:val="StyleUnderline"/>
        </w:rPr>
        <w:t xml:space="preserve">nited </w:t>
      </w:r>
      <w:r w:rsidRPr="00202F3B">
        <w:rPr>
          <w:rStyle w:val="Emphasis"/>
        </w:rPr>
        <w:t>S</w:t>
      </w:r>
      <w:r w:rsidRPr="007241C3">
        <w:rPr>
          <w:rStyle w:val="StyleUnderline"/>
        </w:rPr>
        <w:t xml:space="preserve">tates—could in the future </w:t>
      </w:r>
      <w:r w:rsidRPr="00202F3B">
        <w:rPr>
          <w:rStyle w:val="Emphasis"/>
        </w:rPr>
        <w:t>constrain</w:t>
      </w:r>
      <w:r w:rsidRPr="007241C3">
        <w:rPr>
          <w:rStyle w:val="StyleUnderline"/>
        </w:rPr>
        <w:t xml:space="preserve"> their </w:t>
      </w:r>
      <w:r w:rsidRPr="00202F3B">
        <w:rPr>
          <w:rStyle w:val="Emphasis"/>
        </w:rPr>
        <w:t>domestic output</w:t>
      </w:r>
      <w:r w:rsidRPr="00202F3B">
        <w:rPr>
          <w:sz w:val="16"/>
        </w:rPr>
        <w:t xml:space="preserve"> in response to rising public pressure and to hasten the transition away from fossil fuels. </w:t>
      </w:r>
      <w:r w:rsidRPr="007241C3">
        <w:rPr>
          <w:rStyle w:val="StyleUnderline"/>
        </w:rPr>
        <w:t>As a result,</w:t>
      </w:r>
      <w:r w:rsidRPr="00202F3B">
        <w:rPr>
          <w:sz w:val="16"/>
        </w:rPr>
        <w:t xml:space="preserve"> </w:t>
      </w:r>
      <w:r w:rsidRPr="00202F3B">
        <w:rPr>
          <w:rStyle w:val="Emphasis"/>
        </w:rPr>
        <w:t>oil producers</w:t>
      </w:r>
      <w:r w:rsidRPr="007241C3">
        <w:rPr>
          <w:rStyle w:val="StyleUnderline"/>
        </w:rPr>
        <w:t xml:space="preserve"> such as the </w:t>
      </w:r>
      <w:r w:rsidRPr="00202F3B">
        <w:rPr>
          <w:rStyle w:val="Emphasis"/>
        </w:rPr>
        <w:t>Gulf states</w:t>
      </w:r>
      <w:r w:rsidRPr="007241C3">
        <w:rPr>
          <w:rStyle w:val="StyleUnderline"/>
        </w:rPr>
        <w:t xml:space="preserve">—which have very </w:t>
      </w:r>
      <w:r w:rsidRPr="00202F3B">
        <w:rPr>
          <w:rStyle w:val="Emphasis"/>
        </w:rPr>
        <w:t>cheap</w:t>
      </w:r>
      <w:r w:rsidRPr="007241C3">
        <w:rPr>
          <w:rStyle w:val="StyleUnderline"/>
        </w:rPr>
        <w:t xml:space="preserve">, low-carbon oil, are less dependent on the financial institutions now shying away from oil, and will face </w:t>
      </w:r>
      <w:r w:rsidRPr="00202F3B">
        <w:rPr>
          <w:rStyle w:val="Emphasis"/>
        </w:rPr>
        <w:t>little pressure</w:t>
      </w:r>
      <w:r w:rsidRPr="007241C3">
        <w:rPr>
          <w:rStyle w:val="StyleUnderline"/>
        </w:rPr>
        <w:t xml:space="preserve"> to limit production—could see their </w:t>
      </w:r>
      <w:r w:rsidRPr="00202F3B">
        <w:rPr>
          <w:rStyle w:val="Emphasis"/>
        </w:rPr>
        <w:t>market shares</w:t>
      </w:r>
      <w:r w:rsidRPr="007241C3">
        <w:rPr>
          <w:rStyle w:val="StyleUnderline"/>
        </w:rPr>
        <w:t xml:space="preserve"> </w:t>
      </w:r>
      <w:r w:rsidRPr="00202F3B">
        <w:rPr>
          <w:rStyle w:val="Emphasis"/>
        </w:rPr>
        <w:t>increase</w:t>
      </w:r>
      <w:r w:rsidRPr="00202F3B">
        <w:rPr>
          <w:sz w:val="16"/>
        </w:rPr>
        <w:t xml:space="preserve">. </w:t>
      </w:r>
      <w:r w:rsidRPr="007241C3">
        <w:rPr>
          <w:rStyle w:val="StyleUnderline"/>
        </w:rPr>
        <w:t xml:space="preserve">Providing more or nearly </w:t>
      </w:r>
      <w:r w:rsidRPr="00202F3B">
        <w:rPr>
          <w:rStyle w:val="Emphasis"/>
        </w:rPr>
        <w:t>all</w:t>
      </w:r>
      <w:r w:rsidRPr="007241C3">
        <w:rPr>
          <w:rStyle w:val="StyleUnderline"/>
        </w:rPr>
        <w:t xml:space="preserve"> of the </w:t>
      </w:r>
      <w:r w:rsidRPr="00202F3B">
        <w:rPr>
          <w:rStyle w:val="Emphasis"/>
        </w:rPr>
        <w:t>oil</w:t>
      </w:r>
      <w:r w:rsidRPr="007241C3">
        <w:rPr>
          <w:rStyle w:val="StyleUnderline"/>
        </w:rPr>
        <w:t xml:space="preserve"> the world consumes would imbue them with outsize </w:t>
      </w:r>
      <w:r w:rsidRPr="00202F3B">
        <w:rPr>
          <w:rStyle w:val="Emphasis"/>
        </w:rPr>
        <w:t>geopolitical clout</w:t>
      </w:r>
      <w:r w:rsidRPr="00202F3B">
        <w:rPr>
          <w:sz w:val="16"/>
        </w:rPr>
        <w:t>, at least until oil use declines more markedly. Other countries whose oil industries might endure are those whose resources can be brought online quickly—such as Argentina and the United States, which boast large deposits of shale oil—and that can thereby attract investors who seek faster payback periods and may shy away from longer-cycle oil investments given the uncertainties about oil’s long-term outlook.</w:t>
      </w:r>
    </w:p>
    <w:p w14:paraId="090C5E54" w14:textId="77777777" w:rsidR="00273839" w:rsidRPr="00202F3B" w:rsidRDefault="00273839" w:rsidP="00273839"/>
    <w:p w14:paraId="3BB30984" w14:textId="27332E51" w:rsidR="00273839" w:rsidRPr="00202F3B" w:rsidRDefault="00273839" w:rsidP="00273839">
      <w:pPr>
        <w:pStyle w:val="Heading4"/>
      </w:pPr>
      <w:r w:rsidRPr="00202F3B">
        <w:t xml:space="preserve">High prices spark </w:t>
      </w:r>
      <w:r w:rsidRPr="00202F3B">
        <w:rPr>
          <w:u w:val="single"/>
        </w:rPr>
        <w:t>miscalc</w:t>
      </w:r>
      <w:r w:rsidRPr="00202F3B">
        <w:t xml:space="preserve">, </w:t>
      </w:r>
      <w:r w:rsidRPr="00202F3B">
        <w:rPr>
          <w:u w:val="single"/>
        </w:rPr>
        <w:t>arms racing</w:t>
      </w:r>
      <w:r w:rsidRPr="00202F3B">
        <w:t xml:space="preserve">, and </w:t>
      </w:r>
      <w:r w:rsidRPr="00202F3B">
        <w:rPr>
          <w:u w:val="single"/>
        </w:rPr>
        <w:t>war</w:t>
      </w:r>
      <w:r w:rsidRPr="00202F3B">
        <w:t xml:space="preserve">. </w:t>
      </w:r>
    </w:p>
    <w:p w14:paraId="7F9407B1" w14:textId="77777777" w:rsidR="00273839" w:rsidRPr="00202F3B" w:rsidRDefault="00273839" w:rsidP="00273839">
      <w:r w:rsidRPr="00202F3B">
        <w:rPr>
          <w:rStyle w:val="Style13ptBold"/>
        </w:rPr>
        <w:t>Bunzel ’18</w:t>
      </w:r>
      <w:r w:rsidRPr="00202F3B">
        <w:t xml:space="preserve"> [Theodore. *worked in the political section of the U.S. Embassy in Moscow and in international economics at the U.S. Treasury. “Do High Oil Prices Mean More International Conflict?” </w:t>
      </w:r>
      <w:r w:rsidRPr="00202F3B">
        <w:rPr>
          <w:i/>
          <w:iCs/>
        </w:rPr>
        <w:t>The American Interest</w:t>
      </w:r>
      <w:r w:rsidRPr="00202F3B">
        <w:t>. May 30, 2018. https://www.the-american-interest.com/2018/05/30/do-high-oil-prices-mean-more-international-conflict/</w:t>
      </w:r>
      <w:proofErr w:type="gramStart"/>
      <w:r w:rsidRPr="00202F3B">
        <w:t>.]perth</w:t>
      </w:r>
      <w:proofErr w:type="gramEnd"/>
    </w:p>
    <w:p w14:paraId="6CF7FACC" w14:textId="77777777" w:rsidR="00273839" w:rsidRPr="00202F3B" w:rsidRDefault="00273839" w:rsidP="00273839">
      <w:pPr>
        <w:rPr>
          <w:sz w:val="16"/>
        </w:rPr>
      </w:pPr>
      <w:r w:rsidRPr="00202F3B">
        <w:rPr>
          <w:sz w:val="16"/>
        </w:rPr>
        <w:t xml:space="preserve">Does the relationship between oil prices and Russian behavior to which Bush alluded hold true? </w:t>
      </w:r>
      <w:r w:rsidRPr="007241C3">
        <w:rPr>
          <w:rStyle w:val="StyleUnderline"/>
        </w:rPr>
        <w:t xml:space="preserve">The </w:t>
      </w:r>
      <w:r w:rsidRPr="00202F3B">
        <w:rPr>
          <w:rStyle w:val="Emphasis"/>
        </w:rPr>
        <w:t>higher</w:t>
      </w:r>
      <w:r w:rsidRPr="007241C3">
        <w:rPr>
          <w:rStyle w:val="StyleUnderline"/>
        </w:rPr>
        <w:t xml:space="preserve"> the </w:t>
      </w:r>
      <w:r w:rsidRPr="00202F3B">
        <w:rPr>
          <w:rStyle w:val="Emphasis"/>
        </w:rPr>
        <w:t>price of oil</w:t>
      </w:r>
      <w:r w:rsidRPr="007241C3">
        <w:rPr>
          <w:rStyle w:val="StyleUnderline"/>
        </w:rPr>
        <w:t xml:space="preserve">, the </w:t>
      </w:r>
      <w:r w:rsidRPr="00202F3B">
        <w:rPr>
          <w:rStyle w:val="Emphasis"/>
        </w:rPr>
        <w:t>more aggressive</w:t>
      </w:r>
      <w:r w:rsidRPr="007241C3">
        <w:rPr>
          <w:rStyle w:val="StyleUnderline"/>
        </w:rPr>
        <w:t xml:space="preserve"> </w:t>
      </w:r>
      <w:r w:rsidRPr="00202F3B">
        <w:rPr>
          <w:rStyle w:val="Emphasis"/>
        </w:rPr>
        <w:t xml:space="preserve">Russia </w:t>
      </w:r>
      <w:proofErr w:type="gramStart"/>
      <w:r w:rsidRPr="00202F3B">
        <w:rPr>
          <w:rStyle w:val="Emphasis"/>
        </w:rPr>
        <w:t>becomes?</w:t>
      </w:r>
      <w:proofErr w:type="gramEnd"/>
      <w:r w:rsidRPr="007241C3">
        <w:rPr>
          <w:rStyle w:val="StyleUnderline"/>
        </w:rPr>
        <w:t xml:space="preserve"> And what about other petrostates?</w:t>
      </w:r>
      <w:r w:rsidRPr="00202F3B">
        <w:rPr>
          <w:sz w:val="16"/>
        </w:rPr>
        <w:t xml:space="preserve"> Might it be true for those as well?</w:t>
      </w:r>
    </w:p>
    <w:p w14:paraId="005D5ABA" w14:textId="77777777" w:rsidR="00273839" w:rsidRPr="00202F3B" w:rsidRDefault="00273839" w:rsidP="00273839">
      <w:pPr>
        <w:rPr>
          <w:sz w:val="16"/>
        </w:rPr>
      </w:pPr>
      <w:r w:rsidRPr="00202F3B">
        <w:rPr>
          <w:sz w:val="16"/>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Though nuances, complications, and exceptions abound, the academic and historical evidence on balance tells us that, </w:t>
      </w:r>
      <w:r w:rsidRPr="007241C3">
        <w:rPr>
          <w:rStyle w:val="StyleUnderline"/>
        </w:rPr>
        <w:t xml:space="preserve">as we </w:t>
      </w:r>
      <w:r w:rsidRPr="00202F3B">
        <w:rPr>
          <w:rStyle w:val="Emphasis"/>
        </w:rPr>
        <w:t>transition</w:t>
      </w:r>
      <w:r w:rsidRPr="007241C3">
        <w:rPr>
          <w:rStyle w:val="StyleUnderline"/>
        </w:rPr>
        <w:t xml:space="preserve"> from a </w:t>
      </w:r>
      <w:r w:rsidRPr="00202F3B">
        <w:rPr>
          <w:rStyle w:val="Emphasis"/>
        </w:rPr>
        <w:t>lower</w:t>
      </w:r>
      <w:r w:rsidRPr="007241C3">
        <w:rPr>
          <w:rStyle w:val="StyleUnderline"/>
        </w:rPr>
        <w:t xml:space="preserve"> to a </w:t>
      </w:r>
      <w:r w:rsidRPr="00202F3B">
        <w:rPr>
          <w:rStyle w:val="Emphasis"/>
        </w:rPr>
        <w:t>higher</w:t>
      </w:r>
      <w:r w:rsidRPr="007241C3">
        <w:rPr>
          <w:rStyle w:val="StyleUnderline"/>
        </w:rPr>
        <w:t xml:space="preserve"> </w:t>
      </w:r>
      <w:r w:rsidRPr="00202F3B">
        <w:rPr>
          <w:rStyle w:val="Emphasis"/>
        </w:rPr>
        <w:t>oil price</w:t>
      </w:r>
      <w:r w:rsidRPr="007241C3">
        <w:rPr>
          <w:rStyle w:val="StyleUnderline"/>
        </w:rPr>
        <w:t xml:space="preserve"> regime, we can generally expect a </w:t>
      </w:r>
      <w:r w:rsidRPr="00202F3B">
        <w:rPr>
          <w:rStyle w:val="Emphasis"/>
        </w:rPr>
        <w:t>darker</w:t>
      </w:r>
      <w:r w:rsidRPr="007241C3">
        <w:rPr>
          <w:rStyle w:val="StyleUnderline"/>
        </w:rPr>
        <w:t xml:space="preserve"> </w:t>
      </w:r>
      <w:r w:rsidRPr="00202F3B">
        <w:rPr>
          <w:rStyle w:val="Emphasis"/>
        </w:rPr>
        <w:t>geopolitical outlook</w:t>
      </w:r>
      <w:r w:rsidRPr="007241C3">
        <w:rPr>
          <w:rStyle w:val="StyleUnderline"/>
        </w:rPr>
        <w:t xml:space="preserve">. As rising oil revenues gives </w:t>
      </w:r>
      <w:r w:rsidRPr="00202F3B">
        <w:rPr>
          <w:rStyle w:val="Emphasis"/>
        </w:rPr>
        <w:t>Russia</w:t>
      </w:r>
      <w:r w:rsidRPr="007241C3">
        <w:rPr>
          <w:rStyle w:val="StyleUnderline"/>
        </w:rPr>
        <w:t xml:space="preserve">, </w:t>
      </w:r>
      <w:r w:rsidRPr="00202F3B">
        <w:rPr>
          <w:rStyle w:val="Emphasis"/>
        </w:rPr>
        <w:t>Saudi</w:t>
      </w:r>
      <w:r w:rsidRPr="007241C3">
        <w:rPr>
          <w:rStyle w:val="StyleUnderline"/>
        </w:rPr>
        <w:t xml:space="preserve">, </w:t>
      </w:r>
      <w:r w:rsidRPr="00202F3B">
        <w:rPr>
          <w:rStyle w:val="Emphasis"/>
        </w:rPr>
        <w:t>Iran</w:t>
      </w:r>
      <w:r w:rsidRPr="007241C3">
        <w:rPr>
          <w:rStyle w:val="StyleUnderline"/>
        </w:rPr>
        <w:t xml:space="preserve">, and other </w:t>
      </w:r>
      <w:r w:rsidRPr="00202F3B">
        <w:rPr>
          <w:rStyle w:val="Emphasis"/>
        </w:rPr>
        <w:t>oil-exporters</w:t>
      </w:r>
      <w:r w:rsidRPr="007241C3">
        <w:rPr>
          <w:rStyle w:val="StyleUnderline"/>
        </w:rPr>
        <w:t xml:space="preserve"> an added </w:t>
      </w:r>
      <w:r w:rsidRPr="00202F3B">
        <w:rPr>
          <w:rStyle w:val="Emphasis"/>
        </w:rPr>
        <w:t>sense of confidence</w:t>
      </w:r>
      <w:r w:rsidRPr="007241C3">
        <w:rPr>
          <w:rStyle w:val="StyleUnderline"/>
        </w:rPr>
        <w:t xml:space="preserve">, it may at least selectively </w:t>
      </w:r>
      <w:r w:rsidRPr="00202F3B">
        <w:rPr>
          <w:rStyle w:val="Emphasis"/>
        </w:rPr>
        <w:t>inflame</w:t>
      </w:r>
      <w:r w:rsidRPr="007241C3">
        <w:rPr>
          <w:rStyle w:val="StyleUnderline"/>
        </w:rPr>
        <w:t xml:space="preserve"> interstate </w:t>
      </w:r>
      <w:r w:rsidRPr="00202F3B">
        <w:rPr>
          <w:rStyle w:val="Emphasis"/>
        </w:rPr>
        <w:t>tensions</w:t>
      </w:r>
      <w:r w:rsidRPr="007241C3">
        <w:rPr>
          <w:rStyle w:val="StyleUnderline"/>
        </w:rPr>
        <w:t xml:space="preserve"> and lead to </w:t>
      </w:r>
      <w:r w:rsidRPr="00202F3B">
        <w:rPr>
          <w:rStyle w:val="Emphasis"/>
        </w:rPr>
        <w:t>more aggressive</w:t>
      </w:r>
      <w:r w:rsidRPr="007241C3">
        <w:rPr>
          <w:rStyle w:val="StyleUnderline"/>
        </w:rPr>
        <w:t xml:space="preserve"> behavior</w:t>
      </w:r>
      <w:r w:rsidRPr="00202F3B">
        <w:rPr>
          <w:sz w:val="16"/>
        </w:rPr>
        <w:t>. That possibility, alongside an increasingly hawkish U.S. national security team and a President who appears to feel rather “unchained” of late, points to a potentially combustible mix just ahead.</w:t>
      </w:r>
    </w:p>
    <w:p w14:paraId="186E335E" w14:textId="77777777" w:rsidR="00273839" w:rsidRPr="00202F3B" w:rsidRDefault="00273839" w:rsidP="00273839">
      <w:pPr>
        <w:rPr>
          <w:sz w:val="16"/>
          <w:szCs w:val="16"/>
        </w:rPr>
      </w:pPr>
      <w:r w:rsidRPr="00202F3B">
        <w:rPr>
          <w:sz w:val="16"/>
          <w:szCs w:val="16"/>
        </w:rPr>
        <w:t>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w:t>
      </w:r>
    </w:p>
    <w:p w14:paraId="56B54D8D" w14:textId="77777777" w:rsidR="00273839" w:rsidRPr="00202F3B" w:rsidRDefault="00273839" w:rsidP="00273839">
      <w:pPr>
        <w:rPr>
          <w:sz w:val="16"/>
        </w:rPr>
      </w:pPr>
      <w:r w:rsidRPr="00202F3B">
        <w:rPr>
          <w:sz w:val="16"/>
        </w:rPr>
        <w:t xml:space="preserve">But the relationship may also work the other way around: </w:t>
      </w:r>
      <w:r w:rsidRPr="00202F3B">
        <w:rPr>
          <w:rStyle w:val="Emphasis"/>
        </w:rPr>
        <w:t>Oil prices</w:t>
      </w:r>
      <w:r w:rsidRPr="007241C3">
        <w:rPr>
          <w:rStyle w:val="StyleUnderline"/>
        </w:rPr>
        <w:t xml:space="preserve"> can also be a </w:t>
      </w:r>
      <w:r w:rsidRPr="00202F3B">
        <w:rPr>
          <w:rStyle w:val="Emphasis"/>
        </w:rPr>
        <w:t>key input</w:t>
      </w:r>
      <w:r w:rsidRPr="007241C3">
        <w:rPr>
          <w:rStyle w:val="StyleUnderline"/>
        </w:rPr>
        <w:t xml:space="preserve"> into </w:t>
      </w:r>
      <w:r w:rsidRPr="00202F3B">
        <w:rPr>
          <w:rStyle w:val="Emphasis"/>
        </w:rPr>
        <w:t>geopolitics</w:t>
      </w:r>
      <w:r w:rsidRPr="007241C3">
        <w:rPr>
          <w:rStyle w:val="StyleUnderline"/>
        </w:rPr>
        <w:t xml:space="preserve">. Many studies have demonstrated that oil prices have a </w:t>
      </w:r>
      <w:r w:rsidRPr="00202F3B">
        <w:rPr>
          <w:rStyle w:val="Emphasis"/>
        </w:rPr>
        <w:t>direct effect</w:t>
      </w:r>
      <w:r w:rsidRPr="007241C3">
        <w:rPr>
          <w:rStyle w:val="StyleUnderline"/>
        </w:rPr>
        <w:t xml:space="preserve"> on the </w:t>
      </w:r>
      <w:r w:rsidRPr="00202F3B">
        <w:rPr>
          <w:rStyle w:val="Emphasis"/>
        </w:rPr>
        <w:t>domestic stability</w:t>
      </w:r>
      <w:r w:rsidRPr="007241C3">
        <w:rPr>
          <w:rStyle w:val="StyleUnderline"/>
        </w:rPr>
        <w:t xml:space="preserve"> of petrostates.</w:t>
      </w:r>
      <w:r w:rsidRPr="00202F3B">
        <w:rPr>
          <w:sz w:val="16"/>
          <w:szCs w:val="16"/>
        </w:rPr>
        <w:t xml:space="preserve"> This makes ample intuitive sense: </w:t>
      </w:r>
      <w:r w:rsidRPr="00202F3B">
        <w:rPr>
          <w:rStyle w:val="Emphasis"/>
        </w:rPr>
        <w:t>Higher prices</w:t>
      </w:r>
      <w:r w:rsidRPr="007241C3">
        <w:rPr>
          <w:rStyle w:val="StyleUnderline"/>
        </w:rPr>
        <w:t xml:space="preserve"> fill </w:t>
      </w:r>
      <w:r w:rsidRPr="00202F3B">
        <w:rPr>
          <w:rStyle w:val="Emphasis"/>
        </w:rPr>
        <w:t>public coffers</w:t>
      </w:r>
      <w:r w:rsidRPr="00202F3B">
        <w:rPr>
          <w:sz w:val="16"/>
        </w:rPr>
        <w:t xml:space="preserve">, allowing governments to palliate needy populations and potential elite opposition groups by dispensing more largesse. Some </w:t>
      </w:r>
      <w:r w:rsidRPr="007241C3">
        <w:rPr>
          <w:rStyle w:val="StyleUnderline"/>
        </w:rPr>
        <w:t xml:space="preserve">regime elites may reason that a </w:t>
      </w:r>
      <w:r w:rsidRPr="00202F3B">
        <w:rPr>
          <w:rStyle w:val="Emphasis"/>
        </w:rPr>
        <w:t>firmer grip</w:t>
      </w:r>
      <w:r w:rsidRPr="007241C3">
        <w:rPr>
          <w:rStyle w:val="StyleUnderline"/>
        </w:rPr>
        <w:t xml:space="preserve"> on power may free them to carry out more </w:t>
      </w:r>
      <w:r w:rsidRPr="00202F3B">
        <w:rPr>
          <w:rStyle w:val="Emphasis"/>
        </w:rPr>
        <w:t>assertive</w:t>
      </w:r>
      <w:r w:rsidRPr="007241C3">
        <w:rPr>
          <w:rStyle w:val="StyleUnderline"/>
        </w:rPr>
        <w:t xml:space="preserve"> </w:t>
      </w:r>
      <w:r w:rsidRPr="00202F3B">
        <w:rPr>
          <w:rStyle w:val="Emphasis"/>
        </w:rPr>
        <w:t>foreign policies</w:t>
      </w:r>
      <w:r w:rsidRPr="00202F3B">
        <w:rPr>
          <w:sz w:val="16"/>
        </w:rPr>
        <w:t xml:space="preserve"> without fear of being undermined at home.</w:t>
      </w:r>
    </w:p>
    <w:p w14:paraId="046D0F78" w14:textId="77777777" w:rsidR="00273839" w:rsidRPr="00202F3B" w:rsidRDefault="00273839" w:rsidP="00273839">
      <w:pPr>
        <w:rPr>
          <w:sz w:val="16"/>
          <w:szCs w:val="16"/>
        </w:rPr>
      </w:pPr>
      <w:r w:rsidRPr="00202F3B">
        <w:rPr>
          <w:sz w:val="16"/>
          <w:szCs w:val="16"/>
        </w:rPr>
        <w:t>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14:paraId="66F73433" w14:textId="77777777" w:rsidR="00273839" w:rsidRPr="00202F3B" w:rsidRDefault="00273839" w:rsidP="00273839">
      <w:pPr>
        <w:rPr>
          <w:sz w:val="16"/>
        </w:rPr>
      </w:pPr>
      <w:r w:rsidRPr="00202F3B">
        <w:rPr>
          <w:sz w:val="16"/>
        </w:rPr>
        <w:t xml:space="preserve">That said, a more recent body of research has empirically demonstrated the intuitive twin of this conclusion: </w:t>
      </w:r>
      <w:r w:rsidRPr="00202F3B">
        <w:rPr>
          <w:rStyle w:val="Emphasis"/>
        </w:rPr>
        <w:t>Higher prices</w:t>
      </w:r>
      <w:r w:rsidRPr="007241C3">
        <w:rPr>
          <w:rStyle w:val="StyleUnderline"/>
        </w:rPr>
        <w:t xml:space="preserve"> cause greater </w:t>
      </w:r>
      <w:r w:rsidRPr="00202F3B">
        <w:rPr>
          <w:rStyle w:val="Emphasis"/>
        </w:rPr>
        <w:t>interstate aggression</w:t>
      </w:r>
      <w:r w:rsidRPr="007241C3">
        <w:rPr>
          <w:rStyle w:val="StyleUnderline"/>
        </w:rPr>
        <w:t xml:space="preserve"> by oil-producing countries</w:t>
      </w:r>
      <w:r w:rsidRPr="00202F3B">
        <w:rPr>
          <w:sz w:val="16"/>
        </w:rPr>
        <w:t xml:space="preserve">. Why would this be the case? </w:t>
      </w:r>
      <w:r w:rsidRPr="007241C3">
        <w:rPr>
          <w:rStyle w:val="StyleUnderline"/>
        </w:rPr>
        <w:t xml:space="preserve">Greater </w:t>
      </w:r>
      <w:r w:rsidRPr="00202F3B">
        <w:rPr>
          <w:rStyle w:val="Emphasis"/>
        </w:rPr>
        <w:t>oil revenue</w:t>
      </w:r>
      <w:r w:rsidRPr="007241C3">
        <w:rPr>
          <w:rStyle w:val="StyleUnderline"/>
        </w:rPr>
        <w:t xml:space="preserve"> </w:t>
      </w:r>
      <w:r w:rsidRPr="00202F3B">
        <w:rPr>
          <w:rStyle w:val="Emphasis"/>
        </w:rPr>
        <w:t>flushes</w:t>
      </w:r>
      <w:r w:rsidRPr="007241C3">
        <w:rPr>
          <w:rStyle w:val="StyleUnderline"/>
        </w:rPr>
        <w:t xml:space="preserve"> petrostates with confidence and also </w:t>
      </w:r>
      <w:r w:rsidRPr="00202F3B">
        <w:rPr>
          <w:rStyle w:val="Emphasis"/>
        </w:rPr>
        <w:t>cash</w:t>
      </w:r>
      <w:r w:rsidRPr="007241C3">
        <w:rPr>
          <w:rStyle w:val="StyleUnderline"/>
        </w:rPr>
        <w:t xml:space="preserve"> that they can put toward </w:t>
      </w:r>
      <w:r w:rsidRPr="00202F3B">
        <w:rPr>
          <w:rStyle w:val="Emphasis"/>
        </w:rPr>
        <w:t>military spending</w:t>
      </w:r>
      <w:r w:rsidRPr="007241C3">
        <w:rPr>
          <w:rStyle w:val="StyleUnderline"/>
        </w:rPr>
        <w:t xml:space="preserve"> or foreign adventures</w:t>
      </w:r>
      <w:r w:rsidRPr="00202F3B">
        <w:rPr>
          <w:sz w:val="16"/>
        </w:rPr>
        <w:t xml:space="preserve">. To take one obvious example, we need only look to Iran’s using its oil revenue to fund proxy groups such as Hamas and Hezbollah. Furthermore, </w:t>
      </w:r>
      <w:r w:rsidRPr="007241C3">
        <w:rPr>
          <w:rStyle w:val="StyleUnderline"/>
        </w:rPr>
        <w:t xml:space="preserve">military spending by one regional oil producer can beget spending by others, fueling regional </w:t>
      </w:r>
      <w:r w:rsidRPr="00202F3B">
        <w:rPr>
          <w:rStyle w:val="Emphasis"/>
        </w:rPr>
        <w:t>arms races</w:t>
      </w:r>
      <w:r w:rsidRPr="007241C3">
        <w:rPr>
          <w:rStyle w:val="StyleUnderline"/>
        </w:rPr>
        <w:t xml:space="preserve"> that can make </w:t>
      </w:r>
      <w:r w:rsidRPr="00202F3B">
        <w:rPr>
          <w:rStyle w:val="Emphasis"/>
        </w:rPr>
        <w:t>aggression</w:t>
      </w:r>
      <w:r w:rsidRPr="007241C3">
        <w:rPr>
          <w:rStyle w:val="StyleUnderline"/>
        </w:rPr>
        <w:t xml:space="preserve"> and </w:t>
      </w:r>
      <w:r w:rsidRPr="00202F3B">
        <w:rPr>
          <w:rStyle w:val="Emphasis"/>
        </w:rPr>
        <w:t>conflict</w:t>
      </w:r>
      <w:r w:rsidRPr="007241C3">
        <w:rPr>
          <w:rStyle w:val="StyleUnderline"/>
        </w:rPr>
        <w:t xml:space="preserve"> by </w:t>
      </w:r>
      <w:r w:rsidRPr="00202F3B">
        <w:rPr>
          <w:rStyle w:val="Emphasis"/>
        </w:rPr>
        <w:t>miscalc</w:t>
      </w:r>
      <w:r w:rsidRPr="007241C3">
        <w:rPr>
          <w:rStyle w:val="StyleUnderline"/>
        </w:rPr>
        <w:t xml:space="preserve">ulation </w:t>
      </w:r>
      <w:r w:rsidRPr="00202F3B">
        <w:rPr>
          <w:rStyle w:val="Emphasis"/>
        </w:rPr>
        <w:t>more likely</w:t>
      </w:r>
      <w:r w:rsidRPr="007241C3">
        <w:rPr>
          <w:rStyle w:val="StyleUnderline"/>
        </w:rPr>
        <w:t xml:space="preserve">. The onset of the </w:t>
      </w:r>
      <w:r w:rsidRPr="00202F3B">
        <w:rPr>
          <w:rStyle w:val="Emphasis"/>
        </w:rPr>
        <w:t>Iran-Iraq War</w:t>
      </w:r>
      <w:r w:rsidRPr="007241C3">
        <w:rPr>
          <w:rStyle w:val="StyleUnderline"/>
        </w:rPr>
        <w:t xml:space="preserve"> in September 1980 may be a </w:t>
      </w:r>
      <w:r w:rsidRPr="00202F3B">
        <w:rPr>
          <w:rStyle w:val="Emphasis"/>
        </w:rPr>
        <w:t>prime example</w:t>
      </w:r>
      <w:r w:rsidRPr="00202F3B">
        <w:rPr>
          <w:sz w:val="16"/>
        </w:rPr>
        <w:t xml:space="preserve"> of that dynamic.</w:t>
      </w:r>
    </w:p>
    <w:p w14:paraId="349A7EEA" w14:textId="77777777" w:rsidR="00273839" w:rsidRPr="00202F3B" w:rsidRDefault="00273839" w:rsidP="00273839">
      <w:pPr>
        <w:rPr>
          <w:sz w:val="16"/>
        </w:rPr>
      </w:pPr>
      <w:r w:rsidRPr="00202F3B">
        <w:rPr>
          <w:sz w:val="16"/>
        </w:rPr>
        <w:t xml:space="preserve">Most prominent among the empirical studies is Cullen S. </w:t>
      </w:r>
      <w:r w:rsidRPr="007241C3">
        <w:rPr>
          <w:rStyle w:val="StyleUnderline"/>
        </w:rPr>
        <w:t xml:space="preserve">Hendrix’s 2014 paper, which shows a </w:t>
      </w:r>
      <w:r w:rsidRPr="00202F3B">
        <w:rPr>
          <w:rStyle w:val="Emphasis"/>
        </w:rPr>
        <w:t>statistically significant</w:t>
      </w:r>
      <w:r w:rsidRPr="007241C3">
        <w:rPr>
          <w:rStyle w:val="StyleUnderline"/>
        </w:rPr>
        <w:t xml:space="preserve"> relationship between </w:t>
      </w:r>
      <w:r w:rsidRPr="00202F3B">
        <w:rPr>
          <w:rStyle w:val="Emphasis"/>
        </w:rPr>
        <w:t>higher oil prices</w:t>
      </w:r>
      <w:r w:rsidRPr="007241C3">
        <w:rPr>
          <w:rStyle w:val="StyleUnderline"/>
        </w:rPr>
        <w:t xml:space="preserve"> and “dispute behavior” (</w:t>
      </w:r>
      <w:r w:rsidRPr="00202F3B">
        <w:rPr>
          <w:rStyle w:val="Emphasis"/>
        </w:rPr>
        <w:t>military actions</w:t>
      </w:r>
      <w:r w:rsidRPr="007241C3">
        <w:rPr>
          <w:rStyle w:val="StyleUnderline"/>
        </w:rPr>
        <w:t xml:space="preserve"> short of actual war) by oil-exporters.</w:t>
      </w:r>
      <w:r w:rsidRPr="00202F3B">
        <w:rPr>
          <w:sz w:val="16"/>
        </w:rPr>
        <w:t xml:space="preserve"> (Hendrix also summed it up nicely in this Washington Post piece.) He found that “all things being equal, </w:t>
      </w:r>
      <w:r w:rsidRPr="007241C3">
        <w:rPr>
          <w:rStyle w:val="StyleUnderline"/>
        </w:rPr>
        <w:t xml:space="preserve">a one standard deviation ($18.60) </w:t>
      </w:r>
      <w:r w:rsidRPr="00202F3B">
        <w:rPr>
          <w:rStyle w:val="Emphasis"/>
        </w:rPr>
        <w:t>increase</w:t>
      </w:r>
      <w:r w:rsidRPr="007241C3">
        <w:rPr>
          <w:rStyle w:val="StyleUnderline"/>
        </w:rPr>
        <w:t xml:space="preserve"> in the </w:t>
      </w:r>
      <w:r w:rsidRPr="00202F3B">
        <w:rPr>
          <w:rStyle w:val="Emphasis"/>
        </w:rPr>
        <w:t>price per barrel</w:t>
      </w:r>
      <w:r w:rsidRPr="007241C3">
        <w:rPr>
          <w:rStyle w:val="StyleUnderline"/>
        </w:rPr>
        <w:t xml:space="preserve"> of oil from the sample mean ($33.81) is associated with a </w:t>
      </w:r>
      <w:r w:rsidRPr="00202F3B">
        <w:rPr>
          <w:rStyle w:val="Emphasis"/>
        </w:rPr>
        <w:t>13 percent increase</w:t>
      </w:r>
      <w:r w:rsidRPr="007241C3">
        <w:rPr>
          <w:rStyle w:val="StyleUnderline"/>
        </w:rPr>
        <w:t xml:space="preserve"> in the frequency of [</w:t>
      </w:r>
      <w:r w:rsidRPr="00202F3B">
        <w:rPr>
          <w:rStyle w:val="Emphasis"/>
        </w:rPr>
        <w:t>dispute behavior</w:t>
      </w:r>
      <w:r w:rsidRPr="007241C3">
        <w:rPr>
          <w:rStyle w:val="StyleUnderline"/>
        </w:rPr>
        <w:t>]”</w:t>
      </w:r>
      <w:r w:rsidRPr="00202F3B">
        <w:rPr>
          <w:sz w:val="16"/>
        </w:rPr>
        <w:t xml:space="preserve"> in oil-exporting states. He also found that, above $77 a barrel, oil-exporters are significantly more dispute prone than non-oil exporters.</w:t>
      </w:r>
    </w:p>
    <w:p w14:paraId="2603B08D" w14:textId="77777777" w:rsidR="00273839" w:rsidRPr="00202F3B" w:rsidRDefault="00273839" w:rsidP="00273839">
      <w:pPr>
        <w:rPr>
          <w:sz w:val="16"/>
          <w:szCs w:val="16"/>
        </w:rPr>
      </w:pPr>
      <w:r w:rsidRPr="00202F3B">
        <w:rPr>
          <w:sz w:val="16"/>
          <w:szCs w:val="16"/>
        </w:rPr>
        <w:t>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202F3B">
        <w:rPr>
          <w:sz w:val="16"/>
          <w:szCs w:val="16"/>
        </w:rPr>
        <w:t>level, and</w:t>
      </w:r>
      <w:proofErr w:type="gramEnd"/>
      <w:r w:rsidRPr="00202F3B">
        <w:rPr>
          <w:sz w:val="16"/>
          <w:szCs w:val="16"/>
        </w:rPr>
        <w:t xml:space="preserve"> finds that this relationship does not hold. His explanation here is that other players typically step </w:t>
      </w:r>
      <w:proofErr w:type="gramStart"/>
      <w:r w:rsidRPr="00202F3B">
        <w:rPr>
          <w:sz w:val="16"/>
          <w:szCs w:val="16"/>
        </w:rPr>
        <w:t>in to</w:t>
      </w:r>
      <w:proofErr w:type="gramEnd"/>
      <w:r w:rsidRPr="00202F3B">
        <w:rPr>
          <w:sz w:val="16"/>
          <w:szCs w:val="16"/>
        </w:rPr>
        <w:t xml:space="preserve">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14:paraId="7698C705" w14:textId="77777777" w:rsidR="00273839" w:rsidRPr="00202F3B" w:rsidRDefault="00273839" w:rsidP="00273839">
      <w:pPr>
        <w:rPr>
          <w:sz w:val="16"/>
        </w:rPr>
      </w:pPr>
      <w:r w:rsidRPr="007241C3">
        <w:rPr>
          <w:rStyle w:val="StyleUnderline"/>
        </w:rPr>
        <w:t xml:space="preserve">Jeff Colgan of Brown University has also touched on this topic, finding through his research that </w:t>
      </w:r>
      <w:r w:rsidRPr="00202F3B">
        <w:rPr>
          <w:rStyle w:val="Emphasis"/>
        </w:rPr>
        <w:t>oil</w:t>
      </w:r>
      <w:r w:rsidRPr="007241C3">
        <w:rPr>
          <w:rStyle w:val="StyleUnderline"/>
        </w:rPr>
        <w:t xml:space="preserve"> has fueled—in some way—</w:t>
      </w:r>
      <w:r w:rsidRPr="00202F3B">
        <w:rPr>
          <w:rStyle w:val="Emphasis"/>
        </w:rPr>
        <w:t>one quarter</w:t>
      </w:r>
      <w:r w:rsidRPr="007241C3">
        <w:rPr>
          <w:rStyle w:val="StyleUnderline"/>
        </w:rPr>
        <w:t xml:space="preserve"> to one half of </w:t>
      </w:r>
      <w:r w:rsidRPr="00202F3B">
        <w:rPr>
          <w:rStyle w:val="Emphasis"/>
        </w:rPr>
        <w:t>interstate wars</w:t>
      </w:r>
      <w:r w:rsidRPr="007241C3">
        <w:rPr>
          <w:rStyle w:val="StyleUnderline"/>
        </w:rPr>
        <w:t xml:space="preserve"> since 1973</w:t>
      </w:r>
      <w:r w:rsidRPr="00202F3B">
        <w:rPr>
          <w:sz w:val="16"/>
        </w:rPr>
        <w:t xml:space="preserve">. He also notes that oil-producers are 50 percent more likely to engage in conflict than non-oil producers. Colgan identifies eight, non-mutually exclusive causal mechanisms for how oil fuels international conflict, most of which are implicitly exacerbated by higher prices. </w:t>
      </w:r>
      <w:r w:rsidRPr="007241C3">
        <w:rPr>
          <w:rStyle w:val="StyleUnderline"/>
        </w:rPr>
        <w:t>They are:</w:t>
      </w:r>
      <w:r w:rsidRPr="00202F3B">
        <w:rPr>
          <w:sz w:val="16"/>
        </w:rPr>
        <w:t xml:space="preserve"> “(1) resource wars, in which states try to acquire oil reserves by force; </w:t>
      </w:r>
      <w:r w:rsidRPr="00202F3B">
        <w:rPr>
          <w:rStyle w:val="StyleUnderline"/>
        </w:rPr>
        <w:t xml:space="preserve">(2) </w:t>
      </w:r>
      <w:r w:rsidRPr="00202F3B">
        <w:rPr>
          <w:rStyle w:val="Emphasis"/>
        </w:rPr>
        <w:t>petro-aggression</w:t>
      </w:r>
      <w:r w:rsidRPr="00202F3B">
        <w:rPr>
          <w:sz w:val="16"/>
          <w:szCs w:val="16"/>
        </w:rPr>
        <w:t xml:space="preserve">, whereby oil insulates aggressive leaders such as Saddam Hussein or Ayatollah Ruhollah Khomeini from domestic opposition and therefore makes them more willing to engage in risky foreign policy </w:t>
      </w:r>
      <w:r w:rsidRPr="00202F3B">
        <w:rPr>
          <w:sz w:val="16"/>
        </w:rPr>
        <w:t xml:space="preserve">adventurism; (3) the externalization of civil wars in oil-producing states (“petrostates”); </w:t>
      </w:r>
      <w:r w:rsidRPr="00202F3B">
        <w:rPr>
          <w:rStyle w:val="StyleUnderline"/>
        </w:rPr>
        <w:t xml:space="preserve">(4) </w:t>
      </w:r>
      <w:r w:rsidRPr="00202F3B">
        <w:rPr>
          <w:rStyle w:val="Emphasis"/>
        </w:rPr>
        <w:t>financing</w:t>
      </w:r>
      <w:r w:rsidRPr="00202F3B">
        <w:rPr>
          <w:rStyle w:val="StyleUnderline"/>
        </w:rPr>
        <w:t xml:space="preserve"> for </w:t>
      </w:r>
      <w:r w:rsidRPr="00202F3B">
        <w:rPr>
          <w:rStyle w:val="Emphasis"/>
        </w:rPr>
        <w:t>insurgencies</w:t>
      </w:r>
      <w:r w:rsidRPr="00202F3B">
        <w:rPr>
          <w:rStyle w:val="StyleUnderline"/>
        </w:rPr>
        <w:t xml:space="preserve">—for instance, Iran funneling oil money to </w:t>
      </w:r>
      <w:r w:rsidRPr="00202F3B">
        <w:rPr>
          <w:rStyle w:val="Emphasis"/>
        </w:rPr>
        <w:t>Hezbollah</w:t>
      </w:r>
      <w:r w:rsidRPr="00202F3B">
        <w:rPr>
          <w:rStyle w:val="StyleUnderline"/>
        </w:rPr>
        <w:t xml:space="preserve">; (5) conflicts triggered by the prospect of </w:t>
      </w:r>
      <w:r w:rsidRPr="00202F3B">
        <w:rPr>
          <w:rStyle w:val="Emphasis"/>
        </w:rPr>
        <w:t>oil-market domination</w:t>
      </w:r>
      <w:r w:rsidRPr="00202F3B">
        <w:rPr>
          <w:rStyle w:val="StyleUnderline"/>
        </w:rPr>
        <w:t xml:space="preserve">, such as the U.S. war with Iraq over </w:t>
      </w:r>
      <w:r w:rsidRPr="00202F3B">
        <w:rPr>
          <w:rStyle w:val="Emphasis"/>
        </w:rPr>
        <w:t>Kuwait</w:t>
      </w:r>
      <w:r w:rsidRPr="00202F3B">
        <w:rPr>
          <w:rStyle w:val="StyleUnderline"/>
        </w:rPr>
        <w:t xml:space="preserve"> in 1991</w:t>
      </w:r>
      <w:r w:rsidRPr="00202F3B">
        <w:rPr>
          <w:sz w:val="16"/>
        </w:rPr>
        <w:t>; (6) clashes over control of oil transit routes, such as shipping lanes and pipelines; (7) oil-related grievances, whereby the presence of foreign workers in petrostates helps extremist groups such as al-Qaeda recruit locals; and (8) oil-related obstacles to multilateral cooperation, such as when an importer’s attempt to curry favor with a petrostate prevents multilateral cooperation on security issues.”</w:t>
      </w:r>
    </w:p>
    <w:p w14:paraId="2E9A336D" w14:textId="0455F9D5" w:rsidR="007E3D0D" w:rsidRPr="00202F3B" w:rsidRDefault="007E3D0D" w:rsidP="007E3D0D">
      <w:pPr>
        <w:pStyle w:val="Heading2"/>
      </w:pPr>
      <w:r w:rsidRPr="00202F3B">
        <w:t>Scenarios</w:t>
      </w:r>
    </w:p>
    <w:p w14:paraId="06DF4A6B" w14:textId="20D3487A" w:rsidR="008E4039" w:rsidRPr="00202F3B" w:rsidRDefault="008E4039" w:rsidP="008E4039">
      <w:pPr>
        <w:pStyle w:val="Heading3"/>
      </w:pPr>
      <w:r w:rsidRPr="00202F3B">
        <w:t>Middle East---1NC</w:t>
      </w:r>
    </w:p>
    <w:p w14:paraId="4DA3EADF" w14:textId="0C2003B2" w:rsidR="008E4039" w:rsidRPr="00202F3B" w:rsidRDefault="008E4039" w:rsidP="008E4039">
      <w:pPr>
        <w:pStyle w:val="Heading4"/>
      </w:pPr>
      <w:r w:rsidRPr="00202F3B">
        <w:t xml:space="preserve">High profits ensure rapid Middle Eastern </w:t>
      </w:r>
      <w:r w:rsidRPr="00202F3B">
        <w:rPr>
          <w:u w:val="single"/>
        </w:rPr>
        <w:t>arms racing</w:t>
      </w:r>
      <w:r w:rsidRPr="00202F3B">
        <w:t xml:space="preserve"> and </w:t>
      </w:r>
      <w:r w:rsidR="007E3D0D" w:rsidRPr="00202F3B">
        <w:rPr>
          <w:u w:val="single"/>
        </w:rPr>
        <w:t>escalation</w:t>
      </w:r>
      <w:r w:rsidRPr="00202F3B">
        <w:t xml:space="preserve">.  </w:t>
      </w:r>
    </w:p>
    <w:p w14:paraId="247659E2" w14:textId="77777777" w:rsidR="008E4039" w:rsidRPr="00202F3B" w:rsidRDefault="008E4039" w:rsidP="008E4039">
      <w:r w:rsidRPr="00202F3B">
        <w:rPr>
          <w:rStyle w:val="Style13ptBold"/>
        </w:rPr>
        <w:t>El-Gamal &amp; Jaffe ’18</w:t>
      </w:r>
      <w:r w:rsidRPr="00202F3B">
        <w:t xml:space="preserve"> [Mahmoud, and Amy. *professor in the Department of Economics at Rice University **Research Professor and Managing Director of the Climate Policy Lab at Tufts University. "The coupled cycles of geopolitics and oil prices." </w:t>
      </w:r>
      <w:r w:rsidRPr="00202F3B">
        <w:rPr>
          <w:i/>
          <w:iCs/>
        </w:rPr>
        <w:t>Economics of Energy &amp; Environmental Policy</w:t>
      </w:r>
      <w:r w:rsidRPr="00202F3B">
        <w:t xml:space="preserve"> 7, no. 2 (2018): 1-14</w:t>
      </w:r>
      <w:proofErr w:type="gramStart"/>
      <w:r w:rsidRPr="00202F3B">
        <w:t>.]perth</w:t>
      </w:r>
      <w:proofErr w:type="gramEnd"/>
    </w:p>
    <w:p w14:paraId="6B630A04" w14:textId="77777777" w:rsidR="008E4039" w:rsidRPr="00202F3B" w:rsidRDefault="008E4039" w:rsidP="008E4039">
      <w:pPr>
        <w:rPr>
          <w:sz w:val="16"/>
        </w:rPr>
      </w:pPr>
      <w:r w:rsidRPr="00202F3B">
        <w:rPr>
          <w:sz w:val="16"/>
        </w:rPr>
        <w:t xml:space="preserve">Authors have introduced the idea that </w:t>
      </w:r>
      <w:r w:rsidRPr="007241C3">
        <w:rPr>
          <w:rStyle w:val="StyleUnderline"/>
        </w:rPr>
        <w:t xml:space="preserve">the </w:t>
      </w:r>
      <w:r w:rsidRPr="00202F3B">
        <w:rPr>
          <w:rStyle w:val="Emphasis"/>
        </w:rPr>
        <w:t>oil boom</w:t>
      </w:r>
      <w:r w:rsidRPr="007241C3">
        <w:rPr>
          <w:rStyle w:val="StyleUnderline"/>
        </w:rPr>
        <w:t xml:space="preserve"> and bust cycle is </w:t>
      </w:r>
      <w:r w:rsidRPr="00202F3B">
        <w:rPr>
          <w:rStyle w:val="Emphasis"/>
        </w:rPr>
        <w:t>coupled</w:t>
      </w:r>
      <w:r w:rsidRPr="007241C3">
        <w:rPr>
          <w:rStyle w:val="StyleUnderline"/>
        </w:rPr>
        <w:t xml:space="preserve"> </w:t>
      </w:r>
      <w:r w:rsidRPr="00202F3B">
        <w:rPr>
          <w:sz w:val="16"/>
        </w:rPr>
        <w:t xml:space="preserve">not only with the secular global business cycle but also endogenously </w:t>
      </w:r>
      <w:r w:rsidRPr="007241C3">
        <w:rPr>
          <w:rStyle w:val="StyleUnderline"/>
        </w:rPr>
        <w:t xml:space="preserve">with </w:t>
      </w:r>
      <w:r w:rsidRPr="00202F3B">
        <w:rPr>
          <w:rStyle w:val="Emphasis"/>
        </w:rPr>
        <w:t>geopolitical cycles</w:t>
      </w:r>
      <w:r w:rsidRPr="007241C3">
        <w:rPr>
          <w:rStyle w:val="StyleUnderline"/>
        </w:rPr>
        <w:t xml:space="preserve"> in military </w:t>
      </w:r>
      <w:r w:rsidRPr="00202F3B">
        <w:rPr>
          <w:rStyle w:val="Emphasis"/>
        </w:rPr>
        <w:t>spending</w:t>
      </w:r>
      <w:r w:rsidRPr="007241C3">
        <w:rPr>
          <w:rStyle w:val="StyleUnderline"/>
        </w:rPr>
        <w:t xml:space="preserve"> followed by military </w:t>
      </w:r>
      <w:r w:rsidRPr="00202F3B">
        <w:rPr>
          <w:rStyle w:val="Emphasis"/>
        </w:rPr>
        <w:t>adventurism</w:t>
      </w:r>
      <w:r w:rsidRPr="00202F3B">
        <w:rPr>
          <w:sz w:val="16"/>
        </w:rPr>
        <w:t xml:space="preserve">. Once again, </w:t>
      </w:r>
      <w:r w:rsidRPr="00202F3B">
        <w:rPr>
          <w:rStyle w:val="Emphasis"/>
        </w:rPr>
        <w:t>high</w:t>
      </w:r>
      <w:r w:rsidRPr="007241C3">
        <w:rPr>
          <w:rStyle w:val="StyleUnderline"/>
        </w:rPr>
        <w:t xml:space="preserve"> oil prices from 2011 to 2014 were accompanied by </w:t>
      </w:r>
      <w:r w:rsidRPr="00202F3B">
        <w:rPr>
          <w:rStyle w:val="Emphasis"/>
        </w:rPr>
        <w:t>sharp increases</w:t>
      </w:r>
      <w:r w:rsidRPr="007241C3">
        <w:rPr>
          <w:rStyle w:val="StyleUnderline"/>
        </w:rPr>
        <w:t xml:space="preserve"> in military </w:t>
      </w:r>
      <w:r w:rsidRPr="00202F3B">
        <w:rPr>
          <w:rStyle w:val="Emphasis"/>
        </w:rPr>
        <w:t>expenditure</w:t>
      </w:r>
      <w:r w:rsidRPr="007241C3">
        <w:rPr>
          <w:rStyle w:val="StyleUnderline"/>
        </w:rPr>
        <w:t xml:space="preserve"> in oil producing countries across the </w:t>
      </w:r>
      <w:r w:rsidRPr="00202F3B">
        <w:rPr>
          <w:rStyle w:val="Emphasis"/>
        </w:rPr>
        <w:t>Middle East</w:t>
      </w:r>
      <w:r w:rsidRPr="007241C3">
        <w:rPr>
          <w:rStyle w:val="StyleUnderline"/>
        </w:rPr>
        <w:t xml:space="preserve">, which eventually has translated into </w:t>
      </w:r>
      <w:r w:rsidRPr="00202F3B">
        <w:rPr>
          <w:rStyle w:val="Emphasis"/>
        </w:rPr>
        <w:t>escalating conflicts</w:t>
      </w:r>
      <w:r w:rsidRPr="00202F3B">
        <w:rPr>
          <w:sz w:val="16"/>
        </w:rPr>
        <w:t xml:space="preserve"> once oil prices receded (2014–2016). At the end of 2017, markets were caught between upward oil price momentum, driven by risk premiums related to these escalating conflicts, and the potential for higher competition among oil producers as </w:t>
      </w:r>
      <w:proofErr w:type="gramStart"/>
      <w:r w:rsidRPr="00202F3B">
        <w:rPr>
          <w:sz w:val="16"/>
        </w:rPr>
        <w:t>technology</w:t>
      </w:r>
      <w:proofErr w:type="gramEnd"/>
      <w:r w:rsidRPr="00202F3B">
        <w:rPr>
          <w:sz w:val="16"/>
        </w:rPr>
        <w:t xml:space="preserve"> advances has driven new oil supplies. As in past cycles, rising oil prices invite efficiency gains and wider adoption of alternative fuels.</w:t>
      </w:r>
    </w:p>
    <w:p w14:paraId="51843044" w14:textId="77777777" w:rsidR="008E4039" w:rsidRPr="00202F3B" w:rsidRDefault="008E4039" w:rsidP="008E4039">
      <w:pPr>
        <w:rPr>
          <w:sz w:val="16"/>
        </w:rPr>
      </w:pPr>
      <w:r w:rsidRPr="00202F3B">
        <w:rPr>
          <w:sz w:val="16"/>
        </w:rPr>
        <w:t xml:space="preserve">In light of rising geopolitical risks across the Middle East, including key populations that are restive in Iran and Saudi Arabia, we revisit our prior work on regime change and oil supply disruptions. We survey our findings on potential </w:t>
      </w:r>
      <w:r w:rsidRPr="00202F3B">
        <w:rPr>
          <w:rStyle w:val="StyleUnderline"/>
        </w:rPr>
        <w:t xml:space="preserve">medium-term production disruptions that would affect global supply adversely over periods of three to five years. We suggest that </w:t>
      </w:r>
      <w:r w:rsidRPr="007241C3">
        <w:rPr>
          <w:rStyle w:val="StyleUnderline"/>
        </w:rPr>
        <w:t xml:space="preserve">a longer lasting </w:t>
      </w:r>
      <w:r w:rsidRPr="00202F3B">
        <w:rPr>
          <w:rStyle w:val="Emphasis"/>
        </w:rPr>
        <w:t>structural shift</w:t>
      </w:r>
      <w:r w:rsidRPr="007241C3">
        <w:rPr>
          <w:rStyle w:val="StyleUnderline"/>
        </w:rPr>
        <w:t xml:space="preserve"> back to </w:t>
      </w:r>
      <w:r w:rsidRPr="00202F3B">
        <w:rPr>
          <w:rStyle w:val="Emphasis"/>
        </w:rPr>
        <w:t>upward cycles</w:t>
      </w:r>
      <w:r w:rsidRPr="007241C3">
        <w:rPr>
          <w:rStyle w:val="StyleUnderline"/>
        </w:rPr>
        <w:t xml:space="preserve"> could be expected if the </w:t>
      </w:r>
      <w:r w:rsidRPr="00202F3B">
        <w:rPr>
          <w:rStyle w:val="Emphasis"/>
        </w:rPr>
        <w:t>proxy wars</w:t>
      </w:r>
      <w:r w:rsidRPr="007241C3">
        <w:rPr>
          <w:rStyle w:val="StyleUnderline"/>
        </w:rPr>
        <w:t xml:space="preserve"> between </w:t>
      </w:r>
      <w:r w:rsidRPr="00202F3B">
        <w:rPr>
          <w:rStyle w:val="Emphasis"/>
        </w:rPr>
        <w:t>Iran</w:t>
      </w:r>
      <w:r w:rsidRPr="007241C3">
        <w:rPr>
          <w:rStyle w:val="StyleUnderline"/>
        </w:rPr>
        <w:t xml:space="preserve"> and </w:t>
      </w:r>
      <w:r w:rsidRPr="00202F3B">
        <w:rPr>
          <w:rStyle w:val="Emphasis"/>
        </w:rPr>
        <w:t>Saudi Arabia</w:t>
      </w:r>
      <w:r w:rsidRPr="007241C3">
        <w:rPr>
          <w:rStyle w:val="StyleUnderline"/>
        </w:rPr>
        <w:t xml:space="preserve"> in </w:t>
      </w:r>
      <w:r w:rsidRPr="00202F3B">
        <w:rPr>
          <w:rStyle w:val="Emphasis"/>
        </w:rPr>
        <w:t>Yemen</w:t>
      </w:r>
      <w:r w:rsidRPr="007241C3">
        <w:rPr>
          <w:rStyle w:val="StyleUnderline"/>
        </w:rPr>
        <w:t xml:space="preserve"> and </w:t>
      </w:r>
      <w:r w:rsidRPr="00202F3B">
        <w:rPr>
          <w:rStyle w:val="Emphasis"/>
        </w:rPr>
        <w:t>the Levant</w:t>
      </w:r>
      <w:r w:rsidRPr="007241C3">
        <w:rPr>
          <w:rStyle w:val="StyleUnderline"/>
        </w:rPr>
        <w:t xml:space="preserve"> intensify into </w:t>
      </w:r>
      <w:r w:rsidRPr="00202F3B">
        <w:rPr>
          <w:rStyle w:val="Emphasis"/>
        </w:rPr>
        <w:t>overt war</w:t>
      </w:r>
      <w:r w:rsidRPr="00202F3B">
        <w:rPr>
          <w:sz w:val="16"/>
        </w:rPr>
        <w:t xml:space="preserve"> similar in magnitude to the Iran-Iraq war of the 1980s, wherein oil-production facilities were intentionally targeted and bombarded.</w:t>
      </w:r>
    </w:p>
    <w:p w14:paraId="19B4336F" w14:textId="79974FDF" w:rsidR="007E3D0D" w:rsidRPr="00202F3B" w:rsidRDefault="007E3D0D" w:rsidP="007E3D0D">
      <w:pPr>
        <w:pStyle w:val="Heading4"/>
      </w:pPr>
      <w:r w:rsidRPr="00202F3B">
        <w:t xml:space="preserve">That causes great power war. </w:t>
      </w:r>
    </w:p>
    <w:p w14:paraId="3125DADA" w14:textId="77777777" w:rsidR="007E3D0D" w:rsidRPr="00202F3B" w:rsidRDefault="007E3D0D" w:rsidP="007E3D0D">
      <w:r w:rsidRPr="00202F3B">
        <w:rPr>
          <w:rStyle w:val="Style13ptBold"/>
        </w:rPr>
        <w:t>Klare ’18</w:t>
      </w:r>
      <w:r w:rsidRPr="00202F3B">
        <w:t xml:space="preserve"> [Michael. *Five College Professor of Peace and World Security Studies at Hampshire College in Amherst, Massachusetts. “Gearing up for the Third Gulf War.” </w:t>
      </w:r>
      <w:r w:rsidRPr="00202F3B">
        <w:rPr>
          <w:i/>
          <w:iCs/>
        </w:rPr>
        <w:t>Common Dreams</w:t>
      </w:r>
      <w:r w:rsidRPr="00202F3B">
        <w:t>. May 14, 2018. https://www.commondreams.org/views/2018/05/14/gearing-third-gulf-war</w:t>
      </w:r>
      <w:proofErr w:type="gramStart"/>
      <w:r w:rsidRPr="00202F3B">
        <w:t>.]perth</w:t>
      </w:r>
      <w:proofErr w:type="gramEnd"/>
    </w:p>
    <w:p w14:paraId="1449B983" w14:textId="77777777" w:rsidR="007E3D0D" w:rsidRPr="00202F3B" w:rsidRDefault="007E3D0D" w:rsidP="007E3D0D">
      <w:pPr>
        <w:rPr>
          <w:sz w:val="16"/>
        </w:rPr>
      </w:pPr>
      <w:r w:rsidRPr="007241C3">
        <w:rPr>
          <w:rStyle w:val="StyleUnderline"/>
        </w:rPr>
        <w:t xml:space="preserve">Like the first two </w:t>
      </w:r>
      <w:r w:rsidRPr="00202F3B">
        <w:rPr>
          <w:rStyle w:val="Emphasis"/>
        </w:rPr>
        <w:t>Gulf war</w:t>
      </w:r>
      <w:r w:rsidRPr="007241C3">
        <w:rPr>
          <w:rStyle w:val="StyleUnderline"/>
        </w:rPr>
        <w:t xml:space="preserve">s, the third could involve </w:t>
      </w:r>
      <w:r w:rsidRPr="00202F3B">
        <w:rPr>
          <w:rStyle w:val="Emphasis"/>
        </w:rPr>
        <w:t>high-intensity</w:t>
      </w:r>
      <w:r w:rsidRPr="007241C3">
        <w:rPr>
          <w:rStyle w:val="StyleUnderline"/>
        </w:rPr>
        <w:t xml:space="preserve"> </w:t>
      </w:r>
      <w:r w:rsidRPr="00202F3B">
        <w:rPr>
          <w:rStyle w:val="Emphasis"/>
        </w:rPr>
        <w:t>clashes</w:t>
      </w:r>
      <w:r w:rsidRPr="00202F3B">
        <w:rPr>
          <w:sz w:val="16"/>
        </w:rPr>
        <w:t xml:space="preserve"> between an array of American forces and those of Iran, another well-armed state. While the United States has been fighting ISIS and other terrorist entities in the Middle East and elsewhere in recent years, such warfare bears little relation to engaging a modern state determined to defend its sovereign territory with professional armed forces that have the will, if not necessarily the wherewithal, to counter major U.S. weapons systems.</w:t>
      </w:r>
    </w:p>
    <w:p w14:paraId="6B5E81AC" w14:textId="77777777" w:rsidR="007E3D0D" w:rsidRPr="007241C3" w:rsidRDefault="007E3D0D" w:rsidP="007E3D0D">
      <w:pPr>
        <w:rPr>
          <w:rStyle w:val="StyleUnderline"/>
        </w:rPr>
      </w:pPr>
      <w:r w:rsidRPr="00202F3B">
        <w:rPr>
          <w:sz w:val="16"/>
        </w:rPr>
        <w:t xml:space="preserve">A Third Gulf War would distinguish itself from recent Middle Eastern conflicts by the geographic span of the fighting and the number of major actors that might become involved. In all likelihood, the field of </w:t>
      </w:r>
      <w:r w:rsidRPr="007241C3">
        <w:rPr>
          <w:rStyle w:val="StyleUnderline"/>
        </w:rPr>
        <w:t xml:space="preserve">battle would stretch from the shores of the </w:t>
      </w:r>
      <w:r w:rsidRPr="00202F3B">
        <w:rPr>
          <w:rStyle w:val="Emphasis"/>
        </w:rPr>
        <w:t>Mediterranean</w:t>
      </w:r>
      <w:r w:rsidRPr="007241C3">
        <w:rPr>
          <w:rStyle w:val="StyleUnderline"/>
        </w:rPr>
        <w:t xml:space="preserve">, where </w:t>
      </w:r>
      <w:r w:rsidRPr="00202F3B">
        <w:rPr>
          <w:rStyle w:val="Emphasis"/>
        </w:rPr>
        <w:t>Lebanon</w:t>
      </w:r>
      <w:r w:rsidRPr="007241C3">
        <w:rPr>
          <w:rStyle w:val="StyleUnderline"/>
        </w:rPr>
        <w:t xml:space="preserve"> abuts </w:t>
      </w:r>
      <w:r w:rsidRPr="00202F3B">
        <w:rPr>
          <w:rStyle w:val="Emphasis"/>
        </w:rPr>
        <w:t>Israel</w:t>
      </w:r>
      <w:r w:rsidRPr="007241C3">
        <w:rPr>
          <w:rStyle w:val="StyleUnderline"/>
        </w:rPr>
        <w:t xml:space="preserve">, to the Strait of </w:t>
      </w:r>
      <w:r w:rsidRPr="00202F3B">
        <w:rPr>
          <w:rStyle w:val="Emphasis"/>
        </w:rPr>
        <w:t>Hormuz</w:t>
      </w:r>
      <w:r w:rsidRPr="007241C3">
        <w:rPr>
          <w:rStyle w:val="StyleUnderline"/>
        </w:rPr>
        <w:t xml:space="preserve">, where the Persian Gulf empties into the Indian Ocean. Participants could include, on one side, </w:t>
      </w:r>
      <w:r w:rsidRPr="00202F3B">
        <w:rPr>
          <w:rStyle w:val="Emphasis"/>
        </w:rPr>
        <w:t>Iran</w:t>
      </w:r>
      <w:r w:rsidRPr="007241C3">
        <w:rPr>
          <w:rStyle w:val="StyleUnderline"/>
        </w:rPr>
        <w:t xml:space="preserve">, the regime of Bashar al-Assad in </w:t>
      </w:r>
      <w:r w:rsidRPr="00202F3B">
        <w:rPr>
          <w:rStyle w:val="Emphasis"/>
        </w:rPr>
        <w:t>Syria</w:t>
      </w:r>
      <w:r w:rsidRPr="007241C3">
        <w:rPr>
          <w:rStyle w:val="StyleUnderline"/>
        </w:rPr>
        <w:t>, </w:t>
      </w:r>
      <w:r w:rsidR="00000000" w:rsidRPr="00202F3B">
        <w:fldChar w:fldCharType="begin"/>
      </w:r>
      <w:r w:rsidR="00000000" w:rsidRPr="00202F3B">
        <w:instrText>HYPERLINK "https://www.bbc.com/news/world-middle-east-10814698" \t "_blank"</w:instrText>
      </w:r>
      <w:r w:rsidR="00000000" w:rsidRPr="00202F3B">
        <w:fldChar w:fldCharType="separate"/>
      </w:r>
      <w:r w:rsidRPr="00202F3B">
        <w:rPr>
          <w:rStyle w:val="Hyperlink"/>
          <w:u w:val="single"/>
        </w:rPr>
        <w:t>Hezbollah</w:t>
      </w:r>
      <w:r w:rsidR="00000000" w:rsidRPr="00202F3B">
        <w:rPr>
          <w:rStyle w:val="Hyperlink"/>
          <w:u w:val="single"/>
        </w:rPr>
        <w:fldChar w:fldCharType="end"/>
      </w:r>
      <w:r w:rsidRPr="007241C3">
        <w:rPr>
          <w:rStyle w:val="StyleUnderline"/>
        </w:rPr>
        <w:t xml:space="preserve"> in </w:t>
      </w:r>
      <w:r w:rsidRPr="00202F3B">
        <w:rPr>
          <w:rStyle w:val="Emphasis"/>
        </w:rPr>
        <w:t>Lebanon</w:t>
      </w:r>
      <w:r w:rsidRPr="007241C3">
        <w:rPr>
          <w:rStyle w:val="StyleUnderline"/>
        </w:rPr>
        <w:t xml:space="preserve">, and assorted Shia militias in </w:t>
      </w:r>
      <w:r w:rsidRPr="00202F3B">
        <w:rPr>
          <w:rStyle w:val="Emphasis"/>
        </w:rPr>
        <w:t>Iraq</w:t>
      </w:r>
      <w:r w:rsidRPr="007241C3">
        <w:rPr>
          <w:rStyle w:val="StyleUnderline"/>
        </w:rPr>
        <w:t xml:space="preserve"> and </w:t>
      </w:r>
      <w:r w:rsidRPr="00202F3B">
        <w:rPr>
          <w:rStyle w:val="Emphasis"/>
        </w:rPr>
        <w:t>Yemen</w:t>
      </w:r>
      <w:r w:rsidRPr="007241C3">
        <w:rPr>
          <w:rStyle w:val="StyleUnderline"/>
        </w:rPr>
        <w:t xml:space="preserve">; and, on the other, </w:t>
      </w:r>
      <w:r w:rsidRPr="00202F3B">
        <w:rPr>
          <w:rStyle w:val="Emphasis"/>
        </w:rPr>
        <w:t>Israel</w:t>
      </w:r>
      <w:r w:rsidRPr="007241C3">
        <w:rPr>
          <w:rStyle w:val="StyleUnderline"/>
        </w:rPr>
        <w:t xml:space="preserve">, </w:t>
      </w:r>
      <w:r w:rsidRPr="00202F3B">
        <w:rPr>
          <w:rStyle w:val="Emphasis"/>
        </w:rPr>
        <w:t>Saudi Arabia</w:t>
      </w:r>
      <w:r w:rsidRPr="007241C3">
        <w:rPr>
          <w:rStyle w:val="StyleUnderline"/>
        </w:rPr>
        <w:t xml:space="preserve">, the </w:t>
      </w:r>
      <w:r w:rsidRPr="00202F3B">
        <w:rPr>
          <w:rStyle w:val="Emphasis"/>
        </w:rPr>
        <w:t>U</w:t>
      </w:r>
      <w:r w:rsidRPr="007241C3">
        <w:rPr>
          <w:rStyle w:val="StyleUnderline"/>
        </w:rPr>
        <w:t xml:space="preserve">nited </w:t>
      </w:r>
      <w:r w:rsidRPr="00202F3B">
        <w:rPr>
          <w:rStyle w:val="Emphasis"/>
        </w:rPr>
        <w:t>S</w:t>
      </w:r>
      <w:r w:rsidRPr="007241C3">
        <w:rPr>
          <w:rStyle w:val="StyleUnderline"/>
        </w:rPr>
        <w:t xml:space="preserve">tates, and the </w:t>
      </w:r>
      <w:r w:rsidRPr="00202F3B">
        <w:rPr>
          <w:sz w:val="16"/>
        </w:rPr>
        <w:t xml:space="preserve">United Arab Emirates </w:t>
      </w:r>
      <w:r w:rsidRPr="007241C3">
        <w:rPr>
          <w:rStyle w:val="StyleUnderline"/>
        </w:rPr>
        <w:t>(</w:t>
      </w:r>
      <w:r w:rsidRPr="00202F3B">
        <w:rPr>
          <w:rStyle w:val="Emphasis"/>
        </w:rPr>
        <w:t>UAE</w:t>
      </w:r>
      <w:r w:rsidRPr="007241C3">
        <w:rPr>
          <w:rStyle w:val="StyleUnderline"/>
        </w:rPr>
        <w:t>).</w:t>
      </w:r>
      <w:r w:rsidRPr="00202F3B">
        <w:rPr>
          <w:sz w:val="16"/>
        </w:rPr>
        <w:t xml:space="preserve"> If the fighting in Syria were to get out of hand, </w:t>
      </w:r>
      <w:r w:rsidRPr="00202F3B">
        <w:rPr>
          <w:rStyle w:val="Emphasis"/>
        </w:rPr>
        <w:t>Russia</w:t>
      </w:r>
      <w:r w:rsidRPr="007241C3">
        <w:rPr>
          <w:rStyle w:val="StyleUnderline"/>
        </w:rPr>
        <w:t>n forces could even become involved.</w:t>
      </w:r>
    </w:p>
    <w:p w14:paraId="23A18E56" w14:textId="77777777" w:rsidR="007E3D0D" w:rsidRPr="00202F3B" w:rsidRDefault="007E3D0D" w:rsidP="007E3D0D">
      <w:pPr>
        <w:rPr>
          <w:sz w:val="16"/>
        </w:rPr>
      </w:pPr>
      <w:r w:rsidRPr="007241C3">
        <w:rPr>
          <w:rStyle w:val="StyleUnderline"/>
        </w:rPr>
        <w:t xml:space="preserve">All of these forces have been equipping themselves with </w:t>
      </w:r>
      <w:r w:rsidRPr="00202F3B">
        <w:rPr>
          <w:rStyle w:val="Emphasis"/>
        </w:rPr>
        <w:t>massive arrays</w:t>
      </w:r>
      <w:r w:rsidRPr="007241C3">
        <w:rPr>
          <w:rStyle w:val="StyleUnderline"/>
        </w:rPr>
        <w:t xml:space="preserve"> of </w:t>
      </w:r>
      <w:r w:rsidRPr="00202F3B">
        <w:rPr>
          <w:rStyle w:val="Emphasis"/>
        </w:rPr>
        <w:t>modern weaponry</w:t>
      </w:r>
      <w:r w:rsidRPr="007241C3">
        <w:rPr>
          <w:rStyle w:val="StyleUnderline"/>
        </w:rPr>
        <w:t xml:space="preserve"> in recent years, ensuring that any fighting will be </w:t>
      </w:r>
      <w:r w:rsidRPr="00202F3B">
        <w:rPr>
          <w:rStyle w:val="Emphasis"/>
        </w:rPr>
        <w:t>intense</w:t>
      </w:r>
      <w:r w:rsidRPr="007241C3">
        <w:rPr>
          <w:rStyle w:val="StyleUnderline"/>
        </w:rPr>
        <w:t xml:space="preserve">, </w:t>
      </w:r>
      <w:r w:rsidRPr="00202F3B">
        <w:rPr>
          <w:rStyle w:val="Emphasis"/>
        </w:rPr>
        <w:t>bloody</w:t>
      </w:r>
      <w:r w:rsidRPr="007241C3">
        <w:rPr>
          <w:rStyle w:val="StyleUnderline"/>
        </w:rPr>
        <w:t xml:space="preserve">, and horrifically </w:t>
      </w:r>
      <w:r w:rsidRPr="00202F3B">
        <w:rPr>
          <w:rStyle w:val="Emphasis"/>
        </w:rPr>
        <w:t>destructive</w:t>
      </w:r>
      <w:r w:rsidRPr="00202F3B">
        <w:rPr>
          <w:sz w:val="16"/>
        </w:rPr>
        <w:t>. Iran has been acquiring an assortment of modern weapons </w:t>
      </w:r>
      <w:hyperlink r:id="rId9" w:tgtFrame="_blank" w:history="1">
        <w:r w:rsidRPr="00202F3B">
          <w:rPr>
            <w:rStyle w:val="Hyperlink"/>
            <w:sz w:val="16"/>
          </w:rPr>
          <w:t>from Russia</w:t>
        </w:r>
      </w:hyperlink>
      <w:r w:rsidRPr="00202F3B">
        <w:rPr>
          <w:sz w:val="16"/>
        </w:rPr>
        <w:t> and possesses its own substantial arms industry. It, in turn, has been </w:t>
      </w:r>
      <w:hyperlink r:id="rId10" w:tgtFrame="_blank" w:history="1">
        <w:r w:rsidRPr="00202F3B">
          <w:rPr>
            <w:rStyle w:val="Hyperlink"/>
            <w:sz w:val="16"/>
          </w:rPr>
          <w:t>supplying</w:t>
        </w:r>
      </w:hyperlink>
      <w:r w:rsidRPr="00202F3B">
        <w:rPr>
          <w:sz w:val="16"/>
        </w:rPr>
        <w:t> the Assad regime with modern arms and is suspected of </w:t>
      </w:r>
      <w:hyperlink r:id="rId11" w:tgtFrame="_blank" w:history="1">
        <w:r w:rsidRPr="00202F3B">
          <w:rPr>
            <w:rStyle w:val="Hyperlink"/>
            <w:sz w:val="16"/>
          </w:rPr>
          <w:t>shipping</w:t>
        </w:r>
      </w:hyperlink>
      <w:r w:rsidRPr="00202F3B">
        <w:rPr>
          <w:sz w:val="16"/>
        </w:rPr>
        <w:t> an array of missiles and other munitions to Hezbollah. Israel, Saudi Arabia, and the UAE have long been </w:t>
      </w:r>
      <w:hyperlink r:id="rId12" w:tgtFrame="_blank" w:history="1">
        <w:r w:rsidRPr="00202F3B">
          <w:rPr>
            <w:rStyle w:val="Hyperlink"/>
            <w:sz w:val="16"/>
          </w:rPr>
          <w:t>major recipients</w:t>
        </w:r>
      </w:hyperlink>
      <w:r w:rsidRPr="00202F3B">
        <w:rPr>
          <w:sz w:val="16"/>
        </w:rPr>
        <w:t> of tens of billions of dollars of sophisticated American weaponry and President Trump has </w:t>
      </w:r>
      <w:hyperlink r:id="rId13" w:tgtFrame="_blank" w:history="1">
        <w:r w:rsidRPr="00202F3B">
          <w:rPr>
            <w:rStyle w:val="Hyperlink"/>
            <w:sz w:val="16"/>
          </w:rPr>
          <w:t>promised</w:t>
        </w:r>
      </w:hyperlink>
      <w:r w:rsidRPr="00202F3B">
        <w:rPr>
          <w:sz w:val="16"/>
        </w:rPr>
        <w:t> to supply them with so much more.</w:t>
      </w:r>
    </w:p>
    <w:p w14:paraId="07DE2D9F" w14:textId="77777777" w:rsidR="007E3D0D" w:rsidRPr="007241C3" w:rsidRDefault="007E3D0D" w:rsidP="007E3D0D">
      <w:pPr>
        <w:rPr>
          <w:rStyle w:val="StyleUnderline"/>
        </w:rPr>
      </w:pPr>
      <w:r w:rsidRPr="00202F3B">
        <w:rPr>
          <w:sz w:val="16"/>
        </w:rPr>
        <w:t xml:space="preserve">This means that, once ignited, </w:t>
      </w:r>
      <w:r w:rsidRPr="007241C3">
        <w:rPr>
          <w:rStyle w:val="StyleUnderline"/>
        </w:rPr>
        <w:t xml:space="preserve">a Third </w:t>
      </w:r>
      <w:r w:rsidRPr="00202F3B">
        <w:rPr>
          <w:rStyle w:val="Emphasis"/>
        </w:rPr>
        <w:t>Gulf War</w:t>
      </w:r>
      <w:r w:rsidRPr="007241C3">
        <w:rPr>
          <w:rStyle w:val="StyleUnderline"/>
        </w:rPr>
        <w:t xml:space="preserve"> could </w:t>
      </w:r>
      <w:r w:rsidRPr="00202F3B">
        <w:rPr>
          <w:rStyle w:val="Emphasis"/>
        </w:rPr>
        <w:t>quickly </w:t>
      </w:r>
      <w:hyperlink r:id="rId14" w:tgtFrame="_blank" w:history="1">
        <w:r w:rsidRPr="00202F3B">
          <w:rPr>
            <w:rStyle w:val="Emphasis"/>
          </w:rPr>
          <w:t>escalate</w:t>
        </w:r>
      </w:hyperlink>
      <w:r w:rsidRPr="007241C3">
        <w:rPr>
          <w:rStyle w:val="StyleUnderline"/>
        </w:rPr>
        <w:t xml:space="preserve"> and would undoubtedly generate large numbers of </w:t>
      </w:r>
      <w:r w:rsidRPr="00202F3B">
        <w:rPr>
          <w:rStyle w:val="Emphasis"/>
        </w:rPr>
        <w:t>civilian</w:t>
      </w:r>
      <w:r w:rsidRPr="007241C3">
        <w:rPr>
          <w:rStyle w:val="StyleUnderline"/>
        </w:rPr>
        <w:t xml:space="preserve"> and military </w:t>
      </w:r>
      <w:r w:rsidRPr="00202F3B">
        <w:rPr>
          <w:rStyle w:val="Emphasis"/>
        </w:rPr>
        <w:t>casualties</w:t>
      </w:r>
      <w:r w:rsidRPr="007241C3">
        <w:rPr>
          <w:rStyle w:val="StyleUnderline"/>
        </w:rPr>
        <w:t xml:space="preserve">, and new flows of </w:t>
      </w:r>
      <w:r w:rsidRPr="00202F3B">
        <w:rPr>
          <w:rStyle w:val="Emphasis"/>
        </w:rPr>
        <w:t>refugees</w:t>
      </w:r>
      <w:r w:rsidRPr="00202F3B">
        <w:rPr>
          <w:sz w:val="16"/>
        </w:rPr>
        <w:t xml:space="preserve">. The United States and its </w:t>
      </w:r>
      <w:r w:rsidRPr="00202F3B">
        <w:rPr>
          <w:rStyle w:val="Emphasis"/>
        </w:rPr>
        <w:t>allies</w:t>
      </w:r>
      <w:r w:rsidRPr="007241C3">
        <w:rPr>
          <w:rStyle w:val="StyleUnderline"/>
        </w:rPr>
        <w:t xml:space="preserve"> would try to quickly</w:t>
      </w:r>
      <w:r w:rsidRPr="00202F3B">
        <w:rPr>
          <w:sz w:val="16"/>
        </w:rPr>
        <w:t xml:space="preserve"> </w:t>
      </w:r>
      <w:r w:rsidRPr="00202F3B">
        <w:rPr>
          <w:strike/>
          <w:sz w:val="16"/>
        </w:rPr>
        <w:t>cripple</w:t>
      </w:r>
      <w:r w:rsidRPr="007241C3">
        <w:rPr>
          <w:rStyle w:val="StyleUnderline"/>
        </w:rPr>
        <w:t xml:space="preserve"> [</w:t>
      </w:r>
      <w:r w:rsidRPr="00202F3B">
        <w:rPr>
          <w:rStyle w:val="Emphasis"/>
        </w:rPr>
        <w:t>weaken</w:t>
      </w:r>
      <w:r w:rsidRPr="007241C3">
        <w:rPr>
          <w:rStyle w:val="StyleUnderline"/>
        </w:rPr>
        <w:t xml:space="preserve">] Iran's war-making capabilities, a task that would require multiple waves of </w:t>
      </w:r>
      <w:r w:rsidRPr="00202F3B">
        <w:rPr>
          <w:rStyle w:val="Emphasis"/>
        </w:rPr>
        <w:t>air</w:t>
      </w:r>
      <w:r w:rsidRPr="007241C3">
        <w:rPr>
          <w:rStyle w:val="StyleUnderline"/>
        </w:rPr>
        <w:t xml:space="preserve"> and </w:t>
      </w:r>
      <w:r w:rsidRPr="00202F3B">
        <w:rPr>
          <w:rStyle w:val="Emphasis"/>
        </w:rPr>
        <w:t>missile</w:t>
      </w:r>
      <w:r w:rsidRPr="007241C3">
        <w:rPr>
          <w:rStyle w:val="StyleUnderline"/>
        </w:rPr>
        <w:t xml:space="preserve"> </w:t>
      </w:r>
      <w:r w:rsidRPr="00202F3B">
        <w:rPr>
          <w:rStyle w:val="Emphasis"/>
        </w:rPr>
        <w:t>strikes</w:t>
      </w:r>
      <w:r w:rsidRPr="00202F3B">
        <w:rPr>
          <w:sz w:val="16"/>
        </w:rPr>
        <w:t xml:space="preserve">, some surely directed at facilities in densely populated areas. </w:t>
      </w:r>
      <w:r w:rsidRPr="00202F3B">
        <w:rPr>
          <w:rStyle w:val="Emphasis"/>
        </w:rPr>
        <w:t>Iran</w:t>
      </w:r>
      <w:r w:rsidRPr="00202F3B">
        <w:rPr>
          <w:rStyle w:val="StyleUnderline"/>
        </w:rPr>
        <w:t xml:space="preserve"> and its allies would seek to respond by attacking </w:t>
      </w:r>
      <w:r w:rsidRPr="00202F3B">
        <w:rPr>
          <w:rStyle w:val="Emphasis"/>
        </w:rPr>
        <w:t>high-value targets</w:t>
      </w:r>
      <w:r w:rsidRPr="00202F3B">
        <w:rPr>
          <w:rStyle w:val="StyleUnderline"/>
        </w:rPr>
        <w:t xml:space="preserve"> in </w:t>
      </w:r>
      <w:r w:rsidRPr="00202F3B">
        <w:rPr>
          <w:rStyle w:val="Emphasis"/>
        </w:rPr>
        <w:t>Israel</w:t>
      </w:r>
      <w:r w:rsidRPr="00202F3B">
        <w:rPr>
          <w:rStyle w:val="StyleUnderline"/>
        </w:rPr>
        <w:t xml:space="preserve"> and </w:t>
      </w:r>
      <w:r w:rsidRPr="00202F3B">
        <w:rPr>
          <w:rStyle w:val="Emphasis"/>
        </w:rPr>
        <w:t>Saudi Arabia</w:t>
      </w:r>
      <w:r w:rsidRPr="00202F3B">
        <w:rPr>
          <w:rStyle w:val="StyleUnderline"/>
        </w:rPr>
        <w:t>, including cities and oil facilities.</w:t>
      </w:r>
      <w:r w:rsidRPr="00202F3B">
        <w:rPr>
          <w:sz w:val="16"/>
        </w:rPr>
        <w:t xml:space="preserve"> Iran's Shia allies in Iraq, Yemen, and elsewhere could be expected to launch </w:t>
      </w:r>
      <w:hyperlink r:id="rId15" w:tgtFrame="_blank" w:history="1">
        <w:r w:rsidRPr="00202F3B">
          <w:rPr>
            <w:rStyle w:val="Hyperlink"/>
            <w:sz w:val="16"/>
          </w:rPr>
          <w:t>attacks of their own</w:t>
        </w:r>
      </w:hyperlink>
      <w:r w:rsidRPr="00202F3B">
        <w:rPr>
          <w:sz w:val="16"/>
        </w:rPr>
        <w:t xml:space="preserve"> on the U.S.-led alliance. Where all this would lead, once such fighting began, is of course impossible to predict, but the history of the twenty-first century suggests that, whatever happens, </w:t>
      </w:r>
      <w:r w:rsidRPr="007241C3">
        <w:rPr>
          <w:rStyle w:val="StyleUnderline"/>
        </w:rPr>
        <w:t xml:space="preserve">it won't follow the </w:t>
      </w:r>
      <w:r w:rsidRPr="00202F3B">
        <w:rPr>
          <w:rStyle w:val="Emphasis"/>
        </w:rPr>
        <w:t>careful</w:t>
      </w:r>
      <w:r w:rsidRPr="007241C3">
        <w:rPr>
          <w:rStyle w:val="StyleUnderline"/>
        </w:rPr>
        <w:t>ly laid plans of commanding generals</w:t>
      </w:r>
      <w:r w:rsidRPr="00202F3B">
        <w:rPr>
          <w:sz w:val="16"/>
        </w:rPr>
        <w:t xml:space="preserve"> (or their civilian overseers) </w:t>
      </w:r>
      <w:r w:rsidRPr="007241C3">
        <w:rPr>
          <w:rStyle w:val="StyleUnderline"/>
        </w:rPr>
        <w:t xml:space="preserve">and won't end either expectably or </w:t>
      </w:r>
      <w:r w:rsidRPr="00202F3B">
        <w:rPr>
          <w:rStyle w:val="Emphasis"/>
        </w:rPr>
        <w:t>well</w:t>
      </w:r>
      <w:r w:rsidRPr="007241C3">
        <w:rPr>
          <w:rStyle w:val="StyleUnderline"/>
        </w:rPr>
        <w:t>.</w:t>
      </w:r>
    </w:p>
    <w:p w14:paraId="7188DEF6" w14:textId="77777777" w:rsidR="007E3D0D" w:rsidRPr="00202F3B" w:rsidRDefault="007E3D0D" w:rsidP="007E3D0D">
      <w:pPr>
        <w:rPr>
          <w:sz w:val="16"/>
        </w:rPr>
      </w:pPr>
      <w:r w:rsidRPr="00202F3B">
        <w:rPr>
          <w:sz w:val="16"/>
        </w:rPr>
        <w:t xml:space="preserve">Precisely what kind of incident or series of events would ignite a war of this sort is similarly unpredictable. Nonetheless, it seems obvious that the world is moving ever closer to a moment when </w:t>
      </w:r>
      <w:r w:rsidRPr="007241C3">
        <w:rPr>
          <w:rStyle w:val="StyleUnderline"/>
        </w:rPr>
        <w:t xml:space="preserve">the right (or perhaps the better word is </w:t>
      </w:r>
      <w:r w:rsidRPr="00202F3B">
        <w:rPr>
          <w:rStyle w:val="Emphasis"/>
        </w:rPr>
        <w:t>wrong</w:t>
      </w:r>
      <w:r w:rsidRPr="007241C3">
        <w:rPr>
          <w:rStyle w:val="StyleUnderline"/>
        </w:rPr>
        <w:t xml:space="preserve">) </w:t>
      </w:r>
      <w:r w:rsidRPr="00202F3B">
        <w:rPr>
          <w:rStyle w:val="Emphasis"/>
        </w:rPr>
        <w:t>spark</w:t>
      </w:r>
      <w:r w:rsidRPr="007241C3">
        <w:rPr>
          <w:rStyle w:val="StyleUnderline"/>
        </w:rPr>
        <w:t xml:space="preserve"> could set off a </w:t>
      </w:r>
      <w:r w:rsidRPr="00202F3B">
        <w:rPr>
          <w:rStyle w:val="Emphasis"/>
        </w:rPr>
        <w:t>chain of events</w:t>
      </w:r>
      <w:r w:rsidRPr="007241C3">
        <w:rPr>
          <w:rStyle w:val="StyleUnderline"/>
        </w:rPr>
        <w:t xml:space="preserve"> leading to </w:t>
      </w:r>
      <w:r w:rsidRPr="00202F3B">
        <w:rPr>
          <w:rStyle w:val="Emphasis"/>
        </w:rPr>
        <w:t>full-scale</w:t>
      </w:r>
      <w:r w:rsidRPr="007241C3">
        <w:rPr>
          <w:rStyle w:val="StyleUnderline"/>
        </w:rPr>
        <w:t xml:space="preserve"> </w:t>
      </w:r>
      <w:r w:rsidRPr="00202F3B">
        <w:rPr>
          <w:rStyle w:val="Emphasis"/>
        </w:rPr>
        <w:t>hostilities</w:t>
      </w:r>
      <w:r w:rsidRPr="007241C3">
        <w:rPr>
          <w:rStyle w:val="StyleUnderline"/>
        </w:rPr>
        <w:t xml:space="preserve"> in the </w:t>
      </w:r>
      <w:r w:rsidRPr="00202F3B">
        <w:rPr>
          <w:rStyle w:val="Emphasis"/>
        </w:rPr>
        <w:t>Middle East</w:t>
      </w:r>
      <w:r w:rsidRPr="00202F3B">
        <w:rPr>
          <w:sz w:val="16"/>
        </w:rPr>
        <w:t xml:space="preserve"> in the wake of President Trump's recent rejection of the nuclear deal. It's possible, for instance, to imagine a clash between Israeli and Iranian military contingents in Syria sparking such a conflict. The Iranians, it is claimed, have set up bases there both to support the Assad regime and to funnel arms to Hezbollah in Lebanon. On May 10th, Israeli jets </w:t>
      </w:r>
      <w:hyperlink r:id="rId16" w:tgtFrame="_blank" w:history="1">
        <w:r w:rsidRPr="00202F3B">
          <w:rPr>
            <w:rStyle w:val="Hyperlink"/>
            <w:sz w:val="16"/>
          </w:rPr>
          <w:t>struck</w:t>
        </w:r>
      </w:hyperlink>
      <w:r w:rsidRPr="00202F3B">
        <w:rPr>
          <w:sz w:val="16"/>
        </w:rPr>
        <w:t> several such sites, following a missile barrage on the Israeli-occupied Golan Heights said to have been launched by Iranian soldiers in Syria. More Israeli strikes certainly lie in our future as Iran presses its drive to </w:t>
      </w:r>
      <w:hyperlink r:id="rId17" w:tgtFrame="_blank" w:history="1">
        <w:r w:rsidRPr="00202F3B">
          <w:rPr>
            <w:rStyle w:val="Hyperlink"/>
            <w:sz w:val="16"/>
          </w:rPr>
          <w:t>establish</w:t>
        </w:r>
      </w:hyperlink>
      <w:r w:rsidRPr="00202F3B">
        <w:rPr>
          <w:sz w:val="16"/>
        </w:rPr>
        <w:t> and control a so-called land bridge through Iraq and Syria to Lebanon. Another possible spark could involve collisions or other incidents between American and Iranian naval vessels in the Persian Gulf, where the two navies frequently </w:t>
      </w:r>
      <w:hyperlink r:id="rId18" w:tgtFrame="_blank" w:history="1">
        <w:r w:rsidRPr="00202F3B">
          <w:rPr>
            <w:rStyle w:val="Hyperlink"/>
            <w:sz w:val="16"/>
          </w:rPr>
          <w:t>approach</w:t>
        </w:r>
      </w:hyperlink>
      <w:r w:rsidRPr="00202F3B">
        <w:rPr>
          <w:sz w:val="16"/>
        </w:rPr>
        <w:t xml:space="preserve"> each other in an aggressive manner. </w:t>
      </w:r>
      <w:r w:rsidRPr="007241C3">
        <w:rPr>
          <w:rStyle w:val="StyleUnderline"/>
        </w:rPr>
        <w:t xml:space="preserve">Whatever the nature of the initial clash, </w:t>
      </w:r>
      <w:r w:rsidRPr="00202F3B">
        <w:rPr>
          <w:rStyle w:val="Emphasis"/>
        </w:rPr>
        <w:t>rapid escalation</w:t>
      </w:r>
      <w:r w:rsidRPr="007241C3">
        <w:rPr>
          <w:rStyle w:val="StyleUnderline"/>
        </w:rPr>
        <w:t xml:space="preserve"> to </w:t>
      </w:r>
      <w:r w:rsidRPr="00202F3B">
        <w:rPr>
          <w:rStyle w:val="Emphasis"/>
        </w:rPr>
        <w:t>full-scale</w:t>
      </w:r>
      <w:r w:rsidRPr="007241C3">
        <w:rPr>
          <w:rStyle w:val="StyleUnderline"/>
        </w:rPr>
        <w:t xml:space="preserve"> </w:t>
      </w:r>
      <w:r w:rsidRPr="00202F3B">
        <w:rPr>
          <w:rStyle w:val="Emphasis"/>
        </w:rPr>
        <w:t>hostilities</w:t>
      </w:r>
      <w:r w:rsidRPr="007241C3">
        <w:rPr>
          <w:rStyle w:val="StyleUnderline"/>
        </w:rPr>
        <w:t xml:space="preserve"> could occur with </w:t>
      </w:r>
      <w:r w:rsidRPr="00202F3B">
        <w:rPr>
          <w:rStyle w:val="Emphasis"/>
        </w:rPr>
        <w:t>very little warning</w:t>
      </w:r>
      <w:r w:rsidRPr="00202F3B">
        <w:rPr>
          <w:sz w:val="16"/>
        </w:rPr>
        <w:t>.</w:t>
      </w:r>
    </w:p>
    <w:p w14:paraId="40C7D785" w14:textId="77777777" w:rsidR="008E4039" w:rsidRPr="00202F3B" w:rsidRDefault="008E4039" w:rsidP="008E4039"/>
    <w:p w14:paraId="4915AA2D" w14:textId="098ED137" w:rsidR="008E4039" w:rsidRPr="00202F3B" w:rsidRDefault="008E4039" w:rsidP="008E4039">
      <w:pPr>
        <w:pStyle w:val="Heading3"/>
      </w:pPr>
      <w:r w:rsidRPr="00202F3B">
        <w:t>Russia---1NC</w:t>
      </w:r>
    </w:p>
    <w:p w14:paraId="563E18DE" w14:textId="77777777" w:rsidR="008E4039" w:rsidRPr="00202F3B" w:rsidRDefault="008E4039" w:rsidP="008E4039">
      <w:pPr>
        <w:pStyle w:val="Heading4"/>
      </w:pPr>
      <w:r w:rsidRPr="00202F3B">
        <w:t xml:space="preserve">High prices </w:t>
      </w:r>
      <w:r w:rsidRPr="00202F3B">
        <w:rPr>
          <w:u w:val="single"/>
        </w:rPr>
        <w:t>supercharge</w:t>
      </w:r>
      <w:r w:rsidRPr="00202F3B">
        <w:t xml:space="preserve"> Russian risk-taking.</w:t>
      </w:r>
    </w:p>
    <w:p w14:paraId="274CE27A" w14:textId="77777777" w:rsidR="008E4039" w:rsidRPr="00202F3B" w:rsidRDefault="008E4039" w:rsidP="008E4039">
      <w:r w:rsidRPr="00202F3B">
        <w:rPr>
          <w:rStyle w:val="Style13ptBold"/>
        </w:rPr>
        <w:t>Moran ’22</w:t>
      </w:r>
      <w:r w:rsidRPr="00202F3B">
        <w:t xml:space="preserve"> [Michael. *journalist for Al Jazeera. “Russia-Ukraine Crisis: When Oil Prices Climb, Putin Gets Bolder.” </w:t>
      </w:r>
      <w:r w:rsidRPr="00202F3B">
        <w:rPr>
          <w:i/>
          <w:iCs/>
        </w:rPr>
        <w:t>Al Jazeera</w:t>
      </w:r>
      <w:r w:rsidRPr="00202F3B">
        <w:t>. February 4, 2022. https://www.aljazeera.com/economy/2022/2/4/russia-ukraine-crisis-when-oil-prices-climb-putin-gets-bolder</w:t>
      </w:r>
      <w:proofErr w:type="gramStart"/>
      <w:r w:rsidRPr="00202F3B">
        <w:t>.]perth</w:t>
      </w:r>
      <w:proofErr w:type="gramEnd"/>
    </w:p>
    <w:p w14:paraId="4B993664" w14:textId="77777777" w:rsidR="008E4039" w:rsidRPr="00202F3B" w:rsidRDefault="008E4039" w:rsidP="008E4039">
      <w:pPr>
        <w:rPr>
          <w:sz w:val="16"/>
          <w:szCs w:val="16"/>
        </w:rPr>
      </w:pPr>
      <w:r w:rsidRPr="00202F3B">
        <w:rPr>
          <w:sz w:val="16"/>
          <w:szCs w:val="16"/>
        </w:rPr>
        <w:t>Amid the historic tensions between Russia and Ukraine and the grand geopolitical dynamics currently unfolding between Moscow and the West, the role that crude oil plays in greasing the wheels of conflict can become obscured.</w:t>
      </w:r>
    </w:p>
    <w:p w14:paraId="4FC86C86" w14:textId="77777777" w:rsidR="008E4039" w:rsidRPr="00202F3B" w:rsidRDefault="008E4039" w:rsidP="008E4039">
      <w:pPr>
        <w:rPr>
          <w:rFonts w:ascii="Georgia" w:hAnsi="Georgia"/>
          <w:color w:val="000000"/>
          <w:sz w:val="16"/>
          <w:szCs w:val="30"/>
        </w:rPr>
      </w:pPr>
      <w:r w:rsidRPr="00202F3B">
        <w:rPr>
          <w:sz w:val="16"/>
        </w:rPr>
        <w:t xml:space="preserve">But a look back at </w:t>
      </w:r>
      <w:r w:rsidRPr="00202F3B">
        <w:rPr>
          <w:rStyle w:val="Emphasis"/>
        </w:rPr>
        <w:t>past conflicts</w:t>
      </w:r>
      <w:r w:rsidRPr="007241C3">
        <w:rPr>
          <w:rStyle w:val="StyleUnderline"/>
        </w:rPr>
        <w:t xml:space="preserve"> </w:t>
      </w:r>
      <w:r w:rsidRPr="00202F3B">
        <w:rPr>
          <w:rStyle w:val="Emphasis"/>
        </w:rPr>
        <w:t>reveal</w:t>
      </w:r>
      <w:r w:rsidRPr="007241C3">
        <w:rPr>
          <w:rStyle w:val="StyleUnderline"/>
        </w:rPr>
        <w:t xml:space="preserve">s a </w:t>
      </w:r>
      <w:r w:rsidRPr="00202F3B">
        <w:rPr>
          <w:rStyle w:val="Emphasis"/>
        </w:rPr>
        <w:t>strong correlation</w:t>
      </w:r>
      <w:r w:rsidRPr="007241C3">
        <w:rPr>
          <w:rStyle w:val="StyleUnderline"/>
        </w:rPr>
        <w:t xml:space="preserve"> between </w:t>
      </w:r>
      <w:r w:rsidRPr="00202F3B">
        <w:rPr>
          <w:rStyle w:val="Emphasis"/>
        </w:rPr>
        <w:t>soaring</w:t>
      </w:r>
      <w:r w:rsidRPr="007241C3">
        <w:rPr>
          <w:rStyle w:val="StyleUnderline"/>
        </w:rPr>
        <w:t xml:space="preserve"> </w:t>
      </w:r>
      <w:r w:rsidRPr="00202F3B">
        <w:rPr>
          <w:rStyle w:val="Emphasis"/>
        </w:rPr>
        <w:t>oil prices</w:t>
      </w:r>
      <w:r w:rsidRPr="007241C3">
        <w:rPr>
          <w:rStyle w:val="StyleUnderline"/>
        </w:rPr>
        <w:t xml:space="preserve"> and Moscow’s willingness to assert its will </w:t>
      </w:r>
      <w:r w:rsidRPr="00202F3B">
        <w:rPr>
          <w:rStyle w:val="Emphasis"/>
        </w:rPr>
        <w:t>aggress</w:t>
      </w:r>
      <w:r w:rsidRPr="007241C3">
        <w:rPr>
          <w:rStyle w:val="StyleUnderline"/>
        </w:rPr>
        <w:t xml:space="preserve">ively </w:t>
      </w:r>
      <w:r w:rsidRPr="00202F3B">
        <w:rPr>
          <w:rStyle w:val="Emphasis"/>
        </w:rPr>
        <w:t>beyond its borders</w:t>
      </w:r>
      <w:r w:rsidRPr="007241C3">
        <w:rPr>
          <w:rStyle w:val="StyleUnderline"/>
        </w:rPr>
        <w:t>.</w:t>
      </w:r>
    </w:p>
    <w:p w14:paraId="56F8347C" w14:textId="77777777" w:rsidR="008E4039" w:rsidRPr="00202F3B" w:rsidRDefault="008E4039" w:rsidP="008E4039">
      <w:pPr>
        <w:rPr>
          <w:sz w:val="16"/>
        </w:rPr>
      </w:pPr>
      <w:r w:rsidRPr="007241C3">
        <w:rPr>
          <w:rStyle w:val="StyleUnderline"/>
        </w:rPr>
        <w:t xml:space="preserve">During Russia’s two </w:t>
      </w:r>
      <w:r w:rsidRPr="00202F3B">
        <w:rPr>
          <w:rStyle w:val="Emphasis"/>
        </w:rPr>
        <w:t>military attacks</w:t>
      </w:r>
      <w:r w:rsidRPr="007241C3">
        <w:rPr>
          <w:rStyle w:val="StyleUnderline"/>
        </w:rPr>
        <w:t xml:space="preserve"> on its former Soviet neighbours – the August 2008 war in </w:t>
      </w:r>
      <w:r w:rsidRPr="00202F3B">
        <w:rPr>
          <w:rStyle w:val="Emphasis"/>
        </w:rPr>
        <w:t>Georgia</w:t>
      </w:r>
      <w:r w:rsidRPr="007241C3">
        <w:rPr>
          <w:rStyle w:val="StyleUnderline"/>
        </w:rPr>
        <w:t xml:space="preserve">, and its February 2014 seizure of </w:t>
      </w:r>
      <w:r w:rsidRPr="00202F3B">
        <w:rPr>
          <w:rStyle w:val="Emphasis"/>
        </w:rPr>
        <w:t>Crimea</w:t>
      </w:r>
      <w:r w:rsidRPr="007241C3">
        <w:rPr>
          <w:rStyle w:val="StyleUnderline"/>
        </w:rPr>
        <w:t xml:space="preserve"> and then the </w:t>
      </w:r>
      <w:r w:rsidRPr="00202F3B">
        <w:rPr>
          <w:rStyle w:val="Emphasis"/>
        </w:rPr>
        <w:t>Donbas</w:t>
      </w:r>
      <w:r w:rsidRPr="007241C3">
        <w:rPr>
          <w:rStyle w:val="StyleUnderline"/>
        </w:rPr>
        <w:t xml:space="preserve"> region from Ukraine – oil prices were at </w:t>
      </w:r>
      <w:r w:rsidRPr="00202F3B">
        <w:rPr>
          <w:rStyle w:val="Emphasis"/>
        </w:rPr>
        <w:t>historically elevated</w:t>
      </w:r>
      <w:r w:rsidRPr="007241C3">
        <w:rPr>
          <w:rStyle w:val="StyleUnderline"/>
        </w:rPr>
        <w:t xml:space="preserve"> levels</w:t>
      </w:r>
      <w:r w:rsidRPr="00202F3B">
        <w:rPr>
          <w:sz w:val="16"/>
        </w:rPr>
        <w:t xml:space="preserve"> ($125 and $102.57 respectively for global benchmark Brent crude).</w:t>
      </w:r>
    </w:p>
    <w:p w14:paraId="0B0250CB" w14:textId="77777777" w:rsidR="008E4039" w:rsidRPr="00202F3B" w:rsidRDefault="008E4039" w:rsidP="008E4039">
      <w:pPr>
        <w:rPr>
          <w:sz w:val="16"/>
          <w:szCs w:val="16"/>
        </w:rPr>
      </w:pPr>
      <w:r w:rsidRPr="00202F3B">
        <w:rPr>
          <w:sz w:val="16"/>
          <w:szCs w:val="16"/>
        </w:rPr>
        <w:t>Currently, oil prices are on the ascent again, reaching seven-year highs on Friday with US benchmark West Texas Intermediate crude topping $91 a barrel and Brent crude soaring past $92 a barrel.</w:t>
      </w:r>
    </w:p>
    <w:p w14:paraId="72E223C1" w14:textId="77777777" w:rsidR="008E4039" w:rsidRPr="00202F3B" w:rsidRDefault="008E4039" w:rsidP="008E4039">
      <w:pPr>
        <w:rPr>
          <w:sz w:val="16"/>
        </w:rPr>
      </w:pPr>
      <w:r w:rsidRPr="00202F3B">
        <w:rPr>
          <w:sz w:val="16"/>
        </w:rPr>
        <w:t xml:space="preserve">Those </w:t>
      </w:r>
      <w:r w:rsidRPr="00202F3B">
        <w:rPr>
          <w:rStyle w:val="Emphasis"/>
        </w:rPr>
        <w:t>gains</w:t>
      </w:r>
      <w:r w:rsidRPr="007241C3">
        <w:rPr>
          <w:rStyle w:val="StyleUnderline"/>
        </w:rPr>
        <w:t xml:space="preserve"> fill Moscow’s </w:t>
      </w:r>
      <w:r w:rsidRPr="00202F3B">
        <w:rPr>
          <w:rStyle w:val="Emphasis"/>
        </w:rPr>
        <w:t>coffers</w:t>
      </w:r>
      <w:r w:rsidRPr="007241C3">
        <w:rPr>
          <w:rStyle w:val="StyleUnderline"/>
        </w:rPr>
        <w:t xml:space="preserve"> and might imbue the </w:t>
      </w:r>
      <w:r w:rsidRPr="00202F3B">
        <w:rPr>
          <w:rStyle w:val="Emphasis"/>
        </w:rPr>
        <w:t>Kremlin</w:t>
      </w:r>
      <w:r w:rsidRPr="007241C3">
        <w:rPr>
          <w:rStyle w:val="StyleUnderline"/>
        </w:rPr>
        <w:t xml:space="preserve"> with a sense of </w:t>
      </w:r>
      <w:r w:rsidRPr="00202F3B">
        <w:rPr>
          <w:rStyle w:val="Emphasis"/>
        </w:rPr>
        <w:t>immunity</w:t>
      </w:r>
      <w:r w:rsidRPr="007241C3">
        <w:rPr>
          <w:rStyle w:val="StyleUnderline"/>
        </w:rPr>
        <w:t xml:space="preserve"> from the </w:t>
      </w:r>
      <w:r w:rsidRPr="00202F3B">
        <w:rPr>
          <w:rStyle w:val="Emphasis"/>
        </w:rPr>
        <w:t>threat</w:t>
      </w:r>
      <w:r w:rsidRPr="007241C3">
        <w:rPr>
          <w:rStyle w:val="StyleUnderline"/>
        </w:rPr>
        <w:t xml:space="preserve"> of further Western </w:t>
      </w:r>
      <w:r w:rsidRPr="00202F3B">
        <w:rPr>
          <w:rStyle w:val="Emphasis"/>
        </w:rPr>
        <w:t>sanctions</w:t>
      </w:r>
      <w:r w:rsidRPr="00202F3B">
        <w:rPr>
          <w:sz w:val="16"/>
        </w:rPr>
        <w:t xml:space="preserve"> or economic isolation.</w:t>
      </w:r>
    </w:p>
    <w:p w14:paraId="6882A32A" w14:textId="77777777" w:rsidR="008E4039" w:rsidRPr="00202F3B" w:rsidRDefault="008E4039" w:rsidP="008E4039">
      <w:pPr>
        <w:rPr>
          <w:sz w:val="16"/>
          <w:szCs w:val="16"/>
        </w:rPr>
      </w:pPr>
      <w:r w:rsidRPr="00202F3B">
        <w:rPr>
          <w:sz w:val="16"/>
          <w:szCs w:val="16"/>
        </w:rPr>
        <w:t>Bob McNally, former senior director for international energy on United States President George W Bush’s National Economic Council and CEO of the energy consultancy Rapidan Energy Group, told Al Jazeera that oil forecasters have seen this pattern play out before in Georgia and Ukraine.</w:t>
      </w:r>
    </w:p>
    <w:p w14:paraId="76BA6C6E" w14:textId="77777777" w:rsidR="008E4039" w:rsidRPr="00202F3B" w:rsidRDefault="008E4039" w:rsidP="008E4039">
      <w:pPr>
        <w:rPr>
          <w:sz w:val="16"/>
          <w:szCs w:val="16"/>
        </w:rPr>
      </w:pPr>
      <w:r w:rsidRPr="00202F3B">
        <w:rPr>
          <w:sz w:val="16"/>
        </w:rPr>
        <w:t xml:space="preserve">“In each case, </w:t>
      </w:r>
      <w:r w:rsidRPr="00202F3B">
        <w:rPr>
          <w:rStyle w:val="Emphasis"/>
        </w:rPr>
        <w:t>war</w:t>
      </w:r>
      <w:r w:rsidRPr="007241C3">
        <w:rPr>
          <w:rStyle w:val="StyleUnderline"/>
        </w:rPr>
        <w:t xml:space="preserve"> was </w:t>
      </w:r>
      <w:r w:rsidRPr="00202F3B">
        <w:rPr>
          <w:rStyle w:val="Emphasis"/>
        </w:rPr>
        <w:t>preceded</w:t>
      </w:r>
      <w:r w:rsidRPr="007241C3">
        <w:rPr>
          <w:rStyle w:val="StyleUnderline"/>
        </w:rPr>
        <w:t xml:space="preserve"> by several years of </w:t>
      </w:r>
      <w:r w:rsidRPr="00202F3B">
        <w:rPr>
          <w:rStyle w:val="Emphasis"/>
        </w:rPr>
        <w:t>high oil prices</w:t>
      </w:r>
      <w:r w:rsidRPr="007241C3">
        <w:rPr>
          <w:rStyle w:val="StyleUnderline"/>
        </w:rPr>
        <w:t xml:space="preserve">, that no doubt played a role in </w:t>
      </w:r>
      <w:r w:rsidRPr="00202F3B">
        <w:rPr>
          <w:rStyle w:val="Emphasis"/>
        </w:rPr>
        <w:t>embolden</w:t>
      </w:r>
      <w:r w:rsidRPr="007241C3">
        <w:rPr>
          <w:rStyle w:val="StyleUnderline"/>
        </w:rPr>
        <w:t xml:space="preserve">ing </w:t>
      </w:r>
      <w:r w:rsidRPr="00202F3B">
        <w:rPr>
          <w:rStyle w:val="Emphasis"/>
        </w:rPr>
        <w:t>Russian leaders</w:t>
      </w:r>
      <w:r w:rsidRPr="007241C3">
        <w:rPr>
          <w:rStyle w:val="StyleUnderline"/>
        </w:rPr>
        <w:t>,” said McNally</w:t>
      </w:r>
      <w:r w:rsidRPr="00202F3B">
        <w:rPr>
          <w:sz w:val="16"/>
        </w:rPr>
        <w:t xml:space="preserve">, who was effectively Bush’s top energy adviser from 2001 to 2003. “Higher oil prices along with other measures Moscow has taken to protect its financial system from sanctions will help it withstand </w:t>
      </w:r>
      <w:r w:rsidRPr="00202F3B">
        <w:rPr>
          <w:sz w:val="16"/>
          <w:szCs w:val="16"/>
        </w:rPr>
        <w:t>garden-variety sanctions.”</w:t>
      </w:r>
    </w:p>
    <w:p w14:paraId="68DEA08F" w14:textId="77777777" w:rsidR="008E4039" w:rsidRPr="00202F3B" w:rsidRDefault="008E4039" w:rsidP="008E4039">
      <w:pPr>
        <w:pStyle w:val="Heading4"/>
      </w:pPr>
      <w:r w:rsidRPr="00202F3B">
        <w:t>Goes nuclear.</w:t>
      </w:r>
    </w:p>
    <w:p w14:paraId="3FC27DAB" w14:textId="77777777" w:rsidR="008E4039" w:rsidRPr="00202F3B" w:rsidRDefault="008E4039" w:rsidP="008E4039">
      <w:r w:rsidRPr="00202F3B">
        <w:rPr>
          <w:rStyle w:val="Style13ptBold"/>
        </w:rPr>
        <w:t>Gabuev ’22</w:t>
      </w:r>
      <w:r w:rsidRPr="00202F3B">
        <w:t xml:space="preserve"> [Alexander. *senior fellow at the Carnegie Endowment for International Peace. “Putin’s Doomsday Scenario.” </w:t>
      </w:r>
      <w:r w:rsidRPr="00202F3B">
        <w:rPr>
          <w:i/>
          <w:iCs/>
        </w:rPr>
        <w:t>The Atlantic</w:t>
      </w:r>
      <w:r w:rsidRPr="00202F3B">
        <w:t>. November 11, 2022. https://www.theatlantic.com/ideas/archive/2022/11/russia-putin-nuclear-escalation-ukraine-war/672082/</w:t>
      </w:r>
      <w:proofErr w:type="gramStart"/>
      <w:r w:rsidRPr="00202F3B">
        <w:t>.]perth</w:t>
      </w:r>
      <w:proofErr w:type="gramEnd"/>
    </w:p>
    <w:p w14:paraId="235BDC4B" w14:textId="77777777" w:rsidR="008E4039" w:rsidRPr="00202F3B" w:rsidRDefault="008E4039" w:rsidP="008E4039">
      <w:pPr>
        <w:rPr>
          <w:sz w:val="16"/>
        </w:rPr>
      </w:pPr>
      <w:r w:rsidRPr="00202F3B">
        <w:rPr>
          <w:sz w:val="16"/>
        </w:rPr>
        <w:t xml:space="preserve">Neither should anyone set too much store by the ostensible restrictions in Russian nuclear doctrine. Despite them, as many senior </w:t>
      </w:r>
      <w:r w:rsidRPr="007241C3">
        <w:rPr>
          <w:rStyle w:val="StyleUnderline"/>
        </w:rPr>
        <w:t>Russian</w:t>
      </w:r>
      <w:r w:rsidRPr="00202F3B">
        <w:rPr>
          <w:sz w:val="16"/>
        </w:rPr>
        <w:t xml:space="preserve"> officials have pointed out, the </w:t>
      </w:r>
      <w:r w:rsidRPr="007241C3">
        <w:rPr>
          <w:rStyle w:val="StyleUnderline"/>
        </w:rPr>
        <w:t xml:space="preserve">doctrine allows for the use of </w:t>
      </w:r>
      <w:r w:rsidRPr="00202F3B">
        <w:rPr>
          <w:rStyle w:val="Emphasis"/>
        </w:rPr>
        <w:t>nuclear weapons</w:t>
      </w:r>
      <w:r w:rsidRPr="007241C3">
        <w:rPr>
          <w:rStyle w:val="StyleUnderline"/>
        </w:rPr>
        <w:t xml:space="preserve"> to </w:t>
      </w:r>
      <w:r w:rsidRPr="00202F3B">
        <w:rPr>
          <w:rStyle w:val="Emphasis"/>
        </w:rPr>
        <w:t>defend</w:t>
      </w:r>
      <w:r w:rsidRPr="007241C3">
        <w:rPr>
          <w:rStyle w:val="StyleUnderline"/>
        </w:rPr>
        <w:t xml:space="preserve"> </w:t>
      </w:r>
      <w:r w:rsidRPr="00202F3B">
        <w:rPr>
          <w:rStyle w:val="Emphasis"/>
        </w:rPr>
        <w:t>Russia</w:t>
      </w:r>
      <w:r w:rsidRPr="007241C3">
        <w:rPr>
          <w:rStyle w:val="StyleUnderline"/>
        </w:rPr>
        <w:t>n territory against conventional aggression</w:t>
      </w:r>
      <w:r w:rsidRPr="00202F3B">
        <w:rPr>
          <w:sz w:val="16"/>
        </w:rPr>
        <w:t xml:space="preserve">. Furthermore, </w:t>
      </w:r>
      <w:r w:rsidRPr="007241C3">
        <w:rPr>
          <w:rStyle w:val="StyleUnderline"/>
        </w:rPr>
        <w:t xml:space="preserve">their </w:t>
      </w:r>
      <w:r w:rsidRPr="00202F3B">
        <w:rPr>
          <w:rStyle w:val="Emphasis"/>
        </w:rPr>
        <w:t>vague language</w:t>
      </w:r>
      <w:r w:rsidRPr="007241C3">
        <w:rPr>
          <w:rStyle w:val="StyleUnderline"/>
        </w:rPr>
        <w:t xml:space="preserve"> could give </w:t>
      </w:r>
      <w:r w:rsidRPr="00202F3B">
        <w:rPr>
          <w:rStyle w:val="Emphasis"/>
        </w:rPr>
        <w:t>Putin</w:t>
      </w:r>
      <w:r w:rsidRPr="007241C3">
        <w:rPr>
          <w:rStyle w:val="StyleUnderline"/>
        </w:rPr>
        <w:t xml:space="preserve"> plenty of </w:t>
      </w:r>
      <w:r w:rsidRPr="00202F3B">
        <w:rPr>
          <w:rStyle w:val="Emphasis"/>
        </w:rPr>
        <w:t>room for maneuver</w:t>
      </w:r>
      <w:r w:rsidRPr="007241C3">
        <w:rPr>
          <w:rStyle w:val="StyleUnderline"/>
        </w:rPr>
        <w:t>—</w:t>
      </w:r>
      <w:r w:rsidRPr="00202F3B">
        <w:rPr>
          <w:sz w:val="16"/>
        </w:rPr>
        <w:t>something seen in the serial instances on his watch in which Russian laws, including the constitution itself, have been bent or violated.</w:t>
      </w:r>
    </w:p>
    <w:p w14:paraId="161EF48D" w14:textId="77777777" w:rsidR="008E4039" w:rsidRPr="00202F3B" w:rsidRDefault="008E4039" w:rsidP="008E4039">
      <w:pPr>
        <w:rPr>
          <w:sz w:val="16"/>
          <w:szCs w:val="16"/>
        </w:rPr>
      </w:pPr>
      <w:r w:rsidRPr="00202F3B">
        <w:rPr>
          <w:sz w:val="16"/>
          <w:szCs w:val="16"/>
        </w:rPr>
        <w:t>From Moscow’s point of view, the illegally annexed territories now belong to Russia. Accordingly, losing them to an invading army would mean one thing: Russia’s nuclear arsenal is no deterrent to any potential aggressor. The way that senior Ukrainian officials have been framing the breakup of Russia as a desired outcome of the war is not helpful—serving only to confirm Putin in his long-held belief that the West’s goal in supporting Ukraine is regime change in Moscow and the destruction of his country.</w:t>
      </w:r>
    </w:p>
    <w:p w14:paraId="3C988DC1" w14:textId="77777777" w:rsidR="008E4039" w:rsidRPr="00202F3B" w:rsidRDefault="008E4039" w:rsidP="008E4039">
      <w:pPr>
        <w:rPr>
          <w:sz w:val="16"/>
          <w:szCs w:val="16"/>
        </w:rPr>
      </w:pPr>
      <w:r w:rsidRPr="00202F3B">
        <w:rPr>
          <w:sz w:val="16"/>
          <w:szCs w:val="16"/>
        </w:rPr>
        <w:t xml:space="preserve">As for the reaction of Russia’s major partners like China, the Kremlin knows full well that Beijing will not use its economic leverage to deter Russia. Xi Jinping might warn against nuclear war, but he won’t threaten the Kremlin with breaking economic and military relations should Moscow use nuclear weapons in Ukraine. Beijing knows it is unlikely to reap any reward from the U.S. for putting pressure on the Kremlin to fix a problem that China sees as American-made. India and Turkey have so far voiced concern about possible nuclear escalation in Ukraine only in vague </w:t>
      </w:r>
      <w:proofErr w:type="gramStart"/>
      <w:r w:rsidRPr="00202F3B">
        <w:rPr>
          <w:sz w:val="16"/>
          <w:szCs w:val="16"/>
        </w:rPr>
        <w:t>terms, and</w:t>
      </w:r>
      <w:proofErr w:type="gramEnd"/>
      <w:r w:rsidRPr="00202F3B">
        <w:rPr>
          <w:sz w:val="16"/>
          <w:szCs w:val="16"/>
        </w:rPr>
        <w:t xml:space="preserve"> have also refrained from suggesting that they might impose any real consequences should Russia indeed use weapons of mass destruction.</w:t>
      </w:r>
    </w:p>
    <w:p w14:paraId="4382F85C" w14:textId="77777777" w:rsidR="008E4039" w:rsidRPr="00202F3B" w:rsidRDefault="008E4039" w:rsidP="008E4039">
      <w:pPr>
        <w:rPr>
          <w:sz w:val="16"/>
          <w:szCs w:val="16"/>
        </w:rPr>
      </w:pPr>
      <w:r w:rsidRPr="00202F3B">
        <w:rPr>
          <w:sz w:val="16"/>
          <w:szCs w:val="16"/>
        </w:rPr>
        <w:t xml:space="preserve">The Kremlin believes that the devastation inflicted by the Russian air bombardment of Ukrainian infrastructure will be a rude awakening for President Volodymyr Zelensky and the Ukrainian </w:t>
      </w:r>
      <w:proofErr w:type="gramStart"/>
      <w:r w:rsidRPr="00202F3B">
        <w:rPr>
          <w:sz w:val="16"/>
          <w:szCs w:val="16"/>
        </w:rPr>
        <w:t>people, and</w:t>
      </w:r>
      <w:proofErr w:type="gramEnd"/>
      <w:r w:rsidRPr="00202F3B">
        <w:rPr>
          <w:sz w:val="16"/>
          <w:szCs w:val="16"/>
        </w:rPr>
        <w:t xml:space="preserve"> make them more clear-eyed about Putin’s determination to fight by all means possible—including nuclear weapons, should that remain the only option for him to not lose this war. Russian leadership also still labors under the misperception that Ukraine’s leaders have no agency, and that Zelensky and his team are beholden to the U.S. If the White House wishes, the thinking goes, Ukrainian military advances can be </w:t>
      </w:r>
      <w:proofErr w:type="gramStart"/>
      <w:r w:rsidRPr="00202F3B">
        <w:rPr>
          <w:sz w:val="16"/>
          <w:szCs w:val="16"/>
        </w:rPr>
        <w:t>stopped</w:t>
      </w:r>
      <w:proofErr w:type="gramEnd"/>
      <w:r w:rsidRPr="00202F3B">
        <w:rPr>
          <w:sz w:val="16"/>
          <w:szCs w:val="16"/>
        </w:rPr>
        <w:t xml:space="preserve"> and Kyiv can be brought to the negotiating table.</w:t>
      </w:r>
    </w:p>
    <w:p w14:paraId="127EB3B2" w14:textId="77777777" w:rsidR="008E4039" w:rsidRPr="00202F3B" w:rsidRDefault="008E4039" w:rsidP="008E4039">
      <w:pPr>
        <w:rPr>
          <w:sz w:val="16"/>
          <w:szCs w:val="16"/>
        </w:rPr>
      </w:pPr>
      <w:r w:rsidRPr="00202F3B">
        <w:rPr>
          <w:sz w:val="16"/>
          <w:szCs w:val="16"/>
        </w:rPr>
        <w:t>Finally, Russian leadership believes that no American president will risk a nuclear war with Russia over a non-NATO member, even Ukraine. The Kremlin believes that Biden understands this when he says that Putin “is not joking.” The Russians believe that any U.S. military response to a Russian nuclear escalation would most likely be conventional, such as U.S. strikes to destroy the Russian Black Sea fleet or other targets within Ukraine’s internationally recognized borders. But the Kremlin also believes that Washington may be inhibited even in this response, on the assumption that such actions would lead to further Russian escalation. Putin probably judges that U.S. nuclear deterrence in this context means a nuclear response only as a last resort.</w:t>
      </w:r>
    </w:p>
    <w:p w14:paraId="21C07813" w14:textId="77777777" w:rsidR="008E4039" w:rsidRPr="007241C3" w:rsidRDefault="008E4039" w:rsidP="008E4039">
      <w:pPr>
        <w:rPr>
          <w:rStyle w:val="StyleUnderline"/>
        </w:rPr>
      </w:pPr>
      <w:r w:rsidRPr="007241C3">
        <w:rPr>
          <w:rStyle w:val="StyleUnderline"/>
        </w:rPr>
        <w:t xml:space="preserve">Putin also takes inspiration from his experience dealing with the U.S. in 2013, when President Barack </w:t>
      </w:r>
      <w:r w:rsidRPr="00202F3B">
        <w:rPr>
          <w:rStyle w:val="Emphasis"/>
        </w:rPr>
        <w:t>Obama</w:t>
      </w:r>
      <w:r w:rsidRPr="007241C3">
        <w:rPr>
          <w:rStyle w:val="StyleUnderline"/>
        </w:rPr>
        <w:t xml:space="preserve"> declared the use of </w:t>
      </w:r>
      <w:r w:rsidRPr="00202F3B">
        <w:rPr>
          <w:rStyle w:val="Emphasis"/>
        </w:rPr>
        <w:t>chemical weapons</w:t>
      </w:r>
      <w:r w:rsidRPr="007241C3">
        <w:rPr>
          <w:rStyle w:val="StyleUnderline"/>
        </w:rPr>
        <w:t xml:space="preserve"> a </w:t>
      </w:r>
      <w:r w:rsidRPr="00202F3B">
        <w:rPr>
          <w:rStyle w:val="Emphasis"/>
        </w:rPr>
        <w:t>red line</w:t>
      </w:r>
      <w:r w:rsidRPr="007241C3">
        <w:rPr>
          <w:rStyle w:val="StyleUnderline"/>
        </w:rPr>
        <w:t xml:space="preserve"> yet </w:t>
      </w:r>
      <w:r w:rsidRPr="00202F3B">
        <w:rPr>
          <w:rStyle w:val="Emphasis"/>
        </w:rPr>
        <w:t>failed to act</w:t>
      </w:r>
      <w:r w:rsidRPr="007241C3">
        <w:rPr>
          <w:rStyle w:val="StyleUnderline"/>
        </w:rPr>
        <w:t xml:space="preserve"> when the Syrian tyrant Bashar al-</w:t>
      </w:r>
      <w:r w:rsidRPr="00202F3B">
        <w:rPr>
          <w:rStyle w:val="Emphasis"/>
        </w:rPr>
        <w:t>Assad</w:t>
      </w:r>
      <w:r w:rsidRPr="007241C3">
        <w:rPr>
          <w:rStyle w:val="StyleUnderline"/>
        </w:rPr>
        <w:t xml:space="preserve"> crossed it</w:t>
      </w:r>
      <w:r w:rsidRPr="00202F3B">
        <w:rPr>
          <w:sz w:val="16"/>
        </w:rPr>
        <w:t xml:space="preserve">. The White House preferred to reach a deal with the Kremlin rather than use military force. </w:t>
      </w:r>
      <w:r w:rsidRPr="007241C3">
        <w:rPr>
          <w:rStyle w:val="StyleUnderline"/>
        </w:rPr>
        <w:t xml:space="preserve">The </w:t>
      </w:r>
      <w:r w:rsidRPr="00202F3B">
        <w:rPr>
          <w:rStyle w:val="Emphasis"/>
        </w:rPr>
        <w:t>calculation</w:t>
      </w:r>
      <w:r w:rsidRPr="007241C3">
        <w:rPr>
          <w:rStyle w:val="StyleUnderline"/>
        </w:rPr>
        <w:t xml:space="preserve"> in Moscow is that </w:t>
      </w:r>
      <w:r w:rsidRPr="00202F3B">
        <w:rPr>
          <w:rStyle w:val="Emphasis"/>
        </w:rPr>
        <w:t>something similar</w:t>
      </w:r>
      <w:r w:rsidRPr="007241C3">
        <w:rPr>
          <w:rStyle w:val="StyleUnderline"/>
        </w:rPr>
        <w:t xml:space="preserve"> will happen this time around.</w:t>
      </w:r>
    </w:p>
    <w:p w14:paraId="6FCB4485" w14:textId="77777777" w:rsidR="008E4039" w:rsidRPr="00202F3B" w:rsidRDefault="008E4039" w:rsidP="008E4039">
      <w:pPr>
        <w:rPr>
          <w:sz w:val="16"/>
        </w:rPr>
      </w:pPr>
      <w:r w:rsidRPr="007241C3">
        <w:rPr>
          <w:rStyle w:val="StyleUnderline"/>
        </w:rPr>
        <w:t xml:space="preserve">None of this provides any </w:t>
      </w:r>
      <w:r w:rsidRPr="00202F3B">
        <w:rPr>
          <w:rStyle w:val="Emphasis"/>
        </w:rPr>
        <w:t>assurance</w:t>
      </w:r>
      <w:r w:rsidRPr="007241C3">
        <w:rPr>
          <w:rStyle w:val="StyleUnderline"/>
        </w:rPr>
        <w:t xml:space="preserve"> that Putin will continue to exercise </w:t>
      </w:r>
      <w:r w:rsidRPr="00202F3B">
        <w:rPr>
          <w:rStyle w:val="Emphasis"/>
        </w:rPr>
        <w:t>nuclear restraint</w:t>
      </w:r>
      <w:r w:rsidRPr="00202F3B">
        <w:rPr>
          <w:sz w:val="16"/>
        </w:rPr>
        <w:t xml:space="preserve">. The bad news is that the military situation could deteriorate very quickly for the Kremlin, and then </w:t>
      </w:r>
      <w:r w:rsidRPr="00202F3B">
        <w:rPr>
          <w:rStyle w:val="Emphasis"/>
        </w:rPr>
        <w:t>Putin</w:t>
      </w:r>
      <w:r w:rsidRPr="00202F3B">
        <w:rPr>
          <w:sz w:val="16"/>
        </w:rPr>
        <w:t xml:space="preserve">, caught off guard by a series of setbacks from the front lines, </w:t>
      </w:r>
      <w:r w:rsidRPr="007241C3">
        <w:rPr>
          <w:rStyle w:val="StyleUnderline"/>
        </w:rPr>
        <w:t xml:space="preserve">might act </w:t>
      </w:r>
      <w:r w:rsidRPr="00202F3B">
        <w:rPr>
          <w:rStyle w:val="Emphasis"/>
        </w:rPr>
        <w:t>impulsively</w:t>
      </w:r>
      <w:r w:rsidRPr="007241C3">
        <w:rPr>
          <w:rStyle w:val="StyleUnderline"/>
        </w:rPr>
        <w:t xml:space="preserve">. </w:t>
      </w:r>
      <w:r w:rsidRPr="00202F3B">
        <w:rPr>
          <w:sz w:val="16"/>
        </w:rPr>
        <w:t xml:space="preserve">Worse, </w:t>
      </w:r>
      <w:r w:rsidRPr="007241C3">
        <w:rPr>
          <w:rStyle w:val="StyleUnderline"/>
        </w:rPr>
        <w:t xml:space="preserve">if a nuclear crisis should arise, the chances of successful </w:t>
      </w:r>
      <w:r w:rsidRPr="00202F3B">
        <w:rPr>
          <w:rStyle w:val="Emphasis"/>
        </w:rPr>
        <w:t>diplomacy</w:t>
      </w:r>
      <w:r w:rsidRPr="007241C3">
        <w:rPr>
          <w:rStyle w:val="StyleUnderline"/>
        </w:rPr>
        <w:t xml:space="preserve"> are </w:t>
      </w:r>
      <w:r w:rsidRPr="00202F3B">
        <w:rPr>
          <w:rStyle w:val="Emphasis"/>
        </w:rPr>
        <w:t>slim</w:t>
      </w:r>
      <w:r w:rsidRPr="007241C3">
        <w:rPr>
          <w:rStyle w:val="StyleUnderline"/>
        </w:rPr>
        <w:t xml:space="preserve">. </w:t>
      </w:r>
      <w:r w:rsidRPr="00202F3B">
        <w:rPr>
          <w:rStyle w:val="Emphasis"/>
        </w:rPr>
        <w:t>Putin</w:t>
      </w:r>
      <w:r w:rsidRPr="007241C3">
        <w:rPr>
          <w:rStyle w:val="StyleUnderline"/>
        </w:rPr>
        <w:t xml:space="preserve"> does </w:t>
      </w:r>
      <w:r w:rsidRPr="00202F3B">
        <w:rPr>
          <w:rStyle w:val="Emphasis"/>
        </w:rPr>
        <w:t>not</w:t>
      </w:r>
      <w:r w:rsidRPr="007241C3">
        <w:rPr>
          <w:rStyle w:val="StyleUnderline"/>
        </w:rPr>
        <w:t xml:space="preserve"> seem to have </w:t>
      </w:r>
      <w:r w:rsidRPr="00202F3B">
        <w:rPr>
          <w:rStyle w:val="Emphasis"/>
        </w:rPr>
        <w:t>abandoned</w:t>
      </w:r>
      <w:r w:rsidRPr="007241C3">
        <w:rPr>
          <w:rStyle w:val="StyleUnderline"/>
        </w:rPr>
        <w:t xml:space="preserve"> his </w:t>
      </w:r>
      <w:r w:rsidRPr="00202F3B">
        <w:rPr>
          <w:rStyle w:val="Emphasis"/>
        </w:rPr>
        <w:t>maximalist ambitions</w:t>
      </w:r>
      <w:r w:rsidRPr="007241C3">
        <w:rPr>
          <w:rStyle w:val="StyleUnderline"/>
        </w:rPr>
        <w:t xml:space="preserve"> of subjugating Ukraine</w:t>
      </w:r>
      <w:proofErr w:type="gramStart"/>
      <w:r w:rsidRPr="00202F3B">
        <w:rPr>
          <w:sz w:val="16"/>
        </w:rPr>
        <w:t>, and</w:t>
      </w:r>
      <w:proofErr w:type="gramEnd"/>
      <w:r w:rsidRPr="00202F3B">
        <w:rPr>
          <w:sz w:val="16"/>
        </w:rPr>
        <w:t xml:space="preserve"> is likely to use any cease-fire the Kremlin would agree to as an opportunity to rebuild the Russian military machine and return to combat.</w:t>
      </w:r>
    </w:p>
    <w:p w14:paraId="6410976D" w14:textId="77777777" w:rsidR="008E4039" w:rsidRPr="00202F3B" w:rsidRDefault="008E4039" w:rsidP="008E4039">
      <w:pPr>
        <w:rPr>
          <w:sz w:val="16"/>
          <w:szCs w:val="16"/>
        </w:rPr>
      </w:pPr>
      <w:r w:rsidRPr="00202F3B">
        <w:rPr>
          <w:sz w:val="16"/>
          <w:szCs w:val="16"/>
        </w:rPr>
        <w:t>For his part, Zelensky is attuned to the dominant sentiment among Ukrainians, who are ready to fight to the bitter end after seeing the war crimes in Bucha and elsewhere. Ukraine’s war goals call for a return to the 1991 borders, including Crimea. That’s where Moscow’s and Kyiv’s red lines clash, with no chance now of reconciling them.</w:t>
      </w:r>
    </w:p>
    <w:p w14:paraId="6B8E2D33" w14:textId="77777777" w:rsidR="008E4039" w:rsidRPr="00202F3B" w:rsidRDefault="008E4039" w:rsidP="008E4039">
      <w:pPr>
        <w:rPr>
          <w:sz w:val="16"/>
        </w:rPr>
      </w:pPr>
      <w:r w:rsidRPr="00202F3B">
        <w:rPr>
          <w:sz w:val="16"/>
        </w:rPr>
        <w:t xml:space="preserve">The good news is that, </w:t>
      </w:r>
      <w:r w:rsidRPr="007241C3">
        <w:rPr>
          <w:rStyle w:val="StyleUnderline"/>
        </w:rPr>
        <w:t xml:space="preserve">for </w:t>
      </w:r>
      <w:r w:rsidRPr="00202F3B">
        <w:rPr>
          <w:rStyle w:val="Emphasis"/>
        </w:rPr>
        <w:t>now</w:t>
      </w:r>
      <w:r w:rsidRPr="007241C3">
        <w:rPr>
          <w:rStyle w:val="StyleUnderline"/>
        </w:rPr>
        <w:t xml:space="preserve">, the Western intelligence community has noted </w:t>
      </w:r>
      <w:r w:rsidRPr="00202F3B">
        <w:rPr>
          <w:rStyle w:val="Emphasis"/>
        </w:rPr>
        <w:t>no changes</w:t>
      </w:r>
      <w:r w:rsidRPr="007241C3">
        <w:rPr>
          <w:rStyle w:val="StyleUnderline"/>
        </w:rPr>
        <w:t xml:space="preserve"> in Russia’s </w:t>
      </w:r>
      <w:r w:rsidRPr="00202F3B">
        <w:rPr>
          <w:rStyle w:val="Emphasis"/>
        </w:rPr>
        <w:t>nuclear posture</w:t>
      </w:r>
      <w:r w:rsidRPr="007241C3">
        <w:rPr>
          <w:rStyle w:val="StyleUnderline"/>
        </w:rPr>
        <w:t>.</w:t>
      </w:r>
      <w:r w:rsidRPr="00202F3B">
        <w:rPr>
          <w:sz w:val="16"/>
        </w:rPr>
        <w:t xml:space="preserve"> Putin appears convinced that the tools he is already using in Ukraine will ultimately work.</w:t>
      </w:r>
    </w:p>
    <w:p w14:paraId="46C387D0" w14:textId="77777777" w:rsidR="008E4039" w:rsidRPr="00202F3B" w:rsidRDefault="008E4039" w:rsidP="007866A6"/>
    <w:p w14:paraId="4DEC2E20" w14:textId="1174CE80" w:rsidR="004C73B6" w:rsidRPr="00202F3B" w:rsidRDefault="004C73B6" w:rsidP="004C73B6">
      <w:pPr>
        <w:pStyle w:val="Heading1"/>
      </w:pPr>
      <w:r w:rsidRPr="00202F3B">
        <w:t>Block</w:t>
      </w:r>
    </w:p>
    <w:p w14:paraId="6220BBCE" w14:textId="75010B30" w:rsidR="00A66A7F" w:rsidRPr="00202F3B" w:rsidRDefault="00A66A7F" w:rsidP="00A66A7F">
      <w:pPr>
        <w:pStyle w:val="Heading2"/>
      </w:pPr>
      <w:r w:rsidRPr="00202F3B">
        <w:t>UQ</w:t>
      </w:r>
    </w:p>
    <w:p w14:paraId="4612563D" w14:textId="6F3F4225" w:rsidR="000D4B86" w:rsidRPr="00202F3B" w:rsidRDefault="000D4B86" w:rsidP="000D4B86">
      <w:pPr>
        <w:pStyle w:val="Heading3"/>
      </w:pPr>
      <w:r w:rsidRPr="00202F3B">
        <w:t>U---Controls Prices---2NC/1NR</w:t>
      </w:r>
    </w:p>
    <w:p w14:paraId="48834298" w14:textId="77777777" w:rsidR="000D4B86" w:rsidRPr="00202F3B" w:rsidRDefault="000D4B86" w:rsidP="000D4B86">
      <w:pPr>
        <w:pStyle w:val="Heading4"/>
      </w:pPr>
      <w:r w:rsidRPr="00202F3B">
        <w:t xml:space="preserve">US oil exports </w:t>
      </w:r>
      <w:r w:rsidRPr="00202F3B">
        <w:rPr>
          <w:u w:val="single"/>
        </w:rPr>
        <w:t>set the direction</w:t>
      </w:r>
      <w:r w:rsidRPr="00202F3B">
        <w:t xml:space="preserve"> for global prices. </w:t>
      </w:r>
    </w:p>
    <w:p w14:paraId="6E9E924A" w14:textId="77777777" w:rsidR="000D4B86" w:rsidRPr="00202F3B" w:rsidRDefault="000D4B86" w:rsidP="000D4B86">
      <w:r w:rsidRPr="00202F3B">
        <w:rPr>
          <w:rStyle w:val="Style13ptBold"/>
        </w:rPr>
        <w:t>Slav ’23</w:t>
      </w:r>
      <w:r w:rsidRPr="00202F3B">
        <w:t xml:space="preserve"> [Irina. *reporter for Oil Price. “U.S. Influence on Global Oil Prices Is Growing.” </w:t>
      </w:r>
      <w:r w:rsidRPr="00202F3B">
        <w:rPr>
          <w:i/>
          <w:iCs/>
        </w:rPr>
        <w:t>Oil Price</w:t>
      </w:r>
      <w:r w:rsidRPr="00202F3B">
        <w:t>. February 17, 2023. https://oilprice.com/Energy/Energy-General/US-Influence-On-Global-Oil-Prices-Is-Growing.html</w:t>
      </w:r>
      <w:proofErr w:type="gramStart"/>
      <w:r w:rsidRPr="00202F3B">
        <w:t>.]perth</w:t>
      </w:r>
      <w:proofErr w:type="gramEnd"/>
    </w:p>
    <w:p w14:paraId="545F0F40" w14:textId="77777777" w:rsidR="000D4B86" w:rsidRPr="00202F3B" w:rsidRDefault="000D4B86" w:rsidP="000D4B86">
      <w:pPr>
        <w:rPr>
          <w:sz w:val="16"/>
        </w:rPr>
      </w:pPr>
      <w:r w:rsidRPr="007241C3">
        <w:rPr>
          <w:rStyle w:val="StyleUnderline"/>
        </w:rPr>
        <w:t xml:space="preserve">These travels made the U.S. a factor in global oil price-setting just as it climbed up to the place of the world’s </w:t>
      </w:r>
      <w:r w:rsidRPr="00202F3B">
        <w:rPr>
          <w:rStyle w:val="Emphasis"/>
        </w:rPr>
        <w:t>biggest</w:t>
      </w:r>
      <w:r w:rsidRPr="007241C3">
        <w:rPr>
          <w:rStyle w:val="StyleUnderline"/>
        </w:rPr>
        <w:t xml:space="preserve"> </w:t>
      </w:r>
      <w:r w:rsidRPr="00202F3B">
        <w:rPr>
          <w:rStyle w:val="Emphasis"/>
        </w:rPr>
        <w:t>oil producer</w:t>
      </w:r>
      <w:r w:rsidRPr="00202F3B">
        <w:rPr>
          <w:sz w:val="16"/>
        </w:rPr>
        <w:t>. OPEC had a worthy challenger for the first time in its history. The change was so dramatic that oil market observers touring the media produced a mountain of analysis claiming that OPEC was dead, killed by U.S. shale.</w:t>
      </w:r>
    </w:p>
    <w:p w14:paraId="5DD8F984" w14:textId="77777777" w:rsidR="000D4B86" w:rsidRPr="00202F3B" w:rsidRDefault="000D4B86" w:rsidP="000D4B86">
      <w:pPr>
        <w:rPr>
          <w:sz w:val="16"/>
        </w:rPr>
      </w:pPr>
      <w:r w:rsidRPr="00202F3B">
        <w:rPr>
          <w:sz w:val="16"/>
        </w:rPr>
        <w:t xml:space="preserve">While this proved to be a premature statement, </w:t>
      </w:r>
      <w:r w:rsidRPr="007241C3">
        <w:rPr>
          <w:rStyle w:val="StyleUnderline"/>
        </w:rPr>
        <w:t xml:space="preserve">the </w:t>
      </w:r>
      <w:r w:rsidRPr="00202F3B">
        <w:rPr>
          <w:rStyle w:val="Emphasis"/>
        </w:rPr>
        <w:t>price</w:t>
      </w:r>
      <w:r w:rsidRPr="007241C3">
        <w:rPr>
          <w:rStyle w:val="StyleUnderline"/>
        </w:rPr>
        <w:t xml:space="preserve">-setting </w:t>
      </w:r>
      <w:r w:rsidRPr="00202F3B">
        <w:rPr>
          <w:rStyle w:val="Emphasis"/>
        </w:rPr>
        <w:t>power</w:t>
      </w:r>
      <w:r w:rsidRPr="007241C3">
        <w:rPr>
          <w:rStyle w:val="StyleUnderline"/>
        </w:rPr>
        <w:t xml:space="preserve"> of the </w:t>
      </w:r>
      <w:r w:rsidRPr="00202F3B">
        <w:rPr>
          <w:rStyle w:val="Emphasis"/>
        </w:rPr>
        <w:t>U</w:t>
      </w:r>
      <w:r w:rsidRPr="007241C3">
        <w:rPr>
          <w:rStyle w:val="StyleUnderline"/>
        </w:rPr>
        <w:t xml:space="preserve">nited </w:t>
      </w:r>
      <w:r w:rsidRPr="00202F3B">
        <w:rPr>
          <w:rStyle w:val="Emphasis"/>
        </w:rPr>
        <w:t>S</w:t>
      </w:r>
      <w:r w:rsidRPr="007241C3">
        <w:rPr>
          <w:rStyle w:val="StyleUnderline"/>
        </w:rPr>
        <w:t xml:space="preserve">tates on the </w:t>
      </w:r>
      <w:r w:rsidRPr="00202F3B">
        <w:rPr>
          <w:rStyle w:val="Emphasis"/>
        </w:rPr>
        <w:t>oil market</w:t>
      </w:r>
      <w:r w:rsidRPr="007241C3">
        <w:rPr>
          <w:rStyle w:val="StyleUnderline"/>
        </w:rPr>
        <w:t xml:space="preserve"> has certainly </w:t>
      </w:r>
      <w:r w:rsidRPr="00202F3B">
        <w:rPr>
          <w:rStyle w:val="Emphasis"/>
        </w:rPr>
        <w:t>increased</w:t>
      </w:r>
      <w:r w:rsidRPr="007241C3">
        <w:rPr>
          <w:rStyle w:val="StyleUnderline"/>
        </w:rPr>
        <w:t xml:space="preserve"> significantly. Most of the </w:t>
      </w:r>
      <w:r w:rsidRPr="00202F3B">
        <w:rPr>
          <w:rStyle w:val="Emphasis"/>
        </w:rPr>
        <w:t>significance</w:t>
      </w:r>
      <w:r w:rsidRPr="007241C3">
        <w:rPr>
          <w:rStyle w:val="StyleUnderline"/>
        </w:rPr>
        <w:t xml:space="preserve"> of this increase came last year, after the </w:t>
      </w:r>
      <w:r w:rsidRPr="00202F3B">
        <w:rPr>
          <w:rStyle w:val="Emphasis"/>
        </w:rPr>
        <w:t>Europe</w:t>
      </w:r>
      <w:r w:rsidRPr="007241C3">
        <w:rPr>
          <w:rStyle w:val="StyleUnderline"/>
        </w:rPr>
        <w:t xml:space="preserve">an Union began </w:t>
      </w:r>
      <w:r w:rsidRPr="00202F3B">
        <w:rPr>
          <w:rStyle w:val="Emphasis"/>
        </w:rPr>
        <w:t>sanctioning Russia</w:t>
      </w:r>
      <w:r w:rsidRPr="007241C3">
        <w:rPr>
          <w:rStyle w:val="StyleUnderline"/>
        </w:rPr>
        <w:t xml:space="preserve"> for its invasion of Ukraine</w:t>
      </w:r>
      <w:r w:rsidRPr="00202F3B">
        <w:rPr>
          <w:sz w:val="16"/>
        </w:rPr>
        <w:t xml:space="preserve"> and, among everything else, targeted its oil sector. </w:t>
      </w:r>
      <w:r w:rsidRPr="007241C3">
        <w:rPr>
          <w:rStyle w:val="StyleUnderline"/>
        </w:rPr>
        <w:t xml:space="preserve">The obvious </w:t>
      </w:r>
      <w:r w:rsidRPr="00202F3B">
        <w:rPr>
          <w:rStyle w:val="Emphasis"/>
        </w:rPr>
        <w:t>alternative</w:t>
      </w:r>
      <w:r w:rsidRPr="007241C3">
        <w:rPr>
          <w:rStyle w:val="StyleUnderline"/>
        </w:rPr>
        <w:t xml:space="preserve"> for the still energy-intensive EU was the </w:t>
      </w:r>
      <w:r w:rsidRPr="00202F3B">
        <w:rPr>
          <w:rStyle w:val="Emphasis"/>
        </w:rPr>
        <w:t>oil</w:t>
      </w:r>
      <w:r w:rsidRPr="007241C3">
        <w:rPr>
          <w:rStyle w:val="StyleUnderline"/>
        </w:rPr>
        <w:t xml:space="preserve"> produced by its sanction </w:t>
      </w:r>
      <w:r w:rsidRPr="00202F3B">
        <w:rPr>
          <w:rStyle w:val="Emphasis"/>
        </w:rPr>
        <w:t>allies</w:t>
      </w:r>
      <w:r w:rsidRPr="007241C3">
        <w:rPr>
          <w:rStyle w:val="StyleUnderline"/>
        </w:rPr>
        <w:t xml:space="preserve"> in the </w:t>
      </w:r>
      <w:r w:rsidRPr="00202F3B">
        <w:rPr>
          <w:rStyle w:val="Emphasis"/>
        </w:rPr>
        <w:t>U</w:t>
      </w:r>
      <w:r w:rsidRPr="007241C3">
        <w:rPr>
          <w:rStyle w:val="StyleUnderline"/>
        </w:rPr>
        <w:t xml:space="preserve">nited </w:t>
      </w:r>
      <w:r w:rsidRPr="00202F3B">
        <w:rPr>
          <w:rStyle w:val="Emphasis"/>
        </w:rPr>
        <w:t>S</w:t>
      </w:r>
      <w:r w:rsidRPr="007241C3">
        <w:rPr>
          <w:rStyle w:val="StyleUnderline"/>
        </w:rPr>
        <w:t>tates</w:t>
      </w:r>
      <w:r w:rsidRPr="00202F3B">
        <w:rPr>
          <w:sz w:val="16"/>
        </w:rPr>
        <w:t>.</w:t>
      </w:r>
    </w:p>
    <w:p w14:paraId="67E9330A" w14:textId="77777777" w:rsidR="000D4B86" w:rsidRPr="00202F3B" w:rsidRDefault="000D4B86" w:rsidP="000D4B86">
      <w:pPr>
        <w:rPr>
          <w:sz w:val="16"/>
        </w:rPr>
      </w:pPr>
      <w:r w:rsidRPr="00202F3B">
        <w:rPr>
          <w:sz w:val="16"/>
        </w:rPr>
        <w:t xml:space="preserve">Since President Obama lifted the ban on oil exports in 2015, </w:t>
      </w:r>
      <w:r w:rsidRPr="00202F3B">
        <w:rPr>
          <w:rStyle w:val="Emphasis"/>
        </w:rPr>
        <w:t>sales</w:t>
      </w:r>
      <w:r w:rsidRPr="007241C3">
        <w:rPr>
          <w:rStyle w:val="StyleUnderline"/>
        </w:rPr>
        <w:t xml:space="preserve"> of U.S. crude abroad have risen </w:t>
      </w:r>
      <w:r w:rsidRPr="00202F3B">
        <w:rPr>
          <w:rStyle w:val="Emphasis"/>
        </w:rPr>
        <w:t>10 times</w:t>
      </w:r>
      <w:r w:rsidRPr="007241C3">
        <w:rPr>
          <w:rStyle w:val="StyleUnderline"/>
        </w:rPr>
        <w:t xml:space="preserve">, the Wall Street Journal reported, noting a record high of </w:t>
      </w:r>
      <w:r w:rsidRPr="00202F3B">
        <w:rPr>
          <w:rStyle w:val="Emphasis"/>
        </w:rPr>
        <w:t>5</w:t>
      </w:r>
      <w:r w:rsidRPr="00202F3B">
        <w:rPr>
          <w:sz w:val="16"/>
        </w:rPr>
        <w:t xml:space="preserve">.1 </w:t>
      </w:r>
      <w:r w:rsidRPr="00202F3B">
        <w:rPr>
          <w:rStyle w:val="Emphasis"/>
        </w:rPr>
        <w:t>million barrels</w:t>
      </w:r>
      <w:r w:rsidRPr="007241C3">
        <w:rPr>
          <w:rStyle w:val="StyleUnderline"/>
        </w:rPr>
        <w:t xml:space="preserve"> </w:t>
      </w:r>
      <w:r w:rsidRPr="00202F3B">
        <w:rPr>
          <w:rStyle w:val="Emphasis"/>
        </w:rPr>
        <w:t>daily</w:t>
      </w:r>
      <w:r w:rsidRPr="007241C3">
        <w:rPr>
          <w:rStyle w:val="StyleUnderline"/>
        </w:rPr>
        <w:t xml:space="preserve">, hit last October. The </w:t>
      </w:r>
      <w:r w:rsidRPr="00202F3B">
        <w:rPr>
          <w:rStyle w:val="Emphasis"/>
        </w:rPr>
        <w:t>strong sales</w:t>
      </w:r>
      <w:r w:rsidRPr="007241C3">
        <w:rPr>
          <w:rStyle w:val="StyleUnderline"/>
        </w:rPr>
        <w:t xml:space="preserve"> trend is likely to </w:t>
      </w:r>
      <w:r w:rsidRPr="00202F3B">
        <w:rPr>
          <w:rStyle w:val="Emphasis"/>
        </w:rPr>
        <w:t>continue</w:t>
      </w:r>
      <w:r w:rsidRPr="00202F3B">
        <w:rPr>
          <w:sz w:val="16"/>
        </w:rPr>
        <w:t xml:space="preserve"> even as the EU continues to reduce its consumption of fossil fuels.</w:t>
      </w:r>
    </w:p>
    <w:p w14:paraId="7857EAA9" w14:textId="77777777" w:rsidR="000D4B86" w:rsidRPr="00202F3B" w:rsidRDefault="000D4B86" w:rsidP="000D4B86">
      <w:pPr>
        <w:rPr>
          <w:sz w:val="16"/>
        </w:rPr>
      </w:pPr>
      <w:r w:rsidRPr="00202F3B">
        <w:rPr>
          <w:sz w:val="16"/>
        </w:rPr>
        <w:t>The WSJ report notes that U.S. oil is not just being sold to traders and refiners.</w:t>
      </w:r>
      <w:r w:rsidRPr="007241C3">
        <w:rPr>
          <w:rStyle w:val="StyleUnderline"/>
        </w:rPr>
        <w:t xml:space="preserve"> </w:t>
      </w:r>
      <w:r w:rsidRPr="00202F3B">
        <w:rPr>
          <w:rStyle w:val="Emphasis"/>
        </w:rPr>
        <w:t>U.S. oil</w:t>
      </w:r>
      <w:r w:rsidRPr="007241C3">
        <w:rPr>
          <w:rStyle w:val="StyleUnderline"/>
        </w:rPr>
        <w:t xml:space="preserve">-based derivative contracts are being used as a </w:t>
      </w:r>
      <w:r w:rsidRPr="00202F3B">
        <w:rPr>
          <w:rStyle w:val="Emphasis"/>
        </w:rPr>
        <w:t>hedge</w:t>
      </w:r>
      <w:r w:rsidRPr="007241C3">
        <w:rPr>
          <w:rStyle w:val="StyleUnderline"/>
        </w:rPr>
        <w:t xml:space="preserve"> </w:t>
      </w:r>
      <w:r w:rsidRPr="00202F3B">
        <w:rPr>
          <w:rStyle w:val="Emphasis"/>
        </w:rPr>
        <w:t>against price volatility</w:t>
      </w:r>
      <w:r w:rsidRPr="007241C3">
        <w:rPr>
          <w:rStyle w:val="StyleUnderline"/>
        </w:rPr>
        <w:t xml:space="preserve"> by many players in the industry, further increasing the </w:t>
      </w:r>
      <w:r w:rsidRPr="00202F3B">
        <w:rPr>
          <w:rStyle w:val="Emphasis"/>
        </w:rPr>
        <w:t>prominence</w:t>
      </w:r>
      <w:r w:rsidRPr="00202F3B">
        <w:rPr>
          <w:sz w:val="16"/>
        </w:rPr>
        <w:t xml:space="preserve"> of the product.</w:t>
      </w:r>
    </w:p>
    <w:p w14:paraId="5FD2420A" w14:textId="77777777" w:rsidR="000D4B86" w:rsidRPr="00202F3B" w:rsidRDefault="000D4B86" w:rsidP="000D4B86">
      <w:pPr>
        <w:rPr>
          <w:sz w:val="16"/>
          <w:szCs w:val="16"/>
        </w:rPr>
      </w:pPr>
      <w:r w:rsidRPr="00202F3B">
        <w:rPr>
          <w:sz w:val="16"/>
          <w:szCs w:val="16"/>
        </w:rPr>
        <w:t xml:space="preserve">In 2021, ICE, the stock exchange operator, and S&amp;P Global Platts, which reports and provides assessments on benchmark prices, published a joint white paper suggesting the Brent complex needs updating. The update would include </w:t>
      </w:r>
      <w:proofErr w:type="gramStart"/>
      <w:r w:rsidRPr="00202F3B">
        <w:rPr>
          <w:sz w:val="16"/>
          <w:szCs w:val="16"/>
        </w:rPr>
        <w:t>an</w:t>
      </w:r>
      <w:proofErr w:type="gramEnd"/>
      <w:r w:rsidRPr="00202F3B">
        <w:rPr>
          <w:sz w:val="16"/>
          <w:szCs w:val="16"/>
        </w:rPr>
        <w:t xml:space="preserve"> addition of another crude to the Dated Brent contract. The two contenders were WTI Midland and Norway’s Johan Sverdrup.</w:t>
      </w:r>
    </w:p>
    <w:p w14:paraId="203C6229" w14:textId="77777777" w:rsidR="000D4B86" w:rsidRPr="00202F3B" w:rsidRDefault="000D4B86" w:rsidP="000D4B86">
      <w:pPr>
        <w:rPr>
          <w:sz w:val="16"/>
          <w:szCs w:val="16"/>
        </w:rPr>
      </w:pPr>
      <w:r w:rsidRPr="00202F3B">
        <w:rPr>
          <w:sz w:val="16"/>
          <w:szCs w:val="16"/>
        </w:rPr>
        <w:t>The two eventually picked the WTI Midland because of its similar properties to the original Brent crude, which was no longer produced in large enough volumes to be able to matter on its own, according to ICE and S&amp;P Global Platts.</w:t>
      </w:r>
    </w:p>
    <w:p w14:paraId="478E8148" w14:textId="77777777" w:rsidR="000D4B86" w:rsidRPr="007241C3" w:rsidRDefault="000D4B86" w:rsidP="000D4B86">
      <w:pPr>
        <w:rPr>
          <w:rStyle w:val="StyleUnderline"/>
        </w:rPr>
      </w:pPr>
      <w:r w:rsidRPr="00202F3B">
        <w:rPr>
          <w:sz w:val="16"/>
        </w:rPr>
        <w:t xml:space="preserve">The light, sweet Texas crude appears to be well-liked by refiners. </w:t>
      </w:r>
      <w:r w:rsidRPr="007241C3">
        <w:rPr>
          <w:rStyle w:val="StyleUnderline"/>
        </w:rPr>
        <w:t xml:space="preserve">“The </w:t>
      </w:r>
      <w:r w:rsidRPr="00202F3B">
        <w:rPr>
          <w:rStyle w:val="Emphasis"/>
        </w:rPr>
        <w:t>European</w:t>
      </w:r>
      <w:r w:rsidRPr="007241C3">
        <w:rPr>
          <w:rStyle w:val="StyleUnderline"/>
        </w:rPr>
        <w:t xml:space="preserve"> refinery market loves that stuff. The </w:t>
      </w:r>
      <w:r w:rsidRPr="00202F3B">
        <w:rPr>
          <w:rStyle w:val="Emphasis"/>
        </w:rPr>
        <w:t>Chinese</w:t>
      </w:r>
      <w:r w:rsidRPr="007241C3">
        <w:rPr>
          <w:rStyle w:val="StyleUnderline"/>
        </w:rPr>
        <w:t xml:space="preserve"> refinery market </w:t>
      </w:r>
      <w:r w:rsidRPr="00202F3B">
        <w:rPr>
          <w:rStyle w:val="Emphasis"/>
        </w:rPr>
        <w:t>loves that stuff</w:t>
      </w:r>
      <w:r w:rsidRPr="007241C3">
        <w:rPr>
          <w:rStyle w:val="StyleUnderline"/>
        </w:rPr>
        <w:t>,” the head of market reporting and trading solutions at S&amp;P Global Commodity Insights told the Wall Street Journal.</w:t>
      </w:r>
    </w:p>
    <w:p w14:paraId="41027E73" w14:textId="77777777" w:rsidR="000D4B86" w:rsidRPr="00202F3B" w:rsidRDefault="000D4B86" w:rsidP="000D4B86">
      <w:pPr>
        <w:rPr>
          <w:sz w:val="16"/>
        </w:rPr>
      </w:pPr>
      <w:r w:rsidRPr="00202F3B">
        <w:rPr>
          <w:rStyle w:val="Emphasis"/>
        </w:rPr>
        <w:t>U.S. oil</w:t>
      </w:r>
      <w:r w:rsidRPr="007241C3">
        <w:rPr>
          <w:rStyle w:val="StyleUnderline"/>
        </w:rPr>
        <w:t xml:space="preserve"> is definitely going places and </w:t>
      </w:r>
      <w:r w:rsidRPr="00202F3B">
        <w:rPr>
          <w:rStyle w:val="Emphasis"/>
        </w:rPr>
        <w:t>setting prices</w:t>
      </w:r>
      <w:r w:rsidRPr="007241C3">
        <w:rPr>
          <w:rStyle w:val="StyleUnderline"/>
        </w:rPr>
        <w:t xml:space="preserve">. Last year, U.S. oil shipments to </w:t>
      </w:r>
      <w:r w:rsidRPr="00202F3B">
        <w:rPr>
          <w:rStyle w:val="Emphasis"/>
        </w:rPr>
        <w:t>Europe</w:t>
      </w:r>
      <w:r w:rsidRPr="007241C3">
        <w:rPr>
          <w:rStyle w:val="StyleUnderline"/>
        </w:rPr>
        <w:t xml:space="preserve"> </w:t>
      </w:r>
      <w:r w:rsidRPr="00202F3B">
        <w:rPr>
          <w:rStyle w:val="Emphasis"/>
        </w:rPr>
        <w:t>soared</w:t>
      </w:r>
      <w:r w:rsidRPr="007241C3">
        <w:rPr>
          <w:rStyle w:val="StyleUnderline"/>
        </w:rPr>
        <w:t xml:space="preserve"> by </w:t>
      </w:r>
      <w:r w:rsidRPr="00202F3B">
        <w:rPr>
          <w:rStyle w:val="Emphasis"/>
        </w:rPr>
        <w:t>70 percent</w:t>
      </w:r>
      <w:r w:rsidRPr="007241C3">
        <w:rPr>
          <w:rStyle w:val="StyleUnderline"/>
        </w:rPr>
        <w:t xml:space="preserve"> because of the anti-</w:t>
      </w:r>
      <w:r w:rsidRPr="00202F3B">
        <w:rPr>
          <w:rStyle w:val="Emphasis"/>
        </w:rPr>
        <w:t>Russian sanctions</w:t>
      </w:r>
      <w:r w:rsidRPr="007241C3">
        <w:rPr>
          <w:rStyle w:val="StyleUnderline"/>
        </w:rPr>
        <w:t xml:space="preserve">. Exports to </w:t>
      </w:r>
      <w:r w:rsidRPr="00202F3B">
        <w:rPr>
          <w:rStyle w:val="Emphasis"/>
        </w:rPr>
        <w:t>China</w:t>
      </w:r>
      <w:r w:rsidRPr="007241C3">
        <w:rPr>
          <w:rStyle w:val="StyleUnderline"/>
        </w:rPr>
        <w:t xml:space="preserve"> are also on the </w:t>
      </w:r>
      <w:r w:rsidRPr="00202F3B">
        <w:rPr>
          <w:rStyle w:val="Emphasis"/>
        </w:rPr>
        <w:t>rise</w:t>
      </w:r>
      <w:r w:rsidRPr="007241C3">
        <w:rPr>
          <w:rStyle w:val="StyleUnderline"/>
        </w:rPr>
        <w:t xml:space="preserve">, hitting a five-month high in January at </w:t>
      </w:r>
      <w:r w:rsidRPr="00202F3B">
        <w:rPr>
          <w:rStyle w:val="Emphasis"/>
        </w:rPr>
        <w:t>187,000 barrels daily</w:t>
      </w:r>
      <w:r w:rsidRPr="007241C3">
        <w:rPr>
          <w:rStyle w:val="StyleUnderline"/>
        </w:rPr>
        <w:t xml:space="preserve">. This may be a modest amount, but if Chinese refiners’ </w:t>
      </w:r>
      <w:r w:rsidRPr="00202F3B">
        <w:rPr>
          <w:rStyle w:val="Emphasis"/>
        </w:rPr>
        <w:t>appetite</w:t>
      </w:r>
      <w:r w:rsidRPr="007241C3">
        <w:rPr>
          <w:rStyle w:val="StyleUnderline"/>
        </w:rPr>
        <w:t xml:space="preserve"> stays </w:t>
      </w:r>
      <w:r w:rsidRPr="00202F3B">
        <w:rPr>
          <w:rStyle w:val="Emphasis"/>
        </w:rPr>
        <w:t>strong</w:t>
      </w:r>
      <w:r w:rsidRPr="007241C3">
        <w:rPr>
          <w:rStyle w:val="StyleUnderline"/>
        </w:rPr>
        <w:t>, it could well grow further</w:t>
      </w:r>
      <w:r w:rsidRPr="00202F3B">
        <w:rPr>
          <w:sz w:val="16"/>
        </w:rPr>
        <w:t xml:space="preserve">. OPEC is certainly not </w:t>
      </w:r>
      <w:proofErr w:type="gramStart"/>
      <w:r w:rsidRPr="00202F3B">
        <w:rPr>
          <w:sz w:val="16"/>
        </w:rPr>
        <w:t>dead</w:t>
      </w:r>
      <w:proofErr w:type="gramEnd"/>
      <w:r w:rsidRPr="00202F3B">
        <w:rPr>
          <w:sz w:val="16"/>
        </w:rPr>
        <w:t xml:space="preserve"> but it certainly has a price-setting competitor to reckon with.</w:t>
      </w:r>
    </w:p>
    <w:p w14:paraId="5F908384" w14:textId="77777777" w:rsidR="000D4B86" w:rsidRPr="00202F3B" w:rsidRDefault="000D4B86" w:rsidP="000D4B86"/>
    <w:p w14:paraId="47EC9C53" w14:textId="67C73030" w:rsidR="00A66A7F" w:rsidRPr="00202F3B" w:rsidRDefault="008F4556" w:rsidP="00A66A7F">
      <w:pPr>
        <w:pStyle w:val="Heading3"/>
      </w:pPr>
      <w:r w:rsidRPr="00202F3B">
        <w:t>U---</w:t>
      </w:r>
      <w:r w:rsidR="00A66A7F" w:rsidRPr="00202F3B">
        <w:t>Statistics</w:t>
      </w:r>
      <w:r w:rsidR="00796F59" w:rsidRPr="00202F3B">
        <w:t>---2NC/1NR</w:t>
      </w:r>
    </w:p>
    <w:p w14:paraId="2EA7A149" w14:textId="05620306" w:rsidR="00A66A7F" w:rsidRPr="00202F3B" w:rsidRDefault="00A66A7F" w:rsidP="00A66A7F">
      <w:pPr>
        <w:pStyle w:val="Heading4"/>
      </w:pPr>
      <w:r w:rsidRPr="00202F3B">
        <w:t xml:space="preserve">Production is </w:t>
      </w:r>
      <w:r w:rsidR="00F40A19" w:rsidRPr="00202F3B">
        <w:t>near</w:t>
      </w:r>
      <w:r w:rsidRPr="00202F3B">
        <w:t xml:space="preserve"> the highest ever. </w:t>
      </w:r>
    </w:p>
    <w:p w14:paraId="36D20D59" w14:textId="3A1CB628" w:rsidR="00A66A7F" w:rsidRPr="00202F3B" w:rsidRDefault="00A66A7F" w:rsidP="00A66A7F">
      <w:r w:rsidRPr="00202F3B">
        <w:rPr>
          <w:rStyle w:val="Style13ptBold"/>
        </w:rPr>
        <w:t>Rapier ’23</w:t>
      </w:r>
      <w:r w:rsidRPr="00202F3B">
        <w:t xml:space="preserve"> [Robert. *chemical engineer and columnist at Forbes. “2022 Saw the Second Highest Oil Production in U.S. History.” </w:t>
      </w:r>
      <w:r w:rsidRPr="00202F3B">
        <w:rPr>
          <w:i/>
          <w:iCs/>
        </w:rPr>
        <w:t>Forbes</w:t>
      </w:r>
      <w:r w:rsidRPr="00202F3B">
        <w:t>, January 9, 2023. https://www.forbes.com/sites/rrapier/2023/01/06/2022-saw-the-second-highest-oil-production-in-us-history/?sh=255fec8511d7</w:t>
      </w:r>
      <w:proofErr w:type="gramStart"/>
      <w:r w:rsidRPr="00202F3B">
        <w:t>.]perth</w:t>
      </w:r>
      <w:proofErr w:type="gramEnd"/>
    </w:p>
    <w:p w14:paraId="3356D3E4" w14:textId="77777777" w:rsidR="00A66A7F" w:rsidRPr="007241C3" w:rsidRDefault="00A66A7F" w:rsidP="00A66A7F">
      <w:pPr>
        <w:rPr>
          <w:rStyle w:val="StyleUnderline"/>
        </w:rPr>
      </w:pPr>
      <w:r w:rsidRPr="00202F3B">
        <w:rPr>
          <w:rStyle w:val="Emphasis"/>
        </w:rPr>
        <w:t>2022</w:t>
      </w:r>
      <w:r w:rsidRPr="007241C3">
        <w:rPr>
          <w:rStyle w:val="StyleUnderline"/>
        </w:rPr>
        <w:t xml:space="preserve"> Saw The </w:t>
      </w:r>
      <w:r w:rsidRPr="00202F3B">
        <w:rPr>
          <w:rStyle w:val="Emphasis"/>
        </w:rPr>
        <w:t>Second Highest</w:t>
      </w:r>
      <w:r w:rsidRPr="007241C3">
        <w:rPr>
          <w:rStyle w:val="StyleUnderline"/>
        </w:rPr>
        <w:t xml:space="preserve"> </w:t>
      </w:r>
      <w:r w:rsidRPr="00202F3B">
        <w:rPr>
          <w:rStyle w:val="Emphasis"/>
        </w:rPr>
        <w:t>Oil Production</w:t>
      </w:r>
      <w:r w:rsidRPr="007241C3">
        <w:rPr>
          <w:rStyle w:val="StyleUnderline"/>
        </w:rPr>
        <w:t xml:space="preserve"> In U.S. History</w:t>
      </w:r>
    </w:p>
    <w:p w14:paraId="250BB363" w14:textId="77777777" w:rsidR="00A66A7F" w:rsidRPr="00202F3B" w:rsidRDefault="00A66A7F" w:rsidP="00A66A7F">
      <w:pPr>
        <w:rPr>
          <w:sz w:val="16"/>
          <w:szCs w:val="16"/>
        </w:rPr>
      </w:pPr>
      <w:r w:rsidRPr="00202F3B">
        <w:rPr>
          <w:sz w:val="16"/>
          <w:szCs w:val="16"/>
        </w:rPr>
        <w:t xml:space="preserve">Now that 2022 is behind us, we can review final numbers for U.S. oil production. The Energy Information Administration (EIA) publishes these numbers, but they are usually two months behind. As such, as I write </w:t>
      </w:r>
      <w:proofErr w:type="gramStart"/>
      <w:r w:rsidRPr="00202F3B">
        <w:rPr>
          <w:sz w:val="16"/>
          <w:szCs w:val="16"/>
        </w:rPr>
        <w:t>this</w:t>
      </w:r>
      <w:proofErr w:type="gramEnd"/>
      <w:r w:rsidRPr="00202F3B">
        <w:rPr>
          <w:sz w:val="16"/>
          <w:szCs w:val="16"/>
        </w:rPr>
        <w:t xml:space="preserve"> they have only reported the monthly oil production numbers through September (Link).</w:t>
      </w:r>
    </w:p>
    <w:p w14:paraId="4CEDA379" w14:textId="74A467E2" w:rsidR="00A66A7F" w:rsidRPr="00202F3B" w:rsidRDefault="00A66A7F" w:rsidP="00A66A7F">
      <w:pPr>
        <w:rPr>
          <w:sz w:val="16"/>
          <w:szCs w:val="16"/>
        </w:rPr>
      </w:pPr>
      <w:r w:rsidRPr="00202F3B">
        <w:rPr>
          <w:sz w:val="16"/>
          <w:szCs w:val="16"/>
        </w:rPr>
        <w:t>Nevertheless, the EIA reports weekly numbers and the four-week average in its Weekly Petroleum Status Report. We can use the four-week averages for November and December to fill in those monthly gaps and get a close estimate of total oil production in 2022.</w:t>
      </w:r>
    </w:p>
    <w:p w14:paraId="53A52FDF" w14:textId="77777777" w:rsidR="00A66A7F" w:rsidRPr="00202F3B" w:rsidRDefault="00A66A7F" w:rsidP="00A66A7F">
      <w:pPr>
        <w:rPr>
          <w:sz w:val="16"/>
        </w:rPr>
      </w:pPr>
      <w:r w:rsidRPr="00202F3B">
        <w:rPr>
          <w:sz w:val="16"/>
        </w:rPr>
        <w:t xml:space="preserve">The final number may change slightly in the final reporting, but it would be a small change that doesn’t impact the conclusion that </w:t>
      </w:r>
      <w:r w:rsidRPr="00202F3B">
        <w:rPr>
          <w:rStyle w:val="Emphasis"/>
        </w:rPr>
        <w:t>2022</w:t>
      </w:r>
      <w:r w:rsidRPr="007241C3">
        <w:rPr>
          <w:rStyle w:val="StyleUnderline"/>
        </w:rPr>
        <w:t xml:space="preserve"> was the </w:t>
      </w:r>
      <w:r w:rsidRPr="00202F3B">
        <w:rPr>
          <w:rStyle w:val="Emphasis"/>
        </w:rPr>
        <w:t>second highest</w:t>
      </w:r>
      <w:r w:rsidRPr="007241C3">
        <w:rPr>
          <w:rStyle w:val="StyleUnderline"/>
        </w:rPr>
        <w:t xml:space="preserve"> </w:t>
      </w:r>
      <w:r w:rsidRPr="00202F3B">
        <w:rPr>
          <w:rStyle w:val="Emphasis"/>
        </w:rPr>
        <w:t>oil production</w:t>
      </w:r>
      <w:r w:rsidRPr="007241C3">
        <w:rPr>
          <w:rStyle w:val="StyleUnderline"/>
        </w:rPr>
        <w:t xml:space="preserve"> on record</w:t>
      </w:r>
      <w:r w:rsidRPr="00202F3B">
        <w:rPr>
          <w:sz w:val="16"/>
        </w:rPr>
        <w:t>.</w:t>
      </w:r>
    </w:p>
    <w:p w14:paraId="032A72D4" w14:textId="77777777" w:rsidR="00A66A7F" w:rsidRPr="00202F3B" w:rsidRDefault="00A66A7F" w:rsidP="00A66A7F">
      <w:pPr>
        <w:rPr>
          <w:sz w:val="16"/>
          <w:szCs w:val="16"/>
        </w:rPr>
      </w:pPr>
      <w:r w:rsidRPr="00202F3B">
        <w:rPr>
          <w:sz w:val="16"/>
          <w:szCs w:val="16"/>
        </w:rPr>
        <w:t xml:space="preserve">The yearly record thus far is 2019, when annual production reached 12.3 million barrels per day (bpd). If not for the Covid-19 pandemic, 2020 would </w:t>
      </w:r>
      <w:proofErr w:type="gramStart"/>
      <w:r w:rsidRPr="00202F3B">
        <w:rPr>
          <w:sz w:val="16"/>
          <w:szCs w:val="16"/>
        </w:rPr>
        <w:t>have probably</w:t>
      </w:r>
      <w:proofErr w:type="gramEnd"/>
      <w:r w:rsidRPr="00202F3B">
        <w:rPr>
          <w:sz w:val="16"/>
          <w:szCs w:val="16"/>
        </w:rPr>
        <w:t xml:space="preserve"> been higher as the monthly numbers reached 12.9 million bpd just before the pandemic impacted production. But by May 2020, oil production had plunged to 9.7 million bpd, and then began a slow recovery. That dragged the 2020 average down to 11.3 million bpd.</w:t>
      </w:r>
    </w:p>
    <w:p w14:paraId="0E83E950" w14:textId="77777777" w:rsidR="00A66A7F" w:rsidRPr="007241C3" w:rsidRDefault="00A66A7F" w:rsidP="00A66A7F">
      <w:pPr>
        <w:rPr>
          <w:rStyle w:val="StyleUnderline"/>
        </w:rPr>
      </w:pPr>
      <w:r w:rsidRPr="00202F3B">
        <w:rPr>
          <w:sz w:val="16"/>
        </w:rPr>
        <w:t xml:space="preserve">Although monthly numbers continued to recover into 2021, the annual average still came in slightly below 2020’s number at 11.25 million bpd. But </w:t>
      </w:r>
      <w:r w:rsidRPr="007241C3">
        <w:rPr>
          <w:rStyle w:val="StyleUnderline"/>
        </w:rPr>
        <w:t xml:space="preserve">there was a decent </w:t>
      </w:r>
      <w:r w:rsidRPr="00202F3B">
        <w:rPr>
          <w:rStyle w:val="Emphasis"/>
        </w:rPr>
        <w:t>bounce</w:t>
      </w:r>
      <w:r w:rsidRPr="007241C3">
        <w:rPr>
          <w:rStyle w:val="StyleUnderline"/>
        </w:rPr>
        <w:t xml:space="preserve"> in 2022 to reach </w:t>
      </w:r>
      <w:r w:rsidRPr="00202F3B">
        <w:rPr>
          <w:rStyle w:val="Emphasis"/>
        </w:rPr>
        <w:t>11</w:t>
      </w:r>
      <w:r w:rsidRPr="007241C3">
        <w:rPr>
          <w:rStyle w:val="StyleUnderline"/>
        </w:rPr>
        <w:t xml:space="preserve">.85 </w:t>
      </w:r>
      <w:r w:rsidRPr="00202F3B">
        <w:rPr>
          <w:rStyle w:val="Emphasis"/>
        </w:rPr>
        <w:t>million</w:t>
      </w:r>
      <w:r w:rsidRPr="007241C3">
        <w:rPr>
          <w:rStyle w:val="StyleUnderline"/>
        </w:rPr>
        <w:t xml:space="preserve"> bpd [</w:t>
      </w:r>
      <w:r w:rsidRPr="00202F3B">
        <w:rPr>
          <w:rStyle w:val="Emphasis"/>
        </w:rPr>
        <w:t>barrels per day</w:t>
      </w:r>
      <w:r w:rsidRPr="007241C3">
        <w:rPr>
          <w:rStyle w:val="StyleUnderline"/>
        </w:rPr>
        <w:t>].</w:t>
      </w:r>
    </w:p>
    <w:p w14:paraId="759A61AD" w14:textId="77777777" w:rsidR="00A66A7F" w:rsidRPr="00202F3B" w:rsidRDefault="00A66A7F" w:rsidP="00A66A7F">
      <w:pPr>
        <w:rPr>
          <w:sz w:val="16"/>
        </w:rPr>
      </w:pPr>
      <w:r w:rsidRPr="00202F3B">
        <w:rPr>
          <w:sz w:val="16"/>
        </w:rPr>
        <w:t>Barring one of those geopolitical events that seem all-</w:t>
      </w:r>
      <w:proofErr w:type="gramStart"/>
      <w:r w:rsidRPr="00202F3B">
        <w:rPr>
          <w:sz w:val="16"/>
        </w:rPr>
        <w:t>too-common</w:t>
      </w:r>
      <w:proofErr w:type="gramEnd"/>
      <w:r w:rsidRPr="00202F3B">
        <w:rPr>
          <w:sz w:val="16"/>
        </w:rPr>
        <w:t xml:space="preserve"> in recent years, </w:t>
      </w:r>
      <w:r w:rsidRPr="00202F3B">
        <w:rPr>
          <w:rStyle w:val="Emphasis"/>
        </w:rPr>
        <w:t>2023</w:t>
      </w:r>
      <w:r w:rsidRPr="007241C3">
        <w:rPr>
          <w:rStyle w:val="StyleUnderline"/>
        </w:rPr>
        <w:t xml:space="preserve"> oil production should </w:t>
      </w:r>
      <w:r w:rsidRPr="00202F3B">
        <w:rPr>
          <w:rStyle w:val="Emphasis"/>
        </w:rPr>
        <w:t>come in ahead</w:t>
      </w:r>
      <w:r w:rsidRPr="007241C3">
        <w:rPr>
          <w:rStyle w:val="StyleUnderline"/>
        </w:rPr>
        <w:t xml:space="preserve"> of 2022 production</w:t>
      </w:r>
      <w:r w:rsidRPr="00202F3B">
        <w:rPr>
          <w:sz w:val="16"/>
        </w:rPr>
        <w:t>. However, the rate of increase is likely to be more like that of 2021-2022 than the very high production increases seen during the Obama and Trump Administrations.</w:t>
      </w:r>
    </w:p>
    <w:p w14:paraId="5F654E99" w14:textId="69665503" w:rsidR="00B42518" w:rsidRPr="00202F3B" w:rsidRDefault="00B42518" w:rsidP="004B052F">
      <w:pPr>
        <w:pStyle w:val="Heading3"/>
      </w:pPr>
      <w:r w:rsidRPr="00202F3B">
        <w:t>U---Low Prices---2NC/1NR</w:t>
      </w:r>
    </w:p>
    <w:p w14:paraId="73EF2242" w14:textId="4C6DAB09" w:rsidR="00B42518" w:rsidRPr="00202F3B" w:rsidRDefault="00B42518" w:rsidP="00B42518">
      <w:pPr>
        <w:pStyle w:val="Heading4"/>
      </w:pPr>
      <w:r w:rsidRPr="00202F3B">
        <w:t>Prices have stabilized after Ukraine.</w:t>
      </w:r>
    </w:p>
    <w:p w14:paraId="50CCBA2D" w14:textId="7DAD1442" w:rsidR="00B42518" w:rsidRPr="00202F3B" w:rsidRDefault="00B42518" w:rsidP="00B42518">
      <w:r w:rsidRPr="00202F3B">
        <w:rPr>
          <w:rStyle w:val="Style13ptBold"/>
        </w:rPr>
        <w:t>Sonenshine 3/29</w:t>
      </w:r>
      <w:r w:rsidRPr="00202F3B">
        <w:t xml:space="preserve"> [Jacob. *analyst for Barron’s. “Oil Prices Have Dropped Sharply. Its next Move Is Key.” </w:t>
      </w:r>
      <w:r w:rsidRPr="00202F3B">
        <w:rPr>
          <w:i/>
          <w:iCs/>
        </w:rPr>
        <w:t>Barron’s</w:t>
      </w:r>
      <w:r w:rsidRPr="00202F3B">
        <w:t>. March 29, 2023. https://www.barrons.com/articles/crude-oil-price-stocks-8a4409c0</w:t>
      </w:r>
      <w:proofErr w:type="gramStart"/>
      <w:r w:rsidRPr="00202F3B">
        <w:t>.]perth</w:t>
      </w:r>
      <w:proofErr w:type="gramEnd"/>
    </w:p>
    <w:p w14:paraId="590F277D" w14:textId="77777777" w:rsidR="00B42518" w:rsidRPr="00202F3B" w:rsidRDefault="00B42518" w:rsidP="00B42518">
      <w:pPr>
        <w:rPr>
          <w:sz w:val="16"/>
        </w:rPr>
      </w:pPr>
      <w:r w:rsidRPr="007241C3">
        <w:rPr>
          <w:rStyle w:val="StyleUnderline"/>
        </w:rPr>
        <w:t xml:space="preserve">The </w:t>
      </w:r>
      <w:r w:rsidRPr="00202F3B">
        <w:rPr>
          <w:rStyle w:val="Emphasis"/>
        </w:rPr>
        <w:t>price of oil</w:t>
      </w:r>
      <w:r w:rsidRPr="007241C3">
        <w:rPr>
          <w:rStyle w:val="StyleUnderline"/>
        </w:rPr>
        <w:t xml:space="preserve"> has </w:t>
      </w:r>
      <w:r w:rsidRPr="00202F3B">
        <w:rPr>
          <w:rStyle w:val="Emphasis"/>
        </w:rPr>
        <w:t>dropped significantly</w:t>
      </w:r>
      <w:r w:rsidRPr="007241C3">
        <w:rPr>
          <w:rStyle w:val="StyleUnderline"/>
        </w:rPr>
        <w:t>, and now faces a technical crossroads. Crude’s next move will be key for investors</w:t>
      </w:r>
      <w:r w:rsidRPr="00202F3B">
        <w:rPr>
          <w:sz w:val="16"/>
        </w:rPr>
        <w:t xml:space="preserve"> in both oil contracts and oil stocks. </w:t>
      </w:r>
    </w:p>
    <w:p w14:paraId="356AC9C4" w14:textId="582CCAE3" w:rsidR="00B42518" w:rsidRPr="00202F3B" w:rsidRDefault="00B42518" w:rsidP="00B42518">
      <w:pPr>
        <w:rPr>
          <w:sz w:val="16"/>
          <w:szCs w:val="16"/>
        </w:rPr>
      </w:pPr>
      <w:r w:rsidRPr="00202F3B">
        <w:rPr>
          <w:sz w:val="16"/>
          <w:szCs w:val="16"/>
        </w:rPr>
        <w:t>WTI crude oil has fallen 9% to about $72 a barrel from its level just before the banking sector’s troubles emerged earlier this month. Those issues have stoked fears that lending, and therefore spending, will slow down, which would decrease demand for oil. </w:t>
      </w:r>
    </w:p>
    <w:p w14:paraId="5CCB387F" w14:textId="705ED1BB" w:rsidR="00B42518" w:rsidRPr="007241C3" w:rsidRDefault="00B42518" w:rsidP="00B42518">
      <w:pPr>
        <w:rPr>
          <w:rStyle w:val="StyleUnderline"/>
        </w:rPr>
      </w:pPr>
      <w:r w:rsidRPr="00202F3B">
        <w:rPr>
          <w:rStyle w:val="Emphasis"/>
        </w:rPr>
        <w:t>Oil</w:t>
      </w:r>
      <w:r w:rsidRPr="007241C3">
        <w:rPr>
          <w:rStyle w:val="StyleUnderline"/>
        </w:rPr>
        <w:t xml:space="preserve"> has also </w:t>
      </w:r>
      <w:r w:rsidRPr="00202F3B">
        <w:rPr>
          <w:rStyle w:val="Emphasis"/>
        </w:rPr>
        <w:t>fallen by 41%</w:t>
      </w:r>
      <w:r w:rsidRPr="007241C3">
        <w:rPr>
          <w:rStyle w:val="StyleUnderline"/>
        </w:rPr>
        <w:t xml:space="preserve"> from its </w:t>
      </w:r>
      <w:r w:rsidRPr="00202F3B">
        <w:rPr>
          <w:rStyle w:val="Emphasis"/>
        </w:rPr>
        <w:t>peak</w:t>
      </w:r>
      <w:r w:rsidRPr="007241C3">
        <w:rPr>
          <w:rStyle w:val="StyleUnderline"/>
        </w:rPr>
        <w:t xml:space="preserve"> of well over </w:t>
      </w:r>
      <w:r w:rsidRPr="00202F3B">
        <w:rPr>
          <w:rStyle w:val="Emphasis"/>
        </w:rPr>
        <w:t>$100</w:t>
      </w:r>
      <w:r w:rsidRPr="007241C3">
        <w:rPr>
          <w:rStyle w:val="StyleUnderline"/>
        </w:rPr>
        <w:t xml:space="preserve"> hit in 2022. Initially, the Russia-Ukraine war had sent the price soaring, but since then, aggressive interest </w:t>
      </w:r>
      <w:r w:rsidRPr="00202F3B">
        <w:rPr>
          <w:rStyle w:val="Emphasis"/>
        </w:rPr>
        <w:t>rate increases</w:t>
      </w:r>
      <w:r w:rsidRPr="007241C3">
        <w:rPr>
          <w:rStyle w:val="StyleUnderline"/>
        </w:rPr>
        <w:t xml:space="preserve"> from central banks have </w:t>
      </w:r>
      <w:r w:rsidRPr="00202F3B">
        <w:rPr>
          <w:rStyle w:val="Emphasis"/>
        </w:rPr>
        <w:t>dented demand. </w:t>
      </w:r>
    </w:p>
    <w:p w14:paraId="7B43473C" w14:textId="77777777" w:rsidR="00B42518" w:rsidRPr="00202F3B" w:rsidRDefault="00B42518" w:rsidP="00B42518">
      <w:pPr>
        <w:rPr>
          <w:sz w:val="16"/>
        </w:rPr>
      </w:pPr>
      <w:r w:rsidRPr="00202F3B">
        <w:rPr>
          <w:sz w:val="16"/>
        </w:rPr>
        <w:t xml:space="preserve">Now, </w:t>
      </w:r>
      <w:r w:rsidRPr="007241C3">
        <w:rPr>
          <w:rStyle w:val="StyleUnderline"/>
        </w:rPr>
        <w:t xml:space="preserve">the price of oil is around a </w:t>
      </w:r>
      <w:r w:rsidRPr="00202F3B">
        <w:rPr>
          <w:rStyle w:val="Emphasis"/>
        </w:rPr>
        <w:t>key level</w:t>
      </w:r>
      <w:r w:rsidRPr="00202F3B">
        <w:rPr>
          <w:sz w:val="16"/>
        </w:rPr>
        <w:t>. If it breaks below the low $70s area, it could open the door to more losses. If it can climb above this area, it could mean the commodity could remain on a larger uptrend since its early 2020 low. </w:t>
      </w:r>
    </w:p>
    <w:p w14:paraId="4A415EC8" w14:textId="3771E166" w:rsidR="00B42518" w:rsidRPr="00202F3B" w:rsidRDefault="00B42518" w:rsidP="00B42518"/>
    <w:p w14:paraId="23A89B24" w14:textId="77777777" w:rsidR="00B42518" w:rsidRPr="00202F3B" w:rsidRDefault="00B42518" w:rsidP="00B42518"/>
    <w:p w14:paraId="429F1176" w14:textId="71478279" w:rsidR="004B052F" w:rsidRPr="00202F3B" w:rsidRDefault="004B052F" w:rsidP="004B052F">
      <w:pPr>
        <w:pStyle w:val="Heading3"/>
      </w:pPr>
      <w:r w:rsidRPr="00202F3B">
        <w:t>AT: Transition Now---2NC/1NR</w:t>
      </w:r>
    </w:p>
    <w:p w14:paraId="17F46551" w14:textId="09516E2E" w:rsidR="00F67E0E" w:rsidRPr="00202F3B" w:rsidRDefault="00F67E0E" w:rsidP="00F67E0E">
      <w:pPr>
        <w:pStyle w:val="Heading4"/>
      </w:pPr>
      <w:r w:rsidRPr="00202F3B">
        <w:t xml:space="preserve">Transition is </w:t>
      </w:r>
      <w:r w:rsidRPr="00202F3B">
        <w:rPr>
          <w:u w:val="single"/>
        </w:rPr>
        <w:t>non-existent</w:t>
      </w:r>
      <w:r w:rsidRPr="00202F3B">
        <w:t xml:space="preserve"> absent </w:t>
      </w:r>
      <w:r w:rsidR="00DB266E" w:rsidRPr="00202F3B">
        <w:t xml:space="preserve">dramatic </w:t>
      </w:r>
      <w:r w:rsidRPr="00202F3B">
        <w:t xml:space="preserve">policy action---that makes the plan </w:t>
      </w:r>
      <w:r w:rsidRPr="00202F3B">
        <w:rPr>
          <w:u w:val="single"/>
        </w:rPr>
        <w:t>a unique trigger.</w:t>
      </w:r>
      <w:r w:rsidRPr="00202F3B">
        <w:t xml:space="preserve"> </w:t>
      </w:r>
    </w:p>
    <w:p w14:paraId="15DF8C53" w14:textId="77777777" w:rsidR="00F67E0E" w:rsidRPr="00202F3B" w:rsidRDefault="00F67E0E" w:rsidP="00F67E0E">
      <w:r w:rsidRPr="00202F3B">
        <w:rPr>
          <w:rStyle w:val="Style13ptBold"/>
        </w:rPr>
        <w:t>Colgan &amp; Hinthorn ’23</w:t>
      </w:r>
      <w:r w:rsidRPr="00202F3B">
        <w:t xml:space="preserve"> [Jeff D., and Miriam. *Associate Professor of Political Science @ Brown University **PhD student @ MIT. "International Energy Politics in an Age of Climate Change." </w:t>
      </w:r>
      <w:r w:rsidRPr="00202F3B">
        <w:rPr>
          <w:i/>
          <w:iCs/>
        </w:rPr>
        <w:t>Annual Review of Political Science</w:t>
      </w:r>
      <w:r w:rsidRPr="00202F3B">
        <w:t xml:space="preserve"> 26 (2023)</w:t>
      </w:r>
      <w:proofErr w:type="gramStart"/>
      <w:r w:rsidRPr="00202F3B">
        <w:t>.]perth</w:t>
      </w:r>
      <w:proofErr w:type="gramEnd"/>
    </w:p>
    <w:p w14:paraId="3C1712F6" w14:textId="77777777" w:rsidR="00F67E0E" w:rsidRPr="00202F3B" w:rsidRDefault="00F67E0E" w:rsidP="00F67E0E">
      <w:pPr>
        <w:rPr>
          <w:sz w:val="16"/>
        </w:rPr>
      </w:pPr>
      <w:r w:rsidRPr="00202F3B">
        <w:rPr>
          <w:sz w:val="16"/>
        </w:rPr>
        <w:t xml:space="preserve">The first reason is that </w:t>
      </w:r>
      <w:r w:rsidRPr="00202F3B">
        <w:rPr>
          <w:rStyle w:val="Emphasis"/>
        </w:rPr>
        <w:t>societies</w:t>
      </w:r>
      <w:r w:rsidRPr="007241C3">
        <w:rPr>
          <w:rStyle w:val="StyleUnderline"/>
        </w:rPr>
        <w:t xml:space="preserve"> have been </w:t>
      </w:r>
      <w:r w:rsidRPr="00202F3B">
        <w:rPr>
          <w:rStyle w:val="Emphasis"/>
        </w:rPr>
        <w:t>slow</w:t>
      </w:r>
      <w:r w:rsidRPr="007241C3">
        <w:rPr>
          <w:rStyle w:val="StyleUnderline"/>
        </w:rPr>
        <w:t xml:space="preserve"> to politically accept </w:t>
      </w:r>
      <w:r w:rsidRPr="00202F3B">
        <w:rPr>
          <w:rStyle w:val="Emphasis"/>
        </w:rPr>
        <w:t>climate change</w:t>
      </w:r>
      <w:r w:rsidRPr="007241C3">
        <w:rPr>
          <w:rStyle w:val="StyleUnderline"/>
        </w:rPr>
        <w:t xml:space="preserve"> as a reality, and even </w:t>
      </w:r>
      <w:r w:rsidRPr="00202F3B">
        <w:rPr>
          <w:rStyle w:val="Emphasis"/>
        </w:rPr>
        <w:t>slower</w:t>
      </w:r>
      <w:r w:rsidRPr="007241C3">
        <w:rPr>
          <w:rStyle w:val="StyleUnderline"/>
        </w:rPr>
        <w:t xml:space="preserve"> to figure out a </w:t>
      </w:r>
      <w:r w:rsidRPr="00202F3B">
        <w:rPr>
          <w:rStyle w:val="Emphasis"/>
        </w:rPr>
        <w:t>response</w:t>
      </w:r>
      <w:r w:rsidRPr="007241C3">
        <w:rPr>
          <w:rStyle w:val="StyleUnderline"/>
        </w:rPr>
        <w:t xml:space="preserve"> to it</w:t>
      </w:r>
      <w:r w:rsidRPr="00202F3B">
        <w:rPr>
          <w:sz w:val="16"/>
        </w:rPr>
        <w:t xml:space="preserve"> (Keohane &amp; Victor 2011, Hayes &amp; Knox-Hayes 2014, Tingley &amp; Tomz 2014, Allan 2018). Even in the face of climate-related disasters, </w:t>
      </w:r>
      <w:r w:rsidRPr="00202F3B">
        <w:rPr>
          <w:rStyle w:val="Emphasis"/>
        </w:rPr>
        <w:t>voters</w:t>
      </w:r>
      <w:r w:rsidRPr="007241C3">
        <w:rPr>
          <w:rStyle w:val="StyleUnderline"/>
        </w:rPr>
        <w:t xml:space="preserve"> are </w:t>
      </w:r>
      <w:r w:rsidRPr="00202F3B">
        <w:rPr>
          <w:rStyle w:val="Emphasis"/>
        </w:rPr>
        <w:t>reluctant</w:t>
      </w:r>
      <w:r w:rsidRPr="007241C3">
        <w:rPr>
          <w:rStyle w:val="StyleUnderline"/>
        </w:rPr>
        <w:t xml:space="preserve"> to update their climate beliefs or economic behavior</w:t>
      </w:r>
      <w:r w:rsidRPr="00202F3B">
        <w:rPr>
          <w:sz w:val="16"/>
        </w:rPr>
        <w:t xml:space="preserve"> </w:t>
      </w:r>
      <w:proofErr w:type="gramStart"/>
      <w:r w:rsidRPr="00202F3B">
        <w:rPr>
          <w:sz w:val="16"/>
        </w:rPr>
        <w:t>( Javeline</w:t>
      </w:r>
      <w:proofErr w:type="gramEnd"/>
      <w:r w:rsidRPr="00202F3B">
        <w:rPr>
          <w:sz w:val="16"/>
        </w:rPr>
        <w:t xml:space="preserve"> &amp; Kijewski-Correa 2019). In part, this is because of intentional efforts by businesses and interest groups opposed to proclimate policy (Oreskes &amp; Conway 2011, Brulle &amp; Roberts 2017). </w:t>
      </w:r>
    </w:p>
    <w:p w14:paraId="5C3F33CB" w14:textId="77777777" w:rsidR="00F67E0E" w:rsidRPr="00202F3B" w:rsidRDefault="00F67E0E" w:rsidP="00F67E0E">
      <w:pPr>
        <w:rPr>
          <w:sz w:val="16"/>
        </w:rPr>
      </w:pPr>
      <w:r w:rsidRPr="00202F3B">
        <w:rPr>
          <w:sz w:val="16"/>
        </w:rPr>
        <w:t xml:space="preserve">A second reason is that, even in the face of climate change, </w:t>
      </w:r>
      <w:r w:rsidRPr="007241C3">
        <w:rPr>
          <w:rStyle w:val="StyleUnderline"/>
        </w:rPr>
        <w:t xml:space="preserve">most </w:t>
      </w:r>
      <w:r w:rsidRPr="00202F3B">
        <w:rPr>
          <w:rStyle w:val="Emphasis"/>
        </w:rPr>
        <w:t>voters</w:t>
      </w:r>
      <w:r w:rsidRPr="007241C3">
        <w:rPr>
          <w:rStyle w:val="StyleUnderline"/>
        </w:rPr>
        <w:t xml:space="preserve"> are </w:t>
      </w:r>
      <w:r w:rsidRPr="00202F3B">
        <w:rPr>
          <w:rStyle w:val="Emphasis"/>
        </w:rPr>
        <w:t>not willing</w:t>
      </w:r>
      <w:r w:rsidRPr="007241C3">
        <w:rPr>
          <w:rStyle w:val="StyleUnderline"/>
        </w:rPr>
        <w:t xml:space="preserve"> to </w:t>
      </w:r>
      <w:r w:rsidRPr="00202F3B">
        <w:rPr>
          <w:rStyle w:val="Emphasis"/>
        </w:rPr>
        <w:t>sacrifice</w:t>
      </w:r>
      <w:r w:rsidRPr="007241C3">
        <w:rPr>
          <w:rStyle w:val="StyleUnderline"/>
        </w:rPr>
        <w:t xml:space="preserve"> </w:t>
      </w:r>
      <w:r w:rsidRPr="00202F3B">
        <w:rPr>
          <w:rStyle w:val="Emphasis"/>
        </w:rPr>
        <w:t>energy consumption</w:t>
      </w:r>
      <w:r w:rsidRPr="007241C3">
        <w:rPr>
          <w:rStyle w:val="StyleUnderline"/>
        </w:rPr>
        <w:t xml:space="preserve"> for </w:t>
      </w:r>
      <w:r w:rsidRPr="00202F3B">
        <w:rPr>
          <w:rStyle w:val="Emphasis"/>
        </w:rPr>
        <w:t>environmental goals</w:t>
      </w:r>
      <w:r w:rsidRPr="007241C3">
        <w:rPr>
          <w:rStyle w:val="StyleUnderline"/>
        </w:rPr>
        <w:t>, and their willingness to pay for climate mitigation measures is relatively low</w:t>
      </w:r>
      <w:r w:rsidRPr="00202F3B">
        <w:rPr>
          <w:sz w:val="16"/>
        </w:rPr>
        <w:t xml:space="preserve"> (Kotchen et al. 2013, Ansolabehere &amp; Konisky 2014). Moreover, voters tend to punish political incumbents for rising energy prices (Decker &amp; Wohar 2007, Ross et al. 2017). The anticipated clean energy transition also will likely hurt those who make their livelihoods in ways related to fossil fuels (Downie 2019, Mildenberger 2020, Gaikwad et al. 2022). Therefore, voters are likely to penalize politicians who advocate for the measures needed to bring about the energy transition as quickly as possible. </w:t>
      </w:r>
      <w:r w:rsidRPr="007241C3">
        <w:rPr>
          <w:rStyle w:val="StyleUnderline"/>
        </w:rPr>
        <w:t xml:space="preserve">For these reasons, it seems </w:t>
      </w:r>
      <w:r w:rsidRPr="00202F3B">
        <w:rPr>
          <w:rStyle w:val="Emphasis"/>
        </w:rPr>
        <w:t>unlikely</w:t>
      </w:r>
      <w:r w:rsidRPr="007241C3">
        <w:rPr>
          <w:rStyle w:val="StyleUnderline"/>
        </w:rPr>
        <w:t xml:space="preserve"> that humanity will achieve the more </w:t>
      </w:r>
      <w:r w:rsidRPr="00202F3B">
        <w:rPr>
          <w:rStyle w:val="Emphasis"/>
        </w:rPr>
        <w:t>ambitious goals</w:t>
      </w:r>
      <w:r w:rsidRPr="007241C3">
        <w:rPr>
          <w:rStyle w:val="StyleUnderline"/>
        </w:rPr>
        <w:t xml:space="preserve"> for climate </w:t>
      </w:r>
      <w:r w:rsidRPr="00202F3B">
        <w:rPr>
          <w:rStyle w:val="Emphasis"/>
        </w:rPr>
        <w:t>sustainability</w:t>
      </w:r>
      <w:r w:rsidRPr="007241C3">
        <w:rPr>
          <w:rStyle w:val="StyleUnderline"/>
        </w:rPr>
        <w:t>, like limiting the global temperature increase to 1.5°C.</w:t>
      </w:r>
      <w:r w:rsidRPr="00202F3B">
        <w:rPr>
          <w:sz w:val="16"/>
        </w:rPr>
        <w:t xml:space="preserve"> </w:t>
      </w:r>
    </w:p>
    <w:p w14:paraId="50DF0CA1" w14:textId="0AF1D610" w:rsidR="00F67E0E" w:rsidRPr="00202F3B" w:rsidRDefault="00F67E0E" w:rsidP="00F67E0E">
      <w:pPr>
        <w:rPr>
          <w:sz w:val="16"/>
        </w:rPr>
      </w:pPr>
      <w:r w:rsidRPr="00202F3B">
        <w:rPr>
          <w:sz w:val="16"/>
        </w:rPr>
        <w:t xml:space="preserve">That gloomy conclusion is reinforced by a third reason: </w:t>
      </w:r>
      <w:r w:rsidRPr="007241C3">
        <w:rPr>
          <w:rStyle w:val="StyleUnderline"/>
        </w:rPr>
        <w:t xml:space="preserve">The desired </w:t>
      </w:r>
      <w:r w:rsidRPr="00202F3B">
        <w:rPr>
          <w:rStyle w:val="Emphasis"/>
        </w:rPr>
        <w:t>clean energy</w:t>
      </w:r>
      <w:r w:rsidRPr="007241C3">
        <w:rPr>
          <w:rStyle w:val="StyleUnderline"/>
        </w:rPr>
        <w:t xml:space="preserve"> </w:t>
      </w:r>
      <w:r w:rsidRPr="00202F3B">
        <w:rPr>
          <w:rStyle w:val="Emphasis"/>
        </w:rPr>
        <w:t>transition</w:t>
      </w:r>
      <w:r w:rsidRPr="007241C3">
        <w:rPr>
          <w:rStyle w:val="StyleUnderline"/>
        </w:rPr>
        <w:t xml:space="preserve">, in which fossil fuels are substantially reduced or eliminated, would be historically </w:t>
      </w:r>
      <w:r w:rsidRPr="00202F3B">
        <w:rPr>
          <w:rStyle w:val="Emphasis"/>
        </w:rPr>
        <w:t>unprecedented</w:t>
      </w:r>
      <w:r w:rsidRPr="007241C3">
        <w:rPr>
          <w:rStyle w:val="StyleUnderline"/>
        </w:rPr>
        <w:t>.</w:t>
      </w:r>
      <w:r w:rsidRPr="00202F3B">
        <w:rPr>
          <w:sz w:val="16"/>
        </w:rPr>
        <w:t xml:space="preserve"> Previous energy transitions show that when one fuel is overtaken by another as the dominant energy source, its dominance decreases in relative </w:t>
      </w:r>
      <w:proofErr w:type="gramStart"/>
      <w:r w:rsidRPr="00202F3B">
        <w:rPr>
          <w:sz w:val="16"/>
        </w:rPr>
        <w:t>terms</w:t>
      </w:r>
      <w:proofErr w:type="gramEnd"/>
      <w:r w:rsidRPr="00202F3B">
        <w:rPr>
          <w:sz w:val="16"/>
        </w:rPr>
        <w:t xml:space="preserve"> but its consumption does not decrease in absolute magnitude (Smil 2010, Newell &amp; Raimi 2018). For instance, when coal became the dominant fuel of the first Industrial Revolution in the nineteenth </w:t>
      </w:r>
      <w:proofErr w:type="gramStart"/>
      <w:r w:rsidRPr="00202F3B">
        <w:rPr>
          <w:sz w:val="16"/>
        </w:rPr>
        <w:t>century,it</w:t>
      </w:r>
      <w:proofErr w:type="gramEnd"/>
      <w:r w:rsidRPr="00202F3B">
        <w:rPr>
          <w:sz w:val="16"/>
        </w:rPr>
        <w:t xml:space="preserve"> did not eliminate wood and biofuels. In fact, as seen in Figure 1, traditional biofuel is still used today at higher aggregate rates than in 1800. Similarly, when oil replaced coal as the lifeblood of modern economies in the twentieth century, it did not eliminate coal (Colgan 2021). Rather, coal consumption grew massively over time. </w:t>
      </w:r>
      <w:r w:rsidRPr="00202F3B">
        <w:rPr>
          <w:sz w:val="16"/>
          <w:szCs w:val="16"/>
        </w:rPr>
        <w:t>Market dynamics alone are unlikely to result in an absolute decrease in fossil fuel consumption. Unfortunately, the absolute rate of fossil fuel consumption, not its share of the energy mix, is all that matters for climate change, and it is unclear whether humans will be able to reduce consumption quickly enough to avoid catastrophic effects.</w:t>
      </w:r>
      <w:r w:rsidRPr="007241C3">
        <w:rPr>
          <w:rStyle w:val="StyleUnderline"/>
        </w:rPr>
        <w:t xml:space="preserve"> One implication of the history of </w:t>
      </w:r>
      <w:r w:rsidRPr="00202F3B">
        <w:rPr>
          <w:rStyle w:val="Emphasis"/>
        </w:rPr>
        <w:t>energy transitions</w:t>
      </w:r>
      <w:r w:rsidRPr="007241C3">
        <w:rPr>
          <w:rStyle w:val="StyleUnderline"/>
        </w:rPr>
        <w:t xml:space="preserve"> is that while </w:t>
      </w:r>
      <w:r w:rsidRPr="00202F3B">
        <w:rPr>
          <w:rStyle w:val="Emphasis"/>
        </w:rPr>
        <w:t>econ</w:t>
      </w:r>
      <w:r w:rsidRPr="007241C3">
        <w:rPr>
          <w:rStyle w:val="StyleUnderline"/>
        </w:rPr>
        <w:t xml:space="preserve">omic forces might </w:t>
      </w:r>
      <w:r w:rsidRPr="00202F3B">
        <w:rPr>
          <w:rStyle w:val="Emphasis"/>
        </w:rPr>
        <w:t>boost</w:t>
      </w:r>
      <w:r w:rsidRPr="007241C3">
        <w:rPr>
          <w:rStyle w:val="StyleUnderline"/>
        </w:rPr>
        <w:t xml:space="preserve"> new energy types like </w:t>
      </w:r>
      <w:r w:rsidRPr="00202F3B">
        <w:rPr>
          <w:rStyle w:val="Emphasis"/>
        </w:rPr>
        <w:t>solar</w:t>
      </w:r>
      <w:r w:rsidRPr="007241C3">
        <w:rPr>
          <w:rStyle w:val="StyleUnderline"/>
        </w:rPr>
        <w:t xml:space="preserve"> and </w:t>
      </w:r>
      <w:r w:rsidRPr="00202F3B">
        <w:rPr>
          <w:rStyle w:val="Emphasis"/>
        </w:rPr>
        <w:t>wind</w:t>
      </w:r>
      <w:r w:rsidRPr="007241C3">
        <w:rPr>
          <w:rStyle w:val="StyleUnderline"/>
        </w:rPr>
        <w:t xml:space="preserve"> power, they are </w:t>
      </w:r>
      <w:r w:rsidRPr="00202F3B">
        <w:rPr>
          <w:rStyle w:val="Emphasis"/>
        </w:rPr>
        <w:t>highly unlikely</w:t>
      </w:r>
      <w:r w:rsidRPr="007241C3">
        <w:rPr>
          <w:rStyle w:val="StyleUnderline"/>
        </w:rPr>
        <w:t xml:space="preserve"> </w:t>
      </w:r>
      <w:r w:rsidRPr="00202F3B">
        <w:rPr>
          <w:rStyle w:val="Emphasis"/>
        </w:rPr>
        <w:t>on their own</w:t>
      </w:r>
      <w:r w:rsidRPr="007241C3">
        <w:rPr>
          <w:rStyle w:val="StyleUnderline"/>
        </w:rPr>
        <w:t xml:space="preserve"> to </w:t>
      </w:r>
      <w:r w:rsidRPr="00202F3B">
        <w:rPr>
          <w:rStyle w:val="Emphasis"/>
        </w:rPr>
        <w:t>eliminate</w:t>
      </w:r>
      <w:r w:rsidRPr="007241C3">
        <w:rPr>
          <w:rStyle w:val="StyleUnderline"/>
        </w:rPr>
        <w:t xml:space="preserve"> existing fuels like </w:t>
      </w:r>
      <w:r w:rsidRPr="00202F3B">
        <w:rPr>
          <w:rStyle w:val="Emphasis"/>
        </w:rPr>
        <w:t>oil</w:t>
      </w:r>
      <w:r w:rsidRPr="007241C3">
        <w:rPr>
          <w:rStyle w:val="StyleUnderline"/>
        </w:rPr>
        <w:t xml:space="preserve"> and gas</w:t>
      </w:r>
      <w:r w:rsidRPr="00202F3B">
        <w:rPr>
          <w:sz w:val="16"/>
        </w:rPr>
        <w:t xml:space="preserve"> </w:t>
      </w:r>
      <w:r w:rsidRPr="007241C3">
        <w:rPr>
          <w:rStyle w:val="StyleUnderline"/>
        </w:rPr>
        <w:t xml:space="preserve">in the absence of major </w:t>
      </w:r>
      <w:r w:rsidRPr="00202F3B">
        <w:rPr>
          <w:rStyle w:val="Emphasis"/>
        </w:rPr>
        <w:t>political decisions</w:t>
      </w:r>
      <w:r w:rsidRPr="007241C3">
        <w:rPr>
          <w:rStyle w:val="StyleUnderline"/>
        </w:rPr>
        <w:t xml:space="preserve"> to significantly </w:t>
      </w:r>
      <w:r w:rsidRPr="00202F3B">
        <w:rPr>
          <w:rStyle w:val="Emphasis"/>
        </w:rPr>
        <w:t>steer markets</w:t>
      </w:r>
      <w:r w:rsidRPr="007241C3">
        <w:rPr>
          <w:rStyle w:val="StyleUnderline"/>
        </w:rPr>
        <w:t xml:space="preserve"> away from the status quo</w:t>
      </w:r>
      <w:r w:rsidRPr="00202F3B">
        <w:rPr>
          <w:sz w:val="16"/>
        </w:rPr>
        <w:t>. Those decisions would have to be made despite determined political opposition (Colgan et al. 2021).</w:t>
      </w:r>
    </w:p>
    <w:p w14:paraId="79E406A8" w14:textId="77777777" w:rsidR="00F67E0E" w:rsidRPr="00202F3B" w:rsidRDefault="00F67E0E" w:rsidP="00F67E0E">
      <w:pPr>
        <w:rPr>
          <w:sz w:val="16"/>
        </w:rPr>
      </w:pPr>
    </w:p>
    <w:p w14:paraId="3BAAC634" w14:textId="667CCA16" w:rsidR="004B052F" w:rsidRPr="00202F3B" w:rsidRDefault="004B052F" w:rsidP="004B052F">
      <w:pPr>
        <w:pStyle w:val="Heading4"/>
      </w:pPr>
      <w:r w:rsidRPr="00202F3B">
        <w:t>No transition</w:t>
      </w:r>
      <w:r w:rsidR="00782912" w:rsidRPr="00202F3B">
        <w:t xml:space="preserve"> yet</w:t>
      </w:r>
      <w:r w:rsidRPr="00202F3B">
        <w:t xml:space="preserve">---their forecasts don’t account for global consumption. </w:t>
      </w:r>
    </w:p>
    <w:p w14:paraId="21829AE6" w14:textId="77777777" w:rsidR="004B052F" w:rsidRPr="00202F3B" w:rsidRDefault="004B052F" w:rsidP="004B052F">
      <w:r w:rsidRPr="00202F3B">
        <w:rPr>
          <w:rStyle w:val="Style13ptBold"/>
        </w:rPr>
        <w:t>Clemente ’22</w:t>
      </w:r>
      <w:r w:rsidRPr="00202F3B">
        <w:t xml:space="preserve"> [Jude. *Principal at JTC Energy Research Associates, LLC. “ESG and the Dangerous Structural Increase in the Price of Oil.” </w:t>
      </w:r>
      <w:r w:rsidRPr="00202F3B">
        <w:rPr>
          <w:i/>
          <w:iCs/>
        </w:rPr>
        <w:t>Forbes</w:t>
      </w:r>
      <w:r w:rsidRPr="00202F3B">
        <w:t>, https://www.forbes.com/sites/judeclemente/2022/02/13/esg-and-the-dangerous-structural-increase-in-the-price-of-oil/?sh=11a01887757b</w:t>
      </w:r>
      <w:proofErr w:type="gramStart"/>
      <w:r w:rsidRPr="00202F3B">
        <w:t>.]perth</w:t>
      </w:r>
      <w:proofErr w:type="gramEnd"/>
    </w:p>
    <w:p w14:paraId="2A7D3383" w14:textId="77777777" w:rsidR="004B052F" w:rsidRPr="00202F3B" w:rsidRDefault="004B052F" w:rsidP="004B052F">
      <w:pPr>
        <w:rPr>
          <w:sz w:val="16"/>
        </w:rPr>
      </w:pPr>
      <w:r w:rsidRPr="00202F3B">
        <w:rPr>
          <w:sz w:val="16"/>
        </w:rPr>
        <w:t xml:space="preserve">On energy and climate, </w:t>
      </w:r>
      <w:r w:rsidRPr="00202F3B">
        <w:rPr>
          <w:rStyle w:val="Emphasis"/>
        </w:rPr>
        <w:t>we don’t matter as much</w:t>
      </w:r>
      <w:r w:rsidRPr="007241C3">
        <w:rPr>
          <w:rStyle w:val="StyleUnderline"/>
        </w:rPr>
        <w:t xml:space="preserve"> as we think</w:t>
      </w:r>
      <w:r w:rsidRPr="00202F3B">
        <w:rPr>
          <w:sz w:val="16"/>
        </w:rPr>
        <w:t>.</w:t>
      </w:r>
    </w:p>
    <w:p w14:paraId="202DE6C8" w14:textId="77777777" w:rsidR="004B052F" w:rsidRPr="00202F3B" w:rsidRDefault="004B052F" w:rsidP="004B052F">
      <w:pPr>
        <w:rPr>
          <w:sz w:val="16"/>
        </w:rPr>
      </w:pPr>
      <w:r w:rsidRPr="007241C3">
        <w:rPr>
          <w:rStyle w:val="StyleUnderline"/>
        </w:rPr>
        <w:t xml:space="preserve">The </w:t>
      </w:r>
      <w:r w:rsidRPr="00202F3B">
        <w:rPr>
          <w:rStyle w:val="Emphasis"/>
        </w:rPr>
        <w:t>end of oil</w:t>
      </w:r>
      <w:r w:rsidRPr="007241C3">
        <w:rPr>
          <w:rStyle w:val="StyleUnderline"/>
        </w:rPr>
        <w:t xml:space="preserve"> (and gas and coal) literature we’re inundated with is being written by us in the already </w:t>
      </w:r>
      <w:r w:rsidRPr="00202F3B">
        <w:rPr>
          <w:rStyle w:val="Emphasis"/>
        </w:rPr>
        <w:t>developed world</w:t>
      </w:r>
      <w:r w:rsidRPr="00202F3B">
        <w:rPr>
          <w:sz w:val="16"/>
        </w:rPr>
        <w:t>, with little regard to the nearly 7 billion people that demand the same access to the same energy that have made us Westerners so rich and long-living. </w:t>
      </w:r>
    </w:p>
    <w:p w14:paraId="1BFB575B" w14:textId="77777777" w:rsidR="004B052F" w:rsidRPr="007241C3" w:rsidRDefault="004B052F" w:rsidP="004B052F">
      <w:pPr>
        <w:rPr>
          <w:rStyle w:val="StyleUnderline"/>
        </w:rPr>
      </w:pPr>
      <w:r w:rsidRPr="00202F3B">
        <w:rPr>
          <w:sz w:val="16"/>
        </w:rPr>
        <w:t xml:space="preserve">We’ve blazed the path to prosperity: </w:t>
      </w:r>
      <w:r w:rsidRPr="00202F3B">
        <w:rPr>
          <w:rStyle w:val="Emphasis"/>
        </w:rPr>
        <w:t>oil</w:t>
      </w:r>
      <w:r w:rsidRPr="007241C3">
        <w:rPr>
          <w:rStyle w:val="StyleUnderline"/>
        </w:rPr>
        <w:t xml:space="preserve">, </w:t>
      </w:r>
      <w:r w:rsidRPr="00202F3B">
        <w:rPr>
          <w:rStyle w:val="Emphasis"/>
        </w:rPr>
        <w:t>coal</w:t>
      </w:r>
      <w:r w:rsidRPr="007241C3">
        <w:rPr>
          <w:rStyle w:val="StyleUnderline"/>
        </w:rPr>
        <w:t xml:space="preserve">, and </w:t>
      </w:r>
      <w:r w:rsidRPr="00202F3B">
        <w:rPr>
          <w:rStyle w:val="Emphasis"/>
        </w:rPr>
        <w:t>gas</w:t>
      </w:r>
      <w:r w:rsidRPr="007241C3">
        <w:rPr>
          <w:rStyle w:val="StyleUnderline"/>
        </w:rPr>
        <w:t xml:space="preserve"> constitute </w:t>
      </w:r>
      <w:r w:rsidRPr="00202F3B">
        <w:rPr>
          <w:rStyle w:val="Emphasis"/>
        </w:rPr>
        <w:t>80%</w:t>
      </w:r>
      <w:r w:rsidRPr="007241C3">
        <w:rPr>
          <w:rStyle w:val="StyleUnderline"/>
        </w:rPr>
        <w:t xml:space="preserve"> of the </w:t>
      </w:r>
      <w:r w:rsidRPr="00202F3B">
        <w:rPr>
          <w:rStyle w:val="Emphasis"/>
        </w:rPr>
        <w:t>West’s energy</w:t>
      </w:r>
      <w:r w:rsidRPr="007241C3">
        <w:rPr>
          <w:rStyle w:val="StyleUnderline"/>
        </w:rPr>
        <w:t xml:space="preserve"> supply. </w:t>
      </w:r>
    </w:p>
    <w:p w14:paraId="14530997" w14:textId="77777777" w:rsidR="004B052F" w:rsidRPr="00202F3B" w:rsidRDefault="004B052F" w:rsidP="004B052F">
      <w:pPr>
        <w:rPr>
          <w:sz w:val="16"/>
          <w:szCs w:val="16"/>
        </w:rPr>
      </w:pPr>
      <w:r w:rsidRPr="00202F3B">
        <w:rPr>
          <w:sz w:val="16"/>
          <w:szCs w:val="16"/>
        </w:rPr>
        <w:t xml:space="preserve">And understandably so, the still developing world is now probably </w:t>
      </w:r>
      <w:proofErr w:type="gramStart"/>
      <w:r w:rsidRPr="00202F3B">
        <w:rPr>
          <w:sz w:val="16"/>
          <w:szCs w:val="16"/>
        </w:rPr>
        <w:t>realizing</w:t>
      </w:r>
      <w:proofErr w:type="gramEnd"/>
      <w:r w:rsidRPr="00202F3B">
        <w:rPr>
          <w:sz w:val="16"/>
          <w:szCs w:val="16"/>
        </w:rPr>
        <w:t xml:space="preserve"> us as even more self-centered and hypocritical than before. </w:t>
      </w:r>
    </w:p>
    <w:p w14:paraId="50A39CED" w14:textId="5A8EF70E" w:rsidR="004B052F" w:rsidRPr="00202F3B" w:rsidRDefault="004B052F" w:rsidP="004B052F">
      <w:pPr>
        <w:rPr>
          <w:sz w:val="16"/>
        </w:rPr>
      </w:pPr>
      <w:r w:rsidRPr="00202F3B">
        <w:rPr>
          <w:sz w:val="16"/>
        </w:rPr>
        <w:t xml:space="preserve">Recently, </w:t>
      </w:r>
      <w:r w:rsidRPr="007241C3">
        <w:rPr>
          <w:rStyle w:val="StyleUnderline"/>
        </w:rPr>
        <w:t xml:space="preserve">with the global </w:t>
      </w:r>
      <w:r w:rsidRPr="00202F3B">
        <w:rPr>
          <w:rStyle w:val="Emphasis"/>
        </w:rPr>
        <w:t>energy crisis</w:t>
      </w:r>
      <w:r w:rsidRPr="007241C3">
        <w:rPr>
          <w:rStyle w:val="StyleUnderline"/>
        </w:rPr>
        <w:t xml:space="preserve"> likely now becoming the </w:t>
      </w:r>
      <w:r w:rsidRPr="00202F3B">
        <w:rPr>
          <w:rStyle w:val="Emphasis"/>
        </w:rPr>
        <w:t>new normal</w:t>
      </w:r>
      <w:r w:rsidRPr="007241C3">
        <w:rPr>
          <w:rStyle w:val="StyleUnderline"/>
        </w:rPr>
        <w:t xml:space="preserve">, the </w:t>
      </w:r>
      <w:r w:rsidRPr="00202F3B">
        <w:rPr>
          <w:rStyle w:val="Emphasis"/>
        </w:rPr>
        <w:t>UK</w:t>
      </w:r>
      <w:r w:rsidRPr="007241C3">
        <w:rPr>
          <w:rStyle w:val="StyleUnderline"/>
        </w:rPr>
        <w:t xml:space="preserve"> (with a GDP of $47,600/capita/year) has been </w:t>
      </w:r>
      <w:r w:rsidRPr="00202F3B">
        <w:rPr>
          <w:rStyle w:val="Emphasis"/>
        </w:rPr>
        <w:t>outbid</w:t>
      </w:r>
      <w:r w:rsidRPr="007241C3">
        <w:rPr>
          <w:rStyle w:val="StyleUnderline"/>
        </w:rPr>
        <w:t xml:space="preserve">ding </w:t>
      </w:r>
      <w:r w:rsidRPr="00202F3B">
        <w:rPr>
          <w:rStyle w:val="Emphasis"/>
        </w:rPr>
        <w:t>Pakistan</w:t>
      </w:r>
      <w:r w:rsidRPr="007241C3">
        <w:rPr>
          <w:rStyle w:val="StyleUnderline"/>
        </w:rPr>
        <w:t xml:space="preserve"> ($1,380/capita/year) for liquefied </w:t>
      </w:r>
      <w:r w:rsidRPr="00202F3B">
        <w:rPr>
          <w:rStyle w:val="Emphasis"/>
        </w:rPr>
        <w:t>natural gas</w:t>
      </w:r>
      <w:r w:rsidRPr="00202F3B">
        <w:rPr>
          <w:sz w:val="16"/>
        </w:rPr>
        <w:t xml:space="preserve"> – the world’s emerging go-to fuel. </w:t>
      </w:r>
    </w:p>
    <w:p w14:paraId="2FC81D58" w14:textId="77777777" w:rsidR="004B052F" w:rsidRPr="00202F3B" w:rsidRDefault="004B052F" w:rsidP="004B052F">
      <w:pPr>
        <w:rPr>
          <w:sz w:val="16"/>
          <w:szCs w:val="16"/>
        </w:rPr>
      </w:pPr>
      <w:r w:rsidRPr="00202F3B">
        <w:rPr>
          <w:sz w:val="16"/>
          <w:szCs w:val="16"/>
        </w:rPr>
        <w:t>Cargoes bound for poor Pakistan were literally changing in mid-route and going to rich UK because the British were willing to pay more. </w:t>
      </w:r>
    </w:p>
    <w:p w14:paraId="2B1A8C5E" w14:textId="77777777" w:rsidR="004B052F" w:rsidRPr="007241C3" w:rsidRDefault="004B052F" w:rsidP="004B052F">
      <w:pPr>
        <w:rPr>
          <w:rStyle w:val="StyleUnderline"/>
        </w:rPr>
      </w:pPr>
      <w:r w:rsidRPr="00202F3B">
        <w:rPr>
          <w:sz w:val="16"/>
        </w:rPr>
        <w:t xml:space="preserve">Indeed, </w:t>
      </w:r>
      <w:r w:rsidRPr="007241C3">
        <w:rPr>
          <w:rStyle w:val="StyleUnderline"/>
        </w:rPr>
        <w:t xml:space="preserve">the still </w:t>
      </w:r>
      <w:r w:rsidRPr="00202F3B">
        <w:rPr>
          <w:rStyle w:val="Emphasis"/>
        </w:rPr>
        <w:t>developing world</w:t>
      </w:r>
      <w:r w:rsidRPr="007241C3">
        <w:rPr>
          <w:rStyle w:val="StyleUnderline"/>
        </w:rPr>
        <w:t xml:space="preserve"> might </w:t>
      </w:r>
      <w:r w:rsidRPr="00202F3B">
        <w:rPr>
          <w:rStyle w:val="Emphasis"/>
        </w:rPr>
        <w:t>not be so quick</w:t>
      </w:r>
      <w:r w:rsidRPr="007241C3">
        <w:rPr>
          <w:rStyle w:val="StyleUnderline"/>
        </w:rPr>
        <w:t xml:space="preserve"> to focus on </w:t>
      </w:r>
      <w:r w:rsidRPr="00202F3B">
        <w:rPr>
          <w:rStyle w:val="Emphasis"/>
        </w:rPr>
        <w:t>decarbonizing</w:t>
      </w:r>
      <w:r w:rsidRPr="007241C3">
        <w:rPr>
          <w:rStyle w:val="StyleUnderline"/>
        </w:rPr>
        <w:t xml:space="preserve"> as much as we in the West like to think.  </w:t>
      </w:r>
    </w:p>
    <w:p w14:paraId="3487ABFE" w14:textId="77777777" w:rsidR="004B052F" w:rsidRPr="00202F3B" w:rsidRDefault="004B052F" w:rsidP="004B052F">
      <w:pPr>
        <w:rPr>
          <w:sz w:val="16"/>
        </w:rPr>
      </w:pPr>
      <w:r w:rsidRPr="00202F3B">
        <w:rPr>
          <w:sz w:val="16"/>
        </w:rPr>
        <w:t xml:space="preserve">And finally, know your sectors: </w:t>
      </w:r>
      <w:r w:rsidRPr="007241C3">
        <w:rPr>
          <w:rStyle w:val="StyleUnderline"/>
        </w:rPr>
        <w:t xml:space="preserve">immense amounts of new </w:t>
      </w:r>
      <w:r w:rsidRPr="00202F3B">
        <w:rPr>
          <w:rStyle w:val="Emphasis"/>
        </w:rPr>
        <w:t>wind</w:t>
      </w:r>
      <w:r w:rsidRPr="007241C3">
        <w:rPr>
          <w:rStyle w:val="StyleUnderline"/>
        </w:rPr>
        <w:t xml:space="preserve"> and </w:t>
      </w:r>
      <w:r w:rsidRPr="00202F3B">
        <w:rPr>
          <w:rStyle w:val="Emphasis"/>
        </w:rPr>
        <w:t>solar</w:t>
      </w:r>
      <w:r w:rsidRPr="007241C3">
        <w:rPr>
          <w:rStyle w:val="StyleUnderline"/>
        </w:rPr>
        <w:t xml:space="preserve"> (electricity) do about </w:t>
      </w:r>
      <w:r w:rsidRPr="00202F3B">
        <w:rPr>
          <w:rStyle w:val="Emphasis"/>
        </w:rPr>
        <w:t>nothing</w:t>
      </w:r>
      <w:r w:rsidRPr="007241C3">
        <w:rPr>
          <w:rStyle w:val="StyleUnderline"/>
        </w:rPr>
        <w:t xml:space="preserve"> to </w:t>
      </w:r>
      <w:r w:rsidRPr="00202F3B">
        <w:rPr>
          <w:rStyle w:val="Emphasis"/>
        </w:rPr>
        <w:t>displace</w:t>
      </w:r>
      <w:r w:rsidRPr="007241C3">
        <w:rPr>
          <w:rStyle w:val="StyleUnderline"/>
        </w:rPr>
        <w:t xml:space="preserve"> our </w:t>
      </w:r>
      <w:r w:rsidRPr="00202F3B">
        <w:rPr>
          <w:rStyle w:val="Emphasis"/>
        </w:rPr>
        <w:t>need for oil</w:t>
      </w:r>
      <w:r w:rsidRPr="007241C3">
        <w:rPr>
          <w:rStyle w:val="StyleUnderline"/>
        </w:rPr>
        <w:t xml:space="preserve"> (</w:t>
      </w:r>
      <w:r w:rsidRPr="00202F3B">
        <w:rPr>
          <w:rStyle w:val="Emphasis"/>
        </w:rPr>
        <w:t>transport</w:t>
      </w:r>
      <w:r w:rsidRPr="007241C3">
        <w:rPr>
          <w:rStyle w:val="StyleUnderline"/>
        </w:rPr>
        <w:t>ation).</w:t>
      </w:r>
      <w:r w:rsidRPr="00202F3B">
        <w:rPr>
          <w:sz w:val="16"/>
        </w:rPr>
        <w:t> </w:t>
      </w:r>
    </w:p>
    <w:p w14:paraId="53DE11CE" w14:textId="77777777" w:rsidR="004B052F" w:rsidRPr="007241C3" w:rsidRDefault="004B052F" w:rsidP="004B052F">
      <w:pPr>
        <w:rPr>
          <w:rStyle w:val="StyleUnderline"/>
        </w:rPr>
      </w:pPr>
      <w:r w:rsidRPr="007241C3">
        <w:rPr>
          <w:rStyle w:val="StyleUnderline"/>
        </w:rPr>
        <w:t xml:space="preserve">The world continues to expand on all fronts, and </w:t>
      </w:r>
      <w:r w:rsidRPr="00202F3B">
        <w:rPr>
          <w:rStyle w:val="Emphasis"/>
        </w:rPr>
        <w:t>oil</w:t>
      </w:r>
      <w:r w:rsidRPr="007241C3">
        <w:rPr>
          <w:rStyle w:val="StyleUnderline"/>
        </w:rPr>
        <w:t xml:space="preserve"> follows a </w:t>
      </w:r>
      <w:r w:rsidRPr="00202F3B">
        <w:rPr>
          <w:rStyle w:val="Emphasis"/>
        </w:rPr>
        <w:t>historical trend</w:t>
      </w:r>
      <w:r w:rsidRPr="007241C3">
        <w:rPr>
          <w:rStyle w:val="StyleUnderline"/>
        </w:rPr>
        <w:t>: “</w:t>
      </w:r>
      <w:r w:rsidRPr="00202F3B">
        <w:rPr>
          <w:rStyle w:val="Emphasis"/>
        </w:rPr>
        <w:t>more people</w:t>
      </w:r>
      <w:r w:rsidRPr="007241C3">
        <w:rPr>
          <w:rStyle w:val="StyleUnderline"/>
        </w:rPr>
        <w:t xml:space="preserve">, making more money, means </w:t>
      </w:r>
      <w:r w:rsidRPr="00202F3B">
        <w:rPr>
          <w:rStyle w:val="Emphasis"/>
        </w:rPr>
        <w:t>more oil</w:t>
      </w:r>
      <w:r w:rsidRPr="007241C3">
        <w:rPr>
          <w:rStyle w:val="StyleUnderline"/>
        </w:rPr>
        <w:t xml:space="preserve"> use.”</w:t>
      </w:r>
    </w:p>
    <w:p w14:paraId="095DE035" w14:textId="357EF900" w:rsidR="004B052F" w:rsidRPr="00202F3B" w:rsidRDefault="004B052F" w:rsidP="004B052F">
      <w:pPr>
        <w:rPr>
          <w:sz w:val="16"/>
        </w:rPr>
      </w:pPr>
      <w:r w:rsidRPr="007241C3">
        <w:rPr>
          <w:rStyle w:val="StyleUnderline"/>
        </w:rPr>
        <w:t xml:space="preserve">Set to </w:t>
      </w:r>
      <w:r w:rsidRPr="00202F3B">
        <w:rPr>
          <w:rStyle w:val="Emphasis"/>
        </w:rPr>
        <w:t>add</w:t>
      </w:r>
      <w:r w:rsidRPr="007241C3">
        <w:rPr>
          <w:rStyle w:val="StyleUnderline"/>
        </w:rPr>
        <w:t xml:space="preserve"> another ~</w:t>
      </w:r>
      <w:r w:rsidRPr="00202F3B">
        <w:rPr>
          <w:rStyle w:val="Emphasis"/>
        </w:rPr>
        <w:t>2 billion</w:t>
      </w:r>
      <w:r w:rsidRPr="007241C3">
        <w:rPr>
          <w:rStyle w:val="StyleUnderline"/>
        </w:rPr>
        <w:t xml:space="preserve"> people by 2050, the still developing countries have been clear: economic growth and </w:t>
      </w:r>
      <w:r w:rsidRPr="00202F3B">
        <w:rPr>
          <w:rStyle w:val="Emphasis"/>
        </w:rPr>
        <w:t>human development</w:t>
      </w:r>
      <w:r w:rsidRPr="007241C3">
        <w:rPr>
          <w:rStyle w:val="StyleUnderline"/>
        </w:rPr>
        <w:t xml:space="preserve"> (i.e., access to huge amounts of </w:t>
      </w:r>
      <w:r w:rsidRPr="00202F3B">
        <w:rPr>
          <w:rStyle w:val="Emphasis"/>
        </w:rPr>
        <w:t>energy</w:t>
      </w:r>
      <w:r w:rsidRPr="007241C3">
        <w:rPr>
          <w:rStyle w:val="StyleUnderline"/>
        </w:rPr>
        <w:t xml:space="preserve">) </w:t>
      </w:r>
      <w:r w:rsidRPr="00202F3B">
        <w:rPr>
          <w:rStyle w:val="Emphasis"/>
        </w:rPr>
        <w:t>comes before</w:t>
      </w:r>
      <w:r w:rsidRPr="007241C3">
        <w:rPr>
          <w:rStyle w:val="StyleUnderline"/>
        </w:rPr>
        <w:t xml:space="preserve"> </w:t>
      </w:r>
      <w:r w:rsidRPr="00202F3B">
        <w:rPr>
          <w:rStyle w:val="Emphasis"/>
        </w:rPr>
        <w:t>climate</w:t>
      </w:r>
      <w:r w:rsidRPr="007241C3">
        <w:rPr>
          <w:rStyle w:val="StyleUnderline"/>
        </w:rPr>
        <w:t xml:space="preserve"> change policies</w:t>
      </w:r>
      <w:r w:rsidRPr="00202F3B">
        <w:rPr>
          <w:sz w:val="16"/>
        </w:rPr>
        <w:t xml:space="preserve"> – and the UN has agreed.  </w:t>
      </w:r>
    </w:p>
    <w:p w14:paraId="716F18F5" w14:textId="77777777" w:rsidR="004B052F" w:rsidRPr="007241C3" w:rsidRDefault="004B052F" w:rsidP="004B052F">
      <w:pPr>
        <w:rPr>
          <w:rStyle w:val="StyleUnderline"/>
        </w:rPr>
      </w:pPr>
      <w:r w:rsidRPr="00202F3B">
        <w:rPr>
          <w:sz w:val="16"/>
        </w:rPr>
        <w:t xml:space="preserve">Real experts argue over whether the world’s oil demand will peak in the 2030s or 2040s, but we all should agree on one thing: </w:t>
      </w:r>
      <w:r w:rsidRPr="007241C3">
        <w:rPr>
          <w:rStyle w:val="StyleUnderline"/>
        </w:rPr>
        <w:t xml:space="preserve">when </w:t>
      </w:r>
      <w:r w:rsidRPr="00202F3B">
        <w:rPr>
          <w:rStyle w:val="Emphasis"/>
        </w:rPr>
        <w:t>oil</w:t>
      </w:r>
      <w:r w:rsidRPr="007241C3">
        <w:rPr>
          <w:rStyle w:val="StyleUnderline"/>
        </w:rPr>
        <w:t xml:space="preserve"> use does </w:t>
      </w:r>
      <w:r w:rsidRPr="00202F3B">
        <w:rPr>
          <w:rStyle w:val="Emphasis"/>
        </w:rPr>
        <w:t>peak</w:t>
      </w:r>
      <w:r w:rsidRPr="007241C3">
        <w:rPr>
          <w:rStyle w:val="StyleUnderline"/>
        </w:rPr>
        <w:t xml:space="preserve">, it </w:t>
      </w:r>
      <w:r w:rsidRPr="00202F3B">
        <w:rPr>
          <w:rStyle w:val="Emphasis"/>
        </w:rPr>
        <w:t>won’t plummet</w:t>
      </w:r>
      <w:r w:rsidRPr="007241C3">
        <w:rPr>
          <w:rStyle w:val="StyleUnderline"/>
        </w:rPr>
        <w:t xml:space="preserve"> but </w:t>
      </w:r>
      <w:r w:rsidRPr="00202F3B">
        <w:rPr>
          <w:rStyle w:val="Emphasis"/>
        </w:rPr>
        <w:t>plateau</w:t>
      </w:r>
      <w:r w:rsidRPr="007241C3">
        <w:rPr>
          <w:rStyle w:val="StyleUnderline"/>
        </w:rPr>
        <w:t>. </w:t>
      </w:r>
    </w:p>
    <w:p w14:paraId="70D12DD7" w14:textId="1F957884" w:rsidR="00F56AAF" w:rsidRPr="00202F3B" w:rsidRDefault="00F56AAF" w:rsidP="00F56AAF">
      <w:pPr>
        <w:pStyle w:val="Heading4"/>
      </w:pPr>
      <w:r w:rsidRPr="00202F3B">
        <w:t xml:space="preserve">Oil is </w:t>
      </w:r>
      <w:r w:rsidRPr="00202F3B">
        <w:rPr>
          <w:u w:val="single"/>
        </w:rPr>
        <w:t>inevitable</w:t>
      </w:r>
      <w:r w:rsidRPr="00202F3B">
        <w:t>---it’s only a matter of meeting global demands.</w:t>
      </w:r>
    </w:p>
    <w:p w14:paraId="23D88685" w14:textId="77777777" w:rsidR="00F56AAF" w:rsidRPr="00202F3B" w:rsidRDefault="00F56AAF" w:rsidP="00F56AAF">
      <w:r w:rsidRPr="00202F3B">
        <w:rPr>
          <w:rStyle w:val="Style13ptBold"/>
        </w:rPr>
        <w:t>Kelanic ’20</w:t>
      </w:r>
      <w:r w:rsidRPr="00202F3B">
        <w:t xml:space="preserve"> [Rosemary. *Assistant Professor of Political Science at the University of Notre Dame. </w:t>
      </w:r>
      <w:r w:rsidRPr="00202F3B">
        <w:rPr>
          <w:i/>
          <w:iCs/>
        </w:rPr>
        <w:t>Black gold and blackmail: Oil and great power politics</w:t>
      </w:r>
      <w:r w:rsidRPr="00202F3B">
        <w:t>. Cornell University Press, 2020</w:t>
      </w:r>
      <w:proofErr w:type="gramStart"/>
      <w:r w:rsidRPr="00202F3B">
        <w:t>.]perth</w:t>
      </w:r>
      <w:proofErr w:type="gramEnd"/>
    </w:p>
    <w:p w14:paraId="44AD6812" w14:textId="77777777" w:rsidR="00F56AAF" w:rsidRPr="00202F3B" w:rsidRDefault="00F56AAF" w:rsidP="00F56AAF">
      <w:pPr>
        <w:rPr>
          <w:sz w:val="16"/>
        </w:rPr>
      </w:pPr>
      <w:r w:rsidRPr="00202F3B">
        <w:rPr>
          <w:sz w:val="16"/>
        </w:rPr>
        <w:t xml:space="preserve">The NPS predicts that </w:t>
      </w:r>
      <w:r w:rsidRPr="007241C3">
        <w:rPr>
          <w:rStyle w:val="StyleUnderline"/>
        </w:rPr>
        <w:t xml:space="preserve">even if all of the above </w:t>
      </w:r>
      <w:r w:rsidRPr="00202F3B">
        <w:rPr>
          <w:rStyle w:val="Emphasis"/>
        </w:rPr>
        <w:t>policy promises</w:t>
      </w:r>
      <w:r w:rsidRPr="007241C3">
        <w:rPr>
          <w:rStyle w:val="StyleUnderline"/>
        </w:rPr>
        <w:t xml:space="preserve"> are </w:t>
      </w:r>
      <w:r w:rsidRPr="00202F3B">
        <w:rPr>
          <w:rStyle w:val="Emphasis"/>
        </w:rPr>
        <w:t>kept</w:t>
      </w:r>
      <w:r w:rsidRPr="007241C3">
        <w:rPr>
          <w:rStyle w:val="StyleUnderline"/>
        </w:rPr>
        <w:t xml:space="preserve">, global </w:t>
      </w:r>
      <w:r w:rsidRPr="00202F3B">
        <w:rPr>
          <w:rStyle w:val="Emphasis"/>
        </w:rPr>
        <w:t>oil demand</w:t>
      </w:r>
      <w:r w:rsidRPr="007241C3">
        <w:rPr>
          <w:rStyle w:val="StyleUnderline"/>
        </w:rPr>
        <w:t xml:space="preserve"> will </w:t>
      </w:r>
      <w:r w:rsidRPr="00202F3B">
        <w:rPr>
          <w:rStyle w:val="Emphasis"/>
        </w:rPr>
        <w:t>increase</w:t>
      </w:r>
      <w:r w:rsidRPr="007241C3">
        <w:rPr>
          <w:rStyle w:val="StyleUnderline"/>
        </w:rPr>
        <w:t xml:space="preserve"> by roughly </w:t>
      </w:r>
      <w:r w:rsidRPr="00202F3B">
        <w:rPr>
          <w:rStyle w:val="Emphasis"/>
        </w:rPr>
        <w:t>10 million</w:t>
      </w:r>
      <w:r w:rsidRPr="007241C3">
        <w:rPr>
          <w:rStyle w:val="StyleUnderline"/>
        </w:rPr>
        <w:t xml:space="preserve"> </w:t>
      </w:r>
      <w:r w:rsidRPr="00202F3B">
        <w:rPr>
          <w:rStyle w:val="Emphasis"/>
        </w:rPr>
        <w:t>barrels per day</w:t>
      </w:r>
      <w:r w:rsidRPr="007241C3">
        <w:rPr>
          <w:rStyle w:val="StyleUnderline"/>
        </w:rPr>
        <w:t xml:space="preserve"> (mb/d) from about 95 mb/d in 2017 to 106 mb/d in 2040</w:t>
      </w:r>
      <w:r w:rsidRPr="00202F3B">
        <w:rPr>
          <w:sz w:val="16"/>
        </w:rPr>
        <w:t xml:space="preserve">, with nearly the entire demand increase coming from developing countries such as India and China. </w:t>
      </w:r>
      <w:r w:rsidRPr="007241C3">
        <w:rPr>
          <w:rStyle w:val="StyleUnderline"/>
        </w:rPr>
        <w:t xml:space="preserve">That is the </w:t>
      </w:r>
      <w:r w:rsidRPr="00202F3B">
        <w:rPr>
          <w:rStyle w:val="Emphasis"/>
        </w:rPr>
        <w:t>optimistic</w:t>
      </w:r>
      <w:r w:rsidRPr="007241C3">
        <w:rPr>
          <w:rStyle w:val="StyleUnderline"/>
        </w:rPr>
        <w:t xml:space="preserve"> scenario</w:t>
      </w:r>
      <w:r w:rsidRPr="00202F3B">
        <w:rPr>
          <w:sz w:val="16"/>
        </w:rPr>
        <w:t xml:space="preserve">. Limiting the increase in demand to such a small rise over the next twenty years would represent a staggering policy achievement; to hit those num- bers, the number of electric cars in use would have to increase more than ninetyfold, from about 3.3 million vehicles today (or roughly 0.3 percent of a global fleet of 1,100 million cars) to 300 million by 2040 (roughly 15 percent of a projected fleet of 2,000 million cars). Absent the promised policy interventions, oil demand would instead increase by 26 mb/d to reach 121 mb/d over the same period.3 How likely are countries to meet the aspirational targets articulated in the Paris Agreement and elsewhere? There is ample reason for pessimism, not least because Donald Trump has committed to pulling the United States, currently the world’s largest oil consumer, out of the treaty altogether. Dealing with climate change is a nightmare from the point of view of international cooperation. Compliance with emissions-reducing international agreements is costly, </w:t>
      </w:r>
      <w:r w:rsidRPr="007241C3">
        <w:rPr>
          <w:rStyle w:val="StyleUnderline"/>
        </w:rPr>
        <w:t xml:space="preserve">states have strong incentives to free ride off the climate policies of others, and no enforcement mechanism exists to punish states that cheat. It is a safe bet that the </w:t>
      </w:r>
      <w:r w:rsidRPr="00202F3B">
        <w:rPr>
          <w:rStyle w:val="Emphasis"/>
        </w:rPr>
        <w:t>probability</w:t>
      </w:r>
      <w:r w:rsidRPr="007241C3">
        <w:rPr>
          <w:rStyle w:val="StyleUnderline"/>
        </w:rPr>
        <w:t xml:space="preserve"> that states will </w:t>
      </w:r>
      <w:r w:rsidRPr="00202F3B">
        <w:rPr>
          <w:rStyle w:val="Emphasis"/>
        </w:rPr>
        <w:t>fully adhere</w:t>
      </w:r>
      <w:r w:rsidRPr="007241C3">
        <w:rPr>
          <w:rStyle w:val="StyleUnderline"/>
        </w:rPr>
        <w:t xml:space="preserve"> to stated </w:t>
      </w:r>
      <w:r w:rsidRPr="00202F3B">
        <w:rPr>
          <w:rStyle w:val="Emphasis"/>
        </w:rPr>
        <w:t>promises</w:t>
      </w:r>
      <w:r w:rsidRPr="007241C3">
        <w:rPr>
          <w:rStyle w:val="StyleUnderline"/>
        </w:rPr>
        <w:t>—</w:t>
      </w:r>
      <w:r w:rsidRPr="00202F3B">
        <w:rPr>
          <w:sz w:val="16"/>
        </w:rPr>
        <w:t>especially now that the United States has shrugged them off</w:t>
      </w:r>
      <w:r w:rsidRPr="007241C3">
        <w:rPr>
          <w:rStyle w:val="StyleUnderline"/>
        </w:rPr>
        <w:t xml:space="preserve">—is </w:t>
      </w:r>
      <w:r w:rsidRPr="00202F3B">
        <w:rPr>
          <w:rStyle w:val="Emphasis"/>
        </w:rPr>
        <w:t>zero</w:t>
      </w:r>
      <w:r w:rsidRPr="007241C3">
        <w:rPr>
          <w:rStyle w:val="StyleUnderline"/>
        </w:rPr>
        <w:t>.</w:t>
      </w:r>
      <w:r w:rsidRPr="00202F3B">
        <w:rPr>
          <w:sz w:val="16"/>
        </w:rPr>
        <w:t xml:space="preserve"> </w:t>
      </w:r>
      <w:r w:rsidRPr="007241C3">
        <w:rPr>
          <w:rStyle w:val="StyleUnderline"/>
        </w:rPr>
        <w:t xml:space="preserve">Future oil </w:t>
      </w:r>
      <w:r w:rsidRPr="00202F3B">
        <w:rPr>
          <w:rStyle w:val="Emphasis"/>
        </w:rPr>
        <w:t>consumption</w:t>
      </w:r>
      <w:r w:rsidRPr="007241C3">
        <w:rPr>
          <w:rStyle w:val="StyleUnderline"/>
        </w:rPr>
        <w:t xml:space="preserve">, therefore, will almost </w:t>
      </w:r>
      <w:r w:rsidRPr="00202F3B">
        <w:rPr>
          <w:rStyle w:val="Emphasis"/>
        </w:rPr>
        <w:t>certainly</w:t>
      </w:r>
      <w:r w:rsidRPr="007241C3">
        <w:rPr>
          <w:rStyle w:val="StyleUnderline"/>
        </w:rPr>
        <w:t xml:space="preserve"> </w:t>
      </w:r>
      <w:r w:rsidRPr="00202F3B">
        <w:rPr>
          <w:rStyle w:val="Emphasis"/>
        </w:rPr>
        <w:t>surpass projections</w:t>
      </w:r>
      <w:r w:rsidRPr="00202F3B">
        <w:rPr>
          <w:sz w:val="16"/>
        </w:rPr>
        <w:t xml:space="preserve"> made by the NPS. Because the NPS understates future demand, the analysis in this chapter, which is based on that scenario, represents the lower bound of the strategic problems facing petroleum-deficit states. We can be relatively confident that future petroleum deficits will be at least as bad as the estimates made </w:t>
      </w:r>
      <w:proofErr w:type="gramStart"/>
      <w:r w:rsidRPr="00202F3B">
        <w:rPr>
          <w:sz w:val="16"/>
        </w:rPr>
        <w:t>below</w:t>
      </w:r>
      <w:proofErr w:type="gramEnd"/>
    </w:p>
    <w:p w14:paraId="1B97FA6D" w14:textId="77777777" w:rsidR="00213714" w:rsidRPr="00202F3B" w:rsidRDefault="00213714" w:rsidP="00213714"/>
    <w:p w14:paraId="62A3A982" w14:textId="77777777" w:rsidR="004B052F" w:rsidRPr="00202F3B" w:rsidRDefault="004B052F" w:rsidP="004B052F"/>
    <w:p w14:paraId="6C73F02E" w14:textId="77777777" w:rsidR="00A66A7F" w:rsidRPr="00202F3B" w:rsidRDefault="00A66A7F" w:rsidP="00A66A7F"/>
    <w:p w14:paraId="758B10E4" w14:textId="1D7A45A8" w:rsidR="00A66A7F" w:rsidRPr="00202F3B" w:rsidRDefault="00796F59" w:rsidP="00796F59">
      <w:pPr>
        <w:pStyle w:val="Heading2"/>
      </w:pPr>
      <w:r w:rsidRPr="00202F3B">
        <w:t>Links</w:t>
      </w:r>
    </w:p>
    <w:p w14:paraId="2AB244E2" w14:textId="77777777" w:rsidR="0076248E" w:rsidRPr="00202F3B" w:rsidRDefault="0076248E" w:rsidP="0076248E"/>
    <w:p w14:paraId="14095D08" w14:textId="77777777" w:rsidR="0076248E" w:rsidRPr="00202F3B" w:rsidRDefault="0076248E" w:rsidP="0076248E">
      <w:pPr>
        <w:pStyle w:val="Heading3"/>
      </w:pPr>
      <w:r w:rsidRPr="00202F3B">
        <w:t>L---Green Transition---2NC/1NR</w:t>
      </w:r>
    </w:p>
    <w:p w14:paraId="4642C7F5" w14:textId="77777777" w:rsidR="0076248E" w:rsidRPr="00202F3B" w:rsidRDefault="0076248E" w:rsidP="0076248E">
      <w:pPr>
        <w:pStyle w:val="Heading4"/>
      </w:pPr>
      <w:r w:rsidRPr="00202F3B">
        <w:rPr>
          <w:u w:val="single"/>
        </w:rPr>
        <w:t>TRANSITION</w:t>
      </w:r>
      <w:r w:rsidRPr="00202F3B">
        <w:t xml:space="preserve">---policy action has the </w:t>
      </w:r>
      <w:r w:rsidRPr="00202F3B">
        <w:rPr>
          <w:u w:val="single"/>
        </w:rPr>
        <w:t>greatest influence</w:t>
      </w:r>
      <w:r w:rsidRPr="00202F3B">
        <w:t xml:space="preserve"> on pricing. </w:t>
      </w:r>
    </w:p>
    <w:p w14:paraId="0AFDE9DC" w14:textId="77777777" w:rsidR="0076248E" w:rsidRPr="00202F3B" w:rsidRDefault="0076248E" w:rsidP="0076248E">
      <w:r w:rsidRPr="00202F3B">
        <w:rPr>
          <w:rStyle w:val="Style13ptBold"/>
        </w:rPr>
        <w:t>Salisu et al. ‘23</w:t>
      </w:r>
      <w:r w:rsidRPr="00202F3B">
        <w:t xml:space="preserve"> [Afees A., Umar B. Ndako, and Xuan Vinh Vo. *researchers from Centre for Econometrics and Applied Research, Ibadan, Nigeria b Institute of Business Research, University of Economics Ho Chi Minh City, Viet Nam c Economic Policy Directorate, Central Bank of Nigeria, Nigeria d Institute of Business Research and CFVG Ho Chi Minh City, University of Economics Ho Chi Minh City, Viet Nam. "Transition risk, physical risk, and the realized volatility of oil and natural gas prices." </w:t>
      </w:r>
      <w:r w:rsidRPr="00202F3B">
        <w:rPr>
          <w:i/>
          <w:iCs/>
        </w:rPr>
        <w:t>Resources Policy</w:t>
      </w:r>
      <w:r w:rsidRPr="00202F3B">
        <w:t xml:space="preserve"> 81 (2023): 103383</w:t>
      </w:r>
      <w:proofErr w:type="gramStart"/>
      <w:r w:rsidRPr="00202F3B">
        <w:t>.]perth</w:t>
      </w:r>
      <w:proofErr w:type="gramEnd"/>
    </w:p>
    <w:p w14:paraId="4A0146F5" w14:textId="77777777" w:rsidR="0076248E" w:rsidRPr="00202F3B" w:rsidRDefault="0076248E" w:rsidP="0076248E">
      <w:pPr>
        <w:rPr>
          <w:sz w:val="16"/>
        </w:rPr>
      </w:pPr>
      <w:r w:rsidRPr="00202F3B">
        <w:rPr>
          <w:sz w:val="16"/>
        </w:rPr>
        <w:t xml:space="preserve">The increasing concern around climate change and its associated risk has continued to attract the attention of researchers aimed at providing technical support to investors and policy makers to guide their decisions. The motivation for this study is further underscored by the behavior of the energy market that is characterized by huge emissions with more severe impacts on climate change than most of the other non-energy markets. Consequently, we demonstrate how </w:t>
      </w:r>
      <w:r w:rsidRPr="00202F3B">
        <w:rPr>
          <w:rStyle w:val="Emphasis"/>
        </w:rPr>
        <w:t>investors</w:t>
      </w:r>
      <w:r w:rsidRPr="007241C3">
        <w:rPr>
          <w:rStyle w:val="StyleUnderline"/>
        </w:rPr>
        <w:t xml:space="preserve"> in the </w:t>
      </w:r>
      <w:r w:rsidRPr="00202F3B">
        <w:rPr>
          <w:rStyle w:val="Emphasis"/>
        </w:rPr>
        <w:t>energy markets</w:t>
      </w:r>
      <w:r w:rsidRPr="007241C3">
        <w:rPr>
          <w:rStyle w:val="StyleUnderline"/>
        </w:rPr>
        <w:t xml:space="preserve"> can </w:t>
      </w:r>
      <w:r w:rsidRPr="00202F3B">
        <w:rPr>
          <w:rStyle w:val="Emphasis"/>
        </w:rPr>
        <w:t>price</w:t>
      </w:r>
      <w:r w:rsidRPr="007241C3">
        <w:rPr>
          <w:rStyle w:val="StyleUnderline"/>
        </w:rPr>
        <w:t xml:space="preserve"> </w:t>
      </w:r>
      <w:r w:rsidRPr="00202F3B">
        <w:rPr>
          <w:rStyle w:val="Emphasis"/>
        </w:rPr>
        <w:t>climate risks</w:t>
      </w:r>
      <w:r w:rsidRPr="007241C3">
        <w:rPr>
          <w:rStyle w:val="StyleUnderline"/>
        </w:rPr>
        <w:t xml:space="preserve"> by focusing on three related objectives</w:t>
      </w:r>
      <w:r w:rsidRPr="00202F3B">
        <w:rPr>
          <w:sz w:val="16"/>
        </w:rPr>
        <w:t xml:space="preserve">. First, we first establish the connection between climate risk and energy market volatility in order to understand how energy-related risk reacts to climate change-related risk. Note that </w:t>
      </w:r>
      <w:r w:rsidRPr="00202F3B">
        <w:rPr>
          <w:rStyle w:val="Emphasis"/>
        </w:rPr>
        <w:t>climate risk</w:t>
      </w:r>
      <w:r w:rsidRPr="007241C3">
        <w:rPr>
          <w:rStyle w:val="StyleUnderline"/>
        </w:rPr>
        <w:t xml:space="preserve"> is technically </w:t>
      </w:r>
      <w:r w:rsidRPr="00202F3B">
        <w:rPr>
          <w:rStyle w:val="Emphasis"/>
        </w:rPr>
        <w:t>partitioned</w:t>
      </w:r>
      <w:r w:rsidRPr="007241C3">
        <w:rPr>
          <w:rStyle w:val="StyleUnderline"/>
        </w:rPr>
        <w:t xml:space="preserve"> into </w:t>
      </w:r>
      <w:r w:rsidRPr="00202F3B">
        <w:rPr>
          <w:rStyle w:val="Emphasis"/>
        </w:rPr>
        <w:t>transition</w:t>
      </w:r>
      <w:r w:rsidRPr="007241C3">
        <w:rPr>
          <w:rStyle w:val="StyleUnderline"/>
        </w:rPr>
        <w:t xml:space="preserve"> (based on </w:t>
      </w:r>
      <w:r w:rsidRPr="00202F3B">
        <w:rPr>
          <w:rStyle w:val="Emphasis"/>
        </w:rPr>
        <w:t>climate policy</w:t>
      </w:r>
      <w:r w:rsidRPr="007241C3">
        <w:rPr>
          <w:rStyle w:val="StyleUnderline"/>
        </w:rPr>
        <w:t xml:space="preserve"> and decisions from international summits on climate) and physical risks (based on global warming and climate-related disasters) (see Faccini et al., 2021, 2022)</w:t>
      </w:r>
      <w:r w:rsidRPr="00202F3B">
        <w:rPr>
          <w:sz w:val="16"/>
        </w:rPr>
        <w:t xml:space="preserve"> and therefore we perform distinct analyses for the two climate risk measures. The outcome from these distinct analyses is important for policy decisions and necessary strategic measures to take in addressing climate risk. Second, we further test whether the inclusion of climate risk in the predictive model of energy market volatility improves its out-of-sample forecasts. </w:t>
      </w:r>
      <w:r w:rsidRPr="007241C3">
        <w:rPr>
          <w:rStyle w:val="StyleUnderline"/>
        </w:rPr>
        <w:t xml:space="preserve">This information is useful for </w:t>
      </w:r>
      <w:r w:rsidRPr="00202F3B">
        <w:rPr>
          <w:rStyle w:val="Emphasis"/>
        </w:rPr>
        <w:t>energy pricing</w:t>
      </w:r>
      <w:r w:rsidRPr="007241C3">
        <w:rPr>
          <w:rStyle w:val="StyleUnderline"/>
        </w:rPr>
        <w:t xml:space="preserve"> that </w:t>
      </w:r>
      <w:r w:rsidRPr="00202F3B">
        <w:rPr>
          <w:rStyle w:val="Emphasis"/>
        </w:rPr>
        <w:t>accommodates</w:t>
      </w:r>
      <w:r w:rsidRPr="007241C3">
        <w:rPr>
          <w:rStyle w:val="StyleUnderline"/>
        </w:rPr>
        <w:t xml:space="preserve"> climate </w:t>
      </w:r>
      <w:r w:rsidRPr="00202F3B">
        <w:rPr>
          <w:rStyle w:val="Emphasis"/>
        </w:rPr>
        <w:t>risk</w:t>
      </w:r>
      <w:r w:rsidRPr="007241C3">
        <w:rPr>
          <w:rStyle w:val="StyleUnderline"/>
        </w:rPr>
        <w:t xml:space="preserve">. </w:t>
      </w:r>
      <w:r w:rsidRPr="00202F3B">
        <w:rPr>
          <w:sz w:val="16"/>
        </w:rPr>
        <w:t xml:space="preserve">Thus, in the third objective, we examine the extent to which the pricing of climate risk can offer better utility gains than ignoring it. For brevity, we consider two major energy commodities, </w:t>
      </w:r>
      <w:proofErr w:type="gramStart"/>
      <w:r w:rsidRPr="00202F3B">
        <w:rPr>
          <w:sz w:val="16"/>
        </w:rPr>
        <w:t>oil</w:t>
      </w:r>
      <w:proofErr w:type="gramEnd"/>
      <w:r w:rsidRPr="00202F3B">
        <w:rPr>
          <w:sz w:val="16"/>
        </w:rPr>
        <w:t xml:space="preserve"> and natural gas, that contribute significantly to emissions and therefore, our conclusions are drawn from the results obtained for the two commodities. Nonetheless, several robustness checks are rendered to strengthen the reliability of our findings and allow for meaningful generalization for other energy- and perhaps non-energy-related commodities.</w:t>
      </w:r>
    </w:p>
    <w:p w14:paraId="2E0BFB06" w14:textId="77777777" w:rsidR="0076248E" w:rsidRPr="00202F3B" w:rsidRDefault="0076248E" w:rsidP="0076248E">
      <w:pPr>
        <w:rPr>
          <w:sz w:val="16"/>
        </w:rPr>
      </w:pPr>
      <w:r w:rsidRPr="00202F3B">
        <w:rPr>
          <w:sz w:val="16"/>
        </w:rPr>
        <w:t xml:space="preserve">Our findings are summarized as follows. One, we find that </w:t>
      </w:r>
      <w:r w:rsidRPr="00202F3B">
        <w:rPr>
          <w:rStyle w:val="Emphasis"/>
        </w:rPr>
        <w:t>climate risk</w:t>
      </w:r>
      <w:r w:rsidRPr="007241C3">
        <w:rPr>
          <w:rStyle w:val="StyleUnderline"/>
        </w:rPr>
        <w:t xml:space="preserve"> affects </w:t>
      </w:r>
      <w:r w:rsidRPr="00202F3B">
        <w:rPr>
          <w:rStyle w:val="Emphasis"/>
        </w:rPr>
        <w:t>energy risk</w:t>
      </w:r>
      <w:r w:rsidRPr="007241C3">
        <w:rPr>
          <w:rStyle w:val="StyleUnderline"/>
        </w:rPr>
        <w:t xml:space="preserve"> and including the former in the predictive model of the latter improves out-of-sample forecasts across multiple forecast horizons</w:t>
      </w:r>
      <w:r w:rsidRPr="00202F3B">
        <w:rPr>
          <w:sz w:val="16"/>
        </w:rPr>
        <w:t xml:space="preserve">. Two, </w:t>
      </w:r>
      <w:r w:rsidRPr="00202F3B">
        <w:rPr>
          <w:rStyle w:val="Emphasis"/>
        </w:rPr>
        <w:t>transition risk</w:t>
      </w:r>
      <w:r w:rsidRPr="007241C3">
        <w:rPr>
          <w:rStyle w:val="StyleUnderline"/>
        </w:rPr>
        <w:t xml:space="preserve"> appears to have </w:t>
      </w:r>
      <w:r w:rsidRPr="00202F3B">
        <w:rPr>
          <w:rStyle w:val="Emphasis"/>
        </w:rPr>
        <w:t>greater effect</w:t>
      </w:r>
      <w:r w:rsidRPr="007241C3">
        <w:rPr>
          <w:rStyle w:val="StyleUnderline"/>
        </w:rPr>
        <w:t xml:space="preserve"> on energy risk than physical risk and we may therefore assume that investors in the energy market are more </w:t>
      </w:r>
      <w:r w:rsidRPr="00202F3B">
        <w:rPr>
          <w:rStyle w:val="Emphasis"/>
        </w:rPr>
        <w:t>concerned</w:t>
      </w:r>
      <w:r w:rsidRPr="007241C3">
        <w:rPr>
          <w:rStyle w:val="StyleUnderline"/>
        </w:rPr>
        <w:t xml:space="preserve"> about the </w:t>
      </w:r>
      <w:r w:rsidRPr="00202F3B">
        <w:rPr>
          <w:rStyle w:val="Emphasis"/>
        </w:rPr>
        <w:t>policy actions</w:t>
      </w:r>
      <w:r w:rsidRPr="007241C3">
        <w:rPr>
          <w:rStyle w:val="StyleUnderline"/>
        </w:rPr>
        <w:t xml:space="preserve"> and </w:t>
      </w:r>
      <w:r w:rsidRPr="00202F3B">
        <w:rPr>
          <w:rStyle w:val="Emphasis"/>
        </w:rPr>
        <w:t>strategies</w:t>
      </w:r>
      <w:r w:rsidRPr="007241C3">
        <w:rPr>
          <w:rStyle w:val="StyleUnderline"/>
        </w:rPr>
        <w:t xml:space="preserve"> directed towards </w:t>
      </w:r>
      <w:r w:rsidRPr="00202F3B">
        <w:rPr>
          <w:rStyle w:val="Emphasis"/>
        </w:rPr>
        <w:t>mitigating</w:t>
      </w:r>
      <w:r w:rsidRPr="007241C3">
        <w:rPr>
          <w:rStyle w:val="StyleUnderline"/>
        </w:rPr>
        <w:t xml:space="preserve"> </w:t>
      </w:r>
      <w:r w:rsidRPr="00202F3B">
        <w:rPr>
          <w:rStyle w:val="Emphasis"/>
        </w:rPr>
        <w:t>climate change</w:t>
      </w:r>
      <w:r w:rsidRPr="00202F3B">
        <w:rPr>
          <w:sz w:val="16"/>
        </w:rPr>
        <w:t xml:space="preserve">. Third, we also note that </w:t>
      </w:r>
      <w:r w:rsidRPr="00202F3B">
        <w:rPr>
          <w:rStyle w:val="Emphasis"/>
        </w:rPr>
        <w:t>investors</w:t>
      </w:r>
      <w:r w:rsidRPr="007241C3">
        <w:rPr>
          <w:rStyle w:val="StyleUnderline"/>
        </w:rPr>
        <w:t xml:space="preserve"> that directly observe climate risks when </w:t>
      </w:r>
      <w:r w:rsidRPr="00202F3B">
        <w:rPr>
          <w:rStyle w:val="Emphasis"/>
        </w:rPr>
        <w:t>pricing</w:t>
      </w:r>
      <w:r w:rsidRPr="007241C3">
        <w:rPr>
          <w:rStyle w:val="StyleUnderline"/>
        </w:rPr>
        <w:t xml:space="preserve"> energy </w:t>
      </w:r>
      <w:r w:rsidRPr="00202F3B">
        <w:rPr>
          <w:rStyle w:val="Emphasis"/>
        </w:rPr>
        <w:t>commodities</w:t>
      </w:r>
      <w:r w:rsidRPr="007241C3">
        <w:rPr>
          <w:rStyle w:val="StyleUnderline"/>
        </w:rPr>
        <w:t xml:space="preserve"> are more likely to derive </w:t>
      </w:r>
      <w:r w:rsidRPr="00202F3B">
        <w:rPr>
          <w:rStyle w:val="Emphasis"/>
        </w:rPr>
        <w:t>higher</w:t>
      </w:r>
      <w:r w:rsidRPr="007241C3">
        <w:rPr>
          <w:rStyle w:val="StyleUnderline"/>
        </w:rPr>
        <w:t xml:space="preserve"> economic gains</w:t>
      </w:r>
      <w:r w:rsidRPr="00202F3B">
        <w:rPr>
          <w:sz w:val="16"/>
        </w:rPr>
        <w:t xml:space="preserve"> than those that ignore the risks and the outcome from transition risk is greater than that of physical risk. Therefore, </w:t>
      </w:r>
      <w:r w:rsidRPr="00202F3B">
        <w:rPr>
          <w:rStyle w:val="Emphasis"/>
        </w:rPr>
        <w:t>profit-seeking</w:t>
      </w:r>
      <w:r w:rsidRPr="007241C3">
        <w:rPr>
          <w:rStyle w:val="StyleUnderline"/>
        </w:rPr>
        <w:t xml:space="preserve"> </w:t>
      </w:r>
      <w:r w:rsidRPr="00202F3B">
        <w:rPr>
          <w:rStyle w:val="Emphasis"/>
        </w:rPr>
        <w:t>investors</w:t>
      </w:r>
      <w:r w:rsidRPr="007241C3">
        <w:rPr>
          <w:rStyle w:val="StyleUnderline"/>
        </w:rPr>
        <w:t xml:space="preserve"> in the </w:t>
      </w:r>
      <w:r w:rsidRPr="00202F3B">
        <w:rPr>
          <w:rStyle w:val="Emphasis"/>
        </w:rPr>
        <w:t>energy market</w:t>
      </w:r>
      <w:r w:rsidRPr="007241C3">
        <w:rPr>
          <w:rStyle w:val="StyleUnderline"/>
        </w:rPr>
        <w:t xml:space="preserve"> are encouraged to pay attention to the global discuss around climate risk, particularly </w:t>
      </w:r>
      <w:r w:rsidRPr="00202F3B">
        <w:rPr>
          <w:rStyle w:val="Emphasis"/>
        </w:rPr>
        <w:t>transition risks</w:t>
      </w:r>
      <w:r w:rsidRPr="007241C3">
        <w:rPr>
          <w:rStyle w:val="StyleUnderline"/>
        </w:rPr>
        <w:t xml:space="preserve"> as they have the ability to influence the </w:t>
      </w:r>
      <w:r w:rsidRPr="00202F3B">
        <w:rPr>
          <w:rStyle w:val="Emphasis"/>
        </w:rPr>
        <w:t>volatility</w:t>
      </w:r>
      <w:r w:rsidRPr="007241C3">
        <w:rPr>
          <w:rStyle w:val="StyleUnderline"/>
        </w:rPr>
        <w:t xml:space="preserve"> formation of crude </w:t>
      </w:r>
      <w:r w:rsidRPr="00202F3B">
        <w:rPr>
          <w:rStyle w:val="Emphasis"/>
        </w:rPr>
        <w:t>oil</w:t>
      </w:r>
      <w:r w:rsidRPr="007241C3">
        <w:rPr>
          <w:rStyle w:val="StyleUnderline"/>
        </w:rPr>
        <w:t xml:space="preserve"> and natural gas</w:t>
      </w:r>
      <w:r w:rsidRPr="00202F3B">
        <w:rPr>
          <w:sz w:val="16"/>
        </w:rPr>
        <w:t xml:space="preserve"> significantly. Likewise, practitioners and academics who are constantly involved in the analyses of energy markets may find our proposed model and the various conclusions insightful, particularly in terms of producing more accurate forecasts when analysing the risks associated with the energy market. Future research may consider whether the above findings can be generalized to include other natural resources like gold and silver.</w:t>
      </w:r>
    </w:p>
    <w:p w14:paraId="0FA43C84" w14:textId="77777777" w:rsidR="0076248E" w:rsidRPr="00202F3B" w:rsidRDefault="0076248E" w:rsidP="0076248E"/>
    <w:p w14:paraId="5B44FED7" w14:textId="0F8580A0" w:rsidR="008F4556" w:rsidRPr="00202F3B" w:rsidRDefault="008F4556" w:rsidP="00796F59">
      <w:pPr>
        <w:pStyle w:val="Heading3"/>
      </w:pPr>
      <w:r w:rsidRPr="00202F3B">
        <w:t>L---Stranding---2NC/1NR</w:t>
      </w:r>
    </w:p>
    <w:p w14:paraId="6ED8F80E" w14:textId="43B8F42F" w:rsidR="008F4556" w:rsidRPr="00202F3B" w:rsidRDefault="008F4556" w:rsidP="008F4556">
      <w:pPr>
        <w:pStyle w:val="Heading4"/>
      </w:pPr>
      <w:r w:rsidRPr="00202F3B">
        <w:rPr>
          <w:u w:val="single"/>
        </w:rPr>
        <w:t>STRAND</w:t>
      </w:r>
      <w:r w:rsidR="004C5AA4" w:rsidRPr="00202F3B">
        <w:rPr>
          <w:u w:val="single"/>
        </w:rPr>
        <w:t>ED ASSETS</w:t>
      </w:r>
      <w:r w:rsidRPr="00202F3B">
        <w:t>---oil stays in the ground</w:t>
      </w:r>
      <w:r w:rsidR="00733B54" w:rsidRPr="00202F3B">
        <w:t xml:space="preserve"> long-term</w:t>
      </w:r>
      <w:r w:rsidRPr="00202F3B">
        <w:t xml:space="preserve">. </w:t>
      </w:r>
    </w:p>
    <w:p w14:paraId="5C4A4A52" w14:textId="33E49DDC" w:rsidR="008F4556" w:rsidRPr="00202F3B" w:rsidRDefault="008F4556" w:rsidP="008F4556">
      <w:r w:rsidRPr="00202F3B">
        <w:rPr>
          <w:rStyle w:val="Style13ptBold"/>
          <w:rFonts w:hint="eastAsia"/>
        </w:rPr>
        <w:t>Semieniuk</w:t>
      </w:r>
      <w:r w:rsidRPr="00202F3B">
        <w:rPr>
          <w:rStyle w:val="Style13ptBold"/>
        </w:rPr>
        <w:t xml:space="preserve"> et al. ’21</w:t>
      </w:r>
      <w:r w:rsidRPr="00202F3B">
        <w:t xml:space="preserve"> [</w:t>
      </w:r>
      <w:r w:rsidRPr="00202F3B">
        <w:rPr>
          <w:rFonts w:hint="eastAsia"/>
        </w:rPr>
        <w:t xml:space="preserve">Gregor, Emanuele Campiglio, Jean-Francois Mercure, Ulrich Volz, and Neil R. Edwards. </w:t>
      </w:r>
      <w:r w:rsidRPr="00202F3B">
        <w:t>*affiliations include the 1Political Economy Research Institute &amp; Department of Economics, University of Massachusetts Amherst, Amherst, Massachusetts 2Department of Economics &amp; SOAS Centre for Sustainable Finance, SOAS University of London, London, UK 3Institute for Ecological Economics, Vienna University of Economics and Business, Vienna, Austria 4Global Systems Institute, University of Exeter, Exeter, UK 5Cambridge Centre for Energy, Environment and Natural Resource Governance (C-EENRG), Department of Land Economy, University of Cambridge, Cambridge, UK 6Cambridge Econometrics Ltd, Cambridge, UK 7German Development Institute, Bonn, Germany 8Environment, Earth and Ecosystems, The Open University, Milton Keynes, UK</w:t>
      </w:r>
      <w:r w:rsidRPr="00202F3B">
        <w:rPr>
          <w:rFonts w:hint="eastAsia"/>
        </w:rPr>
        <w:t>"Lo</w:t>
      </w:r>
      <w:r w:rsidRPr="00202F3B">
        <w:t>w-</w:t>
      </w:r>
      <w:r w:rsidRPr="00202F3B">
        <w:rPr>
          <w:rFonts w:hint="eastAsia"/>
        </w:rPr>
        <w:t xml:space="preserve">carbon transition risks for finance." </w:t>
      </w:r>
      <w:r w:rsidRPr="00202F3B">
        <w:rPr>
          <w:rFonts w:hint="eastAsia"/>
          <w:i/>
          <w:iCs/>
        </w:rPr>
        <w:t>Wiley Interdisciplinary Reviews: Climate Change</w:t>
      </w:r>
      <w:r w:rsidRPr="00202F3B">
        <w:rPr>
          <w:rFonts w:hint="eastAsia"/>
        </w:rPr>
        <w:t xml:space="preserve"> 12, no. 1 (2021): e678</w:t>
      </w:r>
      <w:proofErr w:type="gramStart"/>
      <w:r w:rsidRPr="00202F3B">
        <w:rPr>
          <w:rFonts w:hint="eastAsia"/>
        </w:rPr>
        <w:t>.</w:t>
      </w:r>
      <w:r w:rsidRPr="00202F3B">
        <w:t>]perth</w:t>
      </w:r>
      <w:proofErr w:type="gramEnd"/>
    </w:p>
    <w:p w14:paraId="1E7C84DE" w14:textId="77777777" w:rsidR="008F4556" w:rsidRPr="00202F3B" w:rsidRDefault="008F4556" w:rsidP="008F4556">
      <w:pPr>
        <w:rPr>
          <w:sz w:val="16"/>
          <w:szCs w:val="16"/>
        </w:rPr>
      </w:pPr>
      <w:r w:rsidRPr="00202F3B">
        <w:rPr>
          <w:sz w:val="16"/>
          <w:szCs w:val="16"/>
        </w:rPr>
        <w:t>4.2.1 | Physical asset stranding</w:t>
      </w:r>
    </w:p>
    <w:p w14:paraId="2A01EF46" w14:textId="77777777" w:rsidR="008F4556" w:rsidRPr="00202F3B" w:rsidRDefault="008F4556" w:rsidP="008F4556">
      <w:pPr>
        <w:rPr>
          <w:sz w:val="16"/>
        </w:rPr>
      </w:pPr>
      <w:r w:rsidRPr="007241C3">
        <w:rPr>
          <w:rStyle w:val="StyleUnderline"/>
        </w:rPr>
        <w:t xml:space="preserve">A growing literature analyses </w:t>
      </w:r>
      <w:r w:rsidRPr="00202F3B">
        <w:rPr>
          <w:rStyle w:val="Emphasis"/>
        </w:rPr>
        <w:t>high-carbon</w:t>
      </w:r>
      <w:r w:rsidRPr="007241C3">
        <w:rPr>
          <w:rStyle w:val="StyleUnderline"/>
        </w:rPr>
        <w:t xml:space="preserve"> physical </w:t>
      </w:r>
      <w:r w:rsidRPr="00202F3B">
        <w:rPr>
          <w:rStyle w:val="Emphasis"/>
        </w:rPr>
        <w:t>assets</w:t>
      </w:r>
      <w:r w:rsidRPr="007241C3">
        <w:rPr>
          <w:rStyle w:val="StyleUnderline"/>
        </w:rPr>
        <w:t xml:space="preserve"> at risk of </w:t>
      </w:r>
      <w:r w:rsidRPr="00202F3B">
        <w:rPr>
          <w:rStyle w:val="Emphasis"/>
        </w:rPr>
        <w:t>stranding</w:t>
      </w:r>
      <w:r w:rsidRPr="00202F3B">
        <w:rPr>
          <w:sz w:val="16"/>
        </w:rPr>
        <w:t xml:space="preserve">. The risk that </w:t>
      </w:r>
      <w:proofErr w:type="gramStart"/>
      <w:r w:rsidRPr="00202F3B">
        <w:rPr>
          <w:sz w:val="16"/>
        </w:rPr>
        <w:t>excess</w:t>
      </w:r>
      <w:proofErr w:type="gramEnd"/>
      <w:r w:rsidRPr="00202F3B">
        <w:rPr>
          <w:sz w:val="16"/>
        </w:rPr>
        <w:t xml:space="preserve"> reserves of fossil-fuel companies pose for their valuation was briefly reviewed in Section 3. The inconsistency that arises between the valua- tion of these resources by fossil-fuel companies, and the valuation consistent with climate change mitigation is dis- cussed by Bebbington, Schneider, Stevenson, and Fox (2019).9 Davis, Caldeira, and Matthews (2010) calculate that existing fossil-fuel sector assets in 2009 would emit about 500 Gt of CO2, or about half the carbon budget then remaining. </w:t>
      </w:r>
      <w:r w:rsidRPr="007241C3">
        <w:rPr>
          <w:rStyle w:val="StyleUnderline"/>
        </w:rPr>
        <w:t xml:space="preserve">These assessments have since been refined for fossil electricity assets and show an increasingly </w:t>
      </w:r>
      <w:r w:rsidRPr="00202F3B">
        <w:rPr>
          <w:rStyle w:val="Emphasis"/>
        </w:rPr>
        <w:t>slim</w:t>
      </w:r>
      <w:r w:rsidRPr="007241C3">
        <w:rPr>
          <w:rStyle w:val="StyleUnderline"/>
        </w:rPr>
        <w:t xml:space="preserve"> </w:t>
      </w:r>
      <w:r w:rsidRPr="00202F3B">
        <w:rPr>
          <w:rStyle w:val="Emphasis"/>
        </w:rPr>
        <w:t>opportunity</w:t>
      </w:r>
      <w:r w:rsidRPr="007241C3">
        <w:rPr>
          <w:rStyle w:val="StyleUnderline"/>
        </w:rPr>
        <w:t xml:space="preserve"> for </w:t>
      </w:r>
      <w:r w:rsidRPr="00202F3B">
        <w:rPr>
          <w:rStyle w:val="Emphasis"/>
        </w:rPr>
        <w:t>new-build</w:t>
      </w:r>
      <w:r w:rsidRPr="007241C3">
        <w:rPr>
          <w:rStyle w:val="StyleUnderline"/>
        </w:rPr>
        <w:t xml:space="preserve"> </w:t>
      </w:r>
      <w:r w:rsidRPr="00202F3B">
        <w:rPr>
          <w:rStyle w:val="Emphasis"/>
        </w:rPr>
        <w:t>non-stranded</w:t>
      </w:r>
      <w:r w:rsidRPr="007241C3">
        <w:rPr>
          <w:rStyle w:val="StyleUnderline"/>
        </w:rPr>
        <w:t xml:space="preserve"> </w:t>
      </w:r>
      <w:r w:rsidRPr="00202F3B">
        <w:rPr>
          <w:rStyle w:val="Emphasis"/>
        </w:rPr>
        <w:t>assets</w:t>
      </w:r>
      <w:r w:rsidRPr="007241C3">
        <w:rPr>
          <w:rStyle w:val="StyleUnderline"/>
        </w:rPr>
        <w:t xml:space="preserve"> (Davis &amp; Socolow, 2014; Johnson et al., 2015; Pfeiffer, Hepburn, Vogt-Schilb, &amp; Caldecott, 2018; Tong et al., 2019)</w:t>
      </w:r>
      <w:r w:rsidRPr="00202F3B">
        <w:rPr>
          <w:sz w:val="16"/>
        </w:rPr>
        <w:t>. Yet, uncertainty remains: Rozenberg, Davis, Narloch, and Hallegatte (2015) calculate that for a 2C warming scenario any fossil fuel asset built after 2017 cannot start operating if existing assets are priori- tized and the carbon budget is to be respected. Meanwhile, Smith et al. (2019) find that current fossil fuel infrastructure does not yet commit the world to warm beyond 1.5C. Part of this range arises from the uncertainty about the size of the carbon budget itself (Rogelj, Forster, Kriegler, Smith, &amp; Séférian, 2019).</w:t>
      </w:r>
    </w:p>
    <w:p w14:paraId="274513DE" w14:textId="77777777" w:rsidR="008F4556" w:rsidRPr="00202F3B" w:rsidRDefault="008F4556" w:rsidP="008F4556">
      <w:pPr>
        <w:rPr>
          <w:sz w:val="16"/>
        </w:rPr>
      </w:pPr>
      <w:r w:rsidRPr="00202F3B">
        <w:rPr>
          <w:rStyle w:val="Emphasis"/>
        </w:rPr>
        <w:t>Asset stranding</w:t>
      </w:r>
      <w:r w:rsidRPr="007241C3">
        <w:rPr>
          <w:rStyle w:val="StyleUnderline"/>
        </w:rPr>
        <w:t xml:space="preserve"> can </w:t>
      </w:r>
      <w:r w:rsidRPr="00202F3B">
        <w:rPr>
          <w:rStyle w:val="Emphasis"/>
        </w:rPr>
        <w:t>spill out</w:t>
      </w:r>
      <w:r w:rsidRPr="007241C3">
        <w:rPr>
          <w:rStyle w:val="StyleUnderline"/>
        </w:rPr>
        <w:t xml:space="preserve"> of the fossil </w:t>
      </w:r>
      <w:r w:rsidRPr="00202F3B">
        <w:rPr>
          <w:rStyle w:val="Emphasis"/>
        </w:rPr>
        <w:t>energy</w:t>
      </w:r>
      <w:r w:rsidRPr="007241C3">
        <w:rPr>
          <w:rStyle w:val="StyleUnderline"/>
        </w:rPr>
        <w:t xml:space="preserve"> sector. Considering the relevance of fossil fuels as inputs in mining and manufacturing processes, which then provide crucial </w:t>
      </w:r>
      <w:r w:rsidRPr="00202F3B">
        <w:rPr>
          <w:rStyle w:val="Emphasis"/>
        </w:rPr>
        <w:t>intermediate inputs</w:t>
      </w:r>
      <w:r w:rsidRPr="007241C3">
        <w:rPr>
          <w:rStyle w:val="StyleUnderline"/>
        </w:rPr>
        <w:t xml:space="preserve"> to </w:t>
      </w:r>
      <w:r w:rsidRPr="00202F3B">
        <w:rPr>
          <w:rStyle w:val="Emphasis"/>
        </w:rPr>
        <w:t>downstream sectors</w:t>
      </w:r>
      <w:r w:rsidRPr="007241C3">
        <w:rPr>
          <w:rStyle w:val="StyleUnderline"/>
        </w:rPr>
        <w:t xml:space="preserve">, stranding of </w:t>
      </w:r>
      <w:r w:rsidRPr="00202F3B">
        <w:rPr>
          <w:rStyle w:val="Emphasis"/>
        </w:rPr>
        <w:t>physical assets</w:t>
      </w:r>
      <w:r w:rsidRPr="007241C3">
        <w:rPr>
          <w:rStyle w:val="StyleUnderline"/>
        </w:rPr>
        <w:t xml:space="preserve"> could occur virtually </w:t>
      </w:r>
      <w:r w:rsidRPr="00202F3B">
        <w:rPr>
          <w:rStyle w:val="Emphasis"/>
        </w:rPr>
        <w:t>anywhere</w:t>
      </w:r>
      <w:r w:rsidRPr="007241C3">
        <w:rPr>
          <w:rStyle w:val="StyleUnderline"/>
        </w:rPr>
        <w:t xml:space="preserve"> in the economy. </w:t>
      </w:r>
      <w:r w:rsidRPr="00202F3B">
        <w:rPr>
          <w:sz w:val="16"/>
        </w:rPr>
        <w:t xml:space="preserve">Cahen-Fourot, Campiglio, Dawkins, Godin, and Kemp-Benedict (2019) show how </w:t>
      </w:r>
      <w:r w:rsidRPr="00202F3B">
        <w:rPr>
          <w:rStyle w:val="Emphasis"/>
        </w:rPr>
        <w:t>moving away</w:t>
      </w:r>
      <w:r w:rsidRPr="007241C3">
        <w:rPr>
          <w:rStyle w:val="StyleUnderline"/>
        </w:rPr>
        <w:t xml:space="preserve"> from </w:t>
      </w:r>
      <w:r w:rsidRPr="00202F3B">
        <w:rPr>
          <w:rStyle w:val="Emphasis"/>
        </w:rPr>
        <w:t>fossil fuels</w:t>
      </w:r>
      <w:r w:rsidRPr="007241C3">
        <w:rPr>
          <w:rStyle w:val="StyleUnderline"/>
        </w:rPr>
        <w:t xml:space="preserve"> as input factors could create significant </w:t>
      </w:r>
      <w:r w:rsidRPr="00202F3B">
        <w:rPr>
          <w:rStyle w:val="Emphasis"/>
        </w:rPr>
        <w:t>“cascades”</w:t>
      </w:r>
      <w:r w:rsidRPr="007241C3">
        <w:rPr>
          <w:rStyle w:val="StyleUnderline"/>
        </w:rPr>
        <w:t xml:space="preserve"> of </w:t>
      </w:r>
      <w:r w:rsidRPr="00202F3B">
        <w:rPr>
          <w:rStyle w:val="Emphasis"/>
        </w:rPr>
        <w:t>asset stranding</w:t>
      </w:r>
      <w:r w:rsidRPr="007241C3">
        <w:rPr>
          <w:rStyle w:val="StyleUnderline"/>
        </w:rPr>
        <w:t xml:space="preserve"> across the </w:t>
      </w:r>
      <w:r w:rsidRPr="00202F3B">
        <w:rPr>
          <w:rStyle w:val="Emphasis"/>
        </w:rPr>
        <w:t>production network</w:t>
      </w:r>
      <w:r w:rsidRPr="007241C3">
        <w:rPr>
          <w:rStyle w:val="StyleUnderline"/>
        </w:rPr>
        <w:t xml:space="preserve"> of European economies</w:t>
      </w:r>
      <w:r w:rsidRPr="00202F3B">
        <w:rPr>
          <w:sz w:val="16"/>
        </w:rPr>
        <w:t xml:space="preserve">. In the building sector (including residential housing), retrofitting costs may exceed private returns (Fowlie, Greenstone, &amp; Wolfram, 2018; Muldoon-Smith &amp; Greenhalgh, 2019), and IRENA (2017) </w:t>
      </w:r>
      <w:proofErr w:type="gramStart"/>
      <w:r w:rsidRPr="00202F3B">
        <w:rPr>
          <w:sz w:val="16"/>
        </w:rPr>
        <w:t>pro- jects</w:t>
      </w:r>
      <w:proofErr w:type="gramEnd"/>
      <w:r w:rsidRPr="00202F3B">
        <w:rPr>
          <w:sz w:val="16"/>
        </w:rPr>
        <w:t xml:space="preserve"> the building sector to hold the most stranded assets. Unruh (2000) coined the term “carbon lock-in”. In short, both land and produced capital inputs can become stranded.</w:t>
      </w:r>
    </w:p>
    <w:p w14:paraId="77B50E6D" w14:textId="5FEA9BE8" w:rsidR="008F4556" w:rsidRPr="00202F3B" w:rsidRDefault="00733B54" w:rsidP="008F4556">
      <w:pPr>
        <w:pStyle w:val="Heading4"/>
      </w:pPr>
      <w:r w:rsidRPr="00202F3B">
        <w:t xml:space="preserve">The short-term </w:t>
      </w:r>
      <w:r w:rsidRPr="00202F3B">
        <w:rPr>
          <w:u w:val="single"/>
        </w:rPr>
        <w:t>rush to drill</w:t>
      </w:r>
      <w:r w:rsidRPr="00202F3B">
        <w:t xml:space="preserve"> kills off renewable</w:t>
      </w:r>
      <w:r w:rsidR="00FF527C" w:rsidRPr="00202F3B">
        <w:t>s</w:t>
      </w:r>
      <w:r w:rsidRPr="00202F3B">
        <w:t>---</w:t>
      </w:r>
      <w:r w:rsidR="00FF527C" w:rsidRPr="00202F3B">
        <w:t>independently</w:t>
      </w:r>
      <w:r w:rsidRPr="00202F3B">
        <w:t xml:space="preserve"> turns case.</w:t>
      </w:r>
    </w:p>
    <w:p w14:paraId="78EF7B88" w14:textId="77777777" w:rsidR="008F4556" w:rsidRPr="00202F3B" w:rsidRDefault="008F4556" w:rsidP="008F4556">
      <w:r w:rsidRPr="00202F3B">
        <w:rPr>
          <w:rStyle w:val="Style13ptBold"/>
        </w:rPr>
        <w:t>Konrad ’22</w:t>
      </w:r>
      <w:r w:rsidRPr="00202F3B">
        <w:t xml:space="preserve"> [Kai. *director at the Max Planck Institute for Tax Law and Public Finance. “An Unexpected Future for Oil and Gas.” </w:t>
      </w:r>
      <w:r w:rsidRPr="00202F3B">
        <w:rPr>
          <w:i/>
          <w:iCs/>
        </w:rPr>
        <w:t>Max Planck Society</w:t>
      </w:r>
      <w:r w:rsidRPr="00202F3B">
        <w:t>. July 2022. https://www.mpg.de/19037054/an-unexpected-future-for-oil-and-gas</w:t>
      </w:r>
      <w:proofErr w:type="gramStart"/>
      <w:r w:rsidRPr="00202F3B">
        <w:t>.]perth</w:t>
      </w:r>
      <w:proofErr w:type="gramEnd"/>
    </w:p>
    <w:p w14:paraId="16630B5E" w14:textId="77777777" w:rsidR="008F4556" w:rsidRPr="007241C3" w:rsidRDefault="008F4556" w:rsidP="008F4556">
      <w:pPr>
        <w:rPr>
          <w:rStyle w:val="StyleUnderline"/>
        </w:rPr>
      </w:pPr>
      <w:r w:rsidRPr="00202F3B">
        <w:rPr>
          <w:sz w:val="16"/>
        </w:rPr>
        <w:t xml:space="preserve">Moreover, </w:t>
      </w:r>
      <w:r w:rsidRPr="007241C3">
        <w:rPr>
          <w:rStyle w:val="StyleUnderline"/>
        </w:rPr>
        <w:t xml:space="preserve">even if these collective efforts were to succeed in </w:t>
      </w:r>
      <w:r w:rsidRPr="00202F3B">
        <w:rPr>
          <w:rStyle w:val="Emphasis"/>
        </w:rPr>
        <w:t>reducing</w:t>
      </w:r>
      <w:r w:rsidRPr="007241C3">
        <w:rPr>
          <w:rStyle w:val="StyleUnderline"/>
        </w:rPr>
        <w:t xml:space="preserve"> </w:t>
      </w:r>
      <w:r w:rsidRPr="00202F3B">
        <w:rPr>
          <w:rStyle w:val="Emphasis"/>
        </w:rPr>
        <w:t>global demand</w:t>
      </w:r>
      <w:r w:rsidRPr="007241C3">
        <w:rPr>
          <w:rStyle w:val="StyleUnderline"/>
        </w:rPr>
        <w:t xml:space="preserve"> for </w:t>
      </w:r>
      <w:r w:rsidRPr="00202F3B">
        <w:rPr>
          <w:rStyle w:val="Emphasis"/>
        </w:rPr>
        <w:t>oil</w:t>
      </w:r>
      <w:r w:rsidRPr="007241C3">
        <w:rPr>
          <w:rStyle w:val="StyleUnderline"/>
        </w:rPr>
        <w:t xml:space="preserve"> and gas, a </w:t>
      </w:r>
      <w:r w:rsidRPr="00202F3B">
        <w:rPr>
          <w:rStyle w:val="Emphasis"/>
        </w:rPr>
        <w:t>second problem</w:t>
      </w:r>
      <w:r w:rsidRPr="007241C3">
        <w:rPr>
          <w:rStyle w:val="StyleUnderline"/>
        </w:rPr>
        <w:t xml:space="preserve"> would arise</w:t>
      </w:r>
      <w:r w:rsidRPr="00202F3B">
        <w:rPr>
          <w:sz w:val="16"/>
        </w:rPr>
        <w:t xml:space="preserve">. The world’s oil and natural gas </w:t>
      </w:r>
      <w:r w:rsidRPr="00202F3B">
        <w:rPr>
          <w:rStyle w:val="Emphasis"/>
        </w:rPr>
        <w:t>reserves will not simply disappear</w:t>
      </w:r>
      <w:r w:rsidRPr="00202F3B">
        <w:rPr>
          <w:sz w:val="16"/>
        </w:rPr>
        <w:t xml:space="preserve"> when demand for them collapses. For example, the deposits under the desert sands of Saudi Arabia still hold billions of barrels of fossil fuels – with a value of billions upon billions of euros at today’s market prices. But what </w:t>
      </w:r>
      <w:r w:rsidRPr="007241C3">
        <w:rPr>
          <w:rStyle w:val="StyleUnderline"/>
        </w:rPr>
        <w:t xml:space="preserve">would it mean for Saudi Arabia if global </w:t>
      </w:r>
      <w:r w:rsidRPr="00202F3B">
        <w:rPr>
          <w:rStyle w:val="Emphasis"/>
        </w:rPr>
        <w:t>demand</w:t>
      </w:r>
      <w:r w:rsidRPr="007241C3">
        <w:rPr>
          <w:rStyle w:val="StyleUnderline"/>
        </w:rPr>
        <w:t xml:space="preserve"> for oil and gas were to </w:t>
      </w:r>
      <w:r w:rsidRPr="00202F3B">
        <w:rPr>
          <w:rStyle w:val="Emphasis"/>
        </w:rPr>
        <w:t>dry up</w:t>
      </w:r>
      <w:r w:rsidRPr="007241C3">
        <w:rPr>
          <w:rStyle w:val="StyleUnderline"/>
        </w:rPr>
        <w:t xml:space="preserve"> within a few decades? The </w:t>
      </w:r>
      <w:r w:rsidRPr="00202F3B">
        <w:rPr>
          <w:rStyle w:val="Emphasis"/>
        </w:rPr>
        <w:t>remaining reserves</w:t>
      </w:r>
      <w:r w:rsidRPr="007241C3">
        <w:rPr>
          <w:rStyle w:val="StyleUnderline"/>
        </w:rPr>
        <w:t xml:space="preserve"> would become largely </w:t>
      </w:r>
      <w:r w:rsidRPr="00202F3B">
        <w:rPr>
          <w:rStyle w:val="Emphasis"/>
        </w:rPr>
        <w:t>worthless</w:t>
      </w:r>
      <w:r w:rsidRPr="007241C3">
        <w:rPr>
          <w:rStyle w:val="StyleUnderline"/>
        </w:rPr>
        <w:t xml:space="preserve">, and so it’s better for </w:t>
      </w:r>
      <w:r w:rsidRPr="00202F3B">
        <w:rPr>
          <w:sz w:val="16"/>
        </w:rPr>
        <w:t xml:space="preserve">Saudi Arabia – and </w:t>
      </w:r>
      <w:r w:rsidRPr="007241C3">
        <w:rPr>
          <w:rStyle w:val="StyleUnderline"/>
        </w:rPr>
        <w:t>a</w:t>
      </w:r>
      <w:r w:rsidRPr="00202F3B">
        <w:rPr>
          <w:sz w:val="16"/>
          <w:szCs w:val="16"/>
        </w:rPr>
        <w:t xml:space="preserve">ny other </w:t>
      </w:r>
      <w:r w:rsidRPr="007241C3">
        <w:rPr>
          <w:rStyle w:val="StyleUnderline"/>
        </w:rPr>
        <w:t xml:space="preserve">country with large oil and gas deposits – to </w:t>
      </w:r>
      <w:r w:rsidRPr="00202F3B">
        <w:rPr>
          <w:rStyle w:val="Emphasis"/>
        </w:rPr>
        <w:t>pump</w:t>
      </w:r>
      <w:r w:rsidRPr="007241C3">
        <w:rPr>
          <w:rStyle w:val="StyleUnderline"/>
        </w:rPr>
        <w:t xml:space="preserve"> its own reserves out of the ground </w:t>
      </w:r>
      <w:r w:rsidRPr="00202F3B">
        <w:rPr>
          <w:rStyle w:val="Emphasis"/>
        </w:rPr>
        <w:t>quickly</w:t>
      </w:r>
      <w:r w:rsidRPr="007241C3">
        <w:rPr>
          <w:rStyle w:val="StyleUnderline"/>
        </w:rPr>
        <w:t xml:space="preserve"> and sell them before they lose their value</w:t>
      </w:r>
      <w:r w:rsidRPr="00202F3B">
        <w:rPr>
          <w:sz w:val="16"/>
        </w:rPr>
        <w:t xml:space="preserve">. From an economic perspective, these considerations can be understood via intertemporal equilibrium models for exhaustible natural </w:t>
      </w:r>
      <w:proofErr w:type="gramStart"/>
      <w:r w:rsidRPr="00202F3B">
        <w:rPr>
          <w:sz w:val="16"/>
        </w:rPr>
        <w:t>resources, and</w:t>
      </w:r>
      <w:proofErr w:type="gramEnd"/>
      <w:r w:rsidRPr="00202F3B">
        <w:rPr>
          <w:sz w:val="16"/>
        </w:rPr>
        <w:t xml:space="preserve"> are consistent with fundamental scientific insights in the field of resource economics. </w:t>
      </w:r>
      <w:r w:rsidRPr="007241C3">
        <w:rPr>
          <w:rStyle w:val="StyleUnderline"/>
        </w:rPr>
        <w:t xml:space="preserve">Market logic dictates that </w:t>
      </w:r>
      <w:r w:rsidRPr="00202F3B">
        <w:rPr>
          <w:rStyle w:val="Emphasis"/>
        </w:rPr>
        <w:t>falling demand in the future</w:t>
      </w:r>
      <w:r w:rsidRPr="007241C3">
        <w:rPr>
          <w:rStyle w:val="StyleUnderline"/>
        </w:rPr>
        <w:t xml:space="preserve"> will lead to a rapidly </w:t>
      </w:r>
      <w:r w:rsidRPr="00202F3B">
        <w:rPr>
          <w:rStyle w:val="Emphasis"/>
        </w:rPr>
        <w:t>increas</w:t>
      </w:r>
      <w:r w:rsidRPr="00202F3B">
        <w:rPr>
          <w:sz w:val="16"/>
          <w:szCs w:val="16"/>
        </w:rPr>
        <w:t xml:space="preserve">ing </w:t>
      </w:r>
      <w:r w:rsidRPr="00202F3B">
        <w:rPr>
          <w:rStyle w:val="Emphasis"/>
        </w:rPr>
        <w:t>supply of oil and gas in the present</w:t>
      </w:r>
      <w:r w:rsidRPr="00202F3B">
        <w:rPr>
          <w:sz w:val="16"/>
        </w:rPr>
        <w:t xml:space="preserve"> and hence to a fall in prices. As prices fall, the use of oil and gas will increase, and so will CO2 emissions in countries that are not party to a climate agreement – and elsewhere – until the demand restrictions imposed by such an agreement take effect. </w:t>
      </w:r>
      <w:r w:rsidRPr="007241C3">
        <w:rPr>
          <w:rStyle w:val="StyleUnderline"/>
        </w:rPr>
        <w:t xml:space="preserve">The </w:t>
      </w:r>
      <w:r w:rsidRPr="00202F3B">
        <w:rPr>
          <w:rStyle w:val="Emphasis"/>
        </w:rPr>
        <w:t>drop in prices</w:t>
      </w:r>
      <w:r w:rsidRPr="007241C3">
        <w:rPr>
          <w:rStyle w:val="StyleUnderline"/>
        </w:rPr>
        <w:t xml:space="preserve"> will also make it difficult for </w:t>
      </w:r>
      <w:r w:rsidRPr="00202F3B">
        <w:rPr>
          <w:rStyle w:val="Emphasis"/>
        </w:rPr>
        <w:t>alternative energy</w:t>
      </w:r>
      <w:r w:rsidRPr="007241C3">
        <w:rPr>
          <w:rStyle w:val="StyleUnderline"/>
        </w:rPr>
        <w:t xml:space="preserve"> sources to assert themselves in a </w:t>
      </w:r>
      <w:r w:rsidRPr="00202F3B">
        <w:rPr>
          <w:rStyle w:val="Emphasis"/>
        </w:rPr>
        <w:t>market</w:t>
      </w:r>
      <w:r w:rsidRPr="007241C3">
        <w:rPr>
          <w:rStyle w:val="StyleUnderline"/>
        </w:rPr>
        <w:t xml:space="preserve"> flooded with </w:t>
      </w:r>
      <w:r w:rsidRPr="00202F3B">
        <w:rPr>
          <w:rStyle w:val="Emphasis"/>
        </w:rPr>
        <w:t>cheap oil</w:t>
      </w:r>
      <w:r w:rsidRPr="007241C3">
        <w:rPr>
          <w:rStyle w:val="StyleUnderline"/>
        </w:rPr>
        <w:t xml:space="preserve"> and gas.</w:t>
      </w:r>
      <w:r w:rsidRPr="00202F3B">
        <w:rPr>
          <w:sz w:val="16"/>
        </w:rPr>
        <w:t xml:space="preserve"> Moreover, </w:t>
      </w:r>
      <w:r w:rsidRPr="007241C3">
        <w:rPr>
          <w:rStyle w:val="StyleUnderline"/>
        </w:rPr>
        <w:t xml:space="preserve">there will be a </w:t>
      </w:r>
      <w:r w:rsidRPr="00202F3B">
        <w:rPr>
          <w:rStyle w:val="Emphasis"/>
        </w:rPr>
        <w:t>decrease</w:t>
      </w:r>
      <w:r w:rsidRPr="007241C3">
        <w:rPr>
          <w:rStyle w:val="StyleUnderline"/>
        </w:rPr>
        <w:t xml:space="preserve"> in the natural </w:t>
      </w:r>
      <w:r w:rsidRPr="00202F3B">
        <w:rPr>
          <w:rStyle w:val="Emphasis"/>
        </w:rPr>
        <w:t>incentives</w:t>
      </w:r>
      <w:r w:rsidRPr="007241C3">
        <w:rPr>
          <w:rStyle w:val="StyleUnderline"/>
        </w:rPr>
        <w:t xml:space="preserve"> for </w:t>
      </w:r>
      <w:r w:rsidRPr="00202F3B">
        <w:rPr>
          <w:rStyle w:val="Emphasis"/>
        </w:rPr>
        <w:t>innovation</w:t>
      </w:r>
      <w:r w:rsidRPr="007241C3">
        <w:rPr>
          <w:rStyle w:val="StyleUnderline"/>
        </w:rPr>
        <w:t xml:space="preserve"> in </w:t>
      </w:r>
      <w:r w:rsidRPr="00202F3B">
        <w:rPr>
          <w:rStyle w:val="Emphasis"/>
        </w:rPr>
        <w:t>green tech</w:t>
      </w:r>
      <w:r w:rsidRPr="007241C3">
        <w:rPr>
          <w:rStyle w:val="StyleUnderline"/>
        </w:rPr>
        <w:t>nologies.</w:t>
      </w:r>
    </w:p>
    <w:p w14:paraId="70B7CB78" w14:textId="77777777" w:rsidR="008F4556" w:rsidRPr="00202F3B" w:rsidRDefault="008F4556" w:rsidP="008F4556">
      <w:pPr>
        <w:rPr>
          <w:sz w:val="16"/>
          <w:szCs w:val="16"/>
        </w:rPr>
      </w:pPr>
      <w:r w:rsidRPr="00202F3B">
        <w:rPr>
          <w:sz w:val="16"/>
          <w:szCs w:val="16"/>
        </w:rPr>
        <w:t>The impact of war and sanctions has meant that gas and oil prices have not followed this pattern in recent weeks. Although it will take a while to compensate for disruptions in the supply coming from Russia, these disruptions do not affect the total quantity of oil and gas available for extraction over time. In this respect, this price volatility does not contradict the supply decisions outlined here – and these decisions are likely to be taken in the coming years and decades should a binding and effective global climate agreement be adopted.</w:t>
      </w:r>
    </w:p>
    <w:p w14:paraId="5605AEE2" w14:textId="77777777" w:rsidR="008F4556" w:rsidRPr="00202F3B" w:rsidRDefault="008F4556" w:rsidP="008F4556">
      <w:pPr>
        <w:rPr>
          <w:sz w:val="16"/>
        </w:rPr>
      </w:pPr>
      <w:r w:rsidRPr="007241C3">
        <w:rPr>
          <w:rStyle w:val="StyleUnderline"/>
        </w:rPr>
        <w:t xml:space="preserve">Scientists, refer to this problem commonly as “rush to burn” or </w:t>
      </w:r>
      <w:r w:rsidRPr="00202F3B">
        <w:rPr>
          <w:rStyle w:val="Emphasis"/>
        </w:rPr>
        <w:t>“green paradox.”</w:t>
      </w:r>
      <w:r w:rsidRPr="00202F3B">
        <w:rPr>
          <w:sz w:val="16"/>
        </w:rPr>
        <w:t xml:space="preserve"> Though it may sound paradoxical, </w:t>
      </w:r>
      <w:r w:rsidRPr="007241C3">
        <w:rPr>
          <w:rStyle w:val="StyleUnderline"/>
        </w:rPr>
        <w:t xml:space="preserve">the </w:t>
      </w:r>
      <w:r w:rsidRPr="00202F3B">
        <w:rPr>
          <w:rStyle w:val="Emphasis"/>
        </w:rPr>
        <w:t>increasing severity</w:t>
      </w:r>
      <w:r w:rsidRPr="007241C3">
        <w:rPr>
          <w:rStyle w:val="StyleUnderline"/>
        </w:rPr>
        <w:t xml:space="preserve"> of political measures seeking to </w:t>
      </w:r>
      <w:r w:rsidRPr="00202F3B">
        <w:rPr>
          <w:rStyle w:val="Emphasis"/>
        </w:rPr>
        <w:t>restrict</w:t>
      </w:r>
      <w:r w:rsidRPr="007241C3">
        <w:rPr>
          <w:rStyle w:val="StyleUnderline"/>
        </w:rPr>
        <w:t xml:space="preserve"> the future use of fossil </w:t>
      </w:r>
      <w:r w:rsidRPr="00202F3B">
        <w:rPr>
          <w:rStyle w:val="Emphasis"/>
        </w:rPr>
        <w:t>hydrocarbons</w:t>
      </w:r>
      <w:r w:rsidRPr="007241C3">
        <w:rPr>
          <w:rStyle w:val="StyleUnderline"/>
        </w:rPr>
        <w:t xml:space="preserve"> in energy production actually </w:t>
      </w:r>
      <w:r w:rsidRPr="00202F3B">
        <w:rPr>
          <w:rStyle w:val="Emphasis"/>
        </w:rPr>
        <w:t>counteracts</w:t>
      </w:r>
      <w:r w:rsidRPr="007241C3">
        <w:rPr>
          <w:rStyle w:val="StyleUnderline"/>
        </w:rPr>
        <w:t xml:space="preserve"> the desired policy impacts of a </w:t>
      </w:r>
      <w:r w:rsidRPr="00202F3B">
        <w:rPr>
          <w:rStyle w:val="Emphasis"/>
        </w:rPr>
        <w:t>climate agreement</w:t>
      </w:r>
      <w:r w:rsidRPr="007241C3">
        <w:rPr>
          <w:rStyle w:val="StyleUnderline"/>
        </w:rPr>
        <w:t xml:space="preserve"> in the present day</w:t>
      </w:r>
      <w:r w:rsidRPr="00202F3B">
        <w:rPr>
          <w:sz w:val="16"/>
        </w:rPr>
        <w:t xml:space="preserve">. These risks have been highlighted in extensive theoretical literature relating to the green paradox. </w:t>
      </w:r>
      <w:r w:rsidRPr="007241C3">
        <w:rPr>
          <w:rStyle w:val="StyleUnderline"/>
        </w:rPr>
        <w:t xml:space="preserve">The literature has also provided </w:t>
      </w:r>
      <w:r w:rsidRPr="00202F3B">
        <w:rPr>
          <w:rStyle w:val="Emphasis"/>
        </w:rPr>
        <w:t>empirical evidence</w:t>
      </w:r>
      <w:r w:rsidRPr="007241C3">
        <w:rPr>
          <w:rStyle w:val="StyleUnderline"/>
        </w:rPr>
        <w:t xml:space="preserve"> of </w:t>
      </w:r>
      <w:r w:rsidRPr="00202F3B">
        <w:rPr>
          <w:rStyle w:val="Emphasis"/>
        </w:rPr>
        <w:t>market responses</w:t>
      </w:r>
      <w:r w:rsidRPr="007241C3">
        <w:rPr>
          <w:rStyle w:val="StyleUnderline"/>
        </w:rPr>
        <w:t xml:space="preserve"> in line with the theory predictions</w:t>
      </w:r>
      <w:r w:rsidRPr="00202F3B">
        <w:rPr>
          <w:sz w:val="16"/>
        </w:rPr>
        <w:t>. In 2009, the economist Hans-Werner Sinn received the “Dinosaur of the Year” award for delivering this bad news. Since then, word of the compelling logic of this correlation has gotten around – at least among climate economists.</w:t>
      </w:r>
    </w:p>
    <w:p w14:paraId="3085F7B4" w14:textId="77777777" w:rsidR="008F4556" w:rsidRPr="00202F3B" w:rsidRDefault="008F4556" w:rsidP="008F4556"/>
    <w:p w14:paraId="47C0BAF4" w14:textId="77777777" w:rsidR="008F4556" w:rsidRPr="00202F3B" w:rsidRDefault="008F4556" w:rsidP="008F4556"/>
    <w:p w14:paraId="05108C36" w14:textId="77777777" w:rsidR="002E00A5" w:rsidRPr="00202F3B" w:rsidRDefault="002E00A5" w:rsidP="002A2CE7">
      <w:pPr>
        <w:rPr>
          <w:sz w:val="16"/>
        </w:rPr>
      </w:pPr>
    </w:p>
    <w:p w14:paraId="197C3E10" w14:textId="5D4C71F8" w:rsidR="005E6BEC" w:rsidRPr="00202F3B" w:rsidRDefault="005E6BEC" w:rsidP="00D179E0">
      <w:pPr>
        <w:pStyle w:val="Heading3"/>
      </w:pPr>
      <w:r w:rsidRPr="00202F3B">
        <w:t>L---Consolidation---2NC/1NR</w:t>
      </w:r>
    </w:p>
    <w:p w14:paraId="4DC3D0F0" w14:textId="01C601B9" w:rsidR="00692AB5" w:rsidRPr="00202F3B" w:rsidRDefault="00692AB5" w:rsidP="00692AB5">
      <w:pPr>
        <w:pStyle w:val="Heading4"/>
      </w:pPr>
      <w:r w:rsidRPr="00202F3B">
        <w:rPr>
          <w:u w:val="single"/>
        </w:rPr>
        <w:t>CONSOLIDATION</w:t>
      </w:r>
      <w:r w:rsidRPr="00202F3B">
        <w:t>---</w:t>
      </w:r>
      <w:r w:rsidRPr="00202F3B">
        <w:rPr>
          <w:u w:val="single"/>
        </w:rPr>
        <w:t>insulated</w:t>
      </w:r>
      <w:r w:rsidRPr="00202F3B">
        <w:t xml:space="preserve"> petrostates </w:t>
      </w:r>
      <w:r w:rsidRPr="00202F3B">
        <w:rPr>
          <w:u w:val="single"/>
        </w:rPr>
        <w:t>quickly capitalize</w:t>
      </w:r>
      <w:r w:rsidRPr="00202F3B">
        <w:t xml:space="preserve"> on shortages </w:t>
      </w:r>
      <w:r w:rsidR="00DB7D27" w:rsidRPr="00202F3B">
        <w:t>to win</w:t>
      </w:r>
      <w:r w:rsidRPr="00202F3B">
        <w:t xml:space="preserve"> </w:t>
      </w:r>
      <w:r w:rsidRPr="00202F3B">
        <w:rPr>
          <w:u w:val="single"/>
        </w:rPr>
        <w:t>market domination</w:t>
      </w:r>
      <w:r w:rsidRPr="00202F3B">
        <w:t xml:space="preserve">. </w:t>
      </w:r>
    </w:p>
    <w:p w14:paraId="6C3354D0" w14:textId="77777777" w:rsidR="00692AB5" w:rsidRPr="00202F3B" w:rsidRDefault="00692AB5" w:rsidP="00692AB5">
      <w:r w:rsidRPr="00202F3B">
        <w:rPr>
          <w:rStyle w:val="Style13ptBold"/>
        </w:rPr>
        <w:t>Colgan &amp; Hinthorn ’23</w:t>
      </w:r>
      <w:r w:rsidRPr="00202F3B">
        <w:t xml:space="preserve"> [Jeff D., and Miriam. *Associate Professor of Political Science @ Brown University **PhD student @ MIT. "International Energy Politics in an Age of Climate Change." </w:t>
      </w:r>
      <w:r w:rsidRPr="00202F3B">
        <w:rPr>
          <w:i/>
          <w:iCs/>
        </w:rPr>
        <w:t>Annual Review of Political Science</w:t>
      </w:r>
      <w:r w:rsidRPr="00202F3B">
        <w:t xml:space="preserve"> 26 (2023)</w:t>
      </w:r>
      <w:proofErr w:type="gramStart"/>
      <w:r w:rsidRPr="00202F3B">
        <w:t>.]perth</w:t>
      </w:r>
      <w:proofErr w:type="gramEnd"/>
    </w:p>
    <w:p w14:paraId="0849904C" w14:textId="77777777" w:rsidR="00692AB5" w:rsidRPr="00202F3B" w:rsidRDefault="00692AB5" w:rsidP="00692AB5">
      <w:pPr>
        <w:rPr>
          <w:sz w:val="16"/>
        </w:rPr>
      </w:pPr>
      <w:r w:rsidRPr="00202F3B">
        <w:rPr>
          <w:sz w:val="16"/>
        </w:rPr>
        <w:t xml:space="preserve">On an international level, </w:t>
      </w:r>
      <w:r w:rsidRPr="007241C3">
        <w:rPr>
          <w:rStyle w:val="StyleUnderline"/>
        </w:rPr>
        <w:t xml:space="preserve">a </w:t>
      </w:r>
      <w:r w:rsidRPr="00202F3B">
        <w:rPr>
          <w:rStyle w:val="Emphasis"/>
        </w:rPr>
        <w:t>common narrative</w:t>
      </w:r>
      <w:r w:rsidRPr="007241C3">
        <w:rPr>
          <w:rStyle w:val="StyleUnderline"/>
        </w:rPr>
        <w:t xml:space="preserve"> about the energy transition is that </w:t>
      </w:r>
      <w:r w:rsidRPr="00202F3B">
        <w:rPr>
          <w:rStyle w:val="Emphasis"/>
        </w:rPr>
        <w:t>oil</w:t>
      </w:r>
      <w:r w:rsidRPr="007241C3">
        <w:rPr>
          <w:rStyle w:val="StyleUnderline"/>
        </w:rPr>
        <w:t xml:space="preserve">- and coal exporting </w:t>
      </w:r>
      <w:r w:rsidRPr="00202F3B">
        <w:rPr>
          <w:rStyle w:val="Emphasis"/>
        </w:rPr>
        <w:t>states</w:t>
      </w:r>
      <w:r w:rsidRPr="007241C3">
        <w:rPr>
          <w:rStyle w:val="StyleUnderline"/>
        </w:rPr>
        <w:t xml:space="preserve"> stand to </w:t>
      </w:r>
      <w:r w:rsidRPr="00202F3B">
        <w:rPr>
          <w:rStyle w:val="Emphasis"/>
        </w:rPr>
        <w:t>lose the most</w:t>
      </w:r>
      <w:r w:rsidRPr="00202F3B">
        <w:rPr>
          <w:sz w:val="16"/>
        </w:rPr>
        <w:t xml:space="preserve">, as their energy reserves will eventually become stranded assets, meaning assets that become devalued earlier than expected (Bos &amp; Gupta 2018, Van de Graaf &amp; Bradshaw 2018). Consequently, these states are often expected to lose political leverage over today’s hydrocarbon importers (Overland et al. 2019). </w:t>
      </w:r>
      <w:r w:rsidRPr="007241C3">
        <w:rPr>
          <w:rStyle w:val="StyleUnderline"/>
        </w:rPr>
        <w:t xml:space="preserve">However, while fossil fuel </w:t>
      </w:r>
      <w:r w:rsidRPr="00202F3B">
        <w:rPr>
          <w:rStyle w:val="Emphasis"/>
        </w:rPr>
        <w:t>exporters</w:t>
      </w:r>
      <w:r w:rsidRPr="007241C3">
        <w:rPr>
          <w:rStyle w:val="StyleUnderline"/>
        </w:rPr>
        <w:t xml:space="preserve"> as a category of states may be </w:t>
      </w:r>
      <w:r w:rsidRPr="00202F3B">
        <w:rPr>
          <w:rStyle w:val="Emphasis"/>
        </w:rPr>
        <w:t>losers</w:t>
      </w:r>
      <w:r w:rsidRPr="007241C3">
        <w:rPr>
          <w:rStyle w:val="StyleUnderline"/>
        </w:rPr>
        <w:t xml:space="preserve"> of the energy transition, that does not mean that </w:t>
      </w:r>
      <w:r w:rsidRPr="00202F3B">
        <w:rPr>
          <w:rStyle w:val="Emphasis"/>
        </w:rPr>
        <w:t>each</w:t>
      </w:r>
      <w:r w:rsidRPr="007241C3">
        <w:rPr>
          <w:rStyle w:val="StyleUnderline"/>
        </w:rPr>
        <w:t xml:space="preserve"> and </w:t>
      </w:r>
      <w:r w:rsidRPr="00202F3B">
        <w:rPr>
          <w:rStyle w:val="Emphasis"/>
        </w:rPr>
        <w:t>every</w:t>
      </w:r>
      <w:r w:rsidRPr="007241C3">
        <w:rPr>
          <w:rStyle w:val="StyleUnderline"/>
        </w:rPr>
        <w:t xml:space="preserve"> exporting </w:t>
      </w:r>
      <w:r w:rsidRPr="00202F3B">
        <w:rPr>
          <w:rStyle w:val="Emphasis"/>
        </w:rPr>
        <w:t>state</w:t>
      </w:r>
      <w:r w:rsidRPr="007241C3">
        <w:rPr>
          <w:rStyle w:val="StyleUnderline"/>
        </w:rPr>
        <w:t xml:space="preserve"> will be. Some states, especially those with </w:t>
      </w:r>
      <w:r w:rsidRPr="00202F3B">
        <w:rPr>
          <w:rStyle w:val="Emphasis"/>
        </w:rPr>
        <w:t>fossil fuels</w:t>
      </w:r>
      <w:r w:rsidRPr="007241C3">
        <w:rPr>
          <w:rStyle w:val="StyleUnderline"/>
        </w:rPr>
        <w:t xml:space="preserve"> that are especially </w:t>
      </w:r>
      <w:r w:rsidRPr="00202F3B">
        <w:rPr>
          <w:rStyle w:val="Emphasis"/>
        </w:rPr>
        <w:t>attractive</w:t>
      </w:r>
      <w:r w:rsidRPr="007241C3">
        <w:rPr>
          <w:rStyle w:val="StyleUnderline"/>
        </w:rPr>
        <w:t xml:space="preserve"> on </w:t>
      </w:r>
      <w:r w:rsidRPr="00202F3B">
        <w:rPr>
          <w:rStyle w:val="Emphasis"/>
        </w:rPr>
        <w:t>econ</w:t>
      </w:r>
      <w:r w:rsidRPr="007241C3">
        <w:rPr>
          <w:rStyle w:val="StyleUnderline"/>
        </w:rPr>
        <w:t xml:space="preserve">omic or </w:t>
      </w:r>
      <w:r w:rsidRPr="00202F3B">
        <w:rPr>
          <w:rStyle w:val="Emphasis"/>
        </w:rPr>
        <w:t>geopolitical</w:t>
      </w:r>
      <w:r w:rsidRPr="007241C3">
        <w:rPr>
          <w:rStyle w:val="StyleUnderline"/>
        </w:rPr>
        <w:t xml:space="preserve"> </w:t>
      </w:r>
      <w:r w:rsidRPr="00202F3B">
        <w:rPr>
          <w:rStyle w:val="Emphasis"/>
        </w:rPr>
        <w:t>grounds</w:t>
      </w:r>
      <w:r w:rsidRPr="007241C3">
        <w:rPr>
          <w:rStyle w:val="StyleUnderline"/>
        </w:rPr>
        <w:t xml:space="preserve">, are likely to </w:t>
      </w:r>
      <w:r w:rsidRPr="00202F3B">
        <w:rPr>
          <w:rStyle w:val="Emphasis"/>
        </w:rPr>
        <w:t>continue pumping</w:t>
      </w:r>
      <w:r w:rsidRPr="007241C3">
        <w:rPr>
          <w:rStyle w:val="StyleUnderline"/>
        </w:rPr>
        <w:t xml:space="preserve"> oil for many years to come.</w:t>
      </w:r>
      <w:r w:rsidRPr="00202F3B">
        <w:rPr>
          <w:sz w:val="16"/>
        </w:rPr>
        <w:t xml:space="preserve"> Moreover, while demand for fossil fuels may fall, </w:t>
      </w:r>
      <w:r w:rsidRPr="007241C3">
        <w:rPr>
          <w:rStyle w:val="StyleUnderline"/>
        </w:rPr>
        <w:t xml:space="preserve">if </w:t>
      </w:r>
      <w:r w:rsidRPr="00202F3B">
        <w:rPr>
          <w:rStyle w:val="Emphasis"/>
        </w:rPr>
        <w:t>supply</w:t>
      </w:r>
      <w:r w:rsidRPr="007241C3">
        <w:rPr>
          <w:rStyle w:val="StyleUnderline"/>
        </w:rPr>
        <w:t xml:space="preserve"> falls at an </w:t>
      </w:r>
      <w:r w:rsidRPr="00202F3B">
        <w:rPr>
          <w:rStyle w:val="Emphasis"/>
        </w:rPr>
        <w:t>even faster</w:t>
      </w:r>
      <w:r w:rsidRPr="007241C3">
        <w:rPr>
          <w:rStyle w:val="StyleUnderline"/>
        </w:rPr>
        <w:t xml:space="preserve"> rate as various </w:t>
      </w:r>
      <w:r w:rsidRPr="00202F3B">
        <w:rPr>
          <w:rStyle w:val="Emphasis"/>
        </w:rPr>
        <w:t>producers</w:t>
      </w:r>
      <w:r w:rsidRPr="007241C3">
        <w:rPr>
          <w:rStyle w:val="StyleUnderline"/>
        </w:rPr>
        <w:t xml:space="preserve"> </w:t>
      </w:r>
      <w:r w:rsidRPr="00202F3B">
        <w:rPr>
          <w:rStyle w:val="Emphasis"/>
        </w:rPr>
        <w:t>exit the market</w:t>
      </w:r>
      <w:r w:rsidRPr="007241C3">
        <w:rPr>
          <w:rStyle w:val="StyleUnderline"/>
        </w:rPr>
        <w:t xml:space="preserve">, there could be </w:t>
      </w:r>
      <w:r w:rsidRPr="00202F3B">
        <w:rPr>
          <w:rStyle w:val="Emphasis"/>
        </w:rPr>
        <w:t>shortages</w:t>
      </w:r>
      <w:r w:rsidRPr="007241C3">
        <w:rPr>
          <w:rStyle w:val="StyleUnderline"/>
        </w:rPr>
        <w:t xml:space="preserve"> and </w:t>
      </w:r>
      <w:r w:rsidRPr="00202F3B">
        <w:rPr>
          <w:rStyle w:val="Emphasis"/>
        </w:rPr>
        <w:t>price spikes</w:t>
      </w:r>
      <w:r w:rsidRPr="007241C3">
        <w:rPr>
          <w:rStyle w:val="StyleUnderline"/>
        </w:rPr>
        <w:t>.</w:t>
      </w:r>
      <w:r w:rsidRPr="00202F3B">
        <w:rPr>
          <w:sz w:val="16"/>
        </w:rPr>
        <w:t xml:space="preserve"> Paradoxically, </w:t>
      </w:r>
      <w:r w:rsidRPr="007241C3">
        <w:rPr>
          <w:rStyle w:val="StyleUnderline"/>
        </w:rPr>
        <w:t xml:space="preserve">the </w:t>
      </w:r>
      <w:r w:rsidRPr="00202F3B">
        <w:rPr>
          <w:rStyle w:val="Emphasis"/>
        </w:rPr>
        <w:t>energy transition</w:t>
      </w:r>
      <w:r w:rsidRPr="007241C3">
        <w:rPr>
          <w:rStyle w:val="StyleUnderline"/>
        </w:rPr>
        <w:t xml:space="preserve"> could </w:t>
      </w:r>
      <w:r w:rsidRPr="00202F3B">
        <w:rPr>
          <w:rStyle w:val="Emphasis"/>
        </w:rPr>
        <w:t>increase</w:t>
      </w:r>
      <w:r w:rsidRPr="007241C3">
        <w:rPr>
          <w:rStyle w:val="StyleUnderline"/>
        </w:rPr>
        <w:t xml:space="preserve"> the </w:t>
      </w:r>
      <w:r w:rsidRPr="00202F3B">
        <w:rPr>
          <w:rStyle w:val="Emphasis"/>
        </w:rPr>
        <w:t>profitability</w:t>
      </w:r>
      <w:r w:rsidRPr="007241C3">
        <w:rPr>
          <w:rStyle w:val="StyleUnderline"/>
        </w:rPr>
        <w:t xml:space="preserve"> and geopolitical </w:t>
      </w:r>
      <w:r w:rsidRPr="00202F3B">
        <w:rPr>
          <w:rStyle w:val="Emphasis"/>
        </w:rPr>
        <w:t>leverage</w:t>
      </w:r>
      <w:r w:rsidRPr="007241C3">
        <w:rPr>
          <w:rStyle w:val="StyleUnderline"/>
        </w:rPr>
        <w:t xml:space="preserve"> of the remaining fossil fuel </w:t>
      </w:r>
      <w:r w:rsidRPr="00202F3B">
        <w:rPr>
          <w:rStyle w:val="Emphasis"/>
        </w:rPr>
        <w:t>exporters</w:t>
      </w:r>
      <w:r w:rsidRPr="00202F3B">
        <w:rPr>
          <w:sz w:val="16"/>
        </w:rPr>
        <w:t xml:space="preserve"> for a period of time (Goldthau &amp; Westphal 2019, Bordoff &amp; O’Sullivan 2022)</w:t>
      </w:r>
    </w:p>
    <w:p w14:paraId="1D72EA78" w14:textId="77777777" w:rsidR="00692AB5" w:rsidRPr="00202F3B" w:rsidRDefault="00692AB5" w:rsidP="00692AB5">
      <w:pPr>
        <w:rPr>
          <w:sz w:val="16"/>
        </w:rPr>
      </w:pPr>
    </w:p>
    <w:p w14:paraId="6A5FB8B4" w14:textId="2AA6FA63" w:rsidR="00692AB5" w:rsidRPr="00202F3B" w:rsidRDefault="00692AB5" w:rsidP="00692AB5">
      <w:pPr>
        <w:pStyle w:val="Heading4"/>
      </w:pPr>
      <w:r w:rsidRPr="00202F3B">
        <w:rPr>
          <w:u w:val="single"/>
        </w:rPr>
        <w:t>No link turns</w:t>
      </w:r>
      <w:r w:rsidRPr="00202F3B">
        <w:t>---</w:t>
      </w:r>
      <w:r w:rsidR="00DB7D27" w:rsidRPr="00202F3B">
        <w:t xml:space="preserve">transition is irrelevant for suppliers </w:t>
      </w:r>
      <w:r w:rsidR="00DB7D27" w:rsidRPr="00202F3B">
        <w:rPr>
          <w:u w:val="single"/>
        </w:rPr>
        <w:t>solely dependent</w:t>
      </w:r>
      <w:r w:rsidR="00DB7D27" w:rsidRPr="00202F3B">
        <w:t xml:space="preserve"> on oil.</w:t>
      </w:r>
    </w:p>
    <w:p w14:paraId="753DB74A" w14:textId="77777777" w:rsidR="00692AB5" w:rsidRPr="00202F3B" w:rsidRDefault="00692AB5" w:rsidP="00692AB5">
      <w:r w:rsidRPr="00202F3B">
        <w:rPr>
          <w:rStyle w:val="Style13ptBold"/>
        </w:rPr>
        <w:t>Goldthau &amp; Westphal ‘19</w:t>
      </w:r>
      <w:r w:rsidRPr="00202F3B">
        <w:t xml:space="preserve"> [Andreas and Kirsten.  *professor of public policy @ Central European University **assistant professor for international relations and foreign policy @ the University of Gießen. "Why the global energy transition does not mean the end of the petrostate." </w:t>
      </w:r>
      <w:r w:rsidRPr="00202F3B">
        <w:rPr>
          <w:i/>
          <w:iCs/>
        </w:rPr>
        <w:t>Global Policy</w:t>
      </w:r>
      <w:r w:rsidRPr="00202F3B">
        <w:t xml:space="preserve"> 10, no. 2 (2019): 279-283</w:t>
      </w:r>
      <w:proofErr w:type="gramStart"/>
      <w:r w:rsidRPr="00202F3B">
        <w:t>.]perth</w:t>
      </w:r>
      <w:proofErr w:type="gramEnd"/>
    </w:p>
    <w:p w14:paraId="5BAD9348" w14:textId="77777777" w:rsidR="00692AB5" w:rsidRPr="007241C3" w:rsidRDefault="00692AB5" w:rsidP="00692AB5">
      <w:pPr>
        <w:rPr>
          <w:rStyle w:val="StyleUnderline"/>
        </w:rPr>
      </w:pPr>
      <w:proofErr w:type="gramStart"/>
      <w:r w:rsidRPr="00202F3B">
        <w:rPr>
          <w:sz w:val="16"/>
        </w:rPr>
        <w:t>The global</w:t>
      </w:r>
      <w:proofErr w:type="gramEnd"/>
      <w:r w:rsidRPr="00202F3B">
        <w:rPr>
          <w:sz w:val="16"/>
        </w:rPr>
        <w:t xml:space="preserve"> energy transformation does not mean the end of the petrostate. </w:t>
      </w:r>
      <w:r w:rsidRPr="007241C3">
        <w:rPr>
          <w:rStyle w:val="StyleUnderline"/>
        </w:rPr>
        <w:t xml:space="preserve">The low carbon </w:t>
      </w:r>
      <w:r w:rsidRPr="00202F3B">
        <w:rPr>
          <w:rStyle w:val="Emphasis"/>
        </w:rPr>
        <w:t>transition</w:t>
      </w:r>
      <w:r w:rsidRPr="007241C3">
        <w:rPr>
          <w:rStyle w:val="StyleUnderline"/>
        </w:rPr>
        <w:t xml:space="preserve"> may in fact well facilitate </w:t>
      </w:r>
      <w:r w:rsidRPr="00202F3B">
        <w:rPr>
          <w:rStyle w:val="Emphasis"/>
        </w:rPr>
        <w:t>new oligopolies</w:t>
      </w:r>
      <w:r w:rsidRPr="007241C3">
        <w:rPr>
          <w:rStyle w:val="StyleUnderline"/>
        </w:rPr>
        <w:t xml:space="preserve">, and a </w:t>
      </w:r>
      <w:r w:rsidRPr="00202F3B">
        <w:rPr>
          <w:rStyle w:val="Emphasis"/>
        </w:rPr>
        <w:t>higher</w:t>
      </w:r>
      <w:r w:rsidRPr="007241C3">
        <w:rPr>
          <w:rStyle w:val="StyleUnderline"/>
        </w:rPr>
        <w:t xml:space="preserve"> </w:t>
      </w:r>
      <w:r w:rsidRPr="00202F3B">
        <w:rPr>
          <w:rStyle w:val="Emphasis"/>
        </w:rPr>
        <w:t>market concentration</w:t>
      </w:r>
      <w:r w:rsidRPr="007241C3">
        <w:rPr>
          <w:rStyle w:val="StyleUnderline"/>
        </w:rPr>
        <w:t xml:space="preserve"> among </w:t>
      </w:r>
      <w:r w:rsidRPr="00202F3B">
        <w:rPr>
          <w:rStyle w:val="Emphasis"/>
        </w:rPr>
        <w:t>fewer</w:t>
      </w:r>
      <w:r w:rsidRPr="007241C3">
        <w:rPr>
          <w:rStyle w:val="StyleUnderline"/>
        </w:rPr>
        <w:t xml:space="preserve"> crude </w:t>
      </w:r>
      <w:r w:rsidRPr="00202F3B">
        <w:rPr>
          <w:rStyle w:val="Emphasis"/>
        </w:rPr>
        <w:t>suppliers</w:t>
      </w:r>
      <w:r w:rsidRPr="007241C3">
        <w:rPr>
          <w:rStyle w:val="StyleUnderline"/>
        </w:rPr>
        <w:t xml:space="preserve">. </w:t>
      </w:r>
      <w:r w:rsidRPr="00202F3B">
        <w:rPr>
          <w:sz w:val="16"/>
        </w:rPr>
        <w:t xml:space="preserve">As energy‐intensive sectors dislocate from fast‐decarbonizing OECD countries, </w:t>
      </w:r>
      <w:r w:rsidRPr="007241C3">
        <w:rPr>
          <w:rStyle w:val="StyleUnderline"/>
        </w:rPr>
        <w:t xml:space="preserve">this presents </w:t>
      </w:r>
      <w:r w:rsidRPr="00202F3B">
        <w:rPr>
          <w:rStyle w:val="Emphasis"/>
        </w:rPr>
        <w:t>oil</w:t>
      </w:r>
      <w:r w:rsidRPr="007241C3">
        <w:rPr>
          <w:rStyle w:val="StyleUnderline"/>
        </w:rPr>
        <w:t xml:space="preserve"> 6 </w:t>
      </w:r>
      <w:r w:rsidRPr="00202F3B">
        <w:rPr>
          <w:rStyle w:val="Emphasis"/>
        </w:rPr>
        <w:t>producer</w:t>
      </w:r>
      <w:r w:rsidRPr="007241C3">
        <w:rPr>
          <w:rStyle w:val="StyleUnderline"/>
        </w:rPr>
        <w:t xml:space="preserve"> countrie</w:t>
      </w:r>
      <w:r w:rsidRPr="00202F3B">
        <w:rPr>
          <w:rStyle w:val="Emphasis"/>
        </w:rPr>
        <w:t>s</w:t>
      </w:r>
      <w:r w:rsidRPr="007241C3">
        <w:rPr>
          <w:rStyle w:val="StyleUnderline"/>
        </w:rPr>
        <w:t xml:space="preserve"> with </w:t>
      </w:r>
      <w:r w:rsidRPr="00202F3B">
        <w:rPr>
          <w:rStyle w:val="Emphasis"/>
        </w:rPr>
        <w:t>new</w:t>
      </w:r>
      <w:r w:rsidRPr="007241C3">
        <w:rPr>
          <w:rStyle w:val="StyleUnderline"/>
        </w:rPr>
        <w:t xml:space="preserve"> export </w:t>
      </w:r>
      <w:r w:rsidRPr="00202F3B">
        <w:rPr>
          <w:rStyle w:val="Emphasis"/>
        </w:rPr>
        <w:t>opportunities</w:t>
      </w:r>
      <w:r w:rsidRPr="007241C3">
        <w:rPr>
          <w:rStyle w:val="StyleUnderline"/>
        </w:rPr>
        <w:t xml:space="preserve"> in refined oil products and in the fast‐growing </w:t>
      </w:r>
      <w:r w:rsidRPr="00202F3B">
        <w:rPr>
          <w:rStyle w:val="Emphasis"/>
        </w:rPr>
        <w:t>petro</w:t>
      </w:r>
      <w:r w:rsidRPr="007241C3">
        <w:rPr>
          <w:rStyle w:val="StyleUnderline"/>
        </w:rPr>
        <w:t>chemicals sector.</w:t>
      </w:r>
      <w:r w:rsidRPr="00202F3B">
        <w:rPr>
          <w:sz w:val="16"/>
        </w:rPr>
        <w:t xml:space="preserve"> ‘Peak demand’ will remain an OECD‐centered phenomenon for the foreseeable future, with growth in oil consumption ‘moving East’ before eventually also flattening out there. For traditional oil exporters this opens inroads into the new demand centers in </w:t>
      </w:r>
      <w:proofErr w:type="gramStart"/>
      <w:r w:rsidRPr="00202F3B">
        <w:rPr>
          <w:sz w:val="16"/>
        </w:rPr>
        <w:t>South East</w:t>
      </w:r>
      <w:proofErr w:type="gramEnd"/>
      <w:r w:rsidRPr="00202F3B">
        <w:rPr>
          <w:sz w:val="16"/>
        </w:rPr>
        <w:t xml:space="preserve"> Asia (and Latin America). In the long run, </w:t>
      </w:r>
      <w:r w:rsidRPr="007241C3">
        <w:rPr>
          <w:rStyle w:val="StyleUnderline"/>
        </w:rPr>
        <w:t>oil</w:t>
      </w:r>
      <w:r w:rsidRPr="00202F3B">
        <w:rPr>
          <w:sz w:val="16"/>
        </w:rPr>
        <w:t xml:space="preserve"> will cease to play a role in a low carbon energy system. Until then, it </w:t>
      </w:r>
      <w:r w:rsidRPr="007241C3">
        <w:rPr>
          <w:rStyle w:val="StyleUnderline"/>
        </w:rPr>
        <w:t xml:space="preserve">will continue </w:t>
      </w:r>
      <w:r w:rsidRPr="00202F3B">
        <w:rPr>
          <w:rStyle w:val="Emphasis"/>
        </w:rPr>
        <w:t>fill</w:t>
      </w:r>
      <w:r w:rsidRPr="007241C3">
        <w:rPr>
          <w:rStyle w:val="StyleUnderline"/>
        </w:rPr>
        <w:t xml:space="preserve">ing the </w:t>
      </w:r>
      <w:r w:rsidRPr="00202F3B">
        <w:rPr>
          <w:rStyle w:val="Emphasis"/>
        </w:rPr>
        <w:t>pockets</w:t>
      </w:r>
      <w:r w:rsidRPr="007241C3">
        <w:rPr>
          <w:rStyle w:val="StyleUnderline"/>
        </w:rPr>
        <w:t xml:space="preserve"> of a significant number of </w:t>
      </w:r>
      <w:r w:rsidRPr="00202F3B">
        <w:rPr>
          <w:rStyle w:val="Emphasis"/>
        </w:rPr>
        <w:t>petrostates</w:t>
      </w:r>
      <w:r w:rsidRPr="007241C3">
        <w:rPr>
          <w:rStyle w:val="StyleUnderline"/>
        </w:rPr>
        <w:t xml:space="preserve">. An important policy challenge will lie in dealing with the very </w:t>
      </w:r>
      <w:proofErr w:type="gramStart"/>
      <w:r w:rsidRPr="00202F3B">
        <w:rPr>
          <w:rStyle w:val="Emphasis"/>
        </w:rPr>
        <w:t>high cost</w:t>
      </w:r>
      <w:proofErr w:type="gramEnd"/>
      <w:r w:rsidRPr="007241C3">
        <w:rPr>
          <w:rStyle w:val="StyleUnderline"/>
        </w:rPr>
        <w:t xml:space="preserve"> producers whose </w:t>
      </w:r>
      <w:r w:rsidRPr="00202F3B">
        <w:rPr>
          <w:rStyle w:val="Emphasis"/>
        </w:rPr>
        <w:t>social contract</w:t>
      </w:r>
      <w:r w:rsidRPr="007241C3">
        <w:rPr>
          <w:rStyle w:val="StyleUnderline"/>
        </w:rPr>
        <w:t xml:space="preserve"> obligations deprive them of viable </w:t>
      </w:r>
      <w:r w:rsidRPr="00202F3B">
        <w:rPr>
          <w:rStyle w:val="Emphasis"/>
        </w:rPr>
        <w:t>alternatives</w:t>
      </w:r>
      <w:r w:rsidRPr="007241C3">
        <w:rPr>
          <w:rStyle w:val="StyleUnderline"/>
        </w:rPr>
        <w:t xml:space="preserve"> to </w:t>
      </w:r>
      <w:r w:rsidRPr="00202F3B">
        <w:rPr>
          <w:rStyle w:val="Emphasis"/>
        </w:rPr>
        <w:t>‘panic and pump’</w:t>
      </w:r>
      <w:r w:rsidRPr="00202F3B">
        <w:rPr>
          <w:sz w:val="16"/>
        </w:rPr>
        <w:t xml:space="preserve">, and whose short‐term political outlook may include the possibility of collapse. </w:t>
      </w:r>
      <w:r w:rsidRPr="00202F3B">
        <w:rPr>
          <w:rStyle w:val="Emphasis"/>
        </w:rPr>
        <w:t>Fast decarbonizers</w:t>
      </w:r>
      <w:r w:rsidRPr="007241C3">
        <w:rPr>
          <w:rStyle w:val="StyleUnderline"/>
        </w:rPr>
        <w:t xml:space="preserve">, i.e. mostly the </w:t>
      </w:r>
      <w:r w:rsidRPr="00202F3B">
        <w:rPr>
          <w:rStyle w:val="Emphasis"/>
        </w:rPr>
        <w:t>rich</w:t>
      </w:r>
      <w:r w:rsidRPr="007241C3">
        <w:rPr>
          <w:rStyle w:val="StyleUnderline"/>
        </w:rPr>
        <w:t xml:space="preserve"> world, will need to prepare for </w:t>
      </w:r>
      <w:r w:rsidRPr="00202F3B">
        <w:rPr>
          <w:rStyle w:val="Emphasis"/>
        </w:rPr>
        <w:t>tipping points</w:t>
      </w:r>
      <w:r w:rsidRPr="007241C3">
        <w:rPr>
          <w:rStyle w:val="StyleUnderline"/>
        </w:rPr>
        <w:t xml:space="preserve"> at which the rising spread between the </w:t>
      </w:r>
      <w:r w:rsidRPr="00202F3B">
        <w:rPr>
          <w:rStyle w:val="Emphasis"/>
        </w:rPr>
        <w:t>social</w:t>
      </w:r>
      <w:r w:rsidRPr="007241C3">
        <w:rPr>
          <w:rStyle w:val="StyleUnderline"/>
        </w:rPr>
        <w:t xml:space="preserve"> and the </w:t>
      </w:r>
      <w:r w:rsidRPr="00202F3B">
        <w:rPr>
          <w:rStyle w:val="Emphasis"/>
        </w:rPr>
        <w:t>market price</w:t>
      </w:r>
      <w:r w:rsidRPr="007241C3">
        <w:rPr>
          <w:rStyle w:val="StyleUnderline"/>
        </w:rPr>
        <w:t xml:space="preserve"> of oil fatally </w:t>
      </w:r>
      <w:r w:rsidRPr="00202F3B">
        <w:rPr>
          <w:rStyle w:val="Emphasis"/>
        </w:rPr>
        <w:t>tilts</w:t>
      </w:r>
      <w:r w:rsidRPr="007241C3">
        <w:rPr>
          <w:rStyle w:val="StyleUnderline"/>
        </w:rPr>
        <w:t xml:space="preserve"> the </w:t>
      </w:r>
      <w:r w:rsidRPr="00202F3B">
        <w:rPr>
          <w:rStyle w:val="Emphasis"/>
        </w:rPr>
        <w:t>domestic politics</w:t>
      </w:r>
      <w:r w:rsidRPr="007241C3">
        <w:rPr>
          <w:rStyle w:val="StyleUnderline"/>
        </w:rPr>
        <w:t xml:space="preserve"> against these countries incumbent regimes</w:t>
      </w:r>
      <w:r w:rsidRPr="00202F3B">
        <w:rPr>
          <w:sz w:val="16"/>
        </w:rPr>
        <w:t xml:space="preserve">. The speed of the decar‐ bonization pathway will play an important role in that regard. </w:t>
      </w:r>
      <w:r w:rsidRPr="007241C3">
        <w:rPr>
          <w:rStyle w:val="StyleUnderline"/>
        </w:rPr>
        <w:t xml:space="preserve">The energy geopolitics of a </w:t>
      </w:r>
      <w:r w:rsidRPr="00202F3B">
        <w:rPr>
          <w:rStyle w:val="Emphasis"/>
        </w:rPr>
        <w:t>low carbon</w:t>
      </w:r>
      <w:r w:rsidRPr="007241C3">
        <w:rPr>
          <w:rStyle w:val="StyleUnderline"/>
        </w:rPr>
        <w:t xml:space="preserve"> future might for some time </w:t>
      </w:r>
      <w:r w:rsidRPr="00202F3B">
        <w:rPr>
          <w:rStyle w:val="Emphasis"/>
        </w:rPr>
        <w:t>resemble</w:t>
      </w:r>
      <w:r w:rsidRPr="007241C3">
        <w:rPr>
          <w:rStyle w:val="StyleUnderline"/>
        </w:rPr>
        <w:t xml:space="preserve"> the ones of the </w:t>
      </w:r>
      <w:r w:rsidRPr="00202F3B">
        <w:rPr>
          <w:rStyle w:val="Emphasis"/>
        </w:rPr>
        <w:t>fossil</w:t>
      </w:r>
      <w:r w:rsidRPr="007241C3">
        <w:rPr>
          <w:rStyle w:val="StyleUnderline"/>
        </w:rPr>
        <w:t xml:space="preserve"> past</w:t>
      </w:r>
      <w:r w:rsidRPr="00202F3B">
        <w:rPr>
          <w:sz w:val="16"/>
        </w:rPr>
        <w:t xml:space="preserve">. </w:t>
      </w:r>
      <w:r w:rsidRPr="00202F3B">
        <w:rPr>
          <w:rStyle w:val="Emphasis"/>
        </w:rPr>
        <w:t>Fast decarbonizers</w:t>
      </w:r>
      <w:r w:rsidRPr="00202F3B">
        <w:rPr>
          <w:sz w:val="16"/>
        </w:rPr>
        <w:t xml:space="preserve"> committed to making the bright clean energy future work </w:t>
      </w:r>
      <w:r w:rsidRPr="007241C3">
        <w:rPr>
          <w:rStyle w:val="StyleUnderline"/>
        </w:rPr>
        <w:t xml:space="preserve">will therefore need to </w:t>
      </w:r>
      <w:r w:rsidRPr="00202F3B">
        <w:rPr>
          <w:rStyle w:val="Emphasis"/>
        </w:rPr>
        <w:t>prepare</w:t>
      </w:r>
      <w:r w:rsidRPr="007241C3">
        <w:rPr>
          <w:rStyle w:val="StyleUnderline"/>
        </w:rPr>
        <w:t xml:space="preserve"> for</w:t>
      </w:r>
      <w:r w:rsidRPr="00202F3B">
        <w:rPr>
          <w:sz w:val="16"/>
        </w:rPr>
        <w:t xml:space="preserve"> a two‐fold challenge: managing a rapidly changing energy system in order to secure the transformation dividends it will bring, for human security and economic welfare (Goldthau, Keim, and Westphal 2018); and </w:t>
      </w:r>
      <w:r w:rsidRPr="00202F3B">
        <w:rPr>
          <w:rStyle w:val="Emphasis"/>
        </w:rPr>
        <w:t>balancing</w:t>
      </w:r>
      <w:r w:rsidRPr="007241C3">
        <w:rPr>
          <w:rStyle w:val="StyleUnderline"/>
        </w:rPr>
        <w:t xml:space="preserve"> the </w:t>
      </w:r>
      <w:r w:rsidRPr="00202F3B">
        <w:rPr>
          <w:rStyle w:val="Emphasis"/>
        </w:rPr>
        <w:t>(geo)political</w:t>
      </w:r>
      <w:r w:rsidRPr="007241C3">
        <w:rPr>
          <w:rStyle w:val="StyleUnderline"/>
        </w:rPr>
        <w:t xml:space="preserve"> </w:t>
      </w:r>
      <w:r w:rsidRPr="00202F3B">
        <w:rPr>
          <w:rStyle w:val="Emphasis"/>
        </w:rPr>
        <w:t>afterpains</w:t>
      </w:r>
      <w:r w:rsidRPr="007241C3">
        <w:rPr>
          <w:rStyle w:val="StyleUnderline"/>
        </w:rPr>
        <w:t xml:space="preserve"> of the incumbent fuels leaving the system.</w:t>
      </w:r>
    </w:p>
    <w:p w14:paraId="122D2E8E" w14:textId="77777777" w:rsidR="00692AB5" w:rsidRPr="00202F3B" w:rsidRDefault="00692AB5" w:rsidP="00692AB5">
      <w:pPr>
        <w:rPr>
          <w:sz w:val="16"/>
        </w:rPr>
      </w:pPr>
    </w:p>
    <w:p w14:paraId="598B3D84" w14:textId="77777777" w:rsidR="00692AB5" w:rsidRPr="007241C3" w:rsidRDefault="00692AB5" w:rsidP="005E6BEC">
      <w:pPr>
        <w:rPr>
          <w:rStyle w:val="StyleUnderline"/>
        </w:rPr>
      </w:pPr>
    </w:p>
    <w:p w14:paraId="5C4A3B5D" w14:textId="00495CDD" w:rsidR="00C85380" w:rsidRPr="00202F3B" w:rsidRDefault="00C85380" w:rsidP="00D179E0">
      <w:pPr>
        <w:pStyle w:val="Heading3"/>
      </w:pPr>
      <w:r w:rsidRPr="00202F3B">
        <w:t>L---Underinvestment---2NC/1NR</w:t>
      </w:r>
    </w:p>
    <w:p w14:paraId="3D82C8B6" w14:textId="7FA5C69E" w:rsidR="00C85380" w:rsidRPr="00202F3B" w:rsidRDefault="00C85380" w:rsidP="00C85380">
      <w:pPr>
        <w:pStyle w:val="Heading4"/>
      </w:pPr>
      <w:r w:rsidRPr="00202F3B">
        <w:rPr>
          <w:u w:val="single"/>
        </w:rPr>
        <w:t>UNDERINVESTMENT</w:t>
      </w:r>
      <w:r w:rsidRPr="00202F3B">
        <w:t>---</w:t>
      </w:r>
      <w:r w:rsidR="00C8768E" w:rsidRPr="00202F3B">
        <w:t xml:space="preserve">renewable funding </w:t>
      </w:r>
      <w:r w:rsidR="00C8768E" w:rsidRPr="00202F3B">
        <w:rPr>
          <w:u w:val="single"/>
        </w:rPr>
        <w:t>trades off</w:t>
      </w:r>
      <w:r w:rsidR="00C8768E" w:rsidRPr="00202F3B">
        <w:t xml:space="preserve"> with oil.</w:t>
      </w:r>
      <w:r w:rsidRPr="00202F3B">
        <w:t xml:space="preserve"> </w:t>
      </w:r>
    </w:p>
    <w:p w14:paraId="5D5AC63B" w14:textId="77777777" w:rsidR="00C85380" w:rsidRPr="00202F3B" w:rsidRDefault="00C85380" w:rsidP="00C85380">
      <w:r w:rsidRPr="00202F3B">
        <w:rPr>
          <w:rStyle w:val="Style13ptBold"/>
        </w:rPr>
        <w:t>Newman ’22</w:t>
      </w:r>
      <w:r w:rsidRPr="00202F3B">
        <w:t xml:space="preserve"> [Rick. *senior columnist at Yahoo Finance. “Why the War on Fossil Fuels Is Causing Chaos.” </w:t>
      </w:r>
      <w:r w:rsidRPr="00202F3B">
        <w:rPr>
          <w:i/>
          <w:iCs/>
        </w:rPr>
        <w:t>Yahoo News</w:t>
      </w:r>
      <w:r w:rsidRPr="00202F3B">
        <w:t>. December 8, 2022. https://news.yahoo.com/why-the-war-on-fossil-fuels-is-causing-chaos-182128187.html</w:t>
      </w:r>
      <w:proofErr w:type="gramStart"/>
      <w:r w:rsidRPr="00202F3B">
        <w:t>.]perth</w:t>
      </w:r>
      <w:proofErr w:type="gramEnd"/>
    </w:p>
    <w:p w14:paraId="7E73B6A6" w14:textId="77777777" w:rsidR="00C85380" w:rsidRPr="007241C3" w:rsidRDefault="00C85380" w:rsidP="00C85380">
      <w:pPr>
        <w:rPr>
          <w:rStyle w:val="StyleUnderline"/>
        </w:rPr>
      </w:pPr>
      <w:r w:rsidRPr="00202F3B">
        <w:rPr>
          <w:sz w:val="16"/>
        </w:rPr>
        <w:t xml:space="preserve">But </w:t>
      </w:r>
      <w:r w:rsidRPr="007241C3">
        <w:rPr>
          <w:rStyle w:val="StyleUnderline"/>
        </w:rPr>
        <w:t xml:space="preserve">the </w:t>
      </w:r>
      <w:r w:rsidRPr="00202F3B">
        <w:rPr>
          <w:rStyle w:val="Emphasis"/>
        </w:rPr>
        <w:t>war</w:t>
      </w:r>
      <w:r w:rsidRPr="007241C3">
        <w:rPr>
          <w:rStyle w:val="StyleUnderline"/>
        </w:rPr>
        <w:t xml:space="preserve"> on </w:t>
      </w:r>
      <w:r w:rsidRPr="00202F3B">
        <w:rPr>
          <w:rStyle w:val="Emphasis"/>
        </w:rPr>
        <w:t>fossil fuels</w:t>
      </w:r>
      <w:r w:rsidRPr="007241C3">
        <w:rPr>
          <w:rStyle w:val="StyleUnderline"/>
        </w:rPr>
        <w:t xml:space="preserve"> that are the source of those carbon </w:t>
      </w:r>
      <w:r w:rsidRPr="00202F3B">
        <w:rPr>
          <w:rStyle w:val="Emphasis"/>
        </w:rPr>
        <w:t>emissions</w:t>
      </w:r>
      <w:r w:rsidRPr="007241C3">
        <w:rPr>
          <w:rStyle w:val="StyleUnderline"/>
        </w:rPr>
        <w:t xml:space="preserve"> is causing its own forms of </w:t>
      </w:r>
      <w:r w:rsidRPr="00202F3B">
        <w:rPr>
          <w:rStyle w:val="Emphasis"/>
        </w:rPr>
        <w:t>chaos</w:t>
      </w:r>
      <w:r w:rsidRPr="007241C3">
        <w:rPr>
          <w:rStyle w:val="StyleUnderline"/>
        </w:rPr>
        <w:t>.</w:t>
      </w:r>
    </w:p>
    <w:p w14:paraId="3832E9C1" w14:textId="77777777" w:rsidR="00C85380" w:rsidRPr="007241C3" w:rsidRDefault="00C85380" w:rsidP="00C85380">
      <w:pPr>
        <w:rPr>
          <w:rStyle w:val="StyleUnderline"/>
        </w:rPr>
      </w:pPr>
      <w:r w:rsidRPr="00202F3B">
        <w:rPr>
          <w:rStyle w:val="Emphasis"/>
        </w:rPr>
        <w:t>Oil</w:t>
      </w:r>
      <w:r w:rsidRPr="00202F3B">
        <w:rPr>
          <w:sz w:val="16"/>
        </w:rPr>
        <w:t xml:space="preserve">, natural </w:t>
      </w:r>
      <w:proofErr w:type="gramStart"/>
      <w:r w:rsidRPr="00202F3B">
        <w:rPr>
          <w:sz w:val="16"/>
        </w:rPr>
        <w:t>gas</w:t>
      </w:r>
      <w:proofErr w:type="gramEnd"/>
      <w:r w:rsidRPr="00202F3B">
        <w:rPr>
          <w:sz w:val="16"/>
        </w:rPr>
        <w:t xml:space="preserve"> and other types of carbon-based fuel </w:t>
      </w:r>
      <w:r w:rsidRPr="007241C3">
        <w:rPr>
          <w:rStyle w:val="StyleUnderline"/>
        </w:rPr>
        <w:t xml:space="preserve">will be </w:t>
      </w:r>
      <w:r w:rsidRPr="00202F3B">
        <w:rPr>
          <w:rStyle w:val="Emphasis"/>
        </w:rPr>
        <w:t>essential</w:t>
      </w:r>
      <w:r w:rsidRPr="007241C3">
        <w:rPr>
          <w:rStyle w:val="StyleUnderline"/>
        </w:rPr>
        <w:t xml:space="preserve"> for decades, yet the pace of </w:t>
      </w:r>
      <w:r w:rsidRPr="00202F3B">
        <w:rPr>
          <w:rStyle w:val="Emphasis"/>
        </w:rPr>
        <w:t>investment</w:t>
      </w:r>
      <w:r w:rsidRPr="007241C3">
        <w:rPr>
          <w:rStyle w:val="StyleUnderline"/>
        </w:rPr>
        <w:t xml:space="preserve"> in future capacity is </w:t>
      </w:r>
      <w:r w:rsidRPr="00202F3B">
        <w:rPr>
          <w:rStyle w:val="Emphasis"/>
        </w:rPr>
        <w:t>declining</w:t>
      </w:r>
      <w:r w:rsidRPr="007241C3">
        <w:rPr>
          <w:rStyle w:val="StyleUnderline"/>
        </w:rPr>
        <w:t xml:space="preserve"> in the </w:t>
      </w:r>
      <w:r w:rsidRPr="00202F3B">
        <w:rPr>
          <w:rStyle w:val="Emphasis"/>
        </w:rPr>
        <w:t>U</w:t>
      </w:r>
      <w:r w:rsidRPr="007241C3">
        <w:rPr>
          <w:rStyle w:val="StyleUnderline"/>
        </w:rPr>
        <w:t xml:space="preserve">nited </w:t>
      </w:r>
      <w:r w:rsidRPr="00202F3B">
        <w:rPr>
          <w:rStyle w:val="Emphasis"/>
        </w:rPr>
        <w:t>S</w:t>
      </w:r>
      <w:r w:rsidRPr="007241C3">
        <w:rPr>
          <w:rStyle w:val="StyleUnderline"/>
        </w:rPr>
        <w:t xml:space="preserve">tates and other western nations, and chronic </w:t>
      </w:r>
      <w:r w:rsidRPr="00202F3B">
        <w:rPr>
          <w:rStyle w:val="Emphasis"/>
        </w:rPr>
        <w:t>shortages</w:t>
      </w:r>
      <w:r w:rsidRPr="007241C3">
        <w:rPr>
          <w:rStyle w:val="StyleUnderline"/>
        </w:rPr>
        <w:t xml:space="preserve"> are becoming </w:t>
      </w:r>
      <w:r w:rsidRPr="00202F3B">
        <w:rPr>
          <w:rStyle w:val="Emphasis"/>
        </w:rPr>
        <w:t>likely</w:t>
      </w:r>
      <w:r w:rsidRPr="00202F3B">
        <w:rPr>
          <w:sz w:val="16"/>
        </w:rPr>
        <w:t xml:space="preserve">. There’s plenty of carbon in the ground, but </w:t>
      </w:r>
      <w:r w:rsidRPr="007241C3">
        <w:rPr>
          <w:rStyle w:val="StyleUnderline"/>
        </w:rPr>
        <w:t xml:space="preserve">energy firms no longer want to </w:t>
      </w:r>
      <w:r w:rsidRPr="00202F3B">
        <w:rPr>
          <w:rStyle w:val="Emphasis"/>
        </w:rPr>
        <w:t>risk</w:t>
      </w:r>
      <w:r w:rsidRPr="007241C3">
        <w:rPr>
          <w:rStyle w:val="StyleUnderline"/>
        </w:rPr>
        <w:t xml:space="preserve"> the </w:t>
      </w:r>
      <w:r w:rsidRPr="00202F3B">
        <w:rPr>
          <w:rStyle w:val="Emphasis"/>
        </w:rPr>
        <w:t>long-term</w:t>
      </w:r>
      <w:r w:rsidRPr="007241C3">
        <w:rPr>
          <w:rStyle w:val="StyleUnderline"/>
        </w:rPr>
        <w:t xml:space="preserve"> </w:t>
      </w:r>
      <w:r w:rsidRPr="00202F3B">
        <w:rPr>
          <w:rStyle w:val="Emphasis"/>
        </w:rPr>
        <w:t>investments</w:t>
      </w:r>
      <w:r w:rsidRPr="007241C3">
        <w:rPr>
          <w:rStyle w:val="StyleUnderline"/>
        </w:rPr>
        <w:t xml:space="preserve"> required to get it out.</w:t>
      </w:r>
    </w:p>
    <w:p w14:paraId="143E56E0" w14:textId="77777777" w:rsidR="00C85380" w:rsidRPr="00202F3B" w:rsidRDefault="00C85380" w:rsidP="00C85380">
      <w:pPr>
        <w:rPr>
          <w:rStyle w:val="StyleUnderline"/>
        </w:rPr>
      </w:pPr>
      <w:r w:rsidRPr="00202F3B">
        <w:rPr>
          <w:rStyle w:val="StyleUnderline"/>
        </w:rPr>
        <w:t xml:space="preserve">“The </w:t>
      </w:r>
      <w:r w:rsidRPr="00202F3B">
        <w:rPr>
          <w:rStyle w:val="Emphasis"/>
        </w:rPr>
        <w:t>world</w:t>
      </w:r>
      <w:r w:rsidRPr="00202F3B">
        <w:rPr>
          <w:rStyle w:val="StyleUnderline"/>
        </w:rPr>
        <w:t xml:space="preserve"> is experiencing the </w:t>
      </w:r>
      <w:r w:rsidRPr="00202F3B">
        <w:rPr>
          <w:rStyle w:val="Emphasis"/>
        </w:rPr>
        <w:t>worst energy crisis</w:t>
      </w:r>
      <w:r w:rsidRPr="00202F3B">
        <w:rPr>
          <w:rStyle w:val="StyleUnderline"/>
        </w:rPr>
        <w:t xml:space="preserve"> since World War II,” Brenda Shaffer,</w:t>
      </w:r>
      <w:r w:rsidRPr="00202F3B">
        <w:rPr>
          <w:sz w:val="16"/>
          <w:szCs w:val="16"/>
        </w:rPr>
        <w:t xml:space="preserve"> a professor at the Naval Postgraduate School, said at a </w:t>
      </w:r>
      <w:hyperlink r:id="rId19" w:tgtFrame="_blank" w:history="1">
        <w:r w:rsidRPr="00202F3B">
          <w:rPr>
            <w:rStyle w:val="Hyperlink"/>
            <w:sz w:val="16"/>
            <w:szCs w:val="16"/>
          </w:rPr>
          <w:t>recent conference</w:t>
        </w:r>
      </w:hyperlink>
      <w:r w:rsidRPr="00202F3B">
        <w:rPr>
          <w:sz w:val="16"/>
          <w:szCs w:val="16"/>
        </w:rPr>
        <w:t xml:space="preserve"> sponsored by the Dallas Federal Reserve Bank. </w:t>
      </w:r>
      <w:r w:rsidRPr="00202F3B">
        <w:rPr>
          <w:rStyle w:val="StyleUnderline"/>
        </w:rPr>
        <w:t xml:space="preserve">“The factors contributing to this are long-term </w:t>
      </w:r>
      <w:r w:rsidRPr="00202F3B">
        <w:rPr>
          <w:rStyle w:val="Emphasis"/>
        </w:rPr>
        <w:t>underinvestment</w:t>
      </w:r>
      <w:r w:rsidRPr="00202F3B">
        <w:rPr>
          <w:rStyle w:val="StyleUnderline"/>
        </w:rPr>
        <w:t xml:space="preserve"> in </w:t>
      </w:r>
      <w:r w:rsidRPr="00202F3B">
        <w:rPr>
          <w:rStyle w:val="Emphasis"/>
        </w:rPr>
        <w:t>oil</w:t>
      </w:r>
      <w:r w:rsidRPr="00202F3B">
        <w:rPr>
          <w:rStyle w:val="StyleUnderline"/>
        </w:rPr>
        <w:t xml:space="preserve"> and gas</w:t>
      </w:r>
      <w:r w:rsidRPr="00202F3B">
        <w:rPr>
          <w:sz w:val="16"/>
          <w:szCs w:val="16"/>
        </w:rPr>
        <w:t xml:space="preserve">, public finance denial of investment in fossil fuels, </w:t>
      </w:r>
      <w:r w:rsidRPr="00202F3B">
        <w:rPr>
          <w:rStyle w:val="Emphasis"/>
        </w:rPr>
        <w:t>market design</w:t>
      </w:r>
      <w:r w:rsidRPr="00202F3B">
        <w:rPr>
          <w:rStyle w:val="StyleUnderline"/>
        </w:rPr>
        <w:t xml:space="preserve"> and </w:t>
      </w:r>
      <w:r w:rsidRPr="00202F3B">
        <w:rPr>
          <w:rStyle w:val="Emphasis"/>
        </w:rPr>
        <w:t>energy policies</w:t>
      </w:r>
      <w:r w:rsidRPr="00202F3B">
        <w:rPr>
          <w:rStyle w:val="StyleUnderline"/>
        </w:rPr>
        <w:t xml:space="preserve"> </w:t>
      </w:r>
      <w:r w:rsidRPr="00202F3B">
        <w:rPr>
          <w:sz w:val="16"/>
          <w:szCs w:val="16"/>
        </w:rPr>
        <w:t>around the world.”</w:t>
      </w:r>
    </w:p>
    <w:p w14:paraId="369786F9" w14:textId="77777777" w:rsidR="00C85380" w:rsidRPr="00202F3B" w:rsidRDefault="00C85380" w:rsidP="00C85380">
      <w:pPr>
        <w:rPr>
          <w:sz w:val="16"/>
        </w:rPr>
      </w:pPr>
      <w:r w:rsidRPr="00202F3B">
        <w:rPr>
          <w:sz w:val="16"/>
        </w:rPr>
        <w:t xml:space="preserve">The transition to renewables and low carbon energy that U.S. and European policymakers are pushing is necessary. But </w:t>
      </w:r>
      <w:r w:rsidRPr="007241C3">
        <w:rPr>
          <w:rStyle w:val="StyleUnderline"/>
        </w:rPr>
        <w:t xml:space="preserve">the </w:t>
      </w:r>
      <w:r w:rsidRPr="00202F3B">
        <w:rPr>
          <w:rStyle w:val="Emphasis"/>
        </w:rPr>
        <w:t>bridge</w:t>
      </w:r>
      <w:r w:rsidRPr="007241C3">
        <w:rPr>
          <w:rStyle w:val="StyleUnderline"/>
        </w:rPr>
        <w:t xml:space="preserve"> from </w:t>
      </w:r>
      <w:r w:rsidRPr="00202F3B">
        <w:rPr>
          <w:rStyle w:val="Emphasis"/>
        </w:rPr>
        <w:t>fossil fuels</w:t>
      </w:r>
      <w:r w:rsidRPr="007241C3">
        <w:rPr>
          <w:rStyle w:val="StyleUnderline"/>
        </w:rPr>
        <w:t xml:space="preserve"> to </w:t>
      </w:r>
      <w:r w:rsidRPr="00202F3B">
        <w:rPr>
          <w:rStyle w:val="Emphasis"/>
        </w:rPr>
        <w:t>renewables</w:t>
      </w:r>
      <w:r w:rsidRPr="007241C3">
        <w:rPr>
          <w:rStyle w:val="StyleUnderline"/>
        </w:rPr>
        <w:t xml:space="preserve"> is </w:t>
      </w:r>
      <w:r w:rsidRPr="00202F3B">
        <w:rPr>
          <w:rStyle w:val="Emphasis"/>
        </w:rPr>
        <w:t>missing</w:t>
      </w:r>
      <w:r w:rsidRPr="007241C3">
        <w:rPr>
          <w:rStyle w:val="StyleUnderline"/>
        </w:rPr>
        <w:t xml:space="preserve"> a few spans, which could mean </w:t>
      </w:r>
      <w:r w:rsidRPr="00202F3B">
        <w:rPr>
          <w:rStyle w:val="Emphasis"/>
        </w:rPr>
        <w:t>energy shortages</w:t>
      </w:r>
      <w:r w:rsidRPr="007241C3">
        <w:rPr>
          <w:rStyle w:val="StyleUnderline"/>
        </w:rPr>
        <w:t xml:space="preserve"> and </w:t>
      </w:r>
      <w:r w:rsidRPr="00202F3B">
        <w:rPr>
          <w:rStyle w:val="Emphasis"/>
        </w:rPr>
        <w:t>skyrocketing prices</w:t>
      </w:r>
      <w:r w:rsidRPr="007241C3">
        <w:rPr>
          <w:rStyle w:val="StyleUnderline"/>
        </w:rPr>
        <w:t xml:space="preserve"> </w:t>
      </w:r>
      <w:r w:rsidRPr="00202F3B">
        <w:rPr>
          <w:sz w:val="16"/>
        </w:rPr>
        <w:t>until green energy is widespread.</w:t>
      </w:r>
    </w:p>
    <w:p w14:paraId="6E21CFC0" w14:textId="77777777" w:rsidR="00C85380" w:rsidRPr="00202F3B" w:rsidRDefault="00C85380" w:rsidP="00C85380">
      <w:pPr>
        <w:rPr>
          <w:sz w:val="16"/>
        </w:rPr>
      </w:pPr>
      <w:r w:rsidRPr="00202F3B">
        <w:rPr>
          <w:sz w:val="16"/>
        </w:rPr>
        <w:t xml:space="preserve">While many governments are creating strong </w:t>
      </w:r>
      <w:r w:rsidRPr="00202F3B">
        <w:rPr>
          <w:rStyle w:val="StyleUnderline"/>
        </w:rPr>
        <w:t>incentives</w:t>
      </w:r>
      <w:r w:rsidRPr="00202F3B">
        <w:rPr>
          <w:sz w:val="16"/>
        </w:rPr>
        <w:t xml:space="preserve"> to adopt renewables, </w:t>
      </w:r>
      <w:r w:rsidRPr="007241C3">
        <w:rPr>
          <w:rStyle w:val="StyleUnderline"/>
        </w:rPr>
        <w:t xml:space="preserve">they’re </w:t>
      </w:r>
      <w:r w:rsidRPr="00202F3B">
        <w:rPr>
          <w:rStyle w:val="Emphasis"/>
        </w:rPr>
        <w:t>not</w:t>
      </w:r>
      <w:r w:rsidRPr="007241C3">
        <w:rPr>
          <w:rStyle w:val="StyleUnderline"/>
        </w:rPr>
        <w:t xml:space="preserve"> </w:t>
      </w:r>
      <w:r w:rsidRPr="00202F3B">
        <w:rPr>
          <w:rStyle w:val="Emphasis"/>
        </w:rPr>
        <w:t>safeguarding</w:t>
      </w:r>
      <w:r w:rsidRPr="007241C3">
        <w:rPr>
          <w:rStyle w:val="StyleUnderline"/>
        </w:rPr>
        <w:t xml:space="preserve"> supplies of the </w:t>
      </w:r>
      <w:r w:rsidRPr="00202F3B">
        <w:rPr>
          <w:rStyle w:val="Emphasis"/>
        </w:rPr>
        <w:t>fossil fuels</w:t>
      </w:r>
      <w:r w:rsidRPr="007241C3">
        <w:rPr>
          <w:rStyle w:val="StyleUnderline"/>
        </w:rPr>
        <w:t xml:space="preserve"> that meet </w:t>
      </w:r>
      <w:r w:rsidRPr="00202F3B">
        <w:rPr>
          <w:rStyle w:val="Emphasis"/>
        </w:rPr>
        <w:t>80%</w:t>
      </w:r>
      <w:r w:rsidRPr="007241C3">
        <w:rPr>
          <w:rStyle w:val="StyleUnderline"/>
        </w:rPr>
        <w:t xml:space="preserve"> of the world’s </w:t>
      </w:r>
      <w:r w:rsidRPr="00202F3B">
        <w:rPr>
          <w:rStyle w:val="Emphasis"/>
        </w:rPr>
        <w:t>energy needs</w:t>
      </w:r>
      <w:r w:rsidRPr="007241C3">
        <w:rPr>
          <w:rStyle w:val="StyleUnderline"/>
        </w:rPr>
        <w:t xml:space="preserve"> today</w:t>
      </w:r>
      <w:r w:rsidRPr="00202F3B">
        <w:rPr>
          <w:sz w:val="16"/>
        </w:rPr>
        <w:t>. And renewables aren’t coming online fast enough to offset the shortfall of oil and natural gas. That’s why energy markets were getting tight even before Russia's Feb. 24 invasion of Ukraine sent prices spiking. Many analysts now think energy markets will remain tight — and prices high — for the next several years.</w:t>
      </w:r>
    </w:p>
    <w:p w14:paraId="592A0EB3" w14:textId="77777777" w:rsidR="00C85380" w:rsidRPr="00202F3B" w:rsidRDefault="00C85380" w:rsidP="00C85380"/>
    <w:p w14:paraId="0CEF4308" w14:textId="1ADAF087" w:rsidR="00D179E0" w:rsidRPr="00202F3B" w:rsidRDefault="00D179E0" w:rsidP="00D179E0">
      <w:pPr>
        <w:pStyle w:val="Heading3"/>
      </w:pPr>
      <w:r w:rsidRPr="00202F3B">
        <w:t>L---Speed---2NC/1NR</w:t>
      </w:r>
    </w:p>
    <w:p w14:paraId="51EB458C" w14:textId="77777777" w:rsidR="00D179E0" w:rsidRPr="00202F3B" w:rsidRDefault="00D179E0" w:rsidP="00D179E0">
      <w:pPr>
        <w:pStyle w:val="Heading4"/>
      </w:pPr>
      <w:r w:rsidRPr="00202F3B">
        <w:rPr>
          <w:u w:val="single"/>
        </w:rPr>
        <w:t>SPEED</w:t>
      </w:r>
      <w:r w:rsidRPr="00202F3B">
        <w:t>---the plan’s unanticipated pivot hikes prices.</w:t>
      </w:r>
    </w:p>
    <w:p w14:paraId="49D7FC2D" w14:textId="77777777" w:rsidR="00D179E0" w:rsidRPr="00202F3B" w:rsidRDefault="00D179E0" w:rsidP="00D179E0">
      <w:r w:rsidRPr="00202F3B">
        <w:rPr>
          <w:rStyle w:val="Style13ptBold"/>
        </w:rPr>
        <w:t>Kennedy ‘23</w:t>
      </w:r>
      <w:r w:rsidRPr="00202F3B">
        <w:t xml:space="preserve"> [Charles. *writer for Oil Price. “BP’s CEO Warns of Oil and Gas Price Spikes If Energy Transition Is Rushed.” </w:t>
      </w:r>
      <w:r w:rsidRPr="00202F3B">
        <w:rPr>
          <w:i/>
          <w:iCs/>
        </w:rPr>
        <w:t>Oil Price</w:t>
      </w:r>
      <w:r w:rsidRPr="00202F3B">
        <w:t>. February 28, 2023. https://oilprice.com/Latest-Energy-News/World-News/BPs-CEO-Warns-Of-Oil-And-Gas-Price-Spikes-If-Energy-Transition-Is-Rushed.html</w:t>
      </w:r>
      <w:proofErr w:type="gramStart"/>
      <w:r w:rsidRPr="00202F3B">
        <w:t>.]perth</w:t>
      </w:r>
      <w:proofErr w:type="gramEnd"/>
    </w:p>
    <w:p w14:paraId="7DF22EE6" w14:textId="77777777" w:rsidR="00D179E0" w:rsidRPr="00202F3B" w:rsidRDefault="00D179E0" w:rsidP="00D179E0">
      <w:pPr>
        <w:rPr>
          <w:rStyle w:val="Emphasis"/>
        </w:rPr>
      </w:pPr>
      <w:r w:rsidRPr="00202F3B">
        <w:rPr>
          <w:sz w:val="16"/>
        </w:rPr>
        <w:t xml:space="preserve">The energy transition needs to happen in an orderly fashion, BP's chief executive Bernard Looney said on Tuesday, </w:t>
      </w:r>
      <w:r w:rsidRPr="007241C3">
        <w:rPr>
          <w:rStyle w:val="StyleUnderline"/>
        </w:rPr>
        <w:t xml:space="preserve">warning of renewed </w:t>
      </w:r>
      <w:r w:rsidRPr="00202F3B">
        <w:rPr>
          <w:rStyle w:val="Emphasis"/>
        </w:rPr>
        <w:t>oil</w:t>
      </w:r>
      <w:r w:rsidRPr="007241C3">
        <w:rPr>
          <w:rStyle w:val="StyleUnderline"/>
        </w:rPr>
        <w:t xml:space="preserve"> and gas </w:t>
      </w:r>
      <w:r w:rsidRPr="00202F3B">
        <w:rPr>
          <w:rStyle w:val="Emphasis"/>
        </w:rPr>
        <w:t>price spikes</w:t>
      </w:r>
      <w:r w:rsidRPr="007241C3">
        <w:rPr>
          <w:rStyle w:val="StyleUnderline"/>
        </w:rPr>
        <w:t xml:space="preserve"> if </w:t>
      </w:r>
      <w:r w:rsidRPr="00202F3B">
        <w:rPr>
          <w:rStyle w:val="Emphasis"/>
        </w:rPr>
        <w:t>supply</w:t>
      </w:r>
      <w:r w:rsidRPr="007241C3">
        <w:rPr>
          <w:rStyle w:val="StyleUnderline"/>
        </w:rPr>
        <w:t xml:space="preserve"> is cut </w:t>
      </w:r>
      <w:r w:rsidRPr="00202F3B">
        <w:rPr>
          <w:rStyle w:val="Emphasis"/>
        </w:rPr>
        <w:t>too quickly</w:t>
      </w:r>
      <w:r w:rsidRPr="007241C3">
        <w:rPr>
          <w:rStyle w:val="StyleUnderline"/>
        </w:rPr>
        <w:t xml:space="preserve"> without a </w:t>
      </w:r>
      <w:r w:rsidRPr="00202F3B">
        <w:rPr>
          <w:rStyle w:val="Emphasis"/>
        </w:rPr>
        <w:t>drop in demand.</w:t>
      </w:r>
    </w:p>
    <w:p w14:paraId="4EFE249D" w14:textId="1BFAAFA8" w:rsidR="00D179E0" w:rsidRPr="00202F3B" w:rsidRDefault="00D179E0" w:rsidP="00D179E0">
      <w:pPr>
        <w:rPr>
          <w:sz w:val="16"/>
        </w:rPr>
      </w:pPr>
      <w:r w:rsidRPr="007241C3">
        <w:rPr>
          <w:rStyle w:val="StyleUnderline"/>
        </w:rPr>
        <w:t>"</w:t>
      </w:r>
      <w:r w:rsidRPr="00202F3B">
        <w:rPr>
          <w:rStyle w:val="Emphasis"/>
        </w:rPr>
        <w:t>Reducing supply</w:t>
      </w:r>
      <w:r w:rsidRPr="007241C3">
        <w:rPr>
          <w:rStyle w:val="StyleUnderline"/>
        </w:rPr>
        <w:t xml:space="preserve"> without also </w:t>
      </w:r>
      <w:r w:rsidRPr="00202F3B">
        <w:rPr>
          <w:rStyle w:val="Emphasis"/>
        </w:rPr>
        <w:t>reducing demand</w:t>
      </w:r>
      <w:r w:rsidRPr="007241C3">
        <w:rPr>
          <w:rStyle w:val="StyleUnderline"/>
        </w:rPr>
        <w:t xml:space="preserve"> inevitably leads to </w:t>
      </w:r>
      <w:r w:rsidRPr="00202F3B">
        <w:rPr>
          <w:rStyle w:val="Emphasis"/>
        </w:rPr>
        <w:t>price spikes</w:t>
      </w:r>
      <w:r w:rsidRPr="007241C3">
        <w:rPr>
          <w:rStyle w:val="StyleUnderline"/>
        </w:rPr>
        <w:t xml:space="preserve"> – price spikes, leads to economic </w:t>
      </w:r>
      <w:r w:rsidRPr="00202F3B">
        <w:rPr>
          <w:rStyle w:val="Emphasis"/>
        </w:rPr>
        <w:t>volatility</w:t>
      </w:r>
      <w:r w:rsidRPr="007241C3">
        <w:rPr>
          <w:rStyle w:val="StyleUnderline"/>
        </w:rPr>
        <w:t>,"</w:t>
      </w:r>
      <w:r w:rsidRPr="00202F3B">
        <w:rPr>
          <w:sz w:val="16"/>
        </w:rPr>
        <w:t xml:space="preserve"> Looney said at the International Energy Week event in London today, weeks after BP scaled back its emissions targets and said it would produce more oil and gas for longer.</w:t>
      </w:r>
    </w:p>
    <w:p w14:paraId="06CF8D01" w14:textId="1E757AB7" w:rsidR="00D179E0" w:rsidRPr="00202F3B" w:rsidRDefault="00D179E0" w:rsidP="00D179E0">
      <w:pPr>
        <w:rPr>
          <w:sz w:val="16"/>
        </w:rPr>
      </w:pPr>
      <w:r w:rsidRPr="00202F3B">
        <w:rPr>
          <w:sz w:val="16"/>
        </w:rPr>
        <w:t xml:space="preserve">In early February, Looney stressed "an orderly" transition when he announced that </w:t>
      </w:r>
      <w:r w:rsidRPr="007241C3">
        <w:rPr>
          <w:rStyle w:val="StyleUnderline"/>
        </w:rPr>
        <w:t xml:space="preserve">the supermajor would be </w:t>
      </w:r>
      <w:r w:rsidRPr="00202F3B">
        <w:rPr>
          <w:rStyle w:val="Emphasis"/>
        </w:rPr>
        <w:t>producing</w:t>
      </w:r>
      <w:r w:rsidRPr="007241C3">
        <w:rPr>
          <w:rStyle w:val="StyleUnderline"/>
        </w:rPr>
        <w:t xml:space="preserve"> </w:t>
      </w:r>
      <w:r w:rsidRPr="00202F3B">
        <w:rPr>
          <w:rStyle w:val="Emphasis"/>
        </w:rPr>
        <w:t>more oil</w:t>
      </w:r>
      <w:r w:rsidRPr="007241C3">
        <w:rPr>
          <w:rStyle w:val="StyleUnderline"/>
        </w:rPr>
        <w:t xml:space="preserve"> and gas for </w:t>
      </w:r>
      <w:r w:rsidRPr="00202F3B">
        <w:rPr>
          <w:rStyle w:val="Emphasis"/>
        </w:rPr>
        <w:t>longer</w:t>
      </w:r>
      <w:r w:rsidRPr="007241C3">
        <w:rPr>
          <w:rStyle w:val="StyleUnderline"/>
        </w:rPr>
        <w:t>, and now aims for a fall of 20% to 30% in emissions from the carbon in its oil and gas production</w:t>
      </w:r>
      <w:r w:rsidRPr="00202F3B">
        <w:rPr>
          <w:sz w:val="16"/>
        </w:rPr>
        <w:t xml:space="preserve"> in 2030 compared to a 2019 baseline, lower than the previous aim of 35-40%. </w:t>
      </w:r>
    </w:p>
    <w:p w14:paraId="63611D67" w14:textId="5F45410F" w:rsidR="00D179E0" w:rsidRPr="00202F3B" w:rsidRDefault="00D179E0" w:rsidP="00D179E0">
      <w:pPr>
        <w:rPr>
          <w:sz w:val="16"/>
          <w:szCs w:val="16"/>
        </w:rPr>
      </w:pPr>
      <w:r w:rsidRPr="00202F3B">
        <w:rPr>
          <w:sz w:val="16"/>
          <w:szCs w:val="16"/>
        </w:rPr>
        <w:t>At Energy Institute's International Energy Week today, Looney once again highlighted the need for an "orderly transition" – affordable energy flowing "where and when it's needed... Investing in energy security and the energy transition."</w:t>
      </w:r>
    </w:p>
    <w:p w14:paraId="1FB1E18B" w14:textId="42417860" w:rsidR="00D179E0" w:rsidRPr="00202F3B" w:rsidRDefault="00D179E0" w:rsidP="00D179E0">
      <w:r w:rsidRPr="007241C3">
        <w:rPr>
          <w:rStyle w:val="StyleUnderline"/>
        </w:rPr>
        <w:t xml:space="preserve">"People today want an </w:t>
      </w:r>
      <w:r w:rsidRPr="00202F3B">
        <w:rPr>
          <w:rStyle w:val="Emphasis"/>
        </w:rPr>
        <w:t>energy system</w:t>
      </w:r>
      <w:r w:rsidRPr="007241C3">
        <w:rPr>
          <w:rStyle w:val="StyleUnderline"/>
        </w:rPr>
        <w:t xml:space="preserve"> that works. That provides </w:t>
      </w:r>
      <w:r w:rsidRPr="00202F3B">
        <w:rPr>
          <w:rStyle w:val="Emphasis"/>
        </w:rPr>
        <w:t>secure</w:t>
      </w:r>
      <w:r w:rsidRPr="007241C3">
        <w:rPr>
          <w:rStyle w:val="StyleUnderline"/>
        </w:rPr>
        <w:t xml:space="preserve">, </w:t>
      </w:r>
      <w:proofErr w:type="gramStart"/>
      <w:r w:rsidRPr="00202F3B">
        <w:rPr>
          <w:rStyle w:val="Emphasis"/>
        </w:rPr>
        <w:t>affordable</w:t>
      </w:r>
      <w:proofErr w:type="gramEnd"/>
      <w:r w:rsidRPr="007241C3">
        <w:rPr>
          <w:rStyle w:val="StyleUnderline"/>
        </w:rPr>
        <w:t xml:space="preserve"> and low-carbon energy - what the Energy Institute calls the triple energy crisis,"</w:t>
      </w:r>
      <w:r w:rsidRPr="00202F3B">
        <w:t xml:space="preserve"> Looney said at the event.</w:t>
      </w:r>
    </w:p>
    <w:p w14:paraId="28E13B0C" w14:textId="77777777" w:rsidR="002E00A5" w:rsidRPr="00202F3B" w:rsidRDefault="002E00A5" w:rsidP="002E00A5"/>
    <w:p w14:paraId="10C5C449" w14:textId="3FE28505" w:rsidR="007B5242" w:rsidRPr="00202F3B" w:rsidRDefault="007B5242" w:rsidP="00796F59">
      <w:pPr>
        <w:pStyle w:val="Heading3"/>
      </w:pPr>
      <w:r w:rsidRPr="00202F3B">
        <w:t>L-—Carbon Tax---2NC/1NR</w:t>
      </w:r>
    </w:p>
    <w:p w14:paraId="467874A3" w14:textId="1803B2DB" w:rsidR="003810C2" w:rsidRPr="00202F3B" w:rsidRDefault="00C85380" w:rsidP="003810C2">
      <w:pPr>
        <w:pStyle w:val="Heading4"/>
      </w:pPr>
      <w:r w:rsidRPr="00202F3B">
        <w:rPr>
          <w:u w:val="single"/>
        </w:rPr>
        <w:t>CARBON PRICING</w:t>
      </w:r>
      <w:r w:rsidRPr="00202F3B">
        <w:t>---it</w:t>
      </w:r>
      <w:r w:rsidR="003810C2" w:rsidRPr="00202F3B">
        <w:t xml:space="preserve"> </w:t>
      </w:r>
      <w:r w:rsidR="003810C2" w:rsidRPr="00202F3B">
        <w:rPr>
          <w:u w:val="single"/>
        </w:rPr>
        <w:t>necessitate</w:t>
      </w:r>
      <w:r w:rsidRPr="00202F3B">
        <w:rPr>
          <w:u w:val="single"/>
        </w:rPr>
        <w:t>s</w:t>
      </w:r>
      <w:r w:rsidR="003810C2" w:rsidRPr="00202F3B">
        <w:t xml:space="preserve"> higher oil prices. </w:t>
      </w:r>
    </w:p>
    <w:p w14:paraId="022408FF" w14:textId="60E9CB7D" w:rsidR="007B5242" w:rsidRPr="00202F3B" w:rsidRDefault="007B5242" w:rsidP="007B5242">
      <w:pPr>
        <w:rPr>
          <w:rFonts w:ascii="Times New Roman" w:hAnsi="Times New Roman"/>
          <w:sz w:val="24"/>
        </w:rPr>
      </w:pPr>
      <w:r w:rsidRPr="00202F3B">
        <w:rPr>
          <w:rStyle w:val="Style13ptBold"/>
        </w:rPr>
        <w:t>Jack ’22</w:t>
      </w:r>
      <w:r w:rsidRPr="00202F3B">
        <w:t xml:space="preserve"> [Gregory. *VP of Public Affairs @ Ipsos. “Carbon Taxes Are Meant to Boost Gas Prices….” </w:t>
      </w:r>
      <w:r w:rsidRPr="00202F3B">
        <w:rPr>
          <w:i/>
          <w:iCs/>
        </w:rPr>
        <w:t>Ipsos</w:t>
      </w:r>
      <w:r w:rsidRPr="00202F3B">
        <w:t>. April 22, 2022. https://www.ipsos.com/en-ca/knowledge/society/carbon-taxes-are-meant-to-boost-gas-prices</w:t>
      </w:r>
      <w:proofErr w:type="gramStart"/>
      <w:r w:rsidRPr="00202F3B">
        <w:t>.]perth</w:t>
      </w:r>
      <w:proofErr w:type="gramEnd"/>
    </w:p>
    <w:p w14:paraId="322C0BD8" w14:textId="77777777" w:rsidR="007B5242" w:rsidRPr="00202F3B" w:rsidRDefault="007B5242" w:rsidP="007B5242">
      <w:pPr>
        <w:rPr>
          <w:sz w:val="16"/>
        </w:rPr>
      </w:pPr>
      <w:r w:rsidRPr="007241C3">
        <w:rPr>
          <w:rStyle w:val="StyleUnderline"/>
        </w:rPr>
        <w:t xml:space="preserve">The idea behind a </w:t>
      </w:r>
      <w:r w:rsidRPr="00202F3B">
        <w:rPr>
          <w:rStyle w:val="Emphasis"/>
        </w:rPr>
        <w:t>carbon tax</w:t>
      </w:r>
      <w:r w:rsidRPr="007241C3">
        <w:rPr>
          <w:rStyle w:val="StyleUnderline"/>
        </w:rPr>
        <w:t xml:space="preserve"> is simple. </w:t>
      </w:r>
      <w:r w:rsidRPr="00202F3B">
        <w:rPr>
          <w:rStyle w:val="Emphasis"/>
        </w:rPr>
        <w:t>Fossil fuels</w:t>
      </w:r>
      <w:r w:rsidRPr="007241C3">
        <w:rPr>
          <w:rStyle w:val="StyleUnderline"/>
        </w:rPr>
        <w:t xml:space="preserve"> like </w:t>
      </w:r>
      <w:r w:rsidRPr="00202F3B">
        <w:rPr>
          <w:rStyle w:val="Emphasis"/>
        </w:rPr>
        <w:t>oil</w:t>
      </w:r>
      <w:r w:rsidRPr="007241C3">
        <w:rPr>
          <w:rStyle w:val="StyleUnderline"/>
        </w:rPr>
        <w:t xml:space="preserve"> and natural gas exact a cost on the environment that is not captured in their market price. By forcing people to </w:t>
      </w:r>
      <w:r w:rsidRPr="00202F3B">
        <w:rPr>
          <w:rStyle w:val="Emphasis"/>
        </w:rPr>
        <w:t>“pay more,”</w:t>
      </w:r>
      <w:r w:rsidRPr="007241C3">
        <w:rPr>
          <w:rStyle w:val="StyleUnderline"/>
        </w:rPr>
        <w:t xml:space="preserve"> the </w:t>
      </w:r>
      <w:r w:rsidRPr="00202F3B">
        <w:rPr>
          <w:rStyle w:val="Emphasis"/>
        </w:rPr>
        <w:t>carbon tax</w:t>
      </w:r>
      <w:r w:rsidRPr="007241C3">
        <w:rPr>
          <w:rStyle w:val="StyleUnderline"/>
        </w:rPr>
        <w:t xml:space="preserve"> </w:t>
      </w:r>
      <w:r w:rsidRPr="00202F3B">
        <w:rPr>
          <w:rStyle w:val="Emphasis"/>
        </w:rPr>
        <w:t>“internalizes the externality,”</w:t>
      </w:r>
      <w:r w:rsidRPr="007241C3">
        <w:rPr>
          <w:rStyle w:val="StyleUnderline"/>
        </w:rPr>
        <w:t xml:space="preserve"> </w:t>
      </w:r>
      <w:r w:rsidRPr="00202F3B">
        <w:rPr>
          <w:sz w:val="16"/>
        </w:rPr>
        <w:t>or reveals the hidden or true cost of burning fossil fuels. That is, it gets people to pay the actual cost of burning fossil fuels.</w:t>
      </w:r>
    </w:p>
    <w:p w14:paraId="5ECF1C8F" w14:textId="77777777" w:rsidR="007B5242" w:rsidRPr="00202F3B" w:rsidRDefault="007B5242" w:rsidP="007B5242">
      <w:pPr>
        <w:rPr>
          <w:sz w:val="16"/>
          <w:szCs w:val="16"/>
        </w:rPr>
      </w:pPr>
      <w:r w:rsidRPr="00202F3B">
        <w:rPr>
          <w:sz w:val="16"/>
          <w:szCs w:val="16"/>
        </w:rPr>
        <w:t>Those who use less still get the rebate. They effectively get a double benefit, saving money by spending less because they reduce their use of fossil fuels, while at the same time receiving the rebate based on the average carbon price paid in their province. This benefit relies on them changing their behaviour and spending less on fossil fuels.</w:t>
      </w:r>
    </w:p>
    <w:p w14:paraId="4A87718A" w14:textId="77777777" w:rsidR="007B5242" w:rsidRPr="00202F3B" w:rsidRDefault="007B5242" w:rsidP="007B5242">
      <w:pPr>
        <w:rPr>
          <w:sz w:val="16"/>
        </w:rPr>
      </w:pPr>
      <w:r w:rsidRPr="007241C3">
        <w:rPr>
          <w:rStyle w:val="StyleUnderline"/>
        </w:rPr>
        <w:t xml:space="preserve">Instead, in recent months, the </w:t>
      </w:r>
      <w:r w:rsidRPr="00202F3B">
        <w:rPr>
          <w:rStyle w:val="Emphasis"/>
        </w:rPr>
        <w:t>market</w:t>
      </w:r>
      <w:r w:rsidRPr="007241C3">
        <w:rPr>
          <w:rStyle w:val="StyleUnderline"/>
        </w:rPr>
        <w:t xml:space="preserve"> has </w:t>
      </w:r>
      <w:r w:rsidRPr="00202F3B">
        <w:rPr>
          <w:rStyle w:val="Emphasis"/>
        </w:rPr>
        <w:t>significantly increased</w:t>
      </w:r>
      <w:r w:rsidRPr="007241C3">
        <w:rPr>
          <w:rStyle w:val="StyleUnderline"/>
        </w:rPr>
        <w:t xml:space="preserve"> the </w:t>
      </w:r>
      <w:r w:rsidRPr="00202F3B">
        <w:rPr>
          <w:rStyle w:val="Emphasis"/>
        </w:rPr>
        <w:t>price</w:t>
      </w:r>
      <w:r w:rsidRPr="007241C3">
        <w:rPr>
          <w:rStyle w:val="StyleUnderline"/>
        </w:rPr>
        <w:t xml:space="preserve"> of fossil fuels, making the price of </w:t>
      </w:r>
      <w:r w:rsidRPr="00202F3B">
        <w:rPr>
          <w:rStyle w:val="Emphasis"/>
        </w:rPr>
        <w:t>gas</w:t>
      </w:r>
      <w:r w:rsidRPr="007241C3">
        <w:rPr>
          <w:rStyle w:val="StyleUnderline"/>
        </w:rPr>
        <w:t xml:space="preserve">oline </w:t>
      </w:r>
      <w:r w:rsidRPr="00202F3B">
        <w:rPr>
          <w:rStyle w:val="Emphasis"/>
        </w:rPr>
        <w:t>much higher</w:t>
      </w:r>
      <w:r w:rsidRPr="007241C3">
        <w:rPr>
          <w:rStyle w:val="StyleUnderline"/>
        </w:rPr>
        <w:t xml:space="preserve"> than it otherwise would have</w:t>
      </w:r>
      <w:r w:rsidRPr="00202F3B">
        <w:rPr>
          <w:sz w:val="16"/>
        </w:rPr>
        <w:t xml:space="preserve"> been from planned carbon price increases alone. In fact, if you look at the average cost of gasoline in 2019, when the carbon tax was first enacted, it would have taken numerous increases in the price per tonne to get us to the price we are at today simply through carbon tax increases.</w:t>
      </w:r>
    </w:p>
    <w:p w14:paraId="491BA1EF" w14:textId="77777777" w:rsidR="007B5242" w:rsidRPr="00202F3B" w:rsidRDefault="007B5242" w:rsidP="007B5242">
      <w:pPr>
        <w:rPr>
          <w:sz w:val="16"/>
          <w:szCs w:val="16"/>
        </w:rPr>
      </w:pPr>
      <w:r w:rsidRPr="00202F3B">
        <w:rPr>
          <w:sz w:val="16"/>
          <w:szCs w:val="16"/>
        </w:rPr>
        <w:t>This raises some questions. If the objective of the carbon price is to make it more expensive to use fossil fuels so people shift to cleaner forms of energy, why are governments across Canada responding to the call for consumer relief at the pump? Haven’t market forces more than achieved what were the government’s original carbon price objectives?</w:t>
      </w:r>
    </w:p>
    <w:p w14:paraId="44202FC1" w14:textId="77777777" w:rsidR="007B5242" w:rsidRPr="00202F3B" w:rsidRDefault="007B5242" w:rsidP="007B5242">
      <w:pPr>
        <w:rPr>
          <w:sz w:val="16"/>
          <w:szCs w:val="16"/>
        </w:rPr>
      </w:pPr>
      <w:r w:rsidRPr="00202F3B">
        <w:rPr>
          <w:sz w:val="16"/>
          <w:szCs w:val="16"/>
        </w:rPr>
        <w:t>For example, British Columbia implemented a province-wide carbon tax in 2008 and increased it on April 1. The province announced this increase would go ahead despite rising oil prices, arguing that any relief on carbon pricing would simply be pocketed by oil and natural gas producers. At the same time, however, B.C. announced a one-time $110 payment to drivers for gasoline relief. Other governments across Canada have signalled they are contemplating similar forms of relief.</w:t>
      </w:r>
    </w:p>
    <w:p w14:paraId="21D4E877" w14:textId="77777777" w:rsidR="007B5242" w:rsidRPr="00202F3B" w:rsidRDefault="007B5242" w:rsidP="007B5242">
      <w:pPr>
        <w:rPr>
          <w:sz w:val="16"/>
        </w:rPr>
      </w:pPr>
      <w:r w:rsidRPr="00202F3B">
        <w:rPr>
          <w:sz w:val="16"/>
        </w:rPr>
        <w:t xml:space="preserve">You would think governments concerned about climate change would welcome the high price of gasoline. After all, </w:t>
      </w:r>
      <w:r w:rsidRPr="007241C3">
        <w:rPr>
          <w:rStyle w:val="StyleUnderline"/>
        </w:rPr>
        <w:t xml:space="preserve">the </w:t>
      </w:r>
      <w:r w:rsidRPr="00202F3B">
        <w:rPr>
          <w:rStyle w:val="Emphasis"/>
        </w:rPr>
        <w:t>purpose</w:t>
      </w:r>
      <w:r w:rsidRPr="007241C3">
        <w:rPr>
          <w:rStyle w:val="StyleUnderline"/>
        </w:rPr>
        <w:t xml:space="preserve"> of the </w:t>
      </w:r>
      <w:r w:rsidRPr="00202F3B">
        <w:rPr>
          <w:rStyle w:val="Emphasis"/>
        </w:rPr>
        <w:t>carbon tax</w:t>
      </w:r>
      <w:r w:rsidRPr="007241C3">
        <w:rPr>
          <w:rStyle w:val="StyleUnderline"/>
        </w:rPr>
        <w:t xml:space="preserve"> is to </w:t>
      </w:r>
      <w:r w:rsidRPr="00202F3B">
        <w:rPr>
          <w:rStyle w:val="Emphasis"/>
        </w:rPr>
        <w:t>increase</w:t>
      </w:r>
      <w:r w:rsidRPr="007241C3">
        <w:rPr>
          <w:rStyle w:val="StyleUnderline"/>
        </w:rPr>
        <w:t xml:space="preserve"> the </w:t>
      </w:r>
      <w:r w:rsidRPr="00202F3B">
        <w:rPr>
          <w:rStyle w:val="Emphasis"/>
        </w:rPr>
        <w:t>costs</w:t>
      </w:r>
      <w:r w:rsidRPr="007241C3">
        <w:rPr>
          <w:rStyle w:val="StyleUnderline"/>
        </w:rPr>
        <w:t xml:space="preserve"> of using </w:t>
      </w:r>
      <w:r w:rsidRPr="00202F3B">
        <w:rPr>
          <w:rStyle w:val="Emphasis"/>
        </w:rPr>
        <w:t>gas</w:t>
      </w:r>
      <w:r w:rsidRPr="007241C3">
        <w:rPr>
          <w:rStyle w:val="StyleUnderline"/>
        </w:rPr>
        <w:t xml:space="preserve">oline and other </w:t>
      </w:r>
      <w:r w:rsidRPr="00202F3B">
        <w:rPr>
          <w:rStyle w:val="Emphasis"/>
        </w:rPr>
        <w:t>fossil fuels</w:t>
      </w:r>
      <w:r w:rsidRPr="007241C3">
        <w:rPr>
          <w:rStyle w:val="StyleUnderline"/>
        </w:rPr>
        <w:t xml:space="preserve"> to </w:t>
      </w:r>
      <w:r w:rsidRPr="00202F3B">
        <w:rPr>
          <w:rStyle w:val="Emphasis"/>
        </w:rPr>
        <w:t>discourage</w:t>
      </w:r>
      <w:r w:rsidRPr="007241C3">
        <w:rPr>
          <w:rStyle w:val="StyleUnderline"/>
        </w:rPr>
        <w:t xml:space="preserve"> people from </w:t>
      </w:r>
      <w:r w:rsidRPr="00202F3B">
        <w:rPr>
          <w:rStyle w:val="Emphasis"/>
        </w:rPr>
        <w:t>us</w:t>
      </w:r>
      <w:r w:rsidRPr="007241C3">
        <w:rPr>
          <w:rStyle w:val="StyleUnderline"/>
        </w:rPr>
        <w:t>ing them. It seems counter-intuitive to offer relief for the costs of fossil fuels at the same time</w:t>
      </w:r>
      <w:r w:rsidRPr="00202F3B">
        <w:rPr>
          <w:sz w:val="16"/>
        </w:rPr>
        <w:t xml:space="preserve"> as calling for even more carbon pricing. That is, until you consider where that money is going.</w:t>
      </w:r>
    </w:p>
    <w:p w14:paraId="005A286B" w14:textId="77777777" w:rsidR="0076248E" w:rsidRPr="00202F3B" w:rsidRDefault="0076248E" w:rsidP="0076248E">
      <w:pPr>
        <w:pStyle w:val="Heading3"/>
      </w:pPr>
      <w:r w:rsidRPr="00202F3B">
        <w:t>L---Studies---2NC/1NR</w:t>
      </w:r>
    </w:p>
    <w:p w14:paraId="1DCD3C55" w14:textId="77777777" w:rsidR="0076248E" w:rsidRPr="00202F3B" w:rsidRDefault="0076248E" w:rsidP="0076248E">
      <w:pPr>
        <w:pStyle w:val="Heading4"/>
      </w:pPr>
      <w:r w:rsidRPr="00202F3B">
        <w:rPr>
          <w:u w:val="single"/>
        </w:rPr>
        <w:t>STUDIES</w:t>
      </w:r>
      <w:r w:rsidRPr="00202F3B">
        <w:t xml:space="preserve">---there’s a verifiable cost trade-off.  </w:t>
      </w:r>
    </w:p>
    <w:p w14:paraId="659049D7" w14:textId="77777777" w:rsidR="0076248E" w:rsidRPr="00202F3B" w:rsidRDefault="0076248E" w:rsidP="0076248E">
      <w:r w:rsidRPr="00202F3B">
        <w:rPr>
          <w:rStyle w:val="Style13ptBold"/>
        </w:rPr>
        <w:t>Greenstone &amp; Nath ’20</w:t>
      </w:r>
      <w:r w:rsidRPr="00202F3B">
        <w:t xml:space="preserve"> [Michael, and Ishan. *University of Chicago **University of Chicago. "Do renewable portfolio standards deliver cost-effective carbon </w:t>
      </w:r>
      <w:proofErr w:type="gramStart"/>
      <w:r w:rsidRPr="00202F3B">
        <w:t>abatement?.</w:t>
      </w:r>
      <w:proofErr w:type="gramEnd"/>
      <w:r w:rsidRPr="00202F3B">
        <w:t xml:space="preserve">" </w:t>
      </w:r>
      <w:r w:rsidRPr="00202F3B">
        <w:rPr>
          <w:i/>
          <w:iCs/>
        </w:rPr>
        <w:t>University of Chicago, Becker Friedman Institute for Economics</w:t>
      </w:r>
      <w:r w:rsidRPr="00202F3B">
        <w:t xml:space="preserve"> (2019–62) (2020)</w:t>
      </w:r>
      <w:proofErr w:type="gramStart"/>
      <w:r w:rsidRPr="00202F3B">
        <w:t>.]perth</w:t>
      </w:r>
      <w:proofErr w:type="gramEnd"/>
    </w:p>
    <w:p w14:paraId="6B6DB7D6" w14:textId="77777777" w:rsidR="0076248E" w:rsidRPr="00202F3B" w:rsidRDefault="0076248E" w:rsidP="0076248E">
      <w:r w:rsidRPr="00202F3B">
        <w:t>**RPS = Renewable Portfolio Standard</w:t>
      </w:r>
    </w:p>
    <w:p w14:paraId="6B327ACF" w14:textId="77777777" w:rsidR="0076248E" w:rsidRPr="007241C3" w:rsidRDefault="0076248E" w:rsidP="0076248E">
      <w:pPr>
        <w:rPr>
          <w:rStyle w:val="StyleUnderline"/>
        </w:rPr>
      </w:pPr>
      <w:r w:rsidRPr="007241C3">
        <w:rPr>
          <w:rStyle w:val="StyleUnderline"/>
        </w:rPr>
        <w:t>8. Conclusion</w:t>
      </w:r>
    </w:p>
    <w:p w14:paraId="0A9E50F6" w14:textId="77777777" w:rsidR="0076248E" w:rsidRPr="00202F3B" w:rsidRDefault="0076248E" w:rsidP="0076248E">
      <w:pPr>
        <w:rPr>
          <w:sz w:val="16"/>
        </w:rPr>
      </w:pPr>
      <w:r w:rsidRPr="007241C3">
        <w:rPr>
          <w:rStyle w:val="StyleUnderline"/>
        </w:rPr>
        <w:t xml:space="preserve">This paper has provided the </w:t>
      </w:r>
      <w:r w:rsidRPr="00202F3B">
        <w:rPr>
          <w:rStyle w:val="Emphasis"/>
        </w:rPr>
        <w:t>first</w:t>
      </w:r>
      <w:r w:rsidRPr="007241C3">
        <w:rPr>
          <w:rStyle w:val="StyleUnderline"/>
        </w:rPr>
        <w:t xml:space="preserve"> </w:t>
      </w:r>
      <w:r w:rsidRPr="00202F3B">
        <w:rPr>
          <w:rStyle w:val="Emphasis"/>
        </w:rPr>
        <w:t>comprehensive evaluation</w:t>
      </w:r>
      <w:r w:rsidRPr="007241C3">
        <w:rPr>
          <w:rStyle w:val="StyleUnderline"/>
        </w:rPr>
        <w:t xml:space="preserve"> of the impacts of RPS [</w:t>
      </w:r>
      <w:r w:rsidRPr="00202F3B">
        <w:rPr>
          <w:rStyle w:val="Emphasis"/>
        </w:rPr>
        <w:t>renewable portfolio standard</w:t>
      </w:r>
      <w:r w:rsidRPr="007241C3">
        <w:rPr>
          <w:rStyle w:val="StyleUnderline"/>
        </w:rPr>
        <w:t xml:space="preserve">] programs, which are the most popular and </w:t>
      </w:r>
      <w:r w:rsidRPr="00202F3B">
        <w:rPr>
          <w:rStyle w:val="Emphasis"/>
        </w:rPr>
        <w:t>prevalent</w:t>
      </w:r>
      <w:r w:rsidRPr="007241C3">
        <w:rPr>
          <w:rStyle w:val="StyleUnderline"/>
        </w:rPr>
        <w:t xml:space="preserve"> carbon policy in the </w:t>
      </w:r>
      <w:r w:rsidRPr="00202F3B">
        <w:rPr>
          <w:rStyle w:val="Emphasis"/>
        </w:rPr>
        <w:t>U</w:t>
      </w:r>
      <w:r w:rsidRPr="007241C3">
        <w:rPr>
          <w:rStyle w:val="StyleUnderline"/>
        </w:rPr>
        <w:t xml:space="preserve">nited </w:t>
      </w:r>
      <w:proofErr w:type="gramStart"/>
      <w:r w:rsidRPr="00202F3B">
        <w:rPr>
          <w:rStyle w:val="Emphasis"/>
        </w:rPr>
        <w:t>S</w:t>
      </w:r>
      <w:proofErr w:type="gramEnd"/>
      <w:r w:rsidRPr="007241C3">
        <w:rPr>
          <w:rStyle w:val="StyleUnderline"/>
        </w:rPr>
        <w:t>tates,</w:t>
      </w:r>
      <w:proofErr w:type="gramStart"/>
      <w:r w:rsidRPr="00202F3B">
        <w:rPr>
          <w:sz w:val="16"/>
        </w:rPr>
        <w:t xml:space="preserve"> and</w:t>
      </w:r>
      <w:proofErr w:type="gramEnd"/>
      <w:r w:rsidRPr="00202F3B">
        <w:rPr>
          <w:sz w:val="16"/>
        </w:rPr>
        <w:t xml:space="preserve"> has several main findings. First, these programs mandate increases in renewable generation that are often smaller than advertised. Seven years after passage, RPS programs require a 2.2 percentage point increase in renewables’ share of generation, and 12 years after they require a 5.0 percentage point increase. Second, RPS program </w:t>
      </w:r>
      <w:r w:rsidRPr="00202F3B">
        <w:rPr>
          <w:rStyle w:val="Emphasis"/>
        </w:rPr>
        <w:t>passage</w:t>
      </w:r>
      <w:r w:rsidRPr="007241C3">
        <w:rPr>
          <w:rStyle w:val="StyleUnderline"/>
        </w:rPr>
        <w:t xml:space="preserve"> leads to substantial </w:t>
      </w:r>
      <w:r w:rsidRPr="00202F3B">
        <w:rPr>
          <w:rStyle w:val="Emphasis"/>
        </w:rPr>
        <w:t>increases</w:t>
      </w:r>
      <w:r w:rsidRPr="007241C3">
        <w:rPr>
          <w:rStyle w:val="StyleUnderline"/>
        </w:rPr>
        <w:t xml:space="preserve"> in </w:t>
      </w:r>
      <w:r w:rsidRPr="00202F3B">
        <w:rPr>
          <w:rStyle w:val="Emphasis"/>
        </w:rPr>
        <w:t>electricity prices</w:t>
      </w:r>
      <w:r w:rsidRPr="007241C3">
        <w:rPr>
          <w:rStyle w:val="StyleUnderline"/>
        </w:rPr>
        <w:t xml:space="preserve"> that mirror the program’s increasing stringency over time. </w:t>
      </w:r>
      <w:r w:rsidRPr="00202F3B">
        <w:rPr>
          <w:rStyle w:val="Emphasis"/>
        </w:rPr>
        <w:t>Seven years</w:t>
      </w:r>
      <w:r w:rsidRPr="007241C3">
        <w:rPr>
          <w:rStyle w:val="StyleUnderline"/>
        </w:rPr>
        <w:t xml:space="preserve"> after passage, we estimate that </w:t>
      </w:r>
      <w:r w:rsidRPr="00202F3B">
        <w:rPr>
          <w:rStyle w:val="Emphasis"/>
        </w:rPr>
        <w:t>average</w:t>
      </w:r>
      <w:r w:rsidRPr="007241C3">
        <w:rPr>
          <w:rStyle w:val="StyleUnderline"/>
        </w:rPr>
        <w:t xml:space="preserve"> retail </w:t>
      </w:r>
      <w:r w:rsidRPr="00202F3B">
        <w:rPr>
          <w:rStyle w:val="Emphasis"/>
        </w:rPr>
        <w:t>prices</w:t>
      </w:r>
      <w:r w:rsidRPr="007241C3">
        <w:rPr>
          <w:rStyle w:val="StyleUnderline"/>
        </w:rPr>
        <w:t xml:space="preserve"> are 1.2 cents per kWh, or </w:t>
      </w:r>
      <w:r w:rsidRPr="00202F3B">
        <w:rPr>
          <w:rStyle w:val="Emphasis"/>
        </w:rPr>
        <w:t>11%</w:t>
      </w:r>
      <w:r w:rsidRPr="007241C3">
        <w:rPr>
          <w:rStyle w:val="StyleUnderline"/>
        </w:rPr>
        <w:t xml:space="preserve">, </w:t>
      </w:r>
      <w:r w:rsidRPr="00202F3B">
        <w:rPr>
          <w:rStyle w:val="Emphasis"/>
        </w:rPr>
        <w:t>higher</w:t>
      </w:r>
      <w:r w:rsidRPr="007241C3">
        <w:rPr>
          <w:rStyle w:val="StyleUnderline"/>
        </w:rPr>
        <w:t xml:space="preserve"> than they otherwise would be</w:t>
      </w:r>
      <w:r w:rsidRPr="00202F3B">
        <w:rPr>
          <w:sz w:val="16"/>
        </w:rPr>
        <w:t xml:space="preserve">, with over half the increase due to increased transmission and distribution costs. </w:t>
      </w:r>
      <w:r w:rsidRPr="007241C3">
        <w:rPr>
          <w:rStyle w:val="StyleUnderline"/>
        </w:rPr>
        <w:t xml:space="preserve">The corresponding effect </w:t>
      </w:r>
      <w:r w:rsidRPr="00202F3B">
        <w:rPr>
          <w:rStyle w:val="Emphasis"/>
        </w:rPr>
        <w:t>twelve years after</w:t>
      </w:r>
      <w:r w:rsidRPr="007241C3">
        <w:rPr>
          <w:rStyle w:val="StyleUnderline"/>
        </w:rPr>
        <w:t xml:space="preserve"> passage is 1.9 cents per kWh, or </w:t>
      </w:r>
      <w:r w:rsidRPr="00202F3B">
        <w:rPr>
          <w:rStyle w:val="Emphasis"/>
        </w:rPr>
        <w:t>17%</w:t>
      </w:r>
      <w:r w:rsidRPr="007241C3">
        <w:rPr>
          <w:rStyle w:val="StyleUnderline"/>
        </w:rPr>
        <w:t xml:space="preserve">, </w:t>
      </w:r>
      <w:r w:rsidRPr="00202F3B">
        <w:rPr>
          <w:rStyle w:val="Emphasis"/>
        </w:rPr>
        <w:t>higher</w:t>
      </w:r>
      <w:r w:rsidRPr="00202F3B">
        <w:rPr>
          <w:sz w:val="16"/>
        </w:rPr>
        <w:t>. Third, the estimates indicate that RPS programs lead to CO2 emissions reductions of 10% to 25% seven years after passage (23% to 36% 12 years after passage). Putting the results together, the cost per metric ton of CO2 abated in the seventh year after RPS passage ranges from $60-$300 with confidence intervals that cannot rule out substantially smaller or larger abatement costs.</w:t>
      </w:r>
    </w:p>
    <w:p w14:paraId="7694A749" w14:textId="77777777" w:rsidR="0076248E" w:rsidRPr="00202F3B" w:rsidRDefault="0076248E" w:rsidP="0076248E">
      <w:pPr>
        <w:rPr>
          <w:sz w:val="16"/>
        </w:rPr>
      </w:pPr>
      <w:r w:rsidRPr="007241C3">
        <w:rPr>
          <w:rStyle w:val="StyleUnderline"/>
        </w:rPr>
        <w:t xml:space="preserve">A particularly striking finding is that RPS </w:t>
      </w:r>
      <w:r w:rsidRPr="00202F3B">
        <w:rPr>
          <w:rStyle w:val="Emphasis"/>
        </w:rPr>
        <w:t>programs</w:t>
      </w:r>
      <w:r w:rsidRPr="007241C3">
        <w:rPr>
          <w:rStyle w:val="StyleUnderline"/>
        </w:rPr>
        <w:t xml:space="preserve"> meaningfully </w:t>
      </w:r>
      <w:r w:rsidRPr="00202F3B">
        <w:rPr>
          <w:rStyle w:val="Emphasis"/>
        </w:rPr>
        <w:t>alter</w:t>
      </w:r>
      <w:r w:rsidRPr="007241C3">
        <w:rPr>
          <w:rStyle w:val="StyleUnderline"/>
        </w:rPr>
        <w:t xml:space="preserve"> electricity </w:t>
      </w:r>
      <w:r w:rsidRPr="00202F3B">
        <w:rPr>
          <w:rStyle w:val="Emphasis"/>
        </w:rPr>
        <w:t>market equilibria</w:t>
      </w:r>
      <w:r w:rsidRPr="007241C3">
        <w:rPr>
          <w:rStyle w:val="StyleUnderline"/>
        </w:rPr>
        <w:t>.</w:t>
      </w:r>
      <w:r w:rsidRPr="00202F3B">
        <w:rPr>
          <w:sz w:val="16"/>
        </w:rPr>
        <w:t xml:space="preserve"> </w:t>
      </w:r>
      <w:r w:rsidRPr="007241C3">
        <w:rPr>
          <w:rStyle w:val="StyleUnderline"/>
        </w:rPr>
        <w:t xml:space="preserve">This effect, which has not been possible to comprehensively measure to date, appears to account for the majority of RPS program </w:t>
      </w:r>
      <w:r w:rsidRPr="00202F3B">
        <w:rPr>
          <w:rStyle w:val="Emphasis"/>
        </w:rPr>
        <w:t>costs</w:t>
      </w:r>
      <w:r w:rsidRPr="007241C3">
        <w:rPr>
          <w:rStyle w:val="StyleUnderline"/>
        </w:rPr>
        <w:t xml:space="preserve"> and benefits.</w:t>
      </w:r>
      <w:r w:rsidRPr="00202F3B">
        <w:rPr>
          <w:sz w:val="16"/>
        </w:rPr>
        <w:t xml:space="preserve"> A recent study suggests that the direct costs of RPS increase retail electricity prices by 2% (Barbose, 2018), which is substantially smaller than our estimates that prices are about 11% higher seven years after passage.</w:t>
      </w:r>
    </w:p>
    <w:p w14:paraId="2E57FB8D" w14:textId="77777777" w:rsidR="0076248E" w:rsidRPr="00202F3B" w:rsidRDefault="0076248E" w:rsidP="007B5242">
      <w:pPr>
        <w:rPr>
          <w:sz w:val="16"/>
        </w:rPr>
      </w:pPr>
    </w:p>
    <w:p w14:paraId="2FD5F54F" w14:textId="77777777" w:rsidR="00ED473E" w:rsidRPr="00202F3B" w:rsidRDefault="00ED473E" w:rsidP="00ED473E"/>
    <w:p w14:paraId="7E0D0574" w14:textId="77777777" w:rsidR="00ED473E" w:rsidRPr="00202F3B" w:rsidRDefault="00ED473E" w:rsidP="00ED473E"/>
    <w:p w14:paraId="7E4FE029" w14:textId="45976061" w:rsidR="00796F59" w:rsidRPr="00202F3B" w:rsidRDefault="00796F59" w:rsidP="00796F59">
      <w:pPr>
        <w:pStyle w:val="Heading3"/>
      </w:pPr>
      <w:r w:rsidRPr="00202F3B">
        <w:t>AT: Renewables Link Turn---2NC/1NR</w:t>
      </w:r>
    </w:p>
    <w:p w14:paraId="1283A9E6" w14:textId="4BA946CA" w:rsidR="00796F59" w:rsidRPr="00202F3B" w:rsidRDefault="007E7CCD" w:rsidP="00030094">
      <w:pPr>
        <w:pStyle w:val="Heading4"/>
      </w:pPr>
      <w:r w:rsidRPr="00202F3B">
        <w:t xml:space="preserve">Renewables are only cheap because of </w:t>
      </w:r>
      <w:r w:rsidRPr="00202F3B">
        <w:rPr>
          <w:u w:val="single"/>
        </w:rPr>
        <w:t>fossil fuels</w:t>
      </w:r>
      <w:r w:rsidRPr="00202F3B">
        <w:t>---</w:t>
      </w:r>
      <w:r w:rsidR="005F6F91" w:rsidRPr="00202F3B">
        <w:t>rapid transition</w:t>
      </w:r>
      <w:r w:rsidRPr="00202F3B">
        <w:t xml:space="preserve"> explodes </w:t>
      </w:r>
      <w:r w:rsidR="005F6F91" w:rsidRPr="00202F3B">
        <w:t xml:space="preserve">long-term costs. </w:t>
      </w:r>
      <w:r w:rsidRPr="00202F3B">
        <w:t xml:space="preserve"> </w:t>
      </w:r>
    </w:p>
    <w:p w14:paraId="6B7875C2" w14:textId="77777777" w:rsidR="00796F59" w:rsidRPr="00202F3B" w:rsidRDefault="00796F59" w:rsidP="00796F59">
      <w:r w:rsidRPr="00202F3B">
        <w:rPr>
          <w:rStyle w:val="Style13ptBold"/>
        </w:rPr>
        <w:t>Toh ’21</w:t>
      </w:r>
      <w:r w:rsidRPr="00202F3B">
        <w:t xml:space="preserve"> [Lucas. *International Fellow in Columbia University’s Master of Public Administration program. “Let’s Come Clean: The Renewable Energy Transition Will Be Expensive.” </w:t>
      </w:r>
      <w:r w:rsidRPr="00202F3B">
        <w:rPr>
          <w:i/>
          <w:iCs/>
        </w:rPr>
        <w:t>Columbia Climate School</w:t>
      </w:r>
      <w:r w:rsidRPr="00202F3B">
        <w:t>. October 26, 2021. https://news.climate.columbia.edu/2021/10/26/lets-come-clean-the-renewable-energy-transition-will-be-expensive/</w:t>
      </w:r>
      <w:proofErr w:type="gramStart"/>
      <w:r w:rsidRPr="00202F3B">
        <w:t>.]perth</w:t>
      </w:r>
      <w:proofErr w:type="gramEnd"/>
    </w:p>
    <w:p w14:paraId="074A7244" w14:textId="12EAE4B5" w:rsidR="00796F59" w:rsidRPr="007241C3" w:rsidRDefault="00796F59" w:rsidP="00796F59">
      <w:pPr>
        <w:rPr>
          <w:rStyle w:val="StyleUnderline"/>
        </w:rPr>
      </w:pPr>
      <w:r w:rsidRPr="007241C3">
        <w:rPr>
          <w:rStyle w:val="StyleUnderline"/>
        </w:rPr>
        <w:t xml:space="preserve">Environmentalists have been telling us that </w:t>
      </w:r>
      <w:r w:rsidRPr="00202F3B">
        <w:rPr>
          <w:rStyle w:val="Emphasis"/>
        </w:rPr>
        <w:t>wind</w:t>
      </w:r>
      <w:r w:rsidRPr="007241C3">
        <w:rPr>
          <w:rStyle w:val="StyleUnderline"/>
        </w:rPr>
        <w:t xml:space="preserve"> and </w:t>
      </w:r>
      <w:r w:rsidRPr="00202F3B">
        <w:rPr>
          <w:rStyle w:val="Emphasis"/>
        </w:rPr>
        <w:t>solar</w:t>
      </w:r>
      <w:r w:rsidRPr="007241C3">
        <w:rPr>
          <w:rStyle w:val="StyleUnderline"/>
        </w:rPr>
        <w:t xml:space="preserve"> mean </w:t>
      </w:r>
      <w:r w:rsidRPr="00202F3B">
        <w:rPr>
          <w:rStyle w:val="Emphasis"/>
        </w:rPr>
        <w:t>cheaper</w:t>
      </w:r>
      <w:r w:rsidRPr="007241C3">
        <w:rPr>
          <w:rStyle w:val="StyleUnderline"/>
        </w:rPr>
        <w:t xml:space="preserve">, </w:t>
      </w:r>
      <w:r w:rsidRPr="00202F3B">
        <w:rPr>
          <w:rStyle w:val="Emphasis"/>
        </w:rPr>
        <w:t>cleaner</w:t>
      </w:r>
      <w:r w:rsidRPr="007241C3">
        <w:rPr>
          <w:rStyle w:val="StyleUnderline"/>
        </w:rPr>
        <w:t xml:space="preserve"> energy</w:t>
      </w:r>
      <w:r w:rsidRPr="00202F3B">
        <w:rPr>
          <w:sz w:val="16"/>
        </w:rPr>
        <w:t xml:space="preserve">. They herald a future of electric vehicles quietly zipping around on electricity that created thousands of green jobs. </w:t>
      </w:r>
      <w:r w:rsidRPr="007241C3">
        <w:rPr>
          <w:rStyle w:val="StyleUnderline"/>
        </w:rPr>
        <w:t xml:space="preserve">If all of this is true, why are we suffering from a </w:t>
      </w:r>
      <w:r w:rsidRPr="00202F3B">
        <w:rPr>
          <w:rStyle w:val="Emphasis"/>
        </w:rPr>
        <w:t>global</w:t>
      </w:r>
      <w:r w:rsidRPr="007241C3">
        <w:rPr>
          <w:rStyle w:val="StyleUnderline"/>
        </w:rPr>
        <w:t xml:space="preserve"> </w:t>
      </w:r>
      <w:r w:rsidRPr="00202F3B">
        <w:rPr>
          <w:rStyle w:val="Emphasis"/>
        </w:rPr>
        <w:t>energy crisis</w:t>
      </w:r>
      <w:r w:rsidRPr="007241C3">
        <w:rPr>
          <w:rStyle w:val="StyleUnderline"/>
        </w:rPr>
        <w:t xml:space="preserve"> just months after adding </w:t>
      </w:r>
      <w:r w:rsidRPr="00202F3B">
        <w:rPr>
          <w:rStyle w:val="Emphasis"/>
        </w:rPr>
        <w:t>record amounts</w:t>
      </w:r>
      <w:r w:rsidRPr="007241C3">
        <w:rPr>
          <w:rStyle w:val="StyleUnderline"/>
        </w:rPr>
        <w:t xml:space="preserve"> of </w:t>
      </w:r>
      <w:r w:rsidRPr="00202F3B">
        <w:rPr>
          <w:rStyle w:val="Emphasis"/>
        </w:rPr>
        <w:t>new renewable</w:t>
      </w:r>
      <w:r w:rsidRPr="007241C3">
        <w:rPr>
          <w:rStyle w:val="StyleUnderline"/>
        </w:rPr>
        <w:t xml:space="preserve"> capacity?</w:t>
      </w:r>
    </w:p>
    <w:p w14:paraId="4E0E45A3" w14:textId="4399034B" w:rsidR="00796F59" w:rsidRPr="00202F3B" w:rsidRDefault="00796F59" w:rsidP="00796F59">
      <w:pPr>
        <w:rPr>
          <w:sz w:val="16"/>
        </w:rPr>
      </w:pPr>
      <w:r w:rsidRPr="007241C3">
        <w:rPr>
          <w:rStyle w:val="StyleUnderline"/>
        </w:rPr>
        <w:t xml:space="preserve">The reality is that </w:t>
      </w:r>
      <w:r w:rsidRPr="00202F3B">
        <w:rPr>
          <w:rStyle w:val="Emphasis"/>
        </w:rPr>
        <w:t>wind</w:t>
      </w:r>
      <w:r w:rsidRPr="007241C3">
        <w:rPr>
          <w:rStyle w:val="StyleUnderline"/>
        </w:rPr>
        <w:t xml:space="preserve"> and </w:t>
      </w:r>
      <w:r w:rsidRPr="00202F3B">
        <w:rPr>
          <w:rStyle w:val="Emphasis"/>
        </w:rPr>
        <w:t>solar</w:t>
      </w:r>
      <w:r w:rsidRPr="007241C3">
        <w:rPr>
          <w:rStyle w:val="StyleUnderline"/>
        </w:rPr>
        <w:t xml:space="preserve"> are only </w:t>
      </w:r>
      <w:r w:rsidRPr="00202F3B">
        <w:rPr>
          <w:rStyle w:val="Emphasis"/>
        </w:rPr>
        <w:t>cheap</w:t>
      </w:r>
      <w:r w:rsidRPr="007241C3">
        <w:rPr>
          <w:rStyle w:val="StyleUnderline"/>
        </w:rPr>
        <w:t xml:space="preserve"> during the </w:t>
      </w:r>
      <w:r w:rsidRPr="00202F3B">
        <w:rPr>
          <w:rStyle w:val="Emphasis"/>
        </w:rPr>
        <w:t>early stages</w:t>
      </w:r>
      <w:r w:rsidRPr="007241C3">
        <w:rPr>
          <w:rStyle w:val="StyleUnderline"/>
        </w:rPr>
        <w:t xml:space="preserve"> of transition. Until now, </w:t>
      </w:r>
      <w:r w:rsidRPr="00202F3B">
        <w:rPr>
          <w:rStyle w:val="Emphasis"/>
        </w:rPr>
        <w:t>renewables</w:t>
      </w:r>
      <w:r w:rsidRPr="007241C3">
        <w:rPr>
          <w:rStyle w:val="StyleUnderline"/>
        </w:rPr>
        <w:t xml:space="preserve"> have been </w:t>
      </w:r>
      <w:r w:rsidRPr="00202F3B">
        <w:rPr>
          <w:rStyle w:val="Emphasis"/>
        </w:rPr>
        <w:t>viable</w:t>
      </w:r>
      <w:r w:rsidRPr="007241C3">
        <w:rPr>
          <w:rStyle w:val="StyleUnderline"/>
        </w:rPr>
        <w:t xml:space="preserve"> because of the </w:t>
      </w:r>
      <w:r w:rsidRPr="00202F3B">
        <w:rPr>
          <w:rStyle w:val="Emphasis"/>
        </w:rPr>
        <w:t>massive base</w:t>
      </w:r>
      <w:r w:rsidRPr="007241C3">
        <w:rPr>
          <w:rStyle w:val="StyleUnderline"/>
        </w:rPr>
        <w:t xml:space="preserve"> of </w:t>
      </w:r>
      <w:r w:rsidRPr="00202F3B">
        <w:rPr>
          <w:rStyle w:val="Emphasis"/>
        </w:rPr>
        <w:t>fossil fuel</w:t>
      </w:r>
      <w:r w:rsidRPr="007241C3">
        <w:rPr>
          <w:rStyle w:val="StyleUnderline"/>
        </w:rPr>
        <w:t xml:space="preserve"> generation that supplies </w:t>
      </w:r>
      <w:r w:rsidRPr="00202F3B">
        <w:rPr>
          <w:rStyle w:val="Emphasis"/>
        </w:rPr>
        <w:t>most</w:t>
      </w:r>
      <w:r w:rsidRPr="007241C3">
        <w:rPr>
          <w:rStyle w:val="StyleUnderline"/>
        </w:rPr>
        <w:t xml:space="preserve"> of our </w:t>
      </w:r>
      <w:r w:rsidRPr="00202F3B">
        <w:rPr>
          <w:rStyle w:val="Emphasis"/>
        </w:rPr>
        <w:t>electricity</w:t>
      </w:r>
      <w:r w:rsidRPr="007241C3">
        <w:rPr>
          <w:rStyle w:val="StyleUnderline"/>
        </w:rPr>
        <w:t xml:space="preserve"> needs and also stands in for </w:t>
      </w:r>
      <w:r w:rsidRPr="00202F3B">
        <w:rPr>
          <w:rStyle w:val="Emphasis"/>
        </w:rPr>
        <w:t>intermittent</w:t>
      </w:r>
      <w:r w:rsidRPr="007241C3">
        <w:rPr>
          <w:rStyle w:val="StyleUnderline"/>
        </w:rPr>
        <w:t xml:space="preserve"> wind and solar</w:t>
      </w:r>
      <w:r w:rsidRPr="00202F3B">
        <w:rPr>
          <w:sz w:val="16"/>
        </w:rPr>
        <w:t xml:space="preserve">. But </w:t>
      </w:r>
      <w:r w:rsidRPr="007241C3">
        <w:rPr>
          <w:rStyle w:val="StyleUnderline"/>
        </w:rPr>
        <w:t xml:space="preserve">this changes as </w:t>
      </w:r>
      <w:r w:rsidRPr="00202F3B">
        <w:rPr>
          <w:rStyle w:val="Emphasis"/>
        </w:rPr>
        <w:t>renewable penetration</w:t>
      </w:r>
      <w:r w:rsidRPr="007241C3">
        <w:rPr>
          <w:rStyle w:val="StyleUnderline"/>
        </w:rPr>
        <w:t xml:space="preserve"> </w:t>
      </w:r>
      <w:r w:rsidRPr="00202F3B">
        <w:rPr>
          <w:rStyle w:val="Emphasis"/>
        </w:rPr>
        <w:t>increases</w:t>
      </w:r>
      <w:r w:rsidRPr="00202F3B">
        <w:rPr>
          <w:sz w:val="16"/>
        </w:rPr>
        <w:t xml:space="preserve">. </w:t>
      </w:r>
      <w:r w:rsidRPr="007241C3">
        <w:rPr>
          <w:rStyle w:val="StyleUnderline"/>
        </w:rPr>
        <w:t xml:space="preserve">Relying on more and more fossil fuels to shore up a growing share of intermittent renewables becomes increasingly </w:t>
      </w:r>
      <w:r w:rsidRPr="00202F3B">
        <w:rPr>
          <w:rStyle w:val="Emphasis"/>
        </w:rPr>
        <w:t>costly</w:t>
      </w:r>
      <w:r w:rsidRPr="007241C3">
        <w:rPr>
          <w:rStyle w:val="StyleUnderline"/>
        </w:rPr>
        <w:t xml:space="preserve"> and </w:t>
      </w:r>
      <w:r w:rsidRPr="00202F3B">
        <w:rPr>
          <w:rStyle w:val="Emphasis"/>
        </w:rPr>
        <w:t>risky</w:t>
      </w:r>
      <w:r w:rsidRPr="00202F3B">
        <w:rPr>
          <w:sz w:val="16"/>
        </w:rPr>
        <w:t>, as Europe is finding out. Then, moving to the next stage of the energy transition requires massive spending to get past using fossil fuels for baseload and balancing electricity. To be clear, these costs are justified, given that the costs of unabated climate change will be far higher. But continuing to push the false narrative of abundant and affordable clean energy is a huge political risk that will backfire when the public has to pony up for a bill they weren’t expecting.</w:t>
      </w:r>
    </w:p>
    <w:p w14:paraId="14925B21" w14:textId="5C31F62A" w:rsidR="00796F59" w:rsidRPr="00202F3B" w:rsidRDefault="00796F59" w:rsidP="00796F59">
      <w:pPr>
        <w:rPr>
          <w:sz w:val="16"/>
        </w:rPr>
      </w:pPr>
      <w:r w:rsidRPr="00202F3B">
        <w:rPr>
          <w:sz w:val="16"/>
        </w:rPr>
        <w:t xml:space="preserve">On the surface, Europe’s woes are due to soaring natural gas prices as the global economy bounces back from the COVID-19 pandemic. But </w:t>
      </w:r>
      <w:r w:rsidRPr="007241C3">
        <w:rPr>
          <w:rStyle w:val="StyleUnderline"/>
        </w:rPr>
        <w:t xml:space="preserve">the </w:t>
      </w:r>
      <w:r w:rsidRPr="00202F3B">
        <w:rPr>
          <w:rStyle w:val="Emphasis"/>
        </w:rPr>
        <w:t>underlying problem</w:t>
      </w:r>
      <w:r w:rsidRPr="007241C3">
        <w:rPr>
          <w:rStyle w:val="StyleUnderline"/>
        </w:rPr>
        <w:t xml:space="preserve"> is that as countries like Germany and Britain have built out their </w:t>
      </w:r>
      <w:r w:rsidRPr="00202F3B">
        <w:rPr>
          <w:rStyle w:val="Emphasis"/>
        </w:rPr>
        <w:t>wind</w:t>
      </w:r>
      <w:r w:rsidRPr="007241C3">
        <w:rPr>
          <w:rStyle w:val="StyleUnderline"/>
        </w:rPr>
        <w:t xml:space="preserve"> and </w:t>
      </w:r>
      <w:r w:rsidRPr="00202F3B">
        <w:rPr>
          <w:rStyle w:val="Emphasis"/>
        </w:rPr>
        <w:t>solar</w:t>
      </w:r>
      <w:r w:rsidRPr="007241C3">
        <w:rPr>
          <w:rStyle w:val="StyleUnderline"/>
        </w:rPr>
        <w:t xml:space="preserve"> capacity, the </w:t>
      </w:r>
      <w:r w:rsidRPr="00202F3B">
        <w:rPr>
          <w:rStyle w:val="Emphasis"/>
        </w:rPr>
        <w:t>energy supply</w:t>
      </w:r>
      <w:r w:rsidRPr="007241C3">
        <w:rPr>
          <w:rStyle w:val="StyleUnderline"/>
        </w:rPr>
        <w:t xml:space="preserve"> becomes more </w:t>
      </w:r>
      <w:r w:rsidRPr="00202F3B">
        <w:rPr>
          <w:rStyle w:val="Emphasis"/>
        </w:rPr>
        <w:t>unpredictable</w:t>
      </w:r>
      <w:r w:rsidRPr="007241C3">
        <w:rPr>
          <w:rStyle w:val="StyleUnderline"/>
        </w:rPr>
        <w:t xml:space="preserve"> and variable, thus increasing </w:t>
      </w:r>
      <w:r w:rsidRPr="00202F3B">
        <w:rPr>
          <w:rStyle w:val="Emphasis"/>
        </w:rPr>
        <w:t>reliance on gas</w:t>
      </w:r>
      <w:r w:rsidRPr="00202F3B">
        <w:rPr>
          <w:sz w:val="16"/>
        </w:rPr>
        <w:t xml:space="preserve"> to make up for when the wind doesn’t </w:t>
      </w:r>
      <w:proofErr w:type="gramStart"/>
      <w:r w:rsidRPr="00202F3B">
        <w:rPr>
          <w:sz w:val="16"/>
        </w:rPr>
        <w:t>blow</w:t>
      </w:r>
      <w:proofErr w:type="gramEnd"/>
      <w:r w:rsidRPr="00202F3B">
        <w:rPr>
          <w:sz w:val="16"/>
        </w:rPr>
        <w:t xml:space="preserve"> and the sun doesn’t shine. And gas prices are extremely volatile. After an entire summer of mild wind and gray skies, Europe has been caught on the back foot, forced to pay record prices for liquefied natural gas.</w:t>
      </w:r>
    </w:p>
    <w:p w14:paraId="4DBEBD74" w14:textId="04BCDC21" w:rsidR="00796F59" w:rsidRPr="007241C3" w:rsidRDefault="00796F59" w:rsidP="00796F59">
      <w:pPr>
        <w:rPr>
          <w:rStyle w:val="StyleUnderline"/>
        </w:rPr>
      </w:pPr>
      <w:r w:rsidRPr="00202F3B">
        <w:rPr>
          <w:sz w:val="16"/>
        </w:rPr>
        <w:t xml:space="preserve">Getting past fossil fuels means finding ways of storing the excess electricity that’s generated when there’s too much wind and sun and releasing it later when there’s not enough. Right now, we can do this cheaply with pumped-storage hydro. But pumped-storage hydro only works in places with the right topography and water resources. Battery storage is often touted as another low-carbon solution that can address the intermittency problem of wind and solar. However, MIT </w:t>
      </w:r>
      <w:r w:rsidRPr="007241C3">
        <w:rPr>
          <w:rStyle w:val="StyleUnderline"/>
        </w:rPr>
        <w:t xml:space="preserve">researchers estimate that </w:t>
      </w:r>
      <w:r w:rsidRPr="00202F3B">
        <w:rPr>
          <w:rStyle w:val="Emphasis"/>
        </w:rPr>
        <w:t>battery storage</w:t>
      </w:r>
      <w:r w:rsidRPr="007241C3">
        <w:rPr>
          <w:rStyle w:val="StyleUnderline"/>
        </w:rPr>
        <w:t xml:space="preserve"> </w:t>
      </w:r>
      <w:r w:rsidRPr="00202F3B">
        <w:rPr>
          <w:rStyle w:val="Emphasis"/>
        </w:rPr>
        <w:t>costs</w:t>
      </w:r>
      <w:r w:rsidRPr="007241C3">
        <w:rPr>
          <w:rStyle w:val="StyleUnderline"/>
        </w:rPr>
        <w:t xml:space="preserve"> need to </w:t>
      </w:r>
      <w:r w:rsidRPr="00202F3B">
        <w:rPr>
          <w:rStyle w:val="Emphasis"/>
        </w:rPr>
        <w:t>fall by 90%</w:t>
      </w:r>
      <w:r w:rsidRPr="007241C3">
        <w:rPr>
          <w:rStyle w:val="StyleUnderline"/>
        </w:rPr>
        <w:t xml:space="preserve"> to replace </w:t>
      </w:r>
      <w:r w:rsidRPr="00202F3B">
        <w:rPr>
          <w:rStyle w:val="Emphasis"/>
        </w:rPr>
        <w:t>fossil fuels</w:t>
      </w:r>
      <w:r w:rsidRPr="007241C3">
        <w:rPr>
          <w:rStyle w:val="StyleUnderline"/>
        </w:rPr>
        <w:t>, which few believe will happen in the next decade</w:t>
      </w:r>
      <w:r w:rsidRPr="00202F3B">
        <w:rPr>
          <w:sz w:val="16"/>
        </w:rPr>
        <w:t xml:space="preserve">. Meanwhile, green hydrogen has also been attracting a lot of attention lately. Despite the hype, it is even further behind in development than battery storage and may only become cost-competitive in 2050. All of this means </w:t>
      </w:r>
      <w:r w:rsidRPr="00202F3B">
        <w:rPr>
          <w:rStyle w:val="StyleUnderline"/>
        </w:rPr>
        <w:t>we</w:t>
      </w:r>
      <w:r w:rsidRPr="00202F3B">
        <w:rPr>
          <w:sz w:val="16"/>
        </w:rPr>
        <w:t xml:space="preserve"> </w:t>
      </w:r>
      <w:r w:rsidRPr="007241C3">
        <w:rPr>
          <w:rStyle w:val="StyleUnderline"/>
        </w:rPr>
        <w:t xml:space="preserve">will have to continue </w:t>
      </w:r>
      <w:r w:rsidRPr="00202F3B">
        <w:rPr>
          <w:rStyle w:val="Emphasis"/>
        </w:rPr>
        <w:t>relying on gas</w:t>
      </w:r>
      <w:r w:rsidRPr="007241C3">
        <w:rPr>
          <w:rStyle w:val="StyleUnderline"/>
        </w:rPr>
        <w:t xml:space="preserve"> while </w:t>
      </w:r>
      <w:r w:rsidRPr="00202F3B">
        <w:rPr>
          <w:rStyle w:val="Emphasis"/>
        </w:rPr>
        <w:t>spending trillions</w:t>
      </w:r>
      <w:r w:rsidRPr="007241C3">
        <w:rPr>
          <w:rStyle w:val="StyleUnderline"/>
        </w:rPr>
        <w:t xml:space="preserve"> to improve and deploy </w:t>
      </w:r>
      <w:r w:rsidRPr="00202F3B">
        <w:rPr>
          <w:rStyle w:val="Emphasis"/>
        </w:rPr>
        <w:t>storage</w:t>
      </w:r>
      <w:r w:rsidRPr="007241C3">
        <w:rPr>
          <w:rStyle w:val="StyleUnderline"/>
        </w:rPr>
        <w:t xml:space="preserve"> technologies.</w:t>
      </w:r>
    </w:p>
    <w:p w14:paraId="2976FB63" w14:textId="78052ECD" w:rsidR="00796F59" w:rsidRPr="00202F3B" w:rsidRDefault="00796F59" w:rsidP="00796F59">
      <w:pPr>
        <w:rPr>
          <w:sz w:val="16"/>
        </w:rPr>
      </w:pPr>
      <w:r w:rsidRPr="00202F3B">
        <w:rPr>
          <w:sz w:val="16"/>
        </w:rPr>
        <w:t xml:space="preserve">To make matters worse, </w:t>
      </w:r>
      <w:r w:rsidRPr="007241C3">
        <w:rPr>
          <w:rStyle w:val="StyleUnderline"/>
        </w:rPr>
        <w:t xml:space="preserve">we are quickly </w:t>
      </w:r>
      <w:r w:rsidRPr="00202F3B">
        <w:rPr>
          <w:rStyle w:val="Emphasis"/>
        </w:rPr>
        <w:t>using up</w:t>
      </w:r>
      <w:r w:rsidRPr="007241C3">
        <w:rPr>
          <w:rStyle w:val="StyleUnderline"/>
        </w:rPr>
        <w:t xml:space="preserve"> the </w:t>
      </w:r>
      <w:r w:rsidRPr="00202F3B">
        <w:rPr>
          <w:rStyle w:val="Emphasis"/>
        </w:rPr>
        <w:t>best locations</w:t>
      </w:r>
      <w:r w:rsidRPr="007241C3">
        <w:rPr>
          <w:rStyle w:val="StyleUnderline"/>
        </w:rPr>
        <w:t xml:space="preserve"> for wind and solar</w:t>
      </w:r>
      <w:r w:rsidRPr="00202F3B">
        <w:rPr>
          <w:sz w:val="16"/>
        </w:rPr>
        <w:t xml:space="preserve">. These are places </w:t>
      </w:r>
      <w:proofErr w:type="gramStart"/>
      <w:r w:rsidRPr="00202F3B">
        <w:rPr>
          <w:sz w:val="16"/>
        </w:rPr>
        <w:t>near to</w:t>
      </w:r>
      <w:proofErr w:type="gramEnd"/>
      <w:r w:rsidRPr="00202F3B">
        <w:rPr>
          <w:sz w:val="16"/>
        </w:rPr>
        <w:t xml:space="preserve"> existing transmission lines that receive strong and steady wind or sun. To </w:t>
      </w:r>
      <w:proofErr w:type="gramStart"/>
      <w:r w:rsidRPr="00202F3B">
        <w:rPr>
          <w:sz w:val="16"/>
        </w:rPr>
        <w:t>build out</w:t>
      </w:r>
      <w:proofErr w:type="gramEnd"/>
      <w:r w:rsidRPr="00202F3B">
        <w:rPr>
          <w:sz w:val="16"/>
        </w:rPr>
        <w:t xml:space="preserve"> more renewables, we will need to lay out thousands more miles of transmission lines to reach remote windy and sunny areas. Peter Fox-Penner, author of Power After Carbon, estimates that </w:t>
      </w:r>
      <w:r w:rsidRPr="007241C3">
        <w:rPr>
          <w:rStyle w:val="StyleUnderline"/>
        </w:rPr>
        <w:t xml:space="preserve">the </w:t>
      </w:r>
      <w:r w:rsidRPr="00202F3B">
        <w:rPr>
          <w:rStyle w:val="Emphasis"/>
        </w:rPr>
        <w:t>U</w:t>
      </w:r>
      <w:r w:rsidRPr="007241C3">
        <w:rPr>
          <w:rStyle w:val="StyleUnderline"/>
        </w:rPr>
        <w:t xml:space="preserve">nited </w:t>
      </w:r>
      <w:r w:rsidRPr="00202F3B">
        <w:rPr>
          <w:rStyle w:val="Emphasis"/>
        </w:rPr>
        <w:t>S</w:t>
      </w:r>
      <w:r w:rsidRPr="007241C3">
        <w:rPr>
          <w:rStyle w:val="StyleUnderline"/>
        </w:rPr>
        <w:t xml:space="preserve">tates’ transmission </w:t>
      </w:r>
      <w:r w:rsidRPr="00202F3B">
        <w:rPr>
          <w:rStyle w:val="Emphasis"/>
        </w:rPr>
        <w:t>grid</w:t>
      </w:r>
      <w:r w:rsidRPr="007241C3">
        <w:rPr>
          <w:rStyle w:val="StyleUnderline"/>
        </w:rPr>
        <w:t xml:space="preserve"> will need to </w:t>
      </w:r>
      <w:r w:rsidRPr="00202F3B">
        <w:rPr>
          <w:rStyle w:val="Emphasis"/>
        </w:rPr>
        <w:t>expand</w:t>
      </w:r>
      <w:r w:rsidRPr="007241C3">
        <w:rPr>
          <w:rStyle w:val="StyleUnderline"/>
        </w:rPr>
        <w:t xml:space="preserve"> by </w:t>
      </w:r>
      <w:r w:rsidRPr="00202F3B">
        <w:rPr>
          <w:rStyle w:val="Emphasis"/>
        </w:rPr>
        <w:t>at least 50%</w:t>
      </w:r>
      <w:r w:rsidRPr="007241C3">
        <w:rPr>
          <w:rStyle w:val="StyleUnderline"/>
        </w:rPr>
        <w:t xml:space="preserve"> in order to do this. This is a </w:t>
      </w:r>
      <w:r w:rsidRPr="00202F3B">
        <w:rPr>
          <w:rStyle w:val="Emphasis"/>
        </w:rPr>
        <w:t>conservative projection</w:t>
      </w:r>
      <w:r w:rsidRPr="007241C3">
        <w:rPr>
          <w:rStyle w:val="StyleUnderline"/>
        </w:rPr>
        <w:t>, because the country will also need 90% more electricity by 2050 to electrify cars, factories, and home heating</w:t>
      </w:r>
      <w:r w:rsidRPr="00202F3B">
        <w:rPr>
          <w:sz w:val="16"/>
        </w:rPr>
        <w:t>.</w:t>
      </w:r>
    </w:p>
    <w:p w14:paraId="5496BC30" w14:textId="09D3DEC3" w:rsidR="00796F59" w:rsidRPr="00202F3B" w:rsidRDefault="00796F59" w:rsidP="00796F59">
      <w:pPr>
        <w:rPr>
          <w:sz w:val="16"/>
        </w:rPr>
      </w:pPr>
      <w:r w:rsidRPr="007241C3">
        <w:rPr>
          <w:rStyle w:val="StyleUnderline"/>
        </w:rPr>
        <w:t xml:space="preserve">All of this </w:t>
      </w:r>
      <w:r w:rsidRPr="00202F3B">
        <w:rPr>
          <w:rStyle w:val="Emphasis"/>
        </w:rPr>
        <w:t>new tech</w:t>
      </w:r>
      <w:r w:rsidRPr="007241C3">
        <w:rPr>
          <w:rStyle w:val="StyleUnderline"/>
        </w:rPr>
        <w:t xml:space="preserve">nology and </w:t>
      </w:r>
      <w:r w:rsidRPr="00202F3B">
        <w:rPr>
          <w:rStyle w:val="Emphasis"/>
        </w:rPr>
        <w:t>infrastructure</w:t>
      </w:r>
      <w:r w:rsidRPr="007241C3">
        <w:rPr>
          <w:rStyle w:val="StyleUnderline"/>
        </w:rPr>
        <w:t xml:space="preserve"> will have to be </w:t>
      </w:r>
      <w:r w:rsidRPr="00202F3B">
        <w:rPr>
          <w:rStyle w:val="Emphasis"/>
        </w:rPr>
        <w:t>paid for by someone</w:t>
      </w:r>
      <w:r w:rsidRPr="007241C3">
        <w:rPr>
          <w:rStyle w:val="StyleUnderline"/>
        </w:rPr>
        <w:t>. While large companies and financiers can provide much of the upfront investment, public spending and </w:t>
      </w:r>
      <w:r w:rsidRPr="00202F3B">
        <w:rPr>
          <w:rStyle w:val="Emphasis"/>
        </w:rPr>
        <w:t>higher energy bills</w:t>
      </w:r>
      <w:r w:rsidRPr="007241C3">
        <w:rPr>
          <w:rStyle w:val="StyleUnderline"/>
        </w:rPr>
        <w:t> will have to make up the rest</w:t>
      </w:r>
      <w:r w:rsidRPr="00202F3B">
        <w:rPr>
          <w:sz w:val="16"/>
        </w:rPr>
        <w:t>. People need to be prepared for rising prices and mushrooming public debt; we already know what happens when they are caught off-guard. The Yellow Vest protests that erupted in 2018 over fuel tax hikes paralyzed France and continued for more than a year. And now, European leaders are frantically putting subsidies in place and firing up coal plants to prevent mass unrest.</w:t>
      </w:r>
    </w:p>
    <w:p w14:paraId="17934BC5" w14:textId="64BA240D" w:rsidR="00317589" w:rsidRPr="00202F3B" w:rsidRDefault="00317589" w:rsidP="00FF527C">
      <w:pPr>
        <w:pStyle w:val="Heading2"/>
      </w:pPr>
      <w:r w:rsidRPr="00202F3B">
        <w:t>Internals</w:t>
      </w:r>
    </w:p>
    <w:p w14:paraId="083A115D" w14:textId="7DF2B92D" w:rsidR="00317589" w:rsidRPr="00202F3B" w:rsidRDefault="00317589" w:rsidP="00317589">
      <w:pPr>
        <w:pStyle w:val="Heading3"/>
      </w:pPr>
      <w:proofErr w:type="gramStart"/>
      <w:r w:rsidRPr="00202F3B">
        <w:t>!---</w:t>
      </w:r>
      <w:proofErr w:type="gramEnd"/>
      <w:r w:rsidRPr="00202F3B">
        <w:t>High Price Turn---2NC/1NR</w:t>
      </w:r>
    </w:p>
    <w:p w14:paraId="36B8DFB2" w14:textId="77777777" w:rsidR="00317589" w:rsidRPr="00202F3B" w:rsidRDefault="00317589" w:rsidP="00317589">
      <w:pPr>
        <w:pStyle w:val="Heading4"/>
      </w:pPr>
      <w:r w:rsidRPr="00202F3B">
        <w:rPr>
          <w:u w:val="single"/>
        </w:rPr>
        <w:t>Link alone turns case</w:t>
      </w:r>
      <w:r w:rsidRPr="00202F3B">
        <w:t xml:space="preserve">---high prices reinforce drilling cycles, reversing green investment. </w:t>
      </w:r>
    </w:p>
    <w:p w14:paraId="6D6A915E" w14:textId="77777777" w:rsidR="00317589" w:rsidRPr="00202F3B" w:rsidRDefault="00317589" w:rsidP="00317589">
      <w:r w:rsidRPr="00202F3B">
        <w:rPr>
          <w:rStyle w:val="Style13ptBold"/>
        </w:rPr>
        <w:t>Gardner ’22</w:t>
      </w:r>
      <w:r w:rsidRPr="00202F3B">
        <w:t xml:space="preserve"> [Timothy. *reporter for Reuters. “Explainer: Why $100 Oil Could Hurt the Energy Transition More than It Helps.” </w:t>
      </w:r>
      <w:r w:rsidRPr="00202F3B">
        <w:rPr>
          <w:i/>
          <w:iCs/>
        </w:rPr>
        <w:t>Reuters</w:t>
      </w:r>
      <w:r w:rsidRPr="00202F3B">
        <w:t>. March 3, 2022. https://www.reuters.com/markets/europe/why-100-oil-could-hurt-energy-transition-more-than-it-helps-2022-03-03/</w:t>
      </w:r>
      <w:proofErr w:type="gramStart"/>
      <w:r w:rsidRPr="00202F3B">
        <w:t>.]perth</w:t>
      </w:r>
      <w:proofErr w:type="gramEnd"/>
    </w:p>
    <w:p w14:paraId="2C57BDF5" w14:textId="77777777" w:rsidR="00317589" w:rsidRPr="007241C3" w:rsidRDefault="00317589" w:rsidP="00317589">
      <w:pPr>
        <w:rPr>
          <w:rStyle w:val="StyleUnderline"/>
        </w:rPr>
      </w:pPr>
      <w:r w:rsidRPr="00202F3B">
        <w:rPr>
          <w:sz w:val="16"/>
        </w:rPr>
        <w:t xml:space="preserve">The surge in crude oil prices past $100 a barrel has raised a big question: </w:t>
      </w:r>
      <w:r w:rsidRPr="007241C3">
        <w:rPr>
          <w:rStyle w:val="StyleUnderline"/>
        </w:rPr>
        <w:t xml:space="preserve">Will this latest </w:t>
      </w:r>
      <w:r w:rsidRPr="00202F3B">
        <w:rPr>
          <w:rStyle w:val="Emphasis"/>
        </w:rPr>
        <w:t>spike</w:t>
      </w:r>
      <w:r w:rsidRPr="007241C3">
        <w:rPr>
          <w:rStyle w:val="StyleUnderline"/>
        </w:rPr>
        <w:t xml:space="preserve"> in the notoriously volatile </w:t>
      </w:r>
      <w:r w:rsidRPr="00202F3B">
        <w:rPr>
          <w:rStyle w:val="Emphasis"/>
        </w:rPr>
        <w:t>oil</w:t>
      </w:r>
      <w:r w:rsidRPr="007241C3">
        <w:rPr>
          <w:rStyle w:val="StyleUnderline"/>
        </w:rPr>
        <w:t xml:space="preserve"> market help to </w:t>
      </w:r>
      <w:r w:rsidRPr="00202F3B">
        <w:rPr>
          <w:rStyle w:val="Emphasis"/>
        </w:rPr>
        <w:t>speed</w:t>
      </w:r>
      <w:r w:rsidRPr="007241C3">
        <w:rPr>
          <w:rStyle w:val="StyleUnderline"/>
        </w:rPr>
        <w:t xml:space="preserve"> the global </w:t>
      </w:r>
      <w:r w:rsidRPr="00202F3B">
        <w:rPr>
          <w:rStyle w:val="Emphasis"/>
        </w:rPr>
        <w:t>transition</w:t>
      </w:r>
      <w:r w:rsidRPr="007241C3">
        <w:rPr>
          <w:rStyle w:val="StyleUnderline"/>
        </w:rPr>
        <w:t xml:space="preserve"> from </w:t>
      </w:r>
      <w:r w:rsidRPr="00202F3B">
        <w:rPr>
          <w:rStyle w:val="Emphasis"/>
        </w:rPr>
        <w:t>fossil fuels</w:t>
      </w:r>
      <w:r w:rsidRPr="007241C3">
        <w:rPr>
          <w:rStyle w:val="StyleUnderline"/>
        </w:rPr>
        <w:t xml:space="preserve"> to </w:t>
      </w:r>
      <w:r w:rsidRPr="00202F3B">
        <w:rPr>
          <w:rStyle w:val="Emphasis"/>
        </w:rPr>
        <w:t>cleaner energy</w:t>
      </w:r>
      <w:r w:rsidRPr="007241C3">
        <w:rPr>
          <w:rStyle w:val="StyleUnderline"/>
        </w:rPr>
        <w:t xml:space="preserve"> sources to fight climate change?</w:t>
      </w:r>
    </w:p>
    <w:p w14:paraId="3D1F2EC1" w14:textId="77777777" w:rsidR="00317589" w:rsidRPr="00202F3B" w:rsidRDefault="00317589" w:rsidP="00317589">
      <w:pPr>
        <w:rPr>
          <w:sz w:val="16"/>
        </w:rPr>
      </w:pPr>
      <w:r w:rsidRPr="00202F3B">
        <w:rPr>
          <w:sz w:val="16"/>
        </w:rPr>
        <w:t xml:space="preserve">The answer is probably </w:t>
      </w:r>
      <w:proofErr w:type="gramStart"/>
      <w:r w:rsidRPr="00202F3B">
        <w:rPr>
          <w:rStyle w:val="Emphasis"/>
        </w:rPr>
        <w:t>no</w:t>
      </w:r>
      <w:r w:rsidRPr="00202F3B">
        <w:rPr>
          <w:sz w:val="16"/>
        </w:rPr>
        <w:t>t</w:t>
      </w:r>
      <w:proofErr w:type="gramEnd"/>
      <w:r w:rsidRPr="00202F3B">
        <w:rPr>
          <w:sz w:val="16"/>
        </w:rPr>
        <w:t>.</w:t>
      </w:r>
    </w:p>
    <w:p w14:paraId="70517847" w14:textId="77777777" w:rsidR="00317589" w:rsidRPr="00202F3B" w:rsidRDefault="00317589" w:rsidP="00317589">
      <w:pPr>
        <w:rPr>
          <w:sz w:val="16"/>
          <w:szCs w:val="16"/>
        </w:rPr>
      </w:pPr>
      <w:r w:rsidRPr="00202F3B">
        <w:rPr>
          <w:sz w:val="16"/>
          <w:szCs w:val="16"/>
        </w:rPr>
        <w:t>On the one hand, energy analysts say, soaring prices for gasoline, diesel and other products made from crude oil will drive cost-conscious consumers more quickly into electric vehicles and boost investment in competing clean technologies like hydrogen.</w:t>
      </w:r>
    </w:p>
    <w:p w14:paraId="008037A7" w14:textId="77777777" w:rsidR="00317589" w:rsidRPr="007241C3" w:rsidRDefault="00317589" w:rsidP="00317589">
      <w:pPr>
        <w:rPr>
          <w:rStyle w:val="StyleUnderline"/>
        </w:rPr>
      </w:pPr>
      <w:r w:rsidRPr="00202F3B">
        <w:rPr>
          <w:sz w:val="16"/>
        </w:rPr>
        <w:t xml:space="preserve">But at the same time, these </w:t>
      </w:r>
      <w:r w:rsidRPr="00202F3B">
        <w:rPr>
          <w:rStyle w:val="Emphasis"/>
        </w:rPr>
        <w:t>high prices</w:t>
      </w:r>
      <w:r w:rsidRPr="007241C3">
        <w:rPr>
          <w:rStyle w:val="StyleUnderline"/>
        </w:rPr>
        <w:t xml:space="preserve"> will also drive </w:t>
      </w:r>
      <w:r w:rsidRPr="00202F3B">
        <w:rPr>
          <w:rStyle w:val="Emphasis"/>
        </w:rPr>
        <w:t>more drilling</w:t>
      </w:r>
      <w:r w:rsidRPr="007241C3">
        <w:rPr>
          <w:rStyle w:val="StyleUnderline"/>
        </w:rPr>
        <w:t xml:space="preserve"> of oil and gas around the globe, as </w:t>
      </w:r>
      <w:r w:rsidRPr="00202F3B">
        <w:rPr>
          <w:rStyle w:val="Emphasis"/>
        </w:rPr>
        <w:t>fossil fuel</w:t>
      </w:r>
      <w:r w:rsidRPr="007241C3">
        <w:rPr>
          <w:rStyle w:val="StyleUnderline"/>
        </w:rPr>
        <w:t xml:space="preserve"> companies rush to </w:t>
      </w:r>
      <w:r w:rsidRPr="00202F3B">
        <w:rPr>
          <w:rStyle w:val="Emphasis"/>
        </w:rPr>
        <w:t>cash in</w:t>
      </w:r>
      <w:r w:rsidRPr="007241C3">
        <w:rPr>
          <w:rStyle w:val="StyleUnderline"/>
        </w:rPr>
        <w:t xml:space="preserve">, sowing the seeds for the </w:t>
      </w:r>
      <w:r w:rsidRPr="00202F3B">
        <w:rPr>
          <w:rStyle w:val="Emphasis"/>
        </w:rPr>
        <w:t>boom</w:t>
      </w:r>
      <w:r w:rsidRPr="007241C3">
        <w:rPr>
          <w:rStyle w:val="StyleUnderline"/>
        </w:rPr>
        <w:t xml:space="preserve"> to turn to </w:t>
      </w:r>
      <w:r w:rsidRPr="00202F3B">
        <w:rPr>
          <w:rStyle w:val="Emphasis"/>
        </w:rPr>
        <w:t>bust</w:t>
      </w:r>
      <w:r w:rsidRPr="00202F3B">
        <w:rPr>
          <w:sz w:val="16"/>
        </w:rPr>
        <w:t xml:space="preserve">. </w:t>
      </w:r>
      <w:r w:rsidRPr="007241C3">
        <w:rPr>
          <w:rStyle w:val="StyleUnderline"/>
        </w:rPr>
        <w:t xml:space="preserve">That will make </w:t>
      </w:r>
      <w:r w:rsidRPr="00202F3B">
        <w:rPr>
          <w:rStyle w:val="Emphasis"/>
        </w:rPr>
        <w:t>oil abundant</w:t>
      </w:r>
      <w:r w:rsidRPr="007241C3">
        <w:rPr>
          <w:rStyle w:val="StyleUnderline"/>
        </w:rPr>
        <w:t xml:space="preserve"> and </w:t>
      </w:r>
      <w:r w:rsidRPr="00202F3B">
        <w:rPr>
          <w:rStyle w:val="Emphasis"/>
        </w:rPr>
        <w:t>affordable</w:t>
      </w:r>
      <w:r w:rsidRPr="007241C3">
        <w:rPr>
          <w:rStyle w:val="StyleUnderline"/>
        </w:rPr>
        <w:t xml:space="preserve"> again.</w:t>
      </w:r>
    </w:p>
    <w:p w14:paraId="51E3BEE2" w14:textId="77777777" w:rsidR="00317589" w:rsidRPr="00202F3B" w:rsidRDefault="00317589" w:rsidP="00317589">
      <w:pPr>
        <w:rPr>
          <w:sz w:val="16"/>
        </w:rPr>
      </w:pPr>
      <w:r w:rsidRPr="007241C3">
        <w:rPr>
          <w:rStyle w:val="StyleUnderline"/>
        </w:rPr>
        <w:t xml:space="preserve">That is a pattern that the world has seen </w:t>
      </w:r>
      <w:r w:rsidRPr="00202F3B">
        <w:rPr>
          <w:rStyle w:val="Emphasis"/>
        </w:rPr>
        <w:t>repeated</w:t>
      </w:r>
      <w:r w:rsidRPr="007241C3">
        <w:rPr>
          <w:rStyle w:val="StyleUnderline"/>
        </w:rPr>
        <w:t>ly in the oil age</w:t>
      </w:r>
      <w:r w:rsidRPr="00202F3B">
        <w:rPr>
          <w:sz w:val="16"/>
        </w:rPr>
        <w:t>, and one that has punished clean energy investors harshly in the past.</w:t>
      </w:r>
    </w:p>
    <w:p w14:paraId="291ECD4E" w14:textId="77777777" w:rsidR="00317589" w:rsidRPr="00202F3B" w:rsidRDefault="00317589" w:rsidP="00317589">
      <w:pPr>
        <w:rPr>
          <w:sz w:val="16"/>
          <w:szCs w:val="16"/>
        </w:rPr>
      </w:pPr>
      <w:r w:rsidRPr="00202F3B">
        <w:rPr>
          <w:sz w:val="16"/>
          <w:szCs w:val="16"/>
        </w:rPr>
        <w:t>Here are some of the arguments on either side of the debate:</w:t>
      </w:r>
    </w:p>
    <w:p w14:paraId="1DB6E92D" w14:textId="77777777" w:rsidR="00317589" w:rsidRPr="00202F3B" w:rsidRDefault="00317589" w:rsidP="00317589">
      <w:pPr>
        <w:rPr>
          <w:sz w:val="16"/>
          <w:szCs w:val="16"/>
        </w:rPr>
      </w:pPr>
      <w:r w:rsidRPr="00202F3B">
        <w:rPr>
          <w:sz w:val="16"/>
          <w:szCs w:val="16"/>
        </w:rPr>
        <w:t>CONSUMER SHIFT</w:t>
      </w:r>
    </w:p>
    <w:p w14:paraId="0D1C33E6" w14:textId="77777777" w:rsidR="00317589" w:rsidRPr="00202F3B" w:rsidRDefault="00317589" w:rsidP="00317589">
      <w:pPr>
        <w:rPr>
          <w:sz w:val="16"/>
          <w:szCs w:val="16"/>
        </w:rPr>
      </w:pPr>
      <w:r w:rsidRPr="00202F3B">
        <w:rPr>
          <w:sz w:val="16"/>
          <w:szCs w:val="16"/>
        </w:rPr>
        <w:t>When fossil fuel prices rise, consumers start to take electric vehicles and clean energy alternatives more seriously – not just for their environmental benefits but in hopes of eventually saving cash. It is a scenario that played out after oil nearly broke $150 a barrel in 2008, giving a boost to electric vehicle sales.</w:t>
      </w:r>
    </w:p>
    <w:p w14:paraId="0DFFBC26" w14:textId="77777777" w:rsidR="00317589" w:rsidRPr="00202F3B" w:rsidRDefault="00317589" w:rsidP="00317589">
      <w:pPr>
        <w:rPr>
          <w:sz w:val="16"/>
          <w:szCs w:val="16"/>
        </w:rPr>
      </w:pPr>
      <w:r w:rsidRPr="00202F3B">
        <w:rPr>
          <w:sz w:val="16"/>
          <w:szCs w:val="16"/>
        </w:rPr>
        <w:t>Global sales of electric vehicles are growing, particularly in China and Europe, and to a lesser extent, the United States.</w:t>
      </w:r>
    </w:p>
    <w:p w14:paraId="26E1BD1F" w14:textId="77777777" w:rsidR="00317589" w:rsidRPr="00202F3B" w:rsidRDefault="00317589" w:rsidP="00317589">
      <w:pPr>
        <w:rPr>
          <w:sz w:val="16"/>
          <w:szCs w:val="16"/>
        </w:rPr>
      </w:pPr>
      <w:r w:rsidRPr="00202F3B">
        <w:rPr>
          <w:sz w:val="16"/>
          <w:szCs w:val="16"/>
        </w:rPr>
        <w:t>And the Paris-based International Energy Agency, the industrialized world's energy watchdog, has said rising oil prices could increase the pace of electrification of the transport sector and also accelerate the transition to renewable power sources like solar and wind, whose costs have dropped in recent years.</w:t>
      </w:r>
    </w:p>
    <w:p w14:paraId="3D211465" w14:textId="77777777" w:rsidR="00317589" w:rsidRPr="00202F3B" w:rsidRDefault="00317589" w:rsidP="00317589">
      <w:pPr>
        <w:rPr>
          <w:sz w:val="16"/>
          <w:szCs w:val="16"/>
        </w:rPr>
      </w:pPr>
      <w:r w:rsidRPr="00202F3B">
        <w:rPr>
          <w:sz w:val="16"/>
          <w:szCs w:val="16"/>
        </w:rPr>
        <w:t>But at the same time, sales of gas-guzzling sports utility vehicles in 2021, a year of steadily rising oil prices, were on track to hit 45% of global car sales, which would set a record in both volume and market share, according to the IEA.</w:t>
      </w:r>
    </w:p>
    <w:p w14:paraId="39184121" w14:textId="77777777" w:rsidR="00317589" w:rsidRPr="00202F3B" w:rsidRDefault="00317589" w:rsidP="00317589">
      <w:pPr>
        <w:rPr>
          <w:sz w:val="16"/>
          <w:szCs w:val="16"/>
        </w:rPr>
      </w:pPr>
      <w:r w:rsidRPr="00202F3B">
        <w:rPr>
          <w:sz w:val="16"/>
          <w:szCs w:val="16"/>
        </w:rPr>
        <w:t>That SUV demand canceled out the efficiency gains of EVs and has raised questions about the degree to which high oil prices influence the transition.</w:t>
      </w:r>
    </w:p>
    <w:p w14:paraId="7287720A" w14:textId="77777777" w:rsidR="00317589" w:rsidRPr="00202F3B" w:rsidRDefault="00317589" w:rsidP="00317589">
      <w:pPr>
        <w:rPr>
          <w:sz w:val="16"/>
          <w:szCs w:val="16"/>
        </w:rPr>
      </w:pPr>
      <w:r w:rsidRPr="00202F3B">
        <w:rPr>
          <w:sz w:val="16"/>
          <w:szCs w:val="16"/>
        </w:rPr>
        <w:t xml:space="preserve">Analysts also point out that cars and trucks only burn about 20-25% of the world's petroleum, with other sectors such as manufacturing, marine transport, </w:t>
      </w:r>
      <w:proofErr w:type="gramStart"/>
      <w:r w:rsidRPr="00202F3B">
        <w:rPr>
          <w:sz w:val="16"/>
          <w:szCs w:val="16"/>
        </w:rPr>
        <w:t>aviation</w:t>
      </w:r>
      <w:proofErr w:type="gramEnd"/>
      <w:r w:rsidRPr="00202F3B">
        <w:rPr>
          <w:sz w:val="16"/>
          <w:szCs w:val="16"/>
        </w:rPr>
        <w:t xml:space="preserve"> and agriculture making very few gains in fuel efficiency.</w:t>
      </w:r>
    </w:p>
    <w:p w14:paraId="512EEEC8" w14:textId="77777777" w:rsidR="00317589" w:rsidRPr="00202F3B" w:rsidRDefault="00317589" w:rsidP="00317589">
      <w:pPr>
        <w:rPr>
          <w:sz w:val="16"/>
        </w:rPr>
      </w:pPr>
      <w:r w:rsidRPr="007241C3">
        <w:rPr>
          <w:rStyle w:val="StyleUnderline"/>
        </w:rPr>
        <w:t xml:space="preserve">"We have </w:t>
      </w:r>
      <w:r w:rsidRPr="00202F3B">
        <w:rPr>
          <w:rStyle w:val="Emphasis"/>
        </w:rPr>
        <w:t>not seen any sign</w:t>
      </w:r>
      <w:r w:rsidRPr="007241C3">
        <w:rPr>
          <w:rStyle w:val="StyleUnderline"/>
        </w:rPr>
        <w:t xml:space="preserve"> of </w:t>
      </w:r>
      <w:r w:rsidRPr="00202F3B">
        <w:rPr>
          <w:rStyle w:val="Emphasis"/>
        </w:rPr>
        <w:t>energy transition</w:t>
      </w:r>
      <w:r w:rsidRPr="007241C3">
        <w:rPr>
          <w:rStyle w:val="StyleUnderline"/>
        </w:rPr>
        <w:t xml:space="preserve"> yet,"</w:t>
      </w:r>
      <w:r w:rsidRPr="00202F3B">
        <w:rPr>
          <w:sz w:val="16"/>
        </w:rPr>
        <w:t xml:space="preserve"> in those sectors, said Claudio Galimberti, an analyst at Oslo-based consultancy Rystad Energy.</w:t>
      </w:r>
    </w:p>
    <w:p w14:paraId="108B3FF5" w14:textId="77777777" w:rsidR="00317589" w:rsidRPr="00202F3B" w:rsidRDefault="00317589" w:rsidP="00317589">
      <w:pPr>
        <w:rPr>
          <w:rStyle w:val="Emphasis"/>
        </w:rPr>
      </w:pPr>
      <w:r w:rsidRPr="00202F3B">
        <w:rPr>
          <w:rStyle w:val="Emphasis"/>
        </w:rPr>
        <w:t>HIGH PRICES SPUR DRILLING</w:t>
      </w:r>
    </w:p>
    <w:p w14:paraId="4921508D" w14:textId="77777777" w:rsidR="00317589" w:rsidRPr="007241C3" w:rsidRDefault="00317589" w:rsidP="00317589">
      <w:pPr>
        <w:rPr>
          <w:rStyle w:val="StyleUnderline"/>
        </w:rPr>
      </w:pPr>
      <w:r w:rsidRPr="00202F3B">
        <w:rPr>
          <w:sz w:val="16"/>
        </w:rPr>
        <w:t xml:space="preserve">There is another dynamic at play. </w:t>
      </w:r>
      <w:r w:rsidRPr="007241C3">
        <w:rPr>
          <w:rStyle w:val="StyleUnderline"/>
        </w:rPr>
        <w:t xml:space="preserve">For decades </w:t>
      </w:r>
      <w:r w:rsidRPr="00202F3B">
        <w:rPr>
          <w:rStyle w:val="Emphasis"/>
        </w:rPr>
        <w:t>oil</w:t>
      </w:r>
      <w:r w:rsidRPr="007241C3">
        <w:rPr>
          <w:rStyle w:val="StyleUnderline"/>
        </w:rPr>
        <w:t xml:space="preserve"> has been caught in a </w:t>
      </w:r>
      <w:proofErr w:type="gramStart"/>
      <w:r w:rsidRPr="00202F3B">
        <w:rPr>
          <w:rStyle w:val="Emphasis"/>
        </w:rPr>
        <w:t>boom and bust</w:t>
      </w:r>
      <w:proofErr w:type="gramEnd"/>
      <w:r w:rsidRPr="007241C3">
        <w:rPr>
          <w:rStyle w:val="StyleUnderline"/>
        </w:rPr>
        <w:t xml:space="preserve"> cycle: </w:t>
      </w:r>
      <w:r w:rsidRPr="00202F3B">
        <w:rPr>
          <w:rStyle w:val="Emphasis"/>
        </w:rPr>
        <w:t>High prices</w:t>
      </w:r>
      <w:r w:rsidRPr="007241C3">
        <w:rPr>
          <w:rStyle w:val="StyleUnderline"/>
        </w:rPr>
        <w:t xml:space="preserve"> spur </w:t>
      </w:r>
      <w:r w:rsidRPr="00202F3B">
        <w:rPr>
          <w:rStyle w:val="Emphasis"/>
        </w:rPr>
        <w:t>investment</w:t>
      </w:r>
      <w:r w:rsidRPr="007241C3">
        <w:rPr>
          <w:rStyle w:val="StyleUnderline"/>
        </w:rPr>
        <w:t xml:space="preserve"> in oil and gas drilling which, in turn, leads to </w:t>
      </w:r>
      <w:r w:rsidRPr="00202F3B">
        <w:rPr>
          <w:rStyle w:val="Emphasis"/>
        </w:rPr>
        <w:t>lower prices</w:t>
      </w:r>
      <w:r w:rsidRPr="007241C3">
        <w:rPr>
          <w:rStyle w:val="StyleUnderline"/>
        </w:rPr>
        <w:t xml:space="preserve"> that </w:t>
      </w:r>
      <w:r w:rsidRPr="00202F3B">
        <w:rPr>
          <w:rStyle w:val="Emphasis"/>
        </w:rPr>
        <w:t>increase demand</w:t>
      </w:r>
      <w:r w:rsidRPr="007241C3">
        <w:rPr>
          <w:rStyle w:val="StyleUnderline"/>
        </w:rPr>
        <w:t xml:space="preserve"> for oil.</w:t>
      </w:r>
      <w:r w:rsidRPr="00202F3B">
        <w:rPr>
          <w:sz w:val="16"/>
        </w:rPr>
        <w:t xml:space="preserve"> </w:t>
      </w:r>
      <w:r w:rsidRPr="007241C3">
        <w:rPr>
          <w:rStyle w:val="StyleUnderline"/>
        </w:rPr>
        <w:t xml:space="preserve">There is </w:t>
      </w:r>
      <w:r w:rsidRPr="00202F3B">
        <w:rPr>
          <w:rStyle w:val="Emphasis"/>
        </w:rPr>
        <w:t>little reason</w:t>
      </w:r>
      <w:r w:rsidRPr="007241C3">
        <w:rPr>
          <w:rStyle w:val="StyleUnderline"/>
        </w:rPr>
        <w:t xml:space="preserve"> to think </w:t>
      </w:r>
      <w:r w:rsidRPr="00202F3B">
        <w:rPr>
          <w:rStyle w:val="Emphasis"/>
        </w:rPr>
        <w:t>this time would be any different</w:t>
      </w:r>
      <w:r w:rsidRPr="007241C3">
        <w:rPr>
          <w:rStyle w:val="StyleUnderline"/>
        </w:rPr>
        <w:t>.</w:t>
      </w:r>
    </w:p>
    <w:p w14:paraId="1E1C140E" w14:textId="77777777" w:rsidR="00317589" w:rsidRPr="00202F3B" w:rsidRDefault="00317589" w:rsidP="00317589">
      <w:pPr>
        <w:rPr>
          <w:sz w:val="16"/>
          <w:szCs w:val="16"/>
        </w:rPr>
      </w:pPr>
      <w:r w:rsidRPr="00202F3B">
        <w:rPr>
          <w:sz w:val="16"/>
          <w:szCs w:val="16"/>
        </w:rPr>
        <w:t>In the United States, for example, the world's largest oil producer, drillers are already preparing to boost output. U.S. oil production is expected to soar next year to an all-time high above the 2019 record of 12.25 million barrels per day before peaking at 13.88 million bpd in 2034, according to the U.S. Energy Information Administration.</w:t>
      </w:r>
    </w:p>
    <w:p w14:paraId="363A26F7" w14:textId="77777777" w:rsidR="00317589" w:rsidRPr="00202F3B" w:rsidRDefault="00317589" w:rsidP="00317589">
      <w:pPr>
        <w:rPr>
          <w:sz w:val="16"/>
          <w:szCs w:val="16"/>
        </w:rPr>
      </w:pPr>
      <w:r w:rsidRPr="00202F3B">
        <w:rPr>
          <w:sz w:val="16"/>
          <w:szCs w:val="16"/>
        </w:rPr>
        <w:t>High prices would only accelerate this trend, not slow it.</w:t>
      </w:r>
    </w:p>
    <w:p w14:paraId="6FF5AF50" w14:textId="77777777" w:rsidR="00317589" w:rsidRPr="007241C3" w:rsidRDefault="00317589" w:rsidP="00317589">
      <w:pPr>
        <w:rPr>
          <w:rStyle w:val="StyleUnderline"/>
        </w:rPr>
      </w:pPr>
      <w:r w:rsidRPr="00202F3B">
        <w:rPr>
          <w:rStyle w:val="Emphasis"/>
        </w:rPr>
        <w:t>Most</w:t>
      </w:r>
      <w:r w:rsidRPr="007241C3">
        <w:rPr>
          <w:rStyle w:val="StyleUnderline"/>
        </w:rPr>
        <w:t xml:space="preserve"> of the world's </w:t>
      </w:r>
      <w:r w:rsidRPr="00202F3B">
        <w:rPr>
          <w:rStyle w:val="Emphasis"/>
        </w:rPr>
        <w:t>oil reserves</w:t>
      </w:r>
      <w:r w:rsidRPr="007241C3">
        <w:rPr>
          <w:rStyle w:val="StyleUnderline"/>
        </w:rPr>
        <w:t xml:space="preserve">, meanwhile, about 65%, are controlled by national oil companies fully or partially owned by </w:t>
      </w:r>
      <w:r w:rsidRPr="00202F3B">
        <w:rPr>
          <w:rStyle w:val="Emphasis"/>
        </w:rPr>
        <w:t>state governments</w:t>
      </w:r>
      <w:r w:rsidRPr="007241C3">
        <w:rPr>
          <w:rStyle w:val="StyleUnderline"/>
        </w:rPr>
        <w:t>.</w:t>
      </w:r>
    </w:p>
    <w:p w14:paraId="3F538B3F" w14:textId="77777777" w:rsidR="00317589" w:rsidRPr="00202F3B" w:rsidRDefault="00317589" w:rsidP="00317589">
      <w:pPr>
        <w:rPr>
          <w:sz w:val="16"/>
          <w:szCs w:val="16"/>
        </w:rPr>
      </w:pPr>
      <w:r w:rsidRPr="00202F3B">
        <w:rPr>
          <w:sz w:val="16"/>
          <w:szCs w:val="16"/>
        </w:rPr>
        <w:t xml:space="preserve">The governments of Saudi Arabia, Russia, </w:t>
      </w:r>
      <w:proofErr w:type="gramStart"/>
      <w:r w:rsidRPr="00202F3B">
        <w:rPr>
          <w:sz w:val="16"/>
          <w:szCs w:val="16"/>
        </w:rPr>
        <w:t>Iran</w:t>
      </w:r>
      <w:proofErr w:type="gramEnd"/>
      <w:r w:rsidRPr="00202F3B">
        <w:rPr>
          <w:sz w:val="16"/>
          <w:szCs w:val="16"/>
        </w:rPr>
        <w:t xml:space="preserve"> and Iraq all quickly get richer when oil prices rise because they are among the world's lowest cost producers of crude, a trend researchers say deepens commitments to the petro-economy.</w:t>
      </w:r>
    </w:p>
    <w:p w14:paraId="0311BB0B" w14:textId="77777777" w:rsidR="00317589" w:rsidRPr="00202F3B" w:rsidRDefault="00317589" w:rsidP="00317589">
      <w:pPr>
        <w:rPr>
          <w:sz w:val="16"/>
        </w:rPr>
      </w:pPr>
      <w:r w:rsidRPr="007241C3">
        <w:rPr>
          <w:rStyle w:val="StyleUnderline"/>
        </w:rPr>
        <w:t>"</w:t>
      </w:r>
      <w:r w:rsidRPr="00202F3B">
        <w:rPr>
          <w:rStyle w:val="Emphasis"/>
        </w:rPr>
        <w:t>High</w:t>
      </w:r>
      <w:r w:rsidRPr="007241C3">
        <w:rPr>
          <w:rStyle w:val="StyleUnderline"/>
        </w:rPr>
        <w:t xml:space="preserve"> </w:t>
      </w:r>
      <w:r w:rsidRPr="00202F3B">
        <w:rPr>
          <w:rStyle w:val="Emphasis"/>
        </w:rPr>
        <w:t>oil prices</w:t>
      </w:r>
      <w:r w:rsidRPr="007241C3">
        <w:rPr>
          <w:rStyle w:val="StyleUnderline"/>
        </w:rPr>
        <w:t xml:space="preserve"> </w:t>
      </w:r>
      <w:r w:rsidRPr="00202F3B">
        <w:rPr>
          <w:rStyle w:val="Emphasis"/>
        </w:rPr>
        <w:t>prolong the idea</w:t>
      </w:r>
      <w:r w:rsidRPr="007241C3">
        <w:rPr>
          <w:rStyle w:val="StyleUnderline"/>
        </w:rPr>
        <w:t xml:space="preserve"> even with the most high-cost producers among the national oil companies that they can </w:t>
      </w:r>
      <w:r w:rsidRPr="00202F3B">
        <w:rPr>
          <w:rStyle w:val="Emphasis"/>
        </w:rPr>
        <w:t>survive</w:t>
      </w:r>
      <w:r w:rsidRPr="007241C3">
        <w:rPr>
          <w:rStyle w:val="StyleUnderline"/>
        </w:rPr>
        <w:t xml:space="preserve"> the </w:t>
      </w:r>
      <w:r w:rsidRPr="00202F3B">
        <w:rPr>
          <w:rStyle w:val="Emphasis"/>
        </w:rPr>
        <w:t>energy transition</w:t>
      </w:r>
      <w:r w:rsidRPr="007241C3">
        <w:rPr>
          <w:rStyle w:val="StyleUnderline"/>
        </w:rPr>
        <w:t xml:space="preserve">, rather than work on </w:t>
      </w:r>
      <w:r w:rsidRPr="00202F3B">
        <w:rPr>
          <w:rStyle w:val="Emphasis"/>
        </w:rPr>
        <w:t>pivot</w:t>
      </w:r>
      <w:r w:rsidRPr="007241C3">
        <w:rPr>
          <w:rStyle w:val="StyleUnderline"/>
        </w:rPr>
        <w:t xml:space="preserve">ing </w:t>
      </w:r>
      <w:r w:rsidRPr="00202F3B">
        <w:rPr>
          <w:rStyle w:val="Emphasis"/>
        </w:rPr>
        <w:t>away</w:t>
      </w:r>
      <w:r w:rsidRPr="007241C3">
        <w:rPr>
          <w:rStyle w:val="StyleUnderline"/>
        </w:rPr>
        <w:t xml:space="preserve"> from oil into </w:t>
      </w:r>
      <w:r w:rsidRPr="00202F3B">
        <w:rPr>
          <w:rStyle w:val="Emphasis"/>
        </w:rPr>
        <w:t>clean energy</w:t>
      </w:r>
      <w:r w:rsidRPr="007241C3">
        <w:rPr>
          <w:rStyle w:val="StyleUnderline"/>
        </w:rPr>
        <w:t>," said Paasha Mahdavi</w:t>
      </w:r>
      <w:r w:rsidRPr="00202F3B">
        <w:rPr>
          <w:sz w:val="16"/>
        </w:rPr>
        <w:t>, a political science professor at University of California, Santa Barbara.</w:t>
      </w:r>
    </w:p>
    <w:p w14:paraId="5A414F97" w14:textId="77777777" w:rsidR="00317589" w:rsidRPr="00202F3B" w:rsidRDefault="00317589" w:rsidP="00317589">
      <w:pPr>
        <w:rPr>
          <w:sz w:val="16"/>
          <w:szCs w:val="16"/>
        </w:rPr>
      </w:pPr>
      <w:r w:rsidRPr="00202F3B">
        <w:rPr>
          <w:sz w:val="16"/>
          <w:szCs w:val="16"/>
        </w:rPr>
        <w:t xml:space="preserve">They also reinforce the notion that reinvesting </w:t>
      </w:r>
      <w:proofErr w:type="gramStart"/>
      <w:r w:rsidRPr="00202F3B">
        <w:rPr>
          <w:sz w:val="16"/>
          <w:szCs w:val="16"/>
        </w:rPr>
        <w:t>the society's</w:t>
      </w:r>
      <w:proofErr w:type="gramEnd"/>
      <w:r w:rsidRPr="00202F3B">
        <w:rPr>
          <w:sz w:val="16"/>
          <w:szCs w:val="16"/>
        </w:rPr>
        <w:t xml:space="preserve"> wealth in oil is "optimal for balancing government budgets today and in the future," he said.</w:t>
      </w:r>
    </w:p>
    <w:p w14:paraId="16972F59" w14:textId="77777777" w:rsidR="00317589" w:rsidRPr="00202F3B" w:rsidRDefault="00317589" w:rsidP="00317589">
      <w:pPr>
        <w:rPr>
          <w:sz w:val="16"/>
          <w:szCs w:val="16"/>
        </w:rPr>
      </w:pPr>
      <w:r w:rsidRPr="00202F3B">
        <w:rPr>
          <w:sz w:val="16"/>
          <w:szCs w:val="16"/>
        </w:rPr>
        <w:t>There is some nuance, though: Saudi Arabia, for example, is leading an effort to generate hydrogen produced with green energy like wind and solar at its mega city of the future NEOM, a project that it is funding with petrodollars.</w:t>
      </w:r>
    </w:p>
    <w:p w14:paraId="41002B7E" w14:textId="77777777" w:rsidR="00317589" w:rsidRPr="00202F3B" w:rsidRDefault="00317589" w:rsidP="00317589">
      <w:pPr>
        <w:rPr>
          <w:sz w:val="16"/>
          <w:szCs w:val="16"/>
        </w:rPr>
      </w:pPr>
      <w:r w:rsidRPr="00202F3B">
        <w:rPr>
          <w:sz w:val="16"/>
          <w:szCs w:val="16"/>
        </w:rPr>
        <w:t>"Higher oil prices do allow low cost petro states to continue making investments in some of these decarbonized solutions, but only among this small group," said Mahdavi.</w:t>
      </w:r>
    </w:p>
    <w:p w14:paraId="3E916986" w14:textId="77777777" w:rsidR="00317589" w:rsidRPr="007241C3" w:rsidRDefault="00317589" w:rsidP="00317589">
      <w:pPr>
        <w:rPr>
          <w:rStyle w:val="StyleUnderline"/>
        </w:rPr>
      </w:pPr>
      <w:r w:rsidRPr="007241C3">
        <w:rPr>
          <w:rStyle w:val="StyleUnderline"/>
        </w:rPr>
        <w:t>VOLATILITY KILLS COMPETITION</w:t>
      </w:r>
    </w:p>
    <w:p w14:paraId="6B8A10F8" w14:textId="77777777" w:rsidR="00317589" w:rsidRPr="007241C3" w:rsidRDefault="00317589" w:rsidP="00317589">
      <w:pPr>
        <w:rPr>
          <w:rStyle w:val="StyleUnderline"/>
        </w:rPr>
      </w:pPr>
      <w:r w:rsidRPr="007241C3">
        <w:rPr>
          <w:rStyle w:val="StyleUnderline"/>
        </w:rPr>
        <w:t xml:space="preserve">This tendency to </w:t>
      </w:r>
      <w:r w:rsidRPr="00202F3B">
        <w:rPr>
          <w:rStyle w:val="Emphasis"/>
        </w:rPr>
        <w:t>meet high prices</w:t>
      </w:r>
      <w:r w:rsidRPr="007241C3">
        <w:rPr>
          <w:rStyle w:val="StyleUnderline"/>
        </w:rPr>
        <w:t xml:space="preserve"> with </w:t>
      </w:r>
      <w:r w:rsidRPr="00202F3B">
        <w:rPr>
          <w:rStyle w:val="Emphasis"/>
        </w:rPr>
        <w:t>increased supply</w:t>
      </w:r>
      <w:r w:rsidRPr="007241C3">
        <w:rPr>
          <w:rStyle w:val="StyleUnderline"/>
        </w:rPr>
        <w:t xml:space="preserve"> leads to another problem for clean energy: </w:t>
      </w:r>
      <w:r w:rsidRPr="00202F3B">
        <w:rPr>
          <w:rStyle w:val="Emphasis"/>
        </w:rPr>
        <w:t>volatility</w:t>
      </w:r>
      <w:r w:rsidRPr="007241C3">
        <w:rPr>
          <w:rStyle w:val="StyleUnderline"/>
        </w:rPr>
        <w:t>.</w:t>
      </w:r>
    </w:p>
    <w:p w14:paraId="2AB9EB63" w14:textId="77777777" w:rsidR="00317589" w:rsidRPr="00202F3B" w:rsidRDefault="00317589" w:rsidP="00317589">
      <w:pPr>
        <w:rPr>
          <w:sz w:val="16"/>
        </w:rPr>
      </w:pPr>
      <w:r w:rsidRPr="007241C3">
        <w:rPr>
          <w:rStyle w:val="StyleUnderline"/>
        </w:rPr>
        <w:t xml:space="preserve">Rapid </w:t>
      </w:r>
      <w:r w:rsidRPr="00202F3B">
        <w:rPr>
          <w:rStyle w:val="Emphasis"/>
        </w:rPr>
        <w:t>swings</w:t>
      </w:r>
      <w:r w:rsidRPr="007241C3">
        <w:rPr>
          <w:rStyle w:val="StyleUnderline"/>
        </w:rPr>
        <w:t xml:space="preserve"> in prices make it </w:t>
      </w:r>
      <w:r w:rsidRPr="00202F3B">
        <w:rPr>
          <w:rStyle w:val="Emphasis"/>
        </w:rPr>
        <w:t>hard</w:t>
      </w:r>
      <w:r w:rsidRPr="007241C3">
        <w:rPr>
          <w:rStyle w:val="StyleUnderline"/>
        </w:rPr>
        <w:t xml:space="preserve"> for investors to </w:t>
      </w:r>
      <w:r w:rsidRPr="00202F3B">
        <w:rPr>
          <w:rStyle w:val="Emphasis"/>
        </w:rPr>
        <w:t>plan</w:t>
      </w:r>
      <w:r w:rsidRPr="007241C3">
        <w:rPr>
          <w:rStyle w:val="StyleUnderline"/>
        </w:rPr>
        <w:t xml:space="preserve"> and can even </w:t>
      </w:r>
      <w:r w:rsidRPr="00202F3B">
        <w:rPr>
          <w:rStyle w:val="Emphasis"/>
        </w:rPr>
        <w:t>kill</w:t>
      </w:r>
      <w:r w:rsidRPr="007241C3">
        <w:rPr>
          <w:rStyle w:val="StyleUnderline"/>
        </w:rPr>
        <w:t xml:space="preserve"> some </w:t>
      </w:r>
      <w:r w:rsidRPr="00202F3B">
        <w:rPr>
          <w:rStyle w:val="Emphasis"/>
        </w:rPr>
        <w:t>alternative energy</w:t>
      </w:r>
      <w:r w:rsidRPr="007241C3">
        <w:rPr>
          <w:rStyle w:val="StyleUnderline"/>
        </w:rPr>
        <w:t xml:space="preserve"> projects</w:t>
      </w:r>
      <w:r w:rsidRPr="00202F3B">
        <w:rPr>
          <w:sz w:val="16"/>
        </w:rPr>
        <w:t>, said Deborah Gordon, who leads the oil and gas solutions initiative at RMI, a Colorado-based research group on energy innovation and efficiency.</w:t>
      </w:r>
    </w:p>
    <w:p w14:paraId="39880105" w14:textId="77777777" w:rsidR="00317589" w:rsidRPr="007241C3" w:rsidRDefault="00317589" w:rsidP="00317589">
      <w:pPr>
        <w:rPr>
          <w:rStyle w:val="StyleUnderline"/>
        </w:rPr>
      </w:pPr>
      <w:r w:rsidRPr="007241C3">
        <w:rPr>
          <w:rStyle w:val="StyleUnderline"/>
        </w:rPr>
        <w:t xml:space="preserve">"The much </w:t>
      </w:r>
      <w:r w:rsidRPr="00202F3B">
        <w:rPr>
          <w:rStyle w:val="Emphasis"/>
        </w:rPr>
        <w:t>bigger risk</w:t>
      </w:r>
      <w:r w:rsidRPr="007241C3">
        <w:rPr>
          <w:rStyle w:val="StyleUnderline"/>
        </w:rPr>
        <w:t xml:space="preserve"> for the </w:t>
      </w:r>
      <w:r w:rsidRPr="00202F3B">
        <w:rPr>
          <w:rStyle w:val="Emphasis"/>
        </w:rPr>
        <w:t>energy transition</w:t>
      </w:r>
      <w:r w:rsidRPr="007241C3">
        <w:rPr>
          <w:rStyle w:val="StyleUnderline"/>
        </w:rPr>
        <w:t xml:space="preserve"> is </w:t>
      </w:r>
      <w:r w:rsidRPr="00202F3B">
        <w:rPr>
          <w:rStyle w:val="Emphasis"/>
        </w:rPr>
        <w:t>volatility</w:t>
      </w:r>
      <w:r w:rsidRPr="007241C3">
        <w:rPr>
          <w:rStyle w:val="StyleUnderline"/>
        </w:rPr>
        <w:t xml:space="preserve">," Gordon said. "It's </w:t>
      </w:r>
      <w:r w:rsidRPr="00202F3B">
        <w:rPr>
          <w:rStyle w:val="Emphasis"/>
        </w:rPr>
        <w:t>not high prices</w:t>
      </w:r>
      <w:r w:rsidRPr="007241C3">
        <w:rPr>
          <w:rStyle w:val="StyleUnderline"/>
        </w:rPr>
        <w:t xml:space="preserve"> or low prices, it's this </w:t>
      </w:r>
      <w:r w:rsidRPr="00202F3B">
        <w:rPr>
          <w:rStyle w:val="Emphasis"/>
        </w:rPr>
        <w:t>ongoing shift</w:t>
      </w:r>
      <w:r w:rsidRPr="007241C3">
        <w:rPr>
          <w:rStyle w:val="StyleUnderline"/>
        </w:rPr>
        <w:t>."</w:t>
      </w:r>
    </w:p>
    <w:p w14:paraId="319BDE4E" w14:textId="77777777" w:rsidR="00317589" w:rsidRPr="00202F3B" w:rsidRDefault="00317589" w:rsidP="00317589"/>
    <w:p w14:paraId="7AE6FC95" w14:textId="6AAA2CB5" w:rsidR="00317589" w:rsidRPr="00202F3B" w:rsidRDefault="00317589" w:rsidP="00317589">
      <w:pPr>
        <w:pStyle w:val="Heading3"/>
      </w:pPr>
      <w:r w:rsidRPr="00202F3B">
        <w:t>i/L---Aggression---2NC/1NR</w:t>
      </w:r>
    </w:p>
    <w:p w14:paraId="17801642" w14:textId="3F33E4EA" w:rsidR="00616855" w:rsidRPr="00202F3B" w:rsidRDefault="00616855" w:rsidP="00616855">
      <w:pPr>
        <w:pStyle w:val="Heading4"/>
      </w:pPr>
      <w:r w:rsidRPr="00202F3B">
        <w:t xml:space="preserve">Oil wealth </w:t>
      </w:r>
      <w:r w:rsidRPr="00202F3B">
        <w:rPr>
          <w:u w:val="single"/>
        </w:rPr>
        <w:t>uniquely augments</w:t>
      </w:r>
      <w:r w:rsidRPr="00202F3B">
        <w:t xml:space="preserve"> petrostate power towards </w:t>
      </w:r>
      <w:r w:rsidRPr="00202F3B">
        <w:rPr>
          <w:u w:val="single"/>
        </w:rPr>
        <w:t>risk-taking elites</w:t>
      </w:r>
      <w:r w:rsidRPr="00202F3B">
        <w:t xml:space="preserve"> and </w:t>
      </w:r>
      <w:r w:rsidRPr="00202F3B">
        <w:rPr>
          <w:u w:val="single"/>
        </w:rPr>
        <w:t>removes barriers</w:t>
      </w:r>
      <w:r w:rsidRPr="00202F3B">
        <w:t xml:space="preserve"> for escalation. </w:t>
      </w:r>
    </w:p>
    <w:p w14:paraId="41E346CB" w14:textId="5E4E9092" w:rsidR="00616855" w:rsidRPr="00202F3B" w:rsidRDefault="00616855" w:rsidP="00616855">
      <w:r w:rsidRPr="00202F3B">
        <w:rPr>
          <w:rStyle w:val="Style13ptBold"/>
        </w:rPr>
        <w:t>Petti ’22</w:t>
      </w:r>
      <w:r w:rsidRPr="00202F3B">
        <w:t xml:space="preserve"> [Matthew. *former national security reporter at the National Interest and a 2020-2021 Fulbright fellow. “Are We </w:t>
      </w:r>
      <w:proofErr w:type="gramStart"/>
      <w:r w:rsidRPr="00202F3B">
        <w:t>Past</w:t>
      </w:r>
      <w:proofErr w:type="gramEnd"/>
      <w:r w:rsidRPr="00202F3B">
        <w:t xml:space="preserve"> 'Peak Petrostate'?” </w:t>
      </w:r>
      <w:r w:rsidRPr="00202F3B">
        <w:rPr>
          <w:i/>
          <w:iCs/>
        </w:rPr>
        <w:t>Reason</w:t>
      </w:r>
      <w:r w:rsidRPr="00202F3B">
        <w:t>. September 24, 2022. https://reason.com/2022/09/24/are-we-past-peak-petrostate/</w:t>
      </w:r>
      <w:proofErr w:type="gramStart"/>
      <w:r w:rsidRPr="00202F3B">
        <w:t>.]perth</w:t>
      </w:r>
      <w:proofErr w:type="gramEnd"/>
    </w:p>
    <w:p w14:paraId="24C6DA2C" w14:textId="77777777" w:rsidR="00317589" w:rsidRPr="00202F3B" w:rsidRDefault="00317589" w:rsidP="00317589">
      <w:pPr>
        <w:rPr>
          <w:sz w:val="16"/>
        </w:rPr>
      </w:pPr>
      <w:r w:rsidRPr="00202F3B">
        <w:rPr>
          <w:sz w:val="16"/>
        </w:rPr>
        <w:t xml:space="preserve">Emma Ashford, a foreign policy scholar at the Stimson Center, makes the opposite claim in Oil, the State, and War. </w:t>
      </w:r>
      <w:r w:rsidRPr="007241C3">
        <w:rPr>
          <w:rStyle w:val="StyleUnderline"/>
        </w:rPr>
        <w:t xml:space="preserve">It isn't the need for cheap energy that drives foreign policy, she argues; it's the </w:t>
      </w:r>
      <w:r w:rsidRPr="00202F3B">
        <w:rPr>
          <w:rStyle w:val="Emphasis"/>
        </w:rPr>
        <w:t>economics</w:t>
      </w:r>
      <w:r w:rsidRPr="007241C3">
        <w:rPr>
          <w:rStyle w:val="StyleUnderline"/>
        </w:rPr>
        <w:t xml:space="preserve"> of </w:t>
      </w:r>
      <w:r w:rsidRPr="00202F3B">
        <w:rPr>
          <w:rStyle w:val="Emphasis"/>
        </w:rPr>
        <w:t>energy production</w:t>
      </w:r>
      <w:r w:rsidRPr="007241C3">
        <w:rPr>
          <w:rStyle w:val="StyleUnderline"/>
        </w:rPr>
        <w:t xml:space="preserve"> that make </w:t>
      </w:r>
      <w:r w:rsidRPr="00202F3B">
        <w:rPr>
          <w:rStyle w:val="Emphasis"/>
        </w:rPr>
        <w:t>petrostates</w:t>
      </w:r>
      <w:r w:rsidRPr="007241C3">
        <w:rPr>
          <w:rStyle w:val="StyleUnderline"/>
        </w:rPr>
        <w:t xml:space="preserve"> more </w:t>
      </w:r>
      <w:r w:rsidRPr="00202F3B">
        <w:rPr>
          <w:rStyle w:val="Emphasis"/>
        </w:rPr>
        <w:t>trigger-happy</w:t>
      </w:r>
      <w:r w:rsidRPr="00202F3B">
        <w:rPr>
          <w:sz w:val="16"/>
        </w:rPr>
        <w:t>. On one hand, control over energy markets removes constraints on warmaking. On the other hand, the "resource curse" warps political institutions. And of course, oil money helps governments buy fancy weapons.</w:t>
      </w:r>
    </w:p>
    <w:p w14:paraId="7BAC888C" w14:textId="77777777" w:rsidR="00317589" w:rsidRPr="00202F3B" w:rsidRDefault="00317589" w:rsidP="00317589">
      <w:pPr>
        <w:rPr>
          <w:sz w:val="16"/>
        </w:rPr>
      </w:pPr>
      <w:r w:rsidRPr="00202F3B">
        <w:rPr>
          <w:rStyle w:val="Emphasis"/>
        </w:rPr>
        <w:t>Oil</w:t>
      </w:r>
      <w:r w:rsidRPr="007241C3">
        <w:rPr>
          <w:rStyle w:val="StyleUnderline"/>
        </w:rPr>
        <w:t xml:space="preserve"> is </w:t>
      </w:r>
      <w:r w:rsidRPr="00202F3B">
        <w:rPr>
          <w:rStyle w:val="Emphasis"/>
        </w:rPr>
        <w:t>unique</w:t>
      </w:r>
      <w:r w:rsidRPr="007241C3">
        <w:rPr>
          <w:rStyle w:val="StyleUnderline"/>
        </w:rPr>
        <w:t xml:space="preserve"> in how it influences </w:t>
      </w:r>
      <w:r w:rsidRPr="00202F3B">
        <w:rPr>
          <w:rStyle w:val="Emphasis"/>
        </w:rPr>
        <w:t>state behavior</w:t>
      </w:r>
      <w:r w:rsidRPr="007241C3">
        <w:rPr>
          <w:rStyle w:val="StyleUnderline"/>
        </w:rPr>
        <w:t>. Like many other natural resources, petroleum is scarce and expensive.</w:t>
      </w:r>
      <w:r w:rsidRPr="00202F3B">
        <w:rPr>
          <w:sz w:val="16"/>
        </w:rPr>
        <w:t xml:space="preserve"> Unlike those other resources, oil is necessary for the world economy to keep running. And all oil is bought and sold on the same global market, priced in U.S. dollars, meaning a change anywhere affects prices everywhere.</w:t>
      </w:r>
    </w:p>
    <w:p w14:paraId="24FF5667" w14:textId="77777777" w:rsidR="00317589" w:rsidRPr="00202F3B" w:rsidRDefault="00317589" w:rsidP="00317589">
      <w:pPr>
        <w:rPr>
          <w:sz w:val="16"/>
          <w:szCs w:val="16"/>
        </w:rPr>
      </w:pPr>
      <w:r w:rsidRPr="00202F3B">
        <w:rPr>
          <w:sz w:val="16"/>
          <w:szCs w:val="16"/>
        </w:rPr>
        <w:t>But not every petrostate is created equal. Oil plays a very different role in Saudi, Norwegian, Iranian, and Mexican societies. While most countries have put their oil resources under government control since the mid-20th century, the United States—the world's largest oil producer—has a private and competitive oil industry.</w:t>
      </w:r>
    </w:p>
    <w:p w14:paraId="72A2647D" w14:textId="77777777" w:rsidR="00317589" w:rsidRPr="00202F3B" w:rsidRDefault="00317589" w:rsidP="00317589">
      <w:pPr>
        <w:rPr>
          <w:sz w:val="16"/>
          <w:szCs w:val="16"/>
        </w:rPr>
      </w:pPr>
      <w:r w:rsidRPr="00202F3B">
        <w:rPr>
          <w:sz w:val="16"/>
          <w:szCs w:val="16"/>
        </w:rPr>
        <w:t>Rather than discussing petrostates as one bloc, Ashford draws three overlapping categories of oil producers. In oil-dependent states, a large chunk of government revenue is tied up in the petroleum sector. Oil-wealthy states earn a significant amount of income, whether or not they depend on it, from oil production. Finally, super-producers and super-exporters control a substantial percentage of the global oil market.</w:t>
      </w:r>
    </w:p>
    <w:p w14:paraId="5AF5FCA8" w14:textId="77777777" w:rsidR="00317589" w:rsidRPr="00202F3B" w:rsidRDefault="00317589" w:rsidP="00317589">
      <w:pPr>
        <w:rPr>
          <w:sz w:val="16"/>
          <w:szCs w:val="16"/>
        </w:rPr>
      </w:pPr>
      <w:r w:rsidRPr="00202F3B">
        <w:rPr>
          <w:sz w:val="16"/>
          <w:szCs w:val="16"/>
        </w:rPr>
        <w:t>An oil-dependent nation is the classic image of a petrostate. Rather than providing services to earn the trust of taxpayers, leaders manage a firehose of unearned income, which they use to buy loyalty or pay for the tools of repression. Many scholars have theorized how the "resource curse" damages a country's political culture. Ashford skillfully illustrates those theories with specific, detailed examples of Saudi and pre-2003 Iraqi government dysfunction.</w:t>
      </w:r>
    </w:p>
    <w:p w14:paraId="261FD18D" w14:textId="77777777" w:rsidR="00317589" w:rsidRPr="00202F3B" w:rsidRDefault="00317589" w:rsidP="00317589">
      <w:pPr>
        <w:rPr>
          <w:sz w:val="16"/>
          <w:szCs w:val="16"/>
        </w:rPr>
      </w:pPr>
      <w:r w:rsidRPr="00202F3B">
        <w:rPr>
          <w:sz w:val="16"/>
          <w:szCs w:val="16"/>
        </w:rPr>
        <w:t>Timothy Mitchell's 2011 book Carbon Democracy contrasts coal-based labor unions' successes in Europe with worker power's failure in societies that are dependent on oil income. In the latter societies, he argues, it is hard for ordinary people to inflict pain on elites, which slows democratic development. Ashford makes a similar argument about the private sector, suggesting that the lack of a business lobby in oil-dependent countries quashes dissent within the ranks of the elite.</w:t>
      </w:r>
    </w:p>
    <w:p w14:paraId="2DB6C226" w14:textId="77777777" w:rsidR="00317589" w:rsidRPr="00202F3B" w:rsidRDefault="00317589" w:rsidP="00317589">
      <w:pPr>
        <w:rPr>
          <w:sz w:val="16"/>
          <w:szCs w:val="16"/>
        </w:rPr>
      </w:pPr>
      <w:r w:rsidRPr="00202F3B">
        <w:rPr>
          <w:sz w:val="16"/>
          <w:szCs w:val="16"/>
        </w:rPr>
        <w:t>Ashford also delves into how great powers use military aid and protection for dictators as a form of "indirect control" over oil-producing states. Yet her book does not ask an obvious follow-up question: Does foreign intervention have an effect on the "resource curse"? The history of U.S.- and U.K.-sponsored coups in the Middle East certainly suggests that it does. When powerful outsiders are interested in local political disputes, it tends to inflame those disputes.</w:t>
      </w:r>
    </w:p>
    <w:p w14:paraId="574300EC" w14:textId="77777777" w:rsidR="00317589" w:rsidRPr="00202F3B" w:rsidRDefault="00317589" w:rsidP="00317589">
      <w:pPr>
        <w:rPr>
          <w:sz w:val="16"/>
        </w:rPr>
      </w:pPr>
      <w:r w:rsidRPr="00202F3B">
        <w:rPr>
          <w:sz w:val="16"/>
        </w:rPr>
        <w:t xml:space="preserve">Where Ashford excels is linking the effects of the oil curse to producers' foreign policy processes. </w:t>
      </w:r>
      <w:r w:rsidRPr="00202F3B">
        <w:rPr>
          <w:rStyle w:val="Emphasis"/>
        </w:rPr>
        <w:t>Oil</w:t>
      </w:r>
      <w:r w:rsidRPr="007241C3">
        <w:rPr>
          <w:rStyle w:val="StyleUnderline"/>
        </w:rPr>
        <w:t xml:space="preserve"> dependency </w:t>
      </w:r>
      <w:r w:rsidRPr="00202F3B">
        <w:rPr>
          <w:rStyle w:val="Emphasis"/>
        </w:rPr>
        <w:t>concentrates power</w:t>
      </w:r>
      <w:r w:rsidRPr="007241C3">
        <w:rPr>
          <w:rStyle w:val="StyleUnderline"/>
        </w:rPr>
        <w:t xml:space="preserve"> in the hands of </w:t>
      </w:r>
      <w:r w:rsidRPr="00202F3B">
        <w:rPr>
          <w:rStyle w:val="Emphasis"/>
        </w:rPr>
        <w:t>small cliques</w:t>
      </w:r>
      <w:r w:rsidRPr="007241C3">
        <w:rPr>
          <w:rStyle w:val="StyleUnderline"/>
        </w:rPr>
        <w:t xml:space="preserve"> or single dictators. It </w:t>
      </w:r>
      <w:r w:rsidRPr="00202F3B">
        <w:rPr>
          <w:rStyle w:val="Emphasis"/>
        </w:rPr>
        <w:t>discourages</w:t>
      </w:r>
      <w:r w:rsidRPr="007241C3">
        <w:rPr>
          <w:rStyle w:val="StyleUnderline"/>
        </w:rPr>
        <w:t xml:space="preserve"> the development of </w:t>
      </w:r>
      <w:r w:rsidRPr="00202F3B">
        <w:rPr>
          <w:rStyle w:val="Emphasis"/>
        </w:rPr>
        <w:t>diplomatic institutions</w:t>
      </w:r>
      <w:r w:rsidRPr="007241C3">
        <w:rPr>
          <w:rStyle w:val="StyleUnderline"/>
        </w:rPr>
        <w:t xml:space="preserve"> or intelligence agencies that can provide those leaders with </w:t>
      </w:r>
      <w:r w:rsidRPr="00202F3B">
        <w:rPr>
          <w:rStyle w:val="Emphasis"/>
        </w:rPr>
        <w:t>good advice</w:t>
      </w:r>
      <w:r w:rsidRPr="00202F3B">
        <w:rPr>
          <w:sz w:val="16"/>
        </w:rPr>
        <w:t>.</w:t>
      </w:r>
    </w:p>
    <w:p w14:paraId="408744C3" w14:textId="77777777" w:rsidR="00317589" w:rsidRPr="00202F3B" w:rsidRDefault="00317589" w:rsidP="00317589">
      <w:pPr>
        <w:rPr>
          <w:sz w:val="16"/>
        </w:rPr>
      </w:pPr>
      <w:r w:rsidRPr="00202F3B">
        <w:rPr>
          <w:sz w:val="16"/>
        </w:rPr>
        <w:t xml:space="preserve">Unlike politicians in democratic republics or even well-developed one-party states, </w:t>
      </w:r>
      <w:r w:rsidRPr="007241C3">
        <w:rPr>
          <w:rStyle w:val="StyleUnderline"/>
        </w:rPr>
        <w:t xml:space="preserve">petro-tyrants like Saudi Arabia's Mohammed bin </w:t>
      </w:r>
      <w:r w:rsidRPr="00202F3B">
        <w:rPr>
          <w:rStyle w:val="Emphasis"/>
        </w:rPr>
        <w:t>Salman</w:t>
      </w:r>
      <w:r w:rsidRPr="007241C3">
        <w:rPr>
          <w:rStyle w:val="StyleUnderline"/>
        </w:rPr>
        <w:t xml:space="preserve"> or Iraq's Saddam </w:t>
      </w:r>
      <w:r w:rsidRPr="00202F3B">
        <w:rPr>
          <w:rStyle w:val="Emphasis"/>
        </w:rPr>
        <w:t>Hussein</w:t>
      </w:r>
      <w:r w:rsidRPr="007241C3">
        <w:rPr>
          <w:rStyle w:val="StyleUnderline"/>
        </w:rPr>
        <w:t xml:space="preserve"> have been free to act on their </w:t>
      </w:r>
      <w:r w:rsidRPr="00202F3B">
        <w:rPr>
          <w:rStyle w:val="Emphasis"/>
        </w:rPr>
        <w:t>wildest impulses</w:t>
      </w:r>
      <w:r w:rsidRPr="007241C3">
        <w:rPr>
          <w:rStyle w:val="StyleUnderline"/>
        </w:rPr>
        <w:t xml:space="preserve">. And </w:t>
      </w:r>
      <w:r w:rsidRPr="00202F3B">
        <w:rPr>
          <w:rStyle w:val="Emphasis"/>
        </w:rPr>
        <w:t>oil-rich</w:t>
      </w:r>
      <w:r w:rsidRPr="007241C3">
        <w:rPr>
          <w:rStyle w:val="StyleUnderline"/>
        </w:rPr>
        <w:t xml:space="preserve"> states, dependent or not, have a glut of </w:t>
      </w:r>
      <w:r w:rsidRPr="00202F3B">
        <w:rPr>
          <w:rStyle w:val="Emphasis"/>
        </w:rPr>
        <w:t>free money</w:t>
      </w:r>
      <w:r w:rsidRPr="007241C3">
        <w:rPr>
          <w:rStyle w:val="StyleUnderline"/>
        </w:rPr>
        <w:t xml:space="preserve"> they can spend on </w:t>
      </w:r>
      <w:r w:rsidRPr="00202F3B">
        <w:rPr>
          <w:rStyle w:val="Emphasis"/>
        </w:rPr>
        <w:t>large militaries</w:t>
      </w:r>
      <w:r w:rsidRPr="00202F3B">
        <w:rPr>
          <w:sz w:val="16"/>
        </w:rPr>
        <w:t xml:space="preserve">. In fact, </w:t>
      </w:r>
      <w:r w:rsidRPr="007241C3">
        <w:rPr>
          <w:rStyle w:val="StyleUnderline"/>
        </w:rPr>
        <w:t xml:space="preserve">Ashford found that </w:t>
      </w:r>
      <w:r w:rsidRPr="00202F3B">
        <w:rPr>
          <w:rStyle w:val="Emphasis"/>
        </w:rPr>
        <w:t>high oil prices</w:t>
      </w:r>
      <w:r w:rsidRPr="007241C3">
        <w:rPr>
          <w:rStyle w:val="StyleUnderline"/>
        </w:rPr>
        <w:t xml:space="preserve"> correlate to increased levels of </w:t>
      </w:r>
      <w:r w:rsidRPr="00202F3B">
        <w:rPr>
          <w:rStyle w:val="Emphasis"/>
        </w:rPr>
        <w:t>military spending</w:t>
      </w:r>
      <w:r w:rsidRPr="007241C3">
        <w:rPr>
          <w:rStyle w:val="StyleUnderline"/>
        </w:rPr>
        <w:t xml:space="preserve"> on a global level</w:t>
      </w:r>
      <w:r w:rsidRPr="00202F3B">
        <w:rPr>
          <w:sz w:val="16"/>
        </w:rPr>
        <w:t xml:space="preserve">. She suggests they have a similar impact on proxy </w:t>
      </w:r>
      <w:proofErr w:type="gramStart"/>
      <w:r w:rsidRPr="00202F3B">
        <w:rPr>
          <w:sz w:val="16"/>
        </w:rPr>
        <w:t>warfare, when</w:t>
      </w:r>
      <w:proofErr w:type="gramEnd"/>
      <w:r w:rsidRPr="00202F3B">
        <w:rPr>
          <w:sz w:val="16"/>
        </w:rPr>
        <w:t xml:space="preserve"> states like Iran fund foreign militants or allied countries to do their bidding.</w:t>
      </w:r>
    </w:p>
    <w:p w14:paraId="2065BD51" w14:textId="77777777" w:rsidR="00317589" w:rsidRPr="00202F3B" w:rsidRDefault="00317589" w:rsidP="00317589">
      <w:pPr>
        <w:rPr>
          <w:sz w:val="16"/>
        </w:rPr>
      </w:pPr>
      <w:r w:rsidRPr="00202F3B">
        <w:rPr>
          <w:rStyle w:val="Emphasis"/>
        </w:rPr>
        <w:t>Saudi</w:t>
      </w:r>
      <w:r w:rsidRPr="007241C3">
        <w:rPr>
          <w:rStyle w:val="StyleUnderline"/>
        </w:rPr>
        <w:t xml:space="preserve"> Arabia's purchases of American-made </w:t>
      </w:r>
      <w:r w:rsidRPr="00202F3B">
        <w:rPr>
          <w:rStyle w:val="Emphasis"/>
        </w:rPr>
        <w:t>arms</w:t>
      </w:r>
      <w:r w:rsidRPr="007241C3">
        <w:rPr>
          <w:rStyle w:val="StyleUnderline"/>
        </w:rPr>
        <w:t xml:space="preserve"> and support for militant groups might be the </w:t>
      </w:r>
      <w:r w:rsidRPr="00202F3B">
        <w:rPr>
          <w:rStyle w:val="Emphasis"/>
        </w:rPr>
        <w:t>most infamous</w:t>
      </w:r>
      <w:r w:rsidRPr="007241C3">
        <w:rPr>
          <w:rStyle w:val="StyleUnderline"/>
        </w:rPr>
        <w:t xml:space="preserve"> example</w:t>
      </w:r>
      <w:r w:rsidRPr="00202F3B">
        <w:rPr>
          <w:sz w:val="16"/>
        </w:rPr>
        <w:t xml:space="preserve">. (Iran was also a major customer for American weapons before an anti-American government took power in 1979.) </w:t>
      </w:r>
      <w:r w:rsidRPr="00202F3B">
        <w:rPr>
          <w:rStyle w:val="Emphasis"/>
        </w:rPr>
        <w:t>Russia</w:t>
      </w:r>
      <w:r w:rsidRPr="007241C3">
        <w:rPr>
          <w:rStyle w:val="StyleUnderline"/>
        </w:rPr>
        <w:t xml:space="preserve"> dumped so much cash into </w:t>
      </w:r>
      <w:r w:rsidRPr="00202F3B">
        <w:rPr>
          <w:rStyle w:val="Emphasis"/>
        </w:rPr>
        <w:t>military "modernization"</w:t>
      </w:r>
      <w:r w:rsidRPr="007241C3">
        <w:rPr>
          <w:rStyle w:val="StyleUnderline"/>
        </w:rPr>
        <w:t xml:space="preserve"> during the last decade, Ashford observes, that "it was near-</w:t>
      </w:r>
      <w:r w:rsidRPr="00202F3B">
        <w:rPr>
          <w:rStyle w:val="Emphasis"/>
        </w:rPr>
        <w:t>impossible</w:t>
      </w:r>
      <w:r w:rsidRPr="007241C3">
        <w:rPr>
          <w:rStyle w:val="StyleUnderline"/>
        </w:rPr>
        <w:t xml:space="preserve"> for Russia's defense sector to </w:t>
      </w:r>
      <w:r w:rsidRPr="00202F3B">
        <w:rPr>
          <w:rStyle w:val="Emphasis"/>
        </w:rPr>
        <w:t>absorb the spending</w:t>
      </w:r>
      <w:r w:rsidRPr="007241C3">
        <w:rPr>
          <w:rStyle w:val="StyleUnderline"/>
        </w:rPr>
        <w:t>."</w:t>
      </w:r>
      <w:r w:rsidRPr="00202F3B">
        <w:rPr>
          <w:sz w:val="16"/>
        </w:rPr>
        <w:t xml:space="preserve"> In Carbon Democracy, Mitchell argues that Britain, the Soviet Union, and, above all, the United States were willing to feed petrostates' weapon addiction as a way to keep them using pounds sterling, rubles, or dollars.</w:t>
      </w:r>
    </w:p>
    <w:p w14:paraId="7A1C830C" w14:textId="77777777" w:rsidR="00317589" w:rsidRPr="00202F3B" w:rsidRDefault="00317589" w:rsidP="00317589">
      <w:pPr>
        <w:rPr>
          <w:sz w:val="16"/>
        </w:rPr>
      </w:pPr>
      <w:r w:rsidRPr="00202F3B">
        <w:rPr>
          <w:rStyle w:val="Emphasis"/>
        </w:rPr>
        <w:t>Powerful military</w:t>
      </w:r>
      <w:r w:rsidRPr="007241C3">
        <w:rPr>
          <w:rStyle w:val="StyleUnderline"/>
        </w:rPr>
        <w:t xml:space="preserve"> capabilities are a </w:t>
      </w:r>
      <w:r w:rsidRPr="00202F3B">
        <w:rPr>
          <w:rStyle w:val="Emphasis"/>
        </w:rPr>
        <w:t>dangerous</w:t>
      </w:r>
      <w:r w:rsidRPr="007241C3">
        <w:rPr>
          <w:rStyle w:val="StyleUnderline"/>
        </w:rPr>
        <w:t xml:space="preserve"> temptation for trigger-happy leaders. </w:t>
      </w:r>
      <w:r w:rsidRPr="00202F3B">
        <w:rPr>
          <w:rStyle w:val="Emphasis"/>
        </w:rPr>
        <w:t>Iraq</w:t>
      </w:r>
      <w:r w:rsidRPr="007241C3">
        <w:rPr>
          <w:rStyle w:val="StyleUnderline"/>
        </w:rPr>
        <w:t xml:space="preserve"> and </w:t>
      </w:r>
      <w:r w:rsidRPr="00202F3B">
        <w:rPr>
          <w:rStyle w:val="Emphasis"/>
        </w:rPr>
        <w:t>Libya</w:t>
      </w:r>
      <w:r w:rsidRPr="007241C3">
        <w:rPr>
          <w:rStyle w:val="StyleUnderline"/>
        </w:rPr>
        <w:t xml:space="preserve">, for example, repeatedly </w:t>
      </w:r>
      <w:r w:rsidRPr="00202F3B">
        <w:rPr>
          <w:rStyle w:val="Emphasis"/>
        </w:rPr>
        <w:t>attacked their neighbors</w:t>
      </w:r>
      <w:r w:rsidRPr="00202F3B">
        <w:rPr>
          <w:sz w:val="16"/>
        </w:rPr>
        <w:t>. Americans themselves are quite familiar with how a large army makes politicians more eager to go to war.</w:t>
      </w:r>
    </w:p>
    <w:p w14:paraId="32DC4D29" w14:textId="77777777" w:rsidR="00317589" w:rsidRPr="00202F3B" w:rsidRDefault="00317589" w:rsidP="00317589">
      <w:pPr>
        <w:rPr>
          <w:sz w:val="16"/>
          <w:szCs w:val="16"/>
        </w:rPr>
      </w:pPr>
      <w:r w:rsidRPr="00202F3B">
        <w:rPr>
          <w:sz w:val="16"/>
          <w:szCs w:val="16"/>
        </w:rPr>
        <w:t>Armies bloated by oil money also become a source of fear for non-oil-rich neighbors, who build up their own forces in an attempt to keep up. Although neither Israel or Turkey export oil, the cold war between oil-rich Saudi Arabia and Iran has sucked them in all the same.</w:t>
      </w:r>
    </w:p>
    <w:p w14:paraId="4888E3A7" w14:textId="77777777" w:rsidR="00317589" w:rsidRPr="00202F3B" w:rsidRDefault="00317589" w:rsidP="00317589">
      <w:pPr>
        <w:rPr>
          <w:sz w:val="16"/>
        </w:rPr>
      </w:pPr>
      <w:r w:rsidRPr="007241C3">
        <w:rPr>
          <w:rStyle w:val="StyleUnderline"/>
        </w:rPr>
        <w:t xml:space="preserve">The combination of </w:t>
      </w:r>
      <w:r w:rsidRPr="00202F3B">
        <w:rPr>
          <w:rStyle w:val="Emphasis"/>
        </w:rPr>
        <w:t>oil wealth</w:t>
      </w:r>
      <w:r w:rsidRPr="007241C3">
        <w:rPr>
          <w:rStyle w:val="StyleUnderline"/>
        </w:rPr>
        <w:t xml:space="preserve"> and oil </w:t>
      </w:r>
      <w:r w:rsidRPr="00202F3B">
        <w:rPr>
          <w:rStyle w:val="Emphasis"/>
        </w:rPr>
        <w:t>dependence</w:t>
      </w:r>
      <w:r w:rsidRPr="007241C3">
        <w:rPr>
          <w:rStyle w:val="StyleUnderline"/>
        </w:rPr>
        <w:t xml:space="preserve"> is especially </w:t>
      </w:r>
      <w:r w:rsidRPr="00202F3B">
        <w:rPr>
          <w:rStyle w:val="Emphasis"/>
        </w:rPr>
        <w:t>toxic</w:t>
      </w:r>
      <w:r w:rsidRPr="00202F3B">
        <w:rPr>
          <w:sz w:val="16"/>
        </w:rPr>
        <w:t xml:space="preserve">. </w:t>
      </w:r>
      <w:r w:rsidRPr="007241C3">
        <w:rPr>
          <w:rStyle w:val="StyleUnderline"/>
        </w:rPr>
        <w:t xml:space="preserve">Petrostates buy flashy new toys when oil </w:t>
      </w:r>
      <w:r w:rsidRPr="00202F3B">
        <w:rPr>
          <w:rStyle w:val="Emphasis"/>
        </w:rPr>
        <w:t>markets</w:t>
      </w:r>
      <w:r w:rsidRPr="007241C3">
        <w:rPr>
          <w:rStyle w:val="StyleUnderline"/>
        </w:rPr>
        <w:t xml:space="preserve"> are </w:t>
      </w:r>
      <w:r w:rsidRPr="00202F3B">
        <w:rPr>
          <w:rStyle w:val="Emphasis"/>
        </w:rPr>
        <w:t>booming</w:t>
      </w:r>
      <w:r w:rsidRPr="007241C3">
        <w:rPr>
          <w:rStyle w:val="StyleUnderline"/>
        </w:rPr>
        <w:t xml:space="preserve">, then end up in </w:t>
      </w:r>
      <w:r w:rsidRPr="00202F3B">
        <w:rPr>
          <w:rStyle w:val="Emphasis"/>
        </w:rPr>
        <w:t>debt</w:t>
      </w:r>
      <w:r w:rsidRPr="007241C3">
        <w:rPr>
          <w:rStyle w:val="StyleUnderline"/>
        </w:rPr>
        <w:t xml:space="preserve"> when oil prices </w:t>
      </w:r>
      <w:r w:rsidRPr="00202F3B">
        <w:rPr>
          <w:rStyle w:val="Emphasis"/>
        </w:rPr>
        <w:t>fall</w:t>
      </w:r>
      <w:r w:rsidRPr="00202F3B">
        <w:rPr>
          <w:sz w:val="16"/>
        </w:rPr>
        <w:t>. The same effect applies to oil-funded social spending, as Venezuela demonstrates. As Ashford puts it, any government spending in an oil-wealthy or oil-dependent state is "a bet on the future price of oil."</w:t>
      </w:r>
    </w:p>
    <w:p w14:paraId="189BC979" w14:textId="77777777" w:rsidR="00DA38C4" w:rsidRPr="00202F3B" w:rsidRDefault="00DA38C4" w:rsidP="00317589"/>
    <w:p w14:paraId="5891744E" w14:textId="61D75EB4" w:rsidR="00DA38C4" w:rsidRPr="00202F3B" w:rsidRDefault="00DA38C4" w:rsidP="00DA38C4">
      <w:pPr>
        <w:pStyle w:val="Heading3"/>
      </w:pPr>
      <w:r w:rsidRPr="00202F3B">
        <w:t>i/L---Russia Militarism---2NC/1NR</w:t>
      </w:r>
    </w:p>
    <w:p w14:paraId="3CCD6B44" w14:textId="77777777" w:rsidR="00DA38C4" w:rsidRPr="00202F3B" w:rsidRDefault="00DA38C4" w:rsidP="00DA38C4">
      <w:pPr>
        <w:pStyle w:val="Heading4"/>
      </w:pPr>
      <w:r w:rsidRPr="00202F3B">
        <w:t xml:space="preserve">History shows a </w:t>
      </w:r>
      <w:r w:rsidRPr="00202F3B">
        <w:rPr>
          <w:u w:val="single"/>
        </w:rPr>
        <w:t>straight line</w:t>
      </w:r>
      <w:r w:rsidRPr="00202F3B">
        <w:t xml:space="preserve"> between </w:t>
      </w:r>
      <w:r w:rsidRPr="00202F3B">
        <w:rPr>
          <w:u w:val="single"/>
        </w:rPr>
        <w:t>high prices</w:t>
      </w:r>
      <w:r w:rsidRPr="00202F3B">
        <w:t xml:space="preserve"> and Russian </w:t>
      </w:r>
      <w:r w:rsidRPr="00202F3B">
        <w:rPr>
          <w:u w:val="single"/>
        </w:rPr>
        <w:t>militarism</w:t>
      </w:r>
      <w:r w:rsidRPr="00202F3B">
        <w:t xml:space="preserve">. </w:t>
      </w:r>
    </w:p>
    <w:p w14:paraId="2F98E892" w14:textId="77777777" w:rsidR="00DA38C4" w:rsidRPr="00202F3B" w:rsidRDefault="00DA38C4" w:rsidP="00DA38C4">
      <w:pPr>
        <w:rPr>
          <w:rFonts w:ascii="Charter" w:eastAsia="Times New Roman" w:hAnsi="Charter" w:cs="Times New Roman"/>
          <w:color w:val="0D0D0D"/>
          <w:sz w:val="24"/>
        </w:rPr>
      </w:pPr>
      <w:r w:rsidRPr="00202F3B">
        <w:rPr>
          <w:rStyle w:val="Style13ptBold"/>
        </w:rPr>
        <w:t>The Economist ’16</w:t>
      </w:r>
      <w:r w:rsidRPr="00202F3B">
        <w:t xml:space="preserve"> [“Oil Price and Russian Politics: A History.” </w:t>
      </w:r>
      <w:r w:rsidRPr="00202F3B">
        <w:rPr>
          <w:i/>
          <w:iCs/>
        </w:rPr>
        <w:t>The Economist</w:t>
      </w:r>
      <w:r w:rsidRPr="00202F3B">
        <w:t xml:space="preserve">. January 21, 2016. </w:t>
      </w:r>
      <w:hyperlink r:id="rId20" w:history="1">
        <w:r w:rsidRPr="00202F3B">
          <w:rPr>
            <w:rStyle w:val="Hyperlink"/>
          </w:rPr>
          <w:t>https://www.economist.com/graphic-detail/2016/01/21/oil-price-and-russian-politics-a-history.]perth</w:t>
        </w:r>
      </w:hyperlink>
    </w:p>
    <w:p w14:paraId="181EECDA" w14:textId="77777777" w:rsidR="00DA38C4" w:rsidRPr="007241C3" w:rsidRDefault="00DA38C4" w:rsidP="00DA38C4">
      <w:pPr>
        <w:rPr>
          <w:rStyle w:val="StyleUnderline"/>
        </w:rPr>
      </w:pPr>
      <w:r w:rsidRPr="00202F3B">
        <w:rPr>
          <w:sz w:val="16"/>
        </w:rPr>
        <w:t xml:space="preserve">That the oil price correlated with Soviet politics is not surprising – in the uncompetitive command economy oil and gas revenues accounted for 67% of all exports. But </w:t>
      </w:r>
      <w:r w:rsidRPr="007241C3">
        <w:rPr>
          <w:rStyle w:val="StyleUnderline"/>
        </w:rPr>
        <w:t xml:space="preserve">the correlation remained just as strong after the </w:t>
      </w:r>
      <w:r w:rsidRPr="00202F3B">
        <w:rPr>
          <w:rStyle w:val="Emphasis"/>
        </w:rPr>
        <w:t>end</w:t>
      </w:r>
      <w:r w:rsidRPr="007241C3">
        <w:rPr>
          <w:rStyle w:val="StyleUnderline"/>
        </w:rPr>
        <w:t xml:space="preserve"> of the </w:t>
      </w:r>
      <w:r w:rsidRPr="00202F3B">
        <w:rPr>
          <w:rStyle w:val="Emphasis"/>
        </w:rPr>
        <w:t>Soviet Union</w:t>
      </w:r>
      <w:r w:rsidRPr="007241C3">
        <w:rPr>
          <w:rStyle w:val="StyleUnderline"/>
        </w:rPr>
        <w:t xml:space="preserve"> and transition to a </w:t>
      </w:r>
      <w:r w:rsidRPr="00202F3B">
        <w:rPr>
          <w:rStyle w:val="Emphasis"/>
        </w:rPr>
        <w:t>market economy</w:t>
      </w:r>
      <w:r w:rsidRPr="00202F3B">
        <w:rPr>
          <w:sz w:val="16"/>
        </w:rPr>
        <w:t xml:space="preserve">, and oil and gas remained the main source of Russian export revenues. </w:t>
      </w:r>
      <w:r w:rsidRPr="007241C3">
        <w:rPr>
          <w:rStyle w:val="StyleUnderline"/>
        </w:rPr>
        <w:t xml:space="preserve">When Vladimir </w:t>
      </w:r>
      <w:r w:rsidRPr="00202F3B">
        <w:rPr>
          <w:rStyle w:val="Emphasis"/>
        </w:rPr>
        <w:t>Putin</w:t>
      </w:r>
      <w:r w:rsidRPr="007241C3">
        <w:rPr>
          <w:rStyle w:val="StyleUnderline"/>
        </w:rPr>
        <w:t xml:space="preserve"> came to power the price of </w:t>
      </w:r>
      <w:r w:rsidRPr="00202F3B">
        <w:rPr>
          <w:rStyle w:val="Emphasis"/>
        </w:rPr>
        <w:t>oil</w:t>
      </w:r>
      <w:r w:rsidRPr="007241C3">
        <w:rPr>
          <w:rStyle w:val="StyleUnderline"/>
        </w:rPr>
        <w:t xml:space="preserve"> was $25 [</w:t>
      </w:r>
      <w:r w:rsidRPr="00202F3B">
        <w:rPr>
          <w:rStyle w:val="Emphasis"/>
        </w:rPr>
        <w:t>twenty-five dollars</w:t>
      </w:r>
      <w:r w:rsidRPr="007241C3">
        <w:rPr>
          <w:rStyle w:val="StyleUnderline"/>
        </w:rPr>
        <w:t xml:space="preserve">] a barrel. Mr </w:t>
      </w:r>
      <w:r w:rsidRPr="00202F3B">
        <w:rPr>
          <w:rStyle w:val="Emphasis"/>
        </w:rPr>
        <w:t>Putin</w:t>
      </w:r>
      <w:r w:rsidRPr="007241C3">
        <w:rPr>
          <w:rStyle w:val="StyleUnderline"/>
        </w:rPr>
        <w:t xml:space="preserve"> </w:t>
      </w:r>
      <w:r w:rsidRPr="00202F3B">
        <w:rPr>
          <w:rStyle w:val="Emphasis"/>
        </w:rPr>
        <w:t>allied</w:t>
      </w:r>
      <w:r w:rsidRPr="007241C3">
        <w:rPr>
          <w:rStyle w:val="StyleUnderline"/>
        </w:rPr>
        <w:t xml:space="preserve"> himself with </w:t>
      </w:r>
      <w:r w:rsidRPr="00202F3B">
        <w:rPr>
          <w:rStyle w:val="Emphasis"/>
        </w:rPr>
        <w:t>America</w:t>
      </w:r>
      <w:r w:rsidRPr="007241C3">
        <w:rPr>
          <w:rStyle w:val="StyleUnderline"/>
        </w:rPr>
        <w:t xml:space="preserve">, did not object to </w:t>
      </w:r>
      <w:r w:rsidRPr="00202F3B">
        <w:rPr>
          <w:rStyle w:val="Emphasis"/>
        </w:rPr>
        <w:t>NATO</w:t>
      </w:r>
      <w:r w:rsidRPr="007241C3">
        <w:rPr>
          <w:rStyle w:val="StyleUnderline"/>
        </w:rPr>
        <w:t xml:space="preserve">’s </w:t>
      </w:r>
      <w:r w:rsidRPr="00202F3B">
        <w:rPr>
          <w:rStyle w:val="Emphasis"/>
        </w:rPr>
        <w:t>enlargement</w:t>
      </w:r>
      <w:r w:rsidRPr="007241C3">
        <w:rPr>
          <w:rStyle w:val="StyleUnderline"/>
        </w:rPr>
        <w:t xml:space="preserve"> that took in the Baltic States</w:t>
      </w:r>
      <w:r w:rsidRPr="00202F3B">
        <w:rPr>
          <w:sz w:val="16"/>
        </w:rPr>
        <w:t xml:space="preserve"> and saw September 11th</w:t>
      </w:r>
      <w:proofErr w:type="gramStart"/>
      <w:r w:rsidRPr="00202F3B">
        <w:rPr>
          <w:sz w:val="16"/>
        </w:rPr>
        <w:t> 2001</w:t>
      </w:r>
      <w:proofErr w:type="gramEnd"/>
      <w:r w:rsidRPr="00202F3B">
        <w:rPr>
          <w:sz w:val="16"/>
        </w:rPr>
        <w:t xml:space="preserve"> as Russia’s chance to get closer to NATO. Seven years later, </w:t>
      </w:r>
      <w:r w:rsidRPr="007241C3">
        <w:rPr>
          <w:rStyle w:val="StyleUnderline"/>
        </w:rPr>
        <w:t>when the oil price was at $105 [</w:t>
      </w:r>
      <w:r w:rsidRPr="00202F3B">
        <w:rPr>
          <w:rStyle w:val="Emphasis"/>
        </w:rPr>
        <w:t>one hundred</w:t>
      </w:r>
      <w:r w:rsidRPr="007241C3">
        <w:rPr>
          <w:rStyle w:val="StyleUnderline"/>
        </w:rPr>
        <w:t xml:space="preserve"> and one </w:t>
      </w:r>
      <w:r w:rsidRPr="00202F3B">
        <w:rPr>
          <w:rStyle w:val="Emphasis"/>
        </w:rPr>
        <w:t>dollars</w:t>
      </w:r>
      <w:r w:rsidRPr="007241C3">
        <w:rPr>
          <w:rStyle w:val="StyleUnderline"/>
        </w:rPr>
        <w:t xml:space="preserve">] a barrel, Russia </w:t>
      </w:r>
      <w:r w:rsidRPr="00202F3B">
        <w:rPr>
          <w:rStyle w:val="Emphasis"/>
        </w:rPr>
        <w:t>invaded Georgia</w:t>
      </w:r>
      <w:r w:rsidRPr="007241C3">
        <w:rPr>
          <w:rStyle w:val="StyleUnderline"/>
        </w:rPr>
        <w:t>, and its relationship with America deteriorated dramatically</w:t>
      </w:r>
      <w:r w:rsidRPr="00202F3B">
        <w:rPr>
          <w:sz w:val="16"/>
        </w:rPr>
        <w:t xml:space="preserve">. Thanks to the global financial crisis, </w:t>
      </w:r>
      <w:r w:rsidRPr="007241C3">
        <w:rPr>
          <w:rStyle w:val="StyleUnderline"/>
        </w:rPr>
        <w:t xml:space="preserve">oil prices </w:t>
      </w:r>
      <w:r w:rsidRPr="00202F3B">
        <w:rPr>
          <w:rStyle w:val="Emphasis"/>
        </w:rPr>
        <w:t>soon fell</w:t>
      </w:r>
      <w:r w:rsidRPr="007241C3">
        <w:rPr>
          <w:rStyle w:val="StyleUnderline"/>
        </w:rPr>
        <w:t xml:space="preserve"> to $67 a barrel, and </w:t>
      </w:r>
      <w:r w:rsidRPr="00202F3B">
        <w:rPr>
          <w:rStyle w:val="Emphasis"/>
        </w:rPr>
        <w:t>Russia</w:t>
      </w:r>
      <w:r w:rsidRPr="007241C3">
        <w:rPr>
          <w:rStyle w:val="StyleUnderline"/>
        </w:rPr>
        <w:t xml:space="preserve"> accepted Barack </w:t>
      </w:r>
      <w:r w:rsidRPr="00202F3B">
        <w:rPr>
          <w:rStyle w:val="Emphasis"/>
        </w:rPr>
        <w:t>Obama's</w:t>
      </w:r>
      <w:r w:rsidRPr="007241C3">
        <w:rPr>
          <w:rStyle w:val="StyleUnderline"/>
        </w:rPr>
        <w:t xml:space="preserve"> attempted </w:t>
      </w:r>
      <w:r w:rsidRPr="00202F3B">
        <w:rPr>
          <w:rStyle w:val="Emphasis"/>
        </w:rPr>
        <w:t>"reset"</w:t>
      </w:r>
      <w:r w:rsidRPr="00202F3B">
        <w:rPr>
          <w:sz w:val="16"/>
        </w:rPr>
        <w:t xml:space="preserve"> (though that effort soon went sour). Over the last two years, Russia has stepped up its aggressive stance abroad. </w:t>
      </w:r>
      <w:r w:rsidRPr="007241C3">
        <w:rPr>
          <w:rStyle w:val="StyleUnderline"/>
        </w:rPr>
        <w:t xml:space="preserve">The invasion of eastern </w:t>
      </w:r>
      <w:r w:rsidRPr="00202F3B">
        <w:rPr>
          <w:rStyle w:val="Emphasis"/>
        </w:rPr>
        <w:t>Ukraine</w:t>
      </w:r>
      <w:r w:rsidRPr="007241C3">
        <w:rPr>
          <w:rStyle w:val="StyleUnderline"/>
        </w:rPr>
        <w:t xml:space="preserve"> and annexation of </w:t>
      </w:r>
      <w:r w:rsidRPr="00202F3B">
        <w:rPr>
          <w:rStyle w:val="Emphasis"/>
        </w:rPr>
        <w:t>Crimea</w:t>
      </w:r>
      <w:r w:rsidRPr="007241C3">
        <w:rPr>
          <w:rStyle w:val="StyleUnderline"/>
        </w:rPr>
        <w:t xml:space="preserve"> took place when the price of </w:t>
      </w:r>
      <w:r w:rsidRPr="00202F3B">
        <w:rPr>
          <w:rStyle w:val="Emphasis"/>
        </w:rPr>
        <w:t>oil</w:t>
      </w:r>
      <w:r w:rsidRPr="007241C3">
        <w:rPr>
          <w:rStyle w:val="StyleUnderline"/>
        </w:rPr>
        <w:t xml:space="preserve"> was still over $100 [</w:t>
      </w:r>
      <w:r w:rsidRPr="00202F3B">
        <w:rPr>
          <w:rStyle w:val="Emphasis"/>
        </w:rPr>
        <w:t>one hundred</w:t>
      </w:r>
      <w:r w:rsidRPr="007241C3">
        <w:rPr>
          <w:rStyle w:val="StyleUnderline"/>
        </w:rPr>
        <w:t xml:space="preserve"> dollars] a barrel.</w:t>
      </w:r>
    </w:p>
    <w:p w14:paraId="7571296E" w14:textId="77777777" w:rsidR="00DA38C4" w:rsidRPr="00202F3B" w:rsidRDefault="00DA38C4" w:rsidP="00DA38C4">
      <w:pPr>
        <w:pStyle w:val="Heading4"/>
      </w:pPr>
      <w:r w:rsidRPr="00202F3B">
        <w:t xml:space="preserve">It's the bedrock for every </w:t>
      </w:r>
      <w:r w:rsidRPr="00202F3B">
        <w:rPr>
          <w:u w:val="single"/>
        </w:rPr>
        <w:t>assertive</w:t>
      </w:r>
      <w:r w:rsidRPr="00202F3B">
        <w:t xml:space="preserve"> action. </w:t>
      </w:r>
    </w:p>
    <w:p w14:paraId="114F50AF" w14:textId="77777777" w:rsidR="00DA38C4" w:rsidRPr="00202F3B" w:rsidRDefault="00DA38C4" w:rsidP="00DA38C4">
      <w:r w:rsidRPr="00202F3B">
        <w:rPr>
          <w:rStyle w:val="Style13ptBold"/>
        </w:rPr>
        <w:t>Gros ‘15</w:t>
      </w:r>
      <w:r w:rsidRPr="00202F3B">
        <w:t xml:space="preserve"> [Daniel. *German economist who currently serves as the Director of the Centre for European Policy Studies, a European think tank. </w:t>
      </w:r>
      <w:r w:rsidRPr="00202F3B">
        <w:rPr>
          <w:i/>
          <w:iCs/>
        </w:rPr>
        <w:t>The price of oil and Soviet/Russian aggressiveness</w:t>
      </w:r>
      <w:r w:rsidRPr="00202F3B">
        <w:t>. Centre for European Policy Studies, 2015</w:t>
      </w:r>
      <w:proofErr w:type="gramStart"/>
      <w:r w:rsidRPr="00202F3B">
        <w:t>.]perth</w:t>
      </w:r>
      <w:proofErr w:type="gramEnd"/>
    </w:p>
    <w:p w14:paraId="2AD6F675" w14:textId="77777777" w:rsidR="00DA38C4" w:rsidRPr="007241C3" w:rsidRDefault="00DA38C4" w:rsidP="00DA38C4">
      <w:pPr>
        <w:rPr>
          <w:rStyle w:val="StyleUnderline"/>
        </w:rPr>
      </w:pPr>
      <w:r w:rsidRPr="007241C3">
        <w:rPr>
          <w:rStyle w:val="StyleUnderline"/>
        </w:rPr>
        <w:t xml:space="preserve">There has been much </w:t>
      </w:r>
      <w:r w:rsidRPr="00202F3B">
        <w:rPr>
          <w:rStyle w:val="Emphasis"/>
        </w:rPr>
        <w:t>speculation</w:t>
      </w:r>
      <w:r w:rsidRPr="007241C3">
        <w:rPr>
          <w:rStyle w:val="StyleUnderline"/>
        </w:rPr>
        <w:t xml:space="preserve"> about the reasons that prompted President Putin’s </w:t>
      </w:r>
      <w:r w:rsidRPr="00202F3B">
        <w:rPr>
          <w:sz w:val="16"/>
        </w:rPr>
        <w:t xml:space="preserve">increasingly hostile reaction in 2012-13 to the negotiations on an EU-Ukraine association agreement. The chain of events is well known. Russian pressure led the then President of Ukraine, Viktor Yanukovich, to decline to sign an Association Agreement with the EU, which sparked the Euro Maidan in Kyiv. These protests were then </w:t>
      </w:r>
      <w:proofErr w:type="gramStart"/>
      <w:r w:rsidRPr="00202F3B">
        <w:rPr>
          <w:sz w:val="16"/>
        </w:rPr>
        <w:t>used</w:t>
      </w:r>
      <w:proofErr w:type="gramEnd"/>
      <w:r w:rsidRPr="00202F3B">
        <w:rPr>
          <w:sz w:val="16"/>
        </w:rPr>
        <w:t xml:space="preserve"> a pretext for </w:t>
      </w:r>
      <w:r w:rsidRPr="00202F3B">
        <w:rPr>
          <w:rStyle w:val="StyleUnderline"/>
        </w:rPr>
        <w:t>the</w:t>
      </w:r>
      <w:r w:rsidRPr="00202F3B">
        <w:rPr>
          <w:sz w:val="16"/>
        </w:rPr>
        <w:t xml:space="preserve"> </w:t>
      </w:r>
      <w:r w:rsidRPr="00202F3B">
        <w:rPr>
          <w:rStyle w:val="Emphasis"/>
        </w:rPr>
        <w:t>annexation</w:t>
      </w:r>
      <w:r w:rsidRPr="007241C3">
        <w:rPr>
          <w:rStyle w:val="StyleUnderline"/>
        </w:rPr>
        <w:t xml:space="preserve"> of </w:t>
      </w:r>
      <w:r w:rsidRPr="00202F3B">
        <w:rPr>
          <w:rStyle w:val="Emphasis"/>
        </w:rPr>
        <w:t>Crimea</w:t>
      </w:r>
      <w:r w:rsidRPr="007241C3">
        <w:rPr>
          <w:rStyle w:val="StyleUnderline"/>
        </w:rPr>
        <w:t xml:space="preserve"> and the support for anti-Maidan rebels in the Donbass region</w:t>
      </w:r>
      <w:r w:rsidRPr="00202F3B">
        <w:rPr>
          <w:sz w:val="16"/>
        </w:rPr>
        <w:t xml:space="preserve">, which was then followed by an outright, even if covert, invasion. </w:t>
      </w:r>
      <w:r w:rsidRPr="007241C3">
        <w:rPr>
          <w:rStyle w:val="StyleUnderline"/>
        </w:rPr>
        <w:t xml:space="preserve">It is often argued that </w:t>
      </w:r>
      <w:r w:rsidRPr="00202F3B">
        <w:rPr>
          <w:rStyle w:val="Emphasis"/>
        </w:rPr>
        <w:t>Russia</w:t>
      </w:r>
      <w:r w:rsidRPr="007241C3">
        <w:rPr>
          <w:rStyle w:val="StyleUnderline"/>
        </w:rPr>
        <w:t xml:space="preserve"> is </w:t>
      </w:r>
      <w:r w:rsidRPr="00202F3B">
        <w:rPr>
          <w:rStyle w:val="Emphasis"/>
        </w:rPr>
        <w:t>reacting</w:t>
      </w:r>
      <w:r w:rsidRPr="007241C3">
        <w:rPr>
          <w:rStyle w:val="StyleUnderline"/>
        </w:rPr>
        <w:t xml:space="preserve"> to a perceived </w:t>
      </w:r>
      <w:r w:rsidRPr="00202F3B">
        <w:rPr>
          <w:rStyle w:val="Emphasis"/>
        </w:rPr>
        <w:t>encroachment</w:t>
      </w:r>
      <w:r w:rsidRPr="007241C3">
        <w:rPr>
          <w:rStyle w:val="StyleUnderline"/>
        </w:rPr>
        <w:t xml:space="preserve"> of the EU/</w:t>
      </w:r>
      <w:r w:rsidRPr="00202F3B">
        <w:rPr>
          <w:rStyle w:val="Emphasis"/>
        </w:rPr>
        <w:t>NATO</w:t>
      </w:r>
      <w:r w:rsidRPr="007241C3">
        <w:rPr>
          <w:rStyle w:val="StyleUnderline"/>
        </w:rPr>
        <w:t xml:space="preserve"> on an area that it considers its own neighbourhood</w:t>
      </w:r>
      <w:r w:rsidRPr="00202F3B">
        <w:rPr>
          <w:sz w:val="16"/>
        </w:rPr>
        <w:t xml:space="preserve"> (and President Putin said as much during his annual end-of-the-year press conference in December). However, </w:t>
      </w:r>
      <w:r w:rsidRPr="007241C3">
        <w:rPr>
          <w:rStyle w:val="StyleUnderline"/>
        </w:rPr>
        <w:t xml:space="preserve">history suggests that the </w:t>
      </w:r>
      <w:r w:rsidRPr="00202F3B">
        <w:rPr>
          <w:rStyle w:val="Emphasis"/>
        </w:rPr>
        <w:t>underlying reason</w:t>
      </w:r>
      <w:r w:rsidRPr="007241C3">
        <w:rPr>
          <w:rStyle w:val="StyleUnderline"/>
        </w:rPr>
        <w:t xml:space="preserve"> for Russian </w:t>
      </w:r>
      <w:r w:rsidRPr="00202F3B">
        <w:rPr>
          <w:rStyle w:val="Emphasis"/>
        </w:rPr>
        <w:t>aggressiveness</w:t>
      </w:r>
      <w:r w:rsidRPr="007241C3">
        <w:rPr>
          <w:rStyle w:val="StyleUnderline"/>
        </w:rPr>
        <w:t xml:space="preserve"> is </w:t>
      </w:r>
      <w:r w:rsidRPr="00202F3B">
        <w:rPr>
          <w:rStyle w:val="Emphasis"/>
        </w:rPr>
        <w:t>simpler</w:t>
      </w:r>
      <w:r w:rsidRPr="007241C3">
        <w:rPr>
          <w:rStyle w:val="StyleUnderline"/>
        </w:rPr>
        <w:t xml:space="preserve">: A decade-long period of a steadily </w:t>
      </w:r>
      <w:r w:rsidRPr="00202F3B">
        <w:rPr>
          <w:rStyle w:val="Emphasis"/>
        </w:rPr>
        <w:t>rising</w:t>
      </w:r>
      <w:r w:rsidRPr="007241C3">
        <w:rPr>
          <w:rStyle w:val="StyleUnderline"/>
        </w:rPr>
        <w:t xml:space="preserve"> </w:t>
      </w:r>
      <w:r w:rsidRPr="00202F3B">
        <w:rPr>
          <w:rStyle w:val="Emphasis"/>
        </w:rPr>
        <w:t>oil prices</w:t>
      </w:r>
      <w:r w:rsidRPr="00202F3B">
        <w:rPr>
          <w:sz w:val="16"/>
        </w:rPr>
        <w:t xml:space="preserve"> (and that of other raw materials) </w:t>
      </w:r>
      <w:r w:rsidRPr="007241C3">
        <w:rPr>
          <w:rStyle w:val="StyleUnderline"/>
        </w:rPr>
        <w:t xml:space="preserve">created a feeling of </w:t>
      </w:r>
      <w:r w:rsidRPr="00202F3B">
        <w:rPr>
          <w:rStyle w:val="Emphasis"/>
        </w:rPr>
        <w:t>strength</w:t>
      </w:r>
      <w:r w:rsidRPr="007241C3">
        <w:rPr>
          <w:rStyle w:val="StyleUnderline"/>
        </w:rPr>
        <w:t xml:space="preserve">, bordering on </w:t>
      </w:r>
      <w:r w:rsidRPr="00202F3B">
        <w:rPr>
          <w:rStyle w:val="Emphasis"/>
        </w:rPr>
        <w:t>invulnerability</w:t>
      </w:r>
      <w:r w:rsidRPr="007241C3">
        <w:rPr>
          <w:rStyle w:val="StyleUnderline"/>
        </w:rPr>
        <w:t xml:space="preserve">, which made Russia </w:t>
      </w:r>
      <w:r w:rsidRPr="00202F3B">
        <w:rPr>
          <w:rStyle w:val="Emphasis"/>
        </w:rPr>
        <w:t>more assertive</w:t>
      </w:r>
      <w:r w:rsidRPr="007241C3">
        <w:rPr>
          <w:rStyle w:val="StyleUnderline"/>
        </w:rPr>
        <w:t xml:space="preserve">, and ready to use any opportunity to </w:t>
      </w:r>
      <w:r w:rsidRPr="00202F3B">
        <w:rPr>
          <w:rStyle w:val="Emphasis"/>
        </w:rPr>
        <w:t>deploy</w:t>
      </w:r>
      <w:r w:rsidRPr="007241C3">
        <w:rPr>
          <w:rStyle w:val="StyleUnderline"/>
        </w:rPr>
        <w:t xml:space="preserve"> its </w:t>
      </w:r>
      <w:r w:rsidRPr="00202F3B">
        <w:rPr>
          <w:rStyle w:val="Emphasis"/>
        </w:rPr>
        <w:t>military power</w:t>
      </w:r>
      <w:r w:rsidRPr="007241C3">
        <w:rPr>
          <w:rStyle w:val="StyleUnderline"/>
        </w:rPr>
        <w:t>. The abrupt reversal</w:t>
      </w:r>
      <w:r w:rsidRPr="00202F3B">
        <w:rPr>
          <w:sz w:val="16"/>
        </w:rPr>
        <w:t xml:space="preserve"> of this trend since the summer of 2014 </w:t>
      </w:r>
      <w:r w:rsidRPr="007241C3">
        <w:rPr>
          <w:rStyle w:val="StyleUnderline"/>
        </w:rPr>
        <w:t xml:space="preserve">will thus be the harbinger of a much </w:t>
      </w:r>
      <w:r w:rsidRPr="00202F3B">
        <w:rPr>
          <w:rStyle w:val="Emphasis"/>
        </w:rPr>
        <w:t>less aggressive</w:t>
      </w:r>
      <w:r w:rsidRPr="007241C3">
        <w:rPr>
          <w:rStyle w:val="StyleUnderline"/>
        </w:rPr>
        <w:t xml:space="preserve"> Russian stance as long as </w:t>
      </w:r>
      <w:r w:rsidRPr="00202F3B">
        <w:rPr>
          <w:rStyle w:val="Emphasis"/>
        </w:rPr>
        <w:t>oil</w:t>
      </w:r>
      <w:r w:rsidRPr="007241C3">
        <w:rPr>
          <w:rStyle w:val="StyleUnderline"/>
        </w:rPr>
        <w:t xml:space="preserve"> remains at </w:t>
      </w:r>
      <w:r w:rsidRPr="00202F3B">
        <w:rPr>
          <w:rStyle w:val="Emphasis"/>
        </w:rPr>
        <w:t>present levels</w:t>
      </w:r>
      <w:r w:rsidRPr="007241C3">
        <w:rPr>
          <w:rStyle w:val="StyleUnderline"/>
        </w:rPr>
        <w:t>.</w:t>
      </w:r>
    </w:p>
    <w:p w14:paraId="625D9FEE" w14:textId="77777777" w:rsidR="00DA38C4" w:rsidRPr="00202F3B" w:rsidRDefault="00DA38C4" w:rsidP="00DA38C4"/>
    <w:p w14:paraId="20D995D0" w14:textId="77777777" w:rsidR="00317589" w:rsidRPr="00202F3B" w:rsidRDefault="00317589" w:rsidP="00317589"/>
    <w:p w14:paraId="43AC26BC" w14:textId="77777777" w:rsidR="00317589" w:rsidRPr="00202F3B" w:rsidRDefault="00317589" w:rsidP="00317589"/>
    <w:p w14:paraId="34B46957" w14:textId="77777777" w:rsidR="00317589" w:rsidRPr="00202F3B" w:rsidRDefault="00317589" w:rsidP="00317589"/>
    <w:p w14:paraId="3793D77E" w14:textId="2452CD1B" w:rsidR="00FF527C" w:rsidRPr="00202F3B" w:rsidRDefault="00FF527C" w:rsidP="00FF527C">
      <w:pPr>
        <w:pStyle w:val="Heading2"/>
      </w:pPr>
      <w:r w:rsidRPr="00202F3B">
        <w:t>Impacts</w:t>
      </w:r>
    </w:p>
    <w:p w14:paraId="7CA0E321" w14:textId="5C52115D" w:rsidR="005510E1" w:rsidRPr="00202F3B" w:rsidRDefault="005510E1" w:rsidP="00633EB3">
      <w:pPr>
        <w:pStyle w:val="Heading3"/>
      </w:pPr>
      <w:proofErr w:type="gramStart"/>
      <w:r w:rsidRPr="00202F3B">
        <w:t>!---</w:t>
      </w:r>
      <w:proofErr w:type="gramEnd"/>
      <w:r w:rsidRPr="00202F3B">
        <w:t>Nuclear Extinction---2NC/1NR</w:t>
      </w:r>
    </w:p>
    <w:p w14:paraId="68B4FDDC" w14:textId="77777777" w:rsidR="005510E1" w:rsidRPr="00202F3B" w:rsidRDefault="005510E1" w:rsidP="005510E1">
      <w:pPr>
        <w:pStyle w:val="Heading4"/>
      </w:pPr>
      <w:r w:rsidRPr="00202F3B">
        <w:t xml:space="preserve">Nuclear risk is </w:t>
      </w:r>
      <w:r w:rsidRPr="00202F3B">
        <w:rPr>
          <w:u w:val="single"/>
        </w:rPr>
        <w:t>existential</w:t>
      </w:r>
      <w:r w:rsidRPr="00202F3B">
        <w:t xml:space="preserve"> and </w:t>
      </w:r>
      <w:r w:rsidRPr="00202F3B">
        <w:rPr>
          <w:u w:val="single"/>
        </w:rPr>
        <w:t>independently turns</w:t>
      </w:r>
      <w:r w:rsidRPr="00202F3B">
        <w:t xml:space="preserve"> climate.</w:t>
      </w:r>
    </w:p>
    <w:p w14:paraId="027BCCBF" w14:textId="77777777" w:rsidR="005510E1" w:rsidRPr="00202F3B" w:rsidRDefault="005510E1" w:rsidP="005510E1">
      <w:r w:rsidRPr="00202F3B">
        <w:rPr>
          <w:rStyle w:val="Style13ptBold"/>
        </w:rPr>
        <w:t>Torres ’23</w:t>
      </w:r>
      <w:r w:rsidRPr="00202F3B">
        <w:t xml:space="preserve"> [Émile. *philosopher who writes about existential risk, PhD candidate in philosophy at Leibniz Universität Hannover in Germany, writing has been published by the Washington Post, Aeon, Bulletin of the Atomic Scientists, and Futures. “The Doomsday Clock Is an Imperfect Metaphor — but the Existential Danger Is All Too Real.” </w:t>
      </w:r>
      <w:r w:rsidRPr="00202F3B">
        <w:rPr>
          <w:i/>
          <w:iCs/>
        </w:rPr>
        <w:t>Salon</w:t>
      </w:r>
      <w:r w:rsidRPr="00202F3B">
        <w:t>. February 5, 2023. https://www.salon.com/2023/02/05/the-doomsday-clock-is-an-imperfect-metaphor--but-the-existential-danger-is-all-too-real/</w:t>
      </w:r>
      <w:proofErr w:type="gramStart"/>
      <w:r w:rsidRPr="00202F3B">
        <w:t>.]perth</w:t>
      </w:r>
      <w:proofErr w:type="gramEnd"/>
    </w:p>
    <w:p w14:paraId="626A7D79" w14:textId="77777777" w:rsidR="005510E1" w:rsidRPr="00202F3B" w:rsidRDefault="005510E1" w:rsidP="005510E1">
      <w:pPr>
        <w:rPr>
          <w:sz w:val="16"/>
        </w:rPr>
      </w:pPr>
      <w:r w:rsidRPr="00202F3B">
        <w:rPr>
          <w:sz w:val="16"/>
        </w:rPr>
        <w:t xml:space="preserve">Yet even Mainländer acknowledged that persuading everyone to stop their baby-making activities (he advocated for celibacy) would be difficult. Human extinction by choosing not to procreate just isn't realistic. But </w:t>
      </w:r>
      <w:r w:rsidRPr="007241C3">
        <w:rPr>
          <w:rStyle w:val="StyleUnderline"/>
        </w:rPr>
        <w:t>thermo</w:t>
      </w:r>
      <w:r w:rsidRPr="00202F3B">
        <w:rPr>
          <w:rStyle w:val="Emphasis"/>
        </w:rPr>
        <w:t>nuclear</w:t>
      </w:r>
      <w:r w:rsidRPr="007241C3">
        <w:rPr>
          <w:rStyle w:val="StyleUnderline"/>
        </w:rPr>
        <w:t xml:space="preserve"> weapons really could create an </w:t>
      </w:r>
      <w:r w:rsidRPr="00202F3B">
        <w:rPr>
          <w:rStyle w:val="Emphasis"/>
        </w:rPr>
        <w:t>anthropogenic</w:t>
      </w:r>
      <w:r w:rsidRPr="007241C3">
        <w:rPr>
          <w:rStyle w:val="StyleUnderline"/>
        </w:rPr>
        <w:t xml:space="preserve"> </w:t>
      </w:r>
      <w:r w:rsidRPr="00202F3B">
        <w:rPr>
          <w:rStyle w:val="Emphasis"/>
        </w:rPr>
        <w:t>extinction</w:t>
      </w:r>
      <w:r w:rsidRPr="007241C3">
        <w:rPr>
          <w:rStyle w:val="StyleUnderline"/>
        </w:rPr>
        <w:t xml:space="preserve"> scenario. How? The </w:t>
      </w:r>
      <w:r w:rsidRPr="00202F3B">
        <w:rPr>
          <w:rStyle w:val="Emphasis"/>
        </w:rPr>
        <w:t>main danger</w:t>
      </w:r>
      <w:r w:rsidRPr="007241C3">
        <w:rPr>
          <w:rStyle w:val="StyleUnderline"/>
        </w:rPr>
        <w:t xml:space="preserve">, you may be surprised to learn, </w:t>
      </w:r>
      <w:r w:rsidRPr="00202F3B">
        <w:rPr>
          <w:rStyle w:val="Emphasis"/>
        </w:rPr>
        <w:t>isn't</w:t>
      </w:r>
      <w:r w:rsidRPr="007241C3">
        <w:rPr>
          <w:rStyle w:val="StyleUnderline"/>
        </w:rPr>
        <w:t xml:space="preserve"> from the </w:t>
      </w:r>
      <w:r w:rsidRPr="00202F3B">
        <w:rPr>
          <w:rStyle w:val="Emphasis"/>
        </w:rPr>
        <w:t>initial blasts</w:t>
      </w:r>
      <w:r w:rsidRPr="007241C3">
        <w:rPr>
          <w:rStyle w:val="StyleUnderline"/>
        </w:rPr>
        <w:t>.</w:t>
      </w:r>
      <w:r w:rsidRPr="00202F3B">
        <w:rPr>
          <w:sz w:val="16"/>
        </w:rPr>
        <w:t xml:space="preserve"> Those would certainly be catastrophic, and indeed the most powerful thermonuclear weapon ever detonated — the Soviet-made </w:t>
      </w:r>
      <w:hyperlink r:id="rId21" w:history="1">
        <w:r w:rsidRPr="00202F3B">
          <w:rPr>
            <w:rStyle w:val="Hyperlink"/>
            <w:sz w:val="16"/>
          </w:rPr>
          <w:t>Tsar Bomba</w:t>
        </w:r>
      </w:hyperlink>
      <w:r w:rsidRPr="00202F3B">
        <w:rPr>
          <w:sz w:val="16"/>
        </w:rPr>
        <w:t>, tested just once in 1961 — had an explosive yield more than 1,500 times that of the bomb dropped on Hiroshima, which destroyed much of the city. That's bigger than most of the weapons in our nuclear arsenal, but these can still wreak horrific havoc, as you can </w:t>
      </w:r>
      <w:hyperlink r:id="rId22" w:history="1">
        <w:r w:rsidRPr="00202F3B">
          <w:rPr>
            <w:rStyle w:val="Hyperlink"/>
            <w:sz w:val="16"/>
          </w:rPr>
          <w:t>see for yourself</w:t>
        </w:r>
      </w:hyperlink>
      <w:r w:rsidRPr="00202F3B">
        <w:rPr>
          <w:sz w:val="16"/>
        </w:rPr>
        <w:t> by testing out different weapons in different cities on Nuke Map.</w:t>
      </w:r>
    </w:p>
    <w:p w14:paraId="2A5C6CBE" w14:textId="77777777" w:rsidR="005510E1" w:rsidRPr="00202F3B" w:rsidRDefault="005510E1" w:rsidP="005510E1">
      <w:pPr>
        <w:rPr>
          <w:sz w:val="16"/>
        </w:rPr>
      </w:pPr>
      <w:r w:rsidRPr="00202F3B">
        <w:rPr>
          <w:sz w:val="16"/>
        </w:rPr>
        <w:t xml:space="preserve">But in fact, </w:t>
      </w:r>
      <w:r w:rsidRPr="007241C3">
        <w:rPr>
          <w:rStyle w:val="StyleUnderline"/>
        </w:rPr>
        <w:t xml:space="preserve">the </w:t>
      </w:r>
      <w:r w:rsidRPr="00202F3B">
        <w:rPr>
          <w:rStyle w:val="Emphasis"/>
        </w:rPr>
        <w:t>greater threat</w:t>
      </w:r>
      <w:r w:rsidRPr="007241C3">
        <w:rPr>
          <w:rStyle w:val="StyleUnderline"/>
        </w:rPr>
        <w:t xml:space="preserve"> comes from the possibility that nuclear </w:t>
      </w:r>
      <w:r w:rsidRPr="00202F3B">
        <w:rPr>
          <w:rStyle w:val="Emphasis"/>
        </w:rPr>
        <w:t>explosions</w:t>
      </w:r>
      <w:r w:rsidRPr="007241C3">
        <w:rPr>
          <w:rStyle w:val="StyleUnderline"/>
        </w:rPr>
        <w:t xml:space="preserve"> would ignite massive conflagrations called </w:t>
      </w:r>
      <w:r w:rsidRPr="00202F3B">
        <w:rPr>
          <w:rStyle w:val="Emphasis"/>
        </w:rPr>
        <w:t>firestorms</w:t>
      </w:r>
      <w:r w:rsidRPr="007241C3">
        <w:rPr>
          <w:rStyle w:val="StyleUnderline"/>
        </w:rPr>
        <w:t xml:space="preserve">, so hot that they produce their own </w:t>
      </w:r>
      <w:r w:rsidRPr="00202F3B">
        <w:rPr>
          <w:rStyle w:val="Emphasis"/>
        </w:rPr>
        <w:t>gale-force winds</w:t>
      </w:r>
      <w:r w:rsidRPr="00202F3B">
        <w:rPr>
          <w:sz w:val="16"/>
        </w:rPr>
        <w:t>. The explosion over Hiroshima, in fact, triggered a hellish firestorm that, along with the initial blast, killed roughly </w:t>
      </w:r>
      <w:hyperlink r:id="rId23" w:history="1">
        <w:r w:rsidRPr="00202F3B">
          <w:rPr>
            <w:rStyle w:val="Hyperlink"/>
            <w:sz w:val="16"/>
          </w:rPr>
          <w:t>30 percent</w:t>
        </w:r>
      </w:hyperlink>
      <w:r w:rsidRPr="00202F3B">
        <w:rPr>
          <w:sz w:val="16"/>
        </w:rPr>
        <w:t xml:space="preserve"> of the city's population. </w:t>
      </w:r>
      <w:r w:rsidRPr="007241C3">
        <w:rPr>
          <w:rStyle w:val="StyleUnderline"/>
        </w:rPr>
        <w:t xml:space="preserve">The </w:t>
      </w:r>
      <w:r w:rsidRPr="00202F3B">
        <w:rPr>
          <w:rStyle w:val="Emphasis"/>
        </w:rPr>
        <w:t>intense heat</w:t>
      </w:r>
      <w:r w:rsidRPr="007241C3">
        <w:rPr>
          <w:rStyle w:val="StyleUnderline"/>
        </w:rPr>
        <w:t xml:space="preserve"> would catapult large quantities of the </w:t>
      </w:r>
      <w:r w:rsidRPr="00202F3B">
        <w:rPr>
          <w:rStyle w:val="Emphasis"/>
        </w:rPr>
        <w:t>black soot</w:t>
      </w:r>
      <w:r w:rsidRPr="007241C3">
        <w:rPr>
          <w:rStyle w:val="StyleUnderline"/>
        </w:rPr>
        <w:t xml:space="preserve"> produced by these fires straight through the troposphere</w:t>
      </w:r>
      <w:r w:rsidRPr="00202F3B">
        <w:rPr>
          <w:sz w:val="16"/>
        </w:rPr>
        <w:t xml:space="preserve"> — the layer of the atmosphere closest to Earth's surface — </w:t>
      </w:r>
      <w:r w:rsidRPr="007241C3">
        <w:rPr>
          <w:rStyle w:val="StyleUnderline"/>
        </w:rPr>
        <w:t xml:space="preserve">and into the </w:t>
      </w:r>
      <w:r w:rsidRPr="00202F3B">
        <w:rPr>
          <w:rStyle w:val="Emphasis"/>
        </w:rPr>
        <w:t>stratosphere</w:t>
      </w:r>
      <w:r w:rsidRPr="007241C3">
        <w:rPr>
          <w:rStyle w:val="StyleUnderline"/>
        </w:rPr>
        <w:t>,</w:t>
      </w:r>
      <w:r w:rsidRPr="00202F3B">
        <w:rPr>
          <w:sz w:val="16"/>
        </w:rPr>
        <w:t xml:space="preserve"> the next layer up, which you may have traversed if you've ever flown in a commercial jetliner over the poles.</w:t>
      </w:r>
    </w:p>
    <w:p w14:paraId="36C48114" w14:textId="77777777" w:rsidR="005510E1" w:rsidRPr="00202F3B" w:rsidRDefault="005510E1" w:rsidP="005510E1">
      <w:pPr>
        <w:rPr>
          <w:sz w:val="16"/>
          <w:szCs w:val="16"/>
        </w:rPr>
      </w:pPr>
      <w:r w:rsidRPr="00202F3B">
        <w:rPr>
          <w:sz w:val="16"/>
          <w:szCs w:val="16"/>
        </w:rPr>
        <w:t>This is an important point, because there are several ways that soot could be removed from the atmosphere. The first is weather: You could think of rain as a kind of atmospheric sandpaper, removing aerosols floating about the air. The second is gravity: if some particulate matter is heavier than the air, it will eventually fall back to Earth. But first of all, there's no weather in the stratosphere, so this mechanism of removing soot won't work. And second, gravity takes a pretty long time to remove stuff like soot, which means once the soot is in the stratosphere, it's going to stay there for a while — potentially years.</w:t>
      </w:r>
    </w:p>
    <w:p w14:paraId="2B989DC1" w14:textId="77777777" w:rsidR="005510E1" w:rsidRPr="00202F3B" w:rsidRDefault="005510E1" w:rsidP="005510E1">
      <w:pPr>
        <w:rPr>
          <w:sz w:val="16"/>
        </w:rPr>
      </w:pPr>
      <w:r w:rsidRPr="007241C3">
        <w:rPr>
          <w:rStyle w:val="StyleUnderline"/>
        </w:rPr>
        <w:t xml:space="preserve">That </w:t>
      </w:r>
      <w:r w:rsidRPr="00202F3B">
        <w:rPr>
          <w:rStyle w:val="Emphasis"/>
        </w:rPr>
        <w:t>soot</w:t>
      </w:r>
      <w:r w:rsidRPr="007241C3">
        <w:rPr>
          <w:rStyle w:val="StyleUnderline"/>
        </w:rPr>
        <w:t xml:space="preserve"> would blocks incoming </w:t>
      </w:r>
      <w:r w:rsidRPr="00202F3B">
        <w:rPr>
          <w:rStyle w:val="Emphasis"/>
        </w:rPr>
        <w:t>light</w:t>
      </w:r>
      <w:r w:rsidRPr="007241C3">
        <w:rPr>
          <w:rStyle w:val="StyleUnderline"/>
        </w:rPr>
        <w:t xml:space="preserve"> from our life-giving </w:t>
      </w:r>
      <w:r w:rsidRPr="00202F3B">
        <w:rPr>
          <w:rStyle w:val="Emphasis"/>
        </w:rPr>
        <w:t>sun</w:t>
      </w:r>
      <w:r w:rsidRPr="007241C3">
        <w:rPr>
          <w:rStyle w:val="StyleUnderline"/>
        </w:rPr>
        <w:t xml:space="preserve">. Without light, </w:t>
      </w:r>
      <w:r w:rsidRPr="00202F3B">
        <w:rPr>
          <w:rStyle w:val="Emphasis"/>
        </w:rPr>
        <w:t>photosynthesis</w:t>
      </w:r>
      <w:r w:rsidRPr="007241C3">
        <w:rPr>
          <w:rStyle w:val="StyleUnderline"/>
        </w:rPr>
        <w:t xml:space="preserve"> </w:t>
      </w:r>
      <w:r w:rsidRPr="00202F3B">
        <w:rPr>
          <w:rStyle w:val="Emphasis"/>
        </w:rPr>
        <w:t>can't happen</w:t>
      </w:r>
      <w:r w:rsidRPr="007241C3">
        <w:rPr>
          <w:rStyle w:val="StyleUnderline"/>
        </w:rPr>
        <w:t xml:space="preserve">, and without photosynthesis, </w:t>
      </w:r>
      <w:r w:rsidRPr="00202F3B">
        <w:rPr>
          <w:rStyle w:val="Emphasis"/>
        </w:rPr>
        <w:t>plants die</w:t>
      </w:r>
      <w:r w:rsidRPr="007241C3">
        <w:rPr>
          <w:rStyle w:val="StyleUnderline"/>
        </w:rPr>
        <w:t xml:space="preserve">. Without plants, global </w:t>
      </w:r>
      <w:r w:rsidRPr="00202F3B">
        <w:rPr>
          <w:rStyle w:val="Emphasis"/>
        </w:rPr>
        <w:t>ag</w:t>
      </w:r>
      <w:r w:rsidRPr="007241C3">
        <w:rPr>
          <w:rStyle w:val="StyleUnderline"/>
        </w:rPr>
        <w:t xml:space="preserve">riculture and </w:t>
      </w:r>
      <w:r w:rsidRPr="00202F3B">
        <w:rPr>
          <w:rStyle w:val="Emphasis"/>
        </w:rPr>
        <w:t>food</w:t>
      </w:r>
      <w:r w:rsidRPr="007241C3">
        <w:rPr>
          <w:rStyle w:val="StyleUnderline"/>
        </w:rPr>
        <w:t xml:space="preserve"> chains would </w:t>
      </w:r>
      <w:r w:rsidRPr="00202F3B">
        <w:rPr>
          <w:rStyle w:val="Emphasis"/>
        </w:rPr>
        <w:t>collapse</w:t>
      </w:r>
      <w:r w:rsidRPr="007241C3">
        <w:rPr>
          <w:rStyle w:val="StyleUnderline"/>
        </w:rPr>
        <w:t xml:space="preserve">, and the surface of our planet would plunge into </w:t>
      </w:r>
      <w:r w:rsidRPr="00202F3B">
        <w:rPr>
          <w:rStyle w:val="Emphasis"/>
        </w:rPr>
        <w:t>subfreezing</w:t>
      </w:r>
      <w:r w:rsidRPr="007241C3">
        <w:rPr>
          <w:rStyle w:val="StyleUnderline"/>
        </w:rPr>
        <w:t xml:space="preserve"> </w:t>
      </w:r>
      <w:r w:rsidRPr="00202F3B">
        <w:rPr>
          <w:rStyle w:val="Emphasis"/>
        </w:rPr>
        <w:t>temperatures</w:t>
      </w:r>
      <w:r w:rsidRPr="00202F3B">
        <w:rPr>
          <w:sz w:val="16"/>
        </w:rPr>
        <w:t xml:space="preserve">. So </w:t>
      </w:r>
      <w:r w:rsidRPr="00202F3B">
        <w:rPr>
          <w:rStyle w:val="StyleUnderline"/>
        </w:rPr>
        <w:t xml:space="preserve">even someone </w:t>
      </w:r>
      <w:r w:rsidRPr="00202F3B">
        <w:rPr>
          <w:rStyle w:val="Emphasis"/>
        </w:rPr>
        <w:t>thousands of miles</w:t>
      </w:r>
      <w:r w:rsidRPr="00202F3B">
        <w:rPr>
          <w:rStyle w:val="StyleUnderline"/>
        </w:rPr>
        <w:t xml:space="preserve"> away from any possible </w:t>
      </w:r>
      <w:r w:rsidRPr="00202F3B">
        <w:rPr>
          <w:rStyle w:val="Emphasis"/>
        </w:rPr>
        <w:t>ground zero</w:t>
      </w:r>
      <w:r w:rsidRPr="00202F3B">
        <w:rPr>
          <w:rStyle w:val="StyleUnderline"/>
        </w:rPr>
        <w:t xml:space="preserve"> </w:t>
      </w:r>
      <w:r w:rsidRPr="00202F3B">
        <w:rPr>
          <w:rStyle w:val="StyleUnderline"/>
          <w:sz w:val="16"/>
          <w:szCs w:val="16"/>
          <w:u w:val="none"/>
        </w:rPr>
        <w:t>— that is, where the thermonuclear blasts occur —</w:t>
      </w:r>
      <w:r w:rsidRPr="00202F3B">
        <w:rPr>
          <w:rStyle w:val="StyleUnderline"/>
        </w:rPr>
        <w:t xml:space="preserve"> would sooner or later </w:t>
      </w:r>
      <w:r w:rsidRPr="00202F3B">
        <w:rPr>
          <w:rStyle w:val="Emphasis"/>
        </w:rPr>
        <w:t>starve to death</w:t>
      </w:r>
      <w:r w:rsidRPr="00202F3B">
        <w:rPr>
          <w:sz w:val="16"/>
        </w:rPr>
        <w:t xml:space="preserve"> under pitch-black skies at noon. According to a </w:t>
      </w:r>
      <w:hyperlink r:id="rId24" w:history="1">
        <w:r w:rsidRPr="00202F3B">
          <w:rPr>
            <w:rStyle w:val="Hyperlink"/>
            <w:sz w:val="16"/>
          </w:rPr>
          <w:t>2020 study</w:t>
        </w:r>
      </w:hyperlink>
      <w:r w:rsidRPr="00202F3B">
        <w:rPr>
          <w:sz w:val="16"/>
        </w:rPr>
        <w:t>, a nuclear war between India and Pakistan could kill more than 2 billion people, while a war between the U.S. and Russia could result in 5 billion deaths, more than 60% of the entire human population. An all-out nuclear war involving every nuclear power in the world today? Carl Sagan himself </w:t>
      </w:r>
      <w:hyperlink r:id="rId25" w:history="1">
        <w:r w:rsidRPr="00202F3B">
          <w:rPr>
            <w:rStyle w:val="Hyperlink"/>
            <w:sz w:val="16"/>
          </w:rPr>
          <w:t>wrote</w:t>
        </w:r>
      </w:hyperlink>
      <w:r w:rsidRPr="00202F3B">
        <w:rPr>
          <w:sz w:val="16"/>
        </w:rPr>
        <w:t> in 1983 that "there seems to be a real possibility of the extinction of the human species," although not everyone would agree with this assessment.</w:t>
      </w:r>
    </w:p>
    <w:p w14:paraId="18E8C584" w14:textId="77777777" w:rsidR="005510E1" w:rsidRPr="00202F3B" w:rsidRDefault="005510E1" w:rsidP="005510E1">
      <w:pPr>
        <w:rPr>
          <w:sz w:val="16"/>
        </w:rPr>
      </w:pPr>
      <w:proofErr w:type="gramStart"/>
      <w:r w:rsidRPr="00202F3B">
        <w:rPr>
          <w:sz w:val="16"/>
        </w:rPr>
        <w:t>So</w:t>
      </w:r>
      <w:proofErr w:type="gramEnd"/>
      <w:r w:rsidRPr="00202F3B">
        <w:rPr>
          <w:sz w:val="16"/>
        </w:rPr>
        <w:t xml:space="preserve"> when people complain that the Doomsday Clock announcement is nothing but scare-mongering, spreading alarm for no good reason, they're just plain wrong. </w:t>
      </w:r>
      <w:r w:rsidRPr="007241C3">
        <w:rPr>
          <w:rStyle w:val="StyleUnderline"/>
        </w:rPr>
        <w:t xml:space="preserve">The </w:t>
      </w:r>
      <w:r w:rsidRPr="00202F3B">
        <w:rPr>
          <w:rStyle w:val="Emphasis"/>
        </w:rPr>
        <w:t>nuclear threat</w:t>
      </w:r>
      <w:r w:rsidRPr="007241C3">
        <w:rPr>
          <w:rStyle w:val="StyleUnderline"/>
        </w:rPr>
        <w:t xml:space="preserve"> is </w:t>
      </w:r>
      <w:r w:rsidRPr="00202F3B">
        <w:rPr>
          <w:rStyle w:val="Emphasis"/>
        </w:rPr>
        <w:t>real</w:t>
      </w:r>
      <w:r w:rsidRPr="007241C3">
        <w:rPr>
          <w:rStyle w:val="StyleUnderline"/>
        </w:rPr>
        <w:t xml:space="preserve">, which is why all the nuclear </w:t>
      </w:r>
      <w:r w:rsidRPr="00202F3B">
        <w:rPr>
          <w:rStyle w:val="Emphasis"/>
        </w:rPr>
        <w:t>saber-rattling</w:t>
      </w:r>
      <w:r w:rsidRPr="007241C3">
        <w:rPr>
          <w:rStyle w:val="StyleUnderline"/>
        </w:rPr>
        <w:t xml:space="preserve"> that Vladimir </w:t>
      </w:r>
      <w:r w:rsidRPr="00202F3B">
        <w:rPr>
          <w:rStyle w:val="Emphasis"/>
        </w:rPr>
        <w:t>Putin</w:t>
      </w:r>
      <w:r w:rsidRPr="007241C3">
        <w:rPr>
          <w:rStyle w:val="StyleUnderline"/>
        </w:rPr>
        <w:t xml:space="preserve"> engaged in leading up to the Ukraine war literally kept me up at night</w:t>
      </w:r>
      <w:r w:rsidRPr="00202F3B">
        <w:rPr>
          <w:sz w:val="16"/>
        </w:rPr>
        <w:t>. In fact, what caused those sleepless nights wasn't just the thought of Putin detonating a "tactical" nuclear device in Ukraine, although that could easily create a situation that quickly spirals out of control, creating a nuclear nightmare affecting billions.</w:t>
      </w:r>
    </w:p>
    <w:p w14:paraId="30953F95" w14:textId="77777777" w:rsidR="005510E1" w:rsidRPr="00202F3B" w:rsidRDefault="005510E1" w:rsidP="005510E1"/>
    <w:p w14:paraId="12AFB379" w14:textId="7C55A4D1" w:rsidR="00633EB3" w:rsidRPr="00202F3B" w:rsidRDefault="00B32B52" w:rsidP="00633EB3">
      <w:pPr>
        <w:pStyle w:val="Heading3"/>
      </w:pPr>
      <w:proofErr w:type="gramStart"/>
      <w:r w:rsidRPr="00202F3B">
        <w:t>!---</w:t>
      </w:r>
      <w:proofErr w:type="gramEnd"/>
      <w:r w:rsidR="00D214EF" w:rsidRPr="00202F3B">
        <w:t>Middle East</w:t>
      </w:r>
      <w:r w:rsidRPr="00202F3B">
        <w:t xml:space="preserve"> Scenario---2NC/1NR</w:t>
      </w:r>
    </w:p>
    <w:p w14:paraId="511AC599" w14:textId="015A5570" w:rsidR="00484116" w:rsidRPr="00202F3B" w:rsidRDefault="00484116" w:rsidP="00D26BBC">
      <w:pPr>
        <w:pStyle w:val="Heading4"/>
      </w:pPr>
      <w:r w:rsidRPr="00202F3B">
        <w:t xml:space="preserve">Regional interests </w:t>
      </w:r>
      <w:r w:rsidRPr="00202F3B">
        <w:rPr>
          <w:u w:val="single"/>
        </w:rPr>
        <w:t>condense</w:t>
      </w:r>
      <w:r w:rsidRPr="00202F3B">
        <w:t xml:space="preserve"> into an Israel vs. Iran conflict.</w:t>
      </w:r>
    </w:p>
    <w:p w14:paraId="298D04FD" w14:textId="3399F46C" w:rsidR="00D26BBC" w:rsidRPr="00202F3B" w:rsidRDefault="00484116" w:rsidP="00484116">
      <w:r w:rsidRPr="00202F3B">
        <w:rPr>
          <w:rStyle w:val="Style13ptBold"/>
        </w:rPr>
        <w:t>The Economist ’22</w:t>
      </w:r>
      <w:r w:rsidRPr="00202F3B">
        <w:t xml:space="preserve"> [“Israel’s Unexpected Military Alliance in the Gulf.” </w:t>
      </w:r>
      <w:r w:rsidRPr="00202F3B">
        <w:rPr>
          <w:i/>
          <w:iCs/>
        </w:rPr>
        <w:t>The Economist</w:t>
      </w:r>
      <w:r w:rsidRPr="00202F3B">
        <w:t>. June 30, 2022. https://www.economist.com/middle-east-and-africa/2022/06/30/israels-unexpected-military-alliance-in-the-gulf</w:t>
      </w:r>
      <w:proofErr w:type="gramStart"/>
      <w:r w:rsidRPr="00202F3B">
        <w:t>.]perth</w:t>
      </w:r>
      <w:proofErr w:type="gramEnd"/>
      <w:r w:rsidRPr="00202F3B">
        <w:t xml:space="preserve"> </w:t>
      </w:r>
    </w:p>
    <w:p w14:paraId="53048E42" w14:textId="77777777" w:rsidR="00D26BBC" w:rsidRPr="00202F3B" w:rsidRDefault="00D26BBC" w:rsidP="00D26BBC">
      <w:pPr>
        <w:rPr>
          <w:sz w:val="16"/>
        </w:rPr>
      </w:pPr>
      <w:r w:rsidRPr="00202F3B">
        <w:rPr>
          <w:sz w:val="16"/>
        </w:rPr>
        <w:t xml:space="preserve">On June 20th </w:t>
      </w:r>
      <w:r w:rsidRPr="007241C3">
        <w:rPr>
          <w:rStyle w:val="StyleUnderline"/>
        </w:rPr>
        <w:t xml:space="preserve">Israel’s defence minister, Benny </w:t>
      </w:r>
      <w:r w:rsidRPr="00202F3B">
        <w:rPr>
          <w:rStyle w:val="Emphasis"/>
        </w:rPr>
        <w:t>Gantz</w:t>
      </w:r>
      <w:r w:rsidRPr="007241C3">
        <w:rPr>
          <w:rStyle w:val="StyleUnderline"/>
        </w:rPr>
        <w:t>, gave the first official confirmation</w:t>
      </w:r>
      <w:r w:rsidRPr="00202F3B">
        <w:rPr>
          <w:sz w:val="16"/>
        </w:rPr>
        <w:t xml:space="preserve"> of this alliance </w:t>
      </w:r>
      <w:r w:rsidRPr="007241C3">
        <w:rPr>
          <w:rStyle w:val="StyleUnderline"/>
        </w:rPr>
        <w:t>when he told members of the Knesset</w:t>
      </w:r>
      <w:r w:rsidRPr="00202F3B">
        <w:rPr>
          <w:sz w:val="16"/>
        </w:rPr>
        <w:t xml:space="preserve">, Israel’s parliament, that </w:t>
      </w:r>
      <w:r w:rsidRPr="007241C3">
        <w:rPr>
          <w:rStyle w:val="StyleUnderline"/>
        </w:rPr>
        <w:t xml:space="preserve">he had been working with America on a programme for strengthening </w:t>
      </w:r>
      <w:r w:rsidRPr="00202F3B">
        <w:rPr>
          <w:rStyle w:val="Emphasis"/>
        </w:rPr>
        <w:t>defence</w:t>
      </w:r>
      <w:r w:rsidRPr="007241C3">
        <w:rPr>
          <w:rStyle w:val="StyleUnderline"/>
        </w:rPr>
        <w:t xml:space="preserve"> </w:t>
      </w:r>
      <w:r w:rsidRPr="00202F3B">
        <w:rPr>
          <w:rStyle w:val="Emphasis"/>
        </w:rPr>
        <w:t>co-operation</w:t>
      </w:r>
      <w:r w:rsidRPr="007241C3">
        <w:rPr>
          <w:rStyle w:val="StyleUnderline"/>
        </w:rPr>
        <w:t xml:space="preserve"> between </w:t>
      </w:r>
      <w:r w:rsidRPr="00202F3B">
        <w:rPr>
          <w:rStyle w:val="Emphasis"/>
        </w:rPr>
        <w:t>Israel</w:t>
      </w:r>
      <w:r w:rsidRPr="007241C3">
        <w:rPr>
          <w:rStyle w:val="StyleUnderline"/>
        </w:rPr>
        <w:t xml:space="preserve"> and </w:t>
      </w:r>
      <w:r w:rsidRPr="00202F3B">
        <w:rPr>
          <w:rStyle w:val="Emphasis"/>
        </w:rPr>
        <w:t>Arab countries</w:t>
      </w:r>
      <w:r w:rsidRPr="007241C3">
        <w:rPr>
          <w:rStyle w:val="StyleUnderline"/>
        </w:rPr>
        <w:t>.</w:t>
      </w:r>
      <w:r w:rsidRPr="00202F3B">
        <w:rPr>
          <w:sz w:val="16"/>
        </w:rPr>
        <w:t xml:space="preserve"> </w:t>
      </w:r>
      <w:r w:rsidRPr="007241C3">
        <w:rPr>
          <w:rStyle w:val="StyleUnderline"/>
        </w:rPr>
        <w:t xml:space="preserve">This included building a Middle East </w:t>
      </w:r>
      <w:r w:rsidRPr="00202F3B">
        <w:rPr>
          <w:rStyle w:val="Emphasis"/>
        </w:rPr>
        <w:t>Air Defence</w:t>
      </w:r>
      <w:r w:rsidRPr="007241C3">
        <w:rPr>
          <w:rStyle w:val="StyleUnderline"/>
        </w:rPr>
        <w:t xml:space="preserve"> (mead) system “against </w:t>
      </w:r>
      <w:r w:rsidRPr="00202F3B">
        <w:rPr>
          <w:rStyle w:val="Emphasis"/>
        </w:rPr>
        <w:t>Iran</w:t>
      </w:r>
      <w:r w:rsidRPr="007241C3">
        <w:rPr>
          <w:rStyle w:val="StyleUnderline"/>
        </w:rPr>
        <w:t>ian attempts to target countries</w:t>
      </w:r>
      <w:r w:rsidRPr="00202F3B">
        <w:rPr>
          <w:sz w:val="16"/>
        </w:rPr>
        <w:t xml:space="preserve"> in the region using rockets, cruise missiles and uavs [unmanned aerial vehicles]”. More startling still, he added, “This programme is already operating, and has already led to thwarting Iranian attempts.”</w:t>
      </w:r>
    </w:p>
    <w:p w14:paraId="70D261C0" w14:textId="77777777" w:rsidR="00D26BBC" w:rsidRPr="00202F3B" w:rsidRDefault="00D26BBC" w:rsidP="00D26BBC">
      <w:pPr>
        <w:rPr>
          <w:sz w:val="16"/>
          <w:szCs w:val="16"/>
        </w:rPr>
      </w:pPr>
      <w:r w:rsidRPr="00202F3B">
        <w:rPr>
          <w:sz w:val="16"/>
          <w:szCs w:val="16"/>
        </w:rPr>
        <w:t>Israel and its new chums have released few details of mead publicly, though Israeli politicians privately say it will consist of a region-wide network of radar systems alongside batteries of missile interceptors. In future, they claim, the network might even extend to outer space, using surveillance satellites and lasers modelled on the “Star Wars” missile-defence system proposed by America during the 1980s.</w:t>
      </w:r>
    </w:p>
    <w:p w14:paraId="51FCF28B" w14:textId="77777777" w:rsidR="00D26BBC" w:rsidRPr="007241C3" w:rsidRDefault="00D26BBC" w:rsidP="00D26BBC">
      <w:pPr>
        <w:rPr>
          <w:rStyle w:val="StyleUnderline"/>
        </w:rPr>
      </w:pPr>
      <w:r w:rsidRPr="007241C3">
        <w:rPr>
          <w:rStyle w:val="StyleUnderline"/>
        </w:rPr>
        <w:t xml:space="preserve">There are plenty of reasons for </w:t>
      </w:r>
      <w:r w:rsidRPr="00202F3B">
        <w:rPr>
          <w:rStyle w:val="Emphasis"/>
        </w:rPr>
        <w:t>all parties</w:t>
      </w:r>
      <w:r w:rsidRPr="007241C3">
        <w:rPr>
          <w:rStyle w:val="StyleUnderline"/>
        </w:rPr>
        <w:t xml:space="preserve"> to form an </w:t>
      </w:r>
      <w:r w:rsidRPr="00202F3B">
        <w:rPr>
          <w:rStyle w:val="Emphasis"/>
        </w:rPr>
        <w:t>alliance</w:t>
      </w:r>
      <w:r w:rsidRPr="007241C3">
        <w:rPr>
          <w:rStyle w:val="StyleUnderline"/>
        </w:rPr>
        <w:t xml:space="preserve">. </w:t>
      </w:r>
      <w:r w:rsidRPr="00202F3B">
        <w:rPr>
          <w:rStyle w:val="Emphasis"/>
        </w:rPr>
        <w:t>Israel</w:t>
      </w:r>
      <w:r w:rsidRPr="007241C3">
        <w:rPr>
          <w:rStyle w:val="StyleUnderline"/>
        </w:rPr>
        <w:t xml:space="preserve">, which sees </w:t>
      </w:r>
      <w:r w:rsidRPr="00202F3B">
        <w:rPr>
          <w:rStyle w:val="Emphasis"/>
        </w:rPr>
        <w:t>Iran</w:t>
      </w:r>
      <w:r w:rsidRPr="007241C3">
        <w:rPr>
          <w:rStyle w:val="StyleUnderline"/>
        </w:rPr>
        <w:t xml:space="preserve">’s nuclear programme as an </w:t>
      </w:r>
      <w:r w:rsidRPr="00202F3B">
        <w:rPr>
          <w:rStyle w:val="Emphasis"/>
        </w:rPr>
        <w:t>existential threat</w:t>
      </w:r>
      <w:r w:rsidRPr="007241C3">
        <w:rPr>
          <w:rStyle w:val="StyleUnderline"/>
        </w:rPr>
        <w:t xml:space="preserve">, would benefit from greater </w:t>
      </w:r>
      <w:r w:rsidRPr="00202F3B">
        <w:rPr>
          <w:rStyle w:val="Emphasis"/>
        </w:rPr>
        <w:t>intelligence-sharing</w:t>
      </w:r>
      <w:r w:rsidRPr="007241C3">
        <w:rPr>
          <w:rStyle w:val="StyleUnderline"/>
        </w:rPr>
        <w:t xml:space="preserve"> and </w:t>
      </w:r>
      <w:r w:rsidRPr="00202F3B">
        <w:rPr>
          <w:rStyle w:val="Emphasis"/>
        </w:rPr>
        <w:t>early warning</w:t>
      </w:r>
      <w:r w:rsidRPr="007241C3">
        <w:rPr>
          <w:rStyle w:val="StyleUnderline"/>
        </w:rPr>
        <w:t xml:space="preserve"> </w:t>
      </w:r>
      <w:r w:rsidRPr="00202F3B">
        <w:rPr>
          <w:sz w:val="16"/>
        </w:rPr>
        <w:t xml:space="preserve">of Iranian attacks from allies positioned across the Gulf from Iran. American forces based in Qatar already use intelligence and tracking data gathered by allies to intercept airborne threats. On February 14th American jets shot down two Iranian drones in Iraqi airspace as they were heading towards Israel. </w:t>
      </w:r>
      <w:r w:rsidRPr="007241C3">
        <w:rPr>
          <w:rStyle w:val="StyleUnderline"/>
        </w:rPr>
        <w:t xml:space="preserve">Israel may even want </w:t>
      </w:r>
      <w:r w:rsidRPr="00202F3B">
        <w:rPr>
          <w:rStyle w:val="Emphasis"/>
        </w:rPr>
        <w:t>covert</w:t>
      </w:r>
      <w:r w:rsidRPr="007241C3">
        <w:rPr>
          <w:rStyle w:val="StyleUnderline"/>
        </w:rPr>
        <w:t xml:space="preserve"> access to </w:t>
      </w:r>
      <w:r w:rsidRPr="00202F3B">
        <w:rPr>
          <w:rStyle w:val="Emphasis"/>
        </w:rPr>
        <w:t>airbases</w:t>
      </w:r>
      <w:r w:rsidRPr="007241C3">
        <w:rPr>
          <w:rStyle w:val="StyleUnderline"/>
        </w:rPr>
        <w:t xml:space="preserve"> near </w:t>
      </w:r>
      <w:r w:rsidRPr="00202F3B">
        <w:rPr>
          <w:rStyle w:val="Emphasis"/>
        </w:rPr>
        <w:t>Iran</w:t>
      </w:r>
      <w:r w:rsidRPr="007241C3">
        <w:rPr>
          <w:rStyle w:val="StyleUnderline"/>
        </w:rPr>
        <w:t>, should it decide to bomb Iranian nuclear facilities.</w:t>
      </w:r>
    </w:p>
    <w:p w14:paraId="6FF198A2" w14:textId="77777777" w:rsidR="00D26BBC" w:rsidRPr="00202F3B" w:rsidRDefault="00D26BBC" w:rsidP="00D26BBC">
      <w:pPr>
        <w:rPr>
          <w:sz w:val="16"/>
        </w:rPr>
      </w:pPr>
      <w:r w:rsidRPr="00202F3B">
        <w:rPr>
          <w:rStyle w:val="Emphasis"/>
        </w:rPr>
        <w:t>Arab members</w:t>
      </w:r>
      <w:r w:rsidRPr="007241C3">
        <w:rPr>
          <w:rStyle w:val="StyleUnderline"/>
        </w:rPr>
        <w:t xml:space="preserve"> of the alliance, meanwhile, are keen to obtain </w:t>
      </w:r>
      <w:r w:rsidRPr="00202F3B">
        <w:rPr>
          <w:rStyle w:val="Emphasis"/>
        </w:rPr>
        <w:t>Israeli</w:t>
      </w:r>
      <w:r w:rsidRPr="007241C3">
        <w:rPr>
          <w:rStyle w:val="StyleUnderline"/>
        </w:rPr>
        <w:t xml:space="preserve"> missile-</w:t>
      </w:r>
      <w:r w:rsidRPr="00202F3B">
        <w:rPr>
          <w:rStyle w:val="Emphasis"/>
        </w:rPr>
        <w:t>defence systems</w:t>
      </w:r>
      <w:r w:rsidRPr="007241C3">
        <w:rPr>
          <w:rStyle w:val="StyleUnderline"/>
        </w:rPr>
        <w:t xml:space="preserve"> like its </w:t>
      </w:r>
      <w:r w:rsidRPr="00202F3B">
        <w:rPr>
          <w:rStyle w:val="Emphasis"/>
        </w:rPr>
        <w:t>Iron Dome</w:t>
      </w:r>
      <w:r w:rsidRPr="007241C3">
        <w:rPr>
          <w:rStyle w:val="StyleUnderline"/>
        </w:rPr>
        <w:t xml:space="preserve"> (pictured) to protect themselves from attacks by Iran and its proxies</w:t>
      </w:r>
      <w:r w:rsidRPr="00202F3B">
        <w:rPr>
          <w:sz w:val="16"/>
        </w:rPr>
        <w:t xml:space="preserve">, such as the rockets fired at the uae this year by its adversaries in Yemen’s civil war. Israel has signed a deal to sell a $500m missile-defence system to Morocco, which has testy relations with neighbouring Algeria. A series of </w:t>
      </w:r>
      <w:r w:rsidRPr="00202F3B">
        <w:rPr>
          <w:rStyle w:val="Emphasis"/>
        </w:rPr>
        <w:t>airlifts</w:t>
      </w:r>
      <w:r w:rsidRPr="007241C3">
        <w:rPr>
          <w:rStyle w:val="StyleUnderline"/>
        </w:rPr>
        <w:t xml:space="preserve"> between Israeli bases and the uae suggest that military </w:t>
      </w:r>
      <w:r w:rsidRPr="00202F3B">
        <w:rPr>
          <w:rStyle w:val="Emphasis"/>
        </w:rPr>
        <w:t>hardware</w:t>
      </w:r>
      <w:r w:rsidRPr="007241C3">
        <w:rPr>
          <w:rStyle w:val="StyleUnderline"/>
        </w:rPr>
        <w:t xml:space="preserve"> could have been </w:t>
      </w:r>
      <w:r w:rsidRPr="00202F3B">
        <w:rPr>
          <w:rStyle w:val="Emphasis"/>
        </w:rPr>
        <w:t>shipped</w:t>
      </w:r>
      <w:r w:rsidRPr="007241C3">
        <w:rPr>
          <w:rStyle w:val="StyleUnderline"/>
        </w:rPr>
        <w:t xml:space="preserve"> there as well.</w:t>
      </w:r>
    </w:p>
    <w:p w14:paraId="1617BA9B" w14:textId="77777777" w:rsidR="00D26BBC" w:rsidRPr="00202F3B" w:rsidRDefault="00D26BBC" w:rsidP="00D26BBC"/>
    <w:p w14:paraId="75B6DD11" w14:textId="62A92F33" w:rsidR="00633EB3" w:rsidRPr="00202F3B" w:rsidRDefault="00633EB3" w:rsidP="00633EB3">
      <w:pPr>
        <w:pStyle w:val="Heading4"/>
      </w:pPr>
      <w:r w:rsidRPr="00202F3B">
        <w:t xml:space="preserve">That </w:t>
      </w:r>
      <w:r w:rsidR="00484116" w:rsidRPr="00202F3B">
        <w:t xml:space="preserve">goes nuclear. </w:t>
      </w:r>
    </w:p>
    <w:p w14:paraId="647A808F" w14:textId="65769E9C" w:rsidR="00D553CC" w:rsidRPr="00202F3B" w:rsidRDefault="00D553CC" w:rsidP="00D553CC">
      <w:r w:rsidRPr="00202F3B">
        <w:rPr>
          <w:rStyle w:val="Style13ptBold"/>
        </w:rPr>
        <w:t>Beres ’23</w:t>
      </w:r>
      <w:r w:rsidRPr="00202F3B">
        <w:t xml:space="preserve"> [Louis. *Emeritus Professor of International Law at Purdue. “Figuring the Odds of an Israel-Iran Nuclear War: A Complex Task for Logic, Mathematics and Law.” </w:t>
      </w:r>
      <w:r w:rsidRPr="00202F3B">
        <w:rPr>
          <w:i/>
          <w:iCs/>
        </w:rPr>
        <w:t>Jurist</w:t>
      </w:r>
      <w:r w:rsidRPr="00202F3B">
        <w:t>. April 13, 2023. https://www.jurist.org/commentary/2023/04/louis-beres-israel-iran-nuclear-war/</w:t>
      </w:r>
      <w:proofErr w:type="gramStart"/>
      <w:r w:rsidRPr="00202F3B">
        <w:t>.]perth</w:t>
      </w:r>
      <w:proofErr w:type="gramEnd"/>
    </w:p>
    <w:p w14:paraId="64302842" w14:textId="77777777" w:rsidR="00D553CC" w:rsidRPr="00202F3B" w:rsidRDefault="00D553CC" w:rsidP="00D553CC">
      <w:pPr>
        <w:rPr>
          <w:rStyle w:val="Emphasis"/>
        </w:rPr>
      </w:pPr>
      <w:r w:rsidRPr="00202F3B">
        <w:rPr>
          <w:sz w:val="16"/>
        </w:rPr>
        <w:t xml:space="preserve">There is more. </w:t>
      </w:r>
      <w:r w:rsidRPr="007241C3">
        <w:rPr>
          <w:rStyle w:val="StyleUnderline"/>
        </w:rPr>
        <w:t xml:space="preserve">An unintentional or </w:t>
      </w:r>
      <w:r w:rsidRPr="00202F3B">
        <w:rPr>
          <w:rStyle w:val="Emphasis"/>
        </w:rPr>
        <w:t>inadvertent</w:t>
      </w:r>
      <w:r w:rsidRPr="007241C3">
        <w:rPr>
          <w:rStyle w:val="StyleUnderline"/>
        </w:rPr>
        <w:t xml:space="preserve"> </w:t>
      </w:r>
      <w:r w:rsidRPr="00202F3B">
        <w:rPr>
          <w:rStyle w:val="Emphasis"/>
        </w:rPr>
        <w:t>nuclear war</w:t>
      </w:r>
      <w:r w:rsidRPr="007241C3">
        <w:rPr>
          <w:rStyle w:val="StyleUnderline"/>
        </w:rPr>
        <w:t xml:space="preserve"> between </w:t>
      </w:r>
      <w:r w:rsidRPr="00202F3B">
        <w:rPr>
          <w:rStyle w:val="Emphasis"/>
        </w:rPr>
        <w:t>Israel</w:t>
      </w:r>
      <w:r w:rsidRPr="007241C3">
        <w:rPr>
          <w:rStyle w:val="StyleUnderline"/>
        </w:rPr>
        <w:t xml:space="preserve"> and </w:t>
      </w:r>
      <w:r w:rsidRPr="00202F3B">
        <w:rPr>
          <w:rStyle w:val="Emphasis"/>
        </w:rPr>
        <w:t>Iran</w:t>
      </w:r>
      <w:r w:rsidRPr="007241C3">
        <w:rPr>
          <w:rStyle w:val="StyleUnderline"/>
        </w:rPr>
        <w:t xml:space="preserve"> could take place not only as the result of </w:t>
      </w:r>
      <w:r w:rsidRPr="00202F3B">
        <w:rPr>
          <w:rStyle w:val="Emphasis"/>
        </w:rPr>
        <w:t>misunderstandings</w:t>
      </w:r>
      <w:r w:rsidRPr="007241C3">
        <w:rPr>
          <w:rStyle w:val="StyleUnderline"/>
        </w:rPr>
        <w:t xml:space="preserve"> or </w:t>
      </w:r>
      <w:r w:rsidRPr="00202F3B">
        <w:rPr>
          <w:rStyle w:val="Emphasis"/>
        </w:rPr>
        <w:t>miscalc</w:t>
      </w:r>
      <w:r w:rsidRPr="007241C3">
        <w:rPr>
          <w:rStyle w:val="StyleUnderline"/>
        </w:rPr>
        <w:t xml:space="preserve">ulations between fully </w:t>
      </w:r>
      <w:r w:rsidRPr="00202F3B">
        <w:rPr>
          <w:rStyle w:val="Emphasis"/>
        </w:rPr>
        <w:t>rational leaders</w:t>
      </w:r>
      <w:r w:rsidRPr="007241C3">
        <w:rPr>
          <w:rStyle w:val="StyleUnderline"/>
        </w:rPr>
        <w:t>, but also as the unintended consequence of mechanical, electrical, or computer malfunction</w:t>
      </w:r>
      <w:r w:rsidRPr="00202F3B">
        <w:rPr>
          <w:sz w:val="16"/>
        </w:rPr>
        <w:t xml:space="preserve">s. This includes hacking </w:t>
      </w:r>
      <w:proofErr w:type="gramStart"/>
      <w:r w:rsidRPr="00202F3B">
        <w:rPr>
          <w:sz w:val="16"/>
        </w:rPr>
        <w:t>interference, and</w:t>
      </w:r>
      <w:proofErr w:type="gramEnd"/>
      <w:r w:rsidRPr="00202F3B">
        <w:rPr>
          <w:sz w:val="16"/>
        </w:rPr>
        <w:t xml:space="preserve"> should bring to mind a corollary distinction between unintentional/inadvertent nuclear war and an accidental nuclear war. Though all accidental nuclear </w:t>
      </w:r>
      <w:proofErr w:type="gramStart"/>
      <w:r w:rsidRPr="00202F3B">
        <w:rPr>
          <w:sz w:val="16"/>
        </w:rPr>
        <w:t>war</w:t>
      </w:r>
      <w:proofErr w:type="gramEnd"/>
      <w:r w:rsidRPr="00202F3B">
        <w:rPr>
          <w:sz w:val="16"/>
        </w:rPr>
        <w:t xml:space="preserve"> must be unintentional, not every unintentional nuclear war would be generated by accident. </w:t>
      </w:r>
      <w:r w:rsidRPr="007241C3">
        <w:rPr>
          <w:rStyle w:val="StyleUnderline"/>
        </w:rPr>
        <w:t xml:space="preserve">An unintentional or inadvertent </w:t>
      </w:r>
      <w:r w:rsidRPr="00202F3B">
        <w:rPr>
          <w:rStyle w:val="Emphasis"/>
        </w:rPr>
        <w:t>nuclear war</w:t>
      </w:r>
      <w:r w:rsidRPr="007241C3">
        <w:rPr>
          <w:rStyle w:val="StyleUnderline"/>
        </w:rPr>
        <w:t xml:space="preserve"> could sometime be the result of </w:t>
      </w:r>
      <w:r w:rsidRPr="00202F3B">
        <w:rPr>
          <w:rStyle w:val="Emphasis"/>
        </w:rPr>
        <w:t>misjudgments</w:t>
      </w:r>
      <w:r w:rsidRPr="007241C3">
        <w:rPr>
          <w:rStyle w:val="StyleUnderline"/>
        </w:rPr>
        <w:t xml:space="preserve"> (both fundamental and seemingly trivial) about </w:t>
      </w:r>
      <w:r w:rsidRPr="00202F3B">
        <w:rPr>
          <w:rStyle w:val="Emphasis"/>
        </w:rPr>
        <w:t>enemy intentions.</w:t>
      </w:r>
    </w:p>
    <w:p w14:paraId="26856344" w14:textId="77777777" w:rsidR="00D553CC" w:rsidRPr="00202F3B" w:rsidRDefault="00D553CC" w:rsidP="00D553CC">
      <w:pPr>
        <w:rPr>
          <w:sz w:val="16"/>
          <w:szCs w:val="16"/>
        </w:rPr>
      </w:pPr>
      <w:r w:rsidRPr="00202F3B">
        <w:rPr>
          <w:sz w:val="16"/>
          <w:szCs w:val="16"/>
        </w:rPr>
        <w:t>“In war,” says Prussian strategist Carl von Clausewitz famously in his classic </w:t>
      </w:r>
      <w:hyperlink r:id="rId26" w:tgtFrame="_blank" w:history="1">
        <w:r w:rsidRPr="00202F3B">
          <w:rPr>
            <w:rStyle w:val="Hyperlink"/>
            <w:sz w:val="16"/>
            <w:szCs w:val="16"/>
          </w:rPr>
          <w:t>On War</w:t>
        </w:r>
      </w:hyperlink>
      <w:r w:rsidRPr="00202F3B">
        <w:rPr>
          <w:sz w:val="16"/>
          <w:szCs w:val="16"/>
        </w:rPr>
        <w:t xml:space="preserve">, “everything is simple, but the simplest thing is difficult.” In fashioning a successful ‘endgame’ to any future nuclear confrontation with Iran, it would be vital for Israel’s leaders to understand that this sort of crisis is about much more than maximizing any ‘correlation of </w:t>
      </w:r>
      <w:proofErr w:type="gramStart"/>
      <w:r w:rsidRPr="00202F3B">
        <w:rPr>
          <w:sz w:val="16"/>
          <w:szCs w:val="16"/>
        </w:rPr>
        <w:t>forces’</w:t>
      </w:r>
      <w:proofErr w:type="gramEnd"/>
      <w:r w:rsidRPr="00202F3B">
        <w:rPr>
          <w:sz w:val="16"/>
          <w:szCs w:val="16"/>
        </w:rPr>
        <w:t xml:space="preserve"> or missile-interception capabilities. It will be about imaginative intuition and variously antecedent notions of </w:t>
      </w:r>
      <w:hyperlink r:id="rId27" w:tgtFrame="_blank" w:history="1">
        <w:r w:rsidRPr="00202F3B">
          <w:rPr>
            <w:rStyle w:val="Hyperlink"/>
            <w:sz w:val="16"/>
            <w:szCs w:val="16"/>
          </w:rPr>
          <w:t>dialectical thinking</w:t>
        </w:r>
      </w:hyperlink>
      <w:r w:rsidRPr="00202F3B">
        <w:rPr>
          <w:sz w:val="16"/>
          <w:szCs w:val="16"/>
        </w:rPr>
        <w:t>.</w:t>
      </w:r>
    </w:p>
    <w:p w14:paraId="663DE1C5" w14:textId="77777777" w:rsidR="00D553CC" w:rsidRPr="00202F3B" w:rsidRDefault="00D553CC" w:rsidP="00D553CC">
      <w:pPr>
        <w:rPr>
          <w:sz w:val="16"/>
          <w:szCs w:val="16"/>
        </w:rPr>
      </w:pPr>
      <w:r w:rsidRPr="00202F3B">
        <w:rPr>
          <w:sz w:val="16"/>
          <w:szCs w:val="16"/>
        </w:rPr>
        <w:t xml:space="preserve">There are many complex details. As a nuclear war has never been fought, what will be needed in Jerusalem/Tel Aviv is more broadly intellectual guidance than Israel could ever reasonably expect from even its most senior military officers. In essence, ipso facto, there are no recognizable experts on fighting a nuclear war, not in Jerusalem, not in Tehran, not anywhere.  It was not by accident that the first capable theoreticians of nuclear war and nuclear deterrence in the 1950s were academic mathematicians, </w:t>
      </w:r>
      <w:proofErr w:type="gramStart"/>
      <w:r w:rsidRPr="00202F3B">
        <w:rPr>
          <w:sz w:val="16"/>
          <w:szCs w:val="16"/>
        </w:rPr>
        <w:t>physicists</w:t>
      </w:r>
      <w:proofErr w:type="gramEnd"/>
      <w:r w:rsidRPr="00202F3B">
        <w:rPr>
          <w:sz w:val="16"/>
          <w:szCs w:val="16"/>
        </w:rPr>
        <w:t xml:space="preserve"> and political scientists.</w:t>
      </w:r>
    </w:p>
    <w:p w14:paraId="6F0B3A00" w14:textId="6A211D6D" w:rsidR="00D553CC" w:rsidRPr="00202F3B" w:rsidRDefault="00D553CC" w:rsidP="00D553CC">
      <w:pPr>
        <w:rPr>
          <w:sz w:val="16"/>
        </w:rPr>
      </w:pPr>
      <w:r w:rsidRPr="00202F3B">
        <w:rPr>
          <w:sz w:val="16"/>
        </w:rPr>
        <w:t xml:space="preserve">There remains one last point about any still-estimable risks of an Israel-Iran nuclear war. </w:t>
      </w:r>
      <w:r w:rsidRPr="007241C3">
        <w:rPr>
          <w:rStyle w:val="StyleUnderline"/>
        </w:rPr>
        <w:t xml:space="preserve">From the standpoint of </w:t>
      </w:r>
      <w:r w:rsidRPr="00202F3B">
        <w:rPr>
          <w:rStyle w:val="Emphasis"/>
        </w:rPr>
        <w:t>Jerusalem</w:t>
      </w:r>
      <w:r w:rsidRPr="007241C3">
        <w:rPr>
          <w:rStyle w:val="StyleUnderline"/>
        </w:rPr>
        <w:t xml:space="preserve">, the only truly </w:t>
      </w:r>
      <w:r w:rsidRPr="00202F3B">
        <w:rPr>
          <w:rStyle w:val="Emphasis"/>
        </w:rPr>
        <w:t>successful outcome</w:t>
      </w:r>
      <w:r w:rsidRPr="007241C3">
        <w:rPr>
          <w:rStyle w:val="StyleUnderline"/>
        </w:rPr>
        <w:t xml:space="preserve"> could be a crisis or confrontation that ends with a </w:t>
      </w:r>
      <w:r w:rsidRPr="00202F3B">
        <w:rPr>
          <w:rStyle w:val="Emphasis"/>
        </w:rPr>
        <w:t>reduction</w:t>
      </w:r>
      <w:r w:rsidRPr="007241C3">
        <w:rPr>
          <w:rStyle w:val="StyleUnderline"/>
        </w:rPr>
        <w:t xml:space="preserve"> of </w:t>
      </w:r>
      <w:r w:rsidRPr="00202F3B">
        <w:rPr>
          <w:rStyle w:val="Emphasis"/>
        </w:rPr>
        <w:t>Iranian</w:t>
      </w:r>
      <w:r w:rsidRPr="007241C3">
        <w:rPr>
          <w:rStyle w:val="StyleUnderline"/>
        </w:rPr>
        <w:t xml:space="preserve"> nuclear war fighting </w:t>
      </w:r>
      <w:r w:rsidRPr="00202F3B">
        <w:rPr>
          <w:rStyle w:val="Emphasis"/>
        </w:rPr>
        <w:t>capabilities</w:t>
      </w:r>
      <w:r w:rsidRPr="007241C3">
        <w:rPr>
          <w:rStyle w:val="StyleUnderline"/>
        </w:rPr>
        <w:t xml:space="preserve"> and intentions</w:t>
      </w:r>
      <w:r w:rsidRPr="00202F3B">
        <w:rPr>
          <w:sz w:val="16"/>
        </w:rPr>
        <w:t>.</w:t>
      </w:r>
    </w:p>
    <w:p w14:paraId="19C4056B" w14:textId="77777777" w:rsidR="00D553CC" w:rsidRPr="00202F3B" w:rsidRDefault="00D553CC" w:rsidP="00D553CC">
      <w:pPr>
        <w:rPr>
          <w:rFonts w:ascii="Times New Roman" w:hAnsi="Times New Roman" w:cs="Times New Roman"/>
        </w:rPr>
      </w:pPr>
    </w:p>
    <w:p w14:paraId="63E11A9E" w14:textId="77777777" w:rsidR="00D553CC" w:rsidRPr="00202F3B" w:rsidRDefault="00D553CC" w:rsidP="00D553CC"/>
    <w:p w14:paraId="54DBD946" w14:textId="625ADB84" w:rsidR="004C73B6" w:rsidRPr="00202F3B" w:rsidRDefault="00B32B52" w:rsidP="00B32B52">
      <w:pPr>
        <w:pStyle w:val="Heading3"/>
      </w:pPr>
      <w:proofErr w:type="gramStart"/>
      <w:r w:rsidRPr="00202F3B">
        <w:t>!---</w:t>
      </w:r>
      <w:proofErr w:type="gramEnd"/>
      <w:r w:rsidRPr="00202F3B">
        <w:t>Russia Scenario---2NC/1NR</w:t>
      </w:r>
    </w:p>
    <w:p w14:paraId="04613A0B" w14:textId="5A17F012" w:rsidR="00373C72" w:rsidRPr="00202F3B" w:rsidRDefault="00373C72" w:rsidP="00373C72">
      <w:pPr>
        <w:pStyle w:val="Heading4"/>
      </w:pPr>
      <w:r w:rsidRPr="00202F3B">
        <w:t xml:space="preserve">Prolonged </w:t>
      </w:r>
      <w:r w:rsidR="001C51F9" w:rsidRPr="00202F3B">
        <w:t>militarism</w:t>
      </w:r>
      <w:r w:rsidRPr="00202F3B">
        <w:t xml:space="preserve"> </w:t>
      </w:r>
      <w:r w:rsidR="001C51F9" w:rsidRPr="00202F3B">
        <w:t xml:space="preserve">poses an </w:t>
      </w:r>
      <w:r w:rsidR="001C51F9" w:rsidRPr="00202F3B">
        <w:rPr>
          <w:u w:val="single"/>
        </w:rPr>
        <w:t>existential risk</w:t>
      </w:r>
      <w:r w:rsidR="001C51F9" w:rsidRPr="00202F3B">
        <w:t xml:space="preserve"> to Putin’s political standing at home.</w:t>
      </w:r>
    </w:p>
    <w:p w14:paraId="3DF446A9" w14:textId="1682A28E" w:rsidR="00DA38C4" w:rsidRPr="00202F3B" w:rsidRDefault="00DA38C4" w:rsidP="00DA38C4">
      <w:r w:rsidRPr="00202F3B">
        <w:rPr>
          <w:rStyle w:val="Style13ptBold"/>
        </w:rPr>
        <w:t>Gehlbach &amp; Luo ’22</w:t>
      </w:r>
      <w:r w:rsidRPr="00202F3B">
        <w:t xml:space="preserve"> [Scott, and Zhaotian. *professor in the Department of Political Science @ the University of Chicago **assistant professor in the Department of Political Science @ the University of Chicago. “Putin Is Gambling His Future — and Russia’s.” Washington Post. </w:t>
      </w:r>
      <w:r w:rsidRPr="00202F3B">
        <w:rPr>
          <w:i/>
          <w:iCs/>
        </w:rPr>
        <w:t>The Washington Post</w:t>
      </w:r>
      <w:r w:rsidRPr="00202F3B">
        <w:t xml:space="preserve">. February 20, 2022. </w:t>
      </w:r>
      <w:hyperlink r:id="rId28" w:history="1">
        <w:r w:rsidRPr="00202F3B">
          <w:rPr>
            <w:rStyle w:val="Hyperlink"/>
          </w:rPr>
          <w:t>https://www.washingtonpost.com/politics/2022/02/19/putin-is-gambling-his-future-russias/.]perth</w:t>
        </w:r>
      </w:hyperlink>
    </w:p>
    <w:p w14:paraId="239739D4" w14:textId="520432BB" w:rsidR="00DA38C4" w:rsidRPr="00202F3B" w:rsidRDefault="00DA38C4" w:rsidP="00DA38C4">
      <w:pPr>
        <w:rPr>
          <w:sz w:val="16"/>
        </w:rPr>
      </w:pPr>
      <w:r w:rsidRPr="00202F3B">
        <w:rPr>
          <w:sz w:val="16"/>
        </w:rPr>
        <w:t xml:space="preserve">Such a scenario isn’t impossible, but </w:t>
      </w:r>
      <w:r w:rsidRPr="00202F3B">
        <w:rPr>
          <w:sz w:val="16"/>
          <w:szCs w:val="16"/>
        </w:rPr>
        <w:t>it is not likely. A 2022</w:t>
      </w:r>
      <w:r w:rsidRPr="00202F3B">
        <w:rPr>
          <w:sz w:val="16"/>
        </w:rPr>
        <w:t xml:space="preserve"> invasion of Ukraine would look nothing like the lightning strike on Crimea in 2014, or even like the grinding conflict in the Donbas that followed. Ukraine isn’t likely to be able to stop a full-scale assault, but it can inflict substantial casualties. With help from the West, </w:t>
      </w:r>
      <w:r w:rsidRPr="007241C3">
        <w:rPr>
          <w:rStyle w:val="StyleUnderline"/>
        </w:rPr>
        <w:t xml:space="preserve">Ukrainian insurgents would continue to send </w:t>
      </w:r>
      <w:r w:rsidRPr="00202F3B">
        <w:rPr>
          <w:rStyle w:val="Emphasis"/>
        </w:rPr>
        <w:t>Russian soldiers</w:t>
      </w:r>
      <w:r w:rsidRPr="007241C3">
        <w:rPr>
          <w:rStyle w:val="StyleUnderline"/>
        </w:rPr>
        <w:t xml:space="preserve"> home in </w:t>
      </w:r>
      <w:r w:rsidRPr="00202F3B">
        <w:rPr>
          <w:rStyle w:val="Emphasis"/>
        </w:rPr>
        <w:t>body bags</w:t>
      </w:r>
      <w:r w:rsidRPr="007241C3">
        <w:rPr>
          <w:rStyle w:val="StyleUnderline"/>
        </w:rPr>
        <w:t xml:space="preserve">, making a </w:t>
      </w:r>
      <w:r w:rsidRPr="00202F3B">
        <w:rPr>
          <w:rStyle w:val="Emphasis"/>
        </w:rPr>
        <w:t>prolonged conflict</w:t>
      </w:r>
      <w:r w:rsidRPr="007241C3">
        <w:rPr>
          <w:rStyle w:val="StyleUnderline"/>
        </w:rPr>
        <w:t xml:space="preserve"> likely.</w:t>
      </w:r>
    </w:p>
    <w:p w14:paraId="3277C5FB" w14:textId="77FA2256" w:rsidR="00DA38C4" w:rsidRPr="00202F3B" w:rsidRDefault="00DA38C4" w:rsidP="00DA38C4">
      <w:pPr>
        <w:rPr>
          <w:sz w:val="16"/>
        </w:rPr>
      </w:pPr>
      <w:r w:rsidRPr="00202F3B">
        <w:rPr>
          <w:sz w:val="16"/>
        </w:rPr>
        <w:t xml:space="preserve">And </w:t>
      </w:r>
      <w:r w:rsidRPr="007241C3">
        <w:rPr>
          <w:rStyle w:val="StyleUnderline"/>
        </w:rPr>
        <w:t xml:space="preserve">Putin has </w:t>
      </w:r>
      <w:r w:rsidRPr="00202F3B">
        <w:rPr>
          <w:rStyle w:val="Emphasis"/>
        </w:rPr>
        <w:t>done little</w:t>
      </w:r>
      <w:r w:rsidRPr="007241C3">
        <w:rPr>
          <w:rStyle w:val="StyleUnderline"/>
        </w:rPr>
        <w:t xml:space="preserve"> to prepare the Russian public for such </w:t>
      </w:r>
      <w:r w:rsidRPr="00202F3B">
        <w:rPr>
          <w:rStyle w:val="Emphasis"/>
        </w:rPr>
        <w:t>losses</w:t>
      </w:r>
      <w:r w:rsidRPr="007241C3">
        <w:rPr>
          <w:rStyle w:val="StyleUnderline"/>
        </w:rPr>
        <w:t xml:space="preserve">. Russians reportedly have </w:t>
      </w:r>
      <w:r w:rsidRPr="00202F3B">
        <w:rPr>
          <w:rStyle w:val="Emphasis"/>
        </w:rPr>
        <w:t>little appetite</w:t>
      </w:r>
      <w:r w:rsidRPr="007241C3">
        <w:rPr>
          <w:rStyle w:val="StyleUnderline"/>
        </w:rPr>
        <w:t xml:space="preserve"> for a </w:t>
      </w:r>
      <w:r w:rsidRPr="00202F3B">
        <w:rPr>
          <w:rStyle w:val="Emphasis"/>
        </w:rPr>
        <w:t>war</w:t>
      </w:r>
      <w:r w:rsidRPr="007241C3">
        <w:rPr>
          <w:rStyle w:val="StyleUnderline"/>
        </w:rPr>
        <w:t xml:space="preserve"> with Ukraine,</w:t>
      </w:r>
      <w:r w:rsidRPr="00202F3B">
        <w:rPr>
          <w:sz w:val="16"/>
        </w:rPr>
        <w:t xml:space="preserve"> in what would be Russia’s largest military conflict since the Cold War. Opinion surveys show declining support for the conflict in Eastern Ukraine that will soon enter its ninth year, with less than 10 percent of the Russian population in support of open conflict with Ukrainian troops.</w:t>
      </w:r>
    </w:p>
    <w:p w14:paraId="7F543932" w14:textId="539AE2C3" w:rsidR="00DA38C4" w:rsidRPr="00202F3B" w:rsidRDefault="00DA38C4" w:rsidP="00DA38C4">
      <w:pPr>
        <w:rPr>
          <w:sz w:val="16"/>
          <w:szCs w:val="16"/>
        </w:rPr>
      </w:pPr>
      <w:r w:rsidRPr="00202F3B">
        <w:rPr>
          <w:sz w:val="16"/>
          <w:szCs w:val="16"/>
        </w:rPr>
        <w:t xml:space="preserve">If the war is long, Putin will try to censor outside </w:t>
      </w:r>
      <w:proofErr w:type="gramStart"/>
      <w:r w:rsidRPr="00202F3B">
        <w:rPr>
          <w:sz w:val="16"/>
          <w:szCs w:val="16"/>
        </w:rPr>
        <w:t>information</w:t>
      </w:r>
      <w:proofErr w:type="gramEnd"/>
    </w:p>
    <w:p w14:paraId="2AB5AC0D" w14:textId="1D4DFACA" w:rsidR="00DA38C4" w:rsidRPr="00202F3B" w:rsidRDefault="00DA38C4" w:rsidP="00DA38C4">
      <w:pPr>
        <w:rPr>
          <w:sz w:val="16"/>
          <w:szCs w:val="16"/>
        </w:rPr>
      </w:pPr>
      <w:r w:rsidRPr="00202F3B">
        <w:rPr>
          <w:sz w:val="16"/>
          <w:szCs w:val="16"/>
        </w:rPr>
        <w:t>To forestall the loss of popular support, the Kremlin’s spin doctors would no doubt construct a narrative that justifies the war — that Russian troops are providing protection to an ethnic Russian minority at risk of genocide, say, much like the story to justify Russian intervention in Georgia on behalf of South Ossetians in 2008. Yet such propaganda is unlikely to succeed without unprecedented censorship of outside information. Russia’s few remaining independent media outlets would therefore be unlikely to survive a prolonged conflict.</w:t>
      </w:r>
    </w:p>
    <w:p w14:paraId="58E20123" w14:textId="16964126" w:rsidR="00DA38C4" w:rsidRPr="00202F3B" w:rsidRDefault="00DA38C4" w:rsidP="00DA38C4">
      <w:pPr>
        <w:rPr>
          <w:sz w:val="16"/>
          <w:szCs w:val="16"/>
        </w:rPr>
      </w:pPr>
      <w:r w:rsidRPr="00202F3B">
        <w:rPr>
          <w:sz w:val="16"/>
          <w:szCs w:val="16"/>
        </w:rPr>
        <w:t>There would, of course, be other voices attempting to bring news to the Russian public, including through social media. To prevent this, the government would probably close down YouTube and other channels where such voices have been communicating their views. Those who nonetheless publicize news of Russian casualties would face physical reprisal, as happened during the early days of the Donbas War.</w:t>
      </w:r>
    </w:p>
    <w:p w14:paraId="625C7AE4" w14:textId="77777777" w:rsidR="00DA38C4" w:rsidRPr="00202F3B" w:rsidRDefault="00DA38C4" w:rsidP="00DA38C4">
      <w:pPr>
        <w:rPr>
          <w:sz w:val="16"/>
          <w:szCs w:val="16"/>
        </w:rPr>
      </w:pPr>
      <w:r w:rsidRPr="00202F3B">
        <w:rPr>
          <w:sz w:val="16"/>
          <w:szCs w:val="16"/>
        </w:rPr>
        <w:t xml:space="preserve">If censorship doesn’t work, repression will </w:t>
      </w:r>
      <w:proofErr w:type="gramStart"/>
      <w:r w:rsidRPr="00202F3B">
        <w:rPr>
          <w:sz w:val="16"/>
          <w:szCs w:val="16"/>
        </w:rPr>
        <w:t>rise</w:t>
      </w:r>
      <w:proofErr w:type="gramEnd"/>
    </w:p>
    <w:p w14:paraId="10E37265" w14:textId="77777777" w:rsidR="00DA38C4" w:rsidRPr="00202F3B" w:rsidRDefault="00DA38C4" w:rsidP="00DA38C4">
      <w:pPr>
        <w:rPr>
          <w:sz w:val="16"/>
        </w:rPr>
      </w:pPr>
      <w:r w:rsidRPr="00202F3B">
        <w:rPr>
          <w:sz w:val="16"/>
        </w:rPr>
        <w:t xml:space="preserve">Yet even such extreme </w:t>
      </w:r>
      <w:r w:rsidRPr="007241C3">
        <w:rPr>
          <w:rStyle w:val="StyleUnderline"/>
        </w:rPr>
        <w:t xml:space="preserve">measures may fail, as </w:t>
      </w:r>
      <w:r w:rsidRPr="00202F3B">
        <w:rPr>
          <w:rStyle w:val="Emphasis"/>
        </w:rPr>
        <w:t>info</w:t>
      </w:r>
      <w:r w:rsidRPr="007241C3">
        <w:rPr>
          <w:rStyle w:val="StyleUnderline"/>
        </w:rPr>
        <w:t xml:space="preserve">rmation about </w:t>
      </w:r>
      <w:r w:rsidRPr="00202F3B">
        <w:rPr>
          <w:rStyle w:val="Emphasis"/>
        </w:rPr>
        <w:t>Russian losses</w:t>
      </w:r>
      <w:r w:rsidRPr="007241C3">
        <w:rPr>
          <w:rStyle w:val="StyleUnderline"/>
        </w:rPr>
        <w:t xml:space="preserve"> and Ukrainian opposition trickle in.</w:t>
      </w:r>
      <w:r w:rsidRPr="00202F3B">
        <w:rPr>
          <w:sz w:val="16"/>
        </w:rPr>
        <w:t xml:space="preserve"> If that’s the case, </w:t>
      </w:r>
      <w:r w:rsidRPr="007241C3">
        <w:rPr>
          <w:rStyle w:val="StyleUnderline"/>
        </w:rPr>
        <w:t xml:space="preserve">Putin would turn to the </w:t>
      </w:r>
      <w:r w:rsidRPr="00202F3B">
        <w:rPr>
          <w:rStyle w:val="Emphasis"/>
        </w:rPr>
        <w:t>dictator’s last resort</w:t>
      </w:r>
      <w:r w:rsidRPr="007241C3">
        <w:rPr>
          <w:rStyle w:val="StyleUnderline"/>
        </w:rPr>
        <w:t xml:space="preserve">: overt </w:t>
      </w:r>
      <w:r w:rsidRPr="00202F3B">
        <w:rPr>
          <w:rStyle w:val="Emphasis"/>
        </w:rPr>
        <w:t>repression</w:t>
      </w:r>
      <w:r w:rsidRPr="00202F3B">
        <w:rPr>
          <w:sz w:val="16"/>
        </w:rPr>
        <w:t>. Having failed to maintain popular support for the war, and with his own presidency at risk, Putin would impose further restrictions to hang onto power, much as his neighbor </w:t>
      </w:r>
      <w:hyperlink r:id="rId29" w:history="1">
        <w:r w:rsidRPr="00202F3B">
          <w:rPr>
            <w:rStyle w:val="Hyperlink"/>
            <w:sz w:val="16"/>
          </w:rPr>
          <w:t>Alexander Lukashenko</w:t>
        </w:r>
      </w:hyperlink>
      <w:r w:rsidRPr="00202F3B">
        <w:rPr>
          <w:sz w:val="16"/>
        </w:rPr>
        <w:t> has done in </w:t>
      </w:r>
      <w:hyperlink r:id="rId30" w:history="1">
        <w:r w:rsidRPr="00202F3B">
          <w:rPr>
            <w:rStyle w:val="Hyperlink"/>
            <w:sz w:val="16"/>
          </w:rPr>
          <w:t>Belarus</w:t>
        </w:r>
      </w:hyperlink>
      <w:r w:rsidRPr="00202F3B">
        <w:rPr>
          <w:sz w:val="16"/>
        </w:rPr>
        <w:t xml:space="preserve">. The end </w:t>
      </w:r>
      <w:proofErr w:type="gramStart"/>
      <w:r w:rsidRPr="00202F3B">
        <w:rPr>
          <w:sz w:val="16"/>
        </w:rPr>
        <w:t>result</w:t>
      </w:r>
      <w:proofErr w:type="gramEnd"/>
      <w:r w:rsidRPr="00202F3B">
        <w:rPr>
          <w:sz w:val="16"/>
        </w:rPr>
        <w:t xml:space="preserve">? </w:t>
      </w:r>
      <w:r w:rsidRPr="007241C3">
        <w:rPr>
          <w:rStyle w:val="StyleUnderline"/>
        </w:rPr>
        <w:t xml:space="preserve">We might see a Russia that’s far more </w:t>
      </w:r>
      <w:r w:rsidRPr="00202F3B">
        <w:rPr>
          <w:rStyle w:val="Emphasis"/>
        </w:rPr>
        <w:t>autocratic</w:t>
      </w:r>
      <w:r w:rsidRPr="007241C3">
        <w:rPr>
          <w:rStyle w:val="StyleUnderline"/>
        </w:rPr>
        <w:t xml:space="preserve"> than at any point in the post-Soviet era.</w:t>
      </w:r>
    </w:p>
    <w:p w14:paraId="00A83FF2" w14:textId="5E1CA5E7" w:rsidR="00DA38C4" w:rsidRPr="00202F3B" w:rsidRDefault="00DA38C4" w:rsidP="001C51F9">
      <w:pPr>
        <w:rPr>
          <w:sz w:val="16"/>
          <w:szCs w:val="16"/>
        </w:rPr>
      </w:pPr>
      <w:r w:rsidRPr="00202F3B">
        <w:rPr>
          <w:sz w:val="16"/>
          <w:szCs w:val="16"/>
        </w:rPr>
        <w:t xml:space="preserve">Russian security forces would no doubt suppress any street protests against the war in </w:t>
      </w:r>
      <w:proofErr w:type="gramStart"/>
      <w:r w:rsidRPr="00202F3B">
        <w:rPr>
          <w:sz w:val="16"/>
          <w:szCs w:val="16"/>
        </w:rPr>
        <w:t>Ukraine, and</w:t>
      </w:r>
      <w:proofErr w:type="gramEnd"/>
      <w:r w:rsidRPr="00202F3B">
        <w:rPr>
          <w:sz w:val="16"/>
          <w:szCs w:val="16"/>
        </w:rPr>
        <w:t> imprison Russians who speak out against the regime. Activists already in prison — most especially </w:t>
      </w:r>
      <w:hyperlink r:id="rId31" w:history="1">
        <w:r w:rsidRPr="00202F3B">
          <w:rPr>
            <w:rStyle w:val="Hyperlink"/>
            <w:sz w:val="16"/>
            <w:szCs w:val="16"/>
          </w:rPr>
          <w:t>Alexei Navalny</w:t>
        </w:r>
      </w:hyperlink>
      <w:r w:rsidRPr="00202F3B">
        <w:rPr>
          <w:sz w:val="16"/>
          <w:szCs w:val="16"/>
        </w:rPr>
        <w:t> — would be at greater risk of torture and death. Russia’s </w:t>
      </w:r>
      <w:hyperlink r:id="rId32" w:history="1">
        <w:r w:rsidRPr="00202F3B">
          <w:rPr>
            <w:rStyle w:val="Hyperlink"/>
            <w:sz w:val="16"/>
            <w:szCs w:val="16"/>
          </w:rPr>
          <w:t>opposition parties</w:t>
        </w:r>
      </w:hyperlink>
      <w:r w:rsidRPr="00202F3B">
        <w:rPr>
          <w:sz w:val="16"/>
          <w:szCs w:val="16"/>
        </w:rPr>
        <w:t> — which the Kremlin has until now tolerated, managed and even created to maintain a pretense of political competition — might find that they’ve outlived their usefulness. The </w:t>
      </w:r>
      <w:hyperlink r:id="rId33" w:history="1">
        <w:r w:rsidRPr="00202F3B">
          <w:rPr>
            <w:rStyle w:val="Hyperlink"/>
            <w:sz w:val="16"/>
            <w:szCs w:val="16"/>
          </w:rPr>
          <w:t>FSB</w:t>
        </w:r>
      </w:hyperlink>
      <w:r w:rsidRPr="00202F3B">
        <w:rPr>
          <w:sz w:val="16"/>
          <w:szCs w:val="16"/>
        </w:rPr>
        <w:t>, the security agency that’s </w:t>
      </w:r>
      <w:hyperlink r:id="rId34" w:history="1">
        <w:r w:rsidRPr="00202F3B">
          <w:rPr>
            <w:rStyle w:val="Hyperlink"/>
            <w:sz w:val="16"/>
            <w:szCs w:val="16"/>
          </w:rPr>
          <w:t>already more powerful</w:t>
        </w:r>
      </w:hyperlink>
      <w:r w:rsidRPr="00202F3B">
        <w:rPr>
          <w:sz w:val="16"/>
          <w:szCs w:val="16"/>
        </w:rPr>
        <w:t> than any institution save the presidency itself, would grow more powerful yet.</w:t>
      </w:r>
    </w:p>
    <w:p w14:paraId="51A9E3AE" w14:textId="77777777" w:rsidR="00DA38C4" w:rsidRPr="00202F3B" w:rsidRDefault="00DA38C4" w:rsidP="00DA38C4">
      <w:pPr>
        <w:rPr>
          <w:sz w:val="16"/>
        </w:rPr>
      </w:pPr>
      <w:r w:rsidRPr="00202F3B">
        <w:rPr>
          <w:sz w:val="16"/>
        </w:rPr>
        <w:t xml:space="preserve">Having embarked on this path, </w:t>
      </w:r>
      <w:r w:rsidRPr="007241C3">
        <w:rPr>
          <w:rStyle w:val="StyleUnderline"/>
        </w:rPr>
        <w:t xml:space="preserve">it would be </w:t>
      </w:r>
      <w:r w:rsidRPr="00202F3B">
        <w:rPr>
          <w:rStyle w:val="Emphasis"/>
        </w:rPr>
        <w:t>difficult</w:t>
      </w:r>
      <w:r w:rsidRPr="007241C3">
        <w:rPr>
          <w:rStyle w:val="StyleUnderline"/>
        </w:rPr>
        <w:t xml:space="preserve"> for Putin to </w:t>
      </w:r>
      <w:r w:rsidRPr="00202F3B">
        <w:rPr>
          <w:rStyle w:val="Emphasis"/>
        </w:rPr>
        <w:t>turn back</w:t>
      </w:r>
      <w:r w:rsidRPr="00202F3B">
        <w:rPr>
          <w:sz w:val="16"/>
        </w:rPr>
        <w:t>. Any hope of a more open regime would necessarily await Putin's removal from power, or a </w:t>
      </w:r>
      <w:hyperlink r:id="rId35" w:history="1">
        <w:r w:rsidRPr="00202F3B">
          <w:rPr>
            <w:rStyle w:val="Hyperlink"/>
            <w:sz w:val="16"/>
          </w:rPr>
          <w:t>natural death in office</w:t>
        </w:r>
      </w:hyperlink>
      <w:r w:rsidRPr="00202F3B">
        <w:rPr>
          <w:sz w:val="16"/>
        </w:rPr>
        <w:t>.</w:t>
      </w:r>
    </w:p>
    <w:p w14:paraId="29242F4C" w14:textId="77777777" w:rsidR="00DA38C4" w:rsidRPr="007241C3" w:rsidRDefault="00DA38C4" w:rsidP="00DA38C4">
      <w:pPr>
        <w:rPr>
          <w:rStyle w:val="StyleUnderline"/>
        </w:rPr>
      </w:pPr>
      <w:r w:rsidRPr="00202F3B">
        <w:rPr>
          <w:rStyle w:val="Emphasis"/>
        </w:rPr>
        <w:t>Putin</w:t>
      </w:r>
      <w:r w:rsidRPr="007241C3">
        <w:rPr>
          <w:rStyle w:val="StyleUnderline"/>
        </w:rPr>
        <w:t xml:space="preserve"> is </w:t>
      </w:r>
      <w:r w:rsidRPr="00202F3B">
        <w:rPr>
          <w:rStyle w:val="Emphasis"/>
        </w:rPr>
        <w:t>gambling his future</w:t>
      </w:r>
      <w:r w:rsidRPr="007241C3">
        <w:rPr>
          <w:rStyle w:val="StyleUnderline"/>
        </w:rPr>
        <w:t xml:space="preserve"> — and Russia’s</w:t>
      </w:r>
    </w:p>
    <w:p w14:paraId="6C37450F" w14:textId="77777777" w:rsidR="00DA38C4" w:rsidRPr="00202F3B" w:rsidRDefault="00DA38C4" w:rsidP="00DA38C4">
      <w:pPr>
        <w:rPr>
          <w:sz w:val="16"/>
        </w:rPr>
      </w:pPr>
      <w:r w:rsidRPr="00202F3B">
        <w:rPr>
          <w:sz w:val="16"/>
        </w:rPr>
        <w:t xml:space="preserve">It could be that </w:t>
      </w:r>
      <w:r w:rsidRPr="00202F3B">
        <w:rPr>
          <w:rStyle w:val="Emphasis"/>
        </w:rPr>
        <w:t>Putin</w:t>
      </w:r>
      <w:r w:rsidRPr="007241C3">
        <w:rPr>
          <w:rStyle w:val="StyleUnderline"/>
        </w:rPr>
        <w:t xml:space="preserve"> is </w:t>
      </w:r>
      <w:r w:rsidRPr="00202F3B">
        <w:rPr>
          <w:rStyle w:val="Emphasis"/>
        </w:rPr>
        <w:t>gambling</w:t>
      </w:r>
      <w:r w:rsidRPr="007241C3">
        <w:rPr>
          <w:rStyle w:val="StyleUnderline"/>
        </w:rPr>
        <w:t xml:space="preserve"> on the first, </w:t>
      </w:r>
      <w:r w:rsidRPr="00202F3B">
        <w:rPr>
          <w:rStyle w:val="Emphasis"/>
        </w:rPr>
        <w:t>optimistic scenario</w:t>
      </w:r>
      <w:r w:rsidRPr="007241C3">
        <w:rPr>
          <w:rStyle w:val="StyleUnderline"/>
        </w:rPr>
        <w:t xml:space="preserve"> above — that a </w:t>
      </w:r>
      <w:r w:rsidRPr="00202F3B">
        <w:rPr>
          <w:rStyle w:val="Emphasis"/>
        </w:rPr>
        <w:t>quick</w:t>
      </w:r>
      <w:r w:rsidRPr="007241C3">
        <w:rPr>
          <w:rStyle w:val="StyleUnderline"/>
        </w:rPr>
        <w:t xml:space="preserve"> Russian </w:t>
      </w:r>
      <w:r w:rsidRPr="00202F3B">
        <w:rPr>
          <w:rStyle w:val="Emphasis"/>
        </w:rPr>
        <w:t>victory</w:t>
      </w:r>
      <w:r w:rsidRPr="007241C3">
        <w:rPr>
          <w:rStyle w:val="StyleUnderline"/>
        </w:rPr>
        <w:t xml:space="preserve"> yields increased </w:t>
      </w:r>
      <w:r w:rsidRPr="00202F3B">
        <w:rPr>
          <w:rStyle w:val="Emphasis"/>
        </w:rPr>
        <w:t>popular support</w:t>
      </w:r>
      <w:r w:rsidRPr="007241C3">
        <w:rPr>
          <w:rStyle w:val="StyleUnderline"/>
        </w:rPr>
        <w:t>.</w:t>
      </w:r>
      <w:r w:rsidRPr="00202F3B">
        <w:rPr>
          <w:sz w:val="16"/>
        </w:rPr>
        <w:t xml:space="preserve"> Alternatively, </w:t>
      </w:r>
      <w:r w:rsidRPr="00202F3B">
        <w:rPr>
          <w:rStyle w:val="StyleUnderline"/>
        </w:rPr>
        <w:t xml:space="preserve">he might be betting that he can </w:t>
      </w:r>
      <w:r w:rsidRPr="00202F3B">
        <w:rPr>
          <w:rStyle w:val="Emphasis"/>
        </w:rPr>
        <w:t>manipulate</w:t>
      </w:r>
      <w:r w:rsidRPr="00202F3B">
        <w:rPr>
          <w:rStyle w:val="StyleUnderline"/>
        </w:rPr>
        <w:t xml:space="preserve"> public </w:t>
      </w:r>
      <w:r w:rsidRPr="00202F3B">
        <w:rPr>
          <w:rStyle w:val="Emphasis"/>
        </w:rPr>
        <w:t>opinion</w:t>
      </w:r>
      <w:r w:rsidRPr="00202F3B">
        <w:rPr>
          <w:rStyle w:val="StyleUnderline"/>
        </w:rPr>
        <w:t xml:space="preserve"> even in the face of significant </w:t>
      </w:r>
      <w:r w:rsidRPr="00202F3B">
        <w:rPr>
          <w:rStyle w:val="Emphasis"/>
        </w:rPr>
        <w:t>battle losses</w:t>
      </w:r>
      <w:r w:rsidRPr="00202F3B">
        <w:rPr>
          <w:sz w:val="16"/>
        </w:rPr>
        <w:t>. Last, he may be wagering that repression would work with minimal cost. What happens to Russia’s political system depends on which of these gambles is correct.</w:t>
      </w:r>
    </w:p>
    <w:p w14:paraId="2479EF44" w14:textId="363E642A" w:rsidR="00F916C2" w:rsidRPr="007241C3" w:rsidRDefault="00DA38C4" w:rsidP="00F916C2">
      <w:pPr>
        <w:rPr>
          <w:rStyle w:val="StyleUnderline"/>
        </w:rPr>
      </w:pPr>
      <w:r w:rsidRPr="007241C3">
        <w:rPr>
          <w:rStyle w:val="StyleUnderline"/>
        </w:rPr>
        <w:t xml:space="preserve">Another Russian </w:t>
      </w:r>
      <w:r w:rsidRPr="00202F3B">
        <w:rPr>
          <w:rStyle w:val="Emphasis"/>
        </w:rPr>
        <w:t>invasion</w:t>
      </w:r>
      <w:r w:rsidRPr="007241C3">
        <w:rPr>
          <w:rStyle w:val="StyleUnderline"/>
        </w:rPr>
        <w:t xml:space="preserve"> would be terrible for Ukraine. It could also be </w:t>
      </w:r>
      <w:r w:rsidRPr="00202F3B">
        <w:rPr>
          <w:rStyle w:val="Emphasis"/>
        </w:rPr>
        <w:t>terrible for Russia</w:t>
      </w:r>
      <w:r w:rsidRPr="007241C3">
        <w:rPr>
          <w:rStyle w:val="StyleUnderline"/>
        </w:rPr>
        <w:t>,</w:t>
      </w:r>
      <w:r w:rsidRPr="00202F3B">
        <w:rPr>
          <w:sz w:val="16"/>
        </w:rPr>
        <w:t xml:space="preserve"> whose population could suffer the loss of </w:t>
      </w:r>
      <w:hyperlink r:id="rId36" w:history="1">
        <w:r w:rsidRPr="00202F3B">
          <w:rPr>
            <w:rStyle w:val="Hyperlink"/>
            <w:sz w:val="16"/>
          </w:rPr>
          <w:t>whatever political freedoms and civil liberties remain</w:t>
        </w:r>
      </w:hyperlink>
      <w:r w:rsidRPr="00202F3B">
        <w:rPr>
          <w:sz w:val="16"/>
        </w:rPr>
        <w:t xml:space="preserve"> after two decades of Putin’s rule. </w:t>
      </w:r>
      <w:r w:rsidRPr="007241C3">
        <w:rPr>
          <w:rStyle w:val="StyleUnderline"/>
        </w:rPr>
        <w:t xml:space="preserve">The </w:t>
      </w:r>
      <w:r w:rsidRPr="00202F3B">
        <w:rPr>
          <w:rStyle w:val="Emphasis"/>
        </w:rPr>
        <w:t>stakes</w:t>
      </w:r>
      <w:r w:rsidRPr="007241C3">
        <w:rPr>
          <w:rStyle w:val="StyleUnderline"/>
        </w:rPr>
        <w:t xml:space="preserve"> of the current crisis extend far </w:t>
      </w:r>
      <w:r w:rsidRPr="00202F3B">
        <w:rPr>
          <w:rStyle w:val="Emphasis"/>
        </w:rPr>
        <w:t>beyond</w:t>
      </w:r>
      <w:r w:rsidRPr="007241C3">
        <w:rPr>
          <w:rStyle w:val="StyleUnderline"/>
        </w:rPr>
        <w:t xml:space="preserve"> the boundaries of </w:t>
      </w:r>
      <w:r w:rsidRPr="00202F3B">
        <w:rPr>
          <w:rStyle w:val="Emphasis"/>
        </w:rPr>
        <w:t>Ukraine</w:t>
      </w:r>
      <w:r w:rsidRPr="007241C3">
        <w:rPr>
          <w:rStyle w:val="StyleUnderline"/>
        </w:rPr>
        <w:t xml:space="preserve"> — those working to avert conflict are fighting for </w:t>
      </w:r>
      <w:r w:rsidRPr="00202F3B">
        <w:rPr>
          <w:rStyle w:val="Emphasis"/>
        </w:rPr>
        <w:t>Russia’s future</w:t>
      </w:r>
      <w:r w:rsidRPr="007241C3">
        <w:rPr>
          <w:rStyle w:val="StyleUnderline"/>
        </w:rPr>
        <w:t xml:space="preserve"> as well as Ukraine’s.</w:t>
      </w:r>
    </w:p>
    <w:p w14:paraId="07B5EF67" w14:textId="77777777" w:rsidR="00F916C2" w:rsidRPr="007241C3" w:rsidRDefault="00F916C2" w:rsidP="00F916C2">
      <w:pPr>
        <w:rPr>
          <w:rStyle w:val="StyleUnderline"/>
        </w:rPr>
      </w:pPr>
    </w:p>
    <w:p w14:paraId="0ED03889" w14:textId="34ED2DC7" w:rsidR="00416AD0" w:rsidRPr="00202F3B" w:rsidRDefault="001C51F9" w:rsidP="00A64630">
      <w:pPr>
        <w:pStyle w:val="Heading4"/>
      </w:pPr>
      <w:r w:rsidRPr="00202F3B">
        <w:t xml:space="preserve">That makes </w:t>
      </w:r>
      <w:r w:rsidRPr="00202F3B">
        <w:rPr>
          <w:u w:val="single"/>
        </w:rPr>
        <w:t>nuclear exchange</w:t>
      </w:r>
      <w:r w:rsidRPr="00202F3B">
        <w:t xml:space="preserve"> a viable last resort---Russia’s taken steps to </w:t>
      </w:r>
      <w:r w:rsidRPr="00202F3B">
        <w:rPr>
          <w:u w:val="single"/>
        </w:rPr>
        <w:t>lower the bar</w:t>
      </w:r>
      <w:r w:rsidRPr="00202F3B">
        <w:t xml:space="preserve"> for escalation. </w:t>
      </w:r>
    </w:p>
    <w:p w14:paraId="663F5A3A" w14:textId="60BFA1CF" w:rsidR="00F916C2" w:rsidRPr="00202F3B" w:rsidRDefault="005510E1" w:rsidP="005510E1">
      <w:r w:rsidRPr="00202F3B">
        <w:rPr>
          <w:rStyle w:val="Style13ptBold"/>
        </w:rPr>
        <w:t>Ryan ’23</w:t>
      </w:r>
      <w:r w:rsidRPr="00202F3B">
        <w:t xml:space="preserve"> [Kevin. *</w:t>
      </w:r>
      <w:r w:rsidR="00F73B96" w:rsidRPr="00202F3B">
        <w:t>senior fellow at Harvard University’s Kennedy School Belfer Center</w:t>
      </w:r>
      <w:r w:rsidRPr="00202F3B">
        <w:t xml:space="preserve">. “Why Do We Think Putin Won’t Use ‘the Bomb’?” </w:t>
      </w:r>
      <w:r w:rsidRPr="00202F3B">
        <w:rPr>
          <w:i/>
          <w:iCs/>
        </w:rPr>
        <w:t>The Hill</w:t>
      </w:r>
      <w:r w:rsidRPr="00202F3B">
        <w:t xml:space="preserve">. April 10, 2023. </w:t>
      </w:r>
      <w:hyperlink r:id="rId37" w:history="1">
        <w:r w:rsidRPr="00202F3B">
          <w:rPr>
            <w:rStyle w:val="Hyperlink"/>
          </w:rPr>
          <w:t>https://thehill.com/opinion/national-security/3937285-why-do-we-think-putin-wont-use-the-bomb/.]perth</w:t>
        </w:r>
      </w:hyperlink>
    </w:p>
    <w:p w14:paraId="799D869B" w14:textId="11B1C086" w:rsidR="00F916C2" w:rsidRPr="00202F3B" w:rsidRDefault="00F916C2" w:rsidP="00F916C2">
      <w:pPr>
        <w:rPr>
          <w:sz w:val="16"/>
        </w:rPr>
      </w:pPr>
      <w:r w:rsidRPr="00202F3B">
        <w:rPr>
          <w:sz w:val="16"/>
        </w:rPr>
        <w:t xml:space="preserve">In the first three months of 2023, </w:t>
      </w:r>
      <w:r w:rsidRPr="00202F3B">
        <w:rPr>
          <w:rStyle w:val="Emphasis"/>
        </w:rPr>
        <w:t>Putin</w:t>
      </w:r>
      <w:r w:rsidRPr="007241C3">
        <w:rPr>
          <w:rStyle w:val="StyleUnderline"/>
        </w:rPr>
        <w:t xml:space="preserve"> has taken several </w:t>
      </w:r>
      <w:r w:rsidRPr="00202F3B">
        <w:rPr>
          <w:rStyle w:val="Emphasis"/>
        </w:rPr>
        <w:t>public steps</w:t>
      </w:r>
      <w:r w:rsidRPr="007241C3">
        <w:rPr>
          <w:rStyle w:val="StyleUnderline"/>
        </w:rPr>
        <w:t xml:space="preserve"> to make his </w:t>
      </w:r>
      <w:r w:rsidRPr="00202F3B">
        <w:rPr>
          <w:rStyle w:val="Emphasis"/>
        </w:rPr>
        <w:t>nuclear threats</w:t>
      </w:r>
      <w:r w:rsidRPr="007241C3">
        <w:rPr>
          <w:rStyle w:val="StyleUnderline"/>
        </w:rPr>
        <w:t xml:space="preserve"> </w:t>
      </w:r>
      <w:r w:rsidRPr="00202F3B">
        <w:rPr>
          <w:rStyle w:val="Emphasis"/>
        </w:rPr>
        <w:t>real</w:t>
      </w:r>
      <w:r w:rsidRPr="007241C3">
        <w:rPr>
          <w:rStyle w:val="StyleUnderline"/>
        </w:rPr>
        <w:t>. In February, he signed a law “</w:t>
      </w:r>
      <w:r w:rsidRPr="00202F3B">
        <w:rPr>
          <w:rStyle w:val="Emphasis"/>
        </w:rPr>
        <w:t>suspend</w:t>
      </w:r>
      <w:r w:rsidRPr="007241C3">
        <w:rPr>
          <w:rStyle w:val="StyleUnderline"/>
        </w:rPr>
        <w:t xml:space="preserve">ing” Russia’s participation in the strategic nuclear arms treaty, </w:t>
      </w:r>
      <w:r w:rsidRPr="00202F3B">
        <w:rPr>
          <w:rStyle w:val="Emphasis"/>
        </w:rPr>
        <w:t>START</w:t>
      </w:r>
      <w:r w:rsidRPr="00202F3B">
        <w:rPr>
          <w:sz w:val="16"/>
        </w:rPr>
        <w:t xml:space="preserve">. </w:t>
      </w:r>
      <w:r w:rsidRPr="007241C3">
        <w:rPr>
          <w:rStyle w:val="StyleUnderline"/>
        </w:rPr>
        <w:t xml:space="preserve">In March, Putin announced he will “place tactical </w:t>
      </w:r>
      <w:r w:rsidRPr="00202F3B">
        <w:rPr>
          <w:rStyle w:val="Emphasis"/>
        </w:rPr>
        <w:t>nuclear weapons</w:t>
      </w:r>
      <w:r w:rsidRPr="007241C3">
        <w:rPr>
          <w:rStyle w:val="StyleUnderline"/>
        </w:rPr>
        <w:t xml:space="preserve"> in </w:t>
      </w:r>
      <w:r w:rsidRPr="00202F3B">
        <w:rPr>
          <w:rStyle w:val="Emphasis"/>
        </w:rPr>
        <w:t>Belarus</w:t>
      </w:r>
      <w:r w:rsidRPr="007241C3">
        <w:rPr>
          <w:rStyle w:val="StyleUnderline"/>
        </w:rPr>
        <w:t>,”</w:t>
      </w:r>
      <w:r w:rsidRPr="00202F3B">
        <w:rPr>
          <w:sz w:val="16"/>
        </w:rPr>
        <w:t xml:space="preserve"> where nuclear capable Iskander missile systems are already deployed. These steps come as Putin and his inner circle continue their threats to use nuclear weapons.  </w:t>
      </w:r>
    </w:p>
    <w:p w14:paraId="2B41E24B" w14:textId="77777777" w:rsidR="00F916C2" w:rsidRPr="00202F3B" w:rsidRDefault="00F916C2" w:rsidP="00F916C2">
      <w:pPr>
        <w:rPr>
          <w:sz w:val="16"/>
          <w:szCs w:val="16"/>
        </w:rPr>
      </w:pPr>
      <w:r w:rsidRPr="00202F3B">
        <w:rPr>
          <w:sz w:val="16"/>
          <w:szCs w:val="16"/>
        </w:rPr>
        <w:t>When asked the odds that Putin might use a nuclear weapon in the current struggle, we opine “not likely” or “less than 50 percent.” Similar assessments were wrong about Russia’s invasion of Ukraine last year. We can’t afford to be wrong about nuclear weapons now.  </w:t>
      </w:r>
    </w:p>
    <w:p w14:paraId="19932600" w14:textId="77777777" w:rsidR="00F916C2" w:rsidRPr="00202F3B" w:rsidRDefault="00F916C2" w:rsidP="00F916C2">
      <w:pPr>
        <w:rPr>
          <w:sz w:val="16"/>
          <w:szCs w:val="16"/>
        </w:rPr>
      </w:pPr>
      <w:r w:rsidRPr="00202F3B">
        <w:rPr>
          <w:sz w:val="16"/>
          <w:szCs w:val="16"/>
        </w:rPr>
        <w:t>So far, the threat of a nuclear strike has not been enough to convince the West to withdraw support of Ukraine, limit NATO, or end the so-called meddling in Russia’s near abroad — all demands by Putin. From Putin’s perch, continuing to threaten a nuclear attack without doing it carries perhaps as much risk as doing it.  </w:t>
      </w:r>
    </w:p>
    <w:p w14:paraId="3D257DCE" w14:textId="77777777" w:rsidR="00F916C2" w:rsidRPr="00202F3B" w:rsidRDefault="00F916C2" w:rsidP="00F916C2">
      <w:pPr>
        <w:rPr>
          <w:sz w:val="16"/>
          <w:szCs w:val="16"/>
        </w:rPr>
      </w:pPr>
      <w:r w:rsidRPr="00202F3B">
        <w:rPr>
          <w:sz w:val="16"/>
          <w:szCs w:val="16"/>
        </w:rPr>
        <w:t>Besides warning the West many times that he might use a nuclear weapon, Putin and his leadership have, step by step, prepared the Russian people with reasons why he should.  </w:t>
      </w:r>
    </w:p>
    <w:p w14:paraId="3A37823A" w14:textId="1F8B95A2" w:rsidR="00F916C2" w:rsidRPr="00202F3B" w:rsidRDefault="00F916C2" w:rsidP="005510E1">
      <w:pPr>
        <w:rPr>
          <w:sz w:val="16"/>
          <w:szCs w:val="16"/>
        </w:rPr>
      </w:pPr>
      <w:r w:rsidRPr="00202F3B">
        <w:rPr>
          <w:sz w:val="16"/>
          <w:szCs w:val="16"/>
        </w:rPr>
        <w:t>Putin has referenced American nuclear strikes on Hiroshima and Nagasaki several times and equated American goals — to save soldiers’ lives and shorten the war — to Russian goals today.  </w:t>
      </w:r>
    </w:p>
    <w:p w14:paraId="016E243C" w14:textId="73BA9DB7" w:rsidR="00927A7D" w:rsidRPr="00202F3B" w:rsidRDefault="00927A7D" w:rsidP="00927A7D">
      <w:pPr>
        <w:rPr>
          <w:sz w:val="16"/>
        </w:rPr>
      </w:pPr>
      <w:r w:rsidRPr="007241C3">
        <w:rPr>
          <w:rStyle w:val="StyleUnderline"/>
        </w:rPr>
        <w:t xml:space="preserve">Official </w:t>
      </w:r>
      <w:r w:rsidRPr="00202F3B">
        <w:rPr>
          <w:rStyle w:val="Emphasis"/>
        </w:rPr>
        <w:t>Russian</w:t>
      </w:r>
      <w:r w:rsidRPr="007241C3">
        <w:rPr>
          <w:rStyle w:val="StyleUnderline"/>
        </w:rPr>
        <w:t xml:space="preserve"> </w:t>
      </w:r>
      <w:r w:rsidRPr="00202F3B">
        <w:rPr>
          <w:rStyle w:val="Emphasis"/>
        </w:rPr>
        <w:t>doc</w:t>
      </w:r>
      <w:r w:rsidRPr="007241C3">
        <w:rPr>
          <w:rStyle w:val="StyleUnderline"/>
        </w:rPr>
        <w:t>ument</w:t>
      </w:r>
      <w:r w:rsidRPr="00202F3B">
        <w:rPr>
          <w:rStyle w:val="Emphasis"/>
        </w:rPr>
        <w:t>s</w:t>
      </w:r>
      <w:r w:rsidRPr="007241C3">
        <w:rPr>
          <w:rStyle w:val="StyleUnderline"/>
        </w:rPr>
        <w:t xml:space="preserve"> spell out when Russia might use nuclear weapons — the so-called </w:t>
      </w:r>
      <w:r w:rsidRPr="00202F3B">
        <w:rPr>
          <w:rStyle w:val="Emphasis"/>
        </w:rPr>
        <w:t>“red lines.”</w:t>
      </w:r>
      <w:r w:rsidRPr="007241C3">
        <w:rPr>
          <w:rStyle w:val="StyleUnderline"/>
        </w:rPr>
        <w:t xml:space="preserve"> Reasons include</w:t>
      </w:r>
      <w:proofErr w:type="gramStart"/>
      <w:r w:rsidRPr="00202F3B">
        <w:rPr>
          <w:sz w:val="16"/>
        </w:rPr>
        <w:t xml:space="preserve">  “</w:t>
      </w:r>
      <w:proofErr w:type="gramEnd"/>
      <w:r w:rsidRPr="00202F3B">
        <w:rPr>
          <w:sz w:val="16"/>
        </w:rPr>
        <w:t xml:space="preserve">aggression with conventional weapons against the Russian Federation, </w:t>
      </w:r>
      <w:r w:rsidRPr="007241C3">
        <w:rPr>
          <w:rStyle w:val="StyleUnderline"/>
        </w:rPr>
        <w:t xml:space="preserve">when the very existence of the </w:t>
      </w:r>
      <w:r w:rsidRPr="00202F3B">
        <w:rPr>
          <w:rStyle w:val="Emphasis"/>
        </w:rPr>
        <w:t>state</w:t>
      </w:r>
      <w:r w:rsidRPr="007241C3">
        <w:rPr>
          <w:rStyle w:val="StyleUnderline"/>
        </w:rPr>
        <w:t xml:space="preserve"> is </w:t>
      </w:r>
      <w:r w:rsidRPr="00202F3B">
        <w:rPr>
          <w:rStyle w:val="Emphasis"/>
        </w:rPr>
        <w:t>threatened</w:t>
      </w:r>
      <w:r w:rsidRPr="00202F3B">
        <w:rPr>
          <w:sz w:val="16"/>
        </w:rPr>
        <w:t xml:space="preserve">”; or “attacks … against critical governmental or military sites of the Russian Federation, disruption of which would undermine nuclear forces response actions.” Putin has made clear to the Russian people that these lines have been crossed.  </w:t>
      </w:r>
    </w:p>
    <w:p w14:paraId="15D82EA2" w14:textId="7970B41C" w:rsidR="00927A7D" w:rsidRPr="00202F3B" w:rsidRDefault="00927A7D" w:rsidP="00927A7D">
      <w:pPr>
        <w:rPr>
          <w:rStyle w:val="Emphasis"/>
        </w:rPr>
      </w:pPr>
      <w:r w:rsidRPr="007241C3">
        <w:rPr>
          <w:rStyle w:val="StyleUnderline"/>
        </w:rPr>
        <w:t xml:space="preserve">Putin has claimed repeatedly that the very </w:t>
      </w:r>
      <w:r w:rsidRPr="00202F3B">
        <w:rPr>
          <w:rStyle w:val="Emphasis"/>
        </w:rPr>
        <w:t>survival</w:t>
      </w:r>
      <w:r w:rsidRPr="007241C3">
        <w:rPr>
          <w:rStyle w:val="StyleUnderline"/>
        </w:rPr>
        <w:t xml:space="preserve"> of </w:t>
      </w:r>
      <w:r w:rsidRPr="00202F3B">
        <w:rPr>
          <w:rStyle w:val="Emphasis"/>
        </w:rPr>
        <w:t>Russia</w:t>
      </w:r>
      <w:r w:rsidRPr="007241C3">
        <w:rPr>
          <w:rStyle w:val="StyleUnderline"/>
        </w:rPr>
        <w:t xml:space="preserve"> is </w:t>
      </w:r>
      <w:r w:rsidRPr="00202F3B">
        <w:rPr>
          <w:rStyle w:val="Emphasis"/>
        </w:rPr>
        <w:t>at stake</w:t>
      </w:r>
      <w:r w:rsidRPr="007241C3">
        <w:rPr>
          <w:rStyle w:val="StyleUnderline"/>
        </w:rPr>
        <w:t xml:space="preserve"> in the war — a clear </w:t>
      </w:r>
      <w:r w:rsidRPr="00202F3B">
        <w:rPr>
          <w:rStyle w:val="Emphasis"/>
        </w:rPr>
        <w:t>red line</w:t>
      </w:r>
      <w:r w:rsidRPr="007241C3">
        <w:rPr>
          <w:rStyle w:val="StyleUnderline"/>
        </w:rPr>
        <w:t>.</w:t>
      </w:r>
      <w:r w:rsidRPr="00202F3B">
        <w:rPr>
          <w:sz w:val="16"/>
        </w:rPr>
        <w:t xml:space="preserve"> </w:t>
      </w:r>
      <w:r w:rsidRPr="007241C3">
        <w:rPr>
          <w:rStyle w:val="StyleUnderline"/>
        </w:rPr>
        <w:t xml:space="preserve">He has asserted that </w:t>
      </w:r>
      <w:r w:rsidRPr="00202F3B">
        <w:rPr>
          <w:rStyle w:val="Emphasis"/>
        </w:rPr>
        <w:t>Crimea</w:t>
      </w:r>
      <w:r w:rsidRPr="007241C3">
        <w:rPr>
          <w:rStyle w:val="StyleUnderline"/>
        </w:rPr>
        <w:t xml:space="preserve"> and other </w:t>
      </w:r>
      <w:r w:rsidRPr="00202F3B">
        <w:rPr>
          <w:rStyle w:val="Emphasis"/>
        </w:rPr>
        <w:t>Ukrainian</w:t>
      </w:r>
      <w:r w:rsidRPr="007241C3">
        <w:rPr>
          <w:rStyle w:val="StyleUnderline"/>
        </w:rPr>
        <w:t xml:space="preserve"> lands are </w:t>
      </w:r>
      <w:r w:rsidRPr="00202F3B">
        <w:rPr>
          <w:rStyle w:val="Emphasis"/>
        </w:rPr>
        <w:t>Russian territory</w:t>
      </w:r>
      <w:r w:rsidRPr="007241C3">
        <w:rPr>
          <w:rStyle w:val="StyleUnderline"/>
        </w:rPr>
        <w:t>, even going through the ruse of sham annexations.</w:t>
      </w:r>
      <w:r w:rsidRPr="00202F3B">
        <w:rPr>
          <w:sz w:val="16"/>
        </w:rPr>
        <w:t xml:space="preserve"> From the Russian perspective, fighting there is on Russian territory (another red line). Russian media have reported strikes by Ukrainian drones deep into Russian territory, including some that hit Russian strategic nuclear bombers — more red lines.  </w:t>
      </w:r>
      <w:r w:rsidRPr="007241C3">
        <w:rPr>
          <w:rStyle w:val="StyleUnderline"/>
        </w:rPr>
        <w:t xml:space="preserve">All these claims, real and fabricated, establish the </w:t>
      </w:r>
      <w:r w:rsidRPr="00202F3B">
        <w:rPr>
          <w:rStyle w:val="Emphasis"/>
        </w:rPr>
        <w:t>pretext</w:t>
      </w:r>
      <w:r w:rsidRPr="007241C3">
        <w:rPr>
          <w:rStyle w:val="StyleUnderline"/>
        </w:rPr>
        <w:t xml:space="preserve"> for Putin to use </w:t>
      </w:r>
      <w:r w:rsidRPr="00202F3B">
        <w:rPr>
          <w:rStyle w:val="Emphasis"/>
        </w:rPr>
        <w:t xml:space="preserve">nuclear weapons.  </w:t>
      </w:r>
    </w:p>
    <w:p w14:paraId="7B15AB34" w14:textId="77777777" w:rsidR="005510E1" w:rsidRPr="00202F3B" w:rsidRDefault="005510E1" w:rsidP="005510E1">
      <w:pPr>
        <w:rPr>
          <w:sz w:val="16"/>
          <w:szCs w:val="16"/>
        </w:rPr>
      </w:pPr>
      <w:r w:rsidRPr="00202F3B">
        <w:rPr>
          <w:sz w:val="16"/>
          <w:szCs w:val="16"/>
        </w:rPr>
        <w:t xml:space="preserve">Some observers claim </w:t>
      </w:r>
      <w:r w:rsidRPr="007241C3">
        <w:rPr>
          <w:rStyle w:val="StyleUnderline"/>
        </w:rPr>
        <w:t>we have</w:t>
      </w:r>
      <w:r w:rsidRPr="00202F3B">
        <w:rPr>
          <w:sz w:val="16"/>
          <w:szCs w:val="16"/>
        </w:rPr>
        <w:t xml:space="preserve"> not yet </w:t>
      </w:r>
      <w:r w:rsidRPr="00202F3B">
        <w:rPr>
          <w:rStyle w:val="StyleUnderline"/>
        </w:rPr>
        <w:t>seen tangible signs of intent</w:t>
      </w:r>
      <w:r w:rsidRPr="00202F3B">
        <w:rPr>
          <w:sz w:val="16"/>
          <w:szCs w:val="16"/>
        </w:rPr>
        <w:t xml:space="preserve"> to use nuclear weapons. But there are tangible signs.  </w:t>
      </w:r>
    </w:p>
    <w:p w14:paraId="0955F4E3" w14:textId="520E8BAA" w:rsidR="005510E1" w:rsidRPr="00202F3B" w:rsidRDefault="005510E1" w:rsidP="005510E1">
      <w:pPr>
        <w:rPr>
          <w:sz w:val="16"/>
        </w:rPr>
      </w:pPr>
      <w:r w:rsidRPr="00202F3B">
        <w:rPr>
          <w:sz w:val="16"/>
        </w:rPr>
        <w:t xml:space="preserve">Last fall, Kyiv officials reported that </w:t>
      </w:r>
      <w:r w:rsidRPr="007241C3">
        <w:rPr>
          <w:rStyle w:val="StyleUnderline"/>
        </w:rPr>
        <w:t xml:space="preserve">Russia was firing “nuclear-capable Kh-55 </w:t>
      </w:r>
      <w:r w:rsidRPr="00202F3B">
        <w:rPr>
          <w:rStyle w:val="Emphasis"/>
        </w:rPr>
        <w:t>cruise missiles</w:t>
      </w:r>
      <w:r w:rsidRPr="007241C3">
        <w:rPr>
          <w:rStyle w:val="StyleUnderline"/>
        </w:rPr>
        <w:t xml:space="preserve">” without their nuclear </w:t>
      </w:r>
      <w:r w:rsidRPr="00202F3B">
        <w:rPr>
          <w:rStyle w:val="Emphasis"/>
        </w:rPr>
        <w:t>warheads</w:t>
      </w:r>
      <w:r w:rsidRPr="007241C3">
        <w:rPr>
          <w:rStyle w:val="StyleUnderline"/>
        </w:rPr>
        <w:t xml:space="preserve"> as part of mass rocket and </w:t>
      </w:r>
      <w:r w:rsidRPr="00202F3B">
        <w:rPr>
          <w:rStyle w:val="Emphasis"/>
        </w:rPr>
        <w:t>missile</w:t>
      </w:r>
      <w:r w:rsidRPr="007241C3">
        <w:rPr>
          <w:rStyle w:val="StyleUnderline"/>
        </w:rPr>
        <w:t xml:space="preserve"> </w:t>
      </w:r>
      <w:r w:rsidRPr="00202F3B">
        <w:rPr>
          <w:rStyle w:val="Emphasis"/>
        </w:rPr>
        <w:t>attacks</w:t>
      </w:r>
      <w:r w:rsidRPr="007241C3">
        <w:rPr>
          <w:rStyle w:val="StyleUnderline"/>
        </w:rPr>
        <w:t xml:space="preserve"> on Ukraine</w:t>
      </w:r>
      <w:r w:rsidRPr="00202F3B">
        <w:rPr>
          <w:sz w:val="16"/>
        </w:rPr>
        <w:t xml:space="preserve">. Some observers suggested they were launched to “decoy” air defenses, a claim that makes little sense.  Missiles are valuable to shorthanded Russia. But </w:t>
      </w:r>
      <w:r w:rsidRPr="007241C3">
        <w:rPr>
          <w:rStyle w:val="StyleUnderline"/>
        </w:rPr>
        <w:t xml:space="preserve">launching the Cold War-era missiles to </w:t>
      </w:r>
      <w:r w:rsidRPr="00202F3B">
        <w:rPr>
          <w:rStyle w:val="Emphasis"/>
        </w:rPr>
        <w:t>ensure</w:t>
      </w:r>
      <w:r w:rsidRPr="007241C3">
        <w:rPr>
          <w:rStyle w:val="StyleUnderline"/>
        </w:rPr>
        <w:t xml:space="preserve"> their </w:t>
      </w:r>
      <w:r w:rsidRPr="00202F3B">
        <w:rPr>
          <w:rStyle w:val="Emphasis"/>
        </w:rPr>
        <w:t>readiness</w:t>
      </w:r>
      <w:r w:rsidRPr="007241C3">
        <w:rPr>
          <w:rStyle w:val="StyleUnderline"/>
        </w:rPr>
        <w:t xml:space="preserve"> for use in a </w:t>
      </w:r>
      <w:r w:rsidRPr="00202F3B">
        <w:rPr>
          <w:rStyle w:val="Emphasis"/>
        </w:rPr>
        <w:t>nuclear strike</w:t>
      </w:r>
      <w:r w:rsidRPr="007241C3">
        <w:rPr>
          <w:rStyle w:val="StyleUnderline"/>
        </w:rPr>
        <w:t xml:space="preserve"> would be a good reason</w:t>
      </w:r>
      <w:r w:rsidRPr="00202F3B">
        <w:rPr>
          <w:sz w:val="16"/>
        </w:rPr>
        <w:t xml:space="preserve"> for what we saw.  </w:t>
      </w:r>
    </w:p>
    <w:p w14:paraId="3FA381D8" w14:textId="77777777" w:rsidR="005510E1" w:rsidRPr="00202F3B" w:rsidRDefault="005510E1" w:rsidP="005510E1">
      <w:pPr>
        <w:rPr>
          <w:sz w:val="16"/>
        </w:rPr>
      </w:pPr>
      <w:r w:rsidRPr="007241C3">
        <w:rPr>
          <w:rStyle w:val="StyleUnderline"/>
        </w:rPr>
        <w:t xml:space="preserve">Another sign of Russia’s increasing </w:t>
      </w:r>
      <w:r w:rsidRPr="00202F3B">
        <w:rPr>
          <w:rStyle w:val="Emphasis"/>
        </w:rPr>
        <w:t>readiness</w:t>
      </w:r>
      <w:r w:rsidRPr="007241C3">
        <w:rPr>
          <w:rStyle w:val="StyleUnderline"/>
        </w:rPr>
        <w:t xml:space="preserve"> to use </w:t>
      </w:r>
      <w:r w:rsidRPr="00202F3B">
        <w:rPr>
          <w:rStyle w:val="Emphasis"/>
        </w:rPr>
        <w:t>nuclear weapons</w:t>
      </w:r>
      <w:r w:rsidRPr="007241C3">
        <w:rPr>
          <w:rStyle w:val="StyleUnderline"/>
        </w:rPr>
        <w:t xml:space="preserve"> is the recent </w:t>
      </w:r>
      <w:r w:rsidRPr="00202F3B">
        <w:rPr>
          <w:rStyle w:val="Emphasis"/>
        </w:rPr>
        <w:t>change</w:t>
      </w:r>
      <w:r w:rsidRPr="007241C3">
        <w:rPr>
          <w:rStyle w:val="StyleUnderline"/>
        </w:rPr>
        <w:t xml:space="preserve"> in </w:t>
      </w:r>
      <w:r w:rsidRPr="00202F3B">
        <w:rPr>
          <w:rStyle w:val="Emphasis"/>
        </w:rPr>
        <w:t>leadership</w:t>
      </w:r>
      <w:r w:rsidRPr="007241C3">
        <w:rPr>
          <w:rStyle w:val="StyleUnderline"/>
        </w:rPr>
        <w:t xml:space="preserve"> of the war.</w:t>
      </w:r>
      <w:r w:rsidRPr="00202F3B">
        <w:rPr>
          <w:sz w:val="16"/>
        </w:rPr>
        <w:t xml:space="preserve"> In January, </w:t>
      </w:r>
      <w:r w:rsidRPr="007241C3">
        <w:rPr>
          <w:rStyle w:val="StyleUnderline"/>
        </w:rPr>
        <w:t xml:space="preserve">Putin appointed </w:t>
      </w:r>
      <w:r w:rsidRPr="00202F3B">
        <w:rPr>
          <w:rStyle w:val="Emphasis"/>
        </w:rPr>
        <w:t>Chief</w:t>
      </w:r>
      <w:r w:rsidRPr="007241C3">
        <w:rPr>
          <w:rStyle w:val="StyleUnderline"/>
        </w:rPr>
        <w:t xml:space="preserve"> of the </w:t>
      </w:r>
      <w:r w:rsidRPr="00202F3B">
        <w:rPr>
          <w:rStyle w:val="Emphasis"/>
        </w:rPr>
        <w:t>General Staff</w:t>
      </w:r>
      <w:r w:rsidRPr="007241C3">
        <w:rPr>
          <w:rStyle w:val="StyleUnderline"/>
        </w:rPr>
        <w:t>, </w:t>
      </w:r>
      <w:r w:rsidR="00000000" w:rsidRPr="00202F3B">
        <w:fldChar w:fldCharType="begin"/>
      </w:r>
      <w:r w:rsidR="00000000" w:rsidRPr="00202F3B">
        <w:instrText>HYPERLINK "https://www.economist.com/the-economist-explains/2023/01/16/who-is-valery-gerasimov-russias-latest-commander-in-ukraine" \t "_blank"</w:instrText>
      </w:r>
      <w:r w:rsidR="00000000" w:rsidRPr="00202F3B">
        <w:fldChar w:fldCharType="separate"/>
      </w:r>
      <w:r w:rsidRPr="00202F3B">
        <w:rPr>
          <w:rStyle w:val="Hyperlink"/>
          <w:u w:val="single"/>
        </w:rPr>
        <w:t>Valery Gerasimov</w:t>
      </w:r>
      <w:r w:rsidR="00000000" w:rsidRPr="00202F3B">
        <w:rPr>
          <w:rStyle w:val="Hyperlink"/>
          <w:u w:val="single"/>
        </w:rPr>
        <w:fldChar w:fldCharType="end"/>
      </w:r>
      <w:r w:rsidRPr="007241C3">
        <w:rPr>
          <w:rStyle w:val="StyleUnderline"/>
        </w:rPr>
        <w:t xml:space="preserve">, as </w:t>
      </w:r>
      <w:r w:rsidRPr="00202F3B">
        <w:rPr>
          <w:rStyle w:val="Emphasis"/>
        </w:rPr>
        <w:t>head</w:t>
      </w:r>
      <w:r w:rsidRPr="007241C3">
        <w:rPr>
          <w:rStyle w:val="StyleUnderline"/>
        </w:rPr>
        <w:t xml:space="preserve"> of the </w:t>
      </w:r>
      <w:r w:rsidRPr="00202F3B">
        <w:rPr>
          <w:rStyle w:val="Emphasis"/>
        </w:rPr>
        <w:t>military operation</w:t>
      </w:r>
      <w:r w:rsidRPr="007241C3">
        <w:rPr>
          <w:rStyle w:val="StyleUnderline"/>
        </w:rPr>
        <w:t xml:space="preserve"> in Ukraine</w:t>
      </w:r>
      <w:r w:rsidRPr="00202F3B">
        <w:rPr>
          <w:sz w:val="16"/>
        </w:rPr>
        <w:t xml:space="preserve">. Putin also appointed the head of Russia’s ground forces and the head of Russia’s aerospace forces as Gerasimov’s main deputies. Not since the Second World War has the chief of the general staff commanded a military operation for Russia.  </w:t>
      </w:r>
      <w:r w:rsidRPr="007241C3">
        <w:rPr>
          <w:rStyle w:val="StyleUnderline"/>
        </w:rPr>
        <w:t xml:space="preserve">This underscores Putin’s assertion that </w:t>
      </w:r>
      <w:r w:rsidRPr="00202F3B">
        <w:rPr>
          <w:rStyle w:val="Emphasis"/>
        </w:rPr>
        <w:t>Russia</w:t>
      </w:r>
      <w:r w:rsidRPr="007241C3">
        <w:rPr>
          <w:rStyle w:val="StyleUnderline"/>
        </w:rPr>
        <w:t xml:space="preserve"> is </w:t>
      </w:r>
      <w:r w:rsidRPr="00202F3B">
        <w:rPr>
          <w:rStyle w:val="Emphasis"/>
        </w:rPr>
        <w:t>fighting for its survival.</w:t>
      </w:r>
      <w:r w:rsidRPr="007241C3">
        <w:rPr>
          <w:rStyle w:val="StyleUnderline"/>
        </w:rPr>
        <w:t xml:space="preserve"> But even more worrisome, under Russian doctrine</w:t>
      </w:r>
      <w:r w:rsidRPr="00202F3B">
        <w:rPr>
          <w:sz w:val="16"/>
        </w:rPr>
        <w:t xml:space="preserve">, Gerasimov and his two deputies control all tactical nuclear weapons in ground operations. </w:t>
      </w:r>
      <w:r w:rsidRPr="007241C3">
        <w:rPr>
          <w:rStyle w:val="StyleUnderline"/>
        </w:rPr>
        <w:t xml:space="preserve">The three senior-most </w:t>
      </w:r>
      <w:r w:rsidRPr="00202F3B">
        <w:rPr>
          <w:rStyle w:val="Emphasis"/>
        </w:rPr>
        <w:t>officers</w:t>
      </w:r>
      <w:r w:rsidRPr="007241C3">
        <w:rPr>
          <w:rStyle w:val="StyleUnderline"/>
        </w:rPr>
        <w:t xml:space="preserve"> with authority to employ tactical </w:t>
      </w:r>
      <w:r w:rsidRPr="00202F3B">
        <w:rPr>
          <w:rStyle w:val="Emphasis"/>
        </w:rPr>
        <w:t>nuclear weapons</w:t>
      </w:r>
      <w:r w:rsidRPr="007241C3">
        <w:rPr>
          <w:rStyle w:val="StyleUnderline"/>
        </w:rPr>
        <w:t xml:space="preserve"> are now in </w:t>
      </w:r>
      <w:r w:rsidRPr="00202F3B">
        <w:rPr>
          <w:rStyle w:val="Emphasis"/>
        </w:rPr>
        <w:t>charge of the war</w:t>
      </w:r>
      <w:r w:rsidRPr="007241C3">
        <w:rPr>
          <w:rStyle w:val="StyleUnderline"/>
        </w:rPr>
        <w:t>.</w:t>
      </w:r>
    </w:p>
    <w:p w14:paraId="7EB91528" w14:textId="77777777" w:rsidR="005510E1" w:rsidRPr="00202F3B" w:rsidRDefault="005510E1" w:rsidP="005510E1">
      <w:pPr>
        <w:rPr>
          <w:sz w:val="16"/>
        </w:rPr>
      </w:pPr>
      <w:r w:rsidRPr="00202F3B">
        <w:rPr>
          <w:rStyle w:val="Emphasis"/>
        </w:rPr>
        <w:t>Putin</w:t>
      </w:r>
      <w:r w:rsidRPr="007241C3">
        <w:rPr>
          <w:rStyle w:val="StyleUnderline"/>
        </w:rPr>
        <w:t xml:space="preserve"> sees the current war as </w:t>
      </w:r>
      <w:r w:rsidRPr="00202F3B">
        <w:rPr>
          <w:rStyle w:val="Emphasis"/>
        </w:rPr>
        <w:t>existential</w:t>
      </w:r>
      <w:r w:rsidRPr="00202F3B">
        <w:rPr>
          <w:sz w:val="16"/>
        </w:rPr>
        <w:t>, and epic in its scope. He has declared that Russia is fighting the entire West, with its nuclear states. His people have listened to his arguments and largely </w:t>
      </w:r>
      <w:hyperlink r:id="rId38" w:anchor=":~:text=Vladimir%20Putin's%20approval%20rating%20in%20Russia%20monthly%201999%2D2023&amp;text=In%20March%202023%2C%20over%2080,it%20stood%20at%2077%20percent." w:tgtFrame="_blank" w:history="1">
        <w:r w:rsidRPr="00202F3B">
          <w:rPr>
            <w:rStyle w:val="Hyperlink"/>
            <w:sz w:val="16"/>
          </w:rPr>
          <w:t>support him</w:t>
        </w:r>
      </w:hyperlink>
      <w:r w:rsidRPr="00202F3B">
        <w:rPr>
          <w:sz w:val="16"/>
        </w:rPr>
        <w:t xml:space="preserve">. </w:t>
      </w:r>
      <w:r w:rsidRPr="00202F3B">
        <w:rPr>
          <w:rStyle w:val="StyleUnderline"/>
        </w:rPr>
        <w:t>And</w:t>
      </w:r>
      <w:r w:rsidRPr="00202F3B">
        <w:rPr>
          <w:sz w:val="16"/>
        </w:rPr>
        <w:t xml:space="preserve"> </w:t>
      </w:r>
      <w:r w:rsidRPr="007241C3">
        <w:rPr>
          <w:rStyle w:val="StyleUnderline"/>
        </w:rPr>
        <w:t xml:space="preserve">his military is </w:t>
      </w:r>
      <w:r w:rsidRPr="00202F3B">
        <w:rPr>
          <w:rStyle w:val="Emphasis"/>
        </w:rPr>
        <w:t>ready</w:t>
      </w:r>
      <w:r w:rsidRPr="007241C3">
        <w:rPr>
          <w:rStyle w:val="StyleUnderline"/>
        </w:rPr>
        <w:t xml:space="preserve"> and </w:t>
      </w:r>
      <w:r w:rsidRPr="00202F3B">
        <w:rPr>
          <w:rStyle w:val="Emphasis"/>
        </w:rPr>
        <w:t>positioned</w:t>
      </w:r>
      <w:r w:rsidRPr="007241C3">
        <w:rPr>
          <w:rStyle w:val="StyleUnderline"/>
        </w:rPr>
        <w:t xml:space="preserve"> to use nuclear weapons</w:t>
      </w:r>
      <w:r w:rsidRPr="00202F3B">
        <w:rPr>
          <w:sz w:val="16"/>
        </w:rPr>
        <w:t>. What evidence do people have that makes them assign low odds to Putin’s using a nuclear weapon?   </w:t>
      </w:r>
    </w:p>
    <w:p w14:paraId="5A781B8E" w14:textId="77777777" w:rsidR="005510E1" w:rsidRPr="00202F3B" w:rsidRDefault="005510E1" w:rsidP="005510E1"/>
    <w:p w14:paraId="62D327F6" w14:textId="77777777" w:rsidR="00CC40E6" w:rsidRPr="00202F3B" w:rsidRDefault="00CC40E6" w:rsidP="005901D6"/>
    <w:p w14:paraId="5E23AE58" w14:textId="77777777" w:rsidR="005901D6" w:rsidRPr="00202F3B" w:rsidRDefault="005901D6" w:rsidP="005901D6"/>
    <w:p w14:paraId="19E4540B" w14:textId="77777777" w:rsidR="005901D6" w:rsidRPr="00202F3B" w:rsidRDefault="005901D6" w:rsidP="005901D6"/>
    <w:p w14:paraId="1DC92C7C" w14:textId="7478190D" w:rsidR="004C73B6" w:rsidRPr="00202F3B" w:rsidRDefault="004C73B6" w:rsidP="004C73B6">
      <w:pPr>
        <w:pStyle w:val="Heading1"/>
      </w:pPr>
      <w:r w:rsidRPr="00202F3B">
        <w:t>Aff Answers</w:t>
      </w:r>
    </w:p>
    <w:p w14:paraId="6C474B42" w14:textId="713408DF" w:rsidR="00EF56D1" w:rsidRPr="00202F3B" w:rsidRDefault="00EF56D1" w:rsidP="00EF56D1">
      <w:pPr>
        <w:pStyle w:val="Heading2"/>
      </w:pPr>
      <w:r w:rsidRPr="00202F3B">
        <w:t>UQ</w:t>
      </w:r>
    </w:p>
    <w:p w14:paraId="2242DA8E" w14:textId="155EAF12" w:rsidR="00EF56D1" w:rsidRPr="00202F3B" w:rsidRDefault="00885FB8" w:rsidP="00EF56D1">
      <w:pPr>
        <w:pStyle w:val="Heading3"/>
      </w:pPr>
      <w:r w:rsidRPr="00202F3B">
        <w:t>U---</w:t>
      </w:r>
      <w:r w:rsidR="004E4DCA" w:rsidRPr="00202F3B">
        <w:t>Low Investment</w:t>
      </w:r>
      <w:r w:rsidR="00EF56D1" w:rsidRPr="00202F3B">
        <w:t>---2AC</w:t>
      </w:r>
    </w:p>
    <w:p w14:paraId="03A7999F" w14:textId="3ADA89E7" w:rsidR="00EF56D1" w:rsidRPr="00202F3B" w:rsidRDefault="00EF56D1" w:rsidP="00EF56D1">
      <w:pPr>
        <w:pStyle w:val="Heading4"/>
      </w:pPr>
      <w:r w:rsidRPr="00202F3B">
        <w:t>Oil production is dead</w:t>
      </w:r>
      <w:r w:rsidR="00BC7892" w:rsidRPr="00202F3B">
        <w:t>---</w:t>
      </w:r>
      <w:r w:rsidRPr="00202F3B">
        <w:t xml:space="preserve">investor </w:t>
      </w:r>
      <w:r w:rsidR="008F4556" w:rsidRPr="00202F3B">
        <w:t>buybacks</w:t>
      </w:r>
      <w:r w:rsidRPr="00202F3B">
        <w:t xml:space="preserve"> and low yields. </w:t>
      </w:r>
    </w:p>
    <w:p w14:paraId="43A05F67" w14:textId="77777777" w:rsidR="00EF56D1" w:rsidRPr="00202F3B" w:rsidRDefault="00EF56D1" w:rsidP="00EF56D1">
      <w:r w:rsidRPr="00202F3B">
        <w:rPr>
          <w:rStyle w:val="Style13ptBold"/>
        </w:rPr>
        <w:t>Crowley ’23</w:t>
      </w:r>
      <w:r w:rsidRPr="00202F3B">
        <w:t xml:space="preserve"> [Kevin. *reporter for Bloomberg Business. 2023. “Oil Investors Get $128 Billion Handout as Doubts Grow about Fossil Fuels.” </w:t>
      </w:r>
      <w:r w:rsidRPr="00202F3B">
        <w:rPr>
          <w:i/>
          <w:iCs/>
        </w:rPr>
        <w:t>Bloomberg</w:t>
      </w:r>
      <w:r w:rsidRPr="00202F3B">
        <w:t>. March 4, 2023. https://www.bloomberg.com/news/articles/2023-03-04/oil-producers-hand-128-billion-to-investors-as-doubts-grow-about-future-of-fossil-fuels</w:t>
      </w:r>
      <w:proofErr w:type="gramStart"/>
      <w:r w:rsidRPr="00202F3B">
        <w:t>.]perth</w:t>
      </w:r>
      <w:proofErr w:type="gramEnd"/>
    </w:p>
    <w:p w14:paraId="7A78CEBA" w14:textId="77777777" w:rsidR="00EF56D1" w:rsidRPr="00202F3B" w:rsidRDefault="00EF56D1" w:rsidP="00EF56D1">
      <w:pPr>
        <w:rPr>
          <w:sz w:val="16"/>
        </w:rPr>
      </w:pPr>
      <w:r w:rsidRPr="007241C3">
        <w:rPr>
          <w:rStyle w:val="StyleUnderline"/>
        </w:rPr>
        <w:t xml:space="preserve">Global </w:t>
      </w:r>
      <w:r w:rsidRPr="00202F3B">
        <w:rPr>
          <w:rStyle w:val="Emphasis"/>
        </w:rPr>
        <w:t>investment</w:t>
      </w:r>
      <w:r w:rsidRPr="007241C3">
        <w:rPr>
          <w:rStyle w:val="StyleUnderline"/>
        </w:rPr>
        <w:t xml:space="preserve"> in </w:t>
      </w:r>
      <w:r w:rsidRPr="00202F3B">
        <w:rPr>
          <w:rStyle w:val="Emphasis"/>
        </w:rPr>
        <w:t>new oil</w:t>
      </w:r>
      <w:r w:rsidRPr="007241C3">
        <w:rPr>
          <w:rStyle w:val="StyleUnderline"/>
        </w:rPr>
        <w:t xml:space="preserve"> and gas supplies already is expected to </w:t>
      </w:r>
      <w:r w:rsidRPr="00202F3B">
        <w:rPr>
          <w:rStyle w:val="Emphasis"/>
        </w:rPr>
        <w:t>fall short</w:t>
      </w:r>
      <w:r w:rsidRPr="007241C3">
        <w:rPr>
          <w:rStyle w:val="StyleUnderline"/>
        </w:rPr>
        <w:t xml:space="preserve"> of the minimum needed to keep up with demand</w:t>
      </w:r>
      <w:r w:rsidRPr="00202F3B">
        <w:rPr>
          <w:sz w:val="16"/>
        </w:rPr>
        <w:t xml:space="preserve"> by $140 billion this year, according to Evercore ISI. </w:t>
      </w:r>
      <w:r w:rsidRPr="00202F3B">
        <w:rPr>
          <w:sz w:val="16"/>
          <w:szCs w:val="16"/>
        </w:rPr>
        <w:t>Meanwhile, crude supplies are seen growing at such an anemic pace that the margin between consumption and output will narrow to just 350,000 barrels a day next year from 630,000 in 2023, according to the US Energy Information Administration.</w:t>
      </w:r>
      <w:r w:rsidRPr="00202F3B">
        <w:rPr>
          <w:sz w:val="16"/>
        </w:rPr>
        <w:t>   </w:t>
      </w:r>
    </w:p>
    <w:p w14:paraId="079FAD62" w14:textId="77777777" w:rsidR="00EF56D1" w:rsidRPr="00202F3B" w:rsidRDefault="00EF56D1" w:rsidP="00EF56D1">
      <w:pPr>
        <w:rPr>
          <w:sz w:val="16"/>
        </w:rPr>
      </w:pPr>
      <w:r w:rsidRPr="00202F3B">
        <w:rPr>
          <w:sz w:val="16"/>
        </w:rPr>
        <w:t xml:space="preserve">Management teams from the biggest US oil companies recommitted to the investor-returns mantra as they unveiled fourth-quarter results in recent week and the 36% slump in domestic oil prices since mid-summer has only reinforced those convictions. </w:t>
      </w:r>
      <w:r w:rsidRPr="007241C3">
        <w:rPr>
          <w:rStyle w:val="StyleUnderline"/>
        </w:rPr>
        <w:t xml:space="preserve">Executives </w:t>
      </w:r>
      <w:r w:rsidRPr="00202F3B">
        <w:rPr>
          <w:rStyle w:val="Emphasis"/>
        </w:rPr>
        <w:t>across the board</w:t>
      </w:r>
      <w:r w:rsidRPr="007241C3">
        <w:rPr>
          <w:rStyle w:val="StyleUnderline"/>
        </w:rPr>
        <w:t xml:space="preserve"> now insist that funding </w:t>
      </w:r>
      <w:r w:rsidRPr="00202F3B">
        <w:rPr>
          <w:rStyle w:val="Emphasis"/>
        </w:rPr>
        <w:t>dividends</w:t>
      </w:r>
      <w:r w:rsidRPr="007241C3">
        <w:rPr>
          <w:rStyle w:val="StyleUnderline"/>
        </w:rPr>
        <w:t xml:space="preserve"> and </w:t>
      </w:r>
      <w:r w:rsidRPr="00202F3B">
        <w:rPr>
          <w:rStyle w:val="Emphasis"/>
        </w:rPr>
        <w:t>buybacks</w:t>
      </w:r>
      <w:r w:rsidRPr="007241C3">
        <w:rPr>
          <w:rStyle w:val="StyleUnderline"/>
        </w:rPr>
        <w:t xml:space="preserve"> take</w:t>
      </w:r>
      <w:r w:rsidRPr="00202F3B">
        <w:rPr>
          <w:sz w:val="16"/>
          <w:szCs w:val="16"/>
        </w:rPr>
        <w:t xml:space="preserve">s </w:t>
      </w:r>
      <w:r w:rsidRPr="00202F3B">
        <w:rPr>
          <w:rStyle w:val="Emphasis"/>
        </w:rPr>
        <w:t>priority</w:t>
      </w:r>
      <w:r w:rsidRPr="007241C3">
        <w:rPr>
          <w:rStyle w:val="StyleUnderline"/>
        </w:rPr>
        <w:t xml:space="preserve"> over </w:t>
      </w:r>
      <w:r w:rsidRPr="00202F3B">
        <w:rPr>
          <w:rStyle w:val="Emphasis"/>
        </w:rPr>
        <w:t>pumping</w:t>
      </w:r>
      <w:r w:rsidRPr="007241C3">
        <w:rPr>
          <w:rStyle w:val="StyleUnderline"/>
        </w:rPr>
        <w:t xml:space="preserve"> additional crude to quell consumer discontent over higher pump prices. This may </w:t>
      </w:r>
      <w:r w:rsidRPr="00202F3B">
        <w:rPr>
          <w:rStyle w:val="Emphasis"/>
        </w:rPr>
        <w:t>pose a problem</w:t>
      </w:r>
      <w:r w:rsidRPr="007241C3">
        <w:rPr>
          <w:rStyle w:val="StyleUnderline"/>
        </w:rPr>
        <w:t xml:space="preserve"> in a matter of months</w:t>
      </w:r>
      <w:r w:rsidRPr="00202F3B">
        <w:rPr>
          <w:sz w:val="16"/>
        </w:rPr>
        <w:t xml:space="preserve"> as Chinese demand accelerates and global fuel consumption hits an all-time high. </w:t>
      </w:r>
    </w:p>
    <w:p w14:paraId="13CB4D2A" w14:textId="77777777" w:rsidR="00EF56D1" w:rsidRPr="00202F3B" w:rsidRDefault="00EF56D1" w:rsidP="00EF56D1">
      <w:pPr>
        <w:rPr>
          <w:sz w:val="16"/>
        </w:rPr>
      </w:pPr>
      <w:r w:rsidRPr="007241C3">
        <w:rPr>
          <w:rStyle w:val="StyleUnderline"/>
        </w:rPr>
        <w:t>“</w:t>
      </w:r>
      <w:r w:rsidRPr="00202F3B">
        <w:rPr>
          <w:rStyle w:val="Emphasis"/>
        </w:rPr>
        <w:t>Five years ago</w:t>
      </w:r>
      <w:r w:rsidRPr="007241C3">
        <w:rPr>
          <w:rStyle w:val="StyleUnderline"/>
        </w:rPr>
        <w:t xml:space="preserve">, you would have seen very significant year-on-year </w:t>
      </w:r>
      <w:r w:rsidRPr="00202F3B">
        <w:rPr>
          <w:rStyle w:val="Emphasis"/>
        </w:rPr>
        <w:t>oil</w:t>
      </w:r>
      <w:r w:rsidRPr="007241C3">
        <w:rPr>
          <w:rStyle w:val="StyleUnderline"/>
        </w:rPr>
        <w:t xml:space="preserve">-supply </w:t>
      </w:r>
      <w:r w:rsidRPr="00202F3B">
        <w:rPr>
          <w:rStyle w:val="Emphasis"/>
        </w:rPr>
        <w:t>growth</w:t>
      </w:r>
      <w:r w:rsidRPr="007241C3">
        <w:rPr>
          <w:rStyle w:val="StyleUnderline"/>
        </w:rPr>
        <w:t xml:space="preserve">, but </w:t>
      </w:r>
      <w:r w:rsidRPr="00202F3B">
        <w:rPr>
          <w:sz w:val="16"/>
        </w:rPr>
        <w:t xml:space="preserve">you’re </w:t>
      </w:r>
      <w:r w:rsidRPr="00202F3B">
        <w:rPr>
          <w:rStyle w:val="Emphasis"/>
        </w:rPr>
        <w:t>not</w:t>
      </w:r>
      <w:r w:rsidRPr="00202F3B">
        <w:rPr>
          <w:sz w:val="16"/>
        </w:rPr>
        <w:t xml:space="preserve"> seeing that </w:t>
      </w:r>
      <w:r w:rsidRPr="00202F3B">
        <w:rPr>
          <w:rStyle w:val="Emphasis"/>
        </w:rPr>
        <w:t>today</w:t>
      </w:r>
      <w:r w:rsidRPr="00202F3B">
        <w:rPr>
          <w:sz w:val="16"/>
        </w:rPr>
        <w:t xml:space="preserve">,” Arnold said. </w:t>
      </w:r>
      <w:r w:rsidRPr="007241C3">
        <w:rPr>
          <w:rStyle w:val="StyleUnderline"/>
        </w:rPr>
        <w:t xml:space="preserve">“It’s one of the </w:t>
      </w:r>
      <w:r w:rsidRPr="00202F3B">
        <w:rPr>
          <w:rStyle w:val="Emphasis"/>
        </w:rPr>
        <w:t>bull stori</w:t>
      </w:r>
      <w:r w:rsidRPr="007241C3">
        <w:rPr>
          <w:rStyle w:val="StyleUnderline"/>
        </w:rPr>
        <w:t xml:space="preserve">es for oil — that the </w:t>
      </w:r>
      <w:r w:rsidRPr="00202F3B">
        <w:rPr>
          <w:rStyle w:val="Emphasis"/>
        </w:rPr>
        <w:t>supply growth</w:t>
      </w:r>
      <w:r w:rsidRPr="007241C3">
        <w:rPr>
          <w:rStyle w:val="StyleUnderline"/>
        </w:rPr>
        <w:t xml:space="preserve"> that had come out of the US has now </w:t>
      </w:r>
      <w:r w:rsidRPr="00202F3B">
        <w:rPr>
          <w:rStyle w:val="Emphasis"/>
        </w:rPr>
        <w:t>stopped</w:t>
      </w:r>
      <w:r w:rsidRPr="007241C3">
        <w:rPr>
          <w:rStyle w:val="StyleUnderline"/>
        </w:rPr>
        <w:t>.”</w:t>
      </w:r>
      <w:r w:rsidRPr="00202F3B">
        <w:rPr>
          <w:sz w:val="16"/>
        </w:rPr>
        <w:t xml:space="preserve"> </w:t>
      </w:r>
    </w:p>
    <w:p w14:paraId="795BFF73" w14:textId="77777777" w:rsidR="00EF56D1" w:rsidRPr="00202F3B" w:rsidRDefault="00EF56D1" w:rsidP="00EF56D1">
      <w:pPr>
        <w:rPr>
          <w:sz w:val="16"/>
          <w:szCs w:val="16"/>
        </w:rPr>
      </w:pPr>
      <w:r w:rsidRPr="00202F3B">
        <w:rPr>
          <w:sz w:val="16"/>
          <w:szCs w:val="16"/>
        </w:rPr>
        <w:t xml:space="preserve">The US is crucial to global crude supply not just because it’s the world’s biggest oil producer. Its shale resources can be tapped much more quickly than traditional reservoirs, meaning that the sector is uniquely placed to respond to price spikes. But with buybacks and dividends swallowing up more and more cash flow, shale is no longer the global oil system’s ace in the hole. </w:t>
      </w:r>
    </w:p>
    <w:p w14:paraId="5963CBA6" w14:textId="77777777" w:rsidR="00EF56D1" w:rsidRPr="00202F3B" w:rsidRDefault="00EF56D1" w:rsidP="00EF56D1">
      <w:pPr>
        <w:rPr>
          <w:sz w:val="16"/>
        </w:rPr>
      </w:pPr>
      <w:r w:rsidRPr="007241C3">
        <w:rPr>
          <w:rStyle w:val="StyleUnderline"/>
        </w:rPr>
        <w:t>In the waning weeks of 2022, shale specialists re</w:t>
      </w:r>
      <w:r w:rsidRPr="00202F3B">
        <w:rPr>
          <w:rStyle w:val="Emphasis"/>
        </w:rPr>
        <w:t>invested</w:t>
      </w:r>
      <w:r w:rsidRPr="007241C3">
        <w:rPr>
          <w:rStyle w:val="StyleUnderline"/>
        </w:rPr>
        <w:t xml:space="preserve"> just </w:t>
      </w:r>
      <w:r w:rsidRPr="00202F3B">
        <w:rPr>
          <w:rStyle w:val="Emphasis"/>
        </w:rPr>
        <w:t>35%</w:t>
      </w:r>
      <w:r w:rsidRPr="007241C3">
        <w:rPr>
          <w:rStyle w:val="StyleUnderline"/>
        </w:rPr>
        <w:t xml:space="preserve"> of their </w:t>
      </w:r>
      <w:r w:rsidRPr="00202F3B">
        <w:rPr>
          <w:rStyle w:val="Emphasis"/>
        </w:rPr>
        <w:t>cash</w:t>
      </w:r>
      <w:r w:rsidRPr="007241C3">
        <w:rPr>
          <w:rStyle w:val="StyleUnderline"/>
        </w:rPr>
        <w:t xml:space="preserve"> flow in </w:t>
      </w:r>
      <w:r w:rsidRPr="00202F3B">
        <w:rPr>
          <w:rStyle w:val="Emphasis"/>
        </w:rPr>
        <w:t>drilling</w:t>
      </w:r>
      <w:r w:rsidRPr="007241C3">
        <w:rPr>
          <w:rStyle w:val="StyleUnderline"/>
        </w:rPr>
        <w:t xml:space="preserve"> and other endeavors aimed at boosting supplies, </w:t>
      </w:r>
      <w:r w:rsidRPr="00202F3B">
        <w:rPr>
          <w:rStyle w:val="Emphasis"/>
        </w:rPr>
        <w:t>down</w:t>
      </w:r>
      <w:r w:rsidRPr="007241C3">
        <w:rPr>
          <w:rStyle w:val="StyleUnderline"/>
        </w:rPr>
        <w:t xml:space="preserve"> from </w:t>
      </w:r>
      <w:r w:rsidRPr="00202F3B">
        <w:rPr>
          <w:rStyle w:val="Emphasis"/>
        </w:rPr>
        <w:t>more than 100%</w:t>
      </w:r>
      <w:r w:rsidRPr="00202F3B">
        <w:rPr>
          <w:sz w:val="16"/>
        </w:rPr>
        <w:t xml:space="preserve"> </w:t>
      </w:r>
      <w:r w:rsidRPr="007241C3">
        <w:rPr>
          <w:rStyle w:val="StyleUnderline"/>
        </w:rPr>
        <w:t>in the 2011-2017 period</w:t>
      </w:r>
      <w:r w:rsidRPr="00202F3B">
        <w:rPr>
          <w:sz w:val="16"/>
        </w:rPr>
        <w:t xml:space="preserve">, according to data compiled by Bloomberg. A similar trend is evident among the majors, with Exxon Mobil Corp. and Chevron aggressively </w:t>
      </w:r>
      <w:proofErr w:type="gramStart"/>
      <w:r w:rsidRPr="00202F3B">
        <w:rPr>
          <w:sz w:val="16"/>
        </w:rPr>
        <w:t>ramping</w:t>
      </w:r>
      <w:proofErr w:type="gramEnd"/>
      <w:r w:rsidRPr="00202F3B">
        <w:rPr>
          <w:sz w:val="16"/>
        </w:rPr>
        <w:t xml:space="preserve"> buybacks while restraining capital spending to less than pre-Covid levels. </w:t>
      </w:r>
    </w:p>
    <w:p w14:paraId="6488764B" w14:textId="77777777" w:rsidR="00EF56D1" w:rsidRPr="00202F3B" w:rsidRDefault="00EF56D1" w:rsidP="00EF56D1">
      <w:pPr>
        <w:rPr>
          <w:sz w:val="16"/>
        </w:rPr>
      </w:pPr>
      <w:r w:rsidRPr="00202F3B">
        <w:rPr>
          <w:rStyle w:val="Emphasis"/>
        </w:rPr>
        <w:t>Investors</w:t>
      </w:r>
      <w:r w:rsidRPr="007241C3">
        <w:rPr>
          <w:rStyle w:val="StyleUnderline"/>
        </w:rPr>
        <w:t xml:space="preserve"> are driving this behavior</w:t>
      </w:r>
      <w:r w:rsidRPr="00202F3B">
        <w:rPr>
          <w:sz w:val="16"/>
        </w:rPr>
        <w:t>, as evidenced by clear messages sent to domestic producers in the past two weeks. EOG Resources Inc., ConocoPhillips and Devon Energy Corp. dropped after announcing higher-than-expected 2023 budgets while Diamondback Energy Inc., Permian Resources Corp. and Civitas Resources Inc. all rose as they kept spending in check.</w:t>
      </w:r>
    </w:p>
    <w:p w14:paraId="622F1707" w14:textId="77777777" w:rsidR="00EF56D1" w:rsidRPr="00202F3B" w:rsidRDefault="00EF56D1" w:rsidP="00EF56D1">
      <w:pPr>
        <w:rPr>
          <w:sz w:val="16"/>
        </w:rPr>
      </w:pPr>
      <w:r w:rsidRPr="00202F3B">
        <w:rPr>
          <w:sz w:val="16"/>
        </w:rPr>
        <w:t xml:space="preserve">On top of shareholder demands for cash, oil </w:t>
      </w:r>
      <w:r w:rsidRPr="00202F3B">
        <w:rPr>
          <w:rStyle w:val="Emphasis"/>
        </w:rPr>
        <w:t>explorers</w:t>
      </w:r>
      <w:r w:rsidRPr="007241C3">
        <w:rPr>
          <w:rStyle w:val="StyleUnderline"/>
        </w:rPr>
        <w:t xml:space="preserve"> also are grappling with </w:t>
      </w:r>
      <w:r w:rsidRPr="00202F3B">
        <w:rPr>
          <w:rStyle w:val="Emphasis"/>
        </w:rPr>
        <w:t>higher costs</w:t>
      </w:r>
      <w:r w:rsidRPr="007241C3">
        <w:rPr>
          <w:rStyle w:val="StyleUnderline"/>
        </w:rPr>
        <w:t xml:space="preserve">, </w:t>
      </w:r>
      <w:r w:rsidRPr="00202F3B">
        <w:rPr>
          <w:rStyle w:val="Emphasis"/>
        </w:rPr>
        <w:t>lower well productivity</w:t>
      </w:r>
      <w:r w:rsidRPr="007241C3">
        <w:rPr>
          <w:rStyle w:val="StyleUnderline"/>
        </w:rPr>
        <w:t xml:space="preserve"> and </w:t>
      </w:r>
      <w:r w:rsidRPr="00202F3B">
        <w:rPr>
          <w:rStyle w:val="Emphasis"/>
        </w:rPr>
        <w:t>shrinking portfolios</w:t>
      </w:r>
      <w:r w:rsidRPr="007241C3">
        <w:rPr>
          <w:rStyle w:val="StyleUnderline"/>
        </w:rPr>
        <w:t xml:space="preserve"> of top-notch </w:t>
      </w:r>
      <w:r w:rsidRPr="00202F3B">
        <w:rPr>
          <w:rStyle w:val="Emphasis"/>
        </w:rPr>
        <w:t>drilling</w:t>
      </w:r>
      <w:r w:rsidRPr="007241C3">
        <w:rPr>
          <w:rStyle w:val="StyleUnderline"/>
        </w:rPr>
        <w:t xml:space="preserve"> locations</w:t>
      </w:r>
      <w:r w:rsidRPr="00202F3B">
        <w:rPr>
          <w:sz w:val="16"/>
        </w:rPr>
        <w:t xml:space="preserve">. Chevron and Pioneer Natural Resources Co. are two high-profile producers reorganizing drilling plans after weaker-than-expected well results. </w:t>
      </w:r>
      <w:r w:rsidRPr="00202F3B">
        <w:rPr>
          <w:rStyle w:val="Emphasis"/>
        </w:rPr>
        <w:t>Labor costs</w:t>
      </w:r>
      <w:r w:rsidRPr="007241C3">
        <w:rPr>
          <w:rStyle w:val="StyleUnderline"/>
        </w:rPr>
        <w:t xml:space="preserve"> also are </w:t>
      </w:r>
      <w:r w:rsidRPr="00202F3B">
        <w:rPr>
          <w:rStyle w:val="Emphasis"/>
        </w:rPr>
        <w:t>rising</w:t>
      </w:r>
      <w:r w:rsidRPr="00202F3B">
        <w:rPr>
          <w:sz w:val="16"/>
        </w:rPr>
        <w:t>, according to Janette Marx, CEO of Airswift, one of the world’s biggest oil recruiters.</w:t>
      </w:r>
    </w:p>
    <w:p w14:paraId="25F7CBFA" w14:textId="6041539B" w:rsidR="000D4B86" w:rsidRPr="00202F3B" w:rsidRDefault="000D4B86" w:rsidP="000D4B86">
      <w:pPr>
        <w:pStyle w:val="Heading3"/>
      </w:pPr>
      <w:r w:rsidRPr="00202F3B">
        <w:t>U---</w:t>
      </w:r>
      <w:r w:rsidR="001A4F90" w:rsidRPr="00202F3B">
        <w:t>High Prices</w:t>
      </w:r>
      <w:r w:rsidRPr="00202F3B">
        <w:t>---2AC</w:t>
      </w:r>
    </w:p>
    <w:p w14:paraId="0A5D1EF7" w14:textId="57926357" w:rsidR="00C71CCF" w:rsidRPr="00202F3B" w:rsidRDefault="00C71CCF" w:rsidP="00C71CCF">
      <w:pPr>
        <w:pStyle w:val="Heading4"/>
      </w:pPr>
      <w:r w:rsidRPr="00202F3B">
        <w:t xml:space="preserve">High prices are </w:t>
      </w:r>
      <w:r w:rsidRPr="00202F3B">
        <w:rPr>
          <w:u w:val="single"/>
        </w:rPr>
        <w:t>non-unique</w:t>
      </w:r>
      <w:r w:rsidRPr="00202F3B">
        <w:t>---only a risk</w:t>
      </w:r>
      <w:r w:rsidR="00E233D2" w:rsidRPr="00202F3B">
        <w:t xml:space="preserve"> that</w:t>
      </w:r>
      <w:r w:rsidRPr="00202F3B">
        <w:t xml:space="preserve"> </w:t>
      </w:r>
      <w:r w:rsidR="00E233D2" w:rsidRPr="00202F3B">
        <w:rPr>
          <w:u w:val="single"/>
        </w:rPr>
        <w:t>faster</w:t>
      </w:r>
      <w:r w:rsidRPr="00202F3B">
        <w:rPr>
          <w:u w:val="single"/>
        </w:rPr>
        <w:t xml:space="preserve"> transition</w:t>
      </w:r>
      <w:r w:rsidRPr="00202F3B">
        <w:t xml:space="preserve"> lowers them.</w:t>
      </w:r>
    </w:p>
    <w:p w14:paraId="4DEAB039" w14:textId="6ACCCB65" w:rsidR="00C71CCF" w:rsidRPr="00202F3B" w:rsidRDefault="00C71CCF" w:rsidP="00C71CCF">
      <w:r w:rsidRPr="00202F3B">
        <w:rPr>
          <w:rStyle w:val="Style13ptBold"/>
        </w:rPr>
        <w:t>Cohen ’22</w:t>
      </w:r>
      <w:r w:rsidRPr="00202F3B">
        <w:t xml:space="preserve"> [Patricia. *reporter for NYT. “Clean Energy Investment Lags as Oil and Gas Prices Soar.” </w:t>
      </w:r>
      <w:r w:rsidRPr="00202F3B">
        <w:rPr>
          <w:i/>
          <w:iCs/>
        </w:rPr>
        <w:t>New York Times.</w:t>
      </w:r>
      <w:r w:rsidRPr="00202F3B">
        <w:t xml:space="preserve"> June 6, 2022. https://www.nytimes.com/2022/06/22/business/oil-gas-prices-clean-energy.html</w:t>
      </w:r>
      <w:proofErr w:type="gramStart"/>
      <w:r w:rsidRPr="00202F3B">
        <w:t>.]perth</w:t>
      </w:r>
      <w:proofErr w:type="gramEnd"/>
    </w:p>
    <w:p w14:paraId="49E26E4B" w14:textId="77777777" w:rsidR="000D4B86" w:rsidRPr="00202F3B" w:rsidRDefault="000D4B86" w:rsidP="000D4B86">
      <w:pPr>
        <w:rPr>
          <w:sz w:val="16"/>
        </w:rPr>
      </w:pPr>
      <w:r w:rsidRPr="00202F3B">
        <w:rPr>
          <w:rStyle w:val="Emphasis"/>
        </w:rPr>
        <w:t>Oil</w:t>
      </w:r>
      <w:r w:rsidRPr="007241C3">
        <w:rPr>
          <w:rStyle w:val="StyleUnderline"/>
        </w:rPr>
        <w:t xml:space="preserve"> and gas </w:t>
      </w:r>
      <w:r w:rsidRPr="00202F3B">
        <w:rPr>
          <w:rStyle w:val="Emphasis"/>
        </w:rPr>
        <w:t>prices</w:t>
      </w:r>
      <w:r w:rsidRPr="007241C3">
        <w:rPr>
          <w:rStyle w:val="StyleUnderline"/>
        </w:rPr>
        <w:t xml:space="preserve"> are likely to </w:t>
      </w:r>
      <w:r w:rsidRPr="00202F3B">
        <w:rPr>
          <w:rStyle w:val="Emphasis"/>
        </w:rPr>
        <w:t>remain inflated</w:t>
      </w:r>
      <w:r w:rsidRPr="007241C3">
        <w:rPr>
          <w:rStyle w:val="StyleUnderline"/>
        </w:rPr>
        <w:t xml:space="preserve"> for </w:t>
      </w:r>
      <w:r w:rsidRPr="00202F3B">
        <w:rPr>
          <w:rStyle w:val="Emphasis"/>
        </w:rPr>
        <w:t>years</w:t>
      </w:r>
      <w:r w:rsidRPr="007241C3">
        <w:rPr>
          <w:rStyle w:val="StyleUnderline"/>
        </w:rPr>
        <w:t xml:space="preserve"> given the </w:t>
      </w:r>
      <w:r w:rsidRPr="00202F3B">
        <w:rPr>
          <w:rStyle w:val="Emphasis"/>
        </w:rPr>
        <w:t>uneven transition</w:t>
      </w:r>
      <w:r w:rsidRPr="007241C3">
        <w:rPr>
          <w:rStyle w:val="StyleUnderline"/>
        </w:rPr>
        <w:t xml:space="preserve"> to cleaner energy sources</w:t>
      </w:r>
      <w:r w:rsidRPr="00202F3B">
        <w:rPr>
          <w:sz w:val="16"/>
        </w:rPr>
        <w:t>, the head of the International Energy Agency said Wednesday.</w:t>
      </w:r>
    </w:p>
    <w:p w14:paraId="0EAE176E" w14:textId="77777777" w:rsidR="000D4B86" w:rsidRPr="007241C3" w:rsidRDefault="000D4B86" w:rsidP="000D4B86">
      <w:pPr>
        <w:rPr>
          <w:rStyle w:val="StyleUnderline"/>
        </w:rPr>
      </w:pPr>
      <w:r w:rsidRPr="007241C3">
        <w:rPr>
          <w:rStyle w:val="StyleUnderline"/>
        </w:rPr>
        <w:t xml:space="preserve">The push to </w:t>
      </w:r>
      <w:r w:rsidRPr="00202F3B">
        <w:rPr>
          <w:rStyle w:val="Emphasis"/>
        </w:rPr>
        <w:t>end dependence</w:t>
      </w:r>
      <w:r w:rsidRPr="007241C3">
        <w:rPr>
          <w:rStyle w:val="StyleUnderline"/>
        </w:rPr>
        <w:t xml:space="preserve"> on </w:t>
      </w:r>
      <w:r w:rsidRPr="00202F3B">
        <w:rPr>
          <w:rStyle w:val="Emphasis"/>
        </w:rPr>
        <w:t>Russia</w:t>
      </w:r>
      <w:r w:rsidRPr="007241C3">
        <w:rPr>
          <w:rStyle w:val="StyleUnderline"/>
        </w:rPr>
        <w:t xml:space="preserve">n oil and gas, coupled with efforts to </w:t>
      </w:r>
      <w:r w:rsidRPr="00202F3B">
        <w:rPr>
          <w:rStyle w:val="Emphasis"/>
        </w:rPr>
        <w:t>battle</w:t>
      </w:r>
      <w:r w:rsidRPr="007241C3">
        <w:rPr>
          <w:rStyle w:val="StyleUnderline"/>
        </w:rPr>
        <w:t xml:space="preserve"> </w:t>
      </w:r>
      <w:r w:rsidRPr="00202F3B">
        <w:rPr>
          <w:rStyle w:val="Emphasis"/>
        </w:rPr>
        <w:t>climate change</w:t>
      </w:r>
      <w:r w:rsidRPr="007241C3">
        <w:rPr>
          <w:rStyle w:val="StyleUnderline"/>
        </w:rPr>
        <w:t xml:space="preserve">, has </w:t>
      </w:r>
      <w:r w:rsidRPr="00202F3B">
        <w:rPr>
          <w:rStyle w:val="Emphasis"/>
        </w:rPr>
        <w:t>bumped up</w:t>
      </w:r>
      <w:r w:rsidRPr="007241C3">
        <w:rPr>
          <w:rStyle w:val="StyleUnderline"/>
        </w:rPr>
        <w:t xml:space="preserve"> the </w:t>
      </w:r>
      <w:r w:rsidRPr="00202F3B">
        <w:rPr>
          <w:rStyle w:val="Emphasis"/>
        </w:rPr>
        <w:t>pace of investments</w:t>
      </w:r>
      <w:r w:rsidRPr="007241C3">
        <w:rPr>
          <w:rStyle w:val="StyleUnderline"/>
        </w:rPr>
        <w:t xml:space="preserve"> in green technology</w:t>
      </w:r>
      <w:r w:rsidRPr="00202F3B">
        <w:rPr>
          <w:rStyle w:val="StyleUnderline"/>
        </w:rPr>
        <w:t>. But the</w:t>
      </w:r>
      <w:r w:rsidRPr="00202F3B">
        <w:rPr>
          <w:sz w:val="16"/>
        </w:rPr>
        <w:t xml:space="preserve"> </w:t>
      </w:r>
      <w:r w:rsidRPr="00202F3B">
        <w:rPr>
          <w:rStyle w:val="Emphasis"/>
        </w:rPr>
        <w:t>increases</w:t>
      </w:r>
      <w:r w:rsidRPr="007241C3">
        <w:rPr>
          <w:rStyle w:val="StyleUnderline"/>
        </w:rPr>
        <w:t xml:space="preserve"> “are </w:t>
      </w:r>
      <w:r w:rsidRPr="00202F3B">
        <w:rPr>
          <w:rStyle w:val="Emphasis"/>
        </w:rPr>
        <w:t>not enough</w:t>
      </w:r>
      <w:r w:rsidRPr="007241C3">
        <w:rPr>
          <w:rStyle w:val="StyleUnderline"/>
        </w:rPr>
        <w:t xml:space="preserve"> to replace fossil fuels,”</w:t>
      </w:r>
      <w:r w:rsidRPr="00202F3B">
        <w:rPr>
          <w:sz w:val="16"/>
        </w:rPr>
        <w:t xml:space="preserve"> said Fatih Birol, the agency’s executive director, which “may mean </w:t>
      </w:r>
      <w:r w:rsidRPr="007241C3">
        <w:rPr>
          <w:rStyle w:val="StyleUnderline"/>
        </w:rPr>
        <w:t xml:space="preserve">we will still see </w:t>
      </w:r>
      <w:r w:rsidRPr="00202F3B">
        <w:rPr>
          <w:rStyle w:val="Emphasis"/>
        </w:rPr>
        <w:t>high</w:t>
      </w:r>
      <w:r w:rsidRPr="007241C3">
        <w:rPr>
          <w:rStyle w:val="StyleUnderline"/>
        </w:rPr>
        <w:t xml:space="preserve"> and </w:t>
      </w:r>
      <w:r w:rsidRPr="00202F3B">
        <w:rPr>
          <w:rStyle w:val="Emphasis"/>
        </w:rPr>
        <w:t>volatile</w:t>
      </w:r>
      <w:r w:rsidRPr="007241C3">
        <w:rPr>
          <w:rStyle w:val="StyleUnderline"/>
        </w:rPr>
        <w:t xml:space="preserve"> </w:t>
      </w:r>
      <w:r w:rsidRPr="00202F3B">
        <w:rPr>
          <w:rStyle w:val="Emphasis"/>
        </w:rPr>
        <w:t>energy prices</w:t>
      </w:r>
      <w:r w:rsidRPr="007241C3">
        <w:rPr>
          <w:rStyle w:val="StyleUnderline"/>
        </w:rPr>
        <w:t xml:space="preserve"> for some time to come.”</w:t>
      </w:r>
    </w:p>
    <w:p w14:paraId="47C584D1" w14:textId="77777777" w:rsidR="000D4B86" w:rsidRPr="00202F3B" w:rsidRDefault="000D4B86" w:rsidP="000D4B86">
      <w:pPr>
        <w:rPr>
          <w:sz w:val="16"/>
          <w:szCs w:val="16"/>
        </w:rPr>
      </w:pPr>
      <w:r w:rsidRPr="00202F3B">
        <w:rPr>
          <w:sz w:val="16"/>
          <w:szCs w:val="16"/>
        </w:rPr>
        <w:t>In Africa, soaring energy and food prices last year caused the number of people without access to electricity to grow by 25 million, or 4 percent, Mr. Birol said, reversing a decade of progress. The likelihood that European governments will have to introduce some energy rationing this winter is also increasing, he said.</w:t>
      </w:r>
    </w:p>
    <w:p w14:paraId="7F85260E" w14:textId="373B8E4E" w:rsidR="000D4B86" w:rsidRPr="00202F3B" w:rsidRDefault="000D4B86" w:rsidP="000D4B86">
      <w:pPr>
        <w:rPr>
          <w:sz w:val="16"/>
        </w:rPr>
      </w:pPr>
      <w:r w:rsidRPr="007241C3">
        <w:rPr>
          <w:rStyle w:val="StyleUnderline"/>
        </w:rPr>
        <w:t xml:space="preserve">Worries about </w:t>
      </w:r>
      <w:r w:rsidRPr="00202F3B">
        <w:rPr>
          <w:rStyle w:val="Emphasis"/>
        </w:rPr>
        <w:t>shortages</w:t>
      </w:r>
      <w:r w:rsidRPr="007241C3">
        <w:rPr>
          <w:rStyle w:val="StyleUnderline"/>
        </w:rPr>
        <w:t xml:space="preserve"> and </w:t>
      </w:r>
      <w:r w:rsidRPr="00202F3B">
        <w:rPr>
          <w:rStyle w:val="Emphasis"/>
        </w:rPr>
        <w:t>high prices</w:t>
      </w:r>
      <w:r w:rsidRPr="007241C3">
        <w:rPr>
          <w:rStyle w:val="StyleUnderline"/>
        </w:rPr>
        <w:t xml:space="preserve"> have triggered </w:t>
      </w:r>
      <w:r w:rsidRPr="00202F3B">
        <w:rPr>
          <w:rStyle w:val="Emphasis"/>
        </w:rPr>
        <w:t>more spending</w:t>
      </w:r>
      <w:r w:rsidRPr="007241C3">
        <w:rPr>
          <w:rStyle w:val="StyleUnderline"/>
        </w:rPr>
        <w:t xml:space="preserve"> on </w:t>
      </w:r>
      <w:r w:rsidRPr="00202F3B">
        <w:rPr>
          <w:rStyle w:val="Emphasis"/>
        </w:rPr>
        <w:t>fossil fuels</w:t>
      </w:r>
      <w:r w:rsidRPr="007241C3">
        <w:rPr>
          <w:rStyle w:val="StyleUnderline"/>
        </w:rPr>
        <w:t>, particularly coal, one of the dirtiest energy sources</w:t>
      </w:r>
      <w:r w:rsidRPr="00202F3B">
        <w:rPr>
          <w:sz w:val="16"/>
        </w:rPr>
        <w:t>, the agency reported in its annual report on global energy investment. Emerging economies have fallen the furthest behind, with virtually zero increase in clean energy investment since 2015, the report said.</w:t>
      </w:r>
    </w:p>
    <w:p w14:paraId="030B8D10" w14:textId="77777777" w:rsidR="000D4B86" w:rsidRPr="00202F3B" w:rsidRDefault="000D4B86" w:rsidP="000D4B86">
      <w:pPr>
        <w:rPr>
          <w:sz w:val="16"/>
        </w:rPr>
      </w:pPr>
      <w:r w:rsidRPr="007241C3">
        <w:rPr>
          <w:rStyle w:val="StyleUnderline"/>
        </w:rPr>
        <w:t xml:space="preserve">The painful </w:t>
      </w:r>
      <w:r w:rsidRPr="00202F3B">
        <w:rPr>
          <w:rStyle w:val="Emphasis"/>
        </w:rPr>
        <w:t>rise</w:t>
      </w:r>
      <w:r w:rsidRPr="007241C3">
        <w:rPr>
          <w:rStyle w:val="StyleUnderline"/>
        </w:rPr>
        <w:t xml:space="preserve"> in fuel prices has generated </w:t>
      </w:r>
      <w:r w:rsidRPr="00202F3B">
        <w:rPr>
          <w:rStyle w:val="Emphasis"/>
        </w:rPr>
        <w:t>extraordinary windfall</w:t>
      </w:r>
      <w:r w:rsidRPr="007241C3">
        <w:rPr>
          <w:rStyle w:val="StyleUnderline"/>
        </w:rPr>
        <w:t xml:space="preserve"> </w:t>
      </w:r>
      <w:r w:rsidRPr="00202F3B">
        <w:rPr>
          <w:rStyle w:val="Emphasis"/>
        </w:rPr>
        <w:t>profits</w:t>
      </w:r>
      <w:r w:rsidRPr="007241C3">
        <w:rPr>
          <w:rStyle w:val="StyleUnderline"/>
        </w:rPr>
        <w:t xml:space="preserve"> for oil and gas </w:t>
      </w:r>
      <w:r w:rsidRPr="00202F3B">
        <w:rPr>
          <w:rStyle w:val="Emphasis"/>
        </w:rPr>
        <w:t>producers</w:t>
      </w:r>
      <w:r w:rsidRPr="00202F3B">
        <w:rPr>
          <w:sz w:val="16"/>
        </w:rPr>
        <w:t xml:space="preserve">: </w:t>
      </w:r>
      <w:r w:rsidRPr="007241C3">
        <w:rPr>
          <w:rStyle w:val="StyleUnderline"/>
        </w:rPr>
        <w:t>The sector’s income is expected to reach $</w:t>
      </w:r>
      <w:r w:rsidRPr="00202F3B">
        <w:rPr>
          <w:rStyle w:val="Emphasis"/>
        </w:rPr>
        <w:t>4 trillion</w:t>
      </w:r>
      <w:r w:rsidRPr="007241C3">
        <w:rPr>
          <w:rStyle w:val="StyleUnderline"/>
        </w:rPr>
        <w:t xml:space="preserve"> this year</w:t>
      </w:r>
      <w:r w:rsidRPr="00202F3B">
        <w:rPr>
          <w:sz w:val="16"/>
        </w:rPr>
        <w:t>, more than double its five-year average.</w:t>
      </w:r>
    </w:p>
    <w:p w14:paraId="070AB392" w14:textId="6C37166D" w:rsidR="00AF1D58" w:rsidRPr="00202F3B" w:rsidRDefault="00AF1D58" w:rsidP="00AF1D58">
      <w:pPr>
        <w:pStyle w:val="Heading3"/>
      </w:pPr>
      <w:r w:rsidRPr="00202F3B">
        <w:t>U---Transition Now---2AC</w:t>
      </w:r>
    </w:p>
    <w:p w14:paraId="152B4FDD" w14:textId="29F01FBE" w:rsidR="00AF1D58" w:rsidRPr="00202F3B" w:rsidRDefault="00AF1D58" w:rsidP="00AF1D58">
      <w:pPr>
        <w:pStyle w:val="Heading4"/>
      </w:pPr>
      <w:r w:rsidRPr="00202F3B">
        <w:t xml:space="preserve">Transition and oil spikes are </w:t>
      </w:r>
      <w:r w:rsidRPr="00202F3B">
        <w:rPr>
          <w:u w:val="single"/>
        </w:rPr>
        <w:t>inevitable</w:t>
      </w:r>
      <w:r w:rsidRPr="00202F3B">
        <w:t xml:space="preserve">; it’s a matter of how fast we move past them---the plan is key for momentum. </w:t>
      </w:r>
    </w:p>
    <w:p w14:paraId="474D2D85" w14:textId="6C266470" w:rsidR="00735D72" w:rsidRPr="00202F3B" w:rsidRDefault="00735D72" w:rsidP="00735D72">
      <w:r w:rsidRPr="00202F3B">
        <w:t>Wallace-</w:t>
      </w:r>
      <w:r w:rsidRPr="00202F3B">
        <w:rPr>
          <w:rStyle w:val="Style13ptBold"/>
        </w:rPr>
        <w:t>Wells ’22</w:t>
      </w:r>
      <w:r w:rsidRPr="00202F3B">
        <w:t xml:space="preserve"> [David. *American journalist covering climate change. “Opinion | the Green Transition Is Happening Fast. The Climate Bill Will Only Speed It Up.” </w:t>
      </w:r>
      <w:r w:rsidRPr="00202F3B">
        <w:rPr>
          <w:i/>
          <w:iCs/>
        </w:rPr>
        <w:t>The New York Times</w:t>
      </w:r>
      <w:r w:rsidRPr="00202F3B">
        <w:t>, August 17, 2022. https://www.nytimes.com/2022/08/17/opinion/environment/inflation-reduction-act-climate-change.html</w:t>
      </w:r>
      <w:proofErr w:type="gramStart"/>
      <w:r w:rsidRPr="00202F3B">
        <w:t>.]perth</w:t>
      </w:r>
      <w:proofErr w:type="gramEnd"/>
    </w:p>
    <w:p w14:paraId="30E35E8A" w14:textId="07067E3F" w:rsidR="00735D72" w:rsidRPr="007241C3" w:rsidRDefault="00735D72" w:rsidP="00735D72">
      <w:pPr>
        <w:rPr>
          <w:rStyle w:val="StyleUnderline"/>
        </w:rPr>
      </w:pPr>
      <w:r w:rsidRPr="00202F3B">
        <w:rPr>
          <w:sz w:val="16"/>
        </w:rPr>
        <w:t xml:space="preserve">This year, </w:t>
      </w:r>
      <w:r w:rsidRPr="007241C3">
        <w:rPr>
          <w:rStyle w:val="StyleUnderline"/>
        </w:rPr>
        <w:t xml:space="preserve">global </w:t>
      </w:r>
      <w:r w:rsidRPr="00202F3B">
        <w:rPr>
          <w:rStyle w:val="Emphasis"/>
        </w:rPr>
        <w:t>investments</w:t>
      </w:r>
      <w:r w:rsidRPr="007241C3">
        <w:rPr>
          <w:rStyle w:val="StyleUnderline"/>
        </w:rPr>
        <w:t xml:space="preserve"> in </w:t>
      </w:r>
      <w:r w:rsidRPr="00202F3B">
        <w:rPr>
          <w:rStyle w:val="Emphasis"/>
        </w:rPr>
        <w:t>clean energy</w:t>
      </w:r>
      <w:r w:rsidRPr="007241C3">
        <w:rPr>
          <w:rStyle w:val="StyleUnderline"/>
        </w:rPr>
        <w:t xml:space="preserve"> are expected to </w:t>
      </w:r>
      <w:r w:rsidRPr="00202F3B">
        <w:rPr>
          <w:rStyle w:val="Emphasis"/>
        </w:rPr>
        <w:t>exceed</w:t>
      </w:r>
      <w:r w:rsidRPr="007241C3">
        <w:rPr>
          <w:rStyle w:val="StyleUnderline"/>
        </w:rPr>
        <w:t xml:space="preserve"> those in </w:t>
      </w:r>
      <w:r w:rsidRPr="00202F3B">
        <w:rPr>
          <w:rStyle w:val="Emphasis"/>
        </w:rPr>
        <w:t>fossil fuels</w:t>
      </w:r>
      <w:r w:rsidRPr="007241C3">
        <w:rPr>
          <w:rStyle w:val="StyleUnderline"/>
        </w:rPr>
        <w:t xml:space="preserve">; in the </w:t>
      </w:r>
      <w:r w:rsidRPr="00202F3B">
        <w:rPr>
          <w:rStyle w:val="Emphasis"/>
        </w:rPr>
        <w:t>U</w:t>
      </w:r>
      <w:r w:rsidRPr="007241C3">
        <w:rPr>
          <w:rStyle w:val="StyleUnderline"/>
        </w:rPr>
        <w:t xml:space="preserve">nited </w:t>
      </w:r>
      <w:r w:rsidRPr="00202F3B">
        <w:rPr>
          <w:rStyle w:val="Emphasis"/>
        </w:rPr>
        <w:t>S</w:t>
      </w:r>
      <w:r w:rsidRPr="007241C3">
        <w:rPr>
          <w:rStyle w:val="StyleUnderline"/>
        </w:rPr>
        <w:t xml:space="preserve">tates, investments in clean tech have roughly </w:t>
      </w:r>
      <w:r w:rsidRPr="00202F3B">
        <w:rPr>
          <w:rStyle w:val="Emphasis"/>
        </w:rPr>
        <w:t>quadrupled</w:t>
      </w:r>
      <w:r w:rsidRPr="00202F3B">
        <w:rPr>
          <w:sz w:val="16"/>
        </w:rPr>
        <w:t xml:space="preserve"> since 2017. </w:t>
      </w:r>
      <w:r w:rsidRPr="007241C3">
        <w:rPr>
          <w:rStyle w:val="StyleUnderline"/>
        </w:rPr>
        <w:t xml:space="preserve">For </w:t>
      </w:r>
      <w:r w:rsidRPr="00202F3B">
        <w:rPr>
          <w:rStyle w:val="Emphasis"/>
        </w:rPr>
        <w:t>90 percent</w:t>
      </w:r>
      <w:r w:rsidRPr="007241C3">
        <w:rPr>
          <w:rStyle w:val="StyleUnderline"/>
        </w:rPr>
        <w:t xml:space="preserve"> of the world, </w:t>
      </w:r>
      <w:r w:rsidRPr="00202F3B">
        <w:rPr>
          <w:rStyle w:val="Emphasis"/>
        </w:rPr>
        <w:t>clean energy</w:t>
      </w:r>
      <w:r w:rsidRPr="007241C3">
        <w:rPr>
          <w:rStyle w:val="StyleUnderline"/>
        </w:rPr>
        <w:t xml:space="preserve"> is now </w:t>
      </w:r>
      <w:r w:rsidRPr="00202F3B">
        <w:rPr>
          <w:rStyle w:val="Emphasis"/>
        </w:rPr>
        <w:t>cheaper</w:t>
      </w:r>
      <w:r w:rsidRPr="007241C3">
        <w:rPr>
          <w:rStyle w:val="StyleUnderline"/>
        </w:rPr>
        <w:t xml:space="preserve"> than </w:t>
      </w:r>
      <w:r w:rsidRPr="00202F3B">
        <w:rPr>
          <w:rStyle w:val="Emphasis"/>
        </w:rPr>
        <w:t>dirty alternatives</w:t>
      </w:r>
      <w:r w:rsidRPr="00202F3B">
        <w:rPr>
          <w:sz w:val="16"/>
        </w:rPr>
        <w:t>, and while countries like Spain are boasting about </w:t>
      </w:r>
      <w:hyperlink r:id="rId39" w:tgtFrame="_blank" w:history="1">
        <w:r w:rsidRPr="00202F3B">
          <w:rPr>
            <w:rStyle w:val="Hyperlink"/>
            <w:sz w:val="16"/>
          </w:rPr>
          <w:t>more than tripling solar power capacity</w:t>
        </w:r>
      </w:hyperlink>
      <w:r w:rsidRPr="00202F3B">
        <w:rPr>
          <w:sz w:val="16"/>
        </w:rPr>
        <w:t> by 2030, in Texas, solar output </w:t>
      </w:r>
      <w:hyperlink r:id="rId40" w:tgtFrame="_blank" w:history="1">
        <w:r w:rsidRPr="00202F3B">
          <w:rPr>
            <w:rStyle w:val="Hyperlink"/>
            <w:sz w:val="16"/>
          </w:rPr>
          <w:t>has grown</w:t>
        </w:r>
      </w:hyperlink>
      <w:r w:rsidRPr="00202F3B">
        <w:rPr>
          <w:sz w:val="16"/>
        </w:rPr>
        <w:t xml:space="preserve"> 39-fold in just six years. Globally, </w:t>
      </w:r>
      <w:r w:rsidRPr="007241C3">
        <w:rPr>
          <w:rStyle w:val="StyleUnderline"/>
        </w:rPr>
        <w:t>renewable output </w:t>
      </w:r>
      <w:r w:rsidR="00000000" w:rsidRPr="00202F3B">
        <w:fldChar w:fldCharType="begin"/>
      </w:r>
      <w:r w:rsidR="00000000" w:rsidRPr="00202F3B">
        <w:instrText>HYPERLINK "https://www.bp.com/content/dam/bp/business-sites/en/global/corporate/pdfs/energy-economics/statistical-review/bp-stats-review-2022-full-report.pdf" \t "_blank"</w:instrText>
      </w:r>
      <w:r w:rsidR="00000000" w:rsidRPr="00202F3B">
        <w:fldChar w:fldCharType="separate"/>
      </w:r>
      <w:r w:rsidRPr="00202F3B">
        <w:rPr>
          <w:rStyle w:val="Hyperlink"/>
          <w:u w:val="single"/>
        </w:rPr>
        <w:t>has grown</w:t>
      </w:r>
      <w:r w:rsidR="00000000" w:rsidRPr="00202F3B">
        <w:rPr>
          <w:rStyle w:val="Hyperlink"/>
          <w:u w:val="single"/>
        </w:rPr>
        <w:fldChar w:fldCharType="end"/>
      </w:r>
      <w:r w:rsidRPr="007241C3">
        <w:rPr>
          <w:rStyle w:val="StyleUnderline"/>
        </w:rPr>
        <w:t> fourfold in the past decade</w:t>
      </w:r>
      <w:r w:rsidRPr="00202F3B">
        <w:rPr>
          <w:sz w:val="16"/>
        </w:rPr>
        <w:t xml:space="preserve">. Ten years ago, when </w:t>
      </w:r>
      <w:r w:rsidRPr="007241C3">
        <w:rPr>
          <w:rStyle w:val="StyleUnderline"/>
        </w:rPr>
        <w:t xml:space="preserve">the </w:t>
      </w:r>
      <w:r w:rsidRPr="00202F3B">
        <w:rPr>
          <w:rStyle w:val="Emphasis"/>
        </w:rPr>
        <w:t>U</w:t>
      </w:r>
      <w:r w:rsidRPr="007241C3">
        <w:rPr>
          <w:rStyle w:val="StyleUnderline"/>
        </w:rPr>
        <w:t xml:space="preserve">nited </w:t>
      </w:r>
      <w:r w:rsidRPr="00202F3B">
        <w:rPr>
          <w:rStyle w:val="Emphasis"/>
        </w:rPr>
        <w:t>S</w:t>
      </w:r>
      <w:r w:rsidRPr="007241C3">
        <w:rPr>
          <w:rStyle w:val="StyleUnderline"/>
        </w:rPr>
        <w:t>tates</w:t>
      </w:r>
      <w:r w:rsidRPr="00202F3B">
        <w:rPr>
          <w:sz w:val="16"/>
        </w:rPr>
        <w:t xml:space="preserve"> endeavored to tackle the problem of climate change, it tried to do so largely by punishing the cost of dirty energy with a cap-and-trade system. This time, </w:t>
      </w:r>
      <w:r w:rsidRPr="007241C3">
        <w:rPr>
          <w:rStyle w:val="StyleUnderline"/>
        </w:rPr>
        <w:t xml:space="preserve">it’s giving a kick start, or a boost of </w:t>
      </w:r>
      <w:r w:rsidRPr="00202F3B">
        <w:rPr>
          <w:rStyle w:val="Emphasis"/>
        </w:rPr>
        <w:t>momentum</w:t>
      </w:r>
      <w:r w:rsidRPr="007241C3">
        <w:rPr>
          <w:rStyle w:val="StyleUnderline"/>
        </w:rPr>
        <w:t xml:space="preserve">, to an </w:t>
      </w:r>
      <w:r w:rsidRPr="00202F3B">
        <w:rPr>
          <w:rStyle w:val="Emphasis"/>
        </w:rPr>
        <w:t>already ongoing</w:t>
      </w:r>
      <w:r w:rsidRPr="007241C3">
        <w:rPr>
          <w:rStyle w:val="StyleUnderline"/>
        </w:rPr>
        <w:t xml:space="preserve"> green </w:t>
      </w:r>
      <w:r w:rsidRPr="00202F3B">
        <w:rPr>
          <w:rStyle w:val="Emphasis"/>
        </w:rPr>
        <w:t>transition</w:t>
      </w:r>
      <w:r w:rsidRPr="007241C3">
        <w:rPr>
          <w:rStyle w:val="StyleUnderline"/>
        </w:rPr>
        <w:t>.</w:t>
      </w:r>
    </w:p>
    <w:p w14:paraId="5F7AF5BF" w14:textId="4B41A523" w:rsidR="00735D72" w:rsidRPr="00202F3B" w:rsidRDefault="00735D72" w:rsidP="00735D72">
      <w:pPr>
        <w:rPr>
          <w:sz w:val="16"/>
          <w:szCs w:val="16"/>
        </w:rPr>
      </w:pPr>
      <w:r w:rsidRPr="00202F3B">
        <w:rPr>
          <w:sz w:val="16"/>
          <w:szCs w:val="16"/>
        </w:rPr>
        <w:t>In the weeks since Senator Joe Manchin of West Virginia first announced his reversal and brandished the basic text of his proposed compromise, this strategic choice of carrots rather than sticks has received some deserved praise: It’s better and more popular to subsidize cheap, clean energy than it is to make the bad stuff more expensive. Sticks could be useful too, of course, since it is ultimately how much carbon we put into the atmosphere and not how much solar power we produce that determines the future of warming. But the power of carrots also just reflects some new realities: To simplify radically, a 90 percent reduction in the cost of solar power over the last decade means that the same amount of money now goes ten times as far.</w:t>
      </w:r>
    </w:p>
    <w:p w14:paraId="2AA77352" w14:textId="4B59B355" w:rsidR="00735D72" w:rsidRPr="00202F3B" w:rsidRDefault="00735D72" w:rsidP="00735D72">
      <w:pPr>
        <w:rPr>
          <w:sz w:val="16"/>
          <w:szCs w:val="16"/>
        </w:rPr>
      </w:pPr>
      <w:r w:rsidRPr="00202F3B">
        <w:rPr>
          <w:sz w:val="16"/>
          <w:szCs w:val="16"/>
        </w:rPr>
        <w:t>Each of the three major analyses of the new law — by Energy Innovation, Rhodium Group and Princeton’s REPEAT Project — takes slightly different approaches and make slightly different assumptions (about how quickly carbon capture technology might scale, for instance, or how much friction could slow down wind and solar build-out). But the three models make projections almost in unison: about 40 percent reductions in American emissions, compared to a baseline of 2005 levels, cutting about a billion tons a year in carbon by 2030. This is just a little more than halfway from where we are to where we’ve promised to be, which means that much more could have been done — and that even though the bill represents massive progress that seemed improbable just a few weeks ago, it also marks a significant shortfall.</w:t>
      </w:r>
    </w:p>
    <w:p w14:paraId="17BC60F7" w14:textId="1F25DBE7" w:rsidR="00735D72" w:rsidRPr="00202F3B" w:rsidRDefault="00735D72" w:rsidP="00735D72">
      <w:pPr>
        <w:rPr>
          <w:sz w:val="16"/>
          <w:szCs w:val="16"/>
        </w:rPr>
      </w:pPr>
      <w:r w:rsidRPr="00202F3B">
        <w:rPr>
          <w:sz w:val="16"/>
          <w:szCs w:val="16"/>
        </w:rPr>
        <w:t xml:space="preserve">The models may ultimately prove optimistic, given the complications of infrastructure build-out: “It can take more than a decade to build an interstate transmission line to connect renewable energy generation to major metropolitan areas,” Benjamin Storrow writes in Politico Pro. “Yet most models assume many of these projects will be built by 2030.” And it is fair to wonder about the uncertain economics of some of the bill’s technological bets, like carbon capture and storage, which could allow emissions from industry and power generation to be trapped and sequestered, and which some climate activists and environmental justice </w:t>
      </w:r>
      <w:proofErr w:type="gramStart"/>
      <w:r w:rsidRPr="00202F3B">
        <w:rPr>
          <w:sz w:val="16"/>
          <w:szCs w:val="16"/>
        </w:rPr>
        <w:t>advocates</w:t>
      </w:r>
      <w:proofErr w:type="gramEnd"/>
      <w:r w:rsidRPr="00202F3B">
        <w:rPr>
          <w:sz w:val="16"/>
          <w:szCs w:val="16"/>
        </w:rPr>
        <w:t xml:space="preserve"> distrust. Robert Bullard of Texas Southern calls it “unproven,” and Elizabeth Yeampierre of UPROSE calls it a “false solution.”</w:t>
      </w:r>
    </w:p>
    <w:p w14:paraId="72BCFBED" w14:textId="251FADC2" w:rsidR="00735D72" w:rsidRPr="00202F3B" w:rsidRDefault="00735D72" w:rsidP="00735D72">
      <w:pPr>
        <w:rPr>
          <w:sz w:val="16"/>
          <w:szCs w:val="16"/>
        </w:rPr>
      </w:pPr>
      <w:r w:rsidRPr="00202F3B">
        <w:rPr>
          <w:sz w:val="16"/>
          <w:szCs w:val="16"/>
        </w:rPr>
        <w:t>Jesse Jenkins, who leads the REPEAT Project, says he believes that the tech problems of C.C.S. have been solved and that, with tax credits, the bill will address its cost problem, leading to a dramatic scale-up in use. Julio Friedmann, an Obama-era Energy Department official turned carbon removal advocate, says that a rapid scale-up of C.C.S. would be, while miraculous, plausible.</w:t>
      </w:r>
    </w:p>
    <w:p w14:paraId="0D909EDD" w14:textId="590B649D" w:rsidR="00735D72" w:rsidRPr="00202F3B" w:rsidRDefault="00735D72" w:rsidP="00735D72">
      <w:pPr>
        <w:rPr>
          <w:sz w:val="16"/>
          <w:szCs w:val="16"/>
        </w:rPr>
      </w:pPr>
      <w:r w:rsidRPr="00202F3B">
        <w:rPr>
          <w:sz w:val="16"/>
          <w:szCs w:val="16"/>
        </w:rPr>
        <w:t xml:space="preserve">CarbonPlan’s Danny Cullenward is less sure. An author, with David Victor, of “Making Climate Policy Work,” Cullenward says he’s broadly enthusiastic about the new law and believes that C.C.S. could play a significant role in the country’s decarbonization future. </w:t>
      </w:r>
      <w:proofErr w:type="gramStart"/>
      <w:r w:rsidRPr="00202F3B">
        <w:rPr>
          <w:sz w:val="16"/>
          <w:szCs w:val="16"/>
        </w:rPr>
        <w:t>But,</w:t>
      </w:r>
      <w:proofErr w:type="gramEnd"/>
      <w:r w:rsidRPr="00202F3B">
        <w:rPr>
          <w:sz w:val="16"/>
          <w:szCs w:val="16"/>
        </w:rPr>
        <w:t xml:space="preserve"> he asks, “What happens if we throw a whole bunch of money in subsidies into fossil-adjacent infrastructure? What do we lock in? What happens? Who builds what? You can tell a story where that goes well, and you could tell a story where that goes poorly. And the difference between those stories is administrative capacity and regulation that guides the massive amounts of money that are coming out of the federal government.”</w:t>
      </w:r>
    </w:p>
    <w:p w14:paraId="1315BBE3" w14:textId="28B8EA90" w:rsidR="00735D72" w:rsidRPr="007241C3" w:rsidRDefault="00735D72" w:rsidP="00735D72">
      <w:pPr>
        <w:rPr>
          <w:rStyle w:val="StyleUnderline"/>
        </w:rPr>
      </w:pPr>
      <w:r w:rsidRPr="00202F3B">
        <w:rPr>
          <w:sz w:val="16"/>
        </w:rPr>
        <w:t xml:space="preserve">With the I.R.A. now signed into law, debate among climate activists and technocrats will move to the permitting reform measures that formed a “side deal” to the major bill — a foreshadow of future fights at the state and local level about, among other things, C.C.S. infrastructure. And fights like these will invariably shape the ultimate impact of the bill. But even Jenkins’s bullish C.C.S. projections make up less than a quarter of the bill’s projected reductions. And </w:t>
      </w:r>
      <w:r w:rsidRPr="007241C3">
        <w:rPr>
          <w:rStyle w:val="StyleUnderline"/>
        </w:rPr>
        <w:t xml:space="preserve">the fact that this much </w:t>
      </w:r>
      <w:r w:rsidRPr="00202F3B">
        <w:rPr>
          <w:rStyle w:val="Emphasis"/>
        </w:rPr>
        <w:t>climate progress</w:t>
      </w:r>
      <w:r w:rsidRPr="007241C3">
        <w:rPr>
          <w:rStyle w:val="StyleUnderline"/>
        </w:rPr>
        <w:t xml:space="preserve"> appears even remotely </w:t>
      </w:r>
      <w:r w:rsidRPr="00202F3B">
        <w:rPr>
          <w:rStyle w:val="Emphasis"/>
        </w:rPr>
        <w:t>possible</w:t>
      </w:r>
      <w:r w:rsidRPr="007241C3">
        <w:rPr>
          <w:rStyle w:val="StyleUnderline"/>
        </w:rPr>
        <w:t xml:space="preserve"> for less than the annualized budget of the State Department</w:t>
      </w:r>
      <w:r w:rsidRPr="00202F3B">
        <w:rPr>
          <w:sz w:val="16"/>
        </w:rPr>
        <w:t xml:space="preserve">, as Ben Dreyfuss recently put it, </w:t>
      </w:r>
      <w:r w:rsidRPr="007241C3">
        <w:rPr>
          <w:rStyle w:val="StyleUnderline"/>
        </w:rPr>
        <w:t xml:space="preserve">is a remarkable </w:t>
      </w:r>
      <w:r w:rsidRPr="00202F3B">
        <w:rPr>
          <w:rStyle w:val="Emphasis"/>
        </w:rPr>
        <w:t>reflection</w:t>
      </w:r>
      <w:r w:rsidRPr="007241C3">
        <w:rPr>
          <w:rStyle w:val="StyleUnderline"/>
        </w:rPr>
        <w:t xml:space="preserve"> of the state of </w:t>
      </w:r>
      <w:r w:rsidRPr="00202F3B">
        <w:rPr>
          <w:rStyle w:val="Emphasis"/>
        </w:rPr>
        <w:t>green energy</w:t>
      </w:r>
      <w:r w:rsidRPr="007241C3">
        <w:rPr>
          <w:rStyle w:val="StyleUnderline"/>
        </w:rPr>
        <w:t xml:space="preserve"> today</w:t>
      </w:r>
      <w:r w:rsidRPr="00202F3B">
        <w:rPr>
          <w:sz w:val="16"/>
        </w:rPr>
        <w:t xml:space="preserve">, even without the new law. </w:t>
      </w:r>
      <w:r w:rsidRPr="007241C3">
        <w:rPr>
          <w:rStyle w:val="StyleUnderline"/>
        </w:rPr>
        <w:t xml:space="preserve">When it comes to </w:t>
      </w:r>
      <w:r w:rsidRPr="00202F3B">
        <w:rPr>
          <w:rStyle w:val="Emphasis"/>
        </w:rPr>
        <w:t>emissions</w:t>
      </w:r>
      <w:r w:rsidRPr="007241C3">
        <w:rPr>
          <w:rStyle w:val="StyleUnderline"/>
        </w:rPr>
        <w:t xml:space="preserve">, we are </w:t>
      </w:r>
      <w:r w:rsidRPr="00202F3B">
        <w:rPr>
          <w:rStyle w:val="Emphasis"/>
        </w:rPr>
        <w:t>no longer</w:t>
      </w:r>
      <w:r w:rsidRPr="007241C3">
        <w:rPr>
          <w:rStyle w:val="StyleUnderline"/>
        </w:rPr>
        <w:t xml:space="preserve"> fighting an </w:t>
      </w:r>
      <w:r w:rsidRPr="00202F3B">
        <w:rPr>
          <w:rStyle w:val="Emphasis"/>
        </w:rPr>
        <w:t>uphill battle</w:t>
      </w:r>
      <w:r w:rsidRPr="007241C3">
        <w:rPr>
          <w:rStyle w:val="StyleUnderline"/>
        </w:rPr>
        <w:t xml:space="preserve">, at least in the United States and many other countries like it. We are deciding </w:t>
      </w:r>
      <w:r w:rsidRPr="00202F3B">
        <w:rPr>
          <w:rStyle w:val="Emphasis"/>
        </w:rPr>
        <w:t>how quickly</w:t>
      </w:r>
      <w:r w:rsidRPr="007241C3">
        <w:rPr>
          <w:rStyle w:val="StyleUnderline"/>
        </w:rPr>
        <w:t xml:space="preserve"> to </w:t>
      </w:r>
      <w:r w:rsidRPr="00202F3B">
        <w:rPr>
          <w:rStyle w:val="Emphasis"/>
        </w:rPr>
        <w:t>race downhill</w:t>
      </w:r>
      <w:r w:rsidRPr="007241C3">
        <w:rPr>
          <w:rStyle w:val="StyleUnderline"/>
        </w:rPr>
        <w:t>.</w:t>
      </w:r>
    </w:p>
    <w:p w14:paraId="79BC85B2" w14:textId="7C2B6B1B" w:rsidR="00735D72" w:rsidRPr="00202F3B" w:rsidRDefault="00735D72" w:rsidP="00735D72">
      <w:pPr>
        <w:rPr>
          <w:sz w:val="16"/>
        </w:rPr>
      </w:pPr>
      <w:r w:rsidRPr="007241C3">
        <w:rPr>
          <w:rStyle w:val="StyleUnderline"/>
        </w:rPr>
        <w:t xml:space="preserve">That </w:t>
      </w:r>
      <w:r w:rsidRPr="00202F3B">
        <w:rPr>
          <w:rStyle w:val="Emphasis"/>
        </w:rPr>
        <w:t>speed</w:t>
      </w:r>
      <w:r w:rsidRPr="007241C3">
        <w:rPr>
          <w:rStyle w:val="StyleUnderline"/>
        </w:rPr>
        <w:t xml:space="preserve"> really matters; as the writer and activist Bill McKibben put it, when it comes to warming, “</w:t>
      </w:r>
      <w:r w:rsidRPr="00202F3B">
        <w:rPr>
          <w:rStyle w:val="Emphasis"/>
        </w:rPr>
        <w:t>winning slowly</w:t>
      </w:r>
      <w:r w:rsidRPr="007241C3">
        <w:rPr>
          <w:rStyle w:val="StyleUnderline"/>
        </w:rPr>
        <w:t xml:space="preserve"> is the </w:t>
      </w:r>
      <w:r w:rsidRPr="00202F3B">
        <w:rPr>
          <w:rStyle w:val="Emphasis"/>
        </w:rPr>
        <w:t>same as losing</w:t>
      </w:r>
      <w:r w:rsidRPr="007241C3">
        <w:rPr>
          <w:rStyle w:val="StyleUnderline"/>
        </w:rPr>
        <w:t xml:space="preserve">.” </w:t>
      </w:r>
      <w:r w:rsidRPr="00202F3B">
        <w:rPr>
          <w:sz w:val="16"/>
        </w:rPr>
        <w:t>Simply moving in the right direction isn’t enough, and too much time has been squandered — within the United States and globally — to avoid what was once described as a catastrophic climate future.</w:t>
      </w:r>
    </w:p>
    <w:p w14:paraId="57FF1A4B" w14:textId="082E8831" w:rsidR="00735D72" w:rsidRPr="00202F3B" w:rsidRDefault="00735D72" w:rsidP="00735D72">
      <w:pPr>
        <w:rPr>
          <w:sz w:val="16"/>
        </w:rPr>
      </w:pPr>
      <w:r w:rsidRPr="00202F3B">
        <w:rPr>
          <w:sz w:val="16"/>
        </w:rPr>
        <w:t xml:space="preserve">But </w:t>
      </w:r>
      <w:r w:rsidRPr="007241C3">
        <w:rPr>
          <w:rStyle w:val="StyleUnderline"/>
        </w:rPr>
        <w:t xml:space="preserve">it is nevertheless better to be </w:t>
      </w:r>
      <w:r w:rsidRPr="00202F3B">
        <w:rPr>
          <w:rStyle w:val="Emphasis"/>
        </w:rPr>
        <w:t>moving too slowly</w:t>
      </w:r>
      <w:r w:rsidRPr="007241C3">
        <w:rPr>
          <w:rStyle w:val="StyleUnderline"/>
        </w:rPr>
        <w:t xml:space="preserve"> than </w:t>
      </w:r>
      <w:r w:rsidRPr="00202F3B">
        <w:rPr>
          <w:rStyle w:val="Emphasis"/>
        </w:rPr>
        <w:t>not at all</w:t>
      </w:r>
      <w:r w:rsidRPr="007241C3">
        <w:rPr>
          <w:rStyle w:val="StyleUnderline"/>
        </w:rPr>
        <w:t>. And that direction of change both predates this bill and undergirds it</w:t>
      </w:r>
      <w:r w:rsidRPr="00202F3B">
        <w:rPr>
          <w:sz w:val="16"/>
        </w:rPr>
        <w:t>. The headline projection of the I.R.A. impact appears, if inadequate by the standards of the Paris agreement, nevertheless impressive: a 40 percent reduction in just eight years. But already today the United States has reduced emissions 20 percent from 2005 levels, and was projected to reduce them further even without the benefit of the I.R.A. As recently as a few weeks ago, before the bill was revived, it might have felt like the United States was permanently stalled on climate action, but in fact the country was already moving to decarbonize, if not fast enough.</w:t>
      </w:r>
    </w:p>
    <w:p w14:paraId="2DF612F8" w14:textId="1BF7B02E" w:rsidR="00735D72" w:rsidRPr="00202F3B" w:rsidRDefault="00735D72" w:rsidP="00735D72">
      <w:pPr>
        <w:rPr>
          <w:sz w:val="16"/>
        </w:rPr>
      </w:pPr>
      <w:r w:rsidRPr="00202F3B">
        <w:rPr>
          <w:sz w:val="16"/>
        </w:rPr>
        <w:t xml:space="preserve">And </w:t>
      </w:r>
      <w:r w:rsidRPr="007241C3">
        <w:rPr>
          <w:rStyle w:val="StyleUnderline"/>
        </w:rPr>
        <w:t xml:space="preserve">it still </w:t>
      </w:r>
      <w:r w:rsidRPr="00202F3B">
        <w:rPr>
          <w:rStyle w:val="Emphasis"/>
        </w:rPr>
        <w:t>isn’t moving fast enough</w:t>
      </w:r>
      <w:r w:rsidRPr="007241C3">
        <w:rPr>
          <w:rStyle w:val="StyleUnderline"/>
        </w:rPr>
        <w:t xml:space="preserve">, even trusting the </w:t>
      </w:r>
      <w:r w:rsidRPr="00202F3B">
        <w:rPr>
          <w:rStyle w:val="Emphasis"/>
        </w:rPr>
        <w:t>optimistic</w:t>
      </w:r>
      <w:r w:rsidRPr="007241C3">
        <w:rPr>
          <w:rStyle w:val="StyleUnderline"/>
        </w:rPr>
        <w:t xml:space="preserve"> </w:t>
      </w:r>
      <w:r w:rsidRPr="00202F3B">
        <w:rPr>
          <w:rStyle w:val="Emphasis"/>
        </w:rPr>
        <w:t>models</w:t>
      </w:r>
      <w:r w:rsidRPr="00202F3B">
        <w:rPr>
          <w:sz w:val="16"/>
        </w:rPr>
        <w:t xml:space="preserve">. A fair-share analysis suggests </w:t>
      </w:r>
      <w:r w:rsidRPr="007241C3">
        <w:rPr>
          <w:rStyle w:val="StyleUnderline"/>
        </w:rPr>
        <w:t xml:space="preserve">the United States </w:t>
      </w:r>
      <w:r w:rsidRPr="00202F3B">
        <w:rPr>
          <w:sz w:val="16"/>
        </w:rPr>
        <w:t xml:space="preserve">— today the world’s second-largest emitter and historically the largest by far — should be moving faster than any other nation in the world. Instead, it </w:t>
      </w:r>
      <w:r w:rsidRPr="007241C3">
        <w:rPr>
          <w:rStyle w:val="StyleUnderline"/>
        </w:rPr>
        <w:t xml:space="preserve">is </w:t>
      </w:r>
      <w:r w:rsidRPr="00202F3B">
        <w:rPr>
          <w:rStyle w:val="Emphasis"/>
        </w:rPr>
        <w:t>struggling</w:t>
      </w:r>
      <w:r w:rsidRPr="007241C3">
        <w:rPr>
          <w:rStyle w:val="StyleUnderline"/>
        </w:rPr>
        <w:t xml:space="preserve"> to </w:t>
      </w:r>
      <w:r w:rsidRPr="00202F3B">
        <w:rPr>
          <w:rStyle w:val="Emphasis"/>
        </w:rPr>
        <w:t>stay within reach</w:t>
      </w:r>
      <w:r w:rsidRPr="007241C3">
        <w:rPr>
          <w:rStyle w:val="StyleUnderline"/>
        </w:rPr>
        <w:t xml:space="preserve"> of countries like Britain</w:t>
      </w:r>
      <w:r w:rsidRPr="00202F3B">
        <w:rPr>
          <w:sz w:val="16"/>
        </w:rPr>
        <w:t>, which has already almost halved its emissions since 1990. If the United States achieves that 40 percent reduction, that’s still well short of the country’s target of a 50 to 52 percent reduction by 2030. The gap may seem relatively small, but it represents more than half a billion tons of carbon each year. That’s a lot.</w:t>
      </w:r>
    </w:p>
    <w:p w14:paraId="17EA1FE5" w14:textId="5838F40E" w:rsidR="00735D72" w:rsidRPr="00202F3B" w:rsidRDefault="00735D72" w:rsidP="00735D72">
      <w:pPr>
        <w:rPr>
          <w:sz w:val="16"/>
          <w:szCs w:val="16"/>
        </w:rPr>
      </w:pPr>
      <w:r w:rsidRPr="00202F3B">
        <w:rPr>
          <w:sz w:val="16"/>
          <w:szCs w:val="16"/>
        </w:rPr>
        <w:t>To listen to the law’s supporters, though, it may be possible to close that gap even in the absence of major future climate legislation. As I wrote when it was first announced, the I.R.A. is a compromise, obviously and outwardly, tying new leases for wind power development to new ones for oil and gas, only moderately reducing the country’s demand for oil and gas over the next decade and investing less in environmental justice measures than Biden himself promised not too long ago. (Not to mention the “side deal” on permitting reform for pipelines and other infrastructure, which will likely produce the next big fight between climate activists and energy establishmentarians.)</w:t>
      </w:r>
    </w:p>
    <w:p w14:paraId="3A371260" w14:textId="403F51FC" w:rsidR="00735D72" w:rsidRPr="00202F3B" w:rsidRDefault="00735D72" w:rsidP="00735D72">
      <w:pPr>
        <w:rPr>
          <w:sz w:val="16"/>
        </w:rPr>
      </w:pPr>
      <w:r w:rsidRPr="00202F3B">
        <w:rPr>
          <w:sz w:val="16"/>
        </w:rPr>
        <w:t xml:space="preserve">But its basic bet — that many of </w:t>
      </w:r>
      <w:r w:rsidRPr="007241C3">
        <w:rPr>
          <w:rStyle w:val="StyleUnderline"/>
        </w:rPr>
        <w:t xml:space="preserve">these </w:t>
      </w:r>
      <w:r w:rsidRPr="00202F3B">
        <w:rPr>
          <w:rStyle w:val="Emphasis"/>
        </w:rPr>
        <w:t>markets</w:t>
      </w:r>
      <w:r w:rsidRPr="007241C3">
        <w:rPr>
          <w:rStyle w:val="StyleUnderline"/>
        </w:rPr>
        <w:t xml:space="preserve"> and </w:t>
      </w:r>
      <w:r w:rsidRPr="00202F3B">
        <w:rPr>
          <w:rStyle w:val="Emphasis"/>
        </w:rPr>
        <w:t>tech</w:t>
      </w:r>
      <w:r w:rsidRPr="007241C3">
        <w:rPr>
          <w:rStyle w:val="StyleUnderline"/>
        </w:rPr>
        <w:t xml:space="preserve">nologies are </w:t>
      </w:r>
      <w:r w:rsidRPr="00202F3B">
        <w:rPr>
          <w:rStyle w:val="Emphasis"/>
        </w:rPr>
        <w:t>close enough</w:t>
      </w:r>
      <w:r w:rsidRPr="007241C3">
        <w:rPr>
          <w:rStyle w:val="StyleUnderline"/>
        </w:rPr>
        <w:t xml:space="preserve"> to </w:t>
      </w:r>
      <w:r w:rsidRPr="00202F3B">
        <w:rPr>
          <w:rStyle w:val="Emphasis"/>
        </w:rPr>
        <w:t>tipping points</w:t>
      </w:r>
      <w:r w:rsidRPr="007241C3">
        <w:rPr>
          <w:rStyle w:val="StyleUnderline"/>
        </w:rPr>
        <w:t xml:space="preserve"> that relatively small public support can get them racing toward </w:t>
      </w:r>
      <w:r w:rsidRPr="00202F3B">
        <w:rPr>
          <w:rStyle w:val="Emphasis"/>
        </w:rPr>
        <w:t>inevitability</w:t>
      </w:r>
      <w:r w:rsidRPr="00202F3B">
        <w:rPr>
          <w:sz w:val="16"/>
        </w:rPr>
        <w:t xml:space="preserve"> — also means the ultimate impacts could be larger and far-reaching. </w:t>
      </w:r>
      <w:r w:rsidRPr="007241C3">
        <w:rPr>
          <w:rStyle w:val="StyleUnderline"/>
        </w:rPr>
        <w:t xml:space="preserve">The effects on </w:t>
      </w:r>
      <w:r w:rsidRPr="00202F3B">
        <w:rPr>
          <w:rStyle w:val="Emphasis"/>
        </w:rPr>
        <w:t>prices</w:t>
      </w:r>
      <w:r w:rsidRPr="007241C3">
        <w:rPr>
          <w:rStyle w:val="StyleUnderline"/>
        </w:rPr>
        <w:t xml:space="preserve"> and markets could make state and local action </w:t>
      </w:r>
      <w:r w:rsidRPr="00202F3B">
        <w:rPr>
          <w:rStyle w:val="Emphasis"/>
        </w:rPr>
        <w:t>cheaper</w:t>
      </w:r>
      <w:r w:rsidRPr="007241C3">
        <w:rPr>
          <w:rStyle w:val="StyleUnderline"/>
        </w:rPr>
        <w:t xml:space="preserve"> and </w:t>
      </w:r>
      <w:r w:rsidRPr="00202F3B">
        <w:rPr>
          <w:rStyle w:val="Emphasis"/>
        </w:rPr>
        <w:t>easier</w:t>
      </w:r>
      <w:r w:rsidRPr="007241C3">
        <w:rPr>
          <w:rStyle w:val="StyleUnderline"/>
        </w:rPr>
        <w:t>, and even federal regulation more palatable</w:t>
      </w:r>
      <w:r w:rsidRPr="00202F3B">
        <w:rPr>
          <w:sz w:val="16"/>
        </w:rPr>
        <w:t>, for instance. (In fact, the bill includes some unheralded provisions to help retire coal power more quickly, as Keane Bhatt, the policy director for the Progressive Caucus, has pointed out, as well as an underdiscussed “stick” in the form of a fee for methane.)</w:t>
      </w:r>
    </w:p>
    <w:p w14:paraId="1DAE8E81" w14:textId="77777777" w:rsidR="00735D72" w:rsidRPr="00202F3B" w:rsidRDefault="00735D72" w:rsidP="00735D72">
      <w:pPr>
        <w:shd w:val="clear" w:color="auto" w:fill="FFFFFF"/>
        <w:textAlignment w:val="baseline"/>
        <w:rPr>
          <w:rFonts w:ascii="Times" w:hAnsi="Times" w:cs="Times"/>
          <w:color w:val="333333"/>
        </w:rPr>
      </w:pPr>
    </w:p>
    <w:p w14:paraId="5309DD79" w14:textId="77777777" w:rsidR="00AF1D58" w:rsidRPr="00202F3B" w:rsidRDefault="00AF1D58" w:rsidP="000D4B86"/>
    <w:p w14:paraId="444FC75F" w14:textId="1DFE2551" w:rsidR="00EF56D1" w:rsidRPr="00202F3B" w:rsidRDefault="002A5FCC" w:rsidP="002A5FCC">
      <w:pPr>
        <w:pStyle w:val="Heading2"/>
      </w:pPr>
      <w:r w:rsidRPr="00202F3B">
        <w:t>Links</w:t>
      </w:r>
    </w:p>
    <w:p w14:paraId="437174FB" w14:textId="6BF07A28" w:rsidR="000117F1" w:rsidRPr="00202F3B" w:rsidRDefault="000117F1" w:rsidP="002A5FCC">
      <w:pPr>
        <w:pStyle w:val="Heading3"/>
      </w:pPr>
      <w:r w:rsidRPr="00202F3B">
        <w:t>N/L---No Tradeoff---2AC</w:t>
      </w:r>
    </w:p>
    <w:p w14:paraId="54069A1F" w14:textId="6FC1656E" w:rsidR="000117F1" w:rsidRPr="00202F3B" w:rsidRDefault="00DB7D27" w:rsidP="000117F1">
      <w:pPr>
        <w:pStyle w:val="Heading4"/>
      </w:pPr>
      <w:r w:rsidRPr="00202F3B">
        <w:t>No tradeoff</w:t>
      </w:r>
      <w:r w:rsidR="00C8768E" w:rsidRPr="00202F3B">
        <w:t>---r</w:t>
      </w:r>
      <w:r w:rsidR="000117F1" w:rsidRPr="00202F3B">
        <w:t xml:space="preserve">enewables </w:t>
      </w:r>
      <w:r w:rsidR="000117F1" w:rsidRPr="00202F3B">
        <w:rPr>
          <w:u w:val="single"/>
        </w:rPr>
        <w:t>complement</w:t>
      </w:r>
      <w:r w:rsidR="000117F1" w:rsidRPr="00202F3B">
        <w:t xml:space="preserve"> oil instead of </w:t>
      </w:r>
      <w:r w:rsidR="000117F1" w:rsidRPr="00202F3B">
        <w:rPr>
          <w:u w:val="single"/>
        </w:rPr>
        <w:t>displacing it</w:t>
      </w:r>
      <w:r w:rsidR="000117F1" w:rsidRPr="00202F3B">
        <w:t xml:space="preserve">. </w:t>
      </w:r>
    </w:p>
    <w:p w14:paraId="1C536BB5" w14:textId="77777777" w:rsidR="000117F1" w:rsidRPr="00202F3B" w:rsidRDefault="000117F1" w:rsidP="000117F1">
      <w:r w:rsidRPr="00202F3B">
        <w:rPr>
          <w:rStyle w:val="Style13ptBold"/>
        </w:rPr>
        <w:t>Nyquist ’15</w:t>
      </w:r>
      <w:r w:rsidRPr="00202F3B">
        <w:t xml:space="preserve"> [Scott. *director in McKinsey’s Houston office. “Lower Oil Prices but More Renewables: What’s Going On?” </w:t>
      </w:r>
      <w:r w:rsidRPr="00202F3B">
        <w:rPr>
          <w:i/>
          <w:iCs/>
        </w:rPr>
        <w:t>McKinsey &amp; Company</w:t>
      </w:r>
      <w:r w:rsidRPr="00202F3B">
        <w:t>. June 2015. https://www.mckinsey.com/industries/oil-and-gas/our-insights/lower-oil-prices-but-more-renewables-whats-going-on</w:t>
      </w:r>
      <w:proofErr w:type="gramStart"/>
      <w:r w:rsidRPr="00202F3B">
        <w:t>.]perth</w:t>
      </w:r>
      <w:proofErr w:type="gramEnd"/>
    </w:p>
    <w:p w14:paraId="4757CD6E" w14:textId="77777777" w:rsidR="000117F1" w:rsidRPr="00202F3B" w:rsidRDefault="000117F1" w:rsidP="000117F1">
      <w:pPr>
        <w:rPr>
          <w:sz w:val="16"/>
        </w:rPr>
      </w:pPr>
      <w:r w:rsidRPr="00202F3B">
        <w:rPr>
          <w:sz w:val="16"/>
        </w:rPr>
        <w:t xml:space="preserve">There are four main reasons why </w:t>
      </w:r>
      <w:r w:rsidRPr="007241C3">
        <w:rPr>
          <w:rStyle w:val="StyleUnderline"/>
        </w:rPr>
        <w:t xml:space="preserve">the link between </w:t>
      </w:r>
      <w:r w:rsidRPr="00202F3B">
        <w:rPr>
          <w:rStyle w:val="Emphasis"/>
        </w:rPr>
        <w:t>oil</w:t>
      </w:r>
      <w:r w:rsidRPr="007241C3">
        <w:rPr>
          <w:rStyle w:val="StyleUnderline"/>
        </w:rPr>
        <w:t xml:space="preserve"> and </w:t>
      </w:r>
      <w:r w:rsidRPr="00202F3B">
        <w:rPr>
          <w:rStyle w:val="Emphasis"/>
        </w:rPr>
        <w:t>renewables</w:t>
      </w:r>
      <w:r w:rsidRPr="007241C3">
        <w:rPr>
          <w:rStyle w:val="StyleUnderline"/>
        </w:rPr>
        <w:t xml:space="preserve"> appears to be </w:t>
      </w:r>
      <w:r w:rsidRPr="00202F3B">
        <w:rPr>
          <w:rStyle w:val="Emphasis"/>
        </w:rPr>
        <w:t>weakening</w:t>
      </w:r>
      <w:r w:rsidRPr="00202F3B">
        <w:rPr>
          <w:sz w:val="16"/>
        </w:rPr>
        <w:t>.</w:t>
      </w:r>
    </w:p>
    <w:p w14:paraId="0E70C42A" w14:textId="77777777" w:rsidR="000117F1" w:rsidRPr="00202F3B" w:rsidRDefault="000117F1" w:rsidP="000117F1">
      <w:pPr>
        <w:rPr>
          <w:sz w:val="16"/>
        </w:rPr>
      </w:pPr>
      <w:r w:rsidRPr="007241C3">
        <w:rPr>
          <w:rStyle w:val="StyleUnderline"/>
        </w:rPr>
        <w:t xml:space="preserve">They operate in </w:t>
      </w:r>
      <w:r w:rsidRPr="00202F3B">
        <w:rPr>
          <w:rStyle w:val="Emphasis"/>
        </w:rPr>
        <w:t>different markets</w:t>
      </w:r>
      <w:r w:rsidRPr="007241C3">
        <w:rPr>
          <w:rStyle w:val="StyleUnderline"/>
        </w:rPr>
        <w:t xml:space="preserve">. </w:t>
      </w:r>
      <w:r w:rsidRPr="00202F3B">
        <w:rPr>
          <w:rStyle w:val="Emphasis"/>
        </w:rPr>
        <w:t>Oil</w:t>
      </w:r>
      <w:r w:rsidRPr="007241C3">
        <w:rPr>
          <w:rStyle w:val="StyleUnderline"/>
        </w:rPr>
        <w:t xml:space="preserve"> is predominantly used for </w:t>
      </w:r>
      <w:r w:rsidRPr="00202F3B">
        <w:rPr>
          <w:rStyle w:val="Emphasis"/>
        </w:rPr>
        <w:t>transport</w:t>
      </w:r>
      <w:r w:rsidRPr="00202F3B">
        <w:rPr>
          <w:sz w:val="16"/>
        </w:rPr>
        <w:t xml:space="preserve">—cars, trucks, planes. Very little of it is used for power; </w:t>
      </w:r>
      <w:r w:rsidRPr="007241C3">
        <w:rPr>
          <w:rStyle w:val="StyleUnderline"/>
        </w:rPr>
        <w:t xml:space="preserve">oil accounts for </w:t>
      </w:r>
      <w:r w:rsidRPr="00202F3B">
        <w:rPr>
          <w:rStyle w:val="Emphasis"/>
        </w:rPr>
        <w:t>less</w:t>
      </w:r>
      <w:r w:rsidRPr="007241C3">
        <w:rPr>
          <w:rStyle w:val="StyleUnderline"/>
        </w:rPr>
        <w:t xml:space="preserve"> than </w:t>
      </w:r>
      <w:r w:rsidRPr="00202F3B">
        <w:rPr>
          <w:rStyle w:val="Emphasis"/>
        </w:rPr>
        <w:t>1 percent</w:t>
      </w:r>
      <w:r w:rsidRPr="007241C3">
        <w:rPr>
          <w:rStyle w:val="StyleUnderline"/>
        </w:rPr>
        <w:t xml:space="preserve"> of </w:t>
      </w:r>
      <w:r w:rsidRPr="00202F3B">
        <w:rPr>
          <w:rStyle w:val="Emphasis"/>
        </w:rPr>
        <w:t>power generation</w:t>
      </w:r>
      <w:r w:rsidRPr="00202F3B">
        <w:rPr>
          <w:sz w:val="16"/>
        </w:rPr>
        <w:t xml:space="preserve"> in the United States and Canada, for example, and not much more in Europe. Globally, the figure is around 5 percent. </w:t>
      </w:r>
      <w:r w:rsidRPr="00202F3B">
        <w:rPr>
          <w:rStyle w:val="Emphasis"/>
        </w:rPr>
        <w:t>Renewables</w:t>
      </w:r>
      <w:r w:rsidRPr="007241C3">
        <w:rPr>
          <w:rStyle w:val="StyleUnderline"/>
        </w:rPr>
        <w:t xml:space="preserve">, in contrast, are used mostly to create </w:t>
      </w:r>
      <w:r w:rsidRPr="00202F3B">
        <w:rPr>
          <w:rStyle w:val="Emphasis"/>
        </w:rPr>
        <w:t>electricity</w:t>
      </w:r>
      <w:r w:rsidRPr="007241C3">
        <w:rPr>
          <w:rStyle w:val="StyleUnderline"/>
        </w:rPr>
        <w:t>.</w:t>
      </w:r>
      <w:r w:rsidRPr="00202F3B">
        <w:rPr>
          <w:sz w:val="16"/>
        </w:rPr>
        <w:t xml:space="preserve"> </w:t>
      </w:r>
      <w:r w:rsidRPr="007241C3">
        <w:rPr>
          <w:rStyle w:val="StyleUnderline"/>
        </w:rPr>
        <w:t xml:space="preserve">The more important factor for renewables, then, is </w:t>
      </w:r>
      <w:r w:rsidRPr="00202F3B">
        <w:rPr>
          <w:rStyle w:val="Emphasis"/>
        </w:rPr>
        <w:t>not</w:t>
      </w:r>
      <w:r w:rsidRPr="007241C3">
        <w:rPr>
          <w:rStyle w:val="StyleUnderline"/>
        </w:rPr>
        <w:t xml:space="preserve"> the </w:t>
      </w:r>
      <w:r w:rsidRPr="00202F3B">
        <w:rPr>
          <w:rStyle w:val="Emphasis"/>
        </w:rPr>
        <w:t>price of oil</w:t>
      </w:r>
      <w:r w:rsidRPr="007241C3">
        <w:rPr>
          <w:rStyle w:val="StyleUnderline"/>
        </w:rPr>
        <w:t xml:space="preserve">, but the </w:t>
      </w:r>
      <w:r w:rsidRPr="00202F3B">
        <w:rPr>
          <w:rStyle w:val="Emphasis"/>
        </w:rPr>
        <w:t>price of electricity</w:t>
      </w:r>
      <w:r w:rsidRPr="007241C3">
        <w:rPr>
          <w:rStyle w:val="StyleUnderline"/>
        </w:rPr>
        <w:t xml:space="preserve">, </w:t>
      </w:r>
      <w:r w:rsidRPr="00202F3B">
        <w:rPr>
          <w:sz w:val="16"/>
        </w:rPr>
        <w:t>and the latter is not entirely a function of the cost of fuel. The electrical grid itself is expensive, which is why US power costs, which are relatively low in global terms (an average of 12 cents per kilowatt-hour), have been rising. In Europe and Japan, electricity costs are significantly higher, and the relative position of renewables is correspondingly better.</w:t>
      </w:r>
    </w:p>
    <w:p w14:paraId="17223283" w14:textId="77777777" w:rsidR="000117F1" w:rsidRPr="00202F3B" w:rsidRDefault="000117F1" w:rsidP="000117F1">
      <w:pPr>
        <w:rPr>
          <w:sz w:val="16"/>
          <w:szCs w:val="16"/>
        </w:rPr>
      </w:pPr>
      <w:r w:rsidRPr="00202F3B">
        <w:rPr>
          <w:sz w:val="16"/>
          <w:szCs w:val="16"/>
        </w:rPr>
        <w:t xml:space="preserve">In some markets, gas is linked to the price of oil. Because gas is a major player in power production (27 percent in the United States and 18.6 percent in Europe), in effect it becomes the floor price for power. That matters because in most markets, most renewables are still more expensive. </w:t>
      </w:r>
      <w:proofErr w:type="gramStart"/>
      <w:r w:rsidRPr="00202F3B">
        <w:rPr>
          <w:sz w:val="16"/>
          <w:szCs w:val="16"/>
        </w:rPr>
        <w:t>So</w:t>
      </w:r>
      <w:proofErr w:type="gramEnd"/>
      <w:r w:rsidRPr="00202F3B">
        <w:rPr>
          <w:sz w:val="16"/>
          <w:szCs w:val="16"/>
        </w:rPr>
        <w:t xml:space="preserve"> it is certainly possible that cheap gas can drive out or at least slow the growth of renewables. But that need not be </w:t>
      </w:r>
      <w:proofErr w:type="gramStart"/>
      <w:r w:rsidRPr="00202F3B">
        <w:rPr>
          <w:sz w:val="16"/>
          <w:szCs w:val="16"/>
        </w:rPr>
        <w:t>crippling</w:t>
      </w:r>
      <w:proofErr w:type="gramEnd"/>
      <w:r w:rsidRPr="00202F3B">
        <w:rPr>
          <w:sz w:val="16"/>
          <w:szCs w:val="16"/>
        </w:rPr>
        <w:t>. To the extent that gas displaces coal, that’s good for the environment, because gas is cleaner when it comes to both greenhouse-gas emissions and air pollution. And this shift is already happening. In the United States, the use of coal for power generation has fallen from almost half in 2005 to 39 percent in 2014. That is a large part of the reason that greenhouse gas–related emissions in the United States actually fell over the same period.</w:t>
      </w:r>
    </w:p>
    <w:p w14:paraId="15F8885C" w14:textId="77777777" w:rsidR="000117F1" w:rsidRPr="007241C3" w:rsidRDefault="000117F1" w:rsidP="000117F1">
      <w:pPr>
        <w:rPr>
          <w:rStyle w:val="StyleUnderline"/>
        </w:rPr>
      </w:pPr>
      <w:r w:rsidRPr="00202F3B">
        <w:rPr>
          <w:sz w:val="16"/>
        </w:rPr>
        <w:t xml:space="preserve">And </w:t>
      </w:r>
      <w:r w:rsidRPr="00202F3B">
        <w:rPr>
          <w:sz w:val="16"/>
          <w:szCs w:val="16"/>
        </w:rPr>
        <w:t>because energy investment is long term, changes in the spot price of gas will not in themselves derail investment in other sources.</w:t>
      </w:r>
      <w:r w:rsidRPr="007241C3">
        <w:rPr>
          <w:rStyle w:val="StyleUnderline"/>
        </w:rPr>
        <w:t xml:space="preserve"> As long as </w:t>
      </w:r>
      <w:r w:rsidRPr="00202F3B">
        <w:rPr>
          <w:rStyle w:val="Emphasis"/>
        </w:rPr>
        <w:t>renewables</w:t>
      </w:r>
      <w:r w:rsidRPr="007241C3">
        <w:rPr>
          <w:rStyle w:val="StyleUnderline"/>
        </w:rPr>
        <w:t xml:space="preserve"> keep getting </w:t>
      </w:r>
      <w:r w:rsidRPr="00202F3B">
        <w:rPr>
          <w:rStyle w:val="Emphasis"/>
        </w:rPr>
        <w:t>cheaper</w:t>
      </w:r>
      <w:r w:rsidRPr="007241C3">
        <w:rPr>
          <w:rStyle w:val="StyleUnderline"/>
        </w:rPr>
        <w:t xml:space="preserve">, there is </w:t>
      </w:r>
      <w:r w:rsidRPr="00202F3B">
        <w:rPr>
          <w:rStyle w:val="Emphasis"/>
        </w:rPr>
        <w:t>room for both</w:t>
      </w:r>
      <w:r w:rsidRPr="007241C3">
        <w:rPr>
          <w:rStyle w:val="StyleUnderline"/>
        </w:rPr>
        <w:t>.</w:t>
      </w:r>
      <w:r w:rsidRPr="00202F3B">
        <w:rPr>
          <w:sz w:val="16"/>
        </w:rPr>
        <w:t xml:space="preserve"> Also, it bears remembering that wind and solar are inherently intermittent: the wind doesn’t blow on demand, and the sun sets every day. Therefore, </w:t>
      </w:r>
      <w:r w:rsidRPr="007241C3">
        <w:rPr>
          <w:rStyle w:val="StyleUnderline"/>
        </w:rPr>
        <w:t xml:space="preserve">a </w:t>
      </w:r>
      <w:r w:rsidRPr="00202F3B">
        <w:rPr>
          <w:rStyle w:val="Emphasis"/>
        </w:rPr>
        <w:t>backup source</w:t>
      </w:r>
      <w:r w:rsidRPr="007241C3">
        <w:rPr>
          <w:rStyle w:val="StyleUnderline"/>
        </w:rPr>
        <w:t xml:space="preserve"> of power that can be switched on and off at will—as coal, </w:t>
      </w:r>
      <w:r w:rsidRPr="00202F3B">
        <w:rPr>
          <w:rStyle w:val="Emphasis"/>
        </w:rPr>
        <w:t>gas</w:t>
      </w:r>
      <w:r w:rsidRPr="007241C3">
        <w:rPr>
          <w:rStyle w:val="StyleUnderline"/>
        </w:rPr>
        <w:t xml:space="preserve">, and nuclear can—is </w:t>
      </w:r>
      <w:r w:rsidRPr="00202F3B">
        <w:rPr>
          <w:rStyle w:val="Emphasis"/>
        </w:rPr>
        <w:t>essential</w:t>
      </w:r>
      <w:r w:rsidRPr="007241C3">
        <w:rPr>
          <w:rStyle w:val="StyleUnderline"/>
        </w:rPr>
        <w:t xml:space="preserve"> for the industry</w:t>
      </w:r>
      <w:r w:rsidRPr="00202F3B">
        <w:rPr>
          <w:sz w:val="16"/>
        </w:rPr>
        <w:t>. In this sense, cheap gas can actually complement renewables.</w:t>
      </w:r>
    </w:p>
    <w:p w14:paraId="0E5AFF73" w14:textId="77777777" w:rsidR="000117F1" w:rsidRPr="00202F3B" w:rsidRDefault="000117F1" w:rsidP="000117F1"/>
    <w:p w14:paraId="7013C9B4" w14:textId="08F1E882" w:rsidR="002A5FCC" w:rsidRPr="00202F3B" w:rsidRDefault="002A5FCC" w:rsidP="002A5FCC">
      <w:pPr>
        <w:pStyle w:val="Heading3"/>
      </w:pPr>
      <w:r w:rsidRPr="00202F3B">
        <w:t>L/T---Low</w:t>
      </w:r>
      <w:r w:rsidR="001A4F90" w:rsidRPr="00202F3B">
        <w:t>er</w:t>
      </w:r>
      <w:r w:rsidRPr="00202F3B">
        <w:t xml:space="preserve"> Cost---2AC</w:t>
      </w:r>
    </w:p>
    <w:p w14:paraId="003FF2AE" w14:textId="06D1F966" w:rsidR="002A5FCC" w:rsidRPr="00202F3B" w:rsidRDefault="00887DB6" w:rsidP="002A5FCC">
      <w:pPr>
        <w:pStyle w:val="Heading4"/>
      </w:pPr>
      <w:r w:rsidRPr="00202F3B">
        <w:rPr>
          <w:u w:val="single"/>
        </w:rPr>
        <w:t>The link is backwards</w:t>
      </w:r>
      <w:r w:rsidR="002A5FCC" w:rsidRPr="00202F3B">
        <w:t xml:space="preserve">---renewables cheapen fuel costs </w:t>
      </w:r>
      <w:r w:rsidR="002A5FCC" w:rsidRPr="00202F3B">
        <w:rPr>
          <w:u w:val="single"/>
        </w:rPr>
        <w:t>across the board</w:t>
      </w:r>
      <w:r w:rsidR="002A5FCC" w:rsidRPr="00202F3B">
        <w:t xml:space="preserve">. </w:t>
      </w:r>
    </w:p>
    <w:p w14:paraId="304DBA6E" w14:textId="77777777" w:rsidR="002A5FCC" w:rsidRPr="00202F3B" w:rsidRDefault="002A5FCC" w:rsidP="002A5FCC">
      <w:r w:rsidRPr="00202F3B">
        <w:rPr>
          <w:rStyle w:val="Style13ptBold"/>
        </w:rPr>
        <w:t>Panetta ’22</w:t>
      </w:r>
      <w:r w:rsidRPr="00202F3B">
        <w:t xml:space="preserve"> [Fabio. *Italian economist, member of the Executive Board of the European Central Bank. “Greener and Cheaper: Could the Transition Away from Fossil Fuels Generate a Divine Coincidence?” </w:t>
      </w:r>
      <w:r w:rsidRPr="00202F3B">
        <w:rPr>
          <w:i/>
          <w:iCs/>
        </w:rPr>
        <w:t>European Central Bank</w:t>
      </w:r>
      <w:r w:rsidRPr="00202F3B">
        <w:t>. November 16, 2022. https://www.ecb.europa.eu/press/key/date/2022/html/ecb.sp221116~c1d5160785.en.html</w:t>
      </w:r>
      <w:proofErr w:type="gramStart"/>
      <w:r w:rsidRPr="00202F3B">
        <w:t>.]perth</w:t>
      </w:r>
      <w:proofErr w:type="gramEnd"/>
    </w:p>
    <w:p w14:paraId="30F5DC4C" w14:textId="7DF5C7E0" w:rsidR="002A5FCC" w:rsidRPr="007241C3" w:rsidRDefault="002A5FCC" w:rsidP="002A5FCC">
      <w:pPr>
        <w:rPr>
          <w:rStyle w:val="StyleUnderline"/>
        </w:rPr>
      </w:pPr>
      <w:r w:rsidRPr="00202F3B">
        <w:rPr>
          <w:sz w:val="16"/>
        </w:rPr>
        <w:t xml:space="preserve">Yet there are </w:t>
      </w:r>
      <w:r w:rsidRPr="007241C3">
        <w:rPr>
          <w:rStyle w:val="StyleUnderline"/>
        </w:rPr>
        <w:t xml:space="preserve">other </w:t>
      </w:r>
      <w:r w:rsidRPr="00202F3B">
        <w:rPr>
          <w:rStyle w:val="Emphasis"/>
        </w:rPr>
        <w:t>supply forces</w:t>
      </w:r>
      <w:r w:rsidRPr="007241C3">
        <w:rPr>
          <w:rStyle w:val="StyleUnderline"/>
        </w:rPr>
        <w:t xml:space="preserve"> at work that might </w:t>
      </w:r>
      <w:r w:rsidRPr="00202F3B">
        <w:rPr>
          <w:rStyle w:val="Emphasis"/>
        </w:rPr>
        <w:t>lower prices</w:t>
      </w:r>
      <w:r w:rsidRPr="00202F3B">
        <w:rPr>
          <w:sz w:val="16"/>
        </w:rPr>
        <w:t xml:space="preserve">. Supply may increase if fossil fuel producers extract their reserves now due to the “frontloading channel”.[12] Also, </w:t>
      </w:r>
      <w:r w:rsidRPr="00202F3B">
        <w:rPr>
          <w:rStyle w:val="Emphasis"/>
        </w:rPr>
        <w:t>innovations</w:t>
      </w:r>
      <w:r w:rsidRPr="007241C3">
        <w:rPr>
          <w:rStyle w:val="StyleUnderline"/>
        </w:rPr>
        <w:t xml:space="preserve"> in fossil fuel technologies, such as </w:t>
      </w:r>
      <w:r w:rsidRPr="00202F3B">
        <w:rPr>
          <w:rStyle w:val="Emphasis"/>
        </w:rPr>
        <w:t>carbon capture</w:t>
      </w:r>
      <w:r w:rsidRPr="007241C3">
        <w:rPr>
          <w:rStyle w:val="StyleUnderline"/>
        </w:rPr>
        <w:t xml:space="preserve"> and </w:t>
      </w:r>
      <w:r w:rsidRPr="00202F3B">
        <w:rPr>
          <w:rStyle w:val="Emphasis"/>
        </w:rPr>
        <w:t>storage</w:t>
      </w:r>
      <w:r w:rsidRPr="007241C3">
        <w:rPr>
          <w:rStyle w:val="StyleUnderline"/>
        </w:rPr>
        <w:t xml:space="preserve"> solutions, might support investment through the “</w:t>
      </w:r>
      <w:r w:rsidRPr="00202F3B">
        <w:rPr>
          <w:rStyle w:val="Emphasis"/>
        </w:rPr>
        <w:t>brown innovation</w:t>
      </w:r>
      <w:r w:rsidRPr="007241C3">
        <w:rPr>
          <w:rStyle w:val="StyleUnderline"/>
        </w:rPr>
        <w:t xml:space="preserve"> channel”.[13] This would cause fossil fuel </w:t>
      </w:r>
      <w:r w:rsidRPr="00202F3B">
        <w:rPr>
          <w:rStyle w:val="Emphasis"/>
        </w:rPr>
        <w:t>prices</w:t>
      </w:r>
      <w:r w:rsidRPr="007241C3">
        <w:rPr>
          <w:rStyle w:val="StyleUnderline"/>
        </w:rPr>
        <w:t xml:space="preserve"> to </w:t>
      </w:r>
      <w:r w:rsidRPr="00202F3B">
        <w:rPr>
          <w:rStyle w:val="Emphasis"/>
        </w:rPr>
        <w:t>fall</w:t>
      </w:r>
      <w:r w:rsidRPr="007241C3">
        <w:rPr>
          <w:rStyle w:val="StyleUnderline"/>
        </w:rPr>
        <w:t>.</w:t>
      </w:r>
    </w:p>
    <w:p w14:paraId="631124E0" w14:textId="77777777" w:rsidR="002A5FCC" w:rsidRPr="007241C3" w:rsidRDefault="002A5FCC" w:rsidP="002A5FCC">
      <w:pPr>
        <w:rPr>
          <w:rStyle w:val="StyleUnderline"/>
        </w:rPr>
      </w:pPr>
      <w:r w:rsidRPr="007241C3">
        <w:rPr>
          <w:rStyle w:val="StyleUnderline"/>
        </w:rPr>
        <w:t>Demand channels also matter.</w:t>
      </w:r>
    </w:p>
    <w:p w14:paraId="23C09A57" w14:textId="7BF2DEE0" w:rsidR="002A5FCC" w:rsidRPr="00202F3B" w:rsidRDefault="002A5FCC" w:rsidP="002A5FCC">
      <w:pPr>
        <w:rPr>
          <w:sz w:val="16"/>
        </w:rPr>
      </w:pPr>
      <w:r w:rsidRPr="00202F3B">
        <w:rPr>
          <w:sz w:val="16"/>
        </w:rPr>
        <w:t xml:space="preserve">First, </w:t>
      </w:r>
      <w:r w:rsidRPr="00202F3B">
        <w:rPr>
          <w:rStyle w:val="Emphasis"/>
        </w:rPr>
        <w:t>preferences</w:t>
      </w:r>
      <w:r w:rsidRPr="007241C3">
        <w:rPr>
          <w:rStyle w:val="StyleUnderline"/>
        </w:rPr>
        <w:t xml:space="preserve"> can shift towards </w:t>
      </w:r>
      <w:r w:rsidRPr="00202F3B">
        <w:rPr>
          <w:rStyle w:val="Emphasis"/>
        </w:rPr>
        <w:t>greener</w:t>
      </w:r>
      <w:r w:rsidRPr="007241C3">
        <w:rPr>
          <w:rStyle w:val="StyleUnderline"/>
        </w:rPr>
        <w:t xml:space="preserve"> forms of </w:t>
      </w:r>
      <w:r w:rsidRPr="00202F3B">
        <w:rPr>
          <w:rStyle w:val="Emphasis"/>
        </w:rPr>
        <w:t>energy</w:t>
      </w:r>
      <w:r w:rsidRPr="007241C3">
        <w:rPr>
          <w:rStyle w:val="StyleUnderline"/>
        </w:rPr>
        <w:t xml:space="preserve"> via the “preference channel”.</w:t>
      </w:r>
      <w:r w:rsidRPr="00202F3B">
        <w:rPr>
          <w:sz w:val="16"/>
        </w:rPr>
        <w:t xml:space="preserve"> For example, sales of electric cars in Europe now account for 14 per cent of the market, after an increase of 160 per cent in only two years.[14]</w:t>
      </w:r>
    </w:p>
    <w:p w14:paraId="2EEDC3D6" w14:textId="2487F9C0" w:rsidR="002A5FCC" w:rsidRPr="00202F3B" w:rsidRDefault="002A5FCC" w:rsidP="002A5FCC">
      <w:pPr>
        <w:rPr>
          <w:sz w:val="16"/>
          <w:szCs w:val="16"/>
        </w:rPr>
      </w:pPr>
      <w:r w:rsidRPr="00202F3B">
        <w:rPr>
          <w:sz w:val="16"/>
          <w:szCs w:val="16"/>
        </w:rPr>
        <w:t>Second, policy measures can further discourage demand for fossil fuels by making these costlier than their green counterparts through the “relative cost channel”. Carbon pricing is a case in point.[15] By increasing the after-tax cost of fossil fuel and electricity produced by burning fossil fuel, carbon taxation (or equivalent measures, such as the Emissions Trading System) reduces fossil fuel demand and increases the recourse to renewables. The price effect is unclear a priori: the price before tax of fossil energy might decline, but the after-tax price might be higher.</w:t>
      </w:r>
    </w:p>
    <w:p w14:paraId="727EC67A" w14:textId="54DF345C" w:rsidR="002A5FCC" w:rsidRPr="00202F3B" w:rsidRDefault="002A5FCC" w:rsidP="002A5FCC">
      <w:pPr>
        <w:rPr>
          <w:sz w:val="16"/>
        </w:rPr>
      </w:pPr>
      <w:r w:rsidRPr="00202F3B">
        <w:rPr>
          <w:sz w:val="16"/>
        </w:rPr>
        <w:t xml:space="preserve">Third, </w:t>
      </w:r>
      <w:r w:rsidRPr="00202F3B">
        <w:rPr>
          <w:rStyle w:val="Emphasis"/>
        </w:rPr>
        <w:t>innovation</w:t>
      </w:r>
      <w:r w:rsidRPr="007241C3">
        <w:rPr>
          <w:rStyle w:val="StyleUnderline"/>
        </w:rPr>
        <w:t xml:space="preserve"> in </w:t>
      </w:r>
      <w:r w:rsidRPr="00202F3B">
        <w:rPr>
          <w:rStyle w:val="Emphasis"/>
        </w:rPr>
        <w:t>green tech</w:t>
      </w:r>
      <w:r w:rsidRPr="007241C3">
        <w:rPr>
          <w:rStyle w:val="StyleUnderline"/>
        </w:rPr>
        <w:t xml:space="preserve">nologies could make cleaner sources of energy </w:t>
      </w:r>
      <w:r w:rsidRPr="00202F3B">
        <w:rPr>
          <w:rStyle w:val="Emphasis"/>
        </w:rPr>
        <w:t>more available</w:t>
      </w:r>
      <w:r w:rsidRPr="007241C3">
        <w:rPr>
          <w:rStyle w:val="StyleUnderline"/>
        </w:rPr>
        <w:t xml:space="preserve"> and </w:t>
      </w:r>
      <w:r w:rsidRPr="00202F3B">
        <w:rPr>
          <w:rStyle w:val="Emphasis"/>
        </w:rPr>
        <w:t>affordable</w:t>
      </w:r>
      <w:r w:rsidRPr="007241C3">
        <w:rPr>
          <w:rStyle w:val="StyleUnderline"/>
        </w:rPr>
        <w:t xml:space="preserve">, thereby </w:t>
      </w:r>
      <w:r w:rsidRPr="00202F3B">
        <w:rPr>
          <w:rStyle w:val="Emphasis"/>
        </w:rPr>
        <w:t>lowering demand</w:t>
      </w:r>
      <w:r w:rsidRPr="007241C3">
        <w:rPr>
          <w:rStyle w:val="StyleUnderline"/>
        </w:rPr>
        <w:t xml:space="preserve"> for more polluting sources</w:t>
      </w:r>
      <w:r w:rsidRPr="00202F3B">
        <w:rPr>
          <w:sz w:val="16"/>
        </w:rPr>
        <w:t xml:space="preserve"> via the “green innovation channel”.[16] The massive increase in the installation of heat pumps in Europe in the last two years to replace gas boilers is a clear example of how new technologies can rapidly decrease fossil fuel demand.[17]</w:t>
      </w:r>
    </w:p>
    <w:p w14:paraId="04911914" w14:textId="77777777" w:rsidR="002A5FCC" w:rsidRPr="00202F3B" w:rsidRDefault="002A5FCC" w:rsidP="002A5FCC">
      <w:pPr>
        <w:rPr>
          <w:sz w:val="16"/>
          <w:szCs w:val="16"/>
        </w:rPr>
      </w:pPr>
      <w:r w:rsidRPr="00202F3B">
        <w:rPr>
          <w:sz w:val="16"/>
          <w:szCs w:val="16"/>
        </w:rPr>
        <w:t>The bottom line is that the effect of the green transition on fossil fuel prices is ambiguous. It will depend on which channels prevail, which is largely determined by technological developments and the policies implemented by governments globally. Different channels might have opposite effects and dominate at different points in time.</w:t>
      </w:r>
    </w:p>
    <w:p w14:paraId="4D7BD753" w14:textId="77777777" w:rsidR="002A5FCC" w:rsidRPr="00202F3B" w:rsidRDefault="002A5FCC" w:rsidP="002A5FCC">
      <w:pPr>
        <w:rPr>
          <w:sz w:val="16"/>
          <w:szCs w:val="16"/>
        </w:rPr>
      </w:pPr>
      <w:r w:rsidRPr="00202F3B">
        <w:rPr>
          <w:sz w:val="16"/>
          <w:szCs w:val="16"/>
        </w:rPr>
        <w:t>Renewables and the effects of the green transition on overall energy prices</w:t>
      </w:r>
    </w:p>
    <w:p w14:paraId="23007ACC" w14:textId="77777777" w:rsidR="002A5FCC" w:rsidRPr="00202F3B" w:rsidRDefault="002A5FCC" w:rsidP="002A5FCC">
      <w:pPr>
        <w:rPr>
          <w:sz w:val="16"/>
          <w:szCs w:val="16"/>
        </w:rPr>
      </w:pPr>
      <w:r w:rsidRPr="00202F3B">
        <w:rPr>
          <w:sz w:val="16"/>
          <w:szCs w:val="16"/>
        </w:rPr>
        <w:t>The effect of the green transition on overall energy prices will also crucially depend on the availability and price of renewable energy.</w:t>
      </w:r>
    </w:p>
    <w:p w14:paraId="6473B04F" w14:textId="1BCA65B0" w:rsidR="002A5FCC" w:rsidRPr="00202F3B" w:rsidRDefault="002A5FCC" w:rsidP="002A5FCC">
      <w:pPr>
        <w:rPr>
          <w:sz w:val="16"/>
        </w:rPr>
      </w:pPr>
      <w:r w:rsidRPr="007241C3">
        <w:rPr>
          <w:rStyle w:val="StyleUnderline"/>
        </w:rPr>
        <w:t xml:space="preserve">The </w:t>
      </w:r>
      <w:r w:rsidRPr="00202F3B">
        <w:rPr>
          <w:rStyle w:val="Emphasis"/>
        </w:rPr>
        <w:t>costs</w:t>
      </w:r>
      <w:r w:rsidRPr="007241C3">
        <w:rPr>
          <w:rStyle w:val="StyleUnderline"/>
        </w:rPr>
        <w:t xml:space="preserve"> associated with </w:t>
      </w:r>
      <w:r w:rsidRPr="00202F3B">
        <w:rPr>
          <w:rStyle w:val="Emphasis"/>
        </w:rPr>
        <w:t>renewables</w:t>
      </w:r>
      <w:r w:rsidRPr="007241C3">
        <w:rPr>
          <w:rStyle w:val="StyleUnderline"/>
        </w:rPr>
        <w:t xml:space="preserve"> have been </w:t>
      </w:r>
      <w:r w:rsidRPr="00202F3B">
        <w:rPr>
          <w:rStyle w:val="Emphasis"/>
        </w:rPr>
        <w:t>decreasing</w:t>
      </w:r>
      <w:r w:rsidRPr="007241C3">
        <w:rPr>
          <w:rStyle w:val="StyleUnderline"/>
        </w:rPr>
        <w:t>. They are now lower than those of fossil fuels</w:t>
      </w:r>
      <w:r w:rsidRPr="00202F3B">
        <w:rPr>
          <w:sz w:val="16"/>
        </w:rPr>
        <w:t>. In 2020, new utility scale photovoltaic and onshore wind power plants were cheaper than new fossil fuel plants. In 2021, onshore wind costs fell by 15 per cent compared with 2020, while offshore wind and solar photovoltaic costs fell by 13 per cent. As of 2022, the marginal cost of new solar energy production was estimated to be a quarter of the marginal cost of existing gas plants in Europe.[18] And in the current energy crisis, wholesale electricity prices have been lower when EU power generation relied more on renewable energy than on gas.[19]</w:t>
      </w:r>
    </w:p>
    <w:p w14:paraId="453FBC7D" w14:textId="6B5C1030" w:rsidR="002A5FCC" w:rsidRPr="00202F3B" w:rsidRDefault="002A5FCC" w:rsidP="002A5FCC">
      <w:pPr>
        <w:rPr>
          <w:sz w:val="16"/>
        </w:rPr>
      </w:pPr>
      <w:r w:rsidRPr="00202F3B">
        <w:rPr>
          <w:sz w:val="16"/>
        </w:rPr>
        <w:t xml:space="preserve">Not only, therefore, is a reallocation of production and consumption from fossil fuel energy to renewable energy necessary to reach the net-zero emission target. But </w:t>
      </w:r>
      <w:r w:rsidRPr="007241C3">
        <w:rPr>
          <w:rStyle w:val="StyleUnderline"/>
        </w:rPr>
        <w:t xml:space="preserve">the </w:t>
      </w:r>
      <w:r w:rsidRPr="00202F3B">
        <w:rPr>
          <w:rStyle w:val="Emphasis"/>
        </w:rPr>
        <w:t>lower cost</w:t>
      </w:r>
      <w:r w:rsidRPr="007241C3">
        <w:rPr>
          <w:rStyle w:val="StyleUnderline"/>
        </w:rPr>
        <w:t xml:space="preserve"> of </w:t>
      </w:r>
      <w:r w:rsidRPr="00202F3B">
        <w:rPr>
          <w:rStyle w:val="Emphasis"/>
        </w:rPr>
        <w:t>renewable</w:t>
      </w:r>
      <w:r w:rsidRPr="007241C3">
        <w:rPr>
          <w:rStyle w:val="StyleUnderline"/>
        </w:rPr>
        <w:t xml:space="preserve"> energy can also put </w:t>
      </w:r>
      <w:r w:rsidRPr="00202F3B">
        <w:rPr>
          <w:rStyle w:val="Emphasis"/>
        </w:rPr>
        <w:t>downward pressure</w:t>
      </w:r>
      <w:r w:rsidRPr="007241C3">
        <w:rPr>
          <w:rStyle w:val="StyleUnderline"/>
        </w:rPr>
        <w:t xml:space="preserve"> on </w:t>
      </w:r>
      <w:r w:rsidRPr="00202F3B">
        <w:rPr>
          <w:rStyle w:val="Emphasis"/>
        </w:rPr>
        <w:t>overall energy</w:t>
      </w:r>
      <w:r w:rsidRPr="007241C3">
        <w:rPr>
          <w:rStyle w:val="StyleUnderline"/>
        </w:rPr>
        <w:t xml:space="preserve"> prices</w:t>
      </w:r>
      <w:r w:rsidRPr="00202F3B">
        <w:rPr>
          <w:sz w:val="16"/>
        </w:rPr>
        <w:t xml:space="preserve">. In fact, the EU has decided to cushion the impact of the electricity price spike on households and businesses by imposing a temporary revenue cap on producers with lower marginal </w:t>
      </w:r>
      <w:proofErr w:type="gramStart"/>
      <w:r w:rsidRPr="00202F3B">
        <w:rPr>
          <w:sz w:val="16"/>
        </w:rPr>
        <w:t>costs[</w:t>
      </w:r>
      <w:proofErr w:type="gramEnd"/>
      <w:r w:rsidRPr="00202F3B">
        <w:rPr>
          <w:sz w:val="16"/>
        </w:rPr>
        <w:t>20], which mainly comprise renewable and nuclear energy producers.</w:t>
      </w:r>
    </w:p>
    <w:p w14:paraId="392ECF91" w14:textId="77777777" w:rsidR="002A5FCC" w:rsidRPr="00202F3B" w:rsidRDefault="002A5FCC" w:rsidP="002A5FCC">
      <w:pPr>
        <w:rPr>
          <w:sz w:val="16"/>
        </w:rPr>
      </w:pPr>
      <w:r w:rsidRPr="007241C3">
        <w:rPr>
          <w:rStyle w:val="StyleUnderline"/>
        </w:rPr>
        <w:t xml:space="preserve">Expanding </w:t>
      </w:r>
      <w:r w:rsidRPr="00202F3B">
        <w:rPr>
          <w:rStyle w:val="Emphasis"/>
        </w:rPr>
        <w:t>renewable energy</w:t>
      </w:r>
      <w:r w:rsidRPr="007241C3">
        <w:rPr>
          <w:rStyle w:val="StyleUnderline"/>
        </w:rPr>
        <w:t xml:space="preserve"> production would </w:t>
      </w:r>
      <w:r w:rsidRPr="00202F3B">
        <w:rPr>
          <w:rStyle w:val="Emphasis"/>
        </w:rPr>
        <w:t>increase</w:t>
      </w:r>
      <w:r w:rsidRPr="007241C3">
        <w:rPr>
          <w:rStyle w:val="StyleUnderline"/>
        </w:rPr>
        <w:t xml:space="preserve"> the European economy’s </w:t>
      </w:r>
      <w:r w:rsidRPr="00202F3B">
        <w:rPr>
          <w:rStyle w:val="Emphasis"/>
        </w:rPr>
        <w:t>resilience</w:t>
      </w:r>
      <w:r w:rsidRPr="007241C3">
        <w:rPr>
          <w:rStyle w:val="StyleUnderline"/>
        </w:rPr>
        <w:t xml:space="preserve"> to </w:t>
      </w:r>
      <w:r w:rsidRPr="00202F3B">
        <w:rPr>
          <w:rStyle w:val="Emphasis"/>
        </w:rPr>
        <w:t>fossil fuel</w:t>
      </w:r>
      <w:r w:rsidRPr="007241C3">
        <w:rPr>
          <w:rStyle w:val="StyleUnderline"/>
        </w:rPr>
        <w:t xml:space="preserve"> </w:t>
      </w:r>
      <w:r w:rsidRPr="00202F3B">
        <w:rPr>
          <w:rStyle w:val="Emphasis"/>
        </w:rPr>
        <w:t>price spikes</w:t>
      </w:r>
      <w:r w:rsidRPr="007241C3">
        <w:rPr>
          <w:rStyle w:val="StyleUnderline"/>
        </w:rPr>
        <w:t xml:space="preserve"> and supply disruptions</w:t>
      </w:r>
      <w:r w:rsidRPr="00202F3B">
        <w:rPr>
          <w:sz w:val="16"/>
        </w:rPr>
        <w:t>.</w:t>
      </w:r>
    </w:p>
    <w:p w14:paraId="096A76F8" w14:textId="77777777" w:rsidR="00983A3F" w:rsidRPr="00202F3B" w:rsidRDefault="00983A3F" w:rsidP="00983A3F"/>
    <w:p w14:paraId="3A595EC8" w14:textId="4E278693" w:rsidR="00983A3F" w:rsidRPr="00202F3B" w:rsidRDefault="00887DB6" w:rsidP="00887DB6">
      <w:pPr>
        <w:pStyle w:val="Heading3"/>
      </w:pPr>
      <w:r w:rsidRPr="00202F3B">
        <w:t>L/T---Petrostate Power---2AC</w:t>
      </w:r>
    </w:p>
    <w:p w14:paraId="633431E1" w14:textId="7D765EAA" w:rsidR="00887DB6" w:rsidRPr="00202F3B" w:rsidRDefault="00887DB6" w:rsidP="00887DB6">
      <w:pPr>
        <w:pStyle w:val="Heading4"/>
      </w:pPr>
      <w:r w:rsidRPr="00202F3B">
        <w:t xml:space="preserve">Risk is </w:t>
      </w:r>
      <w:r w:rsidRPr="00202F3B">
        <w:rPr>
          <w:u w:val="single"/>
        </w:rPr>
        <w:t>inverted</w:t>
      </w:r>
      <w:r w:rsidRPr="00202F3B">
        <w:t xml:space="preserve">---decentralized renewables </w:t>
      </w:r>
      <w:r w:rsidRPr="00202F3B">
        <w:rPr>
          <w:u w:val="single"/>
        </w:rPr>
        <w:t>decimate</w:t>
      </w:r>
      <w:r w:rsidRPr="00202F3B">
        <w:t xml:space="preserve"> capacity for petrostate war-making. </w:t>
      </w:r>
    </w:p>
    <w:p w14:paraId="646A7175" w14:textId="77777777" w:rsidR="00887DB6" w:rsidRPr="00202F3B" w:rsidRDefault="00887DB6" w:rsidP="00887DB6">
      <w:r w:rsidRPr="00202F3B">
        <w:rPr>
          <w:rStyle w:val="Style13ptBold"/>
        </w:rPr>
        <w:t>Berling et al. ’21</w:t>
      </w:r>
      <w:r w:rsidRPr="00202F3B">
        <w:t xml:space="preserve"> [Trine, Peer Schouten, Izabela Surwillo. *Senior researchers at DIIS. “Renewable Energy Will Lead to Major Shifts in Geopolitical Power.” </w:t>
      </w:r>
      <w:r w:rsidRPr="00202F3B">
        <w:rPr>
          <w:i/>
          <w:iCs/>
        </w:rPr>
        <w:t>Danish Institute for International Studies</w:t>
      </w:r>
      <w:r w:rsidRPr="00202F3B">
        <w:t>. October 4, 2021. https://www.diis.dk/en/research/renewable-energy-will-lead-to-major-shifts-in-geopolitical-power</w:t>
      </w:r>
      <w:proofErr w:type="gramStart"/>
      <w:r w:rsidRPr="00202F3B">
        <w:t>.]perth</w:t>
      </w:r>
      <w:proofErr w:type="gramEnd"/>
    </w:p>
    <w:p w14:paraId="628F84D8" w14:textId="77777777" w:rsidR="00887DB6" w:rsidRPr="00202F3B" w:rsidRDefault="00887DB6" w:rsidP="00887DB6">
      <w:pPr>
        <w:rPr>
          <w:sz w:val="16"/>
        </w:rPr>
      </w:pPr>
      <w:r w:rsidRPr="007241C3">
        <w:rPr>
          <w:rStyle w:val="StyleUnderline"/>
        </w:rPr>
        <w:t xml:space="preserve">The </w:t>
      </w:r>
      <w:r w:rsidRPr="00202F3B">
        <w:rPr>
          <w:rStyle w:val="Emphasis"/>
        </w:rPr>
        <w:t>political</w:t>
      </w:r>
      <w:r w:rsidRPr="007241C3">
        <w:rPr>
          <w:rStyle w:val="StyleUnderline"/>
        </w:rPr>
        <w:t xml:space="preserve"> and economic </w:t>
      </w:r>
      <w:r w:rsidRPr="00202F3B">
        <w:rPr>
          <w:rStyle w:val="Emphasis"/>
        </w:rPr>
        <w:t>power</w:t>
      </w:r>
      <w:r w:rsidRPr="007241C3">
        <w:rPr>
          <w:rStyle w:val="StyleUnderline"/>
        </w:rPr>
        <w:t xml:space="preserve"> of </w:t>
      </w:r>
      <w:r w:rsidRPr="00202F3B">
        <w:rPr>
          <w:rStyle w:val="Emphasis"/>
        </w:rPr>
        <w:t>petrostates</w:t>
      </w:r>
      <w:r w:rsidRPr="007241C3">
        <w:rPr>
          <w:rStyle w:val="StyleUnderline"/>
        </w:rPr>
        <w:t xml:space="preserve"> will gradually </w:t>
      </w:r>
      <w:r w:rsidRPr="00202F3B">
        <w:rPr>
          <w:rStyle w:val="Emphasis"/>
        </w:rPr>
        <w:t>decline</w:t>
      </w:r>
      <w:r w:rsidRPr="007241C3">
        <w:rPr>
          <w:rStyle w:val="StyleUnderline"/>
        </w:rPr>
        <w:t xml:space="preserve"> as </w:t>
      </w:r>
      <w:r w:rsidRPr="00202F3B">
        <w:rPr>
          <w:rStyle w:val="Emphasis"/>
        </w:rPr>
        <w:t>renewable</w:t>
      </w:r>
      <w:r w:rsidRPr="00202F3B">
        <w:rPr>
          <w:sz w:val="16"/>
          <w:szCs w:val="16"/>
        </w:rPr>
        <w:t xml:space="preserve"> energy source</w:t>
      </w:r>
      <w:r w:rsidRPr="00202F3B">
        <w:rPr>
          <w:rStyle w:val="Emphasis"/>
        </w:rPr>
        <w:t>s</w:t>
      </w:r>
      <w:r w:rsidRPr="007241C3">
        <w:rPr>
          <w:rStyle w:val="StyleUnderline"/>
        </w:rPr>
        <w:t xml:space="preserve"> become </w:t>
      </w:r>
      <w:r w:rsidRPr="00202F3B">
        <w:rPr>
          <w:rStyle w:val="Emphasis"/>
        </w:rPr>
        <w:t>more widespread</w:t>
      </w:r>
      <w:r w:rsidRPr="007241C3">
        <w:rPr>
          <w:rStyle w:val="StyleUnderline"/>
        </w:rPr>
        <w:t xml:space="preserve">. This means that states like </w:t>
      </w:r>
      <w:r w:rsidRPr="00202F3B">
        <w:rPr>
          <w:rStyle w:val="Emphasis"/>
        </w:rPr>
        <w:t>Russia</w:t>
      </w:r>
      <w:r w:rsidRPr="007241C3">
        <w:rPr>
          <w:rStyle w:val="StyleUnderline"/>
        </w:rPr>
        <w:t xml:space="preserve"> and the </w:t>
      </w:r>
      <w:r w:rsidRPr="00202F3B">
        <w:rPr>
          <w:rStyle w:val="Emphasis"/>
        </w:rPr>
        <w:t>Gulf</w:t>
      </w:r>
      <w:r w:rsidRPr="007241C3">
        <w:rPr>
          <w:rStyle w:val="StyleUnderline"/>
        </w:rPr>
        <w:t xml:space="preserve"> States might </w:t>
      </w:r>
      <w:r w:rsidRPr="00202F3B">
        <w:rPr>
          <w:rStyle w:val="Emphasis"/>
        </w:rPr>
        <w:t>lose their status</w:t>
      </w:r>
      <w:r w:rsidRPr="007241C3">
        <w:rPr>
          <w:rStyle w:val="StyleUnderline"/>
        </w:rPr>
        <w:t xml:space="preserve"> as powerhouses</w:t>
      </w:r>
      <w:r w:rsidRPr="00202F3B">
        <w:rPr>
          <w:sz w:val="16"/>
        </w:rPr>
        <w:t xml:space="preserve"> in the geopolitics of energy. This can create internal instability with potential spillover risks for entire regions. Already, countries like Sudan, Nigeria and Chad may be facing ‘shock decarbonization’ as revenues from oil – their main export commodity – plummet, leaving regimes unable to sustain fragile political settlements.</w:t>
      </w:r>
    </w:p>
    <w:p w14:paraId="36E84F86" w14:textId="77777777" w:rsidR="00887DB6" w:rsidRPr="00202F3B" w:rsidRDefault="00887DB6" w:rsidP="00887DB6">
      <w:pPr>
        <w:rPr>
          <w:sz w:val="16"/>
        </w:rPr>
      </w:pPr>
      <w:r w:rsidRPr="00202F3B">
        <w:rPr>
          <w:sz w:val="16"/>
        </w:rPr>
        <w:t xml:space="preserve">In the absence of powerful global governance structures, we can expect new conflict lines to emerge from at least three central developments. </w:t>
      </w:r>
      <w:r w:rsidRPr="007241C3">
        <w:rPr>
          <w:rStyle w:val="StyleUnderline"/>
        </w:rPr>
        <w:t xml:space="preserve">First, the shift from </w:t>
      </w:r>
      <w:r w:rsidRPr="00202F3B">
        <w:rPr>
          <w:rStyle w:val="Emphasis"/>
        </w:rPr>
        <w:t>carbon</w:t>
      </w:r>
      <w:r w:rsidRPr="007241C3">
        <w:rPr>
          <w:rStyle w:val="StyleUnderline"/>
        </w:rPr>
        <w:t xml:space="preserve"> to </w:t>
      </w:r>
      <w:r w:rsidRPr="00202F3B">
        <w:rPr>
          <w:rStyle w:val="Emphasis"/>
        </w:rPr>
        <w:t>renewable</w:t>
      </w:r>
      <w:r w:rsidRPr="007241C3">
        <w:rPr>
          <w:rStyle w:val="StyleUnderline"/>
        </w:rPr>
        <w:t xml:space="preserve"> forms of energy also means a shift between </w:t>
      </w:r>
      <w:r w:rsidRPr="00202F3B">
        <w:rPr>
          <w:rStyle w:val="Emphasis"/>
        </w:rPr>
        <w:t>different forms of power</w:t>
      </w:r>
      <w:r w:rsidRPr="007241C3">
        <w:rPr>
          <w:rStyle w:val="StyleUnderline"/>
        </w:rPr>
        <w:t xml:space="preserve">. Second, the future will be defined by </w:t>
      </w:r>
      <w:r w:rsidRPr="00202F3B">
        <w:rPr>
          <w:rStyle w:val="Emphasis"/>
        </w:rPr>
        <w:t>governance</w:t>
      </w:r>
      <w:r w:rsidRPr="007241C3">
        <w:rPr>
          <w:rStyle w:val="StyleUnderline"/>
        </w:rPr>
        <w:t xml:space="preserve"> forms </w:t>
      </w:r>
      <w:r w:rsidRPr="00202F3B">
        <w:rPr>
          <w:rStyle w:val="Emphasis"/>
        </w:rPr>
        <w:t>tightly connected</w:t>
      </w:r>
      <w:r w:rsidRPr="007241C3">
        <w:rPr>
          <w:rStyle w:val="StyleUnderline"/>
        </w:rPr>
        <w:t xml:space="preserve"> to specific </w:t>
      </w:r>
      <w:r w:rsidRPr="00202F3B">
        <w:rPr>
          <w:rStyle w:val="Emphasis"/>
        </w:rPr>
        <w:t>energy tech</w:t>
      </w:r>
      <w:r w:rsidRPr="007241C3">
        <w:rPr>
          <w:rStyle w:val="StyleUnderline"/>
        </w:rPr>
        <w:t>nologies</w:t>
      </w:r>
      <w:r w:rsidRPr="00202F3B">
        <w:rPr>
          <w:sz w:val="16"/>
        </w:rPr>
        <w:t>. Third, the global demand for transition-critical minerals to produce renewable energy will accelerate and pull new states to the center of geopolitical competition.</w:t>
      </w:r>
    </w:p>
    <w:p w14:paraId="093FA797" w14:textId="77777777" w:rsidR="00887DB6" w:rsidRPr="00202F3B" w:rsidRDefault="00887DB6" w:rsidP="00887DB6">
      <w:pPr>
        <w:rPr>
          <w:sz w:val="16"/>
          <w:szCs w:val="16"/>
        </w:rPr>
      </w:pPr>
      <w:r w:rsidRPr="00202F3B">
        <w:rPr>
          <w:sz w:val="16"/>
          <w:szCs w:val="16"/>
        </w:rPr>
        <w:t>Shift in geopolitical power</w:t>
      </w:r>
    </w:p>
    <w:p w14:paraId="6A0D1283" w14:textId="77777777" w:rsidR="00887DB6" w:rsidRPr="00202F3B" w:rsidRDefault="00887DB6" w:rsidP="00887DB6">
      <w:pPr>
        <w:rPr>
          <w:sz w:val="16"/>
          <w:szCs w:val="16"/>
        </w:rPr>
      </w:pPr>
      <w:r w:rsidRPr="00202F3B">
        <w:rPr>
          <w:sz w:val="16"/>
          <w:szCs w:val="16"/>
        </w:rPr>
        <w:t>The power to shut off oil and gas supplies dominated 20th century geopolitics, because fossil fuels were concentrated in specific geographical locations. With one decision in 1973, OPEC (Organization of Petroleum Exporting Countries) members could increase oil prices and plunge the economies of many developed countries into deep crisis.</w:t>
      </w:r>
    </w:p>
    <w:p w14:paraId="128C1072" w14:textId="77777777" w:rsidR="00887DB6" w:rsidRPr="00202F3B" w:rsidRDefault="00887DB6" w:rsidP="00887DB6">
      <w:pPr>
        <w:rPr>
          <w:sz w:val="16"/>
          <w:szCs w:val="16"/>
        </w:rPr>
      </w:pPr>
      <w:r w:rsidRPr="00202F3B">
        <w:rPr>
          <w:sz w:val="16"/>
          <w:szCs w:val="16"/>
        </w:rPr>
        <w:t>By turning a handle, Russia could stop gas flowing through Ukraine in 2006 with instant repercussions for Central and Eastern Europe. With the transition to renewable energy, this form of power may decrease. Greater reliance on renewable Wind and solar energy is harvested in a decentralized fashion – thus making it harder to use as an efficient political energy weapon.</w:t>
      </w:r>
    </w:p>
    <w:p w14:paraId="225FABA0" w14:textId="77777777" w:rsidR="00887DB6" w:rsidRPr="00202F3B" w:rsidRDefault="00887DB6" w:rsidP="00887DB6">
      <w:pPr>
        <w:rPr>
          <w:sz w:val="16"/>
          <w:szCs w:val="16"/>
        </w:rPr>
      </w:pPr>
      <w:r w:rsidRPr="00202F3B">
        <w:rPr>
          <w:sz w:val="16"/>
          <w:szCs w:val="16"/>
        </w:rPr>
        <w:t>Instead, electricity cut-offs might become a new foreign policy tool and cyber-attacks a new threat to critical energy infrastructure worldwide In 2015 a cyber-attack on the Ukrainian power grid left a quarter of a million Ukrainians without electricity.</w:t>
      </w:r>
    </w:p>
    <w:p w14:paraId="4B47D42B" w14:textId="77777777" w:rsidR="00887DB6" w:rsidRPr="00202F3B" w:rsidRDefault="00887DB6" w:rsidP="00887DB6">
      <w:pPr>
        <w:rPr>
          <w:sz w:val="16"/>
        </w:rPr>
      </w:pPr>
      <w:r w:rsidRPr="00202F3B">
        <w:rPr>
          <w:sz w:val="16"/>
        </w:rPr>
        <w:t xml:space="preserve">As utilities around the globe turn to sources of renewable energy, digitalization, and smart solutions, cyber sabotage on a small scale is likely to become one of the key features of energy geopolitics. The cyber-attacks on key geopolitical players such as the US, China, Iran, or India illustrate how also large states can be hit. </w:t>
      </w:r>
      <w:r w:rsidRPr="007241C3">
        <w:rPr>
          <w:rStyle w:val="StyleUnderline"/>
        </w:rPr>
        <w:t xml:space="preserve">As </w:t>
      </w:r>
      <w:r w:rsidRPr="00202F3B">
        <w:rPr>
          <w:rStyle w:val="Emphasis"/>
        </w:rPr>
        <w:t>energy</w:t>
      </w:r>
      <w:r w:rsidRPr="007241C3">
        <w:rPr>
          <w:rStyle w:val="StyleUnderline"/>
        </w:rPr>
        <w:t xml:space="preserve"> generation and transmission in the future geopolitics of energy becomes more </w:t>
      </w:r>
      <w:r w:rsidRPr="00202F3B">
        <w:rPr>
          <w:rStyle w:val="Emphasis"/>
        </w:rPr>
        <w:t>modernized</w:t>
      </w:r>
      <w:r w:rsidRPr="007241C3">
        <w:rPr>
          <w:rStyle w:val="StyleUnderline"/>
        </w:rPr>
        <w:t xml:space="preserve"> and </w:t>
      </w:r>
      <w:r w:rsidRPr="00202F3B">
        <w:rPr>
          <w:rStyle w:val="Emphasis"/>
        </w:rPr>
        <w:t>diffused</w:t>
      </w:r>
      <w:r w:rsidRPr="007241C3">
        <w:rPr>
          <w:rStyle w:val="StyleUnderline"/>
        </w:rPr>
        <w:t xml:space="preserve">, so do the power tools to </w:t>
      </w:r>
      <w:r w:rsidRPr="00202F3B">
        <w:rPr>
          <w:rStyle w:val="Emphasis"/>
        </w:rPr>
        <w:t>disrupt</w:t>
      </w:r>
      <w:r w:rsidRPr="007241C3">
        <w:rPr>
          <w:rStyle w:val="StyleUnderline"/>
        </w:rPr>
        <w:t xml:space="preserve"> and </w:t>
      </w:r>
      <w:r w:rsidRPr="00202F3B">
        <w:rPr>
          <w:rStyle w:val="Emphasis"/>
        </w:rPr>
        <w:t>control</w:t>
      </w:r>
      <w:r w:rsidRPr="007241C3">
        <w:rPr>
          <w:rStyle w:val="StyleUnderline"/>
        </w:rPr>
        <w:t xml:space="preserve"> it.</w:t>
      </w:r>
    </w:p>
    <w:p w14:paraId="1DA3548F" w14:textId="77777777" w:rsidR="00887DB6" w:rsidRPr="00202F3B" w:rsidRDefault="00887DB6" w:rsidP="00887DB6">
      <w:pPr>
        <w:rPr>
          <w:sz w:val="16"/>
          <w:szCs w:val="16"/>
        </w:rPr>
      </w:pPr>
      <w:r w:rsidRPr="00202F3B">
        <w:rPr>
          <w:sz w:val="16"/>
          <w:szCs w:val="16"/>
        </w:rPr>
        <w:t>Energy independence</w:t>
      </w:r>
    </w:p>
    <w:p w14:paraId="1DEFAABF" w14:textId="77777777" w:rsidR="00887DB6" w:rsidRPr="00202F3B" w:rsidRDefault="00887DB6" w:rsidP="00887DB6">
      <w:pPr>
        <w:rPr>
          <w:sz w:val="16"/>
          <w:szCs w:val="16"/>
        </w:rPr>
      </w:pPr>
      <w:r w:rsidRPr="00202F3B">
        <w:rPr>
          <w:sz w:val="16"/>
          <w:szCs w:val="16"/>
        </w:rPr>
        <w:t>Different forms of energy technology pave the way for specific governance structures. Struggles to secure a stable and affordable stream of carbon energy ranked high on the 20th century geopolitical agenda and involved interventions, arms deals, and the creation of dedicated international bodies such as the IEA (International Energy Agency) and OPEC.</w:t>
      </w:r>
    </w:p>
    <w:p w14:paraId="0E762F17" w14:textId="77777777" w:rsidR="00887DB6" w:rsidRPr="00202F3B" w:rsidRDefault="00887DB6" w:rsidP="00887DB6">
      <w:pPr>
        <w:rPr>
          <w:sz w:val="16"/>
        </w:rPr>
      </w:pPr>
      <w:r w:rsidRPr="00202F3B">
        <w:rPr>
          <w:sz w:val="16"/>
        </w:rPr>
        <w:t xml:space="preserve">In addition, </w:t>
      </w:r>
      <w:r w:rsidRPr="007241C3">
        <w:rPr>
          <w:rStyle w:val="StyleUnderline"/>
        </w:rPr>
        <w:t xml:space="preserve">the </w:t>
      </w:r>
      <w:r w:rsidRPr="00202F3B">
        <w:rPr>
          <w:rStyle w:val="Emphasis"/>
        </w:rPr>
        <w:t>vast</w:t>
      </w:r>
      <w:r w:rsidRPr="007241C3">
        <w:rPr>
          <w:rStyle w:val="StyleUnderline"/>
        </w:rPr>
        <w:t xml:space="preserve"> and </w:t>
      </w:r>
      <w:r w:rsidRPr="00202F3B">
        <w:rPr>
          <w:rStyle w:val="Emphasis"/>
        </w:rPr>
        <w:t>costly</w:t>
      </w:r>
      <w:r w:rsidRPr="007241C3">
        <w:rPr>
          <w:rStyle w:val="StyleUnderline"/>
        </w:rPr>
        <w:t xml:space="preserve"> technical </w:t>
      </w:r>
      <w:proofErr w:type="gramStart"/>
      <w:r w:rsidRPr="00202F3B">
        <w:rPr>
          <w:rStyle w:val="Emphasis"/>
        </w:rPr>
        <w:t>machineries</w:t>
      </w:r>
      <w:proofErr w:type="gramEnd"/>
      <w:r w:rsidRPr="007241C3">
        <w:rPr>
          <w:rStyle w:val="StyleUnderline"/>
        </w:rPr>
        <w:t xml:space="preserve"> needed to </w:t>
      </w:r>
      <w:r w:rsidRPr="00202F3B">
        <w:rPr>
          <w:rStyle w:val="Emphasis"/>
        </w:rPr>
        <w:t>extract</w:t>
      </w:r>
      <w:r w:rsidRPr="007241C3">
        <w:rPr>
          <w:rStyle w:val="StyleUnderline"/>
        </w:rPr>
        <w:t xml:space="preserve">, </w:t>
      </w:r>
      <w:r w:rsidRPr="00202F3B">
        <w:rPr>
          <w:rStyle w:val="Emphasis"/>
        </w:rPr>
        <w:t>process</w:t>
      </w:r>
      <w:r w:rsidRPr="007241C3">
        <w:rPr>
          <w:rStyle w:val="StyleUnderline"/>
        </w:rPr>
        <w:t xml:space="preserve">, and </w:t>
      </w:r>
      <w:r w:rsidRPr="00202F3B">
        <w:rPr>
          <w:rStyle w:val="Emphasis"/>
        </w:rPr>
        <w:t>transport</w:t>
      </w:r>
      <w:r w:rsidRPr="007241C3">
        <w:rPr>
          <w:rStyle w:val="StyleUnderline"/>
        </w:rPr>
        <w:t xml:space="preserve"> carbon energy required </w:t>
      </w:r>
      <w:r w:rsidRPr="00202F3B">
        <w:rPr>
          <w:rStyle w:val="Emphasis"/>
        </w:rPr>
        <w:t>‘energy statecraft’</w:t>
      </w:r>
      <w:r w:rsidRPr="007241C3">
        <w:rPr>
          <w:rStyle w:val="StyleUnderline"/>
        </w:rPr>
        <w:t xml:space="preserve">, or government involvement and </w:t>
      </w:r>
      <w:r w:rsidRPr="00202F3B">
        <w:rPr>
          <w:rStyle w:val="Emphasis"/>
        </w:rPr>
        <w:t>centralized</w:t>
      </w:r>
      <w:r w:rsidRPr="007241C3">
        <w:rPr>
          <w:rStyle w:val="StyleUnderline"/>
        </w:rPr>
        <w:t xml:space="preserve"> forms of control.</w:t>
      </w:r>
      <w:r w:rsidRPr="00202F3B">
        <w:rPr>
          <w:sz w:val="16"/>
        </w:rPr>
        <w:t xml:space="preserve"> </w:t>
      </w:r>
      <w:r w:rsidRPr="00202F3B">
        <w:rPr>
          <w:rStyle w:val="Emphasis"/>
        </w:rPr>
        <w:t>Renewable</w:t>
      </w:r>
      <w:r w:rsidRPr="007241C3">
        <w:rPr>
          <w:rStyle w:val="StyleUnderline"/>
        </w:rPr>
        <w:t xml:space="preserve"> energy, by contrast, can be generated by </w:t>
      </w:r>
      <w:r w:rsidRPr="00202F3B">
        <w:rPr>
          <w:rStyle w:val="Emphasis"/>
        </w:rPr>
        <w:t>smaller</w:t>
      </w:r>
      <w:r w:rsidRPr="007241C3">
        <w:rPr>
          <w:rStyle w:val="StyleUnderline"/>
        </w:rPr>
        <w:t xml:space="preserve"> </w:t>
      </w:r>
      <w:r w:rsidRPr="00202F3B">
        <w:rPr>
          <w:rStyle w:val="Emphasis"/>
        </w:rPr>
        <w:t>harvesting</w:t>
      </w:r>
      <w:r w:rsidRPr="007241C3">
        <w:rPr>
          <w:rStyle w:val="StyleUnderline"/>
        </w:rPr>
        <w:t xml:space="preserve"> and </w:t>
      </w:r>
      <w:r w:rsidRPr="00202F3B">
        <w:rPr>
          <w:rStyle w:val="Emphasis"/>
        </w:rPr>
        <w:t>storage</w:t>
      </w:r>
      <w:r w:rsidRPr="007241C3">
        <w:rPr>
          <w:rStyle w:val="StyleUnderline"/>
        </w:rPr>
        <w:t xml:space="preserve"> systems</w:t>
      </w:r>
      <w:r w:rsidRPr="00202F3B">
        <w:rPr>
          <w:sz w:val="16"/>
        </w:rPr>
        <w:t>, independent from centralized energy grids. This has important economic and political implications.</w:t>
      </w:r>
    </w:p>
    <w:p w14:paraId="66F946B1" w14:textId="77777777" w:rsidR="00887DB6" w:rsidRPr="007241C3" w:rsidRDefault="00887DB6" w:rsidP="00887DB6">
      <w:pPr>
        <w:rPr>
          <w:rStyle w:val="StyleUnderline"/>
        </w:rPr>
      </w:pPr>
      <w:r w:rsidRPr="00202F3B">
        <w:rPr>
          <w:rStyle w:val="Emphasis"/>
        </w:rPr>
        <w:t>Small-scale</w:t>
      </w:r>
      <w:r w:rsidRPr="007241C3">
        <w:rPr>
          <w:rStyle w:val="StyleUnderline"/>
        </w:rPr>
        <w:t xml:space="preserve"> distributed energy generation </w:t>
      </w:r>
      <w:r w:rsidRPr="00202F3B">
        <w:rPr>
          <w:rStyle w:val="Emphasis"/>
        </w:rPr>
        <w:t>lowers</w:t>
      </w:r>
      <w:r w:rsidRPr="007241C3">
        <w:rPr>
          <w:rStyle w:val="StyleUnderline"/>
        </w:rPr>
        <w:t xml:space="preserve"> strategic </w:t>
      </w:r>
      <w:r w:rsidRPr="00202F3B">
        <w:rPr>
          <w:rStyle w:val="Emphasis"/>
        </w:rPr>
        <w:t>vulnerability</w:t>
      </w:r>
      <w:r w:rsidRPr="007241C3">
        <w:rPr>
          <w:rStyle w:val="StyleUnderline"/>
        </w:rPr>
        <w:t xml:space="preserve"> of highly interconnected</w:t>
      </w:r>
      <w:r w:rsidRPr="00202F3B">
        <w:rPr>
          <w:sz w:val="16"/>
          <w:szCs w:val="16"/>
        </w:rPr>
        <w:t xml:space="preserve"> and digitalized </w:t>
      </w:r>
      <w:r w:rsidRPr="007241C3">
        <w:rPr>
          <w:rStyle w:val="StyleUnderline"/>
        </w:rPr>
        <w:t xml:space="preserve">systems, as </w:t>
      </w:r>
      <w:r w:rsidRPr="00202F3B">
        <w:rPr>
          <w:rStyle w:val="Emphasis"/>
        </w:rPr>
        <w:t>control</w:t>
      </w:r>
      <w:r w:rsidRPr="007241C3">
        <w:rPr>
          <w:rStyle w:val="StyleUnderline"/>
        </w:rPr>
        <w:t xml:space="preserve"> over energy supplies is exercised at the </w:t>
      </w:r>
      <w:r w:rsidRPr="00202F3B">
        <w:rPr>
          <w:rStyle w:val="Emphasis"/>
        </w:rPr>
        <w:t>sub-national</w:t>
      </w:r>
      <w:r w:rsidRPr="007241C3">
        <w:rPr>
          <w:rStyle w:val="StyleUnderline"/>
        </w:rPr>
        <w:t xml:space="preserve"> level</w:t>
      </w:r>
      <w:r w:rsidRPr="00202F3B">
        <w:rPr>
          <w:sz w:val="16"/>
        </w:rPr>
        <w:t xml:space="preserve">, for instance through energy cooperatives and community energy networks. Thus, </w:t>
      </w:r>
      <w:r w:rsidRPr="00202F3B">
        <w:rPr>
          <w:rStyle w:val="Emphasis"/>
        </w:rPr>
        <w:t>decentralized</w:t>
      </w:r>
      <w:r w:rsidRPr="007241C3">
        <w:rPr>
          <w:rStyle w:val="StyleUnderline"/>
        </w:rPr>
        <w:t xml:space="preserve"> power generation contains the promise of </w:t>
      </w:r>
      <w:r w:rsidRPr="00202F3B">
        <w:rPr>
          <w:rStyle w:val="Emphasis"/>
        </w:rPr>
        <w:t>energy independence</w:t>
      </w:r>
      <w:r w:rsidRPr="007241C3">
        <w:rPr>
          <w:rStyle w:val="StyleUnderline"/>
        </w:rPr>
        <w:t xml:space="preserve"> at the </w:t>
      </w:r>
      <w:r w:rsidRPr="00202F3B">
        <w:rPr>
          <w:rStyle w:val="Emphasis"/>
        </w:rPr>
        <w:t>local</w:t>
      </w:r>
      <w:r w:rsidRPr="007241C3">
        <w:rPr>
          <w:rStyle w:val="StyleUnderline"/>
        </w:rPr>
        <w:t xml:space="preserve"> and regional levels.</w:t>
      </w:r>
    </w:p>
    <w:p w14:paraId="0419DD21" w14:textId="77777777" w:rsidR="00887DB6" w:rsidRPr="00202F3B" w:rsidRDefault="00887DB6" w:rsidP="00887DB6">
      <w:pPr>
        <w:rPr>
          <w:sz w:val="16"/>
        </w:rPr>
      </w:pPr>
      <w:r w:rsidRPr="00202F3B">
        <w:rPr>
          <w:sz w:val="16"/>
        </w:rPr>
        <w:t xml:space="preserve">However, </w:t>
      </w:r>
      <w:r w:rsidRPr="007241C3">
        <w:rPr>
          <w:rStyle w:val="StyleUnderline"/>
        </w:rPr>
        <w:t xml:space="preserve">this may </w:t>
      </w:r>
      <w:r w:rsidRPr="00202F3B">
        <w:rPr>
          <w:rStyle w:val="Emphasis"/>
        </w:rPr>
        <w:t>weaken</w:t>
      </w:r>
      <w:r w:rsidRPr="007241C3">
        <w:rPr>
          <w:rStyle w:val="StyleUnderline"/>
        </w:rPr>
        <w:t xml:space="preserve"> the power of central </w:t>
      </w:r>
      <w:r w:rsidRPr="00202F3B">
        <w:rPr>
          <w:rStyle w:val="Emphasis"/>
        </w:rPr>
        <w:t>governments</w:t>
      </w:r>
      <w:r w:rsidRPr="007241C3">
        <w:rPr>
          <w:rStyle w:val="StyleUnderline"/>
        </w:rPr>
        <w:t xml:space="preserve">, </w:t>
      </w:r>
      <w:r w:rsidRPr="00202F3B">
        <w:rPr>
          <w:rStyle w:val="Emphasis"/>
        </w:rPr>
        <w:t>decrease</w:t>
      </w:r>
      <w:r w:rsidRPr="007241C3">
        <w:rPr>
          <w:rStyle w:val="StyleUnderline"/>
        </w:rPr>
        <w:t xml:space="preserve"> their tax </w:t>
      </w:r>
      <w:r w:rsidRPr="00202F3B">
        <w:rPr>
          <w:rStyle w:val="Emphasis"/>
        </w:rPr>
        <w:t>revenues</w:t>
      </w:r>
      <w:r w:rsidRPr="007241C3">
        <w:rPr>
          <w:rStyle w:val="StyleUnderline"/>
        </w:rPr>
        <w:t xml:space="preserve">, and empower local communities. Since it </w:t>
      </w:r>
      <w:r w:rsidRPr="00202F3B">
        <w:rPr>
          <w:rStyle w:val="Emphasis"/>
        </w:rPr>
        <w:t>increases</w:t>
      </w:r>
      <w:r w:rsidRPr="007241C3">
        <w:rPr>
          <w:rStyle w:val="StyleUnderline"/>
        </w:rPr>
        <w:t xml:space="preserve"> states’ energy </w:t>
      </w:r>
      <w:r w:rsidRPr="00202F3B">
        <w:rPr>
          <w:rStyle w:val="Emphasis"/>
        </w:rPr>
        <w:t>self-sufficiency</w:t>
      </w:r>
      <w:r w:rsidRPr="007241C3">
        <w:rPr>
          <w:rStyle w:val="StyleUnderline"/>
        </w:rPr>
        <w:t xml:space="preserve"> it also </w:t>
      </w:r>
      <w:r w:rsidRPr="00202F3B">
        <w:rPr>
          <w:rStyle w:val="Emphasis"/>
        </w:rPr>
        <w:t>reduce</w:t>
      </w:r>
      <w:r w:rsidRPr="00202F3B">
        <w:rPr>
          <w:sz w:val="16"/>
          <w:szCs w:val="16"/>
        </w:rPr>
        <w:t xml:space="preserve">s </w:t>
      </w:r>
      <w:r w:rsidRPr="00202F3B">
        <w:rPr>
          <w:rStyle w:val="Emphasis"/>
        </w:rPr>
        <w:t>geopolitical competition</w:t>
      </w:r>
      <w:r w:rsidRPr="007241C3">
        <w:rPr>
          <w:rStyle w:val="StyleUnderline"/>
        </w:rPr>
        <w:t>.</w:t>
      </w:r>
      <w:r w:rsidRPr="00202F3B">
        <w:rPr>
          <w:sz w:val="16"/>
        </w:rPr>
        <w:t xml:space="preserve"> This may </w:t>
      </w:r>
      <w:proofErr w:type="gramStart"/>
      <w:r w:rsidRPr="00202F3B">
        <w:rPr>
          <w:sz w:val="16"/>
        </w:rPr>
        <w:t>alter,</w:t>
      </w:r>
      <w:proofErr w:type="gramEnd"/>
      <w:r w:rsidRPr="00202F3B">
        <w:rPr>
          <w:sz w:val="16"/>
        </w:rPr>
        <w:t xml:space="preserve"> political alliances and hierarchies based on fossil fuels, like OPEC.</w:t>
      </w:r>
    </w:p>
    <w:p w14:paraId="6F44F2E2" w14:textId="77777777" w:rsidR="00887DB6" w:rsidRPr="00202F3B" w:rsidRDefault="00887DB6" w:rsidP="00887DB6"/>
    <w:p w14:paraId="7342C2B3" w14:textId="77777777" w:rsidR="00887DB6" w:rsidRPr="00202F3B" w:rsidRDefault="00887DB6" w:rsidP="00887DB6"/>
    <w:p w14:paraId="7DC609ED" w14:textId="77777777" w:rsidR="002A5FCC" w:rsidRPr="00202F3B" w:rsidRDefault="002A5FCC" w:rsidP="002A5FCC"/>
    <w:p w14:paraId="3177B200" w14:textId="10FF8279" w:rsidR="002A5FCC" w:rsidRPr="00202F3B" w:rsidRDefault="009830BB" w:rsidP="009830BB">
      <w:pPr>
        <w:pStyle w:val="Heading2"/>
      </w:pPr>
      <w:r w:rsidRPr="00202F3B">
        <w:t>Impacts</w:t>
      </w:r>
    </w:p>
    <w:p w14:paraId="01B13092" w14:textId="5F27E080" w:rsidR="009830BB" w:rsidRPr="00202F3B" w:rsidRDefault="009830BB" w:rsidP="009830BB">
      <w:pPr>
        <w:pStyle w:val="Heading3"/>
      </w:pPr>
      <w:proofErr w:type="gramStart"/>
      <w:r w:rsidRPr="00202F3B">
        <w:t>!---</w:t>
      </w:r>
      <w:proofErr w:type="gramEnd"/>
      <w:r w:rsidRPr="00202F3B">
        <w:t>No Oil War</w:t>
      </w:r>
      <w:r w:rsidR="008E4039" w:rsidRPr="00202F3B">
        <w:t>s</w:t>
      </w:r>
      <w:r w:rsidRPr="00202F3B">
        <w:t>---</w:t>
      </w:r>
      <w:r w:rsidR="00E716A6" w:rsidRPr="00202F3B">
        <w:t>2AC</w:t>
      </w:r>
    </w:p>
    <w:p w14:paraId="7C39C873" w14:textId="615CCC02" w:rsidR="009830BB" w:rsidRPr="00202F3B" w:rsidRDefault="009830BB" w:rsidP="009830BB">
      <w:pPr>
        <w:pStyle w:val="Heading4"/>
      </w:pPr>
      <w:r w:rsidRPr="00202F3B">
        <w:rPr>
          <w:u w:val="single"/>
        </w:rPr>
        <w:t xml:space="preserve">No oil </w:t>
      </w:r>
      <w:r w:rsidR="006344ED" w:rsidRPr="00202F3B">
        <w:rPr>
          <w:u w:val="single"/>
        </w:rPr>
        <w:t>conflicts</w:t>
      </w:r>
      <w:r w:rsidRPr="00202F3B">
        <w:t>---</w:t>
      </w:r>
      <w:r w:rsidRPr="00202F3B">
        <w:rPr>
          <w:u w:val="single"/>
        </w:rPr>
        <w:t>interdependence</w:t>
      </w:r>
      <w:r w:rsidRPr="00202F3B">
        <w:t xml:space="preserve"> and </w:t>
      </w:r>
      <w:r w:rsidRPr="00202F3B">
        <w:rPr>
          <w:u w:val="single"/>
        </w:rPr>
        <w:t>revenue loss</w:t>
      </w:r>
      <w:r w:rsidRPr="00202F3B">
        <w:t xml:space="preserve"> </w:t>
      </w:r>
      <w:r w:rsidR="001F0C6A" w:rsidRPr="00202F3B">
        <w:t>check conflict</w:t>
      </w:r>
      <w:r w:rsidRPr="00202F3B">
        <w:t xml:space="preserve">. </w:t>
      </w:r>
    </w:p>
    <w:p w14:paraId="4FCBD84A" w14:textId="77777777" w:rsidR="009830BB" w:rsidRPr="00202F3B" w:rsidRDefault="009830BB" w:rsidP="009830BB">
      <w:r w:rsidRPr="00202F3B">
        <w:rPr>
          <w:rStyle w:val="Style13ptBold"/>
        </w:rPr>
        <w:t>Jang &amp; Smith ’21</w:t>
      </w:r>
      <w:r w:rsidRPr="00202F3B">
        <w:t xml:space="preserve"> [Hye Ryeon and Benjamin. *doctorate student in political science @ the University of Florida **associate professor of political science @ the University of Florida. "Pax Petrolica? Rethinking the Oil–Interstate War Linkage." </w:t>
      </w:r>
      <w:r w:rsidRPr="00202F3B">
        <w:rPr>
          <w:i/>
          <w:iCs/>
        </w:rPr>
        <w:t>Security Studies</w:t>
      </w:r>
      <w:r w:rsidRPr="00202F3B">
        <w:t xml:space="preserve"> 30, no. 2 (2021): 159-181</w:t>
      </w:r>
      <w:proofErr w:type="gramStart"/>
      <w:r w:rsidRPr="00202F3B">
        <w:t>.]perth</w:t>
      </w:r>
      <w:proofErr w:type="gramEnd"/>
    </w:p>
    <w:p w14:paraId="5A357A1B" w14:textId="77777777" w:rsidR="009830BB" w:rsidRPr="00202F3B" w:rsidRDefault="009830BB" w:rsidP="009830BB">
      <w:pPr>
        <w:rPr>
          <w:sz w:val="16"/>
          <w:szCs w:val="16"/>
        </w:rPr>
      </w:pPr>
      <w:r w:rsidRPr="00202F3B">
        <w:rPr>
          <w:sz w:val="16"/>
          <w:szCs w:val="16"/>
        </w:rPr>
        <w:t>Pax Petrolica: Theorizing an Oil Peace</w:t>
      </w:r>
    </w:p>
    <w:p w14:paraId="509A34E0" w14:textId="3539CCC5" w:rsidR="009830BB" w:rsidRPr="00202F3B" w:rsidRDefault="009830BB" w:rsidP="009830BB">
      <w:pPr>
        <w:rPr>
          <w:sz w:val="16"/>
        </w:rPr>
      </w:pPr>
      <w:r w:rsidRPr="00202F3B">
        <w:rPr>
          <w:sz w:val="16"/>
        </w:rPr>
        <w:t xml:space="preserve">Where a resource curse consensus in the domestic arena once existed, a dissenting scholarly community has emerged. This group of heterodox scholars has produced </w:t>
      </w:r>
      <w:r w:rsidRPr="007241C3">
        <w:rPr>
          <w:rStyle w:val="StyleUnderline"/>
        </w:rPr>
        <w:t xml:space="preserve">research that shows either conditionally or </w:t>
      </w:r>
      <w:r w:rsidRPr="00202F3B">
        <w:rPr>
          <w:rStyle w:val="Emphasis"/>
        </w:rPr>
        <w:t>wholly positive</w:t>
      </w:r>
      <w:r w:rsidRPr="007241C3">
        <w:rPr>
          <w:rStyle w:val="StyleUnderline"/>
        </w:rPr>
        <w:t xml:space="preserve"> effects for </w:t>
      </w:r>
      <w:r w:rsidRPr="00202F3B">
        <w:rPr>
          <w:rStyle w:val="Emphasis"/>
        </w:rPr>
        <w:t>oil</w:t>
      </w:r>
      <w:r w:rsidRPr="007241C3">
        <w:rPr>
          <w:rStyle w:val="StyleUnderline"/>
        </w:rPr>
        <w:t xml:space="preserve"> wealth on </w:t>
      </w:r>
      <w:r w:rsidRPr="00202F3B">
        <w:rPr>
          <w:rStyle w:val="Emphasis"/>
        </w:rPr>
        <w:t>development</w:t>
      </w:r>
      <w:r w:rsidRPr="007241C3">
        <w:rPr>
          <w:rStyle w:val="StyleUnderline"/>
        </w:rPr>
        <w:t xml:space="preserve">, 12 state </w:t>
      </w:r>
      <w:r w:rsidRPr="00202F3B">
        <w:rPr>
          <w:rStyle w:val="Emphasis"/>
        </w:rPr>
        <w:t>capacity</w:t>
      </w:r>
      <w:r w:rsidRPr="007241C3">
        <w:rPr>
          <w:rStyle w:val="StyleUnderline"/>
        </w:rPr>
        <w:t xml:space="preserve">, 13 and </w:t>
      </w:r>
      <w:r w:rsidRPr="00202F3B">
        <w:rPr>
          <w:rStyle w:val="Emphasis"/>
        </w:rPr>
        <w:t>democracy</w:t>
      </w:r>
      <w:r w:rsidRPr="007241C3">
        <w:rPr>
          <w:rStyle w:val="StyleUnderline"/>
        </w:rPr>
        <w:t>. 14</w:t>
      </w:r>
      <w:r w:rsidRPr="00202F3B">
        <w:rPr>
          <w:sz w:val="16"/>
        </w:rPr>
        <w:t xml:space="preserve"> As we theorize in this section and demonstrate empirically in the </w:t>
      </w:r>
      <w:r w:rsidRPr="00202F3B">
        <w:rPr>
          <w:sz w:val="16"/>
          <w:szCs w:val="16"/>
        </w:rPr>
        <w:t>next, there are good theoretical reasons to believe it may also have conditionally or direct salutary international effects.</w:t>
      </w:r>
      <w:r w:rsidRPr="007241C3">
        <w:rPr>
          <w:rStyle w:val="StyleUnderline"/>
        </w:rPr>
        <w:t xml:space="preserve"> Our theory of an </w:t>
      </w:r>
      <w:r w:rsidRPr="00202F3B">
        <w:rPr>
          <w:rStyle w:val="Emphasis"/>
        </w:rPr>
        <w:t>oil peace</w:t>
      </w:r>
      <w:r w:rsidRPr="007241C3">
        <w:rPr>
          <w:rStyle w:val="StyleUnderline"/>
        </w:rPr>
        <w:t xml:space="preserve"> rests on three foundations: the </w:t>
      </w:r>
      <w:r w:rsidRPr="00202F3B">
        <w:rPr>
          <w:rStyle w:val="Emphasis"/>
        </w:rPr>
        <w:t>commercial peace</w:t>
      </w:r>
      <w:r w:rsidRPr="007241C3">
        <w:rPr>
          <w:rStyle w:val="StyleUnderline"/>
        </w:rPr>
        <w:t xml:space="preserve"> thesis, the </w:t>
      </w:r>
      <w:r w:rsidRPr="00202F3B">
        <w:rPr>
          <w:rStyle w:val="Emphasis"/>
        </w:rPr>
        <w:t>costs of war</w:t>
      </w:r>
      <w:r w:rsidRPr="007241C3">
        <w:rPr>
          <w:rStyle w:val="StyleUnderline"/>
        </w:rPr>
        <w:t xml:space="preserve"> for oil producers, and the </w:t>
      </w:r>
      <w:r w:rsidRPr="00202F3B">
        <w:rPr>
          <w:rStyle w:val="Emphasis"/>
        </w:rPr>
        <w:t>dampening impact</w:t>
      </w:r>
      <w:r w:rsidRPr="007241C3">
        <w:rPr>
          <w:rStyle w:val="StyleUnderline"/>
        </w:rPr>
        <w:t xml:space="preserve"> of </w:t>
      </w:r>
      <w:r w:rsidRPr="00202F3B">
        <w:rPr>
          <w:rStyle w:val="Emphasis"/>
        </w:rPr>
        <w:t>oil wealth</w:t>
      </w:r>
      <w:r w:rsidRPr="007241C3">
        <w:rPr>
          <w:rStyle w:val="StyleUnderline"/>
        </w:rPr>
        <w:t xml:space="preserve"> on the incentives for </w:t>
      </w:r>
      <w:r w:rsidRPr="00202F3B">
        <w:rPr>
          <w:rStyle w:val="Emphasis"/>
        </w:rPr>
        <w:t>diversionary</w:t>
      </w:r>
      <w:r w:rsidRPr="007241C3">
        <w:rPr>
          <w:rStyle w:val="StyleUnderline"/>
        </w:rPr>
        <w:t xml:space="preserve"> foreign conflicts</w:t>
      </w:r>
      <w:r w:rsidRPr="00202F3B">
        <w:rPr>
          <w:sz w:val="16"/>
        </w:rPr>
        <w:t>. 15</w:t>
      </w:r>
    </w:p>
    <w:p w14:paraId="46EB51C3" w14:textId="77777777" w:rsidR="009830BB" w:rsidRPr="00202F3B" w:rsidRDefault="009830BB" w:rsidP="009830BB">
      <w:pPr>
        <w:rPr>
          <w:sz w:val="16"/>
          <w:szCs w:val="16"/>
        </w:rPr>
      </w:pPr>
      <w:r w:rsidRPr="00202F3B">
        <w:rPr>
          <w:sz w:val="16"/>
          <w:szCs w:val="16"/>
        </w:rPr>
        <w:t>International Costs of War</w:t>
      </w:r>
    </w:p>
    <w:p w14:paraId="4CAC7E41" w14:textId="3CC6B64C" w:rsidR="009830BB" w:rsidRPr="007241C3" w:rsidRDefault="009830BB" w:rsidP="009830BB">
      <w:pPr>
        <w:rPr>
          <w:rStyle w:val="StyleUnderline"/>
        </w:rPr>
      </w:pPr>
      <w:r w:rsidRPr="00202F3B">
        <w:rPr>
          <w:sz w:val="16"/>
        </w:rPr>
        <w:t xml:space="preserve">We start by observing that countries dependent on the revenues derived from their oil and gas sectors rely on the willingness of importing countries to buy their fossil fuels, and usually on foreign investors for the ability to deliver it to buyers. First, and put simply, oil is commercial trade, a global network, the purchasing and selling of a commodity that happens to be disproportionately important to the world economy. </w:t>
      </w:r>
      <w:r w:rsidRPr="007241C3">
        <w:rPr>
          <w:rStyle w:val="StyleUnderline"/>
        </w:rPr>
        <w:t xml:space="preserve">Because it is so </w:t>
      </w:r>
      <w:r w:rsidRPr="00202F3B">
        <w:rPr>
          <w:rStyle w:val="Emphasis"/>
        </w:rPr>
        <w:t>important</w:t>
      </w:r>
      <w:r w:rsidRPr="007241C3">
        <w:rPr>
          <w:rStyle w:val="StyleUnderline"/>
        </w:rPr>
        <w:t xml:space="preserve"> to exporting countries’ </w:t>
      </w:r>
      <w:r w:rsidRPr="00202F3B">
        <w:rPr>
          <w:rStyle w:val="Emphasis"/>
        </w:rPr>
        <w:t>revenues</w:t>
      </w:r>
      <w:r w:rsidRPr="00202F3B">
        <w:rPr>
          <w:sz w:val="16"/>
          <w:szCs w:val="16"/>
        </w:rPr>
        <w:t xml:space="preserve">, and </w:t>
      </w:r>
      <w:r w:rsidRPr="00202F3B">
        <w:rPr>
          <w:sz w:val="16"/>
        </w:rPr>
        <w:t xml:space="preserve">because losing those revenues would be so catastrophic, </w:t>
      </w:r>
      <w:r w:rsidRPr="007241C3">
        <w:rPr>
          <w:rStyle w:val="StyleUnderline"/>
        </w:rPr>
        <w:t xml:space="preserve">we suggest that it is likely to </w:t>
      </w:r>
      <w:r w:rsidRPr="00202F3B">
        <w:rPr>
          <w:rStyle w:val="Emphasis"/>
        </w:rPr>
        <w:t>encourage</w:t>
      </w:r>
      <w:r w:rsidRPr="007241C3">
        <w:rPr>
          <w:rStyle w:val="StyleUnderline"/>
        </w:rPr>
        <w:t xml:space="preserve"> more </w:t>
      </w:r>
      <w:r w:rsidRPr="00202F3B">
        <w:rPr>
          <w:rStyle w:val="Emphasis"/>
        </w:rPr>
        <w:t>pacific</w:t>
      </w:r>
      <w:r w:rsidRPr="007241C3">
        <w:rPr>
          <w:rStyle w:val="StyleUnderline"/>
        </w:rPr>
        <w:t xml:space="preserve">, not more belligerent, </w:t>
      </w:r>
      <w:r w:rsidRPr="00202F3B">
        <w:rPr>
          <w:rStyle w:val="Emphasis"/>
        </w:rPr>
        <w:t>international behavior</w:t>
      </w:r>
      <w:r w:rsidRPr="00202F3B">
        <w:rPr>
          <w:sz w:val="16"/>
        </w:rPr>
        <w:t>. Subsequently, the oil peace falls into the broader framework of the commercial. 16 </w:t>
      </w:r>
      <w:r w:rsidRPr="007241C3">
        <w:rPr>
          <w:rStyle w:val="StyleUnderline"/>
        </w:rPr>
        <w:t xml:space="preserve">Due to the </w:t>
      </w:r>
      <w:r w:rsidRPr="00202F3B">
        <w:rPr>
          <w:rStyle w:val="Emphasis"/>
        </w:rPr>
        <w:t>peace-promoting</w:t>
      </w:r>
      <w:r w:rsidRPr="007241C3">
        <w:rPr>
          <w:rStyle w:val="StyleUnderline"/>
        </w:rPr>
        <w:t xml:space="preserve"> impact of both </w:t>
      </w:r>
      <w:r w:rsidRPr="00202F3B">
        <w:rPr>
          <w:rStyle w:val="Emphasis"/>
        </w:rPr>
        <w:t>trade dependence</w:t>
      </w:r>
      <w:r w:rsidRPr="007241C3">
        <w:rPr>
          <w:rStyle w:val="StyleUnderline"/>
        </w:rPr>
        <w:t xml:space="preserve"> and of the diffusion of </w:t>
      </w:r>
      <w:r w:rsidRPr="00202F3B">
        <w:rPr>
          <w:rStyle w:val="Emphasis"/>
        </w:rPr>
        <w:t>peaceful</w:t>
      </w:r>
      <w:r w:rsidRPr="007241C3">
        <w:rPr>
          <w:rStyle w:val="StyleUnderline"/>
        </w:rPr>
        <w:t xml:space="preserve"> </w:t>
      </w:r>
      <w:r w:rsidRPr="00202F3B">
        <w:rPr>
          <w:rStyle w:val="Emphasis"/>
        </w:rPr>
        <w:t>conflict resolutions</w:t>
      </w:r>
      <w:r w:rsidRPr="007241C3">
        <w:rPr>
          <w:rStyle w:val="StyleUnderline"/>
        </w:rPr>
        <w:t xml:space="preserve"> through interstate </w:t>
      </w:r>
      <w:r w:rsidRPr="00202F3B">
        <w:rPr>
          <w:rStyle w:val="Emphasis"/>
        </w:rPr>
        <w:t>trade networks</w:t>
      </w:r>
      <w:r w:rsidRPr="007241C3">
        <w:rPr>
          <w:rStyle w:val="StyleUnderline"/>
        </w:rPr>
        <w:t xml:space="preserve">, greater </w:t>
      </w:r>
      <w:r w:rsidRPr="00202F3B">
        <w:rPr>
          <w:rStyle w:val="Emphasis"/>
        </w:rPr>
        <w:t>econ</w:t>
      </w:r>
      <w:r w:rsidRPr="007241C3">
        <w:rPr>
          <w:rStyle w:val="StyleUnderline"/>
        </w:rPr>
        <w:t xml:space="preserve">omic </w:t>
      </w:r>
      <w:r w:rsidRPr="00202F3B">
        <w:rPr>
          <w:rStyle w:val="Emphasis"/>
        </w:rPr>
        <w:t>integration</w:t>
      </w:r>
      <w:r w:rsidRPr="007241C3">
        <w:rPr>
          <w:rStyle w:val="StyleUnderline"/>
        </w:rPr>
        <w:t xml:space="preserve"> can lead states to </w:t>
      </w:r>
      <w:r w:rsidRPr="00202F3B">
        <w:rPr>
          <w:rStyle w:val="Emphasis"/>
        </w:rPr>
        <w:t>set aside</w:t>
      </w:r>
      <w:r w:rsidRPr="007241C3">
        <w:rPr>
          <w:rStyle w:val="StyleUnderline"/>
        </w:rPr>
        <w:t xml:space="preserve"> their proclivities to choose </w:t>
      </w:r>
      <w:r w:rsidRPr="00202F3B">
        <w:rPr>
          <w:rStyle w:val="Emphasis"/>
        </w:rPr>
        <w:t>war</w:t>
      </w:r>
      <w:r w:rsidRPr="007241C3">
        <w:rPr>
          <w:rStyle w:val="StyleUnderline"/>
        </w:rPr>
        <w:t xml:space="preserve"> over statecraft</w:t>
      </w:r>
      <w:r w:rsidRPr="00202F3B">
        <w:rPr>
          <w:sz w:val="16"/>
        </w:rPr>
        <w:t xml:space="preserve">. </w:t>
      </w:r>
      <w:r w:rsidRPr="007241C3">
        <w:rPr>
          <w:rStyle w:val="StyleUnderline"/>
        </w:rPr>
        <w:t xml:space="preserve">The </w:t>
      </w:r>
      <w:r w:rsidRPr="00202F3B">
        <w:rPr>
          <w:rStyle w:val="Emphasis"/>
        </w:rPr>
        <w:t>benefits of peace</w:t>
      </w:r>
      <w:r w:rsidRPr="007241C3">
        <w:rPr>
          <w:rStyle w:val="StyleUnderline"/>
        </w:rPr>
        <w:t xml:space="preserve"> are a powerful </w:t>
      </w:r>
      <w:r w:rsidRPr="00202F3B">
        <w:rPr>
          <w:rStyle w:val="Emphasis"/>
        </w:rPr>
        <w:t>positive incentive</w:t>
      </w:r>
      <w:r w:rsidRPr="007241C3">
        <w:rPr>
          <w:rStyle w:val="StyleUnderline"/>
        </w:rPr>
        <w:t xml:space="preserve"> for pacific behavior on the part of </w:t>
      </w:r>
      <w:r w:rsidRPr="00202F3B">
        <w:rPr>
          <w:rStyle w:val="Emphasis"/>
        </w:rPr>
        <w:t>oil</w:t>
      </w:r>
      <w:r w:rsidRPr="007241C3">
        <w:rPr>
          <w:rStyle w:val="StyleUnderline"/>
        </w:rPr>
        <w:t>-producing states</w:t>
      </w:r>
      <w:r w:rsidRPr="00202F3B">
        <w:rPr>
          <w:sz w:val="16"/>
        </w:rPr>
        <w:t xml:space="preserve">. We suggest that commercial peace incentives are more likely to hold sway over oil-exporting countries than other commodity exporters. As Erik Gartzke and Oliver Westerwinter suggest, “for trade to act as a barrier to conflict, the commercial losses anticipated from fighting must be large relative to the overall cost of fighting.” 17 Many of </w:t>
      </w:r>
      <w:r w:rsidRPr="007241C3">
        <w:rPr>
          <w:rStyle w:val="StyleUnderline"/>
        </w:rPr>
        <w:t xml:space="preserve">the world’s </w:t>
      </w:r>
      <w:r w:rsidRPr="00202F3B">
        <w:rPr>
          <w:rStyle w:val="Emphasis"/>
        </w:rPr>
        <w:t>oil exporters</w:t>
      </w:r>
      <w:r w:rsidRPr="007241C3">
        <w:rPr>
          <w:rStyle w:val="StyleUnderline"/>
        </w:rPr>
        <w:t xml:space="preserve"> are not just oil trade dependent, but </w:t>
      </w:r>
      <w:r w:rsidRPr="00202F3B">
        <w:rPr>
          <w:rStyle w:val="Emphasis"/>
        </w:rPr>
        <w:t>overwhelmingly so</w:t>
      </w:r>
      <w:r w:rsidRPr="007241C3">
        <w:rPr>
          <w:rStyle w:val="StyleUnderline"/>
        </w:rPr>
        <w:t>.</w:t>
      </w:r>
    </w:p>
    <w:p w14:paraId="10746A58" w14:textId="5669B240" w:rsidR="009830BB" w:rsidRPr="00202F3B" w:rsidRDefault="009830BB" w:rsidP="009830BB">
      <w:pPr>
        <w:rPr>
          <w:sz w:val="16"/>
        </w:rPr>
      </w:pPr>
      <w:r w:rsidRPr="00202F3B">
        <w:rPr>
          <w:sz w:val="16"/>
        </w:rPr>
        <w:t xml:space="preserve">Emily </w:t>
      </w:r>
      <w:r w:rsidRPr="007241C3">
        <w:rPr>
          <w:rStyle w:val="StyleUnderline"/>
        </w:rPr>
        <w:t xml:space="preserve">Meierding outlines two additional </w:t>
      </w:r>
      <w:r w:rsidRPr="00202F3B">
        <w:rPr>
          <w:rStyle w:val="Emphasis"/>
        </w:rPr>
        <w:t>barriers</w:t>
      </w:r>
      <w:r w:rsidRPr="007241C3">
        <w:rPr>
          <w:rStyle w:val="StyleUnderline"/>
        </w:rPr>
        <w:t xml:space="preserve"> to </w:t>
      </w:r>
      <w:r w:rsidRPr="00202F3B">
        <w:rPr>
          <w:rStyle w:val="Emphasis"/>
        </w:rPr>
        <w:t>oil wars</w:t>
      </w:r>
      <w:r w:rsidRPr="007241C3">
        <w:rPr>
          <w:rStyle w:val="StyleUnderline"/>
        </w:rPr>
        <w:t xml:space="preserve">, which are applicable to oil-producing states: (1) </w:t>
      </w:r>
      <w:r w:rsidRPr="00202F3B">
        <w:rPr>
          <w:rStyle w:val="Emphasis"/>
        </w:rPr>
        <w:t>international</w:t>
      </w:r>
      <w:r w:rsidRPr="007241C3">
        <w:rPr>
          <w:rStyle w:val="StyleUnderline"/>
        </w:rPr>
        <w:t xml:space="preserve"> and (2) </w:t>
      </w:r>
      <w:r w:rsidRPr="00202F3B">
        <w:rPr>
          <w:rStyle w:val="Emphasis"/>
        </w:rPr>
        <w:t>investment</w:t>
      </w:r>
      <w:r w:rsidRPr="007241C3">
        <w:rPr>
          <w:rStyle w:val="StyleUnderline"/>
        </w:rPr>
        <w:t xml:space="preserve"> obstacles</w:t>
      </w:r>
      <w:r w:rsidRPr="00202F3B">
        <w:rPr>
          <w:sz w:val="16"/>
        </w:rPr>
        <w:t xml:space="preserve">. 18 First, oil-producing </w:t>
      </w:r>
      <w:r w:rsidRPr="007241C3">
        <w:rPr>
          <w:rStyle w:val="StyleUnderline"/>
        </w:rPr>
        <w:t xml:space="preserve">countries have good reason to </w:t>
      </w:r>
      <w:r w:rsidRPr="00202F3B">
        <w:rPr>
          <w:rStyle w:val="Emphasis"/>
        </w:rPr>
        <w:t>fear</w:t>
      </w:r>
      <w:r w:rsidRPr="007241C3">
        <w:rPr>
          <w:rStyle w:val="StyleUnderline"/>
        </w:rPr>
        <w:t xml:space="preserve"> international </w:t>
      </w:r>
      <w:r w:rsidRPr="00202F3B">
        <w:rPr>
          <w:rStyle w:val="Emphasis"/>
        </w:rPr>
        <w:t>sanctions</w:t>
      </w:r>
      <w:r w:rsidRPr="007241C3">
        <w:rPr>
          <w:rStyle w:val="StyleUnderline"/>
        </w:rPr>
        <w:t xml:space="preserve"> and other </w:t>
      </w:r>
      <w:r w:rsidRPr="00202F3B">
        <w:rPr>
          <w:rStyle w:val="Emphasis"/>
        </w:rPr>
        <w:t>penalties</w:t>
      </w:r>
      <w:r w:rsidRPr="007241C3">
        <w:rPr>
          <w:rStyle w:val="StyleUnderline"/>
        </w:rPr>
        <w:t xml:space="preserve"> for system-damaging actions. International punishment is a </w:t>
      </w:r>
      <w:r w:rsidRPr="00202F3B">
        <w:rPr>
          <w:rStyle w:val="Emphasis"/>
        </w:rPr>
        <w:t>disincentive</w:t>
      </w:r>
      <w:r w:rsidRPr="007241C3">
        <w:rPr>
          <w:rStyle w:val="StyleUnderline"/>
        </w:rPr>
        <w:t xml:space="preserve"> to initiate </w:t>
      </w:r>
      <w:r w:rsidRPr="00202F3B">
        <w:rPr>
          <w:rStyle w:val="Emphasis"/>
        </w:rPr>
        <w:t>conflicts</w:t>
      </w:r>
      <w:r w:rsidRPr="00202F3B">
        <w:rPr>
          <w:sz w:val="16"/>
        </w:rPr>
        <w:t>. The devastation to Iraq’s economy between 1991 and 2003, resulting from post–Gulf War sanctions, and the current economic crisis in Iran due to sanctions provide two solid examples. Belligerent countries face the prospect of both having their ability to export oil curtailed and of losing access to the US dollar–driven commodity financial system within which oil is traded.</w:t>
      </w:r>
    </w:p>
    <w:p w14:paraId="5D206691" w14:textId="77777777" w:rsidR="009830BB" w:rsidRPr="007241C3" w:rsidRDefault="009830BB" w:rsidP="009830BB">
      <w:pPr>
        <w:rPr>
          <w:rStyle w:val="StyleUnderline"/>
        </w:rPr>
      </w:pPr>
      <w:r w:rsidRPr="00202F3B">
        <w:rPr>
          <w:sz w:val="16"/>
        </w:rPr>
        <w:t xml:space="preserve">Second, </w:t>
      </w:r>
      <w:r w:rsidRPr="007241C3">
        <w:rPr>
          <w:rStyle w:val="StyleUnderline"/>
        </w:rPr>
        <w:t xml:space="preserve">even if </w:t>
      </w:r>
      <w:r w:rsidRPr="00202F3B">
        <w:rPr>
          <w:rStyle w:val="Emphasis"/>
        </w:rPr>
        <w:t>oil-rich</w:t>
      </w:r>
      <w:r w:rsidRPr="007241C3">
        <w:rPr>
          <w:rStyle w:val="StyleUnderline"/>
        </w:rPr>
        <w:t xml:space="preserve"> countries were dedicated to </w:t>
      </w:r>
      <w:r w:rsidRPr="00202F3B">
        <w:rPr>
          <w:rStyle w:val="Emphasis"/>
        </w:rPr>
        <w:t>conquer</w:t>
      </w:r>
      <w:r w:rsidRPr="007241C3">
        <w:rPr>
          <w:rStyle w:val="StyleUnderline"/>
        </w:rPr>
        <w:t xml:space="preserve">ing their </w:t>
      </w:r>
      <w:r w:rsidRPr="00202F3B">
        <w:rPr>
          <w:rStyle w:val="Emphasis"/>
        </w:rPr>
        <w:t>neighbors</w:t>
      </w:r>
      <w:r w:rsidRPr="007241C3">
        <w:rPr>
          <w:rStyle w:val="StyleUnderline"/>
        </w:rPr>
        <w:t xml:space="preserve">, the chances they could then </w:t>
      </w:r>
      <w:r w:rsidRPr="00202F3B">
        <w:rPr>
          <w:rStyle w:val="Emphasis"/>
        </w:rPr>
        <w:t>attract</w:t>
      </w:r>
      <w:r w:rsidRPr="007241C3">
        <w:rPr>
          <w:rStyle w:val="StyleUnderline"/>
        </w:rPr>
        <w:t xml:space="preserve"> </w:t>
      </w:r>
      <w:r w:rsidRPr="00202F3B">
        <w:rPr>
          <w:rStyle w:val="Emphasis"/>
        </w:rPr>
        <w:t>foreign</w:t>
      </w:r>
      <w:r w:rsidRPr="007241C3">
        <w:rPr>
          <w:rStyle w:val="StyleUnderline"/>
        </w:rPr>
        <w:t xml:space="preserve"> firms to continue </w:t>
      </w:r>
      <w:r w:rsidRPr="00202F3B">
        <w:rPr>
          <w:rStyle w:val="Emphasis"/>
        </w:rPr>
        <w:t>investing</w:t>
      </w:r>
      <w:r w:rsidRPr="00202F3B">
        <w:rPr>
          <w:sz w:val="16"/>
        </w:rPr>
        <w:t xml:space="preserve"> in their oil sectors, or in rebuilding and then maintaining export capacity in the conquered territory if it were also oil rich, </w:t>
      </w:r>
      <w:r w:rsidRPr="007241C3">
        <w:rPr>
          <w:rStyle w:val="StyleUnderline"/>
        </w:rPr>
        <w:t xml:space="preserve">are </w:t>
      </w:r>
      <w:r w:rsidRPr="00202F3B">
        <w:rPr>
          <w:rStyle w:val="Emphasis"/>
        </w:rPr>
        <w:t>slim</w:t>
      </w:r>
      <w:r w:rsidRPr="007241C3">
        <w:rPr>
          <w:rStyle w:val="StyleUnderline"/>
        </w:rPr>
        <w:t>.</w:t>
      </w:r>
      <w:r w:rsidRPr="00202F3B">
        <w:rPr>
          <w:sz w:val="16"/>
        </w:rPr>
        <w:t xml:space="preserve"> Investors, in addition to usually being sensitive to the policy interests of their home countries, are skittish when it comes to the perceived costs of war due to uncertainty. </w:t>
      </w:r>
      <w:r w:rsidRPr="00202F3B">
        <w:rPr>
          <w:rStyle w:val="Emphasis"/>
        </w:rPr>
        <w:t>Investing millions</w:t>
      </w:r>
      <w:r w:rsidRPr="007241C3">
        <w:rPr>
          <w:rStyle w:val="StyleUnderline"/>
        </w:rPr>
        <w:t xml:space="preserve"> or billions of dollars in </w:t>
      </w:r>
      <w:r w:rsidRPr="00202F3B">
        <w:rPr>
          <w:rStyle w:val="Emphasis"/>
        </w:rPr>
        <w:t>immobile assets</w:t>
      </w:r>
      <w:r w:rsidRPr="007241C3">
        <w:rPr>
          <w:rStyle w:val="StyleUnderline"/>
        </w:rPr>
        <w:t xml:space="preserve"> such as those required to extract petroleum is highly </w:t>
      </w:r>
      <w:r w:rsidRPr="00202F3B">
        <w:rPr>
          <w:rStyle w:val="Emphasis"/>
        </w:rPr>
        <w:t>questionable</w:t>
      </w:r>
      <w:r w:rsidRPr="007241C3">
        <w:rPr>
          <w:rStyle w:val="StyleUnderline"/>
        </w:rPr>
        <w:t xml:space="preserve"> when </w:t>
      </w:r>
      <w:r w:rsidRPr="00202F3B">
        <w:rPr>
          <w:rStyle w:val="Emphasis"/>
        </w:rPr>
        <w:t>war</w:t>
      </w:r>
      <w:r w:rsidRPr="007241C3">
        <w:rPr>
          <w:rStyle w:val="StyleUnderline"/>
        </w:rPr>
        <w:t xml:space="preserve"> is a genuine </w:t>
      </w:r>
      <w:r w:rsidRPr="00202F3B">
        <w:rPr>
          <w:rStyle w:val="Emphasis"/>
        </w:rPr>
        <w:t>threat</w:t>
      </w:r>
      <w:r w:rsidRPr="007241C3">
        <w:rPr>
          <w:rStyle w:val="StyleUnderline"/>
        </w:rPr>
        <w:t>.</w:t>
      </w:r>
    </w:p>
    <w:p w14:paraId="7447A960" w14:textId="77777777" w:rsidR="009830BB" w:rsidRPr="00202F3B" w:rsidRDefault="009830BB" w:rsidP="009830BB"/>
    <w:p w14:paraId="56B22304" w14:textId="78A55C22" w:rsidR="001F0C6A" w:rsidRPr="00202F3B" w:rsidRDefault="001F0C6A" w:rsidP="001F0C6A">
      <w:pPr>
        <w:pStyle w:val="Heading4"/>
      </w:pPr>
      <w:r w:rsidRPr="00202F3B">
        <w:t xml:space="preserve">Higher prices </w:t>
      </w:r>
      <w:r w:rsidRPr="00202F3B">
        <w:rPr>
          <w:u w:val="single"/>
        </w:rPr>
        <w:t>avoid</w:t>
      </w:r>
      <w:r w:rsidRPr="00202F3B">
        <w:t xml:space="preserve"> </w:t>
      </w:r>
      <w:r w:rsidRPr="00202F3B">
        <w:rPr>
          <w:u w:val="single"/>
        </w:rPr>
        <w:t>diversionary war</w:t>
      </w:r>
      <w:r w:rsidRPr="00202F3B">
        <w:t xml:space="preserve">, rather than promoting it. </w:t>
      </w:r>
    </w:p>
    <w:p w14:paraId="142B4025" w14:textId="2B7600D2" w:rsidR="001F0C6A" w:rsidRPr="00202F3B" w:rsidRDefault="001F0C6A" w:rsidP="001F0C6A">
      <w:r w:rsidRPr="00202F3B">
        <w:rPr>
          <w:rStyle w:val="Style13ptBold"/>
        </w:rPr>
        <w:t>Jang &amp; Smith ’21</w:t>
      </w:r>
      <w:r w:rsidRPr="00202F3B">
        <w:t xml:space="preserve"> [Hye Ryeon and Benjamin. *doctorate student in political science @ the University of Florida **associate professor of political science @ the University of Florida. "Pax Petrolica? Rethinking the Oil–Interstate War Linkage." </w:t>
      </w:r>
      <w:r w:rsidRPr="00202F3B">
        <w:rPr>
          <w:i/>
          <w:iCs/>
        </w:rPr>
        <w:t>Security Studies</w:t>
      </w:r>
      <w:r w:rsidRPr="00202F3B">
        <w:t xml:space="preserve"> 30, no. 2 (2021): 159-181</w:t>
      </w:r>
      <w:proofErr w:type="gramStart"/>
      <w:r w:rsidRPr="00202F3B">
        <w:t>.]perth</w:t>
      </w:r>
      <w:proofErr w:type="gramEnd"/>
    </w:p>
    <w:p w14:paraId="0AF6237A" w14:textId="77777777" w:rsidR="001F0C6A" w:rsidRPr="00202F3B" w:rsidRDefault="001F0C6A" w:rsidP="001F0C6A">
      <w:r w:rsidRPr="00202F3B">
        <w:t>**MID = militarized interstate disputes</w:t>
      </w:r>
    </w:p>
    <w:p w14:paraId="1FBBBCB0" w14:textId="77777777" w:rsidR="001F0C6A" w:rsidRPr="00202F3B" w:rsidRDefault="001F0C6A" w:rsidP="001F0C6A">
      <w:pPr>
        <w:rPr>
          <w:sz w:val="16"/>
          <w:szCs w:val="16"/>
        </w:rPr>
      </w:pPr>
      <w:r w:rsidRPr="00202F3B">
        <w:rPr>
          <w:sz w:val="16"/>
          <w:szCs w:val="16"/>
        </w:rPr>
        <w:t>Domestic Substitution: Side Payments and Not Scapegoats</w:t>
      </w:r>
    </w:p>
    <w:p w14:paraId="00427CB7" w14:textId="20B24F64" w:rsidR="001F0C6A" w:rsidRPr="00202F3B" w:rsidRDefault="001F0C6A" w:rsidP="001F0C6A">
      <w:pPr>
        <w:rPr>
          <w:sz w:val="16"/>
          <w:szCs w:val="16"/>
        </w:rPr>
      </w:pPr>
      <w:r w:rsidRPr="007241C3">
        <w:rPr>
          <w:rStyle w:val="StyleUnderline"/>
        </w:rPr>
        <w:t xml:space="preserve">At the </w:t>
      </w:r>
      <w:r w:rsidRPr="00202F3B">
        <w:rPr>
          <w:rStyle w:val="Emphasis"/>
        </w:rPr>
        <w:t>domestic level</w:t>
      </w:r>
      <w:r w:rsidRPr="007241C3">
        <w:rPr>
          <w:rStyle w:val="StyleUnderline"/>
        </w:rPr>
        <w:t xml:space="preserve">, there are equally compelling reasons to expect an </w:t>
      </w:r>
      <w:r w:rsidRPr="00202F3B">
        <w:rPr>
          <w:rStyle w:val="Emphasis"/>
        </w:rPr>
        <w:t>oil peace</w:t>
      </w:r>
      <w:r w:rsidRPr="007241C3">
        <w:rPr>
          <w:rStyle w:val="StyleUnderline"/>
        </w:rPr>
        <w:t xml:space="preserve">. These reasons stem from the logic of the </w:t>
      </w:r>
      <w:r w:rsidRPr="00202F3B">
        <w:rPr>
          <w:rStyle w:val="Emphasis"/>
        </w:rPr>
        <w:t>domestic diversion</w:t>
      </w:r>
      <w:r w:rsidRPr="007241C3">
        <w:rPr>
          <w:rStyle w:val="StyleUnderline"/>
        </w:rPr>
        <w:t xml:space="preserve"> or </w:t>
      </w:r>
      <w:r w:rsidRPr="00202F3B">
        <w:rPr>
          <w:rStyle w:val="Emphasis"/>
        </w:rPr>
        <w:t>“scapegoat”</w:t>
      </w:r>
      <w:r w:rsidRPr="007241C3">
        <w:rPr>
          <w:rStyle w:val="StyleUnderline"/>
        </w:rPr>
        <w:t xml:space="preserve"> </w:t>
      </w:r>
      <w:r w:rsidRPr="00202F3B">
        <w:rPr>
          <w:rStyle w:val="Emphasis"/>
        </w:rPr>
        <w:t>framework</w:t>
      </w:r>
      <w:r w:rsidRPr="00202F3B">
        <w:rPr>
          <w:sz w:val="16"/>
        </w:rPr>
        <w:t xml:space="preserve"> for understanding the international determinants of conflict initiation. </w:t>
      </w:r>
      <w:r w:rsidRPr="007241C3">
        <w:rPr>
          <w:rStyle w:val="StyleUnderline"/>
        </w:rPr>
        <w:t xml:space="preserve">That logic suggests that, facing popular dissent or </w:t>
      </w:r>
      <w:r w:rsidRPr="00202F3B">
        <w:rPr>
          <w:rStyle w:val="Emphasis"/>
        </w:rPr>
        <w:t>disapproval</w:t>
      </w:r>
      <w:r w:rsidRPr="007241C3">
        <w:rPr>
          <w:rStyle w:val="StyleUnderline"/>
        </w:rPr>
        <w:t xml:space="preserve"> </w:t>
      </w:r>
      <w:r w:rsidRPr="00202F3B">
        <w:rPr>
          <w:rStyle w:val="Emphasis"/>
        </w:rPr>
        <w:t>at home</w:t>
      </w:r>
      <w:r w:rsidRPr="007241C3">
        <w:rPr>
          <w:rStyle w:val="StyleUnderline"/>
        </w:rPr>
        <w:t xml:space="preserve">, leaders might engage in </w:t>
      </w:r>
      <w:r w:rsidRPr="00202F3B">
        <w:rPr>
          <w:rStyle w:val="Emphasis"/>
        </w:rPr>
        <w:t>military action</w:t>
      </w:r>
      <w:r w:rsidRPr="007241C3">
        <w:rPr>
          <w:rStyle w:val="StyleUnderline"/>
        </w:rPr>
        <w:t xml:space="preserve"> </w:t>
      </w:r>
      <w:r w:rsidRPr="00202F3B">
        <w:rPr>
          <w:rStyle w:val="Emphasis"/>
        </w:rPr>
        <w:t>abroad</w:t>
      </w:r>
      <w:r w:rsidRPr="007241C3">
        <w:rPr>
          <w:rStyle w:val="StyleUnderline"/>
        </w:rPr>
        <w:t xml:space="preserve"> (especially territorial conflicts) as a means of trying to catalyze a </w:t>
      </w:r>
      <w:r w:rsidRPr="00202F3B">
        <w:rPr>
          <w:rStyle w:val="Emphasis"/>
        </w:rPr>
        <w:t>rally-around-the-flag</w:t>
      </w:r>
      <w:r w:rsidRPr="007241C3">
        <w:rPr>
          <w:rStyle w:val="StyleUnderline"/>
        </w:rPr>
        <w:t xml:space="preserve"> effect</w:t>
      </w:r>
      <w:r w:rsidRPr="00202F3B">
        <w:rPr>
          <w:sz w:val="16"/>
        </w:rPr>
        <w:t xml:space="preserve"> to bolster their domestic positions. 19 This line of scholarship often suggests that diversionary military adventurism seeks to distract from economic underperformance. </w:t>
      </w:r>
      <w:r w:rsidRPr="007241C3">
        <w:rPr>
          <w:rStyle w:val="StyleUnderline"/>
        </w:rPr>
        <w:t xml:space="preserve">Conversely, we might expect that </w:t>
      </w:r>
      <w:r w:rsidRPr="00202F3B">
        <w:rPr>
          <w:rStyle w:val="Emphasis"/>
        </w:rPr>
        <w:t>higher levels</w:t>
      </w:r>
      <w:r w:rsidRPr="007241C3">
        <w:rPr>
          <w:rStyle w:val="StyleUnderline"/>
        </w:rPr>
        <w:t xml:space="preserve"> of </w:t>
      </w:r>
      <w:r w:rsidRPr="00202F3B">
        <w:rPr>
          <w:rStyle w:val="Emphasis"/>
        </w:rPr>
        <w:t>oil income</w:t>
      </w:r>
      <w:r w:rsidRPr="007241C3">
        <w:rPr>
          <w:rStyle w:val="StyleUnderline"/>
        </w:rPr>
        <w:t xml:space="preserve"> might enable leaders to </w:t>
      </w:r>
      <w:r w:rsidRPr="00202F3B">
        <w:rPr>
          <w:rStyle w:val="Emphasis"/>
        </w:rPr>
        <w:t>circumvent</w:t>
      </w:r>
      <w:r w:rsidRPr="007241C3">
        <w:rPr>
          <w:rStyle w:val="StyleUnderline"/>
        </w:rPr>
        <w:t xml:space="preserve"> political </w:t>
      </w:r>
      <w:r w:rsidRPr="00202F3B">
        <w:rPr>
          <w:rStyle w:val="Emphasis"/>
        </w:rPr>
        <w:t>dissent</w:t>
      </w:r>
      <w:r w:rsidRPr="007241C3">
        <w:rPr>
          <w:rStyle w:val="StyleUnderline"/>
        </w:rPr>
        <w:t xml:space="preserve"> by using oil revenues for </w:t>
      </w:r>
      <w:r w:rsidRPr="00202F3B">
        <w:rPr>
          <w:rStyle w:val="Emphasis"/>
        </w:rPr>
        <w:t>social policy</w:t>
      </w:r>
      <w:r w:rsidRPr="007241C3">
        <w:rPr>
          <w:rStyle w:val="StyleUnderline"/>
        </w:rPr>
        <w:t xml:space="preserve"> increases</w:t>
      </w:r>
      <w:r w:rsidRPr="00202F3B">
        <w:rPr>
          <w:sz w:val="16"/>
        </w:rPr>
        <w:t xml:space="preserve"> or other kinds of side payments. </w:t>
      </w:r>
      <w:r w:rsidRPr="00202F3B">
        <w:rPr>
          <w:sz w:val="16"/>
          <w:szCs w:val="16"/>
        </w:rPr>
        <w:t>These reasons also reinforce the international system–level peace effect, leading us, overall, to expect oil producers to be less bellicose than non-oil producers.</w:t>
      </w:r>
    </w:p>
    <w:p w14:paraId="11B7249E" w14:textId="7AB5C97A" w:rsidR="001F0C6A" w:rsidRPr="00202F3B" w:rsidRDefault="001F0C6A" w:rsidP="001F0C6A">
      <w:pPr>
        <w:rPr>
          <w:sz w:val="16"/>
        </w:rPr>
      </w:pPr>
      <w:r w:rsidRPr="00202F3B">
        <w:rPr>
          <w:sz w:val="16"/>
        </w:rPr>
        <w:t xml:space="preserve">Where other leaders might initiate conflicts abroad to distract opposition at home from economic or political problems (diversionary conflict initiation), </w:t>
      </w:r>
      <w:r w:rsidRPr="007241C3">
        <w:rPr>
          <w:rStyle w:val="StyleUnderline"/>
        </w:rPr>
        <w:t xml:space="preserve">rulers in </w:t>
      </w:r>
      <w:r w:rsidRPr="00202F3B">
        <w:rPr>
          <w:rStyle w:val="Emphasis"/>
        </w:rPr>
        <w:t>oil</w:t>
      </w:r>
      <w:r w:rsidRPr="007241C3">
        <w:rPr>
          <w:rStyle w:val="StyleUnderline"/>
        </w:rPr>
        <w:t xml:space="preserve">-rich </w:t>
      </w:r>
      <w:r w:rsidRPr="00202F3B">
        <w:rPr>
          <w:rStyle w:val="Emphasis"/>
        </w:rPr>
        <w:t>states</w:t>
      </w:r>
      <w:r w:rsidRPr="007241C3">
        <w:rPr>
          <w:rStyle w:val="StyleUnderline"/>
        </w:rPr>
        <w:t xml:space="preserve"> could </w:t>
      </w:r>
      <w:r w:rsidRPr="00202F3B">
        <w:rPr>
          <w:rStyle w:val="Emphasis"/>
        </w:rPr>
        <w:t>buy</w:t>
      </w:r>
      <w:r w:rsidRPr="007241C3">
        <w:rPr>
          <w:rStyle w:val="StyleUnderline"/>
        </w:rPr>
        <w:t xml:space="preserve"> </w:t>
      </w:r>
      <w:r w:rsidRPr="00202F3B">
        <w:rPr>
          <w:rStyle w:val="Emphasis"/>
        </w:rPr>
        <w:t>domestic peace</w:t>
      </w:r>
      <w:r w:rsidRPr="007241C3">
        <w:rPr>
          <w:rStyle w:val="StyleUnderline"/>
        </w:rPr>
        <w:t xml:space="preserve"> by allocating resource rents to </w:t>
      </w:r>
      <w:r w:rsidRPr="00202F3B">
        <w:rPr>
          <w:rStyle w:val="Emphasis"/>
        </w:rPr>
        <w:t>public goods</w:t>
      </w:r>
      <w:r w:rsidRPr="007241C3">
        <w:rPr>
          <w:rStyle w:val="StyleUnderline"/>
        </w:rPr>
        <w:t xml:space="preserve"> provision or widely distributed club goods.</w:t>
      </w:r>
      <w:r w:rsidRPr="00202F3B">
        <w:rPr>
          <w:sz w:val="16"/>
        </w:rPr>
        <w:t xml:space="preserve"> Cristina Bodea, Masaaki Higashijima, and Raju Jan Singh find that </w:t>
      </w:r>
      <w:r w:rsidRPr="007241C3">
        <w:rPr>
          <w:rStyle w:val="StyleUnderline"/>
        </w:rPr>
        <w:t xml:space="preserve">this dynamic exists in the context of </w:t>
      </w:r>
      <w:r w:rsidRPr="00202F3B">
        <w:rPr>
          <w:rStyle w:val="Emphasis"/>
        </w:rPr>
        <w:t>blunt</w:t>
      </w:r>
      <w:r w:rsidRPr="007241C3">
        <w:rPr>
          <w:rStyle w:val="StyleUnderline"/>
        </w:rPr>
        <w:t xml:space="preserve">ing the likelihood of civil </w:t>
      </w:r>
      <w:r w:rsidRPr="00202F3B">
        <w:rPr>
          <w:rStyle w:val="Emphasis"/>
        </w:rPr>
        <w:t>conflict</w:t>
      </w:r>
      <w:r w:rsidRPr="007241C3">
        <w:rPr>
          <w:rStyle w:val="StyleUnderline"/>
        </w:rPr>
        <w:t>—</w:t>
      </w:r>
      <w:r w:rsidRPr="00202F3B">
        <w:rPr>
          <w:rStyle w:val="Emphasis"/>
        </w:rPr>
        <w:t>public spending</w:t>
      </w:r>
      <w:r w:rsidRPr="007241C3">
        <w:rPr>
          <w:rStyle w:val="StyleUnderline"/>
        </w:rPr>
        <w:t xml:space="preserve"> </w:t>
      </w:r>
      <w:r w:rsidRPr="00202F3B">
        <w:rPr>
          <w:rStyle w:val="Emphasis"/>
        </w:rPr>
        <w:t>minimizes</w:t>
      </w:r>
      <w:r w:rsidRPr="007241C3">
        <w:rPr>
          <w:rStyle w:val="StyleUnderline"/>
        </w:rPr>
        <w:t xml:space="preserve"> the risk of civil </w:t>
      </w:r>
      <w:r w:rsidRPr="00202F3B">
        <w:rPr>
          <w:rStyle w:val="Emphasis"/>
        </w:rPr>
        <w:t>war</w:t>
      </w:r>
      <w:r w:rsidRPr="007241C3">
        <w:rPr>
          <w:rStyle w:val="StyleUnderline"/>
        </w:rPr>
        <w:t>s. 20</w:t>
      </w:r>
      <w:r w:rsidRPr="00202F3B">
        <w:rPr>
          <w:sz w:val="16"/>
        </w:rPr>
        <w:t> Applying that logic of oil cushioning spending, we postulate it to be related to more peaceful international behavior as well. As such, we expect that:</w:t>
      </w:r>
    </w:p>
    <w:p w14:paraId="3A04745A" w14:textId="77777777" w:rsidR="001F0C6A" w:rsidRPr="00202F3B" w:rsidRDefault="001F0C6A" w:rsidP="001F0C6A">
      <w:pPr>
        <w:rPr>
          <w:sz w:val="16"/>
          <w:szCs w:val="16"/>
        </w:rPr>
      </w:pPr>
      <w:r w:rsidRPr="00202F3B">
        <w:rPr>
          <w:sz w:val="16"/>
          <w:szCs w:val="16"/>
        </w:rPr>
        <w:t>Hypothesis 1a (H1a). If a country is a petrostate (oil exports are greater than 10% of total exports or greater than 10% of gross domestic product (GDP)), then it is less likely to initiate MIDs.</w:t>
      </w:r>
    </w:p>
    <w:p w14:paraId="57F07652" w14:textId="77777777" w:rsidR="001F0C6A" w:rsidRPr="007241C3" w:rsidRDefault="001F0C6A" w:rsidP="001F0C6A">
      <w:pPr>
        <w:rPr>
          <w:rStyle w:val="StyleUnderline"/>
        </w:rPr>
      </w:pPr>
      <w:r w:rsidRPr="00202F3B">
        <w:rPr>
          <w:sz w:val="16"/>
        </w:rPr>
        <w:t xml:space="preserve">Hypothesis 1b (H1b). </w:t>
      </w:r>
      <w:r w:rsidRPr="007241C3">
        <w:rPr>
          <w:rStyle w:val="StyleUnderline"/>
        </w:rPr>
        <w:t xml:space="preserve">The </w:t>
      </w:r>
      <w:r w:rsidRPr="00202F3B">
        <w:rPr>
          <w:rStyle w:val="Emphasis"/>
        </w:rPr>
        <w:t>more oil</w:t>
      </w:r>
      <w:r w:rsidRPr="007241C3">
        <w:rPr>
          <w:rStyle w:val="StyleUnderline"/>
        </w:rPr>
        <w:t xml:space="preserve">/gas </w:t>
      </w:r>
      <w:r w:rsidRPr="00202F3B">
        <w:rPr>
          <w:rStyle w:val="Emphasis"/>
        </w:rPr>
        <w:t>income</w:t>
      </w:r>
      <w:r w:rsidRPr="007241C3">
        <w:rPr>
          <w:rStyle w:val="StyleUnderline"/>
        </w:rPr>
        <w:t xml:space="preserve"> a country receives each year, the </w:t>
      </w:r>
      <w:r w:rsidRPr="00202F3B">
        <w:rPr>
          <w:rStyle w:val="Emphasis"/>
        </w:rPr>
        <w:t>less likely</w:t>
      </w:r>
      <w:r w:rsidRPr="007241C3">
        <w:rPr>
          <w:rStyle w:val="StyleUnderline"/>
        </w:rPr>
        <w:t xml:space="preserve"> it is to initiate MIDs [</w:t>
      </w:r>
      <w:r w:rsidRPr="00202F3B">
        <w:rPr>
          <w:rStyle w:val="Emphasis"/>
        </w:rPr>
        <w:t>militarized</w:t>
      </w:r>
      <w:r w:rsidRPr="007241C3">
        <w:rPr>
          <w:rStyle w:val="StyleUnderline"/>
        </w:rPr>
        <w:t xml:space="preserve"> interstate </w:t>
      </w:r>
      <w:r w:rsidRPr="00202F3B">
        <w:rPr>
          <w:rStyle w:val="Emphasis"/>
        </w:rPr>
        <w:t>disputes</w:t>
      </w:r>
      <w:r w:rsidRPr="007241C3">
        <w:rPr>
          <w:rStyle w:val="StyleUnderline"/>
        </w:rPr>
        <w:t>]. 21</w:t>
      </w:r>
    </w:p>
    <w:p w14:paraId="25DAD1DF" w14:textId="77777777" w:rsidR="001F0C6A" w:rsidRPr="00202F3B" w:rsidRDefault="001F0C6A" w:rsidP="009830BB"/>
    <w:p w14:paraId="6C5D44B2" w14:textId="71F0946C" w:rsidR="0093287F" w:rsidRPr="00202F3B" w:rsidRDefault="00DE4712" w:rsidP="0093287F">
      <w:pPr>
        <w:pStyle w:val="Heading3"/>
      </w:pPr>
      <w:proofErr w:type="gramStart"/>
      <w:r w:rsidRPr="00202F3B">
        <w:t>!---</w:t>
      </w:r>
      <w:proofErr w:type="gramEnd"/>
      <w:r w:rsidRPr="00202F3B">
        <w:t>No M</w:t>
      </w:r>
      <w:r w:rsidR="008E4039" w:rsidRPr="00202F3B">
        <w:t>iddle East War</w:t>
      </w:r>
      <w:r w:rsidRPr="00202F3B">
        <w:t>---2AC</w:t>
      </w:r>
    </w:p>
    <w:p w14:paraId="090990EA" w14:textId="087DA59A" w:rsidR="0093287F" w:rsidRPr="00202F3B" w:rsidRDefault="0093287F" w:rsidP="0093287F">
      <w:pPr>
        <w:pStyle w:val="Heading4"/>
      </w:pPr>
      <w:r w:rsidRPr="00202F3B">
        <w:t>No Middle East war---</w:t>
      </w:r>
      <w:r w:rsidR="00D157C0" w:rsidRPr="00202F3B">
        <w:t xml:space="preserve">escalation is </w:t>
      </w:r>
      <w:r w:rsidR="00D157C0" w:rsidRPr="00202F3B">
        <w:rPr>
          <w:u w:val="single"/>
        </w:rPr>
        <w:t>impossible</w:t>
      </w:r>
      <w:r w:rsidRPr="00202F3B">
        <w:t xml:space="preserve">. </w:t>
      </w:r>
    </w:p>
    <w:p w14:paraId="4D590D56" w14:textId="772EEE4F" w:rsidR="0093287F" w:rsidRPr="00202F3B" w:rsidRDefault="0093287F" w:rsidP="0093287F">
      <w:r w:rsidRPr="00202F3B">
        <w:rPr>
          <w:rStyle w:val="Style13ptBold"/>
        </w:rPr>
        <w:t>Logan ’20</w:t>
      </w:r>
      <w:r w:rsidRPr="00202F3B">
        <w:t xml:space="preserve"> [Justin. *senior fellow at the Cato Institute. "The Case for Withdrawing from the Middle East." </w:t>
      </w:r>
      <w:r w:rsidRPr="00202F3B">
        <w:rPr>
          <w:i/>
          <w:iCs/>
        </w:rPr>
        <w:t>Defense Priorities, September 30</w:t>
      </w:r>
      <w:r w:rsidRPr="00202F3B">
        <w:t xml:space="preserve"> (2020)</w:t>
      </w:r>
      <w:proofErr w:type="gramStart"/>
      <w:r w:rsidRPr="00202F3B">
        <w:t>.]perth</w:t>
      </w:r>
      <w:proofErr w:type="gramEnd"/>
    </w:p>
    <w:p w14:paraId="259397FF" w14:textId="77777777" w:rsidR="0093287F" w:rsidRPr="007241C3" w:rsidRDefault="0093287F" w:rsidP="0093287F">
      <w:pPr>
        <w:rPr>
          <w:rStyle w:val="StyleUnderline"/>
        </w:rPr>
      </w:pPr>
      <w:r w:rsidRPr="00202F3B">
        <w:rPr>
          <w:sz w:val="16"/>
        </w:rPr>
        <w:t xml:space="preserve">For example, one possible scenario in which the U.S. military might come in handy is if a state like Iran were poised to conquer and consolidate control over a major oil terminal such as Ras Tanura in Saudi Arabia, giving it an uncomfortable, not to say market-making, amount of control over world oil markets. Fortunately, though, </w:t>
      </w:r>
      <w:r w:rsidRPr="00202F3B">
        <w:rPr>
          <w:rStyle w:val="Emphasis"/>
        </w:rPr>
        <w:t>Iran</w:t>
      </w:r>
      <w:r w:rsidRPr="007241C3">
        <w:rPr>
          <w:rStyle w:val="StyleUnderline"/>
        </w:rPr>
        <w:t xml:space="preserve"> will </w:t>
      </w:r>
      <w:r w:rsidRPr="00202F3B">
        <w:rPr>
          <w:rStyle w:val="Emphasis"/>
        </w:rPr>
        <w:t>not</w:t>
      </w:r>
      <w:r w:rsidRPr="007241C3">
        <w:rPr>
          <w:rStyle w:val="StyleUnderline"/>
        </w:rPr>
        <w:t xml:space="preserve"> have anywhere near that kind of power-projection </w:t>
      </w:r>
      <w:r w:rsidRPr="00202F3B">
        <w:rPr>
          <w:rStyle w:val="Emphasis"/>
        </w:rPr>
        <w:t>capability</w:t>
      </w:r>
      <w:r w:rsidRPr="007241C3">
        <w:rPr>
          <w:rStyle w:val="StyleUnderline"/>
        </w:rPr>
        <w:t xml:space="preserve"> in the policy-relevant future</w:t>
      </w:r>
      <w:r w:rsidRPr="00202F3B">
        <w:rPr>
          <w:sz w:val="16"/>
        </w:rPr>
        <w:t xml:space="preserve">. If it did, America’s carrier-based airpower and long-range bombers could handle the threat relatively easily, meaning that nearby ground forces would not be needed. As one study of the military balance in the Gulf put it, </w:t>
      </w:r>
      <w:r w:rsidRPr="007241C3">
        <w:rPr>
          <w:rStyle w:val="StyleUnderline"/>
        </w:rPr>
        <w:t xml:space="preserve">“Iran’s land forces are shaped largely for </w:t>
      </w:r>
      <w:r w:rsidRPr="00202F3B">
        <w:rPr>
          <w:rStyle w:val="Emphasis"/>
        </w:rPr>
        <w:t>defense</w:t>
      </w:r>
      <w:r w:rsidRPr="007241C3">
        <w:rPr>
          <w:rStyle w:val="StyleUnderline"/>
        </w:rPr>
        <w:t xml:space="preserve"> in depth and seem to have </w:t>
      </w:r>
      <w:r w:rsidRPr="00202F3B">
        <w:rPr>
          <w:rStyle w:val="Emphasis"/>
        </w:rPr>
        <w:t>limited</w:t>
      </w:r>
      <w:r w:rsidRPr="007241C3">
        <w:rPr>
          <w:rStyle w:val="StyleUnderline"/>
        </w:rPr>
        <w:t xml:space="preserve"> </w:t>
      </w:r>
      <w:r w:rsidRPr="00202F3B">
        <w:rPr>
          <w:rStyle w:val="Emphasis"/>
        </w:rPr>
        <w:t>long-range</w:t>
      </w:r>
      <w:r w:rsidRPr="007241C3">
        <w:rPr>
          <w:rStyle w:val="StyleUnderline"/>
        </w:rPr>
        <w:t xml:space="preserve"> maneuver capability and uncertain survivability</w:t>
      </w:r>
      <w:r w:rsidRPr="00202F3B">
        <w:rPr>
          <w:sz w:val="16"/>
        </w:rPr>
        <w:t xml:space="preserve"> in the face of Arab Gulf and allied airpower.”21 </w:t>
      </w:r>
      <w:r w:rsidRPr="007241C3">
        <w:rPr>
          <w:rStyle w:val="StyleUnderline"/>
        </w:rPr>
        <w:t xml:space="preserve">This is </w:t>
      </w:r>
      <w:r w:rsidRPr="00202F3B">
        <w:rPr>
          <w:rStyle w:val="Emphasis"/>
        </w:rPr>
        <w:t>not</w:t>
      </w:r>
      <w:r w:rsidRPr="007241C3">
        <w:rPr>
          <w:rStyle w:val="StyleUnderline"/>
        </w:rPr>
        <w:t xml:space="preserve"> an </w:t>
      </w:r>
      <w:r w:rsidRPr="00202F3B">
        <w:rPr>
          <w:rStyle w:val="Emphasis"/>
        </w:rPr>
        <w:t>offensive</w:t>
      </w:r>
      <w:r w:rsidRPr="007241C3">
        <w:rPr>
          <w:rStyle w:val="StyleUnderline"/>
        </w:rPr>
        <w:t xml:space="preserve"> military power poised for conquest.</w:t>
      </w:r>
    </w:p>
    <w:p w14:paraId="2A3ADC6B" w14:textId="77777777" w:rsidR="0093287F" w:rsidRPr="007241C3" w:rsidRDefault="0093287F" w:rsidP="0093287F">
      <w:pPr>
        <w:rPr>
          <w:rStyle w:val="StyleUnderline"/>
        </w:rPr>
      </w:pPr>
      <w:r w:rsidRPr="00202F3B">
        <w:rPr>
          <w:rStyle w:val="Emphasis"/>
        </w:rPr>
        <w:t>No</w:t>
      </w:r>
      <w:r w:rsidRPr="007241C3">
        <w:rPr>
          <w:rStyle w:val="StyleUnderline"/>
        </w:rPr>
        <w:t xml:space="preserve"> Middle Eastern country has a shot at </w:t>
      </w:r>
      <w:r w:rsidRPr="00202F3B">
        <w:rPr>
          <w:rStyle w:val="Emphasis"/>
        </w:rPr>
        <w:t>regional</w:t>
      </w:r>
      <w:r w:rsidRPr="007241C3">
        <w:rPr>
          <w:rStyle w:val="StyleUnderline"/>
        </w:rPr>
        <w:t xml:space="preserve"> </w:t>
      </w:r>
      <w:r w:rsidRPr="00202F3B">
        <w:rPr>
          <w:rStyle w:val="Emphasis"/>
        </w:rPr>
        <w:t>heg</w:t>
      </w:r>
      <w:r w:rsidRPr="007241C3">
        <w:rPr>
          <w:rStyle w:val="StyleUnderline"/>
        </w:rPr>
        <w:t xml:space="preserve">emony. The regional </w:t>
      </w:r>
      <w:r w:rsidRPr="00202F3B">
        <w:rPr>
          <w:rStyle w:val="Emphasis"/>
        </w:rPr>
        <w:t>balance of power</w:t>
      </w:r>
      <w:r w:rsidRPr="007241C3">
        <w:rPr>
          <w:rStyle w:val="StyleUnderline"/>
        </w:rPr>
        <w:t xml:space="preserve">, in particular the </w:t>
      </w:r>
      <w:r w:rsidRPr="00202F3B">
        <w:rPr>
          <w:rStyle w:val="Emphasis"/>
        </w:rPr>
        <w:t>defensive capabilities</w:t>
      </w:r>
      <w:r w:rsidRPr="007241C3">
        <w:rPr>
          <w:rStyle w:val="StyleUnderline"/>
        </w:rPr>
        <w:t xml:space="preserve"> of the major states, prevents it</w:t>
      </w:r>
      <w:r w:rsidRPr="00202F3B">
        <w:t xml:space="preserve">. </w:t>
      </w:r>
      <w:r w:rsidRPr="007241C3">
        <w:rPr>
          <w:rStyle w:val="StyleUnderline"/>
        </w:rPr>
        <w:t xml:space="preserve">Power in the region is </w:t>
      </w:r>
      <w:r w:rsidRPr="00202F3B">
        <w:rPr>
          <w:rStyle w:val="Emphasis"/>
        </w:rPr>
        <w:t>divided</w:t>
      </w:r>
      <w:r w:rsidRPr="007241C3">
        <w:rPr>
          <w:rStyle w:val="StyleUnderline"/>
        </w:rPr>
        <w:t xml:space="preserve"> among </w:t>
      </w:r>
      <w:r w:rsidRPr="00202F3B">
        <w:rPr>
          <w:rStyle w:val="Emphasis"/>
        </w:rPr>
        <w:t>Iran</w:t>
      </w:r>
      <w:r w:rsidRPr="007241C3">
        <w:rPr>
          <w:rStyle w:val="StyleUnderline"/>
        </w:rPr>
        <w:t xml:space="preserve">, </w:t>
      </w:r>
      <w:r w:rsidRPr="00202F3B">
        <w:rPr>
          <w:rStyle w:val="Emphasis"/>
        </w:rPr>
        <w:t>Saudi Arabia</w:t>
      </w:r>
      <w:r w:rsidRPr="007241C3">
        <w:rPr>
          <w:rStyle w:val="StyleUnderline"/>
        </w:rPr>
        <w:t xml:space="preserve"> (and its Gulf allies), </w:t>
      </w:r>
      <w:r w:rsidRPr="00202F3B">
        <w:rPr>
          <w:rStyle w:val="Emphasis"/>
        </w:rPr>
        <w:t>Egypt</w:t>
      </w:r>
      <w:r w:rsidRPr="007241C3">
        <w:rPr>
          <w:rStyle w:val="StyleUnderline"/>
        </w:rPr>
        <w:t xml:space="preserve">, </w:t>
      </w:r>
      <w:r w:rsidRPr="00202F3B">
        <w:rPr>
          <w:rStyle w:val="Emphasis"/>
        </w:rPr>
        <w:t>Turkey</w:t>
      </w:r>
      <w:r w:rsidRPr="007241C3">
        <w:rPr>
          <w:rStyle w:val="StyleUnderline"/>
        </w:rPr>
        <w:t xml:space="preserve">, and </w:t>
      </w:r>
      <w:r w:rsidRPr="00202F3B">
        <w:rPr>
          <w:rStyle w:val="Emphasis"/>
        </w:rPr>
        <w:t>Israel</w:t>
      </w:r>
      <w:r w:rsidRPr="00202F3B">
        <w:t xml:space="preserve">. </w:t>
      </w:r>
      <w:r w:rsidRPr="007241C3">
        <w:rPr>
          <w:rStyle w:val="StyleUnderline"/>
        </w:rPr>
        <w:t xml:space="preserve">Successful </w:t>
      </w:r>
      <w:r w:rsidRPr="00202F3B">
        <w:rPr>
          <w:rStyle w:val="Emphasis"/>
        </w:rPr>
        <w:t>conquest</w:t>
      </w:r>
      <w:r w:rsidRPr="007241C3">
        <w:rPr>
          <w:rStyle w:val="StyleUnderline"/>
        </w:rPr>
        <w:t xml:space="preserve"> of even a smaller weaker state like </w:t>
      </w:r>
      <w:r w:rsidRPr="00202F3B">
        <w:rPr>
          <w:rStyle w:val="Emphasis"/>
        </w:rPr>
        <w:t>Yemen</w:t>
      </w:r>
      <w:r w:rsidRPr="007241C3">
        <w:rPr>
          <w:rStyle w:val="StyleUnderline"/>
        </w:rPr>
        <w:t xml:space="preserve"> or Lebanon would likely </w:t>
      </w:r>
      <w:r w:rsidRPr="00202F3B">
        <w:rPr>
          <w:rStyle w:val="Emphasis"/>
        </w:rPr>
        <w:t>inflame</w:t>
      </w:r>
      <w:r w:rsidRPr="007241C3">
        <w:rPr>
          <w:rStyle w:val="StyleUnderline"/>
        </w:rPr>
        <w:t xml:space="preserve"> </w:t>
      </w:r>
      <w:r w:rsidRPr="00202F3B">
        <w:rPr>
          <w:rStyle w:val="Emphasis"/>
        </w:rPr>
        <w:t>local</w:t>
      </w:r>
      <w:r w:rsidRPr="007241C3">
        <w:rPr>
          <w:rStyle w:val="StyleUnderline"/>
        </w:rPr>
        <w:t xml:space="preserve"> identity </w:t>
      </w:r>
      <w:r w:rsidRPr="00202F3B">
        <w:rPr>
          <w:rStyle w:val="Emphasis"/>
        </w:rPr>
        <w:t>politics</w:t>
      </w:r>
      <w:r w:rsidRPr="007241C3">
        <w:rPr>
          <w:rStyle w:val="StyleUnderline"/>
        </w:rPr>
        <w:t xml:space="preserve">, which would </w:t>
      </w:r>
      <w:r w:rsidRPr="00202F3B">
        <w:rPr>
          <w:rStyle w:val="Emphasis"/>
        </w:rPr>
        <w:t>inhibit</w:t>
      </w:r>
      <w:r w:rsidRPr="007241C3">
        <w:rPr>
          <w:rStyle w:val="StyleUnderline"/>
        </w:rPr>
        <w:t xml:space="preserve"> further </w:t>
      </w:r>
      <w:r w:rsidRPr="00202F3B">
        <w:rPr>
          <w:rStyle w:val="Emphasis"/>
        </w:rPr>
        <w:t>expansion</w:t>
      </w:r>
      <w:r w:rsidRPr="007241C3">
        <w:rPr>
          <w:rStyle w:val="StyleUnderline"/>
        </w:rPr>
        <w:t>.</w:t>
      </w:r>
    </w:p>
    <w:p w14:paraId="2F26B2FD" w14:textId="77777777" w:rsidR="0093287F" w:rsidRPr="007241C3" w:rsidRDefault="0093287F" w:rsidP="0093287F">
      <w:pPr>
        <w:rPr>
          <w:rStyle w:val="StyleUnderline"/>
        </w:rPr>
      </w:pPr>
      <w:r w:rsidRPr="00202F3B">
        <w:rPr>
          <w:sz w:val="16"/>
        </w:rPr>
        <w:t xml:space="preserve">Similarly, </w:t>
      </w:r>
      <w:r w:rsidRPr="007241C3">
        <w:rPr>
          <w:rStyle w:val="StyleUnderline"/>
        </w:rPr>
        <w:t xml:space="preserve">for </w:t>
      </w:r>
      <w:r w:rsidRPr="00202F3B">
        <w:rPr>
          <w:rStyle w:val="Emphasis"/>
        </w:rPr>
        <w:t>China</w:t>
      </w:r>
      <w:r w:rsidRPr="007241C3">
        <w:rPr>
          <w:rStyle w:val="StyleUnderline"/>
        </w:rPr>
        <w:t xml:space="preserve"> or </w:t>
      </w:r>
      <w:r w:rsidRPr="00202F3B">
        <w:rPr>
          <w:rStyle w:val="Emphasis"/>
        </w:rPr>
        <w:t>Russia</w:t>
      </w:r>
      <w:r w:rsidRPr="007241C3">
        <w:rPr>
          <w:rStyle w:val="StyleUnderline"/>
        </w:rPr>
        <w:t xml:space="preserve"> to dominate the Middle East, it would need to displace the governments of (at least) </w:t>
      </w:r>
      <w:r w:rsidRPr="00202F3B">
        <w:rPr>
          <w:rStyle w:val="Emphasis"/>
        </w:rPr>
        <w:t>Iran</w:t>
      </w:r>
      <w:r w:rsidRPr="007241C3">
        <w:rPr>
          <w:rStyle w:val="StyleUnderline"/>
        </w:rPr>
        <w:t xml:space="preserve"> and </w:t>
      </w:r>
      <w:r w:rsidRPr="00202F3B">
        <w:rPr>
          <w:rStyle w:val="Emphasis"/>
        </w:rPr>
        <w:t>Saudi Arabia</w:t>
      </w:r>
      <w:r w:rsidRPr="00202F3B">
        <w:rPr>
          <w:sz w:val="16"/>
        </w:rPr>
        <w:t xml:space="preserve">, then put down rebellions, establish a new, reasonably stable political order, and then usurp the vanquished states’ oil supply for its own gain, impoverishing the locals. </w:t>
      </w:r>
      <w:r w:rsidRPr="007241C3">
        <w:rPr>
          <w:rStyle w:val="StyleUnderline"/>
        </w:rPr>
        <w:t xml:space="preserve">Any such effort would likely be </w:t>
      </w:r>
      <w:r w:rsidRPr="00202F3B">
        <w:rPr>
          <w:rStyle w:val="Emphasis"/>
        </w:rPr>
        <w:t>destructive</w:t>
      </w:r>
      <w:r w:rsidRPr="007241C3">
        <w:rPr>
          <w:rStyle w:val="StyleUnderline"/>
        </w:rPr>
        <w:t xml:space="preserve"> to those aggressor countries, </w:t>
      </w:r>
      <w:r w:rsidRPr="00202F3B">
        <w:rPr>
          <w:rStyle w:val="Emphasis"/>
        </w:rPr>
        <w:t>not beneficial</w:t>
      </w:r>
      <w:r w:rsidRPr="007241C3">
        <w:rPr>
          <w:rStyle w:val="StyleUnderline"/>
        </w:rPr>
        <w:t xml:space="preserve">. </w:t>
      </w:r>
      <w:r w:rsidRPr="00202F3B">
        <w:rPr>
          <w:sz w:val="16"/>
          <w:szCs w:val="16"/>
        </w:rPr>
        <w:t xml:space="preserve">Both Russia and China have been opportunistic in the region but </w:t>
      </w:r>
      <w:r w:rsidRPr="007241C3">
        <w:rPr>
          <w:rStyle w:val="StyleUnderline"/>
        </w:rPr>
        <w:t xml:space="preserve">trying to run a remote Middle East </w:t>
      </w:r>
      <w:r w:rsidRPr="00202F3B">
        <w:rPr>
          <w:rStyle w:val="Emphasis"/>
        </w:rPr>
        <w:t>empire</w:t>
      </w:r>
      <w:r w:rsidRPr="007241C3">
        <w:rPr>
          <w:rStyle w:val="StyleUnderline"/>
        </w:rPr>
        <w:t xml:space="preserve"> from </w:t>
      </w:r>
      <w:r w:rsidRPr="00202F3B">
        <w:rPr>
          <w:rStyle w:val="Emphasis"/>
        </w:rPr>
        <w:t>Moscow</w:t>
      </w:r>
      <w:r w:rsidRPr="007241C3">
        <w:rPr>
          <w:rStyle w:val="StyleUnderline"/>
        </w:rPr>
        <w:t xml:space="preserve"> or </w:t>
      </w:r>
      <w:r w:rsidRPr="00202F3B">
        <w:rPr>
          <w:rStyle w:val="Emphasis"/>
        </w:rPr>
        <w:t>Beijing</w:t>
      </w:r>
      <w:r w:rsidRPr="007241C3">
        <w:rPr>
          <w:rStyle w:val="StyleUnderline"/>
        </w:rPr>
        <w:t xml:space="preserve"> seems </w:t>
      </w:r>
      <w:r w:rsidRPr="00202F3B">
        <w:rPr>
          <w:rStyle w:val="Emphasis"/>
        </w:rPr>
        <w:t>unlikely</w:t>
      </w:r>
      <w:r w:rsidRPr="00202F3B">
        <w:rPr>
          <w:sz w:val="16"/>
        </w:rPr>
        <w:t xml:space="preserve"> </w:t>
      </w:r>
      <w:r w:rsidRPr="007241C3">
        <w:rPr>
          <w:rStyle w:val="StyleUnderline"/>
        </w:rPr>
        <w:t xml:space="preserve">to appeal to two countries that appear to have their </w:t>
      </w:r>
      <w:r w:rsidRPr="00202F3B">
        <w:rPr>
          <w:rStyle w:val="Emphasis"/>
        </w:rPr>
        <w:t>hands full</w:t>
      </w:r>
      <w:r w:rsidRPr="007241C3">
        <w:rPr>
          <w:rStyle w:val="StyleUnderline"/>
        </w:rPr>
        <w:t xml:space="preserve"> today.</w:t>
      </w:r>
    </w:p>
    <w:p w14:paraId="74127D3E" w14:textId="77777777" w:rsidR="0093287F" w:rsidRPr="00202F3B" w:rsidRDefault="0093287F" w:rsidP="0093287F"/>
    <w:p w14:paraId="37122549" w14:textId="1C56AC0B" w:rsidR="002E2F38" w:rsidRPr="00202F3B" w:rsidRDefault="000117F1" w:rsidP="005E15BF">
      <w:pPr>
        <w:pStyle w:val="Heading3"/>
      </w:pPr>
      <w:proofErr w:type="gramStart"/>
      <w:r w:rsidRPr="00202F3B">
        <w:t>!---</w:t>
      </w:r>
      <w:proofErr w:type="gramEnd"/>
      <w:r w:rsidRPr="00202F3B">
        <w:t xml:space="preserve">No Russia </w:t>
      </w:r>
      <w:r w:rsidR="008E4039" w:rsidRPr="00202F3B">
        <w:t>War</w:t>
      </w:r>
      <w:r w:rsidRPr="00202F3B">
        <w:t>---</w:t>
      </w:r>
      <w:r w:rsidR="008E4039" w:rsidRPr="00202F3B">
        <w:t>2AC</w:t>
      </w:r>
    </w:p>
    <w:p w14:paraId="38D503E3" w14:textId="7CDCCDCC" w:rsidR="002E2F38" w:rsidRPr="00202F3B" w:rsidRDefault="002E2F38" w:rsidP="002E2F38">
      <w:pPr>
        <w:pStyle w:val="Heading4"/>
      </w:pPr>
      <w:r w:rsidRPr="00202F3B">
        <w:t xml:space="preserve">The internal link is backwards---lower prices are </w:t>
      </w:r>
      <w:r w:rsidRPr="00202F3B">
        <w:rPr>
          <w:u w:val="single"/>
        </w:rPr>
        <w:t>equally inflammatory</w:t>
      </w:r>
      <w:r w:rsidRPr="00202F3B">
        <w:t xml:space="preserve">. </w:t>
      </w:r>
    </w:p>
    <w:p w14:paraId="78DE84FD" w14:textId="2460146E" w:rsidR="002E2F38" w:rsidRPr="00202F3B" w:rsidRDefault="002E2F38" w:rsidP="002E2F38">
      <w:r w:rsidRPr="00202F3B">
        <w:rPr>
          <w:rStyle w:val="Style13ptBold"/>
        </w:rPr>
        <w:t>Maugeri ’14</w:t>
      </w:r>
      <w:r w:rsidRPr="00202F3B">
        <w:t xml:space="preserve"> [Leonardo. *</w:t>
      </w:r>
      <w:r w:rsidR="005E15BF" w:rsidRPr="00202F3B">
        <w:t>f</w:t>
      </w:r>
      <w:r w:rsidRPr="00202F3B">
        <w:t xml:space="preserve">ormer Senior Fellow, Geopolitics of Energy Project. “Why Low Oil Prices Could Make Russia’s Putin Even More Combative.” </w:t>
      </w:r>
      <w:r w:rsidRPr="00202F3B">
        <w:rPr>
          <w:i/>
          <w:iCs/>
        </w:rPr>
        <w:t>Belfer Center for Science and International Affairs</w:t>
      </w:r>
      <w:r w:rsidRPr="00202F3B">
        <w:t>. 2014. https://www.belfercenter.org/publication/why-low-oil-prices-could-make-russias-putin-even-more-combative</w:t>
      </w:r>
      <w:proofErr w:type="gramStart"/>
      <w:r w:rsidRPr="00202F3B">
        <w:t>.]perth</w:t>
      </w:r>
      <w:proofErr w:type="gramEnd"/>
    </w:p>
    <w:p w14:paraId="1C7A3C95" w14:textId="57639DDF" w:rsidR="002E2F38" w:rsidRPr="00202F3B" w:rsidRDefault="002E2F38" w:rsidP="002E2F38">
      <w:pPr>
        <w:rPr>
          <w:sz w:val="16"/>
        </w:rPr>
      </w:pPr>
      <w:r w:rsidRPr="00202F3B">
        <w:rPr>
          <w:sz w:val="16"/>
        </w:rPr>
        <w:t xml:space="preserve">Oil prices rose again after the appointment in August 1999 of a relatively unknown political figure as the new prime minister, a move interpreted by many as just another Yeltsin experiment doomed to failure. That prime minister was Vladimir Putin, who was eventually elected President of Russia in 2000, which kicked off a decade in which oil prices reached historic highs. </w:t>
      </w:r>
      <w:r w:rsidRPr="007241C3">
        <w:rPr>
          <w:rStyle w:val="StyleUnderline"/>
        </w:rPr>
        <w:t xml:space="preserve">Oil windfall </w:t>
      </w:r>
      <w:r w:rsidRPr="00202F3B">
        <w:rPr>
          <w:rStyle w:val="Emphasis"/>
        </w:rPr>
        <w:t>profits</w:t>
      </w:r>
      <w:r w:rsidRPr="007241C3">
        <w:rPr>
          <w:rStyle w:val="StyleUnderline"/>
        </w:rPr>
        <w:t xml:space="preserve"> allowed </w:t>
      </w:r>
      <w:r w:rsidRPr="00202F3B">
        <w:rPr>
          <w:rStyle w:val="Emphasis"/>
        </w:rPr>
        <w:t>Putin</w:t>
      </w:r>
      <w:r w:rsidRPr="007241C3">
        <w:rPr>
          <w:rStyle w:val="StyleUnderline"/>
        </w:rPr>
        <w:t xml:space="preserve"> to build up an undeniable </w:t>
      </w:r>
      <w:r w:rsidRPr="00202F3B">
        <w:rPr>
          <w:rStyle w:val="Emphasis"/>
        </w:rPr>
        <w:t>domestic consensus</w:t>
      </w:r>
      <w:r w:rsidRPr="007241C3">
        <w:rPr>
          <w:rStyle w:val="StyleUnderline"/>
        </w:rPr>
        <w:t xml:space="preserve">, restoring </w:t>
      </w:r>
      <w:r w:rsidRPr="00202F3B">
        <w:rPr>
          <w:rStyle w:val="Emphasis"/>
        </w:rPr>
        <w:t>political stability</w:t>
      </w:r>
      <w:r w:rsidRPr="007241C3">
        <w:rPr>
          <w:rStyle w:val="StyleUnderline"/>
        </w:rPr>
        <w:t xml:space="preserve"> </w:t>
      </w:r>
      <w:r w:rsidRPr="00202F3B">
        <w:rPr>
          <w:sz w:val="16"/>
        </w:rPr>
        <w:t>and re-launching Russia on the international scene.</w:t>
      </w:r>
    </w:p>
    <w:p w14:paraId="1872CF43" w14:textId="77777777" w:rsidR="002E2F38" w:rsidRPr="00202F3B" w:rsidRDefault="002E2F38" w:rsidP="002E2F38">
      <w:pPr>
        <w:rPr>
          <w:sz w:val="16"/>
        </w:rPr>
      </w:pPr>
      <w:r w:rsidRPr="00202F3B">
        <w:rPr>
          <w:sz w:val="16"/>
        </w:rPr>
        <w:t xml:space="preserve">Now, however, the combination of the Ukraine crisis, international sanctions and </w:t>
      </w:r>
      <w:r w:rsidRPr="00202F3B">
        <w:rPr>
          <w:rStyle w:val="Emphasis"/>
        </w:rPr>
        <w:t>falling</w:t>
      </w:r>
      <w:r w:rsidRPr="007241C3">
        <w:rPr>
          <w:rStyle w:val="StyleUnderline"/>
        </w:rPr>
        <w:t xml:space="preserve"> oil </w:t>
      </w:r>
      <w:r w:rsidRPr="00202F3B">
        <w:rPr>
          <w:rStyle w:val="Emphasis"/>
        </w:rPr>
        <w:t>prices</w:t>
      </w:r>
      <w:r w:rsidRPr="007241C3">
        <w:rPr>
          <w:rStyle w:val="StyleUnderline"/>
        </w:rPr>
        <w:t xml:space="preserve"> open up new, </w:t>
      </w:r>
      <w:r w:rsidRPr="00202F3B">
        <w:rPr>
          <w:rStyle w:val="Emphasis"/>
        </w:rPr>
        <w:t>worrisome scenarios</w:t>
      </w:r>
      <w:r w:rsidRPr="007241C3">
        <w:rPr>
          <w:rStyle w:val="StyleUnderline"/>
        </w:rPr>
        <w:t xml:space="preserve"> for Putin</w:t>
      </w:r>
      <w:r w:rsidRPr="00202F3B">
        <w:rPr>
          <w:sz w:val="16"/>
        </w:rPr>
        <w:t xml:space="preserve">, </w:t>
      </w:r>
      <w:proofErr w:type="gramStart"/>
      <w:r w:rsidRPr="00202F3B">
        <w:rPr>
          <w:sz w:val="16"/>
        </w:rPr>
        <w:t>Russia</w:t>
      </w:r>
      <w:proofErr w:type="gramEnd"/>
      <w:r w:rsidRPr="00202F3B">
        <w:rPr>
          <w:sz w:val="16"/>
        </w:rPr>
        <w:t xml:space="preserve"> and the world order. International sanctions that have hurt the Russian economy have further added to the pressure on Putin.</w:t>
      </w:r>
    </w:p>
    <w:p w14:paraId="7F7DEE6F" w14:textId="407125E5" w:rsidR="002E2F38" w:rsidRPr="00202F3B" w:rsidRDefault="002E2F38" w:rsidP="002E2F38">
      <w:pPr>
        <w:rPr>
          <w:sz w:val="16"/>
        </w:rPr>
      </w:pPr>
      <w:r w:rsidRPr="00202F3B">
        <w:rPr>
          <w:sz w:val="16"/>
        </w:rPr>
        <w:t xml:space="preserve">In the last few months, </w:t>
      </w:r>
      <w:r w:rsidRPr="00202F3B">
        <w:rPr>
          <w:rStyle w:val="Emphasis"/>
        </w:rPr>
        <w:t>Moscow</w:t>
      </w:r>
      <w:r w:rsidRPr="007241C3">
        <w:rPr>
          <w:rStyle w:val="StyleUnderline"/>
        </w:rPr>
        <w:t xml:space="preserve"> has started </w:t>
      </w:r>
      <w:r w:rsidRPr="00202F3B">
        <w:rPr>
          <w:rStyle w:val="Emphasis"/>
        </w:rPr>
        <w:t>cut</w:t>
      </w:r>
      <w:r w:rsidRPr="007241C3">
        <w:rPr>
          <w:rStyle w:val="StyleUnderline"/>
        </w:rPr>
        <w:t xml:space="preserve">ting </w:t>
      </w:r>
      <w:r w:rsidRPr="00202F3B">
        <w:rPr>
          <w:rStyle w:val="Emphasis"/>
        </w:rPr>
        <w:t>public services</w:t>
      </w:r>
      <w:r w:rsidRPr="007241C3">
        <w:rPr>
          <w:rStyle w:val="StyleUnderline"/>
        </w:rPr>
        <w:t xml:space="preserve"> to the bone, slashing </w:t>
      </w:r>
      <w:r w:rsidRPr="00202F3B">
        <w:rPr>
          <w:rStyle w:val="Emphasis"/>
        </w:rPr>
        <w:t>health</w:t>
      </w:r>
      <w:r w:rsidRPr="007241C3">
        <w:rPr>
          <w:rStyle w:val="StyleUnderline"/>
        </w:rPr>
        <w:t xml:space="preserve"> and </w:t>
      </w:r>
      <w:r w:rsidRPr="00202F3B">
        <w:rPr>
          <w:rStyle w:val="Emphasis"/>
        </w:rPr>
        <w:t>education</w:t>
      </w:r>
      <w:r w:rsidRPr="007241C3">
        <w:rPr>
          <w:rStyle w:val="StyleUnderline"/>
        </w:rPr>
        <w:t> expenditures and some basic allowances for the poor</w:t>
      </w:r>
      <w:r w:rsidRPr="00202F3B">
        <w:rPr>
          <w:sz w:val="16"/>
        </w:rPr>
        <w:t xml:space="preserve">. Meanwhile, </w:t>
      </w:r>
      <w:r w:rsidRPr="007241C3">
        <w:rPr>
          <w:rStyle w:val="StyleUnderline"/>
        </w:rPr>
        <w:t xml:space="preserve">the rapid </w:t>
      </w:r>
      <w:r w:rsidRPr="00202F3B">
        <w:rPr>
          <w:rStyle w:val="Emphasis"/>
        </w:rPr>
        <w:t>downfall</w:t>
      </w:r>
      <w:r w:rsidRPr="007241C3">
        <w:rPr>
          <w:rStyle w:val="StyleUnderline"/>
        </w:rPr>
        <w:t xml:space="preserve"> of the </w:t>
      </w:r>
      <w:r w:rsidRPr="00202F3B">
        <w:rPr>
          <w:rStyle w:val="Emphasis"/>
        </w:rPr>
        <w:t>ruble</w:t>
      </w:r>
      <w:r w:rsidRPr="007241C3">
        <w:rPr>
          <w:rStyle w:val="StyleUnderline"/>
        </w:rPr>
        <w:t xml:space="preserve"> is dramatically </w:t>
      </w:r>
      <w:r w:rsidRPr="00202F3B">
        <w:rPr>
          <w:rStyle w:val="Emphasis"/>
        </w:rPr>
        <w:t>reduc</w:t>
      </w:r>
      <w:r w:rsidRPr="007241C3">
        <w:rPr>
          <w:rStyle w:val="StyleUnderline"/>
        </w:rPr>
        <w:t xml:space="preserve">ing the </w:t>
      </w:r>
      <w:r w:rsidRPr="00202F3B">
        <w:rPr>
          <w:rStyle w:val="Emphasis"/>
        </w:rPr>
        <w:t>spending power</w:t>
      </w:r>
      <w:r w:rsidRPr="007241C3">
        <w:rPr>
          <w:rStyle w:val="StyleUnderline"/>
        </w:rPr>
        <w:t xml:space="preserve"> of most Russian citizens and threatens to push up </w:t>
      </w:r>
      <w:r w:rsidRPr="00202F3B">
        <w:rPr>
          <w:rStyle w:val="Emphasis"/>
        </w:rPr>
        <w:t>inflation</w:t>
      </w:r>
      <w:r w:rsidRPr="00202F3B">
        <w:rPr>
          <w:sz w:val="16"/>
        </w:rPr>
        <w:t xml:space="preserve"> very soon.</w:t>
      </w:r>
    </w:p>
    <w:p w14:paraId="0785FA7C" w14:textId="5E6C657A" w:rsidR="002E2F38" w:rsidRPr="007241C3" w:rsidRDefault="002E2F38" w:rsidP="002E2F38">
      <w:pPr>
        <w:rPr>
          <w:rStyle w:val="StyleUnderline"/>
        </w:rPr>
      </w:pPr>
      <w:r w:rsidRPr="007241C3">
        <w:rPr>
          <w:rStyle w:val="StyleUnderline"/>
        </w:rPr>
        <w:t xml:space="preserve">The effect of </w:t>
      </w:r>
      <w:r w:rsidRPr="00202F3B">
        <w:rPr>
          <w:rStyle w:val="Emphasis"/>
        </w:rPr>
        <w:t>low oil prices</w:t>
      </w:r>
      <w:r w:rsidRPr="00202F3B">
        <w:rPr>
          <w:sz w:val="16"/>
        </w:rPr>
        <w:t xml:space="preserve">, combined with related factors, </w:t>
      </w:r>
      <w:r w:rsidRPr="007241C3">
        <w:rPr>
          <w:rStyle w:val="StyleUnderline"/>
        </w:rPr>
        <w:t xml:space="preserve">is already being seen in the actions of the </w:t>
      </w:r>
      <w:r w:rsidRPr="00202F3B">
        <w:rPr>
          <w:rStyle w:val="Emphasis"/>
        </w:rPr>
        <w:t>Putin</w:t>
      </w:r>
      <w:r w:rsidRPr="007241C3">
        <w:rPr>
          <w:rStyle w:val="StyleUnderline"/>
        </w:rPr>
        <w:t xml:space="preserve"> regime.</w:t>
      </w:r>
    </w:p>
    <w:p w14:paraId="39E722EA" w14:textId="77777777" w:rsidR="002E2F38" w:rsidRPr="00202F3B" w:rsidRDefault="002E2F38" w:rsidP="002E2F38">
      <w:pPr>
        <w:rPr>
          <w:sz w:val="16"/>
        </w:rPr>
      </w:pPr>
      <w:r w:rsidRPr="00202F3B">
        <w:rPr>
          <w:sz w:val="16"/>
        </w:rPr>
        <w:t xml:space="preserve">Along with the Ukrainian crisis, growing popular </w:t>
      </w:r>
      <w:r w:rsidRPr="00202F3B">
        <w:rPr>
          <w:rStyle w:val="Emphasis"/>
        </w:rPr>
        <w:t>discontent</w:t>
      </w:r>
      <w:r w:rsidRPr="007241C3">
        <w:rPr>
          <w:rStyle w:val="StyleUnderline"/>
        </w:rPr>
        <w:t xml:space="preserve"> could push </w:t>
      </w:r>
      <w:r w:rsidRPr="00202F3B">
        <w:rPr>
          <w:rStyle w:val="Emphasis"/>
        </w:rPr>
        <w:t>Putin</w:t>
      </w:r>
      <w:r w:rsidRPr="007241C3">
        <w:rPr>
          <w:rStyle w:val="StyleUnderline"/>
        </w:rPr>
        <w:t xml:space="preserve"> to take an even more </w:t>
      </w:r>
      <w:r w:rsidRPr="00202F3B">
        <w:rPr>
          <w:rStyle w:val="Emphasis"/>
        </w:rPr>
        <w:t>aggressive stance</w:t>
      </w:r>
      <w:r w:rsidRPr="007241C3">
        <w:rPr>
          <w:rStyle w:val="StyleUnderline"/>
        </w:rPr>
        <w:t xml:space="preserve"> both at home and </w:t>
      </w:r>
      <w:r w:rsidRPr="00202F3B">
        <w:rPr>
          <w:rStyle w:val="Emphasis"/>
        </w:rPr>
        <w:t>abroad</w:t>
      </w:r>
      <w:r w:rsidRPr="007241C3">
        <w:rPr>
          <w:rStyle w:val="StyleUnderline"/>
        </w:rPr>
        <w:t xml:space="preserve"> to </w:t>
      </w:r>
      <w:r w:rsidRPr="00202F3B">
        <w:rPr>
          <w:rStyle w:val="Emphasis"/>
        </w:rPr>
        <w:t>squash</w:t>
      </w:r>
      <w:r w:rsidRPr="007241C3">
        <w:rPr>
          <w:rStyle w:val="StyleUnderline"/>
        </w:rPr>
        <w:t xml:space="preserve"> </w:t>
      </w:r>
      <w:r w:rsidRPr="00202F3B">
        <w:rPr>
          <w:rStyle w:val="StyleUnderline"/>
        </w:rPr>
        <w:t xml:space="preserve">domestic </w:t>
      </w:r>
      <w:r w:rsidRPr="00202F3B">
        <w:rPr>
          <w:rStyle w:val="Emphasis"/>
        </w:rPr>
        <w:t>dissent</w:t>
      </w:r>
      <w:r w:rsidRPr="007241C3">
        <w:rPr>
          <w:rStyle w:val="StyleUnderline"/>
        </w:rPr>
        <w:t xml:space="preserve"> and lay the </w:t>
      </w:r>
      <w:r w:rsidRPr="00202F3B">
        <w:rPr>
          <w:rStyle w:val="Emphasis"/>
        </w:rPr>
        <w:t>blame</w:t>
      </w:r>
      <w:r w:rsidRPr="007241C3">
        <w:rPr>
          <w:rStyle w:val="StyleUnderline"/>
        </w:rPr>
        <w:t xml:space="preserve"> on </w:t>
      </w:r>
      <w:r w:rsidRPr="00202F3B">
        <w:rPr>
          <w:rStyle w:val="Emphasis"/>
        </w:rPr>
        <w:t>foreign enemies</w:t>
      </w:r>
      <w:r w:rsidRPr="007241C3">
        <w:rPr>
          <w:rStyle w:val="StyleUnderline"/>
        </w:rPr>
        <w:t xml:space="preserve"> for Russia's woes</w:t>
      </w:r>
      <w:r w:rsidRPr="00202F3B">
        <w:rPr>
          <w:sz w:val="16"/>
        </w:rPr>
        <w:t>. (This also might allow Putin to remain popular in Russia where his aggressive </w:t>
      </w:r>
      <w:hyperlink r:id="rId41" w:tgtFrame="_blank" w:history="1">
        <w:r w:rsidRPr="00202F3B">
          <w:rPr>
            <w:rStyle w:val="Hyperlink"/>
            <w:sz w:val="16"/>
          </w:rPr>
          <w:t>international</w:t>
        </w:r>
      </w:hyperlink>
      <w:r w:rsidRPr="00202F3B">
        <w:rPr>
          <w:sz w:val="16"/>
        </w:rPr>
        <w:t> moves are celebrated.) Many Russians blame the West—and the U.S. in particular—for much of what is going on after the explosion of the Ukrainian crisis. Mikhail Gorbachev himself, after initially standing with Putin, on Nov. 8 in Berlin warned the world that a new Cold War could be looming as a result of the many mistakes made by the West vis-à-vis Russia.</w:t>
      </w:r>
    </w:p>
    <w:p w14:paraId="733349DD" w14:textId="77777777" w:rsidR="002E2F38" w:rsidRPr="00202F3B" w:rsidRDefault="002E2F38" w:rsidP="002E2F38">
      <w:pPr>
        <w:rPr>
          <w:sz w:val="16"/>
          <w:szCs w:val="16"/>
        </w:rPr>
      </w:pPr>
      <w:r w:rsidRPr="00202F3B">
        <w:rPr>
          <w:sz w:val="16"/>
          <w:szCs w:val="16"/>
        </w:rPr>
        <w:t>In their turn, most U.S. politicians put all the blame on Putin for the Ukrainian crisis and increasingly consider him an autocrat who will always be inherently hostile to U.S. interests in the world. </w:t>
      </w:r>
    </w:p>
    <w:p w14:paraId="11A5A1D8" w14:textId="77777777" w:rsidR="002E2F38" w:rsidRPr="00202F3B" w:rsidRDefault="002E2F38" w:rsidP="002E2F38">
      <w:pPr>
        <w:rPr>
          <w:sz w:val="16"/>
        </w:rPr>
      </w:pPr>
      <w:r w:rsidRPr="007241C3">
        <w:rPr>
          <w:rStyle w:val="StyleUnderline"/>
        </w:rPr>
        <w:t xml:space="preserve">As long as </w:t>
      </w:r>
      <w:r w:rsidRPr="00202F3B">
        <w:rPr>
          <w:rStyle w:val="Emphasis"/>
        </w:rPr>
        <w:t>oil prices</w:t>
      </w:r>
      <w:r w:rsidRPr="007241C3">
        <w:rPr>
          <w:rStyle w:val="StyleUnderline"/>
        </w:rPr>
        <w:t xml:space="preserve"> stay </w:t>
      </w:r>
      <w:r w:rsidRPr="00202F3B">
        <w:rPr>
          <w:rStyle w:val="Emphasis"/>
        </w:rPr>
        <w:t>low</w:t>
      </w:r>
      <w:r w:rsidRPr="007241C3">
        <w:rPr>
          <w:rStyle w:val="StyleUnderline"/>
        </w:rPr>
        <w:t xml:space="preserve">, it is </w:t>
      </w:r>
      <w:r w:rsidRPr="00202F3B">
        <w:rPr>
          <w:rStyle w:val="Emphasis"/>
        </w:rPr>
        <w:t>unlikely</w:t>
      </w:r>
      <w:r w:rsidRPr="007241C3">
        <w:rPr>
          <w:rStyle w:val="StyleUnderline"/>
        </w:rPr>
        <w:t xml:space="preserve"> that </w:t>
      </w:r>
      <w:r w:rsidRPr="00202F3B">
        <w:rPr>
          <w:rStyle w:val="Emphasis"/>
        </w:rPr>
        <w:t>instability</w:t>
      </w:r>
      <w:r w:rsidRPr="007241C3">
        <w:rPr>
          <w:rStyle w:val="StyleUnderline"/>
        </w:rPr>
        <w:t xml:space="preserve"> in Russia and the geopolitical and </w:t>
      </w:r>
      <w:r w:rsidR="00000000" w:rsidRPr="00202F3B">
        <w:fldChar w:fldCharType="begin"/>
      </w:r>
      <w:r w:rsidR="00000000" w:rsidRPr="00202F3B">
        <w:instrText>HYPERLINK "http://www.thestreet.com/story/12957213/2/why-low-oil-prices-could-make-russias-putin-even-more-combative.html" \t "_blank"</w:instrText>
      </w:r>
      <w:r w:rsidR="00000000" w:rsidRPr="00202F3B">
        <w:fldChar w:fldCharType="separate"/>
      </w:r>
      <w:r w:rsidRPr="00202F3B">
        <w:rPr>
          <w:rStyle w:val="Hyperlink"/>
          <w:u w:val="single"/>
        </w:rPr>
        <w:t>economic</w:t>
      </w:r>
      <w:r w:rsidR="00000000" w:rsidRPr="00202F3B">
        <w:rPr>
          <w:rStyle w:val="Hyperlink"/>
          <w:u w:val="single"/>
        </w:rPr>
        <w:fldChar w:fldCharType="end"/>
      </w:r>
      <w:r w:rsidRPr="007241C3">
        <w:rPr>
          <w:rStyle w:val="StyleUnderline"/>
        </w:rPr>
        <w:t xml:space="preserve"> problems it causes will </w:t>
      </w:r>
      <w:r w:rsidRPr="00202F3B">
        <w:rPr>
          <w:rStyle w:val="Emphasis"/>
        </w:rPr>
        <w:t>get better</w:t>
      </w:r>
      <w:r w:rsidRPr="00202F3B">
        <w:rPr>
          <w:sz w:val="16"/>
        </w:rPr>
        <w:t xml:space="preserve"> before it gets worse. </w:t>
      </w:r>
    </w:p>
    <w:p w14:paraId="0E924E22" w14:textId="77777777" w:rsidR="002E2F38" w:rsidRPr="00202F3B" w:rsidRDefault="002E2F38" w:rsidP="002E2F38"/>
    <w:p w14:paraId="19ACE21E" w14:textId="77777777" w:rsidR="000117F1" w:rsidRPr="00202F3B" w:rsidRDefault="000117F1" w:rsidP="000117F1">
      <w:pPr>
        <w:pStyle w:val="Heading4"/>
      </w:pPr>
      <w:r w:rsidRPr="00202F3B">
        <w:t xml:space="preserve">Russia won’t go nuclear. </w:t>
      </w:r>
    </w:p>
    <w:p w14:paraId="186B5272" w14:textId="77777777" w:rsidR="000117F1" w:rsidRPr="00202F3B" w:rsidRDefault="000117F1" w:rsidP="000117F1">
      <w:r w:rsidRPr="00202F3B">
        <w:rPr>
          <w:rStyle w:val="Style13ptBold"/>
        </w:rPr>
        <w:t>Alberque ’22</w:t>
      </w:r>
      <w:r w:rsidRPr="00202F3B">
        <w:t xml:space="preserve"> [William. *director of arms control at IISS. “Russia Is Unlikely to Use Nuclear Weapons in Ukraine.” </w:t>
      </w:r>
      <w:r w:rsidRPr="00202F3B">
        <w:rPr>
          <w:i/>
          <w:iCs/>
        </w:rPr>
        <w:t>International Institute for Strategic Studies</w:t>
      </w:r>
      <w:r w:rsidRPr="00202F3B">
        <w:t>. Oct 10, 2022. https://www.iiss.org/online-analysis/online-analysis//2022/10/russia-is-unlikely-to-use-nuclear-weapons-in-ukraine</w:t>
      </w:r>
      <w:proofErr w:type="gramStart"/>
      <w:r w:rsidRPr="00202F3B">
        <w:t>.]perth</w:t>
      </w:r>
      <w:proofErr w:type="gramEnd"/>
    </w:p>
    <w:p w14:paraId="6846A612" w14:textId="77777777" w:rsidR="000117F1" w:rsidRPr="007241C3" w:rsidRDefault="000117F1" w:rsidP="000117F1">
      <w:pPr>
        <w:rPr>
          <w:rStyle w:val="StyleUnderline"/>
        </w:rPr>
      </w:pPr>
      <w:r w:rsidRPr="007241C3">
        <w:rPr>
          <w:rStyle w:val="StyleUnderline"/>
        </w:rPr>
        <w:t xml:space="preserve">Russian </w:t>
      </w:r>
      <w:r w:rsidRPr="00202F3B">
        <w:rPr>
          <w:rStyle w:val="Emphasis"/>
        </w:rPr>
        <w:t>nuclear threats</w:t>
      </w:r>
      <w:r w:rsidRPr="007241C3">
        <w:rPr>
          <w:rStyle w:val="StyleUnderline"/>
        </w:rPr>
        <w:t xml:space="preserve"> against Ukraine are </w:t>
      </w:r>
      <w:r w:rsidRPr="00202F3B">
        <w:rPr>
          <w:rStyle w:val="Emphasis"/>
        </w:rPr>
        <w:t xml:space="preserve">not </w:t>
      </w:r>
      <w:proofErr w:type="gramStart"/>
      <w:r w:rsidRPr="00202F3B">
        <w:rPr>
          <w:rStyle w:val="Emphasis"/>
        </w:rPr>
        <w:t>credible</w:t>
      </w:r>
      <w:proofErr w:type="gramEnd"/>
    </w:p>
    <w:p w14:paraId="795DE564" w14:textId="77777777" w:rsidR="000117F1" w:rsidRPr="007241C3" w:rsidRDefault="000117F1" w:rsidP="000117F1">
      <w:pPr>
        <w:rPr>
          <w:rStyle w:val="StyleUnderline"/>
        </w:rPr>
      </w:pPr>
      <w:r w:rsidRPr="007241C3">
        <w:rPr>
          <w:rStyle w:val="StyleUnderline"/>
        </w:rPr>
        <w:t xml:space="preserve">The fear that Russia might use </w:t>
      </w:r>
      <w:r w:rsidRPr="00202F3B">
        <w:rPr>
          <w:rStyle w:val="Emphasis"/>
        </w:rPr>
        <w:t>‘tactical’ nuclear weapons</w:t>
      </w:r>
      <w:r w:rsidRPr="007241C3">
        <w:rPr>
          <w:rStyle w:val="StyleUnderline"/>
        </w:rPr>
        <w:t xml:space="preserve"> in Ukraine reflects a fundamental, but completely understandable, </w:t>
      </w:r>
      <w:r w:rsidRPr="00202F3B">
        <w:rPr>
          <w:rStyle w:val="Emphasis"/>
        </w:rPr>
        <w:t>misinterpretation</w:t>
      </w:r>
      <w:r w:rsidRPr="007241C3">
        <w:rPr>
          <w:rStyle w:val="StyleUnderline"/>
        </w:rPr>
        <w:t xml:space="preserve"> of what </w:t>
      </w:r>
      <w:r w:rsidRPr="00202F3B">
        <w:rPr>
          <w:rStyle w:val="Emphasis"/>
        </w:rPr>
        <w:t>Putin</w:t>
      </w:r>
      <w:r w:rsidRPr="007241C3">
        <w:rPr>
          <w:rStyle w:val="StyleUnderline"/>
        </w:rPr>
        <w:t xml:space="preserve"> has said</w:t>
      </w:r>
      <w:r w:rsidRPr="00202F3B">
        <w:rPr>
          <w:sz w:val="16"/>
        </w:rPr>
        <w:t xml:space="preserve"> (attempting to deter direct Western intervention) and how Russia thinks about nuclear weapons in war. While it is tempting to believe that Russia’s latest nuclear threats are directed against Ukraine, it is worth noting that, on the one hand, Russia has annexed territory it does not currently hold, and on the other, Putin has refrained from issuing a direct nuclear threat to Ukraine if it did not take up his offer for talks. Rather, his messaging was intended to push the West to coerce Ukraine into negotiations and to freeze the battlefield as it is now, which would give Russia time and space to reconstitute its land forces. </w:t>
      </w:r>
      <w:r w:rsidRPr="007241C3">
        <w:rPr>
          <w:rStyle w:val="StyleUnderline"/>
        </w:rPr>
        <w:t xml:space="preserve">If </w:t>
      </w:r>
      <w:r w:rsidRPr="00202F3B">
        <w:rPr>
          <w:rStyle w:val="Emphasis"/>
        </w:rPr>
        <w:t>Russia’s threat</w:t>
      </w:r>
      <w:r w:rsidRPr="007241C3">
        <w:rPr>
          <w:rStyle w:val="StyleUnderline"/>
        </w:rPr>
        <w:t xml:space="preserve"> against Ukraine had been </w:t>
      </w:r>
      <w:r w:rsidRPr="00202F3B">
        <w:rPr>
          <w:rStyle w:val="Emphasis"/>
        </w:rPr>
        <w:t>serious</w:t>
      </w:r>
      <w:r w:rsidRPr="007241C3">
        <w:rPr>
          <w:rStyle w:val="StyleUnderline"/>
        </w:rPr>
        <w:t xml:space="preserve">, surely the raid on </w:t>
      </w:r>
      <w:r w:rsidRPr="00202F3B">
        <w:rPr>
          <w:rStyle w:val="Emphasis"/>
        </w:rPr>
        <w:t>Belgorod</w:t>
      </w:r>
      <w:r w:rsidRPr="007241C3">
        <w:rPr>
          <w:rStyle w:val="StyleUnderline"/>
        </w:rPr>
        <w:t xml:space="preserve">, the attack on </w:t>
      </w:r>
      <w:r w:rsidRPr="00202F3B">
        <w:rPr>
          <w:rStyle w:val="Emphasis"/>
        </w:rPr>
        <w:t>Saky Air Base</w:t>
      </w:r>
      <w:r w:rsidRPr="007241C3">
        <w:rPr>
          <w:rStyle w:val="StyleUnderline"/>
        </w:rPr>
        <w:t xml:space="preserve"> or the bombing of the </w:t>
      </w:r>
      <w:r w:rsidRPr="00202F3B">
        <w:rPr>
          <w:rStyle w:val="Emphasis"/>
        </w:rPr>
        <w:t>Kerch Bridge</w:t>
      </w:r>
      <w:r w:rsidRPr="007241C3">
        <w:rPr>
          <w:rStyle w:val="StyleUnderline"/>
        </w:rPr>
        <w:t xml:space="preserve"> – in addition to the regular fighting proceeding along the front lines – would have been </w:t>
      </w:r>
      <w:r w:rsidRPr="00202F3B">
        <w:rPr>
          <w:rStyle w:val="Emphasis"/>
        </w:rPr>
        <w:t>sufficient</w:t>
      </w:r>
      <w:r w:rsidRPr="007241C3">
        <w:rPr>
          <w:rStyle w:val="StyleUnderline"/>
        </w:rPr>
        <w:t xml:space="preserve"> to trigger </w:t>
      </w:r>
      <w:r w:rsidRPr="00202F3B">
        <w:rPr>
          <w:rStyle w:val="Emphasis"/>
        </w:rPr>
        <w:t>retaliation</w:t>
      </w:r>
      <w:r w:rsidRPr="007241C3">
        <w:rPr>
          <w:rStyle w:val="StyleUnderline"/>
        </w:rPr>
        <w:t>.</w:t>
      </w:r>
    </w:p>
    <w:p w14:paraId="223619E7" w14:textId="4B91B51F" w:rsidR="000117F1" w:rsidRPr="00202F3B" w:rsidRDefault="000117F1" w:rsidP="000117F1">
      <w:pPr>
        <w:rPr>
          <w:sz w:val="16"/>
          <w:szCs w:val="16"/>
        </w:rPr>
      </w:pPr>
      <w:r w:rsidRPr="00202F3B">
        <w:rPr>
          <w:sz w:val="16"/>
          <w:szCs w:val="16"/>
        </w:rPr>
        <w:t>But such concerns are not consistent with Russian nuclear doctrine and force posture. Russia’s operational nuclear doctrine (as opposed to the published version) focuses on employment against the possibility of a small nuclear conflict escalating to a theatre or general war, and the force posture of Russia’s non-strategic nuclear arsenal reflects that mission. Russia sees non-strategic nuclear use in such escalation-prevention scenarios – as well as near-peer theatre-level conflicts – as a prescribed ‘dose’ of violence to ‘soberise’ the adversary, prevent it from escalating or coerce it into capitulating. Thus, it is highly unlikely that Russia would use nuclear weapons against Ukrainian targets in this war. It may be helpful to illustrate the underlying principles of this conclusion by thinking about tactical nuclear weapon use. This is not to say that doctrine is determinative, given that in this war Putin has acted in ways contrary to any rational military doctrine. But most analysts expect that he would only use nuclear weapons in Ukraine if he something to gain from doing so.</w:t>
      </w:r>
    </w:p>
    <w:p w14:paraId="108C6E0A" w14:textId="77777777" w:rsidR="000117F1" w:rsidRPr="00202F3B" w:rsidRDefault="000117F1" w:rsidP="000117F1">
      <w:pPr>
        <w:rPr>
          <w:sz w:val="16"/>
          <w:szCs w:val="16"/>
        </w:rPr>
      </w:pPr>
      <w:r w:rsidRPr="00202F3B">
        <w:rPr>
          <w:sz w:val="16"/>
          <w:szCs w:val="16"/>
        </w:rPr>
        <w:t>In order to use tactical nuclear weapons in the current conflict, Russia would have to answer four questions:</w:t>
      </w:r>
    </w:p>
    <w:p w14:paraId="7666352B" w14:textId="77777777" w:rsidR="000117F1" w:rsidRPr="00202F3B" w:rsidRDefault="000117F1" w:rsidP="000117F1">
      <w:pPr>
        <w:rPr>
          <w:sz w:val="16"/>
          <w:szCs w:val="16"/>
        </w:rPr>
      </w:pPr>
      <w:r w:rsidRPr="00202F3B">
        <w:rPr>
          <w:sz w:val="16"/>
          <w:szCs w:val="16"/>
        </w:rPr>
        <w:t>1) What is the intended target of a nuclear strike?</w:t>
      </w:r>
      <w:r w:rsidRPr="00202F3B">
        <w:rPr>
          <w:sz w:val="16"/>
          <w:szCs w:val="16"/>
        </w:rPr>
        <w:br/>
        <w:t>2) What is the intended effect on the target?</w:t>
      </w:r>
      <w:r w:rsidRPr="00202F3B">
        <w:rPr>
          <w:sz w:val="16"/>
          <w:szCs w:val="16"/>
        </w:rPr>
        <w:br/>
        <w:t>3) What type of nuclear weapon would create the intended effect with the highest efficiency?</w:t>
      </w:r>
      <w:r w:rsidRPr="00202F3B">
        <w:rPr>
          <w:sz w:val="16"/>
          <w:szCs w:val="16"/>
        </w:rPr>
        <w:br/>
        <w:t>4) What happens next?</w:t>
      </w:r>
      <w:r w:rsidRPr="00202F3B">
        <w:rPr>
          <w:sz w:val="16"/>
        </w:rPr>
        <w:br/>
        <w:t xml:space="preserve">As Hoffman and I argued in April, </w:t>
      </w:r>
      <w:r w:rsidRPr="007241C3">
        <w:rPr>
          <w:rStyle w:val="StyleUnderline"/>
        </w:rPr>
        <w:t xml:space="preserve">there are three types of </w:t>
      </w:r>
      <w:r w:rsidRPr="00202F3B">
        <w:rPr>
          <w:rStyle w:val="Emphasis"/>
        </w:rPr>
        <w:t>potential uses</w:t>
      </w:r>
      <w:r w:rsidRPr="007241C3">
        <w:rPr>
          <w:rStyle w:val="StyleUnderline"/>
        </w:rPr>
        <w:t xml:space="preserve"> for Russian </w:t>
      </w:r>
      <w:r w:rsidRPr="00202F3B">
        <w:rPr>
          <w:rStyle w:val="Emphasis"/>
        </w:rPr>
        <w:t>nuclear weapons</w:t>
      </w:r>
      <w:r w:rsidRPr="007241C3">
        <w:rPr>
          <w:rStyle w:val="StyleUnderline"/>
        </w:rPr>
        <w:t xml:space="preserve"> in its war on Ukraine: 1) a </w:t>
      </w:r>
      <w:r w:rsidRPr="00202F3B">
        <w:rPr>
          <w:rStyle w:val="Emphasis"/>
        </w:rPr>
        <w:t>demonstration</w:t>
      </w:r>
      <w:r w:rsidRPr="007241C3">
        <w:rPr>
          <w:rStyle w:val="StyleUnderline"/>
        </w:rPr>
        <w:t xml:space="preserve"> strike against an unpopulated area such as the Black Sea; 2) a </w:t>
      </w:r>
      <w:r w:rsidRPr="00202F3B">
        <w:rPr>
          <w:rStyle w:val="Emphasis"/>
        </w:rPr>
        <w:t>counter-force</w:t>
      </w:r>
      <w:r w:rsidRPr="007241C3">
        <w:rPr>
          <w:rStyle w:val="StyleUnderline"/>
        </w:rPr>
        <w:t xml:space="preserve"> battlefield strike; and 3) a </w:t>
      </w:r>
      <w:r w:rsidRPr="00202F3B">
        <w:rPr>
          <w:rStyle w:val="Emphasis"/>
        </w:rPr>
        <w:t>counter-value</w:t>
      </w:r>
      <w:r w:rsidRPr="007241C3">
        <w:rPr>
          <w:rStyle w:val="StyleUnderline"/>
        </w:rPr>
        <w:t xml:space="preserve"> </w:t>
      </w:r>
      <w:r w:rsidRPr="00202F3B">
        <w:rPr>
          <w:rStyle w:val="Emphasis"/>
        </w:rPr>
        <w:t>strike</w:t>
      </w:r>
      <w:r w:rsidRPr="007241C3">
        <w:rPr>
          <w:rStyle w:val="StyleUnderline"/>
        </w:rPr>
        <w:t xml:space="preserve"> against a population centre</w:t>
      </w:r>
      <w:r w:rsidRPr="00202F3B">
        <w:rPr>
          <w:sz w:val="16"/>
        </w:rPr>
        <w:t xml:space="preserve"> to seek a political termination of the war, or possible to decapitate Ukraine’s government. </w:t>
      </w:r>
      <w:r w:rsidRPr="007241C3">
        <w:rPr>
          <w:rStyle w:val="StyleUnderline"/>
        </w:rPr>
        <w:t xml:space="preserve">Scenarios 1 and 3 are vanishingly </w:t>
      </w:r>
      <w:r w:rsidRPr="00202F3B">
        <w:rPr>
          <w:rStyle w:val="Emphasis"/>
        </w:rPr>
        <w:t>unlikely</w:t>
      </w:r>
      <w:r w:rsidRPr="007241C3">
        <w:rPr>
          <w:rStyle w:val="StyleUnderline"/>
        </w:rPr>
        <w:t xml:space="preserve">, as 1 would probably have </w:t>
      </w:r>
      <w:r w:rsidRPr="00202F3B">
        <w:rPr>
          <w:rStyle w:val="Emphasis"/>
        </w:rPr>
        <w:t>no effect</w:t>
      </w:r>
      <w:r w:rsidRPr="007241C3">
        <w:rPr>
          <w:rStyle w:val="StyleUnderline"/>
        </w:rPr>
        <w:t xml:space="preserve"> on Ukraine’s </w:t>
      </w:r>
      <w:r w:rsidRPr="00202F3B">
        <w:rPr>
          <w:rStyle w:val="Emphasis"/>
        </w:rPr>
        <w:t>will to fight</w:t>
      </w:r>
      <w:r w:rsidRPr="007241C3">
        <w:rPr>
          <w:rStyle w:val="StyleUnderline"/>
        </w:rPr>
        <w:t xml:space="preserve"> or on Western support for Ukraine but would give rise to </w:t>
      </w:r>
      <w:r w:rsidRPr="00202F3B">
        <w:rPr>
          <w:rStyle w:val="Emphasis"/>
        </w:rPr>
        <w:t>massive</w:t>
      </w:r>
      <w:r w:rsidRPr="007241C3">
        <w:rPr>
          <w:rStyle w:val="StyleUnderline"/>
        </w:rPr>
        <w:t xml:space="preserve"> global political </w:t>
      </w:r>
      <w:r w:rsidRPr="00202F3B">
        <w:rPr>
          <w:rStyle w:val="Emphasis"/>
        </w:rPr>
        <w:t>opprobrium</w:t>
      </w:r>
      <w:r w:rsidRPr="00202F3B">
        <w:rPr>
          <w:sz w:val="16"/>
        </w:rPr>
        <w:t xml:space="preserve">. Scenario 3 would obviously increase Ukraine’s will to fight and it would also increase global support for Ukraine’s struggle and make Russia and Putin himself a target for defeat for a massive coalition of countries including states that are currently neutral or even supportive of the war effort. And, for all three of these scenarios, the question of what happens next looms. </w:t>
      </w:r>
      <w:r w:rsidRPr="007241C3">
        <w:rPr>
          <w:rStyle w:val="StyleUnderline"/>
        </w:rPr>
        <w:t xml:space="preserve">If scenarios 1 and 3 </w:t>
      </w:r>
      <w:r w:rsidRPr="00202F3B">
        <w:rPr>
          <w:rStyle w:val="Emphasis"/>
        </w:rPr>
        <w:t>do not end the conflict</w:t>
      </w:r>
      <w:r w:rsidRPr="007241C3">
        <w:rPr>
          <w:rStyle w:val="StyleUnderline"/>
        </w:rPr>
        <w:t xml:space="preserve"> on Russia’s terms, Moscow might well be on the receiving end of </w:t>
      </w:r>
      <w:r w:rsidRPr="00202F3B">
        <w:rPr>
          <w:rStyle w:val="Emphasis"/>
        </w:rPr>
        <w:t>political</w:t>
      </w:r>
      <w:r w:rsidRPr="007241C3">
        <w:rPr>
          <w:rStyle w:val="StyleUnderline"/>
        </w:rPr>
        <w:t xml:space="preserve">, </w:t>
      </w:r>
      <w:r w:rsidRPr="00202F3B">
        <w:rPr>
          <w:rStyle w:val="Emphasis"/>
        </w:rPr>
        <w:t>economic</w:t>
      </w:r>
      <w:r w:rsidRPr="007241C3">
        <w:rPr>
          <w:rStyle w:val="StyleUnderline"/>
        </w:rPr>
        <w:t xml:space="preserve">, and possibly even </w:t>
      </w:r>
      <w:r w:rsidRPr="00202F3B">
        <w:rPr>
          <w:rStyle w:val="Emphasis"/>
        </w:rPr>
        <w:t>military</w:t>
      </w:r>
      <w:r w:rsidRPr="007241C3">
        <w:rPr>
          <w:rStyle w:val="StyleUnderline"/>
        </w:rPr>
        <w:t xml:space="preserve"> </w:t>
      </w:r>
      <w:r w:rsidRPr="00202F3B">
        <w:rPr>
          <w:rStyle w:val="Emphasis"/>
        </w:rPr>
        <w:t>retaliation</w:t>
      </w:r>
      <w:r w:rsidRPr="007241C3">
        <w:rPr>
          <w:rStyle w:val="StyleUnderline"/>
        </w:rPr>
        <w:t>. </w:t>
      </w:r>
    </w:p>
    <w:p w14:paraId="4A12B406" w14:textId="33165690" w:rsidR="000117F1" w:rsidRPr="007241C3" w:rsidRDefault="000117F1" w:rsidP="000117F1">
      <w:pPr>
        <w:rPr>
          <w:rStyle w:val="StyleUnderline"/>
        </w:rPr>
      </w:pPr>
      <w:r w:rsidRPr="00202F3B">
        <w:rPr>
          <w:sz w:val="16"/>
        </w:rPr>
        <w:t xml:space="preserve">This leaves scenario 2. Put simply, however, </w:t>
      </w:r>
      <w:r w:rsidRPr="007241C3">
        <w:rPr>
          <w:rStyle w:val="StyleUnderline"/>
        </w:rPr>
        <w:t xml:space="preserve">there are </w:t>
      </w:r>
      <w:r w:rsidRPr="00202F3B">
        <w:rPr>
          <w:rStyle w:val="Emphasis"/>
        </w:rPr>
        <w:t>no attractive</w:t>
      </w:r>
      <w:r w:rsidRPr="007241C3">
        <w:rPr>
          <w:rStyle w:val="StyleUnderline"/>
        </w:rPr>
        <w:t xml:space="preserve"> military </w:t>
      </w:r>
      <w:r w:rsidRPr="00202F3B">
        <w:rPr>
          <w:rStyle w:val="Emphasis"/>
        </w:rPr>
        <w:t>targets</w:t>
      </w:r>
      <w:r w:rsidRPr="007241C3">
        <w:rPr>
          <w:rStyle w:val="StyleUnderline"/>
        </w:rPr>
        <w:t xml:space="preserve"> for Russian nuclear weapons in Ukraine. Ukraine does not operate with a large-enough concentration of forces to justify a 10–100 kiloton </w:t>
      </w:r>
      <w:r w:rsidRPr="00202F3B">
        <w:rPr>
          <w:rStyle w:val="Emphasis"/>
        </w:rPr>
        <w:t>blast</w:t>
      </w:r>
      <w:r w:rsidRPr="00202F3B">
        <w:rPr>
          <w:sz w:val="16"/>
        </w:rPr>
        <w:t xml:space="preserve">. Smaller nuclear weapons would be of even less use, as below 10 kilotons, their effects are overtaken by those of high-end precision mass-effect artillery, such as the Tornado-G and -S and the TOS-1M/1A and TOS-2, especially when using thermobaric warheads. As Janne Korhonen describes in an excellent Twitter thread, tactical nuclear weapons are far less decisive in their effects than one might think, and conventional artillery strikes such as the one at Zelenopillya in July 2014 demonstrate similar levels of effectiveness in combat without breaching the nuclear taboo, risking global opprobrium, unleashing dangerous radioactive fallout, or demoralising the soldiers on one’s own side. </w:t>
      </w:r>
      <w:proofErr w:type="gramStart"/>
      <w:r w:rsidRPr="00202F3B">
        <w:rPr>
          <w:sz w:val="16"/>
        </w:rPr>
        <w:t>So</w:t>
      </w:r>
      <w:proofErr w:type="gramEnd"/>
      <w:r w:rsidRPr="00202F3B">
        <w:rPr>
          <w:sz w:val="16"/>
        </w:rPr>
        <w:t xml:space="preserve"> </w:t>
      </w:r>
      <w:r w:rsidRPr="00202F3B">
        <w:rPr>
          <w:rStyle w:val="Emphasis"/>
        </w:rPr>
        <w:t>Putin</w:t>
      </w:r>
      <w:r w:rsidRPr="007241C3">
        <w:rPr>
          <w:rStyle w:val="StyleUnderline"/>
        </w:rPr>
        <w:t xml:space="preserve"> has two </w:t>
      </w:r>
      <w:r w:rsidRPr="00202F3B">
        <w:rPr>
          <w:rStyle w:val="Emphasis"/>
        </w:rPr>
        <w:t>bad nuclear options</w:t>
      </w:r>
      <w:r w:rsidRPr="007241C3">
        <w:rPr>
          <w:rStyle w:val="StyleUnderline"/>
        </w:rPr>
        <w:t xml:space="preserve"> before him: either employ multiple </w:t>
      </w:r>
      <w:r w:rsidRPr="00202F3B">
        <w:rPr>
          <w:rStyle w:val="Emphasis"/>
        </w:rPr>
        <w:t>small warheads</w:t>
      </w:r>
      <w:r w:rsidRPr="007241C3">
        <w:rPr>
          <w:rStyle w:val="StyleUnderline"/>
        </w:rPr>
        <w:t xml:space="preserve"> to achieve a significant battlefield effect (with a </w:t>
      </w:r>
      <w:r w:rsidRPr="00202F3B">
        <w:rPr>
          <w:rStyle w:val="Emphasis"/>
        </w:rPr>
        <w:t>real threat</w:t>
      </w:r>
      <w:r w:rsidRPr="007241C3">
        <w:rPr>
          <w:rStyle w:val="StyleUnderline"/>
        </w:rPr>
        <w:t xml:space="preserve"> of intervention and </w:t>
      </w:r>
      <w:r w:rsidRPr="00202F3B">
        <w:rPr>
          <w:rStyle w:val="Emphasis"/>
        </w:rPr>
        <w:t>escalation</w:t>
      </w:r>
      <w:r w:rsidRPr="007241C3">
        <w:rPr>
          <w:rStyle w:val="StyleUnderline"/>
        </w:rPr>
        <w:t xml:space="preserve">), or employ </w:t>
      </w:r>
      <w:r w:rsidRPr="00202F3B">
        <w:rPr>
          <w:rStyle w:val="Emphasis"/>
        </w:rPr>
        <w:t>one larger</w:t>
      </w:r>
      <w:r w:rsidRPr="007241C3">
        <w:rPr>
          <w:rStyle w:val="StyleUnderline"/>
        </w:rPr>
        <w:t xml:space="preserve">, theatre nuclear weapon to achieve a political effect (and still risk intervention and </w:t>
      </w:r>
      <w:r w:rsidRPr="00202F3B">
        <w:rPr>
          <w:rStyle w:val="Emphasis"/>
        </w:rPr>
        <w:t>escalation</w:t>
      </w:r>
      <w:r w:rsidRPr="007241C3">
        <w:rPr>
          <w:rStyle w:val="StyleUnderline"/>
        </w:rPr>
        <w:t>).</w:t>
      </w:r>
    </w:p>
    <w:p w14:paraId="3B5F39AA" w14:textId="77777777" w:rsidR="000117F1" w:rsidRPr="00202F3B" w:rsidRDefault="000117F1" w:rsidP="000117F1"/>
    <w:p w14:paraId="4F33FEDB" w14:textId="77777777" w:rsidR="000117F1" w:rsidRPr="00202F3B" w:rsidRDefault="000117F1" w:rsidP="000117F1"/>
    <w:p w14:paraId="66F32A5B" w14:textId="77777777" w:rsidR="000117F1" w:rsidRPr="00202F3B" w:rsidRDefault="000117F1" w:rsidP="000117F1"/>
    <w:p w14:paraId="009571EB" w14:textId="508B0FA3" w:rsidR="002A5FCC" w:rsidRPr="00202F3B" w:rsidRDefault="00E716A6" w:rsidP="00E716A6">
      <w:pPr>
        <w:pStyle w:val="Heading3"/>
      </w:pPr>
      <w:r w:rsidRPr="00202F3B">
        <w:t>AT: High Price Turn---2AC</w:t>
      </w:r>
    </w:p>
    <w:p w14:paraId="4D4D6C08" w14:textId="083B0E3A" w:rsidR="00E716A6" w:rsidRPr="00202F3B" w:rsidRDefault="00C8768E" w:rsidP="00E716A6">
      <w:pPr>
        <w:pStyle w:val="Heading4"/>
      </w:pPr>
      <w:r w:rsidRPr="00202F3B">
        <w:t xml:space="preserve">High costs are </w:t>
      </w:r>
      <w:r w:rsidRPr="00202F3B">
        <w:rPr>
          <w:u w:val="single"/>
        </w:rPr>
        <w:t>good</w:t>
      </w:r>
      <w:r w:rsidR="00E716A6" w:rsidRPr="00202F3B">
        <w:t>---</w:t>
      </w:r>
      <w:r w:rsidRPr="00202F3B">
        <w:t>they</w:t>
      </w:r>
      <w:r w:rsidR="00E716A6" w:rsidRPr="00202F3B">
        <w:t xml:space="preserve"> solidify </w:t>
      </w:r>
      <w:r w:rsidR="00E716A6" w:rsidRPr="00202F3B">
        <w:rPr>
          <w:u w:val="single"/>
        </w:rPr>
        <w:t>long-term</w:t>
      </w:r>
      <w:r w:rsidR="00E716A6" w:rsidRPr="00202F3B">
        <w:t xml:space="preserve"> momentum for transition. </w:t>
      </w:r>
    </w:p>
    <w:p w14:paraId="2E364526" w14:textId="77777777" w:rsidR="00E716A6" w:rsidRPr="00202F3B" w:rsidRDefault="00E716A6" w:rsidP="00E716A6">
      <w:r w:rsidRPr="00202F3B">
        <w:rPr>
          <w:rStyle w:val="Style13ptBold"/>
        </w:rPr>
        <w:t>Clifford ’22</w:t>
      </w:r>
      <w:r w:rsidRPr="00202F3B">
        <w:t xml:space="preserve"> [Catherine. *climate reporter for CNBC. “How Higher and More Volatile Energy Prices Will Affect the Move to Clean Energy.” </w:t>
      </w:r>
      <w:r w:rsidRPr="00202F3B">
        <w:rPr>
          <w:i/>
          <w:iCs/>
        </w:rPr>
        <w:t>CNBC</w:t>
      </w:r>
      <w:r w:rsidRPr="00202F3B">
        <w:t>. March 17, 2022. https://www.cnbc.com/2022/03/17/what-higher-volatile-energy-prices-mean-for-clean-energy-transition.html</w:t>
      </w:r>
      <w:proofErr w:type="gramStart"/>
      <w:r w:rsidRPr="00202F3B">
        <w:t>.]perth</w:t>
      </w:r>
      <w:proofErr w:type="gramEnd"/>
    </w:p>
    <w:p w14:paraId="73079F43" w14:textId="77777777" w:rsidR="00E716A6" w:rsidRPr="00202F3B" w:rsidRDefault="00E716A6" w:rsidP="00E716A6">
      <w:pPr>
        <w:rPr>
          <w:sz w:val="16"/>
          <w:szCs w:val="16"/>
        </w:rPr>
      </w:pPr>
      <w:r w:rsidRPr="00202F3B">
        <w:rPr>
          <w:sz w:val="16"/>
          <w:szCs w:val="16"/>
        </w:rPr>
        <w:t xml:space="preserve">Consumers will look for more </w:t>
      </w:r>
      <w:proofErr w:type="gramStart"/>
      <w:r w:rsidRPr="00202F3B">
        <w:rPr>
          <w:sz w:val="16"/>
          <w:szCs w:val="16"/>
        </w:rPr>
        <w:t>efficiency</w:t>
      </w:r>
      <w:proofErr w:type="gramEnd"/>
    </w:p>
    <w:p w14:paraId="0675D317" w14:textId="77777777" w:rsidR="00E716A6" w:rsidRPr="00202F3B" w:rsidRDefault="00E716A6" w:rsidP="00E716A6">
      <w:pPr>
        <w:rPr>
          <w:sz w:val="16"/>
          <w:szCs w:val="16"/>
        </w:rPr>
      </w:pPr>
      <w:r w:rsidRPr="00202F3B">
        <w:rPr>
          <w:sz w:val="16"/>
          <w:szCs w:val="16"/>
        </w:rPr>
        <w:t>High gas prices at the pump will motivate consumers to switch from a conventional car to other kinds of transportation, whether that’s a fuel-efficient car or an electric vehicle, Kellogg told CNBC.</w:t>
      </w:r>
    </w:p>
    <w:p w14:paraId="712FD5AC" w14:textId="77777777" w:rsidR="00E716A6" w:rsidRPr="00202F3B" w:rsidRDefault="00E716A6" w:rsidP="00E716A6">
      <w:r w:rsidRPr="007241C3">
        <w:rPr>
          <w:rStyle w:val="StyleUnderline"/>
        </w:rPr>
        <w:t xml:space="preserve">“These </w:t>
      </w:r>
      <w:r w:rsidRPr="00202F3B">
        <w:rPr>
          <w:rStyle w:val="Emphasis"/>
        </w:rPr>
        <w:t>higher prices</w:t>
      </w:r>
      <w:r w:rsidRPr="007241C3">
        <w:rPr>
          <w:rStyle w:val="StyleUnderline"/>
        </w:rPr>
        <w:t xml:space="preserve"> — even if they’re </w:t>
      </w:r>
      <w:r w:rsidRPr="00202F3B">
        <w:rPr>
          <w:rStyle w:val="Emphasis"/>
        </w:rPr>
        <w:t>short lived</w:t>
      </w:r>
      <w:r w:rsidRPr="007241C3">
        <w:rPr>
          <w:rStyle w:val="StyleUnderline"/>
        </w:rPr>
        <w:t xml:space="preserve">, just being exposed to this higher price </w:t>
      </w:r>
      <w:r w:rsidRPr="00202F3B">
        <w:rPr>
          <w:rStyle w:val="Emphasis"/>
        </w:rPr>
        <w:t>volatility</w:t>
      </w:r>
      <w:r w:rsidRPr="007241C3">
        <w:rPr>
          <w:rStyle w:val="StyleUnderline"/>
        </w:rPr>
        <w:t xml:space="preserve"> — is going to make </w:t>
      </w:r>
      <w:r w:rsidRPr="00202F3B">
        <w:rPr>
          <w:rStyle w:val="Emphasis"/>
        </w:rPr>
        <w:t>consumers</w:t>
      </w:r>
      <w:r w:rsidRPr="007241C3">
        <w:rPr>
          <w:rStyle w:val="StyleUnderline"/>
        </w:rPr>
        <w:t xml:space="preserve"> think about </w:t>
      </w:r>
      <w:r w:rsidRPr="00202F3B">
        <w:rPr>
          <w:rStyle w:val="Emphasis"/>
        </w:rPr>
        <w:t>alternatives</w:t>
      </w:r>
      <w:r w:rsidRPr="007241C3">
        <w:rPr>
          <w:rStyle w:val="StyleUnderline"/>
        </w:rPr>
        <w:t>,” Kellogg said</w:t>
      </w:r>
      <w:r w:rsidRPr="00202F3B">
        <w:t>.</w:t>
      </w:r>
    </w:p>
    <w:p w14:paraId="532509CA" w14:textId="0BA52B1F" w:rsidR="00E716A6" w:rsidRPr="00202F3B" w:rsidRDefault="00E716A6" w:rsidP="00E716A6">
      <w:pPr>
        <w:rPr>
          <w:sz w:val="16"/>
          <w:szCs w:val="16"/>
        </w:rPr>
      </w:pPr>
      <w:r w:rsidRPr="00202F3B">
        <w:rPr>
          <w:sz w:val="16"/>
          <w:szCs w:val="16"/>
        </w:rPr>
        <w:t>Consumers may have a hard time finding an electric vehicle even if they want to. Inventories of new cars and trucks including electric vehicles are running very low, due to supply chain woes, among other issues.</w:t>
      </w:r>
    </w:p>
    <w:p w14:paraId="4EF57036" w14:textId="5E8DC5C0" w:rsidR="00E716A6" w:rsidRPr="00202F3B" w:rsidRDefault="00E716A6" w:rsidP="00E716A6">
      <w:pPr>
        <w:rPr>
          <w:sz w:val="16"/>
          <w:szCs w:val="16"/>
        </w:rPr>
      </w:pPr>
      <w:r w:rsidRPr="00202F3B">
        <w:rPr>
          <w:sz w:val="16"/>
          <w:szCs w:val="16"/>
        </w:rPr>
        <w:t>Frank Dalene, the president and CEO of Telemark, a luxury construction services business he co-founded with his brother Roy in 1978, specializes in energy efficiency and renewable energy home construction on Long Island in New York. Increases in energy prices drive interest in his services, but educating consumers about the money they can save by increasing inefficiency is more important.</w:t>
      </w:r>
    </w:p>
    <w:p w14:paraId="38DE9BB0" w14:textId="77777777" w:rsidR="00E716A6" w:rsidRPr="00202F3B" w:rsidRDefault="00E716A6" w:rsidP="00E716A6">
      <w:pPr>
        <w:rPr>
          <w:sz w:val="16"/>
          <w:szCs w:val="16"/>
        </w:rPr>
      </w:pPr>
      <w:r w:rsidRPr="00202F3B">
        <w:rPr>
          <w:sz w:val="16"/>
          <w:szCs w:val="16"/>
        </w:rPr>
        <w:t>“Education is, I believe, the biggest thing,” Dalene told CNBC. “We cost-justify everything,” Dalene said, meaning they clearly explain how many years it will take before the customer makes their money back. “And that’s been very successful.”</w:t>
      </w:r>
    </w:p>
    <w:p w14:paraId="4F078122" w14:textId="77777777" w:rsidR="00E716A6" w:rsidRPr="007241C3" w:rsidRDefault="00E716A6" w:rsidP="00E716A6">
      <w:pPr>
        <w:rPr>
          <w:rStyle w:val="StyleUnderline"/>
        </w:rPr>
      </w:pPr>
      <w:r w:rsidRPr="00202F3B">
        <w:rPr>
          <w:rStyle w:val="Emphasis"/>
        </w:rPr>
        <w:t>Investors</w:t>
      </w:r>
      <w:r w:rsidRPr="007241C3">
        <w:rPr>
          <w:rStyle w:val="StyleUnderline"/>
        </w:rPr>
        <w:t xml:space="preserve"> will take a </w:t>
      </w:r>
      <w:r w:rsidRPr="00202F3B">
        <w:rPr>
          <w:rStyle w:val="Emphasis"/>
        </w:rPr>
        <w:t>new look</w:t>
      </w:r>
      <w:r w:rsidRPr="007241C3">
        <w:rPr>
          <w:rStyle w:val="StyleUnderline"/>
        </w:rPr>
        <w:t xml:space="preserve"> at </w:t>
      </w:r>
      <w:proofErr w:type="gramStart"/>
      <w:r w:rsidRPr="00202F3B">
        <w:rPr>
          <w:rStyle w:val="Emphasis"/>
        </w:rPr>
        <w:t>renewables</w:t>
      </w:r>
      <w:proofErr w:type="gramEnd"/>
    </w:p>
    <w:p w14:paraId="6DF1D927" w14:textId="77777777" w:rsidR="00E716A6" w:rsidRPr="007241C3" w:rsidRDefault="00E716A6" w:rsidP="00E716A6">
      <w:pPr>
        <w:rPr>
          <w:rStyle w:val="StyleUnderline"/>
        </w:rPr>
      </w:pPr>
      <w:r w:rsidRPr="007241C3">
        <w:rPr>
          <w:rStyle w:val="StyleUnderline"/>
        </w:rPr>
        <w:t xml:space="preserve">“All else equal in the </w:t>
      </w:r>
      <w:r w:rsidRPr="00202F3B">
        <w:rPr>
          <w:rStyle w:val="Emphasis"/>
        </w:rPr>
        <w:t>medium term</w:t>
      </w:r>
      <w:r w:rsidRPr="007241C3">
        <w:rPr>
          <w:rStyle w:val="StyleUnderline"/>
        </w:rPr>
        <w:t xml:space="preserve">, </w:t>
      </w:r>
      <w:r w:rsidRPr="00202F3B">
        <w:rPr>
          <w:rStyle w:val="Emphasis"/>
        </w:rPr>
        <w:t>higher prices</w:t>
      </w:r>
      <w:r w:rsidRPr="007241C3">
        <w:rPr>
          <w:rStyle w:val="StyleUnderline"/>
        </w:rPr>
        <w:t xml:space="preserve"> are </w:t>
      </w:r>
      <w:r w:rsidRPr="00202F3B">
        <w:rPr>
          <w:rStyle w:val="Emphasis"/>
        </w:rPr>
        <w:t>good</w:t>
      </w:r>
      <w:r w:rsidRPr="007241C3">
        <w:rPr>
          <w:rStyle w:val="StyleUnderline"/>
        </w:rPr>
        <w:t xml:space="preserve"> for </w:t>
      </w:r>
      <w:r w:rsidRPr="00202F3B">
        <w:rPr>
          <w:rStyle w:val="Emphasis"/>
        </w:rPr>
        <w:t>clean energy</w:t>
      </w:r>
      <w:r w:rsidRPr="007241C3">
        <w:rPr>
          <w:rStyle w:val="StyleUnderline"/>
        </w:rPr>
        <w:t>,” Larsen told CNBC.</w:t>
      </w:r>
    </w:p>
    <w:p w14:paraId="7224AB45" w14:textId="77777777" w:rsidR="00E716A6" w:rsidRPr="00202F3B" w:rsidRDefault="00E716A6" w:rsidP="00E716A6">
      <w:pPr>
        <w:rPr>
          <w:sz w:val="16"/>
        </w:rPr>
      </w:pPr>
      <w:r w:rsidRPr="00202F3B">
        <w:rPr>
          <w:sz w:val="16"/>
        </w:rPr>
        <w:t xml:space="preserve">In addition to their decarbonization benefits, </w:t>
      </w:r>
      <w:r w:rsidRPr="007241C3">
        <w:rPr>
          <w:rStyle w:val="StyleUnderline"/>
        </w:rPr>
        <w:t xml:space="preserve">investments in </w:t>
      </w:r>
      <w:r w:rsidRPr="00202F3B">
        <w:rPr>
          <w:rStyle w:val="Emphasis"/>
        </w:rPr>
        <w:t>clean energy</w:t>
      </w:r>
      <w:r w:rsidRPr="007241C3">
        <w:rPr>
          <w:rStyle w:val="StyleUnderline"/>
        </w:rPr>
        <w:t xml:space="preserve"> are also becoming </w:t>
      </w:r>
      <w:r w:rsidRPr="00202F3B">
        <w:rPr>
          <w:rStyle w:val="Emphasis"/>
        </w:rPr>
        <w:t>attractive</w:t>
      </w:r>
      <w:r w:rsidRPr="007241C3">
        <w:rPr>
          <w:rStyle w:val="StyleUnderline"/>
        </w:rPr>
        <w:t xml:space="preserve"> as a way to </w:t>
      </w:r>
      <w:r w:rsidRPr="00202F3B">
        <w:rPr>
          <w:rStyle w:val="Emphasis"/>
        </w:rPr>
        <w:t>protect</w:t>
      </w:r>
      <w:r w:rsidRPr="007241C3">
        <w:rPr>
          <w:rStyle w:val="StyleUnderline"/>
        </w:rPr>
        <w:t xml:space="preserve"> the American </w:t>
      </w:r>
      <w:r w:rsidRPr="00202F3B">
        <w:rPr>
          <w:rStyle w:val="Emphasis"/>
        </w:rPr>
        <w:t>econ</w:t>
      </w:r>
      <w:r w:rsidRPr="007241C3">
        <w:rPr>
          <w:rStyle w:val="StyleUnderline"/>
        </w:rPr>
        <w:t xml:space="preserve">omy from the </w:t>
      </w:r>
      <w:proofErr w:type="gramStart"/>
      <w:r w:rsidRPr="007241C3">
        <w:rPr>
          <w:rStyle w:val="StyleUnderline"/>
        </w:rPr>
        <w:t>swings</w:t>
      </w:r>
      <w:proofErr w:type="gramEnd"/>
      <w:r w:rsidRPr="007241C3">
        <w:rPr>
          <w:rStyle w:val="StyleUnderline"/>
        </w:rPr>
        <w:t xml:space="preserve"> energy prices</w:t>
      </w:r>
      <w:r w:rsidRPr="00202F3B">
        <w:rPr>
          <w:sz w:val="16"/>
        </w:rPr>
        <w:t xml:space="preserve"> due to geopolitical changes.</w:t>
      </w:r>
    </w:p>
    <w:p w14:paraId="03CB6AE2" w14:textId="77777777" w:rsidR="00E716A6" w:rsidRPr="007241C3" w:rsidRDefault="00E716A6" w:rsidP="00E716A6">
      <w:pPr>
        <w:rPr>
          <w:rStyle w:val="StyleUnderline"/>
        </w:rPr>
      </w:pPr>
      <w:r w:rsidRPr="007241C3">
        <w:rPr>
          <w:rStyle w:val="StyleUnderline"/>
        </w:rPr>
        <w:t>“</w:t>
      </w:r>
      <w:r w:rsidRPr="00202F3B">
        <w:rPr>
          <w:rStyle w:val="Emphasis"/>
        </w:rPr>
        <w:t>Drill</w:t>
      </w:r>
      <w:r w:rsidRPr="007241C3">
        <w:rPr>
          <w:rStyle w:val="StyleUnderline"/>
        </w:rPr>
        <w:t xml:space="preserve"> </w:t>
      </w:r>
      <w:r w:rsidRPr="00202F3B">
        <w:rPr>
          <w:rStyle w:val="Emphasis"/>
        </w:rPr>
        <w:t>drill</w:t>
      </w:r>
      <w:r w:rsidRPr="007241C3">
        <w:rPr>
          <w:rStyle w:val="StyleUnderline"/>
        </w:rPr>
        <w:t xml:space="preserve"> </w:t>
      </w:r>
      <w:r w:rsidRPr="00202F3B">
        <w:rPr>
          <w:rStyle w:val="Emphasis"/>
        </w:rPr>
        <w:t>drill</w:t>
      </w:r>
      <w:r w:rsidRPr="007241C3">
        <w:rPr>
          <w:rStyle w:val="StyleUnderline"/>
        </w:rPr>
        <w:t xml:space="preserve">” is going to help with prices </w:t>
      </w:r>
      <w:proofErr w:type="gramStart"/>
      <w:r w:rsidRPr="00202F3B">
        <w:rPr>
          <w:rStyle w:val="Emphasis"/>
        </w:rPr>
        <w:t>now</w:t>
      </w:r>
      <w:r w:rsidRPr="007241C3">
        <w:rPr>
          <w:rStyle w:val="StyleUnderline"/>
        </w:rPr>
        <w:t>, in the next year</w:t>
      </w:r>
      <w:proofErr w:type="gramEnd"/>
      <w:r w:rsidRPr="007241C3">
        <w:rPr>
          <w:rStyle w:val="StyleUnderline"/>
        </w:rPr>
        <w:t xml:space="preserve">,” Kellogg said. “It’s </w:t>
      </w:r>
      <w:r w:rsidRPr="00202F3B">
        <w:rPr>
          <w:rStyle w:val="Emphasis"/>
        </w:rPr>
        <w:t>not going to help</w:t>
      </w:r>
      <w:r w:rsidRPr="007241C3">
        <w:rPr>
          <w:rStyle w:val="StyleUnderline"/>
        </w:rPr>
        <w:t xml:space="preserve"> us whenever the </w:t>
      </w:r>
      <w:r w:rsidRPr="00202F3B">
        <w:rPr>
          <w:rStyle w:val="Emphasis"/>
        </w:rPr>
        <w:t>next crisis</w:t>
      </w:r>
      <w:r w:rsidRPr="007241C3">
        <w:rPr>
          <w:rStyle w:val="StyleUnderline"/>
        </w:rPr>
        <w:t xml:space="preserve"> comes in </w:t>
      </w:r>
      <w:r w:rsidRPr="00202F3B">
        <w:rPr>
          <w:rStyle w:val="Emphasis"/>
        </w:rPr>
        <w:t>10 years</w:t>
      </w:r>
      <w:r w:rsidRPr="007241C3">
        <w:rPr>
          <w:rStyle w:val="StyleUnderline"/>
        </w:rPr>
        <w:t xml:space="preserve">, or whenever it happens.” But </w:t>
      </w:r>
      <w:r w:rsidRPr="00202F3B">
        <w:rPr>
          <w:rStyle w:val="Emphasis"/>
        </w:rPr>
        <w:t>decarbonization</w:t>
      </w:r>
      <w:r w:rsidRPr="007241C3">
        <w:rPr>
          <w:rStyle w:val="StyleUnderline"/>
        </w:rPr>
        <w:t xml:space="preserve"> will help </w:t>
      </w:r>
      <w:r w:rsidRPr="00202F3B">
        <w:rPr>
          <w:rStyle w:val="Emphasis"/>
        </w:rPr>
        <w:t>protect</w:t>
      </w:r>
      <w:r w:rsidRPr="007241C3">
        <w:rPr>
          <w:rStyle w:val="StyleUnderline"/>
        </w:rPr>
        <w:t xml:space="preserve"> against geopolitical </w:t>
      </w:r>
      <w:r w:rsidRPr="00202F3B">
        <w:rPr>
          <w:rStyle w:val="Emphasis"/>
        </w:rPr>
        <w:t>oil shocks</w:t>
      </w:r>
      <w:r w:rsidRPr="007241C3">
        <w:rPr>
          <w:rStyle w:val="StyleUnderline"/>
        </w:rPr>
        <w:t>.</w:t>
      </w:r>
    </w:p>
    <w:p w14:paraId="2DD01A79" w14:textId="49640D0F" w:rsidR="00E716A6" w:rsidRPr="00983A3F" w:rsidRDefault="00E716A6" w:rsidP="00E716A6">
      <w:pPr>
        <w:rPr>
          <w:sz w:val="16"/>
        </w:rPr>
      </w:pPr>
      <w:r w:rsidRPr="00202F3B">
        <w:rPr>
          <w:sz w:val="16"/>
        </w:rPr>
        <w:t xml:space="preserve">While the conditions make new energy infrastructure more attractive, changing existing technology faces resistance, just for the sake it is new and requires change. </w:t>
      </w:r>
      <w:r w:rsidRPr="00202F3B">
        <w:rPr>
          <w:rStyle w:val="Emphasis"/>
        </w:rPr>
        <w:t>Higher</w:t>
      </w:r>
      <w:r w:rsidRPr="007241C3">
        <w:rPr>
          <w:rStyle w:val="StyleUnderline"/>
        </w:rPr>
        <w:t xml:space="preserve"> energy </w:t>
      </w:r>
      <w:r w:rsidRPr="00202F3B">
        <w:rPr>
          <w:rStyle w:val="Emphasis"/>
        </w:rPr>
        <w:t>prices</w:t>
      </w:r>
      <w:r w:rsidRPr="007241C3">
        <w:rPr>
          <w:rStyle w:val="StyleUnderline"/>
        </w:rPr>
        <w:t xml:space="preserve"> serve to </w:t>
      </w:r>
      <w:r w:rsidRPr="00202F3B">
        <w:rPr>
          <w:rStyle w:val="Emphasis"/>
        </w:rPr>
        <w:t>reduce</w:t>
      </w:r>
      <w:r w:rsidRPr="007241C3">
        <w:rPr>
          <w:rStyle w:val="StyleUnderline"/>
        </w:rPr>
        <w:t xml:space="preserve"> the </w:t>
      </w:r>
      <w:r w:rsidRPr="00202F3B">
        <w:rPr>
          <w:rStyle w:val="Emphasis"/>
        </w:rPr>
        <w:t>anxiety</w:t>
      </w:r>
      <w:r w:rsidRPr="007241C3">
        <w:rPr>
          <w:rStyle w:val="StyleUnderline"/>
        </w:rPr>
        <w:t xml:space="preserve"> and </w:t>
      </w:r>
      <w:r w:rsidRPr="00202F3B">
        <w:rPr>
          <w:rStyle w:val="Emphasis"/>
        </w:rPr>
        <w:t>risk</w:t>
      </w:r>
      <w:r w:rsidRPr="007241C3">
        <w:rPr>
          <w:rStyle w:val="StyleUnderline"/>
        </w:rPr>
        <w:t xml:space="preserve"> from an </w:t>
      </w:r>
      <w:r w:rsidRPr="00202F3B">
        <w:rPr>
          <w:rStyle w:val="Emphasis"/>
        </w:rPr>
        <w:t>investment</w:t>
      </w:r>
      <w:r w:rsidRPr="007241C3">
        <w:rPr>
          <w:rStyle w:val="StyleUnderline"/>
        </w:rPr>
        <w:t>, says Steve Crolius, president of Carbon Neutral Consulting and a former climate advisor at the Clinton Foundation</w:t>
      </w:r>
      <w:r w:rsidRPr="00202F3B">
        <w:rPr>
          <w:sz w:val="16"/>
        </w:rPr>
        <w:t>. Crolius advises entrepreneurs and project developers interested in investing in alternative fuel sources.</w:t>
      </w:r>
    </w:p>
    <w:p w14:paraId="170F9ED7" w14:textId="77777777" w:rsidR="00E716A6" w:rsidRPr="00E716A6" w:rsidRDefault="00E716A6" w:rsidP="00E716A6"/>
    <w:p w14:paraId="69E8DC07" w14:textId="77777777" w:rsidR="00424699" w:rsidRPr="00424699" w:rsidRDefault="00424699" w:rsidP="00424699"/>
    <w:p w14:paraId="49A1FB66" w14:textId="77777777" w:rsidR="00C85380" w:rsidRPr="00C85380" w:rsidRDefault="00C85380" w:rsidP="00C85380"/>
    <w:p w14:paraId="2C2B0B2A" w14:textId="77777777" w:rsidR="00DD3ED6" w:rsidRDefault="00DD3ED6" w:rsidP="00DD3ED6"/>
    <w:p w14:paraId="1F08022C" w14:textId="77777777" w:rsidR="00DD3ED6" w:rsidRDefault="00DD3ED6" w:rsidP="00DD3ED6"/>
    <w:p w14:paraId="182DB62E" w14:textId="77777777" w:rsidR="00DD3ED6" w:rsidRPr="00DD3ED6" w:rsidRDefault="00DD3ED6" w:rsidP="00DD3ED6"/>
    <w:p w14:paraId="00162B0B" w14:textId="77777777" w:rsidR="000117F1" w:rsidRPr="000117F1" w:rsidRDefault="000117F1" w:rsidP="000117F1">
      <w:pPr>
        <w:spacing w:after="0" w:line="240" w:lineRule="auto"/>
        <w:rPr>
          <w:rFonts w:ascii="Times New Roman" w:eastAsia="Times New Roman" w:hAnsi="Times New Roman" w:cs="Times New Roman"/>
          <w:sz w:val="24"/>
        </w:rPr>
      </w:pPr>
    </w:p>
    <w:p w14:paraId="4EE8D9CB" w14:textId="77777777" w:rsidR="000117F1" w:rsidRPr="000117F1" w:rsidRDefault="000117F1" w:rsidP="000117F1"/>
    <w:p w14:paraId="0F56DDBB" w14:textId="77777777" w:rsidR="00977D76" w:rsidRDefault="00977D76" w:rsidP="002C0CFF"/>
    <w:p w14:paraId="4C08280C" w14:textId="77777777" w:rsidR="00AE4F69" w:rsidRPr="002C0CFF" w:rsidRDefault="00AE4F69" w:rsidP="002C0CFF"/>
    <w:sectPr w:rsidR="00AE4F69" w:rsidRPr="002C0C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harter">
    <w:altName w:val="Cambria"/>
    <w:charset w:val="00"/>
    <w:family w:val="roman"/>
    <w:pitch w:val="variable"/>
    <w:sig w:usb0="800000AF" w:usb1="1000204A" w:usb2="00000000" w:usb3="00000000" w:csb0="00000011" w:csb1="00000000"/>
  </w:font>
  <w:font w:name="Times">
    <w:altName w:val="Times New Roman"/>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360F0"/>
    <w:multiLevelType w:val="hybridMultilevel"/>
    <w:tmpl w:val="4E80D428"/>
    <w:lvl w:ilvl="0" w:tplc="BD8C426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5C50C8"/>
    <w:multiLevelType w:val="multilevel"/>
    <w:tmpl w:val="9B1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17ECC"/>
    <w:multiLevelType w:val="multilevel"/>
    <w:tmpl w:val="7A7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0169">
    <w:abstractNumId w:val="10"/>
  </w:num>
  <w:num w:numId="2" w16cid:durableId="1982267402">
    <w:abstractNumId w:val="8"/>
  </w:num>
  <w:num w:numId="3" w16cid:durableId="2033339961">
    <w:abstractNumId w:val="7"/>
  </w:num>
  <w:num w:numId="4" w16cid:durableId="611133335">
    <w:abstractNumId w:val="6"/>
  </w:num>
  <w:num w:numId="5" w16cid:durableId="752774482">
    <w:abstractNumId w:val="5"/>
  </w:num>
  <w:num w:numId="6" w16cid:durableId="633029086">
    <w:abstractNumId w:val="9"/>
  </w:num>
  <w:num w:numId="7" w16cid:durableId="1381441287">
    <w:abstractNumId w:val="4"/>
  </w:num>
  <w:num w:numId="8" w16cid:durableId="1954289983">
    <w:abstractNumId w:val="3"/>
  </w:num>
  <w:num w:numId="9" w16cid:durableId="1423182830">
    <w:abstractNumId w:val="2"/>
  </w:num>
  <w:num w:numId="10" w16cid:durableId="90516403">
    <w:abstractNumId w:val="1"/>
  </w:num>
  <w:num w:numId="11" w16cid:durableId="765079690">
    <w:abstractNumId w:val="0"/>
  </w:num>
  <w:num w:numId="12" w16cid:durableId="1991396866">
    <w:abstractNumId w:val="14"/>
  </w:num>
  <w:num w:numId="13" w16cid:durableId="1287396876">
    <w:abstractNumId w:val="17"/>
  </w:num>
  <w:num w:numId="14" w16cid:durableId="729813365">
    <w:abstractNumId w:val="16"/>
  </w:num>
  <w:num w:numId="15" w16cid:durableId="1634017749">
    <w:abstractNumId w:val="15"/>
  </w:num>
  <w:num w:numId="16" w16cid:durableId="726805366">
    <w:abstractNumId w:val="13"/>
  </w:num>
  <w:num w:numId="17" w16cid:durableId="154031040">
    <w:abstractNumId w:val="12"/>
  </w:num>
  <w:num w:numId="18" w16cid:durableId="11399995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RibbonPointer" w:val="2706992796960"/>
    <w:docVar w:name="VerbatimMac" w:val="True"/>
    <w:docVar w:name="VerbatimVersion" w:val="5.0"/>
  </w:docVars>
  <w:rsids>
    <w:rsidRoot w:val="009C798C"/>
    <w:rsid w:val="000029E3"/>
    <w:rsid w:val="000029E8"/>
    <w:rsid w:val="00004225"/>
    <w:rsid w:val="000066CA"/>
    <w:rsid w:val="00007264"/>
    <w:rsid w:val="000076A9"/>
    <w:rsid w:val="000117F1"/>
    <w:rsid w:val="00014FAD"/>
    <w:rsid w:val="00015D2A"/>
    <w:rsid w:val="0002490B"/>
    <w:rsid w:val="00026465"/>
    <w:rsid w:val="00030094"/>
    <w:rsid w:val="00030204"/>
    <w:rsid w:val="000312A0"/>
    <w:rsid w:val="0003198C"/>
    <w:rsid w:val="00031DC9"/>
    <w:rsid w:val="0003396C"/>
    <w:rsid w:val="00035337"/>
    <w:rsid w:val="00042344"/>
    <w:rsid w:val="00052FB1"/>
    <w:rsid w:val="00054276"/>
    <w:rsid w:val="000547B1"/>
    <w:rsid w:val="00055357"/>
    <w:rsid w:val="0006091E"/>
    <w:rsid w:val="00061174"/>
    <w:rsid w:val="000638C1"/>
    <w:rsid w:val="00065FEE"/>
    <w:rsid w:val="00066E3C"/>
    <w:rsid w:val="00072718"/>
    <w:rsid w:val="0007381E"/>
    <w:rsid w:val="00076094"/>
    <w:rsid w:val="0008785F"/>
    <w:rsid w:val="00090CBE"/>
    <w:rsid w:val="00094DEC"/>
    <w:rsid w:val="000A2D8A"/>
    <w:rsid w:val="000D26A6"/>
    <w:rsid w:val="000D2B90"/>
    <w:rsid w:val="000D4B86"/>
    <w:rsid w:val="000D6ED8"/>
    <w:rsid w:val="000D717B"/>
    <w:rsid w:val="000F47DF"/>
    <w:rsid w:val="00100B28"/>
    <w:rsid w:val="00117316"/>
    <w:rsid w:val="001209B4"/>
    <w:rsid w:val="0012723F"/>
    <w:rsid w:val="00164621"/>
    <w:rsid w:val="0017277C"/>
    <w:rsid w:val="0017479E"/>
    <w:rsid w:val="001761FC"/>
    <w:rsid w:val="00182655"/>
    <w:rsid w:val="001840F2"/>
    <w:rsid w:val="00185134"/>
    <w:rsid w:val="001856C6"/>
    <w:rsid w:val="00190D54"/>
    <w:rsid w:val="00191B5F"/>
    <w:rsid w:val="00192487"/>
    <w:rsid w:val="00193416"/>
    <w:rsid w:val="00195073"/>
    <w:rsid w:val="0019668D"/>
    <w:rsid w:val="00197F7D"/>
    <w:rsid w:val="001A25FD"/>
    <w:rsid w:val="001A4F90"/>
    <w:rsid w:val="001A5371"/>
    <w:rsid w:val="001A72C7"/>
    <w:rsid w:val="001B73E3"/>
    <w:rsid w:val="001C316D"/>
    <w:rsid w:val="001C51F9"/>
    <w:rsid w:val="001D1A0D"/>
    <w:rsid w:val="001D36BF"/>
    <w:rsid w:val="001D4C28"/>
    <w:rsid w:val="001E0B1F"/>
    <w:rsid w:val="001E0C0F"/>
    <w:rsid w:val="001E1E0B"/>
    <w:rsid w:val="001F0C6A"/>
    <w:rsid w:val="001F1173"/>
    <w:rsid w:val="002005A8"/>
    <w:rsid w:val="00202F3B"/>
    <w:rsid w:val="00203DD8"/>
    <w:rsid w:val="00204E1D"/>
    <w:rsid w:val="002059BD"/>
    <w:rsid w:val="00207FD8"/>
    <w:rsid w:val="00210FAF"/>
    <w:rsid w:val="00213714"/>
    <w:rsid w:val="00213B1E"/>
    <w:rsid w:val="00215284"/>
    <w:rsid w:val="002168F2"/>
    <w:rsid w:val="00222764"/>
    <w:rsid w:val="0022589F"/>
    <w:rsid w:val="002343FE"/>
    <w:rsid w:val="00235F7B"/>
    <w:rsid w:val="002502CF"/>
    <w:rsid w:val="00253A95"/>
    <w:rsid w:val="00257477"/>
    <w:rsid w:val="00267EBB"/>
    <w:rsid w:val="0027023B"/>
    <w:rsid w:val="00272F3F"/>
    <w:rsid w:val="00273839"/>
    <w:rsid w:val="00274EDB"/>
    <w:rsid w:val="0027729E"/>
    <w:rsid w:val="002843B2"/>
    <w:rsid w:val="00284ED6"/>
    <w:rsid w:val="00290C5A"/>
    <w:rsid w:val="00290C92"/>
    <w:rsid w:val="0029647A"/>
    <w:rsid w:val="00296504"/>
    <w:rsid w:val="002A2CE7"/>
    <w:rsid w:val="002A5FCC"/>
    <w:rsid w:val="002B0C18"/>
    <w:rsid w:val="002B4849"/>
    <w:rsid w:val="002B5511"/>
    <w:rsid w:val="002B7ACF"/>
    <w:rsid w:val="002C0CFF"/>
    <w:rsid w:val="002D17C5"/>
    <w:rsid w:val="002E00A5"/>
    <w:rsid w:val="002E0643"/>
    <w:rsid w:val="002E2F38"/>
    <w:rsid w:val="002E392E"/>
    <w:rsid w:val="002E6BBC"/>
    <w:rsid w:val="002F1BA9"/>
    <w:rsid w:val="002F6E74"/>
    <w:rsid w:val="003106B3"/>
    <w:rsid w:val="0031385D"/>
    <w:rsid w:val="003171AB"/>
    <w:rsid w:val="00317589"/>
    <w:rsid w:val="00317672"/>
    <w:rsid w:val="003223B2"/>
    <w:rsid w:val="00322A67"/>
    <w:rsid w:val="00330E13"/>
    <w:rsid w:val="0033442F"/>
    <w:rsid w:val="00335A23"/>
    <w:rsid w:val="00340707"/>
    <w:rsid w:val="00341C61"/>
    <w:rsid w:val="00351841"/>
    <w:rsid w:val="003624A6"/>
    <w:rsid w:val="00364ADF"/>
    <w:rsid w:val="00365C8D"/>
    <w:rsid w:val="003670D9"/>
    <w:rsid w:val="00370B41"/>
    <w:rsid w:val="00371B27"/>
    <w:rsid w:val="003726C3"/>
    <w:rsid w:val="00373C72"/>
    <w:rsid w:val="00375D2E"/>
    <w:rsid w:val="003810C2"/>
    <w:rsid w:val="00383071"/>
    <w:rsid w:val="00383B19"/>
    <w:rsid w:val="00384CBC"/>
    <w:rsid w:val="00391218"/>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63A8"/>
    <w:rsid w:val="003F2452"/>
    <w:rsid w:val="003F3ACA"/>
    <w:rsid w:val="003F41EA"/>
    <w:rsid w:val="003F7DF0"/>
    <w:rsid w:val="004039AF"/>
    <w:rsid w:val="00407AFF"/>
    <w:rsid w:val="0041155D"/>
    <w:rsid w:val="00416AD0"/>
    <w:rsid w:val="004170BF"/>
    <w:rsid w:val="004227E5"/>
    <w:rsid w:val="00424699"/>
    <w:rsid w:val="004270E3"/>
    <w:rsid w:val="00432F77"/>
    <w:rsid w:val="004348DC"/>
    <w:rsid w:val="00434921"/>
    <w:rsid w:val="00442018"/>
    <w:rsid w:val="00446567"/>
    <w:rsid w:val="00446E92"/>
    <w:rsid w:val="00447B10"/>
    <w:rsid w:val="00452EE4"/>
    <w:rsid w:val="00452F0B"/>
    <w:rsid w:val="004536D6"/>
    <w:rsid w:val="00457224"/>
    <w:rsid w:val="00464FC8"/>
    <w:rsid w:val="00472621"/>
    <w:rsid w:val="0047482C"/>
    <w:rsid w:val="00475436"/>
    <w:rsid w:val="0048047E"/>
    <w:rsid w:val="00482AF9"/>
    <w:rsid w:val="00484116"/>
    <w:rsid w:val="00496BB2"/>
    <w:rsid w:val="004B052F"/>
    <w:rsid w:val="004B37B4"/>
    <w:rsid w:val="004B72B4"/>
    <w:rsid w:val="004C0314"/>
    <w:rsid w:val="004C0D3D"/>
    <w:rsid w:val="004C11E0"/>
    <w:rsid w:val="004C213E"/>
    <w:rsid w:val="004C376C"/>
    <w:rsid w:val="004C3C08"/>
    <w:rsid w:val="004C5AA4"/>
    <w:rsid w:val="004C657F"/>
    <w:rsid w:val="004C73B6"/>
    <w:rsid w:val="004D17D8"/>
    <w:rsid w:val="004D52D8"/>
    <w:rsid w:val="004E355B"/>
    <w:rsid w:val="004E4DCA"/>
    <w:rsid w:val="005028E5"/>
    <w:rsid w:val="00503735"/>
    <w:rsid w:val="005127B7"/>
    <w:rsid w:val="00516A88"/>
    <w:rsid w:val="00522065"/>
    <w:rsid w:val="005224F2"/>
    <w:rsid w:val="00533F1C"/>
    <w:rsid w:val="00536D8B"/>
    <w:rsid w:val="005379C3"/>
    <w:rsid w:val="005510E1"/>
    <w:rsid w:val="005519C2"/>
    <w:rsid w:val="005523E0"/>
    <w:rsid w:val="00552FE3"/>
    <w:rsid w:val="0055320F"/>
    <w:rsid w:val="0055699B"/>
    <w:rsid w:val="0056020A"/>
    <w:rsid w:val="00563D3D"/>
    <w:rsid w:val="005659AA"/>
    <w:rsid w:val="005676E8"/>
    <w:rsid w:val="00570A93"/>
    <w:rsid w:val="00577C12"/>
    <w:rsid w:val="00580BFC"/>
    <w:rsid w:val="00581048"/>
    <w:rsid w:val="00581203"/>
    <w:rsid w:val="0058349C"/>
    <w:rsid w:val="00585FBE"/>
    <w:rsid w:val="005870E8"/>
    <w:rsid w:val="0058789C"/>
    <w:rsid w:val="005901D6"/>
    <w:rsid w:val="005A4D4E"/>
    <w:rsid w:val="005A54D8"/>
    <w:rsid w:val="005A7237"/>
    <w:rsid w:val="005B21FA"/>
    <w:rsid w:val="005B3244"/>
    <w:rsid w:val="005B6EE8"/>
    <w:rsid w:val="005B7731"/>
    <w:rsid w:val="005C4515"/>
    <w:rsid w:val="005C5602"/>
    <w:rsid w:val="005C74A6"/>
    <w:rsid w:val="005D0E58"/>
    <w:rsid w:val="005D3B4D"/>
    <w:rsid w:val="005D615C"/>
    <w:rsid w:val="005E15BF"/>
    <w:rsid w:val="005E1860"/>
    <w:rsid w:val="005E18B2"/>
    <w:rsid w:val="005E6BEC"/>
    <w:rsid w:val="005F063B"/>
    <w:rsid w:val="005F192D"/>
    <w:rsid w:val="005F24C8"/>
    <w:rsid w:val="005F26AF"/>
    <w:rsid w:val="005F6F91"/>
    <w:rsid w:val="00607D6C"/>
    <w:rsid w:val="00612169"/>
    <w:rsid w:val="0061383D"/>
    <w:rsid w:val="00614D69"/>
    <w:rsid w:val="00616855"/>
    <w:rsid w:val="00617030"/>
    <w:rsid w:val="00621301"/>
    <w:rsid w:val="0062173F"/>
    <w:rsid w:val="006235FB"/>
    <w:rsid w:val="00626A15"/>
    <w:rsid w:val="0063362E"/>
    <w:rsid w:val="00633EB3"/>
    <w:rsid w:val="006344ED"/>
    <w:rsid w:val="006379E9"/>
    <w:rsid w:val="006438CB"/>
    <w:rsid w:val="00647FC6"/>
    <w:rsid w:val="006529B9"/>
    <w:rsid w:val="00654695"/>
    <w:rsid w:val="0065500A"/>
    <w:rsid w:val="00655217"/>
    <w:rsid w:val="0065727C"/>
    <w:rsid w:val="00674A78"/>
    <w:rsid w:val="00692AB5"/>
    <w:rsid w:val="00696A16"/>
    <w:rsid w:val="006A4840"/>
    <w:rsid w:val="006A52A0"/>
    <w:rsid w:val="006A7E1D"/>
    <w:rsid w:val="006C3A56"/>
    <w:rsid w:val="006D13F4"/>
    <w:rsid w:val="006D6AED"/>
    <w:rsid w:val="006E6D0B"/>
    <w:rsid w:val="006F126E"/>
    <w:rsid w:val="006F32C9"/>
    <w:rsid w:val="006F3834"/>
    <w:rsid w:val="006F5693"/>
    <w:rsid w:val="006F5D4C"/>
    <w:rsid w:val="007117B4"/>
    <w:rsid w:val="00717B01"/>
    <w:rsid w:val="007227D9"/>
    <w:rsid w:val="007241C3"/>
    <w:rsid w:val="0072491F"/>
    <w:rsid w:val="00725598"/>
    <w:rsid w:val="0073059B"/>
    <w:rsid w:val="00733B54"/>
    <w:rsid w:val="00735D72"/>
    <w:rsid w:val="007374A1"/>
    <w:rsid w:val="00752712"/>
    <w:rsid w:val="00753A84"/>
    <w:rsid w:val="007611F5"/>
    <w:rsid w:val="007619E4"/>
    <w:rsid w:val="00761E75"/>
    <w:rsid w:val="0076248E"/>
    <w:rsid w:val="0076495E"/>
    <w:rsid w:val="00765FC8"/>
    <w:rsid w:val="00775694"/>
    <w:rsid w:val="00782912"/>
    <w:rsid w:val="007866A6"/>
    <w:rsid w:val="00793F46"/>
    <w:rsid w:val="00796F59"/>
    <w:rsid w:val="007A1325"/>
    <w:rsid w:val="007A1A18"/>
    <w:rsid w:val="007A3BAF"/>
    <w:rsid w:val="007B5242"/>
    <w:rsid w:val="007B53D8"/>
    <w:rsid w:val="007C22C5"/>
    <w:rsid w:val="007C57E1"/>
    <w:rsid w:val="007C5811"/>
    <w:rsid w:val="007D2DF5"/>
    <w:rsid w:val="007D451A"/>
    <w:rsid w:val="007D5E3E"/>
    <w:rsid w:val="007D7596"/>
    <w:rsid w:val="007E242C"/>
    <w:rsid w:val="007E3D0D"/>
    <w:rsid w:val="007E6631"/>
    <w:rsid w:val="007E7CCD"/>
    <w:rsid w:val="00803A12"/>
    <w:rsid w:val="00803F52"/>
    <w:rsid w:val="00805417"/>
    <w:rsid w:val="008234C8"/>
    <w:rsid w:val="008266F9"/>
    <w:rsid w:val="008267E2"/>
    <w:rsid w:val="00826A9B"/>
    <w:rsid w:val="008305DC"/>
    <w:rsid w:val="00834842"/>
    <w:rsid w:val="00840E7B"/>
    <w:rsid w:val="008536AF"/>
    <w:rsid w:val="00853D40"/>
    <w:rsid w:val="008564FC"/>
    <w:rsid w:val="00864E76"/>
    <w:rsid w:val="00872581"/>
    <w:rsid w:val="0087459D"/>
    <w:rsid w:val="0087680F"/>
    <w:rsid w:val="00876D81"/>
    <w:rsid w:val="00881D86"/>
    <w:rsid w:val="00883306"/>
    <w:rsid w:val="008859FA"/>
    <w:rsid w:val="00885FB8"/>
    <w:rsid w:val="00887DB6"/>
    <w:rsid w:val="008904F9"/>
    <w:rsid w:val="00890E4C"/>
    <w:rsid w:val="00890E74"/>
    <w:rsid w:val="00892798"/>
    <w:rsid w:val="0089418F"/>
    <w:rsid w:val="00897C29"/>
    <w:rsid w:val="008A1A9C"/>
    <w:rsid w:val="008A4633"/>
    <w:rsid w:val="008B032E"/>
    <w:rsid w:val="008B2A27"/>
    <w:rsid w:val="008C0FA2"/>
    <w:rsid w:val="008C2342"/>
    <w:rsid w:val="008C77B6"/>
    <w:rsid w:val="008D1B91"/>
    <w:rsid w:val="008D724A"/>
    <w:rsid w:val="008E2E67"/>
    <w:rsid w:val="008E4039"/>
    <w:rsid w:val="008E7A3E"/>
    <w:rsid w:val="008F41FD"/>
    <w:rsid w:val="008F4479"/>
    <w:rsid w:val="008F4556"/>
    <w:rsid w:val="008F4BA0"/>
    <w:rsid w:val="00901726"/>
    <w:rsid w:val="00910C55"/>
    <w:rsid w:val="00920E6A"/>
    <w:rsid w:val="00927A7D"/>
    <w:rsid w:val="00931816"/>
    <w:rsid w:val="0093287F"/>
    <w:rsid w:val="00932B7E"/>
    <w:rsid w:val="00932C71"/>
    <w:rsid w:val="00934BB2"/>
    <w:rsid w:val="009509D5"/>
    <w:rsid w:val="009538F5"/>
    <w:rsid w:val="00957187"/>
    <w:rsid w:val="00960255"/>
    <w:rsid w:val="009603E1"/>
    <w:rsid w:val="00961C9D"/>
    <w:rsid w:val="00963065"/>
    <w:rsid w:val="0097151F"/>
    <w:rsid w:val="00973777"/>
    <w:rsid w:val="00976E78"/>
    <w:rsid w:val="009775C0"/>
    <w:rsid w:val="00977D76"/>
    <w:rsid w:val="00981F23"/>
    <w:rsid w:val="0098212F"/>
    <w:rsid w:val="009830BB"/>
    <w:rsid w:val="00983A3F"/>
    <w:rsid w:val="00990634"/>
    <w:rsid w:val="00991733"/>
    <w:rsid w:val="00992078"/>
    <w:rsid w:val="00992BE3"/>
    <w:rsid w:val="00993FE7"/>
    <w:rsid w:val="009A1467"/>
    <w:rsid w:val="009A1794"/>
    <w:rsid w:val="009A6464"/>
    <w:rsid w:val="009B69F5"/>
    <w:rsid w:val="009C5FF7"/>
    <w:rsid w:val="009C6292"/>
    <w:rsid w:val="009C798C"/>
    <w:rsid w:val="009D15DB"/>
    <w:rsid w:val="009D3133"/>
    <w:rsid w:val="009E160D"/>
    <w:rsid w:val="009F1CBB"/>
    <w:rsid w:val="009F3305"/>
    <w:rsid w:val="009F4FFE"/>
    <w:rsid w:val="009F6FB2"/>
    <w:rsid w:val="00A071C0"/>
    <w:rsid w:val="00A17974"/>
    <w:rsid w:val="00A22670"/>
    <w:rsid w:val="00A24B35"/>
    <w:rsid w:val="00A271BA"/>
    <w:rsid w:val="00A27F86"/>
    <w:rsid w:val="00A431C6"/>
    <w:rsid w:val="00A53C0C"/>
    <w:rsid w:val="00A54315"/>
    <w:rsid w:val="00A60FBC"/>
    <w:rsid w:val="00A64630"/>
    <w:rsid w:val="00A65C0B"/>
    <w:rsid w:val="00A66A7F"/>
    <w:rsid w:val="00A776BA"/>
    <w:rsid w:val="00A81FD2"/>
    <w:rsid w:val="00A8441A"/>
    <w:rsid w:val="00A8674A"/>
    <w:rsid w:val="00A96E24"/>
    <w:rsid w:val="00AA1438"/>
    <w:rsid w:val="00AA4367"/>
    <w:rsid w:val="00AA60AE"/>
    <w:rsid w:val="00AA6F6E"/>
    <w:rsid w:val="00AB122B"/>
    <w:rsid w:val="00AB21B0"/>
    <w:rsid w:val="00AB48D3"/>
    <w:rsid w:val="00AE0243"/>
    <w:rsid w:val="00AE1BAD"/>
    <w:rsid w:val="00AE2124"/>
    <w:rsid w:val="00AE24BC"/>
    <w:rsid w:val="00AE3E3F"/>
    <w:rsid w:val="00AE4F69"/>
    <w:rsid w:val="00AF1D58"/>
    <w:rsid w:val="00AF2516"/>
    <w:rsid w:val="00AF4760"/>
    <w:rsid w:val="00AF55D4"/>
    <w:rsid w:val="00B0505F"/>
    <w:rsid w:val="00B05C2D"/>
    <w:rsid w:val="00B12933"/>
    <w:rsid w:val="00B12B88"/>
    <w:rsid w:val="00B137E0"/>
    <w:rsid w:val="00B13BC8"/>
    <w:rsid w:val="00B24662"/>
    <w:rsid w:val="00B32B52"/>
    <w:rsid w:val="00B3569C"/>
    <w:rsid w:val="00B42518"/>
    <w:rsid w:val="00B42929"/>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892"/>
    <w:rsid w:val="00BC7C37"/>
    <w:rsid w:val="00BD2244"/>
    <w:rsid w:val="00BD75BF"/>
    <w:rsid w:val="00BE479F"/>
    <w:rsid w:val="00BE6472"/>
    <w:rsid w:val="00BF29B8"/>
    <w:rsid w:val="00BF46EA"/>
    <w:rsid w:val="00C07769"/>
    <w:rsid w:val="00C07D05"/>
    <w:rsid w:val="00C10856"/>
    <w:rsid w:val="00C203FA"/>
    <w:rsid w:val="00C218F4"/>
    <w:rsid w:val="00C244F5"/>
    <w:rsid w:val="00C3164F"/>
    <w:rsid w:val="00C31B5E"/>
    <w:rsid w:val="00C34D3E"/>
    <w:rsid w:val="00C35B37"/>
    <w:rsid w:val="00C3747A"/>
    <w:rsid w:val="00C37F29"/>
    <w:rsid w:val="00C56DCC"/>
    <w:rsid w:val="00C57075"/>
    <w:rsid w:val="00C71CCF"/>
    <w:rsid w:val="00C72AFE"/>
    <w:rsid w:val="00C81619"/>
    <w:rsid w:val="00C85380"/>
    <w:rsid w:val="00C86747"/>
    <w:rsid w:val="00C8768E"/>
    <w:rsid w:val="00C93698"/>
    <w:rsid w:val="00CA013C"/>
    <w:rsid w:val="00CA6D6D"/>
    <w:rsid w:val="00CA7D9F"/>
    <w:rsid w:val="00CC40E6"/>
    <w:rsid w:val="00CC7A4E"/>
    <w:rsid w:val="00CD03BF"/>
    <w:rsid w:val="00CD1359"/>
    <w:rsid w:val="00CD1848"/>
    <w:rsid w:val="00CD4C83"/>
    <w:rsid w:val="00CE0787"/>
    <w:rsid w:val="00D01EDC"/>
    <w:rsid w:val="00D078AA"/>
    <w:rsid w:val="00D10058"/>
    <w:rsid w:val="00D11978"/>
    <w:rsid w:val="00D157C0"/>
    <w:rsid w:val="00D15E30"/>
    <w:rsid w:val="00D16129"/>
    <w:rsid w:val="00D179E0"/>
    <w:rsid w:val="00D214EF"/>
    <w:rsid w:val="00D25DBD"/>
    <w:rsid w:val="00D26929"/>
    <w:rsid w:val="00D26BBC"/>
    <w:rsid w:val="00D30CBD"/>
    <w:rsid w:val="00D30D9E"/>
    <w:rsid w:val="00D33908"/>
    <w:rsid w:val="00D354F2"/>
    <w:rsid w:val="00D36C30"/>
    <w:rsid w:val="00D37C90"/>
    <w:rsid w:val="00D40B84"/>
    <w:rsid w:val="00D436FB"/>
    <w:rsid w:val="00D43A8C"/>
    <w:rsid w:val="00D53072"/>
    <w:rsid w:val="00D553CC"/>
    <w:rsid w:val="00D61A4E"/>
    <w:rsid w:val="00D634EA"/>
    <w:rsid w:val="00D713A1"/>
    <w:rsid w:val="00D77956"/>
    <w:rsid w:val="00D80F0C"/>
    <w:rsid w:val="00D92077"/>
    <w:rsid w:val="00D951E2"/>
    <w:rsid w:val="00D9565A"/>
    <w:rsid w:val="00DA38C4"/>
    <w:rsid w:val="00DA6A95"/>
    <w:rsid w:val="00DB2337"/>
    <w:rsid w:val="00DB266E"/>
    <w:rsid w:val="00DB5F87"/>
    <w:rsid w:val="00DB699B"/>
    <w:rsid w:val="00DB7D27"/>
    <w:rsid w:val="00DC0376"/>
    <w:rsid w:val="00DC099B"/>
    <w:rsid w:val="00DC2BE5"/>
    <w:rsid w:val="00DD3ED6"/>
    <w:rsid w:val="00DD4CD4"/>
    <w:rsid w:val="00DD65A2"/>
    <w:rsid w:val="00DD6770"/>
    <w:rsid w:val="00DE0749"/>
    <w:rsid w:val="00DE1CE2"/>
    <w:rsid w:val="00DE4712"/>
    <w:rsid w:val="00DF1210"/>
    <w:rsid w:val="00DF31E9"/>
    <w:rsid w:val="00DF400D"/>
    <w:rsid w:val="00DF5C23"/>
    <w:rsid w:val="00E01DAD"/>
    <w:rsid w:val="00E021DC"/>
    <w:rsid w:val="00E03F91"/>
    <w:rsid w:val="00E064EF"/>
    <w:rsid w:val="00E064F2"/>
    <w:rsid w:val="00E0717B"/>
    <w:rsid w:val="00E15598"/>
    <w:rsid w:val="00E20D65"/>
    <w:rsid w:val="00E233D2"/>
    <w:rsid w:val="00E353A2"/>
    <w:rsid w:val="00E36881"/>
    <w:rsid w:val="00E42E4C"/>
    <w:rsid w:val="00E47013"/>
    <w:rsid w:val="00E541F9"/>
    <w:rsid w:val="00E5711C"/>
    <w:rsid w:val="00E57B79"/>
    <w:rsid w:val="00E63419"/>
    <w:rsid w:val="00E64496"/>
    <w:rsid w:val="00E716A6"/>
    <w:rsid w:val="00E72115"/>
    <w:rsid w:val="00E8322E"/>
    <w:rsid w:val="00E903E0"/>
    <w:rsid w:val="00EA1115"/>
    <w:rsid w:val="00EA39EB"/>
    <w:rsid w:val="00EA58CE"/>
    <w:rsid w:val="00EB33FF"/>
    <w:rsid w:val="00EB3B22"/>
    <w:rsid w:val="00EB3D1A"/>
    <w:rsid w:val="00EB6485"/>
    <w:rsid w:val="00EC2759"/>
    <w:rsid w:val="00EC7106"/>
    <w:rsid w:val="00ED0120"/>
    <w:rsid w:val="00ED3BBA"/>
    <w:rsid w:val="00ED473E"/>
    <w:rsid w:val="00ED4E12"/>
    <w:rsid w:val="00ED6BC9"/>
    <w:rsid w:val="00EE051B"/>
    <w:rsid w:val="00EE54B4"/>
    <w:rsid w:val="00EF1AD8"/>
    <w:rsid w:val="00EF2B5C"/>
    <w:rsid w:val="00EF439A"/>
    <w:rsid w:val="00EF56D1"/>
    <w:rsid w:val="00EF7794"/>
    <w:rsid w:val="00F02046"/>
    <w:rsid w:val="00F053D8"/>
    <w:rsid w:val="00F07888"/>
    <w:rsid w:val="00F117A1"/>
    <w:rsid w:val="00F1313D"/>
    <w:rsid w:val="00F201E7"/>
    <w:rsid w:val="00F204E0"/>
    <w:rsid w:val="00F20B16"/>
    <w:rsid w:val="00F21C79"/>
    <w:rsid w:val="00F238C9"/>
    <w:rsid w:val="00F23CA5"/>
    <w:rsid w:val="00F277AA"/>
    <w:rsid w:val="00F310AC"/>
    <w:rsid w:val="00F31955"/>
    <w:rsid w:val="00F349C6"/>
    <w:rsid w:val="00F34C06"/>
    <w:rsid w:val="00F40A19"/>
    <w:rsid w:val="00F43EA3"/>
    <w:rsid w:val="00F50C55"/>
    <w:rsid w:val="00F56AAF"/>
    <w:rsid w:val="00F577B7"/>
    <w:rsid w:val="00F57FFB"/>
    <w:rsid w:val="00F601E6"/>
    <w:rsid w:val="00F67E0E"/>
    <w:rsid w:val="00F73954"/>
    <w:rsid w:val="00F73B96"/>
    <w:rsid w:val="00F83C59"/>
    <w:rsid w:val="00F916C2"/>
    <w:rsid w:val="00F93BD1"/>
    <w:rsid w:val="00F94060"/>
    <w:rsid w:val="00FA56F6"/>
    <w:rsid w:val="00FB329D"/>
    <w:rsid w:val="00FC27E3"/>
    <w:rsid w:val="00FC74C7"/>
    <w:rsid w:val="00FD451D"/>
    <w:rsid w:val="00FD5B22"/>
    <w:rsid w:val="00FE1B01"/>
    <w:rsid w:val="00FE4689"/>
    <w:rsid w:val="00FF40F3"/>
    <w:rsid w:val="00FF5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F703D"/>
  <w14:defaultImageDpi w14:val="300"/>
  <w15:docId w15:val="{58701A55-2D96-274D-8A1B-E3DE55A4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2F3B"/>
    <w:pPr>
      <w:spacing w:after="160" w:line="259" w:lineRule="auto"/>
    </w:pPr>
    <w:rPr>
      <w:rFonts w:ascii="Calibri" w:eastAsiaTheme="minorHAnsi" w:hAnsi="Calibri" w:cs="Calibri"/>
      <w:sz w:val="20"/>
      <w:szCs w:val="22"/>
    </w:rPr>
  </w:style>
  <w:style w:type="paragraph" w:styleId="Heading1">
    <w:name w:val="heading 1"/>
    <w:aliases w:val="Pocket"/>
    <w:basedOn w:val="Normal"/>
    <w:next w:val="Normal"/>
    <w:link w:val="Heading1Char"/>
    <w:qFormat/>
    <w:rsid w:val="00202F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2F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02F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02F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2F3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202F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2F3B"/>
  </w:style>
  <w:style w:type="character" w:customStyle="1" w:styleId="Heading1Char">
    <w:name w:val="Heading 1 Char"/>
    <w:aliases w:val="Pocket Char"/>
    <w:basedOn w:val="DefaultParagraphFont"/>
    <w:link w:val="Heading1"/>
    <w:rsid w:val="00202F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2F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2F3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02F3B"/>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6"/>
    <w:qFormat/>
    <w:rsid w:val="00202F3B"/>
    <w:rPr>
      <w:b/>
      <w:bCs/>
      <w:sz w:val="24"/>
      <w:u w:val="none"/>
    </w:rPr>
  </w:style>
  <w:style w:type="character" w:customStyle="1" w:styleId="StyleUnderline">
    <w:name w:val="Style Underline"/>
    <w:aliases w:val="Underline"/>
    <w:basedOn w:val="DefaultParagraphFont"/>
    <w:uiPriority w:val="7"/>
    <w:qFormat/>
    <w:rsid w:val="00202F3B"/>
    <w:rPr>
      <w:b/>
      <w:sz w:val="24"/>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202F3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02F3B"/>
    <w:rPr>
      <w:color w:val="auto"/>
      <w:u w:val="none"/>
    </w:rPr>
  </w:style>
  <w:style w:type="character" w:styleId="Hyperlink">
    <w:name w:val="Hyperlink"/>
    <w:basedOn w:val="DefaultParagraphFont"/>
    <w:uiPriority w:val="99"/>
    <w:unhideWhenUsed/>
    <w:rsid w:val="00202F3B"/>
    <w:rPr>
      <w:color w:val="auto"/>
      <w:u w:val="none"/>
    </w:rPr>
  </w:style>
  <w:style w:type="paragraph" w:styleId="DocumentMap">
    <w:name w:val="Document Map"/>
    <w:basedOn w:val="Normal"/>
    <w:link w:val="DocumentMapChar"/>
    <w:uiPriority w:val="99"/>
    <w:semiHidden/>
    <w:unhideWhenUsed/>
    <w:rsid w:val="001646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4621"/>
    <w:rPr>
      <w:rFonts w:ascii="Lucida Grande" w:hAnsi="Lucida Grande" w:cs="Lucida Grande"/>
    </w:rPr>
  </w:style>
  <w:style w:type="paragraph" w:customStyle="1" w:styleId="Emphasis1">
    <w:name w:val="Emphasis1"/>
    <w:basedOn w:val="Normal"/>
    <w:link w:val="Emphasis"/>
    <w:autoRedefine/>
    <w:uiPriority w:val="8"/>
    <w:qFormat/>
    <w:rsid w:val="00164621"/>
    <w:pPr>
      <w:pBdr>
        <w:top w:val="single" w:sz="4" w:space="1" w:color="000000" w:themeColor="text1"/>
        <w:left w:val="single" w:sz="4" w:space="4" w:color="000000" w:themeColor="text1"/>
        <w:bottom w:val="single" w:sz="4" w:space="1" w:color="000000" w:themeColor="text1"/>
        <w:right w:val="single" w:sz="4" w:space="4" w:color="000000" w:themeColor="text1"/>
      </w:pBdr>
      <w:ind w:left="720"/>
      <w:jc w:val="both"/>
    </w:pPr>
    <w:rPr>
      <w:rFonts w:eastAsiaTheme="minorEastAsia"/>
      <w:b/>
      <w:iCs/>
      <w:sz w:val="24"/>
      <w:szCs w:val="24"/>
      <w:u w:val="single"/>
      <w:bdr w:val="single" w:sz="8" w:space="0" w:color="auto"/>
    </w:rPr>
  </w:style>
  <w:style w:type="paragraph" w:styleId="ListParagraph">
    <w:name w:val="List Paragraph"/>
    <w:basedOn w:val="Normal"/>
    <w:uiPriority w:val="34"/>
    <w:qFormat/>
    <w:rsid w:val="00222764"/>
    <w:pPr>
      <w:ind w:left="720"/>
      <w:contextualSpacing/>
    </w:pPr>
  </w:style>
  <w:style w:type="paragraph" w:styleId="NormalWeb">
    <w:name w:val="Normal (Web)"/>
    <w:basedOn w:val="Normal"/>
    <w:uiPriority w:val="99"/>
    <w:unhideWhenUsed/>
    <w:rsid w:val="00977D76"/>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977D76"/>
  </w:style>
  <w:style w:type="character" w:styleId="UnresolvedMention">
    <w:name w:val="Unresolved Mention"/>
    <w:basedOn w:val="DefaultParagraphFont"/>
    <w:uiPriority w:val="99"/>
    <w:semiHidden/>
    <w:unhideWhenUsed/>
    <w:rsid w:val="00202F3B"/>
    <w:rPr>
      <w:color w:val="605E5C"/>
      <w:shd w:val="clear" w:color="auto" w:fill="E1DFDD"/>
    </w:rPr>
  </w:style>
  <w:style w:type="paragraph" w:customStyle="1" w:styleId="body-text">
    <w:name w:val="body-text"/>
    <w:basedOn w:val="Normal"/>
    <w:rsid w:val="0063362E"/>
    <w:pPr>
      <w:spacing w:before="100" w:beforeAutospacing="1" w:after="100" w:afterAutospacing="1" w:line="240" w:lineRule="auto"/>
    </w:pPr>
    <w:rPr>
      <w:rFonts w:ascii="Times New Roman" w:eastAsia="Times New Roman" w:hAnsi="Times New Roman" w:cs="Times New Roman"/>
      <w:sz w:val="24"/>
    </w:rPr>
  </w:style>
  <w:style w:type="character" w:customStyle="1" w:styleId="charoverride-4">
    <w:name w:val="charoverride-4"/>
    <w:basedOn w:val="DefaultParagraphFont"/>
    <w:rsid w:val="0063362E"/>
  </w:style>
  <w:style w:type="character" w:customStyle="1" w:styleId="company-name">
    <w:name w:val="company-name"/>
    <w:basedOn w:val="DefaultParagraphFont"/>
    <w:rsid w:val="00055357"/>
  </w:style>
  <w:style w:type="character" w:customStyle="1" w:styleId="dropcap1">
    <w:name w:val="dropcap1"/>
    <w:basedOn w:val="DefaultParagraphFont"/>
    <w:rsid w:val="00257477"/>
  </w:style>
  <w:style w:type="paragraph" w:customStyle="1" w:styleId="wp-caption-text">
    <w:name w:val="wp-caption-text"/>
    <w:basedOn w:val="Normal"/>
    <w:rsid w:val="00BE479F"/>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202F3B"/>
    <w:rPr>
      <w:b/>
      <w:bCs/>
    </w:rPr>
  </w:style>
  <w:style w:type="paragraph" w:customStyle="1" w:styleId="texttext1fzle">
    <w:name w:val="text__text__1fzle"/>
    <w:basedOn w:val="Normal"/>
    <w:rsid w:val="00FF527C"/>
    <w:pPr>
      <w:spacing w:before="100" w:beforeAutospacing="1" w:after="100" w:afterAutospacing="1" w:line="240" w:lineRule="auto"/>
    </w:pPr>
    <w:rPr>
      <w:rFonts w:ascii="Times New Roman" w:eastAsia="Times New Roman" w:hAnsi="Times New Roman" w:cs="Times New Roman"/>
      <w:sz w:val="24"/>
    </w:rPr>
  </w:style>
  <w:style w:type="character" w:customStyle="1" w:styleId="texttext1fzle1">
    <w:name w:val="text__text__1fzle1"/>
    <w:basedOn w:val="DefaultParagraphFont"/>
    <w:rsid w:val="00FF527C"/>
  </w:style>
  <w:style w:type="paragraph" w:customStyle="1" w:styleId="opinion-articlebody">
    <w:name w:val="opinion-article__body"/>
    <w:basedOn w:val="Normal"/>
    <w:rsid w:val="005F6F91"/>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5F6F91"/>
  </w:style>
  <w:style w:type="character" w:customStyle="1" w:styleId="text">
    <w:name w:val="text"/>
    <w:basedOn w:val="DefaultParagraphFont"/>
    <w:rsid w:val="005F6F91"/>
  </w:style>
  <w:style w:type="character" w:customStyle="1" w:styleId="ima-control-countdown">
    <w:name w:val="ima-control-countdown"/>
    <w:basedOn w:val="DefaultParagraphFont"/>
    <w:rsid w:val="005F6F91"/>
  </w:style>
  <w:style w:type="character" w:customStyle="1" w:styleId="ecb-footnote-toggle">
    <w:name w:val="ecb-footnote-toggle"/>
    <w:basedOn w:val="DefaultParagraphFont"/>
    <w:rsid w:val="00FF40F3"/>
  </w:style>
  <w:style w:type="paragraph" w:customStyle="1" w:styleId="Title1">
    <w:name w:val="Title1"/>
    <w:basedOn w:val="Normal"/>
    <w:rsid w:val="00FF40F3"/>
    <w:pPr>
      <w:spacing w:before="100" w:beforeAutospacing="1" w:after="100" w:afterAutospacing="1" w:line="240" w:lineRule="auto"/>
    </w:pPr>
    <w:rPr>
      <w:rFonts w:ascii="Times New Roman" w:eastAsia="Times New Roman" w:hAnsi="Times New Roman" w:cs="Times New Roman"/>
      <w:sz w:val="24"/>
    </w:rPr>
  </w:style>
  <w:style w:type="character" w:customStyle="1" w:styleId="addtowatchlistbutton-desktoptext">
    <w:name w:val="addtowatchlistbutton-desktoptext"/>
    <w:basedOn w:val="DefaultParagraphFont"/>
    <w:rsid w:val="002C0CFF"/>
  </w:style>
  <w:style w:type="character" w:customStyle="1" w:styleId="addtowatchlistbutton-mobiletext">
    <w:name w:val="addtowatchlistbutton-mobiletext"/>
    <w:basedOn w:val="DefaultParagraphFont"/>
    <w:rsid w:val="002C0CFF"/>
  </w:style>
  <w:style w:type="character" w:customStyle="1" w:styleId="Heading5Char">
    <w:name w:val="Heading 5 Char"/>
    <w:basedOn w:val="DefaultParagraphFont"/>
    <w:link w:val="Heading5"/>
    <w:uiPriority w:val="9"/>
    <w:semiHidden/>
    <w:rsid w:val="00202F3B"/>
    <w:rPr>
      <w:rFonts w:asciiTheme="majorHAnsi" w:eastAsiaTheme="majorEastAsia" w:hAnsiTheme="majorHAnsi" w:cstheme="majorBidi"/>
      <w:color w:val="365F91" w:themeColor="accent1" w:themeShade="BF"/>
      <w:sz w:val="20"/>
      <w:szCs w:val="22"/>
    </w:rPr>
  </w:style>
  <w:style w:type="character" w:customStyle="1" w:styleId="dropcap">
    <w:name w:val="dropcap"/>
    <w:basedOn w:val="DefaultParagraphFont"/>
    <w:rsid w:val="004E4DCA"/>
  </w:style>
  <w:style w:type="paragraph" w:customStyle="1" w:styleId="css-at9mc1">
    <w:name w:val="css-at9mc1"/>
    <w:basedOn w:val="Normal"/>
    <w:rsid w:val="000D4B86"/>
    <w:pPr>
      <w:spacing w:before="100" w:beforeAutospacing="1" w:after="100" w:afterAutospacing="1" w:line="240" w:lineRule="auto"/>
    </w:pPr>
    <w:rPr>
      <w:rFonts w:ascii="Times New Roman" w:eastAsia="Times New Roman" w:hAnsi="Times New Roman" w:cs="Times New Roman"/>
      <w:sz w:val="24"/>
    </w:rPr>
  </w:style>
  <w:style w:type="character" w:customStyle="1" w:styleId="anchor-text">
    <w:name w:val="anchor-text"/>
    <w:basedOn w:val="DefaultParagraphFont"/>
    <w:rsid w:val="00D179E0"/>
  </w:style>
  <w:style w:type="character" w:customStyle="1" w:styleId="ref-lnk">
    <w:name w:val="ref-lnk"/>
    <w:basedOn w:val="DefaultParagraphFont"/>
    <w:rsid w:val="005127B7"/>
  </w:style>
  <w:style w:type="character" w:customStyle="1" w:styleId="off-screen">
    <w:name w:val="off-screen"/>
    <w:basedOn w:val="DefaultParagraphFont"/>
    <w:rsid w:val="005127B7"/>
  </w:style>
  <w:style w:type="character" w:customStyle="1" w:styleId="avp-title-char">
    <w:name w:val="avp-title-char"/>
    <w:basedOn w:val="DefaultParagraphFont"/>
    <w:rsid w:val="00A17974"/>
  </w:style>
  <w:style w:type="character" w:customStyle="1" w:styleId="screen-reader-text">
    <w:name w:val="screen-reader-text"/>
    <w:basedOn w:val="DefaultParagraphFont"/>
    <w:rsid w:val="0017479E"/>
  </w:style>
  <w:style w:type="paragraph" w:customStyle="1" w:styleId="quote-author">
    <w:name w:val="quote-author"/>
    <w:basedOn w:val="Normal"/>
    <w:rsid w:val="0017479E"/>
    <w:pPr>
      <w:spacing w:before="100" w:beforeAutospacing="1" w:after="100" w:afterAutospacing="1" w:line="240" w:lineRule="auto"/>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semiHidden/>
    <w:unhideWhenUsed/>
    <w:rsid w:val="0017479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7479E"/>
    <w:rPr>
      <w:rFonts w:ascii="Arial" w:eastAsia="Times New Roman" w:hAnsi="Arial" w:cs="Arial"/>
      <w:vanish/>
      <w:sz w:val="16"/>
      <w:szCs w:val="16"/>
    </w:rPr>
  </w:style>
  <w:style w:type="character" w:customStyle="1" w:styleId="newsletter-description-line">
    <w:name w:val="newsletter-description-line"/>
    <w:basedOn w:val="DefaultParagraphFont"/>
    <w:rsid w:val="0017479E"/>
  </w:style>
  <w:style w:type="paragraph" w:styleId="z-BottomofForm">
    <w:name w:val="HTML Bottom of Form"/>
    <w:basedOn w:val="Normal"/>
    <w:next w:val="Normal"/>
    <w:link w:val="z-BottomofFormChar"/>
    <w:hidden/>
    <w:uiPriority w:val="99"/>
    <w:semiHidden/>
    <w:unhideWhenUsed/>
    <w:rsid w:val="0017479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7479E"/>
    <w:rPr>
      <w:rFonts w:ascii="Arial" w:eastAsia="Times New Roman" w:hAnsi="Arial" w:cs="Arial"/>
      <w:vanish/>
      <w:sz w:val="16"/>
      <w:szCs w:val="16"/>
    </w:rPr>
  </w:style>
  <w:style w:type="paragraph" w:customStyle="1" w:styleId="first-letter">
    <w:name w:val="first-letter"/>
    <w:basedOn w:val="Normal"/>
    <w:rsid w:val="00F83C59"/>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rootwy3ui">
    <w:name w:val="articleparagraph_root__wy3ui"/>
    <w:basedOn w:val="Normal"/>
    <w:rsid w:val="00AE4F6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AE4F69"/>
  </w:style>
  <w:style w:type="paragraph" w:customStyle="1" w:styleId="articlerelatedcontentlinkrootv6ebd">
    <w:name w:val="articlerelatedcontentlink_root__v6ebd"/>
    <w:basedOn w:val="Normal"/>
    <w:rsid w:val="00AE4F69"/>
    <w:pPr>
      <w:spacing w:before="100" w:beforeAutospacing="1" w:after="100" w:afterAutospacing="1" w:line="240" w:lineRule="auto"/>
    </w:pPr>
    <w:rPr>
      <w:rFonts w:ascii="Times New Roman" w:eastAsia="Times New Roman" w:hAnsi="Times New Roman" w:cs="Times New Roman"/>
      <w:sz w:val="24"/>
    </w:rPr>
  </w:style>
  <w:style w:type="paragraph" w:customStyle="1" w:styleId="articlerelatedcontentlistlistitemqxcfj">
    <w:name w:val="articlerelatedcontentlist_listitem__qxcfj"/>
    <w:basedOn w:val="Normal"/>
    <w:rsid w:val="00AE4F69"/>
    <w:pPr>
      <w:spacing w:before="100" w:beforeAutospacing="1" w:after="100" w:afterAutospacing="1" w:line="240" w:lineRule="auto"/>
    </w:pPr>
    <w:rPr>
      <w:rFonts w:ascii="Times New Roman" w:eastAsia="Times New Roman" w:hAnsi="Times New Roman" w:cs="Times New Roman"/>
      <w:sz w:val="24"/>
    </w:rPr>
  </w:style>
  <w:style w:type="paragraph" w:styleId="HTMLAddress">
    <w:name w:val="HTML Address"/>
    <w:basedOn w:val="Normal"/>
    <w:link w:val="HTMLAddressChar"/>
    <w:uiPriority w:val="99"/>
    <w:semiHidden/>
    <w:unhideWhenUsed/>
    <w:rsid w:val="00AE4F69"/>
    <w:pPr>
      <w:spacing w:after="0" w:line="240" w:lineRule="auto"/>
    </w:pPr>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semiHidden/>
    <w:rsid w:val="00AE4F69"/>
    <w:rPr>
      <w:rFonts w:ascii="Times New Roman" w:eastAsia="Times New Roman" w:hAnsi="Times New Roman" w:cs="Times New Roman"/>
      <w:i/>
      <w:iCs/>
    </w:rPr>
  </w:style>
  <w:style w:type="character" w:customStyle="1" w:styleId="footnote-holder">
    <w:name w:val="footnote-holder"/>
    <w:basedOn w:val="DefaultParagraphFont"/>
    <w:rsid w:val="000117F1"/>
  </w:style>
  <w:style w:type="paragraph" w:customStyle="1" w:styleId="articlebody-text">
    <w:name w:val="article__body-text"/>
    <w:basedOn w:val="Normal"/>
    <w:rsid w:val="00D26BBC"/>
    <w:pPr>
      <w:spacing w:before="100" w:beforeAutospacing="1" w:after="100" w:afterAutospacing="1" w:line="240" w:lineRule="auto"/>
    </w:pPr>
    <w:rPr>
      <w:rFonts w:ascii="Times New Roman" w:eastAsia="Times New Roman" w:hAnsi="Times New Roman" w:cs="Times New Roman"/>
      <w:sz w:val="24"/>
    </w:rPr>
  </w:style>
  <w:style w:type="character" w:customStyle="1" w:styleId="css-1fs0t47">
    <w:name w:val="css-1fs0t47"/>
    <w:basedOn w:val="DefaultParagraphFont"/>
    <w:rsid w:val="00D26BBC"/>
  </w:style>
  <w:style w:type="character" w:customStyle="1" w:styleId="proper-caption">
    <w:name w:val="proper-caption"/>
    <w:basedOn w:val="DefaultParagraphFont"/>
    <w:rsid w:val="00197F7D"/>
  </w:style>
  <w:style w:type="paragraph" w:customStyle="1" w:styleId="description">
    <w:name w:val="description"/>
    <w:basedOn w:val="Normal"/>
    <w:rsid w:val="00AF1D58"/>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DA38C4"/>
    <w:pPr>
      <w:spacing w:before="100" w:beforeAutospacing="1" w:after="100" w:afterAutospacing="1" w:line="240" w:lineRule="auto"/>
    </w:pPr>
    <w:rPr>
      <w:rFonts w:ascii="Times New Roman" w:eastAsia="Times New Roman" w:hAnsi="Times New Roman" w:cs="Times New Roman"/>
      <w:sz w:val="24"/>
    </w:rPr>
  </w:style>
  <w:style w:type="character" w:customStyle="1" w:styleId="wpds-c-pjlv">
    <w:name w:val="wpds-c-pjlv"/>
    <w:basedOn w:val="DefaultParagraphFont"/>
    <w:rsid w:val="00DA38C4"/>
  </w:style>
  <w:style w:type="paragraph" w:customStyle="1" w:styleId="has-drop-cap">
    <w:name w:val="has-drop-cap"/>
    <w:basedOn w:val="Normal"/>
    <w:rsid w:val="00AA4367"/>
    <w:pPr>
      <w:spacing w:before="100" w:beforeAutospacing="1" w:after="100" w:afterAutospacing="1" w:line="240" w:lineRule="auto"/>
    </w:pPr>
    <w:rPr>
      <w:rFonts w:ascii="Times New Roman" w:eastAsia="Times New Roman" w:hAnsi="Times New Roman" w:cs="Times New Roman"/>
      <w:sz w:val="24"/>
    </w:rPr>
  </w:style>
  <w:style w:type="character" w:styleId="BookTitle">
    <w:name w:val="Book Title"/>
    <w:basedOn w:val="DefaultParagraphFont"/>
    <w:uiPriority w:val="33"/>
    <w:qFormat/>
    <w:rsid w:val="00202F3B"/>
    <w:rPr>
      <w:b/>
      <w:bCs/>
      <w:i/>
      <w:iCs/>
      <w:spacing w:val="5"/>
    </w:rPr>
  </w:style>
  <w:style w:type="numbering" w:styleId="111111">
    <w:name w:val="Outline List 2"/>
    <w:basedOn w:val="NoList"/>
    <w:uiPriority w:val="99"/>
    <w:semiHidden/>
    <w:unhideWhenUsed/>
    <w:rsid w:val="00202F3B"/>
  </w:style>
  <w:style w:type="paragraph" w:styleId="Header">
    <w:name w:val="header"/>
    <w:basedOn w:val="Normal"/>
    <w:link w:val="HeaderChar"/>
    <w:uiPriority w:val="99"/>
    <w:semiHidden/>
    <w:rsid w:val="00202F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2F3B"/>
    <w:rPr>
      <w:rFonts w:ascii="Calibri" w:eastAsiaTheme="minorHAnsi" w:hAnsi="Calibri" w:cs="Calibri"/>
      <w:sz w:val="20"/>
      <w:szCs w:val="22"/>
    </w:rPr>
  </w:style>
  <w:style w:type="paragraph" w:styleId="Footer">
    <w:name w:val="footer"/>
    <w:basedOn w:val="Normal"/>
    <w:link w:val="FooterChar"/>
    <w:uiPriority w:val="99"/>
    <w:semiHidden/>
    <w:rsid w:val="00202F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2F3B"/>
    <w:rPr>
      <w:rFonts w:ascii="Calibri" w:eastAsiaTheme="minorHAnsi" w:hAnsi="Calibri" w:cs="Calibri"/>
      <w:sz w:val="20"/>
      <w:szCs w:val="22"/>
    </w:rPr>
  </w:style>
  <w:style w:type="paragraph" w:styleId="BodyText">
    <w:name w:val="Body Text"/>
    <w:basedOn w:val="Normal"/>
    <w:link w:val="BodyTextChar"/>
    <w:uiPriority w:val="99"/>
    <w:semiHidden/>
    <w:unhideWhenUsed/>
    <w:rsid w:val="00202F3B"/>
    <w:pPr>
      <w:spacing w:after="120"/>
    </w:pPr>
  </w:style>
  <w:style w:type="character" w:customStyle="1" w:styleId="BodyTextChar">
    <w:name w:val="Body Text Char"/>
    <w:basedOn w:val="DefaultParagraphFont"/>
    <w:link w:val="BodyText"/>
    <w:uiPriority w:val="99"/>
    <w:semiHidden/>
    <w:rsid w:val="00202F3B"/>
    <w:rPr>
      <w:rFonts w:ascii="Calibri" w:eastAsiaTheme="minorHAnsi" w:hAnsi="Calibri" w:cs="Calibri"/>
      <w:sz w:val="20"/>
      <w:szCs w:val="22"/>
    </w:rPr>
  </w:style>
  <w:style w:type="paragraph" w:styleId="NoSpacing">
    <w:name w:val="No Spacing"/>
    <w:link w:val="NoSpacingChar"/>
    <w:uiPriority w:val="99"/>
    <w:unhideWhenUsed/>
    <w:qFormat/>
    <w:rsid w:val="00202F3B"/>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202F3B"/>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4444">
      <w:bodyDiv w:val="1"/>
      <w:marLeft w:val="0"/>
      <w:marRight w:val="0"/>
      <w:marTop w:val="0"/>
      <w:marBottom w:val="0"/>
      <w:divBdr>
        <w:top w:val="none" w:sz="0" w:space="0" w:color="auto"/>
        <w:left w:val="none" w:sz="0" w:space="0" w:color="auto"/>
        <w:bottom w:val="none" w:sz="0" w:space="0" w:color="auto"/>
        <w:right w:val="none" w:sz="0" w:space="0" w:color="auto"/>
      </w:divBdr>
      <w:divsChild>
        <w:div w:id="1899440795">
          <w:marLeft w:val="0"/>
          <w:marRight w:val="0"/>
          <w:marTop w:val="0"/>
          <w:marBottom w:val="450"/>
          <w:divBdr>
            <w:top w:val="none" w:sz="0" w:space="0" w:color="auto"/>
            <w:left w:val="none" w:sz="0" w:space="0" w:color="auto"/>
            <w:bottom w:val="none" w:sz="0" w:space="0" w:color="auto"/>
            <w:right w:val="none" w:sz="0" w:space="0" w:color="auto"/>
          </w:divBdr>
        </w:div>
      </w:divsChild>
    </w:div>
    <w:div w:id="44570424">
      <w:bodyDiv w:val="1"/>
      <w:marLeft w:val="0"/>
      <w:marRight w:val="0"/>
      <w:marTop w:val="0"/>
      <w:marBottom w:val="0"/>
      <w:divBdr>
        <w:top w:val="none" w:sz="0" w:space="0" w:color="auto"/>
        <w:left w:val="none" w:sz="0" w:space="0" w:color="auto"/>
        <w:bottom w:val="none" w:sz="0" w:space="0" w:color="auto"/>
        <w:right w:val="none" w:sz="0" w:space="0" w:color="auto"/>
      </w:divBdr>
      <w:divsChild>
        <w:div w:id="597178966">
          <w:marLeft w:val="0"/>
          <w:marRight w:val="0"/>
          <w:marTop w:val="0"/>
          <w:marBottom w:val="0"/>
          <w:divBdr>
            <w:top w:val="none" w:sz="0" w:space="0" w:color="auto"/>
            <w:left w:val="none" w:sz="0" w:space="0" w:color="auto"/>
            <w:bottom w:val="none" w:sz="0" w:space="0" w:color="auto"/>
            <w:right w:val="none" w:sz="0" w:space="0" w:color="auto"/>
          </w:divBdr>
          <w:divsChild>
            <w:div w:id="1924532929">
              <w:marLeft w:val="480"/>
              <w:marRight w:val="-2340"/>
              <w:marTop w:val="0"/>
              <w:marBottom w:val="360"/>
              <w:divBdr>
                <w:top w:val="none" w:sz="0" w:space="0" w:color="auto"/>
                <w:left w:val="none" w:sz="0" w:space="0" w:color="auto"/>
                <w:bottom w:val="none" w:sz="0" w:space="0" w:color="auto"/>
                <w:right w:val="none" w:sz="0" w:space="0" w:color="auto"/>
              </w:divBdr>
              <w:divsChild>
                <w:div w:id="1923296398">
                  <w:marLeft w:val="0"/>
                  <w:marRight w:val="0"/>
                  <w:marTop w:val="0"/>
                  <w:marBottom w:val="0"/>
                  <w:divBdr>
                    <w:top w:val="none" w:sz="0" w:space="0" w:color="auto"/>
                    <w:left w:val="none" w:sz="0" w:space="0" w:color="auto"/>
                    <w:bottom w:val="none" w:sz="0" w:space="0" w:color="auto"/>
                    <w:right w:val="none" w:sz="0" w:space="0" w:color="auto"/>
                  </w:divBdr>
                  <w:divsChild>
                    <w:div w:id="1670211124">
                      <w:marLeft w:val="0"/>
                      <w:marRight w:val="0"/>
                      <w:marTop w:val="0"/>
                      <w:marBottom w:val="0"/>
                      <w:divBdr>
                        <w:top w:val="none" w:sz="0" w:space="0" w:color="auto"/>
                        <w:left w:val="none" w:sz="0" w:space="0" w:color="auto"/>
                        <w:bottom w:val="none" w:sz="0" w:space="0" w:color="auto"/>
                        <w:right w:val="none" w:sz="0" w:space="0" w:color="auto"/>
                      </w:divBdr>
                    </w:div>
                  </w:divsChild>
                </w:div>
                <w:div w:id="984049250">
                  <w:marLeft w:val="0"/>
                  <w:marRight w:val="0"/>
                  <w:marTop w:val="0"/>
                  <w:marBottom w:val="0"/>
                  <w:divBdr>
                    <w:top w:val="none" w:sz="0" w:space="0" w:color="auto"/>
                    <w:left w:val="none" w:sz="0" w:space="0" w:color="auto"/>
                    <w:bottom w:val="none" w:sz="0" w:space="0" w:color="auto"/>
                    <w:right w:val="none" w:sz="0" w:space="0" w:color="auto"/>
                  </w:divBdr>
                  <w:divsChild>
                    <w:div w:id="1570192847">
                      <w:marLeft w:val="0"/>
                      <w:marRight w:val="0"/>
                      <w:marTop w:val="0"/>
                      <w:marBottom w:val="0"/>
                      <w:divBdr>
                        <w:top w:val="none" w:sz="0" w:space="0" w:color="auto"/>
                        <w:left w:val="none" w:sz="0" w:space="0" w:color="auto"/>
                        <w:bottom w:val="none" w:sz="0" w:space="0" w:color="auto"/>
                        <w:right w:val="none" w:sz="0" w:space="0" w:color="auto"/>
                      </w:divBdr>
                    </w:div>
                  </w:divsChild>
                </w:div>
                <w:div w:id="1692760295">
                  <w:marLeft w:val="0"/>
                  <w:marRight w:val="0"/>
                  <w:marTop w:val="100"/>
                  <w:marBottom w:val="100"/>
                  <w:divBdr>
                    <w:top w:val="none" w:sz="0" w:space="0" w:color="auto"/>
                    <w:left w:val="none" w:sz="0" w:space="0" w:color="auto"/>
                    <w:bottom w:val="none" w:sz="0" w:space="0" w:color="auto"/>
                    <w:right w:val="none" w:sz="0" w:space="0" w:color="auto"/>
                  </w:divBdr>
                  <w:divsChild>
                    <w:div w:id="2004239617">
                      <w:marLeft w:val="0"/>
                      <w:marRight w:val="0"/>
                      <w:marTop w:val="0"/>
                      <w:marBottom w:val="0"/>
                      <w:divBdr>
                        <w:top w:val="single" w:sz="6" w:space="18" w:color="C0CCDA"/>
                        <w:left w:val="none" w:sz="0" w:space="0" w:color="auto"/>
                        <w:bottom w:val="single" w:sz="6" w:space="18" w:color="C0CCDA"/>
                        <w:right w:val="none" w:sz="0" w:space="0" w:color="auto"/>
                      </w:divBdr>
                      <w:divsChild>
                        <w:div w:id="1455753176">
                          <w:marLeft w:val="0"/>
                          <w:marRight w:val="0"/>
                          <w:marTop w:val="0"/>
                          <w:marBottom w:val="0"/>
                          <w:divBdr>
                            <w:top w:val="none" w:sz="0" w:space="0" w:color="auto"/>
                            <w:left w:val="none" w:sz="0" w:space="0" w:color="auto"/>
                            <w:bottom w:val="none" w:sz="0" w:space="0" w:color="auto"/>
                            <w:right w:val="none" w:sz="0" w:space="0" w:color="auto"/>
                          </w:divBdr>
                          <w:divsChild>
                            <w:div w:id="1569614161">
                              <w:marLeft w:val="0"/>
                              <w:marRight w:val="0"/>
                              <w:marTop w:val="0"/>
                              <w:marBottom w:val="0"/>
                              <w:divBdr>
                                <w:top w:val="none" w:sz="0" w:space="0" w:color="auto"/>
                                <w:left w:val="none" w:sz="0" w:space="0" w:color="auto"/>
                                <w:bottom w:val="none" w:sz="0" w:space="0" w:color="auto"/>
                                <w:right w:val="none" w:sz="0" w:space="0" w:color="auto"/>
                              </w:divBdr>
                            </w:div>
                            <w:div w:id="18064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2334">
      <w:bodyDiv w:val="1"/>
      <w:marLeft w:val="0"/>
      <w:marRight w:val="0"/>
      <w:marTop w:val="0"/>
      <w:marBottom w:val="0"/>
      <w:divBdr>
        <w:top w:val="none" w:sz="0" w:space="0" w:color="auto"/>
        <w:left w:val="none" w:sz="0" w:space="0" w:color="auto"/>
        <w:bottom w:val="none" w:sz="0" w:space="0" w:color="auto"/>
        <w:right w:val="none" w:sz="0" w:space="0" w:color="auto"/>
      </w:divBdr>
      <w:divsChild>
        <w:div w:id="1085148441">
          <w:marLeft w:val="0"/>
          <w:marRight w:val="0"/>
          <w:marTop w:val="0"/>
          <w:marBottom w:val="0"/>
          <w:divBdr>
            <w:top w:val="none" w:sz="0" w:space="0" w:color="auto"/>
            <w:left w:val="none" w:sz="0" w:space="0" w:color="auto"/>
            <w:bottom w:val="none" w:sz="0" w:space="0" w:color="auto"/>
            <w:right w:val="none" w:sz="0" w:space="0" w:color="auto"/>
          </w:divBdr>
        </w:div>
      </w:divsChild>
    </w:div>
    <w:div w:id="76484756">
      <w:bodyDiv w:val="1"/>
      <w:marLeft w:val="0"/>
      <w:marRight w:val="0"/>
      <w:marTop w:val="0"/>
      <w:marBottom w:val="0"/>
      <w:divBdr>
        <w:top w:val="none" w:sz="0" w:space="0" w:color="auto"/>
        <w:left w:val="none" w:sz="0" w:space="0" w:color="auto"/>
        <w:bottom w:val="none" w:sz="0" w:space="0" w:color="auto"/>
        <w:right w:val="none" w:sz="0" w:space="0" w:color="auto"/>
      </w:divBdr>
    </w:div>
    <w:div w:id="82535631">
      <w:bodyDiv w:val="1"/>
      <w:marLeft w:val="0"/>
      <w:marRight w:val="0"/>
      <w:marTop w:val="0"/>
      <w:marBottom w:val="0"/>
      <w:divBdr>
        <w:top w:val="none" w:sz="0" w:space="0" w:color="auto"/>
        <w:left w:val="none" w:sz="0" w:space="0" w:color="auto"/>
        <w:bottom w:val="none" w:sz="0" w:space="0" w:color="auto"/>
        <w:right w:val="none" w:sz="0" w:space="0" w:color="auto"/>
      </w:divBdr>
      <w:divsChild>
        <w:div w:id="1413894997">
          <w:marLeft w:val="1200"/>
          <w:marRight w:val="0"/>
          <w:marTop w:val="240"/>
          <w:marBottom w:val="240"/>
          <w:divBdr>
            <w:top w:val="none" w:sz="0" w:space="0" w:color="auto"/>
            <w:left w:val="none" w:sz="0" w:space="0" w:color="auto"/>
            <w:bottom w:val="none" w:sz="0" w:space="0" w:color="auto"/>
            <w:right w:val="none" w:sz="0" w:space="0" w:color="auto"/>
          </w:divBdr>
        </w:div>
      </w:divsChild>
    </w:div>
    <w:div w:id="93795125">
      <w:bodyDiv w:val="1"/>
      <w:marLeft w:val="0"/>
      <w:marRight w:val="0"/>
      <w:marTop w:val="0"/>
      <w:marBottom w:val="0"/>
      <w:divBdr>
        <w:top w:val="none" w:sz="0" w:space="0" w:color="auto"/>
        <w:left w:val="none" w:sz="0" w:space="0" w:color="auto"/>
        <w:bottom w:val="none" w:sz="0" w:space="0" w:color="auto"/>
        <w:right w:val="none" w:sz="0" w:space="0" w:color="auto"/>
      </w:divBdr>
    </w:div>
    <w:div w:id="150873357">
      <w:bodyDiv w:val="1"/>
      <w:marLeft w:val="0"/>
      <w:marRight w:val="0"/>
      <w:marTop w:val="0"/>
      <w:marBottom w:val="0"/>
      <w:divBdr>
        <w:top w:val="none" w:sz="0" w:space="0" w:color="auto"/>
        <w:left w:val="none" w:sz="0" w:space="0" w:color="auto"/>
        <w:bottom w:val="none" w:sz="0" w:space="0" w:color="auto"/>
        <w:right w:val="none" w:sz="0" w:space="0" w:color="auto"/>
      </w:divBdr>
    </w:div>
    <w:div w:id="226957240">
      <w:bodyDiv w:val="1"/>
      <w:marLeft w:val="0"/>
      <w:marRight w:val="0"/>
      <w:marTop w:val="0"/>
      <w:marBottom w:val="0"/>
      <w:divBdr>
        <w:top w:val="none" w:sz="0" w:space="0" w:color="auto"/>
        <w:left w:val="none" w:sz="0" w:space="0" w:color="auto"/>
        <w:bottom w:val="none" w:sz="0" w:space="0" w:color="auto"/>
        <w:right w:val="none" w:sz="0" w:space="0" w:color="auto"/>
      </w:divBdr>
      <w:divsChild>
        <w:div w:id="2081756615">
          <w:marLeft w:val="0"/>
          <w:marRight w:val="0"/>
          <w:marTop w:val="0"/>
          <w:marBottom w:val="0"/>
          <w:divBdr>
            <w:top w:val="none" w:sz="0" w:space="0" w:color="auto"/>
            <w:left w:val="none" w:sz="0" w:space="0" w:color="auto"/>
            <w:bottom w:val="none" w:sz="0" w:space="0" w:color="auto"/>
            <w:right w:val="none" w:sz="0" w:space="0" w:color="auto"/>
          </w:divBdr>
          <w:divsChild>
            <w:div w:id="1039162331">
              <w:marLeft w:val="0"/>
              <w:marRight w:val="0"/>
              <w:marTop w:val="0"/>
              <w:marBottom w:val="0"/>
              <w:divBdr>
                <w:top w:val="none" w:sz="0" w:space="0" w:color="auto"/>
                <w:left w:val="none" w:sz="0" w:space="0" w:color="auto"/>
                <w:bottom w:val="none" w:sz="0" w:space="0" w:color="auto"/>
                <w:right w:val="none" w:sz="0" w:space="0" w:color="auto"/>
              </w:divBdr>
              <w:divsChild>
                <w:div w:id="765224859">
                  <w:marLeft w:val="0"/>
                  <w:marRight w:val="0"/>
                  <w:marTop w:val="0"/>
                  <w:marBottom w:val="0"/>
                  <w:divBdr>
                    <w:top w:val="none" w:sz="0" w:space="0" w:color="auto"/>
                    <w:left w:val="none" w:sz="0" w:space="0" w:color="auto"/>
                    <w:bottom w:val="none" w:sz="0" w:space="0" w:color="auto"/>
                    <w:right w:val="none" w:sz="0" w:space="0" w:color="auto"/>
                  </w:divBdr>
                  <w:divsChild>
                    <w:div w:id="815923982">
                      <w:marLeft w:val="0"/>
                      <w:marRight w:val="0"/>
                      <w:marTop w:val="0"/>
                      <w:marBottom w:val="0"/>
                      <w:divBdr>
                        <w:top w:val="none" w:sz="0" w:space="0" w:color="auto"/>
                        <w:left w:val="none" w:sz="0" w:space="0" w:color="auto"/>
                        <w:bottom w:val="none" w:sz="0" w:space="0" w:color="auto"/>
                        <w:right w:val="none" w:sz="0" w:space="0" w:color="auto"/>
                      </w:divBdr>
                      <w:divsChild>
                        <w:div w:id="1302925094">
                          <w:marLeft w:val="0"/>
                          <w:marRight w:val="0"/>
                          <w:marTop w:val="0"/>
                          <w:marBottom w:val="0"/>
                          <w:divBdr>
                            <w:top w:val="none" w:sz="0" w:space="0" w:color="auto"/>
                            <w:left w:val="none" w:sz="0" w:space="0" w:color="auto"/>
                            <w:bottom w:val="none" w:sz="0" w:space="0" w:color="auto"/>
                            <w:right w:val="none" w:sz="0" w:space="0" w:color="auto"/>
                          </w:divBdr>
                          <w:divsChild>
                            <w:div w:id="1226796265">
                              <w:marLeft w:val="0"/>
                              <w:marRight w:val="0"/>
                              <w:marTop w:val="0"/>
                              <w:marBottom w:val="0"/>
                              <w:divBdr>
                                <w:top w:val="none" w:sz="0" w:space="0" w:color="auto"/>
                                <w:left w:val="none" w:sz="0" w:space="0" w:color="auto"/>
                                <w:bottom w:val="none" w:sz="0" w:space="0" w:color="auto"/>
                                <w:right w:val="none" w:sz="0" w:space="0" w:color="auto"/>
                              </w:divBdr>
                              <w:divsChild>
                                <w:div w:id="1218056298">
                                  <w:marLeft w:val="0"/>
                                  <w:marRight w:val="0"/>
                                  <w:marTop w:val="0"/>
                                  <w:marBottom w:val="0"/>
                                  <w:divBdr>
                                    <w:top w:val="none" w:sz="0" w:space="0" w:color="auto"/>
                                    <w:left w:val="none" w:sz="0" w:space="0" w:color="auto"/>
                                    <w:bottom w:val="none" w:sz="0" w:space="0" w:color="auto"/>
                                    <w:right w:val="none" w:sz="0" w:space="0" w:color="auto"/>
                                  </w:divBdr>
                                  <w:divsChild>
                                    <w:div w:id="2133133498">
                                      <w:marLeft w:val="0"/>
                                      <w:marRight w:val="0"/>
                                      <w:marTop w:val="0"/>
                                      <w:marBottom w:val="0"/>
                                      <w:divBdr>
                                        <w:top w:val="none" w:sz="0" w:space="0" w:color="auto"/>
                                        <w:left w:val="none" w:sz="0" w:space="0" w:color="auto"/>
                                        <w:bottom w:val="none" w:sz="0" w:space="0" w:color="auto"/>
                                        <w:right w:val="none" w:sz="0" w:space="0" w:color="auto"/>
                                      </w:divBdr>
                                      <w:divsChild>
                                        <w:div w:id="204224619">
                                          <w:marLeft w:val="0"/>
                                          <w:marRight w:val="0"/>
                                          <w:marTop w:val="0"/>
                                          <w:marBottom w:val="0"/>
                                          <w:divBdr>
                                            <w:top w:val="none" w:sz="0" w:space="0" w:color="auto"/>
                                            <w:left w:val="none" w:sz="0" w:space="0" w:color="auto"/>
                                            <w:bottom w:val="none" w:sz="0" w:space="0" w:color="auto"/>
                                            <w:right w:val="none" w:sz="0" w:space="0" w:color="auto"/>
                                          </w:divBdr>
                                          <w:divsChild>
                                            <w:div w:id="2006324052">
                                              <w:marLeft w:val="0"/>
                                              <w:marRight w:val="0"/>
                                              <w:marTop w:val="0"/>
                                              <w:marBottom w:val="0"/>
                                              <w:divBdr>
                                                <w:top w:val="none" w:sz="0" w:space="0" w:color="auto"/>
                                                <w:left w:val="none" w:sz="0" w:space="0" w:color="auto"/>
                                                <w:bottom w:val="none" w:sz="0" w:space="0" w:color="auto"/>
                                                <w:right w:val="none" w:sz="0" w:space="0" w:color="auto"/>
                                              </w:divBdr>
                                              <w:divsChild>
                                                <w:div w:id="1503085202">
                                                  <w:marLeft w:val="0"/>
                                                  <w:marRight w:val="0"/>
                                                  <w:marTop w:val="0"/>
                                                  <w:marBottom w:val="0"/>
                                                  <w:divBdr>
                                                    <w:top w:val="none" w:sz="0" w:space="0" w:color="auto"/>
                                                    <w:left w:val="none" w:sz="0" w:space="0" w:color="auto"/>
                                                    <w:bottom w:val="none" w:sz="0" w:space="0" w:color="auto"/>
                                                    <w:right w:val="none" w:sz="0" w:space="0" w:color="auto"/>
                                                  </w:divBdr>
                                                  <w:divsChild>
                                                    <w:div w:id="1828092288">
                                                      <w:marLeft w:val="0"/>
                                                      <w:marRight w:val="0"/>
                                                      <w:marTop w:val="0"/>
                                                      <w:marBottom w:val="0"/>
                                                      <w:divBdr>
                                                        <w:top w:val="none" w:sz="0" w:space="0" w:color="auto"/>
                                                        <w:left w:val="none" w:sz="0" w:space="0" w:color="auto"/>
                                                        <w:bottom w:val="none" w:sz="0" w:space="0" w:color="auto"/>
                                                        <w:right w:val="none" w:sz="0" w:space="0" w:color="auto"/>
                                                      </w:divBdr>
                                                      <w:divsChild>
                                                        <w:div w:id="1923952419">
                                                          <w:marLeft w:val="0"/>
                                                          <w:marRight w:val="0"/>
                                                          <w:marTop w:val="0"/>
                                                          <w:marBottom w:val="0"/>
                                                          <w:divBdr>
                                                            <w:top w:val="none" w:sz="0" w:space="0" w:color="auto"/>
                                                            <w:left w:val="none" w:sz="0" w:space="0" w:color="auto"/>
                                                            <w:bottom w:val="none" w:sz="0" w:space="0" w:color="auto"/>
                                                            <w:right w:val="none" w:sz="0" w:space="0" w:color="auto"/>
                                                          </w:divBdr>
                                                          <w:divsChild>
                                                            <w:div w:id="1564289937">
                                                              <w:marLeft w:val="0"/>
                                                              <w:marRight w:val="0"/>
                                                              <w:marTop w:val="0"/>
                                                              <w:marBottom w:val="0"/>
                                                              <w:divBdr>
                                                                <w:top w:val="none" w:sz="0" w:space="0" w:color="auto"/>
                                                                <w:left w:val="none" w:sz="0" w:space="0" w:color="auto"/>
                                                                <w:bottom w:val="none" w:sz="0" w:space="0" w:color="auto"/>
                                                                <w:right w:val="none" w:sz="0" w:space="0" w:color="auto"/>
                                                              </w:divBdr>
                                                              <w:divsChild>
                                                                <w:div w:id="1574849492">
                                                                  <w:marLeft w:val="0"/>
                                                                  <w:marRight w:val="0"/>
                                                                  <w:marTop w:val="0"/>
                                                                  <w:marBottom w:val="0"/>
                                                                  <w:divBdr>
                                                                    <w:top w:val="none" w:sz="0" w:space="0" w:color="auto"/>
                                                                    <w:left w:val="none" w:sz="0" w:space="0" w:color="auto"/>
                                                                    <w:bottom w:val="none" w:sz="0" w:space="0" w:color="auto"/>
                                                                    <w:right w:val="none" w:sz="0" w:space="0" w:color="auto"/>
                                                                  </w:divBdr>
                                                                  <w:divsChild>
                                                                    <w:div w:id="2064986675">
                                                                      <w:marLeft w:val="0"/>
                                                                      <w:marRight w:val="0"/>
                                                                      <w:marTop w:val="0"/>
                                                                      <w:marBottom w:val="0"/>
                                                                      <w:divBdr>
                                                                        <w:top w:val="none" w:sz="0" w:space="0" w:color="auto"/>
                                                                        <w:left w:val="none" w:sz="0" w:space="0" w:color="auto"/>
                                                                        <w:bottom w:val="none" w:sz="0" w:space="0" w:color="auto"/>
                                                                        <w:right w:val="none" w:sz="0" w:space="0" w:color="auto"/>
                                                                      </w:divBdr>
                                                                    </w:div>
                                                                  </w:divsChild>
                                                                </w:div>
                                                                <w:div w:id="1965041045">
                                                                  <w:marLeft w:val="0"/>
                                                                  <w:marRight w:val="0"/>
                                                                  <w:marTop w:val="0"/>
                                                                  <w:marBottom w:val="0"/>
                                                                  <w:divBdr>
                                                                    <w:top w:val="none" w:sz="0" w:space="0" w:color="auto"/>
                                                                    <w:left w:val="none" w:sz="0" w:space="0" w:color="auto"/>
                                                                    <w:bottom w:val="none" w:sz="0" w:space="0" w:color="auto"/>
                                                                    <w:right w:val="none" w:sz="0" w:space="0" w:color="auto"/>
                                                                  </w:divBdr>
                                                                  <w:divsChild>
                                                                    <w:div w:id="43678682">
                                                                      <w:marLeft w:val="0"/>
                                                                      <w:marRight w:val="0"/>
                                                                      <w:marTop w:val="0"/>
                                                                      <w:marBottom w:val="0"/>
                                                                      <w:divBdr>
                                                                        <w:top w:val="none" w:sz="0" w:space="0" w:color="auto"/>
                                                                        <w:left w:val="none" w:sz="0" w:space="0" w:color="auto"/>
                                                                        <w:bottom w:val="none" w:sz="0" w:space="0" w:color="auto"/>
                                                                        <w:right w:val="none" w:sz="0" w:space="0" w:color="auto"/>
                                                                      </w:divBdr>
                                                                      <w:divsChild>
                                                                        <w:div w:id="4029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3028352">
      <w:bodyDiv w:val="1"/>
      <w:marLeft w:val="0"/>
      <w:marRight w:val="0"/>
      <w:marTop w:val="0"/>
      <w:marBottom w:val="0"/>
      <w:divBdr>
        <w:top w:val="none" w:sz="0" w:space="0" w:color="auto"/>
        <w:left w:val="none" w:sz="0" w:space="0" w:color="auto"/>
        <w:bottom w:val="none" w:sz="0" w:space="0" w:color="auto"/>
        <w:right w:val="none" w:sz="0" w:space="0" w:color="auto"/>
      </w:divBdr>
    </w:div>
    <w:div w:id="316344587">
      <w:bodyDiv w:val="1"/>
      <w:marLeft w:val="0"/>
      <w:marRight w:val="0"/>
      <w:marTop w:val="0"/>
      <w:marBottom w:val="0"/>
      <w:divBdr>
        <w:top w:val="none" w:sz="0" w:space="0" w:color="auto"/>
        <w:left w:val="none" w:sz="0" w:space="0" w:color="auto"/>
        <w:bottom w:val="none" w:sz="0" w:space="0" w:color="auto"/>
        <w:right w:val="none" w:sz="0" w:space="0" w:color="auto"/>
      </w:divBdr>
      <w:divsChild>
        <w:div w:id="78715913">
          <w:marLeft w:val="0"/>
          <w:marRight w:val="0"/>
          <w:marTop w:val="0"/>
          <w:marBottom w:val="0"/>
          <w:divBdr>
            <w:top w:val="none" w:sz="0" w:space="0" w:color="auto"/>
            <w:left w:val="none" w:sz="0" w:space="0" w:color="auto"/>
            <w:bottom w:val="none" w:sz="0" w:space="0" w:color="auto"/>
            <w:right w:val="none" w:sz="0" w:space="0" w:color="auto"/>
          </w:divBdr>
          <w:divsChild>
            <w:div w:id="914556355">
              <w:marLeft w:val="0"/>
              <w:marRight w:val="0"/>
              <w:marTop w:val="0"/>
              <w:marBottom w:val="0"/>
              <w:divBdr>
                <w:top w:val="none" w:sz="0" w:space="0" w:color="auto"/>
                <w:left w:val="none" w:sz="0" w:space="0" w:color="auto"/>
                <w:bottom w:val="none" w:sz="0" w:space="0" w:color="auto"/>
                <w:right w:val="none" w:sz="0" w:space="0" w:color="auto"/>
              </w:divBdr>
              <w:divsChild>
                <w:div w:id="317734824">
                  <w:marLeft w:val="0"/>
                  <w:marRight w:val="0"/>
                  <w:marTop w:val="0"/>
                  <w:marBottom w:val="0"/>
                  <w:divBdr>
                    <w:top w:val="none" w:sz="0" w:space="0" w:color="auto"/>
                    <w:left w:val="none" w:sz="0" w:space="0" w:color="auto"/>
                    <w:bottom w:val="none" w:sz="0" w:space="0" w:color="auto"/>
                    <w:right w:val="none" w:sz="0" w:space="0" w:color="auto"/>
                  </w:divBdr>
                  <w:divsChild>
                    <w:div w:id="1256865680">
                      <w:marLeft w:val="0"/>
                      <w:marRight w:val="0"/>
                      <w:marTop w:val="0"/>
                      <w:marBottom w:val="0"/>
                      <w:divBdr>
                        <w:top w:val="none" w:sz="0" w:space="0" w:color="auto"/>
                        <w:left w:val="none" w:sz="0" w:space="0" w:color="auto"/>
                        <w:bottom w:val="none" w:sz="0" w:space="0" w:color="auto"/>
                        <w:right w:val="none" w:sz="0" w:space="0" w:color="auto"/>
                      </w:divBdr>
                      <w:divsChild>
                        <w:div w:id="7667783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306337">
          <w:marLeft w:val="0"/>
          <w:marRight w:val="0"/>
          <w:marTop w:val="0"/>
          <w:marBottom w:val="0"/>
          <w:divBdr>
            <w:top w:val="none" w:sz="0" w:space="0" w:color="auto"/>
            <w:left w:val="none" w:sz="0" w:space="0" w:color="auto"/>
            <w:bottom w:val="none" w:sz="0" w:space="0" w:color="auto"/>
            <w:right w:val="none" w:sz="0" w:space="0" w:color="auto"/>
          </w:divBdr>
          <w:divsChild>
            <w:div w:id="1456945795">
              <w:marLeft w:val="0"/>
              <w:marRight w:val="0"/>
              <w:marTop w:val="0"/>
              <w:marBottom w:val="0"/>
              <w:divBdr>
                <w:top w:val="none" w:sz="0" w:space="0" w:color="auto"/>
                <w:left w:val="none" w:sz="0" w:space="0" w:color="auto"/>
                <w:bottom w:val="none" w:sz="0" w:space="0" w:color="auto"/>
                <w:right w:val="none" w:sz="0" w:space="0" w:color="auto"/>
              </w:divBdr>
              <w:divsChild>
                <w:div w:id="1087271022">
                  <w:marLeft w:val="0"/>
                  <w:marRight w:val="0"/>
                  <w:marTop w:val="600"/>
                  <w:marBottom w:val="150"/>
                  <w:divBdr>
                    <w:top w:val="none" w:sz="0" w:space="0" w:color="auto"/>
                    <w:left w:val="none" w:sz="0" w:space="0" w:color="auto"/>
                    <w:bottom w:val="none" w:sz="0" w:space="0" w:color="auto"/>
                    <w:right w:val="none" w:sz="0" w:space="0" w:color="auto"/>
                  </w:divBdr>
                  <w:divsChild>
                    <w:div w:id="908537547">
                      <w:marLeft w:val="0"/>
                      <w:marRight w:val="0"/>
                      <w:marTop w:val="0"/>
                      <w:marBottom w:val="0"/>
                      <w:divBdr>
                        <w:top w:val="none" w:sz="0" w:space="0" w:color="auto"/>
                        <w:left w:val="none" w:sz="0" w:space="0" w:color="auto"/>
                        <w:bottom w:val="none" w:sz="0" w:space="0" w:color="auto"/>
                        <w:right w:val="none" w:sz="0" w:space="0" w:color="auto"/>
                      </w:divBdr>
                      <w:divsChild>
                        <w:div w:id="6654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46003">
          <w:marLeft w:val="0"/>
          <w:marRight w:val="0"/>
          <w:marTop w:val="0"/>
          <w:marBottom w:val="0"/>
          <w:divBdr>
            <w:top w:val="none" w:sz="0" w:space="0" w:color="auto"/>
            <w:left w:val="none" w:sz="0" w:space="0" w:color="auto"/>
            <w:bottom w:val="none" w:sz="0" w:space="0" w:color="auto"/>
            <w:right w:val="none" w:sz="0" w:space="0" w:color="auto"/>
          </w:divBdr>
          <w:divsChild>
            <w:div w:id="1455829417">
              <w:marLeft w:val="0"/>
              <w:marRight w:val="0"/>
              <w:marTop w:val="0"/>
              <w:marBottom w:val="0"/>
              <w:divBdr>
                <w:top w:val="none" w:sz="0" w:space="0" w:color="auto"/>
                <w:left w:val="none" w:sz="0" w:space="0" w:color="auto"/>
                <w:bottom w:val="none" w:sz="0" w:space="0" w:color="auto"/>
                <w:right w:val="none" w:sz="0" w:space="0" w:color="auto"/>
              </w:divBdr>
              <w:divsChild>
                <w:div w:id="1788038445">
                  <w:marLeft w:val="0"/>
                  <w:marRight w:val="0"/>
                  <w:marTop w:val="0"/>
                  <w:marBottom w:val="0"/>
                  <w:divBdr>
                    <w:top w:val="none" w:sz="0" w:space="0" w:color="auto"/>
                    <w:left w:val="none" w:sz="0" w:space="0" w:color="auto"/>
                    <w:bottom w:val="none" w:sz="0" w:space="0" w:color="auto"/>
                    <w:right w:val="none" w:sz="0" w:space="0" w:color="auto"/>
                  </w:divBdr>
                  <w:divsChild>
                    <w:div w:id="2921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68694">
          <w:marLeft w:val="0"/>
          <w:marRight w:val="0"/>
          <w:marTop w:val="0"/>
          <w:marBottom w:val="0"/>
          <w:divBdr>
            <w:top w:val="none" w:sz="0" w:space="0" w:color="auto"/>
            <w:left w:val="none" w:sz="0" w:space="0" w:color="auto"/>
            <w:bottom w:val="none" w:sz="0" w:space="0" w:color="auto"/>
            <w:right w:val="none" w:sz="0" w:space="0" w:color="auto"/>
          </w:divBdr>
          <w:divsChild>
            <w:div w:id="1209682572">
              <w:marLeft w:val="0"/>
              <w:marRight w:val="0"/>
              <w:marTop w:val="0"/>
              <w:marBottom w:val="0"/>
              <w:divBdr>
                <w:top w:val="none" w:sz="0" w:space="0" w:color="auto"/>
                <w:left w:val="none" w:sz="0" w:space="0" w:color="auto"/>
                <w:bottom w:val="none" w:sz="0" w:space="0" w:color="auto"/>
                <w:right w:val="none" w:sz="0" w:space="0" w:color="auto"/>
              </w:divBdr>
              <w:divsChild>
                <w:div w:id="1624311273">
                  <w:marLeft w:val="0"/>
                  <w:marRight w:val="0"/>
                  <w:marTop w:val="600"/>
                  <w:marBottom w:val="150"/>
                  <w:divBdr>
                    <w:top w:val="none" w:sz="0" w:space="0" w:color="auto"/>
                    <w:left w:val="none" w:sz="0" w:space="0" w:color="auto"/>
                    <w:bottom w:val="none" w:sz="0" w:space="0" w:color="auto"/>
                    <w:right w:val="none" w:sz="0" w:space="0" w:color="auto"/>
                  </w:divBdr>
                  <w:divsChild>
                    <w:div w:id="881869337">
                      <w:marLeft w:val="0"/>
                      <w:marRight w:val="0"/>
                      <w:marTop w:val="0"/>
                      <w:marBottom w:val="0"/>
                      <w:divBdr>
                        <w:top w:val="none" w:sz="0" w:space="0" w:color="auto"/>
                        <w:left w:val="none" w:sz="0" w:space="0" w:color="auto"/>
                        <w:bottom w:val="none" w:sz="0" w:space="0" w:color="auto"/>
                        <w:right w:val="none" w:sz="0" w:space="0" w:color="auto"/>
                      </w:divBdr>
                      <w:divsChild>
                        <w:div w:id="2029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465584">
          <w:marLeft w:val="0"/>
          <w:marRight w:val="0"/>
          <w:marTop w:val="0"/>
          <w:marBottom w:val="0"/>
          <w:divBdr>
            <w:top w:val="none" w:sz="0" w:space="0" w:color="auto"/>
            <w:left w:val="none" w:sz="0" w:space="0" w:color="auto"/>
            <w:bottom w:val="none" w:sz="0" w:space="0" w:color="auto"/>
            <w:right w:val="none" w:sz="0" w:space="0" w:color="auto"/>
          </w:divBdr>
          <w:divsChild>
            <w:div w:id="2041585704">
              <w:marLeft w:val="0"/>
              <w:marRight w:val="0"/>
              <w:marTop w:val="0"/>
              <w:marBottom w:val="0"/>
              <w:divBdr>
                <w:top w:val="none" w:sz="0" w:space="0" w:color="auto"/>
                <w:left w:val="none" w:sz="0" w:space="0" w:color="auto"/>
                <w:bottom w:val="none" w:sz="0" w:space="0" w:color="auto"/>
                <w:right w:val="none" w:sz="0" w:space="0" w:color="auto"/>
              </w:divBdr>
              <w:divsChild>
                <w:div w:id="2100249881">
                  <w:marLeft w:val="0"/>
                  <w:marRight w:val="0"/>
                  <w:marTop w:val="0"/>
                  <w:marBottom w:val="0"/>
                  <w:divBdr>
                    <w:top w:val="none" w:sz="0" w:space="0" w:color="auto"/>
                    <w:left w:val="none" w:sz="0" w:space="0" w:color="auto"/>
                    <w:bottom w:val="none" w:sz="0" w:space="0" w:color="auto"/>
                    <w:right w:val="none" w:sz="0" w:space="0" w:color="auto"/>
                  </w:divBdr>
                  <w:divsChild>
                    <w:div w:id="17906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668912">
      <w:bodyDiv w:val="1"/>
      <w:marLeft w:val="0"/>
      <w:marRight w:val="0"/>
      <w:marTop w:val="0"/>
      <w:marBottom w:val="0"/>
      <w:divBdr>
        <w:top w:val="none" w:sz="0" w:space="0" w:color="auto"/>
        <w:left w:val="none" w:sz="0" w:space="0" w:color="auto"/>
        <w:bottom w:val="none" w:sz="0" w:space="0" w:color="auto"/>
        <w:right w:val="none" w:sz="0" w:space="0" w:color="auto"/>
      </w:divBdr>
    </w:div>
    <w:div w:id="467943777">
      <w:bodyDiv w:val="1"/>
      <w:marLeft w:val="0"/>
      <w:marRight w:val="0"/>
      <w:marTop w:val="0"/>
      <w:marBottom w:val="0"/>
      <w:divBdr>
        <w:top w:val="none" w:sz="0" w:space="0" w:color="auto"/>
        <w:left w:val="none" w:sz="0" w:space="0" w:color="auto"/>
        <w:bottom w:val="none" w:sz="0" w:space="0" w:color="auto"/>
        <w:right w:val="none" w:sz="0" w:space="0" w:color="auto"/>
      </w:divBdr>
      <w:divsChild>
        <w:div w:id="861669998">
          <w:marLeft w:val="0"/>
          <w:marRight w:val="0"/>
          <w:marTop w:val="0"/>
          <w:marBottom w:val="0"/>
          <w:divBdr>
            <w:top w:val="none" w:sz="0" w:space="0" w:color="auto"/>
            <w:left w:val="none" w:sz="0" w:space="0" w:color="auto"/>
            <w:bottom w:val="none" w:sz="0" w:space="0" w:color="auto"/>
            <w:right w:val="none" w:sz="0" w:space="0" w:color="auto"/>
          </w:divBdr>
          <w:divsChild>
            <w:div w:id="16216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0347">
      <w:bodyDiv w:val="1"/>
      <w:marLeft w:val="0"/>
      <w:marRight w:val="0"/>
      <w:marTop w:val="0"/>
      <w:marBottom w:val="0"/>
      <w:divBdr>
        <w:top w:val="none" w:sz="0" w:space="0" w:color="auto"/>
        <w:left w:val="none" w:sz="0" w:space="0" w:color="auto"/>
        <w:bottom w:val="none" w:sz="0" w:space="0" w:color="auto"/>
        <w:right w:val="none" w:sz="0" w:space="0" w:color="auto"/>
      </w:divBdr>
    </w:div>
    <w:div w:id="621150600">
      <w:bodyDiv w:val="1"/>
      <w:marLeft w:val="0"/>
      <w:marRight w:val="0"/>
      <w:marTop w:val="0"/>
      <w:marBottom w:val="0"/>
      <w:divBdr>
        <w:top w:val="none" w:sz="0" w:space="0" w:color="auto"/>
        <w:left w:val="none" w:sz="0" w:space="0" w:color="auto"/>
        <w:bottom w:val="none" w:sz="0" w:space="0" w:color="auto"/>
        <w:right w:val="none" w:sz="0" w:space="0" w:color="auto"/>
      </w:divBdr>
    </w:div>
    <w:div w:id="650066460">
      <w:bodyDiv w:val="1"/>
      <w:marLeft w:val="0"/>
      <w:marRight w:val="0"/>
      <w:marTop w:val="0"/>
      <w:marBottom w:val="0"/>
      <w:divBdr>
        <w:top w:val="none" w:sz="0" w:space="0" w:color="auto"/>
        <w:left w:val="none" w:sz="0" w:space="0" w:color="auto"/>
        <w:bottom w:val="none" w:sz="0" w:space="0" w:color="auto"/>
        <w:right w:val="none" w:sz="0" w:space="0" w:color="auto"/>
      </w:divBdr>
    </w:div>
    <w:div w:id="665783798">
      <w:bodyDiv w:val="1"/>
      <w:marLeft w:val="0"/>
      <w:marRight w:val="0"/>
      <w:marTop w:val="0"/>
      <w:marBottom w:val="0"/>
      <w:divBdr>
        <w:top w:val="none" w:sz="0" w:space="0" w:color="auto"/>
        <w:left w:val="none" w:sz="0" w:space="0" w:color="auto"/>
        <w:bottom w:val="none" w:sz="0" w:space="0" w:color="auto"/>
        <w:right w:val="none" w:sz="0" w:space="0" w:color="auto"/>
      </w:divBdr>
      <w:divsChild>
        <w:div w:id="1887182740">
          <w:marLeft w:val="0"/>
          <w:marRight w:val="0"/>
          <w:marTop w:val="0"/>
          <w:marBottom w:val="0"/>
          <w:divBdr>
            <w:top w:val="single" w:sz="6" w:space="15" w:color="D7D7D9"/>
            <w:left w:val="none" w:sz="0" w:space="0" w:color="auto"/>
            <w:bottom w:val="single" w:sz="6" w:space="15" w:color="D7D7D9"/>
            <w:right w:val="none" w:sz="0" w:space="0" w:color="auto"/>
          </w:divBdr>
          <w:divsChild>
            <w:div w:id="74399417">
              <w:marLeft w:val="0"/>
              <w:marRight w:val="0"/>
              <w:marTop w:val="0"/>
              <w:marBottom w:val="0"/>
              <w:divBdr>
                <w:top w:val="none" w:sz="0" w:space="0" w:color="auto"/>
                <w:left w:val="none" w:sz="0" w:space="0" w:color="auto"/>
                <w:bottom w:val="none" w:sz="0" w:space="0" w:color="auto"/>
                <w:right w:val="none" w:sz="0" w:space="0" w:color="auto"/>
              </w:divBdr>
            </w:div>
            <w:div w:id="1716932149">
              <w:marLeft w:val="0"/>
              <w:marRight w:val="0"/>
              <w:marTop w:val="0"/>
              <w:marBottom w:val="0"/>
              <w:divBdr>
                <w:top w:val="none" w:sz="0" w:space="0" w:color="auto"/>
                <w:left w:val="none" w:sz="0" w:space="0" w:color="auto"/>
                <w:bottom w:val="none" w:sz="0" w:space="0" w:color="auto"/>
                <w:right w:val="none" w:sz="0" w:space="0" w:color="auto"/>
              </w:divBdr>
            </w:div>
          </w:divsChild>
        </w:div>
        <w:div w:id="1422797538">
          <w:marLeft w:val="0"/>
          <w:marRight w:val="0"/>
          <w:marTop w:val="480"/>
          <w:marBottom w:val="480"/>
          <w:divBdr>
            <w:top w:val="none" w:sz="0" w:space="0" w:color="auto"/>
            <w:left w:val="none" w:sz="0" w:space="0" w:color="auto"/>
            <w:bottom w:val="none" w:sz="0" w:space="0" w:color="auto"/>
            <w:right w:val="none" w:sz="0" w:space="0" w:color="auto"/>
          </w:divBdr>
          <w:divsChild>
            <w:div w:id="1135487091">
              <w:marLeft w:val="0"/>
              <w:marRight w:val="0"/>
              <w:marTop w:val="0"/>
              <w:marBottom w:val="0"/>
              <w:divBdr>
                <w:top w:val="none" w:sz="0" w:space="0" w:color="auto"/>
                <w:left w:val="none" w:sz="0" w:space="0" w:color="auto"/>
                <w:bottom w:val="none" w:sz="0" w:space="0" w:color="auto"/>
                <w:right w:val="none" w:sz="0" w:space="0" w:color="auto"/>
              </w:divBdr>
              <w:divsChild>
                <w:div w:id="2116443587">
                  <w:marLeft w:val="0"/>
                  <w:marRight w:val="0"/>
                  <w:marTop w:val="0"/>
                  <w:marBottom w:val="0"/>
                  <w:divBdr>
                    <w:top w:val="none" w:sz="0" w:space="0" w:color="auto"/>
                    <w:left w:val="none" w:sz="0" w:space="0" w:color="auto"/>
                    <w:bottom w:val="none" w:sz="0" w:space="0" w:color="auto"/>
                    <w:right w:val="none" w:sz="0" w:space="0" w:color="auto"/>
                  </w:divBdr>
                </w:div>
                <w:div w:id="80670185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57095">
      <w:bodyDiv w:val="1"/>
      <w:marLeft w:val="0"/>
      <w:marRight w:val="0"/>
      <w:marTop w:val="0"/>
      <w:marBottom w:val="0"/>
      <w:divBdr>
        <w:top w:val="none" w:sz="0" w:space="0" w:color="auto"/>
        <w:left w:val="none" w:sz="0" w:space="0" w:color="auto"/>
        <w:bottom w:val="none" w:sz="0" w:space="0" w:color="auto"/>
        <w:right w:val="none" w:sz="0" w:space="0" w:color="auto"/>
      </w:divBdr>
    </w:div>
    <w:div w:id="769275119">
      <w:bodyDiv w:val="1"/>
      <w:marLeft w:val="0"/>
      <w:marRight w:val="0"/>
      <w:marTop w:val="0"/>
      <w:marBottom w:val="0"/>
      <w:divBdr>
        <w:top w:val="none" w:sz="0" w:space="0" w:color="auto"/>
        <w:left w:val="none" w:sz="0" w:space="0" w:color="auto"/>
        <w:bottom w:val="none" w:sz="0" w:space="0" w:color="auto"/>
        <w:right w:val="none" w:sz="0" w:space="0" w:color="auto"/>
      </w:divBdr>
      <w:divsChild>
        <w:div w:id="101189637">
          <w:marLeft w:val="0"/>
          <w:marRight w:val="0"/>
          <w:marTop w:val="0"/>
          <w:marBottom w:val="0"/>
          <w:divBdr>
            <w:top w:val="none" w:sz="0" w:space="0" w:color="auto"/>
            <w:left w:val="none" w:sz="0" w:space="0" w:color="auto"/>
            <w:bottom w:val="none" w:sz="0" w:space="0" w:color="auto"/>
            <w:right w:val="none" w:sz="0" w:space="0" w:color="auto"/>
          </w:divBdr>
          <w:divsChild>
            <w:div w:id="221528969">
              <w:marLeft w:val="0"/>
              <w:marRight w:val="0"/>
              <w:marTop w:val="450"/>
              <w:marBottom w:val="450"/>
              <w:divBdr>
                <w:top w:val="single" w:sz="6" w:space="23" w:color="BEBEBE"/>
                <w:left w:val="single" w:sz="2" w:space="0" w:color="BEBEBE"/>
                <w:bottom w:val="single" w:sz="6" w:space="23" w:color="BEBEBE"/>
                <w:right w:val="single" w:sz="2" w:space="0" w:color="BEBEBE"/>
              </w:divBdr>
            </w:div>
          </w:divsChild>
        </w:div>
        <w:div w:id="548340751">
          <w:blockQuote w:val="1"/>
          <w:marLeft w:val="0"/>
          <w:marRight w:val="0"/>
          <w:marTop w:val="900"/>
          <w:marBottom w:val="900"/>
          <w:divBdr>
            <w:top w:val="none" w:sz="0" w:space="0" w:color="auto"/>
            <w:left w:val="none" w:sz="0" w:space="0" w:color="auto"/>
            <w:bottom w:val="none" w:sz="0" w:space="0" w:color="auto"/>
            <w:right w:val="none" w:sz="0" w:space="0" w:color="auto"/>
          </w:divBdr>
        </w:div>
        <w:div w:id="947614479">
          <w:marLeft w:val="0"/>
          <w:marRight w:val="0"/>
          <w:marTop w:val="0"/>
          <w:marBottom w:val="0"/>
          <w:divBdr>
            <w:top w:val="none" w:sz="0" w:space="0" w:color="auto"/>
            <w:left w:val="none" w:sz="0" w:space="0" w:color="auto"/>
            <w:bottom w:val="none" w:sz="0" w:space="0" w:color="auto"/>
            <w:right w:val="none" w:sz="0" w:space="0" w:color="auto"/>
          </w:divBdr>
          <w:divsChild>
            <w:div w:id="1994983986">
              <w:marLeft w:val="0"/>
              <w:marRight w:val="0"/>
              <w:marTop w:val="450"/>
              <w:marBottom w:val="450"/>
              <w:divBdr>
                <w:top w:val="none" w:sz="0" w:space="0" w:color="auto"/>
                <w:left w:val="none" w:sz="0" w:space="0" w:color="auto"/>
                <w:bottom w:val="none" w:sz="0" w:space="0" w:color="auto"/>
                <w:right w:val="none" w:sz="0" w:space="0" w:color="auto"/>
              </w:divBdr>
              <w:divsChild>
                <w:div w:id="1955670612">
                  <w:marLeft w:val="0"/>
                  <w:marRight w:val="0"/>
                  <w:marTop w:val="100"/>
                  <w:marBottom w:val="100"/>
                  <w:divBdr>
                    <w:top w:val="none" w:sz="0" w:space="0" w:color="auto"/>
                    <w:left w:val="none" w:sz="0" w:space="0" w:color="auto"/>
                    <w:bottom w:val="none" w:sz="0" w:space="0" w:color="auto"/>
                    <w:right w:val="none" w:sz="0" w:space="0" w:color="auto"/>
                  </w:divBdr>
                  <w:divsChild>
                    <w:div w:id="773865906">
                      <w:marLeft w:val="0"/>
                      <w:marRight w:val="0"/>
                      <w:marTop w:val="0"/>
                      <w:marBottom w:val="0"/>
                      <w:divBdr>
                        <w:top w:val="none" w:sz="0" w:space="0" w:color="auto"/>
                        <w:left w:val="none" w:sz="0" w:space="0" w:color="auto"/>
                        <w:bottom w:val="none" w:sz="0" w:space="0" w:color="auto"/>
                        <w:right w:val="none" w:sz="0" w:space="0" w:color="auto"/>
                      </w:divBdr>
                      <w:divsChild>
                        <w:div w:id="900947190">
                          <w:marLeft w:val="0"/>
                          <w:marRight w:val="0"/>
                          <w:marTop w:val="100"/>
                          <w:marBottom w:val="100"/>
                          <w:divBdr>
                            <w:top w:val="none" w:sz="0" w:space="0" w:color="auto"/>
                            <w:left w:val="none" w:sz="0" w:space="0" w:color="auto"/>
                            <w:bottom w:val="none" w:sz="0" w:space="0" w:color="auto"/>
                            <w:right w:val="none" w:sz="0" w:space="0" w:color="auto"/>
                          </w:divBdr>
                        </w:div>
                        <w:div w:id="1668628159">
                          <w:marLeft w:val="0"/>
                          <w:marRight w:val="0"/>
                          <w:marTop w:val="0"/>
                          <w:marBottom w:val="0"/>
                          <w:divBdr>
                            <w:top w:val="none" w:sz="0" w:space="0" w:color="auto"/>
                            <w:left w:val="none" w:sz="0" w:space="0" w:color="auto"/>
                            <w:bottom w:val="none" w:sz="0" w:space="0" w:color="auto"/>
                            <w:right w:val="none" w:sz="0" w:space="0" w:color="auto"/>
                          </w:divBdr>
                          <w:divsChild>
                            <w:div w:id="1615744311">
                              <w:marLeft w:val="0"/>
                              <w:marRight w:val="0"/>
                              <w:marTop w:val="0"/>
                              <w:marBottom w:val="0"/>
                              <w:divBdr>
                                <w:top w:val="none" w:sz="0" w:space="0" w:color="auto"/>
                                <w:left w:val="none" w:sz="0" w:space="0" w:color="auto"/>
                                <w:bottom w:val="none" w:sz="0" w:space="0" w:color="auto"/>
                                <w:right w:val="none" w:sz="0" w:space="0" w:color="auto"/>
                              </w:divBdr>
                            </w:div>
                            <w:div w:id="157824780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 w:id="581448012">
          <w:blockQuote w:val="1"/>
          <w:marLeft w:val="0"/>
          <w:marRight w:val="0"/>
          <w:marTop w:val="900"/>
          <w:marBottom w:val="900"/>
          <w:divBdr>
            <w:top w:val="none" w:sz="0" w:space="0" w:color="auto"/>
            <w:left w:val="none" w:sz="0" w:space="0" w:color="auto"/>
            <w:bottom w:val="none" w:sz="0" w:space="0" w:color="auto"/>
            <w:right w:val="none" w:sz="0" w:space="0" w:color="auto"/>
          </w:divBdr>
        </w:div>
        <w:div w:id="1130325884">
          <w:blockQuote w:val="1"/>
          <w:marLeft w:val="0"/>
          <w:marRight w:val="0"/>
          <w:marTop w:val="900"/>
          <w:marBottom w:val="900"/>
          <w:divBdr>
            <w:top w:val="none" w:sz="0" w:space="0" w:color="auto"/>
            <w:left w:val="none" w:sz="0" w:space="0" w:color="auto"/>
            <w:bottom w:val="none" w:sz="0" w:space="0" w:color="auto"/>
            <w:right w:val="none" w:sz="0" w:space="0" w:color="auto"/>
          </w:divBdr>
        </w:div>
      </w:divsChild>
    </w:div>
    <w:div w:id="832187337">
      <w:bodyDiv w:val="1"/>
      <w:marLeft w:val="0"/>
      <w:marRight w:val="0"/>
      <w:marTop w:val="0"/>
      <w:marBottom w:val="0"/>
      <w:divBdr>
        <w:top w:val="none" w:sz="0" w:space="0" w:color="auto"/>
        <w:left w:val="none" w:sz="0" w:space="0" w:color="auto"/>
        <w:bottom w:val="none" w:sz="0" w:space="0" w:color="auto"/>
        <w:right w:val="none" w:sz="0" w:space="0" w:color="auto"/>
      </w:divBdr>
      <w:divsChild>
        <w:div w:id="744911721">
          <w:marLeft w:val="0"/>
          <w:marRight w:val="0"/>
          <w:marTop w:val="0"/>
          <w:marBottom w:val="0"/>
          <w:divBdr>
            <w:top w:val="none" w:sz="0" w:space="0" w:color="auto"/>
            <w:left w:val="none" w:sz="0" w:space="0" w:color="auto"/>
            <w:bottom w:val="none" w:sz="0" w:space="0" w:color="auto"/>
            <w:right w:val="none" w:sz="0" w:space="0" w:color="auto"/>
          </w:divBdr>
        </w:div>
      </w:divsChild>
    </w:div>
    <w:div w:id="832985500">
      <w:bodyDiv w:val="1"/>
      <w:marLeft w:val="0"/>
      <w:marRight w:val="0"/>
      <w:marTop w:val="0"/>
      <w:marBottom w:val="0"/>
      <w:divBdr>
        <w:top w:val="none" w:sz="0" w:space="0" w:color="auto"/>
        <w:left w:val="none" w:sz="0" w:space="0" w:color="auto"/>
        <w:bottom w:val="none" w:sz="0" w:space="0" w:color="auto"/>
        <w:right w:val="none" w:sz="0" w:space="0" w:color="auto"/>
      </w:divBdr>
    </w:div>
    <w:div w:id="857504572">
      <w:bodyDiv w:val="1"/>
      <w:marLeft w:val="0"/>
      <w:marRight w:val="0"/>
      <w:marTop w:val="0"/>
      <w:marBottom w:val="0"/>
      <w:divBdr>
        <w:top w:val="none" w:sz="0" w:space="0" w:color="auto"/>
        <w:left w:val="none" w:sz="0" w:space="0" w:color="auto"/>
        <w:bottom w:val="none" w:sz="0" w:space="0" w:color="auto"/>
        <w:right w:val="none" w:sz="0" w:space="0" w:color="auto"/>
      </w:divBdr>
      <w:divsChild>
        <w:div w:id="477500272">
          <w:marLeft w:val="0"/>
          <w:marRight w:val="0"/>
          <w:marTop w:val="0"/>
          <w:marBottom w:val="0"/>
          <w:divBdr>
            <w:top w:val="none" w:sz="0" w:space="0" w:color="auto"/>
            <w:left w:val="none" w:sz="0" w:space="0" w:color="auto"/>
            <w:bottom w:val="none" w:sz="0" w:space="0" w:color="auto"/>
            <w:right w:val="none" w:sz="0" w:space="0" w:color="auto"/>
          </w:divBdr>
        </w:div>
        <w:div w:id="1330450203">
          <w:marLeft w:val="0"/>
          <w:marRight w:val="0"/>
          <w:marTop w:val="0"/>
          <w:marBottom w:val="0"/>
          <w:divBdr>
            <w:top w:val="none" w:sz="0" w:space="0" w:color="auto"/>
            <w:left w:val="none" w:sz="0" w:space="0" w:color="auto"/>
            <w:bottom w:val="none" w:sz="0" w:space="0" w:color="auto"/>
            <w:right w:val="none" w:sz="0" w:space="0" w:color="auto"/>
          </w:divBdr>
        </w:div>
        <w:div w:id="222840383">
          <w:marLeft w:val="0"/>
          <w:marRight w:val="0"/>
          <w:marTop w:val="0"/>
          <w:marBottom w:val="0"/>
          <w:divBdr>
            <w:top w:val="none" w:sz="0" w:space="0" w:color="auto"/>
            <w:left w:val="none" w:sz="0" w:space="0" w:color="auto"/>
            <w:bottom w:val="none" w:sz="0" w:space="0" w:color="auto"/>
            <w:right w:val="none" w:sz="0" w:space="0" w:color="auto"/>
          </w:divBdr>
        </w:div>
        <w:div w:id="1895387830">
          <w:marLeft w:val="0"/>
          <w:marRight w:val="0"/>
          <w:marTop w:val="0"/>
          <w:marBottom w:val="0"/>
          <w:divBdr>
            <w:top w:val="none" w:sz="0" w:space="0" w:color="auto"/>
            <w:left w:val="none" w:sz="0" w:space="0" w:color="auto"/>
            <w:bottom w:val="none" w:sz="0" w:space="0" w:color="auto"/>
            <w:right w:val="none" w:sz="0" w:space="0" w:color="auto"/>
          </w:divBdr>
        </w:div>
        <w:div w:id="909850081">
          <w:marLeft w:val="0"/>
          <w:marRight w:val="0"/>
          <w:marTop w:val="0"/>
          <w:marBottom w:val="0"/>
          <w:divBdr>
            <w:top w:val="none" w:sz="0" w:space="0" w:color="auto"/>
            <w:left w:val="none" w:sz="0" w:space="0" w:color="auto"/>
            <w:bottom w:val="none" w:sz="0" w:space="0" w:color="auto"/>
            <w:right w:val="none" w:sz="0" w:space="0" w:color="auto"/>
          </w:divBdr>
        </w:div>
        <w:div w:id="596912391">
          <w:marLeft w:val="0"/>
          <w:marRight w:val="0"/>
          <w:marTop w:val="0"/>
          <w:marBottom w:val="0"/>
          <w:divBdr>
            <w:top w:val="none" w:sz="0" w:space="0" w:color="auto"/>
            <w:left w:val="none" w:sz="0" w:space="0" w:color="auto"/>
            <w:bottom w:val="none" w:sz="0" w:space="0" w:color="auto"/>
            <w:right w:val="none" w:sz="0" w:space="0" w:color="auto"/>
          </w:divBdr>
        </w:div>
        <w:div w:id="2059931021">
          <w:marLeft w:val="0"/>
          <w:marRight w:val="0"/>
          <w:marTop w:val="0"/>
          <w:marBottom w:val="0"/>
          <w:divBdr>
            <w:top w:val="none" w:sz="0" w:space="0" w:color="auto"/>
            <w:left w:val="none" w:sz="0" w:space="0" w:color="auto"/>
            <w:bottom w:val="none" w:sz="0" w:space="0" w:color="auto"/>
            <w:right w:val="none" w:sz="0" w:space="0" w:color="auto"/>
          </w:divBdr>
        </w:div>
        <w:div w:id="1554925571">
          <w:marLeft w:val="0"/>
          <w:marRight w:val="0"/>
          <w:marTop w:val="0"/>
          <w:marBottom w:val="0"/>
          <w:divBdr>
            <w:top w:val="none" w:sz="0" w:space="0" w:color="auto"/>
            <w:left w:val="none" w:sz="0" w:space="0" w:color="auto"/>
            <w:bottom w:val="none" w:sz="0" w:space="0" w:color="auto"/>
            <w:right w:val="none" w:sz="0" w:space="0" w:color="auto"/>
          </w:divBdr>
        </w:div>
      </w:divsChild>
    </w:div>
    <w:div w:id="862135870">
      <w:bodyDiv w:val="1"/>
      <w:marLeft w:val="0"/>
      <w:marRight w:val="0"/>
      <w:marTop w:val="0"/>
      <w:marBottom w:val="0"/>
      <w:divBdr>
        <w:top w:val="none" w:sz="0" w:space="0" w:color="auto"/>
        <w:left w:val="none" w:sz="0" w:space="0" w:color="auto"/>
        <w:bottom w:val="none" w:sz="0" w:space="0" w:color="auto"/>
        <w:right w:val="none" w:sz="0" w:space="0" w:color="auto"/>
      </w:divBdr>
    </w:div>
    <w:div w:id="891237194">
      <w:bodyDiv w:val="1"/>
      <w:marLeft w:val="0"/>
      <w:marRight w:val="0"/>
      <w:marTop w:val="0"/>
      <w:marBottom w:val="0"/>
      <w:divBdr>
        <w:top w:val="none" w:sz="0" w:space="0" w:color="auto"/>
        <w:left w:val="none" w:sz="0" w:space="0" w:color="auto"/>
        <w:bottom w:val="none" w:sz="0" w:space="0" w:color="auto"/>
        <w:right w:val="none" w:sz="0" w:space="0" w:color="auto"/>
      </w:divBdr>
    </w:div>
    <w:div w:id="929965390">
      <w:bodyDiv w:val="1"/>
      <w:marLeft w:val="0"/>
      <w:marRight w:val="0"/>
      <w:marTop w:val="0"/>
      <w:marBottom w:val="0"/>
      <w:divBdr>
        <w:top w:val="none" w:sz="0" w:space="0" w:color="auto"/>
        <w:left w:val="none" w:sz="0" w:space="0" w:color="auto"/>
        <w:bottom w:val="none" w:sz="0" w:space="0" w:color="auto"/>
        <w:right w:val="none" w:sz="0" w:space="0" w:color="auto"/>
      </w:divBdr>
      <w:divsChild>
        <w:div w:id="1929847922">
          <w:marLeft w:val="360"/>
          <w:marRight w:val="0"/>
          <w:marTop w:val="180"/>
          <w:marBottom w:val="360"/>
          <w:divBdr>
            <w:top w:val="none" w:sz="0" w:space="0" w:color="auto"/>
            <w:left w:val="none" w:sz="0" w:space="0" w:color="auto"/>
            <w:bottom w:val="none" w:sz="0" w:space="0" w:color="auto"/>
            <w:right w:val="none" w:sz="0" w:space="0" w:color="auto"/>
          </w:divBdr>
          <w:divsChild>
            <w:div w:id="10472172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4527">
      <w:bodyDiv w:val="1"/>
      <w:marLeft w:val="0"/>
      <w:marRight w:val="0"/>
      <w:marTop w:val="0"/>
      <w:marBottom w:val="0"/>
      <w:divBdr>
        <w:top w:val="none" w:sz="0" w:space="0" w:color="auto"/>
        <w:left w:val="none" w:sz="0" w:space="0" w:color="auto"/>
        <w:bottom w:val="none" w:sz="0" w:space="0" w:color="auto"/>
        <w:right w:val="none" w:sz="0" w:space="0" w:color="auto"/>
      </w:divBdr>
      <w:divsChild>
        <w:div w:id="988902598">
          <w:marLeft w:val="0"/>
          <w:marRight w:val="0"/>
          <w:marTop w:val="0"/>
          <w:marBottom w:val="0"/>
          <w:divBdr>
            <w:top w:val="none" w:sz="0" w:space="0" w:color="auto"/>
            <w:left w:val="none" w:sz="0" w:space="0" w:color="auto"/>
            <w:bottom w:val="none" w:sz="0" w:space="0" w:color="auto"/>
            <w:right w:val="none" w:sz="0" w:space="0" w:color="auto"/>
          </w:divBdr>
          <w:divsChild>
            <w:div w:id="1457796772">
              <w:marLeft w:val="0"/>
              <w:marRight w:val="0"/>
              <w:marTop w:val="0"/>
              <w:marBottom w:val="0"/>
              <w:divBdr>
                <w:top w:val="none" w:sz="0" w:space="0" w:color="auto"/>
                <w:left w:val="none" w:sz="0" w:space="0" w:color="auto"/>
                <w:bottom w:val="none" w:sz="0" w:space="0" w:color="auto"/>
                <w:right w:val="none" w:sz="0" w:space="0" w:color="auto"/>
              </w:divBdr>
              <w:divsChild>
                <w:div w:id="1885825831">
                  <w:marLeft w:val="0"/>
                  <w:marRight w:val="0"/>
                  <w:marTop w:val="0"/>
                  <w:marBottom w:val="0"/>
                  <w:divBdr>
                    <w:top w:val="none" w:sz="0" w:space="0" w:color="auto"/>
                    <w:left w:val="none" w:sz="0" w:space="0" w:color="auto"/>
                    <w:bottom w:val="none" w:sz="0" w:space="0" w:color="auto"/>
                    <w:right w:val="none" w:sz="0" w:space="0" w:color="auto"/>
                  </w:divBdr>
                  <w:divsChild>
                    <w:div w:id="424963966">
                      <w:marLeft w:val="0"/>
                      <w:marRight w:val="0"/>
                      <w:marTop w:val="0"/>
                      <w:marBottom w:val="0"/>
                      <w:divBdr>
                        <w:top w:val="none" w:sz="0" w:space="0" w:color="auto"/>
                        <w:left w:val="none" w:sz="0" w:space="0" w:color="auto"/>
                        <w:bottom w:val="none" w:sz="0" w:space="0" w:color="auto"/>
                        <w:right w:val="none" w:sz="0" w:space="0" w:color="auto"/>
                      </w:divBdr>
                      <w:divsChild>
                        <w:div w:id="815412248">
                          <w:marLeft w:val="0"/>
                          <w:marRight w:val="0"/>
                          <w:marTop w:val="0"/>
                          <w:marBottom w:val="0"/>
                          <w:divBdr>
                            <w:top w:val="none" w:sz="0" w:space="0" w:color="auto"/>
                            <w:left w:val="none" w:sz="0" w:space="0" w:color="auto"/>
                            <w:bottom w:val="none" w:sz="0" w:space="0" w:color="auto"/>
                            <w:right w:val="none" w:sz="0" w:space="0" w:color="auto"/>
                          </w:divBdr>
                          <w:divsChild>
                            <w:div w:id="1853644744">
                              <w:marLeft w:val="0"/>
                              <w:marRight w:val="0"/>
                              <w:marTop w:val="0"/>
                              <w:marBottom w:val="0"/>
                              <w:divBdr>
                                <w:top w:val="none" w:sz="0" w:space="0" w:color="auto"/>
                                <w:left w:val="none" w:sz="0" w:space="0" w:color="auto"/>
                                <w:bottom w:val="none" w:sz="0" w:space="0" w:color="auto"/>
                                <w:right w:val="none" w:sz="0" w:space="0" w:color="auto"/>
                              </w:divBdr>
                              <w:divsChild>
                                <w:div w:id="455102359">
                                  <w:marLeft w:val="0"/>
                                  <w:marRight w:val="0"/>
                                  <w:marTop w:val="0"/>
                                  <w:marBottom w:val="0"/>
                                  <w:divBdr>
                                    <w:top w:val="none" w:sz="0" w:space="0" w:color="auto"/>
                                    <w:left w:val="none" w:sz="0" w:space="0" w:color="auto"/>
                                    <w:bottom w:val="none" w:sz="0" w:space="0" w:color="auto"/>
                                    <w:right w:val="none" w:sz="0" w:space="0" w:color="auto"/>
                                  </w:divBdr>
                                  <w:divsChild>
                                    <w:div w:id="475147498">
                                      <w:marLeft w:val="0"/>
                                      <w:marRight w:val="0"/>
                                      <w:marTop w:val="0"/>
                                      <w:marBottom w:val="0"/>
                                      <w:divBdr>
                                        <w:top w:val="none" w:sz="0" w:space="0" w:color="auto"/>
                                        <w:left w:val="none" w:sz="0" w:space="0" w:color="auto"/>
                                        <w:bottom w:val="none" w:sz="0" w:space="0" w:color="auto"/>
                                        <w:right w:val="none" w:sz="0" w:space="0" w:color="auto"/>
                                      </w:divBdr>
                                      <w:divsChild>
                                        <w:div w:id="1316180715">
                                          <w:marLeft w:val="0"/>
                                          <w:marRight w:val="0"/>
                                          <w:marTop w:val="0"/>
                                          <w:marBottom w:val="0"/>
                                          <w:divBdr>
                                            <w:top w:val="none" w:sz="0" w:space="0" w:color="auto"/>
                                            <w:left w:val="none" w:sz="0" w:space="0" w:color="auto"/>
                                            <w:bottom w:val="none" w:sz="0" w:space="0" w:color="auto"/>
                                            <w:right w:val="none" w:sz="0" w:space="0" w:color="auto"/>
                                          </w:divBdr>
                                        </w:div>
                                        <w:div w:id="1909724022">
                                          <w:marLeft w:val="0"/>
                                          <w:marRight w:val="0"/>
                                          <w:marTop w:val="0"/>
                                          <w:marBottom w:val="0"/>
                                          <w:divBdr>
                                            <w:top w:val="none" w:sz="0" w:space="0" w:color="auto"/>
                                            <w:left w:val="none" w:sz="0" w:space="0" w:color="auto"/>
                                            <w:bottom w:val="none" w:sz="0" w:space="0" w:color="auto"/>
                                            <w:right w:val="none" w:sz="0" w:space="0" w:color="auto"/>
                                          </w:divBdr>
                                          <w:divsChild>
                                            <w:div w:id="6274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3263">
                                      <w:marLeft w:val="0"/>
                                      <w:marRight w:val="0"/>
                                      <w:marTop w:val="0"/>
                                      <w:marBottom w:val="0"/>
                                      <w:divBdr>
                                        <w:top w:val="none" w:sz="0" w:space="0" w:color="auto"/>
                                        <w:left w:val="none" w:sz="0" w:space="0" w:color="auto"/>
                                        <w:bottom w:val="none" w:sz="0" w:space="0" w:color="auto"/>
                                        <w:right w:val="none" w:sz="0" w:space="0" w:color="auto"/>
                                      </w:divBdr>
                                      <w:divsChild>
                                        <w:div w:id="149446599">
                                          <w:marLeft w:val="0"/>
                                          <w:marRight w:val="0"/>
                                          <w:marTop w:val="0"/>
                                          <w:marBottom w:val="0"/>
                                          <w:divBdr>
                                            <w:top w:val="none" w:sz="0" w:space="0" w:color="auto"/>
                                            <w:left w:val="none" w:sz="0" w:space="0" w:color="auto"/>
                                            <w:bottom w:val="none" w:sz="0" w:space="0" w:color="auto"/>
                                            <w:right w:val="none" w:sz="0" w:space="0" w:color="auto"/>
                                          </w:divBdr>
                                          <w:divsChild>
                                            <w:div w:id="6869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15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659995">
          <w:marLeft w:val="0"/>
          <w:marRight w:val="0"/>
          <w:marTop w:val="0"/>
          <w:marBottom w:val="0"/>
          <w:divBdr>
            <w:top w:val="none" w:sz="0" w:space="0" w:color="auto"/>
            <w:left w:val="none" w:sz="0" w:space="0" w:color="auto"/>
            <w:bottom w:val="single" w:sz="6" w:space="0" w:color="D1D1D1"/>
            <w:right w:val="none" w:sz="0" w:space="0" w:color="auto"/>
          </w:divBdr>
          <w:divsChild>
            <w:div w:id="1892837829">
              <w:marLeft w:val="0"/>
              <w:marRight w:val="0"/>
              <w:marTop w:val="0"/>
              <w:marBottom w:val="0"/>
              <w:divBdr>
                <w:top w:val="none" w:sz="0" w:space="0" w:color="auto"/>
                <w:left w:val="none" w:sz="0" w:space="0" w:color="auto"/>
                <w:bottom w:val="none" w:sz="0" w:space="0" w:color="auto"/>
                <w:right w:val="none" w:sz="0" w:space="0" w:color="auto"/>
              </w:divBdr>
              <w:divsChild>
                <w:div w:id="1523321456">
                  <w:marLeft w:val="0"/>
                  <w:marRight w:val="0"/>
                  <w:marTop w:val="0"/>
                  <w:marBottom w:val="0"/>
                  <w:divBdr>
                    <w:top w:val="none" w:sz="0" w:space="0" w:color="auto"/>
                    <w:left w:val="none" w:sz="0" w:space="0" w:color="auto"/>
                    <w:bottom w:val="none" w:sz="0" w:space="0" w:color="auto"/>
                    <w:right w:val="none" w:sz="0" w:space="0" w:color="auto"/>
                  </w:divBdr>
                  <w:divsChild>
                    <w:div w:id="1690377536">
                      <w:marLeft w:val="0"/>
                      <w:marRight w:val="0"/>
                      <w:marTop w:val="0"/>
                      <w:marBottom w:val="0"/>
                      <w:divBdr>
                        <w:top w:val="none" w:sz="0" w:space="0" w:color="auto"/>
                        <w:left w:val="none" w:sz="0" w:space="0" w:color="auto"/>
                        <w:bottom w:val="none" w:sz="0" w:space="0" w:color="auto"/>
                        <w:right w:val="none" w:sz="0" w:space="0" w:color="auto"/>
                      </w:divBdr>
                    </w:div>
                    <w:div w:id="4997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31733">
      <w:bodyDiv w:val="1"/>
      <w:marLeft w:val="0"/>
      <w:marRight w:val="0"/>
      <w:marTop w:val="0"/>
      <w:marBottom w:val="0"/>
      <w:divBdr>
        <w:top w:val="none" w:sz="0" w:space="0" w:color="auto"/>
        <w:left w:val="none" w:sz="0" w:space="0" w:color="auto"/>
        <w:bottom w:val="none" w:sz="0" w:space="0" w:color="auto"/>
        <w:right w:val="none" w:sz="0" w:space="0" w:color="auto"/>
      </w:divBdr>
      <w:divsChild>
        <w:div w:id="206915257">
          <w:marLeft w:val="0"/>
          <w:marRight w:val="0"/>
          <w:marTop w:val="0"/>
          <w:marBottom w:val="0"/>
          <w:divBdr>
            <w:top w:val="none" w:sz="0" w:space="0" w:color="auto"/>
            <w:left w:val="none" w:sz="0" w:space="0" w:color="auto"/>
            <w:bottom w:val="none" w:sz="0" w:space="0" w:color="auto"/>
            <w:right w:val="none" w:sz="0" w:space="0" w:color="auto"/>
          </w:divBdr>
        </w:div>
      </w:divsChild>
    </w:div>
    <w:div w:id="1128399091">
      <w:bodyDiv w:val="1"/>
      <w:marLeft w:val="0"/>
      <w:marRight w:val="0"/>
      <w:marTop w:val="0"/>
      <w:marBottom w:val="0"/>
      <w:divBdr>
        <w:top w:val="none" w:sz="0" w:space="0" w:color="auto"/>
        <w:left w:val="none" w:sz="0" w:space="0" w:color="auto"/>
        <w:bottom w:val="none" w:sz="0" w:space="0" w:color="auto"/>
        <w:right w:val="none" w:sz="0" w:space="0" w:color="auto"/>
      </w:divBdr>
    </w:div>
    <w:div w:id="1133449441">
      <w:bodyDiv w:val="1"/>
      <w:marLeft w:val="0"/>
      <w:marRight w:val="0"/>
      <w:marTop w:val="0"/>
      <w:marBottom w:val="0"/>
      <w:divBdr>
        <w:top w:val="none" w:sz="0" w:space="0" w:color="auto"/>
        <w:left w:val="none" w:sz="0" w:space="0" w:color="auto"/>
        <w:bottom w:val="none" w:sz="0" w:space="0" w:color="auto"/>
        <w:right w:val="none" w:sz="0" w:space="0" w:color="auto"/>
      </w:divBdr>
    </w:div>
    <w:div w:id="1138230605">
      <w:bodyDiv w:val="1"/>
      <w:marLeft w:val="0"/>
      <w:marRight w:val="0"/>
      <w:marTop w:val="0"/>
      <w:marBottom w:val="0"/>
      <w:divBdr>
        <w:top w:val="none" w:sz="0" w:space="0" w:color="auto"/>
        <w:left w:val="none" w:sz="0" w:space="0" w:color="auto"/>
        <w:bottom w:val="none" w:sz="0" w:space="0" w:color="auto"/>
        <w:right w:val="none" w:sz="0" w:space="0" w:color="auto"/>
      </w:divBdr>
      <w:divsChild>
        <w:div w:id="1696152425">
          <w:marLeft w:val="0"/>
          <w:marRight w:val="0"/>
          <w:marTop w:val="0"/>
          <w:marBottom w:val="450"/>
          <w:divBdr>
            <w:top w:val="none" w:sz="0" w:space="0" w:color="auto"/>
            <w:left w:val="none" w:sz="0" w:space="0" w:color="auto"/>
            <w:bottom w:val="none" w:sz="0" w:space="0" w:color="auto"/>
            <w:right w:val="none" w:sz="0" w:space="0" w:color="auto"/>
          </w:divBdr>
        </w:div>
        <w:div w:id="1243756128">
          <w:marLeft w:val="0"/>
          <w:marRight w:val="0"/>
          <w:marTop w:val="0"/>
          <w:marBottom w:val="450"/>
          <w:divBdr>
            <w:top w:val="none" w:sz="0" w:space="0" w:color="auto"/>
            <w:left w:val="none" w:sz="0" w:space="0" w:color="auto"/>
            <w:bottom w:val="none" w:sz="0" w:space="0" w:color="auto"/>
            <w:right w:val="none" w:sz="0" w:space="0" w:color="auto"/>
          </w:divBdr>
        </w:div>
        <w:div w:id="900140514">
          <w:marLeft w:val="0"/>
          <w:marRight w:val="0"/>
          <w:marTop w:val="0"/>
          <w:marBottom w:val="450"/>
          <w:divBdr>
            <w:top w:val="none" w:sz="0" w:space="0" w:color="auto"/>
            <w:left w:val="none" w:sz="0" w:space="0" w:color="auto"/>
            <w:bottom w:val="none" w:sz="0" w:space="0" w:color="auto"/>
            <w:right w:val="none" w:sz="0" w:space="0" w:color="auto"/>
          </w:divBdr>
          <w:divsChild>
            <w:div w:id="1276055444">
              <w:marLeft w:val="0"/>
              <w:marRight w:val="0"/>
              <w:marTop w:val="0"/>
              <w:marBottom w:val="0"/>
              <w:divBdr>
                <w:top w:val="none" w:sz="0" w:space="0" w:color="auto"/>
                <w:left w:val="none" w:sz="0" w:space="0" w:color="auto"/>
                <w:bottom w:val="none" w:sz="0" w:space="0" w:color="auto"/>
                <w:right w:val="none" w:sz="0" w:space="0" w:color="auto"/>
              </w:divBdr>
              <w:divsChild>
                <w:div w:id="1941716191">
                  <w:marLeft w:val="0"/>
                  <w:marRight w:val="0"/>
                  <w:marTop w:val="0"/>
                  <w:marBottom w:val="0"/>
                  <w:divBdr>
                    <w:top w:val="none" w:sz="0" w:space="0" w:color="auto"/>
                    <w:left w:val="none" w:sz="0" w:space="0" w:color="auto"/>
                    <w:bottom w:val="none" w:sz="0" w:space="0" w:color="auto"/>
                    <w:right w:val="none" w:sz="0" w:space="0" w:color="auto"/>
                  </w:divBdr>
                  <w:divsChild>
                    <w:div w:id="1928343848">
                      <w:marLeft w:val="0"/>
                      <w:marRight w:val="0"/>
                      <w:marTop w:val="0"/>
                      <w:marBottom w:val="0"/>
                      <w:divBdr>
                        <w:top w:val="none" w:sz="0" w:space="0" w:color="auto"/>
                        <w:left w:val="none" w:sz="0" w:space="0" w:color="auto"/>
                        <w:bottom w:val="none" w:sz="0" w:space="0" w:color="auto"/>
                        <w:right w:val="none" w:sz="0" w:space="0" w:color="auto"/>
                      </w:divBdr>
                      <w:divsChild>
                        <w:div w:id="4370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8537">
          <w:marLeft w:val="0"/>
          <w:marRight w:val="0"/>
          <w:marTop w:val="0"/>
          <w:marBottom w:val="450"/>
          <w:divBdr>
            <w:top w:val="none" w:sz="0" w:space="0" w:color="auto"/>
            <w:left w:val="none" w:sz="0" w:space="0" w:color="auto"/>
            <w:bottom w:val="none" w:sz="0" w:space="0" w:color="auto"/>
            <w:right w:val="none" w:sz="0" w:space="0" w:color="auto"/>
          </w:divBdr>
        </w:div>
        <w:div w:id="1666472340">
          <w:marLeft w:val="0"/>
          <w:marRight w:val="0"/>
          <w:marTop w:val="0"/>
          <w:marBottom w:val="450"/>
          <w:divBdr>
            <w:top w:val="none" w:sz="0" w:space="0" w:color="auto"/>
            <w:left w:val="none" w:sz="0" w:space="0" w:color="auto"/>
            <w:bottom w:val="none" w:sz="0" w:space="0" w:color="auto"/>
            <w:right w:val="none" w:sz="0" w:space="0" w:color="auto"/>
          </w:divBdr>
        </w:div>
        <w:div w:id="350031828">
          <w:marLeft w:val="0"/>
          <w:marRight w:val="0"/>
          <w:marTop w:val="0"/>
          <w:marBottom w:val="450"/>
          <w:divBdr>
            <w:top w:val="none" w:sz="0" w:space="0" w:color="auto"/>
            <w:left w:val="none" w:sz="0" w:space="0" w:color="auto"/>
            <w:bottom w:val="none" w:sz="0" w:space="0" w:color="auto"/>
            <w:right w:val="none" w:sz="0" w:space="0" w:color="auto"/>
          </w:divBdr>
          <w:divsChild>
            <w:div w:id="1955207751">
              <w:marLeft w:val="0"/>
              <w:marRight w:val="0"/>
              <w:marTop w:val="300"/>
              <w:marBottom w:val="300"/>
              <w:divBdr>
                <w:top w:val="none" w:sz="0" w:space="0" w:color="auto"/>
                <w:left w:val="none" w:sz="0" w:space="0" w:color="auto"/>
                <w:bottom w:val="none" w:sz="0" w:space="0" w:color="auto"/>
                <w:right w:val="none" w:sz="0" w:space="0" w:color="auto"/>
              </w:divBdr>
              <w:divsChild>
                <w:div w:id="1487014741">
                  <w:marLeft w:val="0"/>
                  <w:marRight w:val="0"/>
                  <w:marTop w:val="0"/>
                  <w:marBottom w:val="0"/>
                  <w:divBdr>
                    <w:top w:val="none" w:sz="0" w:space="0" w:color="auto"/>
                    <w:left w:val="none" w:sz="0" w:space="0" w:color="auto"/>
                    <w:bottom w:val="none" w:sz="0" w:space="0" w:color="auto"/>
                    <w:right w:val="none" w:sz="0" w:space="0" w:color="auto"/>
                  </w:divBdr>
                  <w:divsChild>
                    <w:div w:id="758645464">
                      <w:marLeft w:val="0"/>
                      <w:marRight w:val="0"/>
                      <w:marTop w:val="0"/>
                      <w:marBottom w:val="0"/>
                      <w:divBdr>
                        <w:top w:val="none" w:sz="0" w:space="0" w:color="auto"/>
                        <w:left w:val="none" w:sz="0" w:space="0" w:color="auto"/>
                        <w:bottom w:val="none" w:sz="0" w:space="0" w:color="auto"/>
                        <w:right w:val="none" w:sz="0" w:space="0" w:color="auto"/>
                      </w:divBdr>
                    </w:div>
                    <w:div w:id="51589593">
                      <w:marLeft w:val="0"/>
                      <w:marRight w:val="0"/>
                      <w:marTop w:val="0"/>
                      <w:marBottom w:val="0"/>
                      <w:divBdr>
                        <w:top w:val="none" w:sz="0" w:space="0" w:color="auto"/>
                        <w:left w:val="none" w:sz="0" w:space="0" w:color="auto"/>
                        <w:bottom w:val="none" w:sz="0" w:space="0" w:color="auto"/>
                        <w:right w:val="none" w:sz="0" w:space="0" w:color="auto"/>
                      </w:divBdr>
                      <w:divsChild>
                        <w:div w:id="850492325">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302854355">
                  <w:marLeft w:val="0"/>
                  <w:marRight w:val="0"/>
                  <w:marTop w:val="0"/>
                  <w:marBottom w:val="0"/>
                  <w:divBdr>
                    <w:top w:val="none" w:sz="0" w:space="0" w:color="auto"/>
                    <w:left w:val="none" w:sz="0" w:space="0" w:color="auto"/>
                    <w:bottom w:val="none" w:sz="0" w:space="0" w:color="auto"/>
                    <w:right w:val="none" w:sz="0" w:space="0" w:color="auto"/>
                  </w:divBdr>
                  <w:divsChild>
                    <w:div w:id="900865654">
                      <w:marLeft w:val="0"/>
                      <w:marRight w:val="0"/>
                      <w:marTop w:val="0"/>
                      <w:marBottom w:val="0"/>
                      <w:divBdr>
                        <w:top w:val="none" w:sz="0" w:space="0" w:color="auto"/>
                        <w:left w:val="none" w:sz="0" w:space="0" w:color="auto"/>
                        <w:bottom w:val="none" w:sz="0" w:space="0" w:color="auto"/>
                        <w:right w:val="none" w:sz="0" w:space="0" w:color="auto"/>
                      </w:divBdr>
                      <w:divsChild>
                        <w:div w:id="2136751550">
                          <w:marLeft w:val="0"/>
                          <w:marRight w:val="0"/>
                          <w:marTop w:val="0"/>
                          <w:marBottom w:val="0"/>
                          <w:divBdr>
                            <w:top w:val="none" w:sz="0" w:space="0" w:color="auto"/>
                            <w:left w:val="none" w:sz="0" w:space="0" w:color="auto"/>
                            <w:bottom w:val="none" w:sz="0" w:space="0" w:color="auto"/>
                            <w:right w:val="none" w:sz="0" w:space="0" w:color="auto"/>
                          </w:divBdr>
                          <w:divsChild>
                            <w:div w:id="920143114">
                              <w:marLeft w:val="0"/>
                              <w:marRight w:val="0"/>
                              <w:marTop w:val="0"/>
                              <w:marBottom w:val="0"/>
                              <w:divBdr>
                                <w:top w:val="none" w:sz="0" w:space="0" w:color="auto"/>
                                <w:left w:val="none" w:sz="0" w:space="0" w:color="auto"/>
                                <w:bottom w:val="none" w:sz="0" w:space="0" w:color="auto"/>
                                <w:right w:val="none" w:sz="0" w:space="0" w:color="auto"/>
                              </w:divBdr>
                            </w:div>
                            <w:div w:id="662389815">
                              <w:marLeft w:val="0"/>
                              <w:marRight w:val="0"/>
                              <w:marTop w:val="0"/>
                              <w:marBottom w:val="0"/>
                              <w:divBdr>
                                <w:top w:val="none" w:sz="0" w:space="0" w:color="auto"/>
                                <w:left w:val="none" w:sz="0" w:space="0" w:color="auto"/>
                                <w:bottom w:val="none" w:sz="0" w:space="0" w:color="auto"/>
                                <w:right w:val="none" w:sz="0" w:space="0" w:color="auto"/>
                              </w:divBdr>
                            </w:div>
                            <w:div w:id="1139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50498">
                      <w:marLeft w:val="0"/>
                      <w:marRight w:val="0"/>
                      <w:marTop w:val="0"/>
                      <w:marBottom w:val="0"/>
                      <w:divBdr>
                        <w:top w:val="none" w:sz="0" w:space="0" w:color="auto"/>
                        <w:left w:val="none" w:sz="0" w:space="0" w:color="auto"/>
                        <w:bottom w:val="none" w:sz="0" w:space="0" w:color="auto"/>
                        <w:right w:val="none" w:sz="0" w:space="0" w:color="auto"/>
                      </w:divBdr>
                      <w:divsChild>
                        <w:div w:id="2085834800">
                          <w:marLeft w:val="0"/>
                          <w:marRight w:val="0"/>
                          <w:marTop w:val="0"/>
                          <w:marBottom w:val="0"/>
                          <w:divBdr>
                            <w:top w:val="none" w:sz="0" w:space="0" w:color="auto"/>
                            <w:left w:val="none" w:sz="0" w:space="0" w:color="auto"/>
                            <w:bottom w:val="none" w:sz="0" w:space="0" w:color="auto"/>
                            <w:right w:val="none" w:sz="0" w:space="0" w:color="auto"/>
                          </w:divBdr>
                          <w:divsChild>
                            <w:div w:id="8294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5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174">
          <w:marLeft w:val="0"/>
          <w:marRight w:val="0"/>
          <w:marTop w:val="0"/>
          <w:marBottom w:val="450"/>
          <w:divBdr>
            <w:top w:val="none" w:sz="0" w:space="0" w:color="auto"/>
            <w:left w:val="none" w:sz="0" w:space="0" w:color="auto"/>
            <w:bottom w:val="none" w:sz="0" w:space="0" w:color="auto"/>
            <w:right w:val="none" w:sz="0" w:space="0" w:color="auto"/>
          </w:divBdr>
        </w:div>
        <w:div w:id="208300209">
          <w:marLeft w:val="0"/>
          <w:marRight w:val="0"/>
          <w:marTop w:val="0"/>
          <w:marBottom w:val="450"/>
          <w:divBdr>
            <w:top w:val="none" w:sz="0" w:space="0" w:color="auto"/>
            <w:left w:val="none" w:sz="0" w:space="0" w:color="auto"/>
            <w:bottom w:val="none" w:sz="0" w:space="0" w:color="auto"/>
            <w:right w:val="none" w:sz="0" w:space="0" w:color="auto"/>
          </w:divBdr>
        </w:div>
        <w:div w:id="1860508602">
          <w:marLeft w:val="0"/>
          <w:marRight w:val="0"/>
          <w:marTop w:val="0"/>
          <w:marBottom w:val="0"/>
          <w:divBdr>
            <w:top w:val="none" w:sz="0" w:space="0" w:color="auto"/>
            <w:left w:val="none" w:sz="0" w:space="0" w:color="auto"/>
            <w:bottom w:val="none" w:sz="0" w:space="0" w:color="auto"/>
            <w:right w:val="none" w:sz="0" w:space="0" w:color="auto"/>
          </w:divBdr>
          <w:divsChild>
            <w:div w:id="392898235">
              <w:marLeft w:val="0"/>
              <w:marRight w:val="0"/>
              <w:marTop w:val="0"/>
              <w:marBottom w:val="450"/>
              <w:divBdr>
                <w:top w:val="none" w:sz="0" w:space="0" w:color="auto"/>
                <w:left w:val="none" w:sz="0" w:space="0" w:color="auto"/>
                <w:bottom w:val="none" w:sz="0" w:space="0" w:color="auto"/>
                <w:right w:val="none" w:sz="0" w:space="0" w:color="auto"/>
              </w:divBdr>
              <w:divsChild>
                <w:div w:id="16704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828762">
      <w:bodyDiv w:val="1"/>
      <w:marLeft w:val="0"/>
      <w:marRight w:val="0"/>
      <w:marTop w:val="0"/>
      <w:marBottom w:val="0"/>
      <w:divBdr>
        <w:top w:val="none" w:sz="0" w:space="0" w:color="auto"/>
        <w:left w:val="none" w:sz="0" w:space="0" w:color="auto"/>
        <w:bottom w:val="none" w:sz="0" w:space="0" w:color="auto"/>
        <w:right w:val="none" w:sz="0" w:space="0" w:color="auto"/>
      </w:divBdr>
    </w:div>
    <w:div w:id="1227372008">
      <w:bodyDiv w:val="1"/>
      <w:marLeft w:val="0"/>
      <w:marRight w:val="0"/>
      <w:marTop w:val="0"/>
      <w:marBottom w:val="0"/>
      <w:divBdr>
        <w:top w:val="none" w:sz="0" w:space="0" w:color="auto"/>
        <w:left w:val="none" w:sz="0" w:space="0" w:color="auto"/>
        <w:bottom w:val="none" w:sz="0" w:space="0" w:color="auto"/>
        <w:right w:val="none" w:sz="0" w:space="0" w:color="auto"/>
      </w:divBdr>
    </w:div>
    <w:div w:id="1329791776">
      <w:bodyDiv w:val="1"/>
      <w:marLeft w:val="0"/>
      <w:marRight w:val="0"/>
      <w:marTop w:val="0"/>
      <w:marBottom w:val="0"/>
      <w:divBdr>
        <w:top w:val="none" w:sz="0" w:space="0" w:color="auto"/>
        <w:left w:val="none" w:sz="0" w:space="0" w:color="auto"/>
        <w:bottom w:val="none" w:sz="0" w:space="0" w:color="auto"/>
        <w:right w:val="none" w:sz="0" w:space="0" w:color="auto"/>
      </w:divBdr>
    </w:div>
    <w:div w:id="1351183844">
      <w:bodyDiv w:val="1"/>
      <w:marLeft w:val="0"/>
      <w:marRight w:val="0"/>
      <w:marTop w:val="0"/>
      <w:marBottom w:val="0"/>
      <w:divBdr>
        <w:top w:val="none" w:sz="0" w:space="0" w:color="auto"/>
        <w:left w:val="none" w:sz="0" w:space="0" w:color="auto"/>
        <w:bottom w:val="none" w:sz="0" w:space="0" w:color="auto"/>
        <w:right w:val="none" w:sz="0" w:space="0" w:color="auto"/>
      </w:divBdr>
    </w:div>
    <w:div w:id="1378159175">
      <w:bodyDiv w:val="1"/>
      <w:marLeft w:val="0"/>
      <w:marRight w:val="0"/>
      <w:marTop w:val="0"/>
      <w:marBottom w:val="0"/>
      <w:divBdr>
        <w:top w:val="none" w:sz="0" w:space="0" w:color="auto"/>
        <w:left w:val="none" w:sz="0" w:space="0" w:color="auto"/>
        <w:bottom w:val="none" w:sz="0" w:space="0" w:color="auto"/>
        <w:right w:val="none" w:sz="0" w:space="0" w:color="auto"/>
      </w:divBdr>
      <w:divsChild>
        <w:div w:id="635138719">
          <w:marLeft w:val="0"/>
          <w:marRight w:val="0"/>
          <w:marTop w:val="450"/>
          <w:marBottom w:val="450"/>
          <w:divBdr>
            <w:top w:val="none" w:sz="0" w:space="0" w:color="auto"/>
            <w:left w:val="none" w:sz="0" w:space="0" w:color="auto"/>
            <w:bottom w:val="none" w:sz="0" w:space="0" w:color="auto"/>
            <w:right w:val="none" w:sz="0" w:space="0" w:color="auto"/>
          </w:divBdr>
          <w:divsChild>
            <w:div w:id="881286585">
              <w:marLeft w:val="0"/>
              <w:marRight w:val="0"/>
              <w:marTop w:val="0"/>
              <w:marBottom w:val="150"/>
              <w:divBdr>
                <w:top w:val="none" w:sz="0" w:space="0" w:color="auto"/>
                <w:left w:val="none" w:sz="0" w:space="0" w:color="auto"/>
                <w:bottom w:val="none" w:sz="0" w:space="0" w:color="auto"/>
                <w:right w:val="none" w:sz="0" w:space="0" w:color="auto"/>
              </w:divBdr>
              <w:divsChild>
                <w:div w:id="2087535936">
                  <w:marLeft w:val="0"/>
                  <w:marRight w:val="0"/>
                  <w:marTop w:val="0"/>
                  <w:marBottom w:val="0"/>
                  <w:divBdr>
                    <w:top w:val="none" w:sz="0" w:space="0" w:color="auto"/>
                    <w:left w:val="none" w:sz="0" w:space="0" w:color="auto"/>
                    <w:bottom w:val="none" w:sz="0" w:space="0" w:color="auto"/>
                    <w:right w:val="none" w:sz="0" w:space="0" w:color="auto"/>
                  </w:divBdr>
                  <w:divsChild>
                    <w:div w:id="456220455">
                      <w:marLeft w:val="0"/>
                      <w:marRight w:val="0"/>
                      <w:marTop w:val="0"/>
                      <w:marBottom w:val="0"/>
                      <w:divBdr>
                        <w:top w:val="none" w:sz="0" w:space="0" w:color="auto"/>
                        <w:left w:val="none" w:sz="0" w:space="0" w:color="auto"/>
                        <w:bottom w:val="none" w:sz="0" w:space="0" w:color="auto"/>
                        <w:right w:val="none" w:sz="0" w:space="0" w:color="auto"/>
                      </w:divBdr>
                      <w:divsChild>
                        <w:div w:id="6934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24435">
          <w:marLeft w:val="0"/>
          <w:marRight w:val="0"/>
          <w:marTop w:val="0"/>
          <w:marBottom w:val="0"/>
          <w:divBdr>
            <w:top w:val="none" w:sz="0" w:space="0" w:color="auto"/>
            <w:left w:val="none" w:sz="0" w:space="0" w:color="auto"/>
            <w:bottom w:val="none" w:sz="0" w:space="0" w:color="auto"/>
            <w:right w:val="none" w:sz="0" w:space="0" w:color="auto"/>
          </w:divBdr>
          <w:divsChild>
            <w:div w:id="670765922">
              <w:marLeft w:val="0"/>
              <w:marRight w:val="300"/>
              <w:marTop w:val="0"/>
              <w:marBottom w:val="0"/>
              <w:divBdr>
                <w:top w:val="none" w:sz="0" w:space="0" w:color="auto"/>
                <w:left w:val="none" w:sz="0" w:space="0" w:color="auto"/>
                <w:bottom w:val="none" w:sz="0" w:space="0" w:color="auto"/>
                <w:right w:val="none" w:sz="0" w:space="0" w:color="auto"/>
              </w:divBdr>
              <w:divsChild>
                <w:div w:id="8985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5400">
      <w:bodyDiv w:val="1"/>
      <w:marLeft w:val="0"/>
      <w:marRight w:val="0"/>
      <w:marTop w:val="0"/>
      <w:marBottom w:val="0"/>
      <w:divBdr>
        <w:top w:val="none" w:sz="0" w:space="0" w:color="auto"/>
        <w:left w:val="none" w:sz="0" w:space="0" w:color="auto"/>
        <w:bottom w:val="none" w:sz="0" w:space="0" w:color="auto"/>
        <w:right w:val="none" w:sz="0" w:space="0" w:color="auto"/>
      </w:divBdr>
      <w:divsChild>
        <w:div w:id="490951821">
          <w:marLeft w:val="0"/>
          <w:marRight w:val="0"/>
          <w:marTop w:val="0"/>
          <w:marBottom w:val="0"/>
          <w:divBdr>
            <w:top w:val="none" w:sz="0" w:space="0" w:color="auto"/>
            <w:left w:val="none" w:sz="0" w:space="0" w:color="auto"/>
            <w:bottom w:val="none" w:sz="0" w:space="0" w:color="auto"/>
            <w:right w:val="none" w:sz="0" w:space="0" w:color="auto"/>
          </w:divBdr>
        </w:div>
      </w:divsChild>
    </w:div>
    <w:div w:id="1462455888">
      <w:bodyDiv w:val="1"/>
      <w:marLeft w:val="0"/>
      <w:marRight w:val="0"/>
      <w:marTop w:val="0"/>
      <w:marBottom w:val="0"/>
      <w:divBdr>
        <w:top w:val="none" w:sz="0" w:space="0" w:color="auto"/>
        <w:left w:val="none" w:sz="0" w:space="0" w:color="auto"/>
        <w:bottom w:val="none" w:sz="0" w:space="0" w:color="auto"/>
        <w:right w:val="none" w:sz="0" w:space="0" w:color="auto"/>
      </w:divBdr>
      <w:divsChild>
        <w:div w:id="169495396">
          <w:marLeft w:val="0"/>
          <w:marRight w:val="0"/>
          <w:marTop w:val="0"/>
          <w:marBottom w:val="450"/>
          <w:divBdr>
            <w:top w:val="none" w:sz="0" w:space="0" w:color="auto"/>
            <w:left w:val="none" w:sz="0" w:space="0" w:color="auto"/>
            <w:bottom w:val="none" w:sz="0" w:space="0" w:color="auto"/>
            <w:right w:val="none" w:sz="0" w:space="0" w:color="auto"/>
          </w:divBdr>
        </w:div>
      </w:divsChild>
    </w:div>
    <w:div w:id="1476415262">
      <w:bodyDiv w:val="1"/>
      <w:marLeft w:val="0"/>
      <w:marRight w:val="0"/>
      <w:marTop w:val="0"/>
      <w:marBottom w:val="0"/>
      <w:divBdr>
        <w:top w:val="none" w:sz="0" w:space="0" w:color="auto"/>
        <w:left w:val="none" w:sz="0" w:space="0" w:color="auto"/>
        <w:bottom w:val="none" w:sz="0" w:space="0" w:color="auto"/>
        <w:right w:val="none" w:sz="0" w:space="0" w:color="auto"/>
      </w:divBdr>
      <w:divsChild>
        <w:div w:id="872770079">
          <w:marLeft w:val="0"/>
          <w:marRight w:val="0"/>
          <w:marTop w:val="0"/>
          <w:marBottom w:val="0"/>
          <w:divBdr>
            <w:top w:val="single" w:sz="12" w:space="11" w:color="EDEDED"/>
            <w:left w:val="none" w:sz="0" w:space="0" w:color="auto"/>
            <w:bottom w:val="single" w:sz="12" w:space="14" w:color="EDEDED"/>
            <w:right w:val="none" w:sz="0" w:space="0" w:color="auto"/>
          </w:divBdr>
          <w:divsChild>
            <w:div w:id="15692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9688">
      <w:bodyDiv w:val="1"/>
      <w:marLeft w:val="0"/>
      <w:marRight w:val="0"/>
      <w:marTop w:val="0"/>
      <w:marBottom w:val="0"/>
      <w:divBdr>
        <w:top w:val="none" w:sz="0" w:space="0" w:color="auto"/>
        <w:left w:val="none" w:sz="0" w:space="0" w:color="auto"/>
        <w:bottom w:val="none" w:sz="0" w:space="0" w:color="auto"/>
        <w:right w:val="none" w:sz="0" w:space="0" w:color="auto"/>
      </w:divBdr>
    </w:div>
    <w:div w:id="1527787894">
      <w:bodyDiv w:val="1"/>
      <w:marLeft w:val="0"/>
      <w:marRight w:val="0"/>
      <w:marTop w:val="0"/>
      <w:marBottom w:val="0"/>
      <w:divBdr>
        <w:top w:val="none" w:sz="0" w:space="0" w:color="auto"/>
        <w:left w:val="none" w:sz="0" w:space="0" w:color="auto"/>
        <w:bottom w:val="none" w:sz="0" w:space="0" w:color="auto"/>
        <w:right w:val="none" w:sz="0" w:space="0" w:color="auto"/>
      </w:divBdr>
    </w:div>
    <w:div w:id="1542591932">
      <w:bodyDiv w:val="1"/>
      <w:marLeft w:val="0"/>
      <w:marRight w:val="0"/>
      <w:marTop w:val="0"/>
      <w:marBottom w:val="0"/>
      <w:divBdr>
        <w:top w:val="none" w:sz="0" w:space="0" w:color="auto"/>
        <w:left w:val="none" w:sz="0" w:space="0" w:color="auto"/>
        <w:bottom w:val="none" w:sz="0" w:space="0" w:color="auto"/>
        <w:right w:val="none" w:sz="0" w:space="0" w:color="auto"/>
      </w:divBdr>
      <w:divsChild>
        <w:div w:id="1431580981">
          <w:marLeft w:val="0"/>
          <w:marRight w:val="0"/>
          <w:marTop w:val="0"/>
          <w:marBottom w:val="0"/>
          <w:divBdr>
            <w:top w:val="none" w:sz="0" w:space="0" w:color="auto"/>
            <w:left w:val="none" w:sz="0" w:space="0" w:color="auto"/>
            <w:bottom w:val="none" w:sz="0" w:space="0" w:color="auto"/>
            <w:right w:val="none" w:sz="0" w:space="0" w:color="auto"/>
          </w:divBdr>
          <w:divsChild>
            <w:div w:id="14624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8986">
      <w:bodyDiv w:val="1"/>
      <w:marLeft w:val="0"/>
      <w:marRight w:val="0"/>
      <w:marTop w:val="0"/>
      <w:marBottom w:val="0"/>
      <w:divBdr>
        <w:top w:val="none" w:sz="0" w:space="0" w:color="auto"/>
        <w:left w:val="none" w:sz="0" w:space="0" w:color="auto"/>
        <w:bottom w:val="none" w:sz="0" w:space="0" w:color="auto"/>
        <w:right w:val="none" w:sz="0" w:space="0" w:color="auto"/>
      </w:divBdr>
      <w:divsChild>
        <w:div w:id="966200383">
          <w:marLeft w:val="0"/>
          <w:marRight w:val="0"/>
          <w:marTop w:val="0"/>
          <w:marBottom w:val="0"/>
          <w:divBdr>
            <w:top w:val="none" w:sz="0" w:space="0" w:color="auto"/>
            <w:left w:val="none" w:sz="0" w:space="0" w:color="auto"/>
            <w:bottom w:val="none" w:sz="0" w:space="0" w:color="auto"/>
            <w:right w:val="none" w:sz="0" w:space="0" w:color="auto"/>
          </w:divBdr>
          <w:divsChild>
            <w:div w:id="8968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3665">
      <w:bodyDiv w:val="1"/>
      <w:marLeft w:val="0"/>
      <w:marRight w:val="0"/>
      <w:marTop w:val="0"/>
      <w:marBottom w:val="0"/>
      <w:divBdr>
        <w:top w:val="none" w:sz="0" w:space="0" w:color="auto"/>
        <w:left w:val="none" w:sz="0" w:space="0" w:color="auto"/>
        <w:bottom w:val="none" w:sz="0" w:space="0" w:color="auto"/>
        <w:right w:val="none" w:sz="0" w:space="0" w:color="auto"/>
      </w:divBdr>
      <w:divsChild>
        <w:div w:id="1294022352">
          <w:marLeft w:val="0"/>
          <w:marRight w:val="0"/>
          <w:marTop w:val="0"/>
          <w:marBottom w:val="450"/>
          <w:divBdr>
            <w:top w:val="none" w:sz="0" w:space="0" w:color="auto"/>
            <w:left w:val="none" w:sz="0" w:space="0" w:color="auto"/>
            <w:bottom w:val="none" w:sz="0" w:space="0" w:color="auto"/>
            <w:right w:val="none" w:sz="0" w:space="0" w:color="auto"/>
          </w:divBdr>
        </w:div>
        <w:div w:id="1066338811">
          <w:marLeft w:val="0"/>
          <w:marRight w:val="0"/>
          <w:marTop w:val="0"/>
          <w:marBottom w:val="450"/>
          <w:divBdr>
            <w:top w:val="none" w:sz="0" w:space="0" w:color="auto"/>
            <w:left w:val="none" w:sz="0" w:space="0" w:color="auto"/>
            <w:bottom w:val="none" w:sz="0" w:space="0" w:color="auto"/>
            <w:right w:val="none" w:sz="0" w:space="0" w:color="auto"/>
          </w:divBdr>
          <w:divsChild>
            <w:div w:id="1642465155">
              <w:blockQuote w:val="1"/>
              <w:marLeft w:val="0"/>
              <w:marRight w:val="750"/>
              <w:marTop w:val="0"/>
              <w:marBottom w:val="300"/>
              <w:divBdr>
                <w:top w:val="none" w:sz="0" w:space="0" w:color="auto"/>
                <w:left w:val="none" w:sz="0" w:space="0" w:color="auto"/>
                <w:bottom w:val="none" w:sz="0" w:space="0" w:color="auto"/>
                <w:right w:val="none" w:sz="0" w:space="0" w:color="auto"/>
              </w:divBdr>
            </w:div>
          </w:divsChild>
        </w:div>
      </w:divsChild>
    </w:div>
    <w:div w:id="1663241947">
      <w:bodyDiv w:val="1"/>
      <w:marLeft w:val="0"/>
      <w:marRight w:val="0"/>
      <w:marTop w:val="0"/>
      <w:marBottom w:val="0"/>
      <w:divBdr>
        <w:top w:val="none" w:sz="0" w:space="0" w:color="auto"/>
        <w:left w:val="none" w:sz="0" w:space="0" w:color="auto"/>
        <w:bottom w:val="none" w:sz="0" w:space="0" w:color="auto"/>
        <w:right w:val="none" w:sz="0" w:space="0" w:color="auto"/>
      </w:divBdr>
    </w:div>
    <w:div w:id="1751541286">
      <w:bodyDiv w:val="1"/>
      <w:marLeft w:val="0"/>
      <w:marRight w:val="0"/>
      <w:marTop w:val="0"/>
      <w:marBottom w:val="0"/>
      <w:divBdr>
        <w:top w:val="none" w:sz="0" w:space="0" w:color="auto"/>
        <w:left w:val="none" w:sz="0" w:space="0" w:color="auto"/>
        <w:bottom w:val="none" w:sz="0" w:space="0" w:color="auto"/>
        <w:right w:val="none" w:sz="0" w:space="0" w:color="auto"/>
      </w:divBdr>
    </w:div>
    <w:div w:id="1766732524">
      <w:bodyDiv w:val="1"/>
      <w:marLeft w:val="0"/>
      <w:marRight w:val="0"/>
      <w:marTop w:val="0"/>
      <w:marBottom w:val="0"/>
      <w:divBdr>
        <w:top w:val="none" w:sz="0" w:space="0" w:color="auto"/>
        <w:left w:val="none" w:sz="0" w:space="0" w:color="auto"/>
        <w:bottom w:val="none" w:sz="0" w:space="0" w:color="auto"/>
        <w:right w:val="none" w:sz="0" w:space="0" w:color="auto"/>
      </w:divBdr>
      <w:divsChild>
        <w:div w:id="726147472">
          <w:marLeft w:val="0"/>
          <w:marRight w:val="0"/>
          <w:marTop w:val="0"/>
          <w:marBottom w:val="0"/>
          <w:divBdr>
            <w:top w:val="none" w:sz="0" w:space="0" w:color="auto"/>
            <w:left w:val="none" w:sz="0" w:space="0" w:color="auto"/>
            <w:bottom w:val="none" w:sz="0" w:space="0" w:color="auto"/>
            <w:right w:val="none" w:sz="0" w:space="0" w:color="auto"/>
          </w:divBdr>
        </w:div>
        <w:div w:id="725448815">
          <w:marLeft w:val="0"/>
          <w:marRight w:val="0"/>
          <w:marTop w:val="0"/>
          <w:marBottom w:val="0"/>
          <w:divBdr>
            <w:top w:val="none" w:sz="0" w:space="0" w:color="auto"/>
            <w:left w:val="none" w:sz="0" w:space="0" w:color="auto"/>
            <w:bottom w:val="none" w:sz="0" w:space="0" w:color="auto"/>
            <w:right w:val="none" w:sz="0" w:space="0" w:color="auto"/>
          </w:divBdr>
        </w:div>
      </w:divsChild>
    </w:div>
    <w:div w:id="1791825046">
      <w:bodyDiv w:val="1"/>
      <w:marLeft w:val="0"/>
      <w:marRight w:val="0"/>
      <w:marTop w:val="0"/>
      <w:marBottom w:val="0"/>
      <w:divBdr>
        <w:top w:val="none" w:sz="0" w:space="0" w:color="auto"/>
        <w:left w:val="none" w:sz="0" w:space="0" w:color="auto"/>
        <w:bottom w:val="none" w:sz="0" w:space="0" w:color="auto"/>
        <w:right w:val="none" w:sz="0" w:space="0" w:color="auto"/>
      </w:divBdr>
    </w:div>
    <w:div w:id="1851487017">
      <w:bodyDiv w:val="1"/>
      <w:marLeft w:val="0"/>
      <w:marRight w:val="0"/>
      <w:marTop w:val="0"/>
      <w:marBottom w:val="0"/>
      <w:divBdr>
        <w:top w:val="none" w:sz="0" w:space="0" w:color="auto"/>
        <w:left w:val="none" w:sz="0" w:space="0" w:color="auto"/>
        <w:bottom w:val="none" w:sz="0" w:space="0" w:color="auto"/>
        <w:right w:val="none" w:sz="0" w:space="0" w:color="auto"/>
      </w:divBdr>
      <w:divsChild>
        <w:div w:id="1022170540">
          <w:marLeft w:val="0"/>
          <w:marRight w:val="0"/>
          <w:marTop w:val="100"/>
          <w:marBottom w:val="100"/>
          <w:divBdr>
            <w:top w:val="single" w:sz="6" w:space="9" w:color="D0D0D0"/>
            <w:left w:val="none" w:sz="0" w:space="0" w:color="auto"/>
            <w:bottom w:val="single" w:sz="6" w:space="9" w:color="D0D0D0"/>
            <w:right w:val="none" w:sz="0" w:space="0" w:color="auto"/>
          </w:divBdr>
          <w:divsChild>
            <w:div w:id="1852524474">
              <w:marLeft w:val="0"/>
              <w:marRight w:val="0"/>
              <w:marTop w:val="100"/>
              <w:marBottom w:val="100"/>
              <w:divBdr>
                <w:top w:val="none" w:sz="0" w:space="0" w:color="auto"/>
                <w:left w:val="none" w:sz="0" w:space="0" w:color="auto"/>
                <w:bottom w:val="none" w:sz="0" w:space="0" w:color="auto"/>
                <w:right w:val="none" w:sz="0" w:space="0" w:color="auto"/>
              </w:divBdr>
              <w:divsChild>
                <w:div w:id="2112166476">
                  <w:marLeft w:val="0"/>
                  <w:marRight w:val="0"/>
                  <w:marTop w:val="100"/>
                  <w:marBottom w:val="100"/>
                  <w:divBdr>
                    <w:top w:val="none" w:sz="0" w:space="0" w:color="auto"/>
                    <w:left w:val="none" w:sz="0" w:space="0" w:color="auto"/>
                    <w:bottom w:val="none" w:sz="0" w:space="0" w:color="auto"/>
                    <w:right w:val="none" w:sz="0" w:space="0" w:color="auto"/>
                  </w:divBdr>
                  <w:divsChild>
                    <w:div w:id="593783135">
                      <w:marLeft w:val="0"/>
                      <w:marRight w:val="0"/>
                      <w:marTop w:val="100"/>
                      <w:marBottom w:val="100"/>
                      <w:divBdr>
                        <w:top w:val="none" w:sz="0" w:space="0" w:color="auto"/>
                        <w:left w:val="none" w:sz="0" w:space="0" w:color="auto"/>
                        <w:bottom w:val="none" w:sz="0" w:space="0" w:color="auto"/>
                        <w:right w:val="none" w:sz="0" w:space="0" w:color="auto"/>
                      </w:divBdr>
                      <w:divsChild>
                        <w:div w:id="1667128164">
                          <w:marLeft w:val="300"/>
                          <w:marRight w:val="300"/>
                          <w:marTop w:val="300"/>
                          <w:marBottom w:val="120"/>
                          <w:divBdr>
                            <w:top w:val="none" w:sz="0" w:space="0" w:color="auto"/>
                            <w:left w:val="none" w:sz="0" w:space="0" w:color="auto"/>
                            <w:bottom w:val="none" w:sz="0" w:space="0" w:color="auto"/>
                            <w:right w:val="none" w:sz="0" w:space="0" w:color="auto"/>
                          </w:divBdr>
                          <w:divsChild>
                            <w:div w:id="1423644950">
                              <w:marLeft w:val="0"/>
                              <w:marRight w:val="0"/>
                              <w:marTop w:val="100"/>
                              <w:marBottom w:val="100"/>
                              <w:divBdr>
                                <w:top w:val="none" w:sz="0" w:space="0" w:color="auto"/>
                                <w:left w:val="none" w:sz="0" w:space="0" w:color="auto"/>
                                <w:bottom w:val="none" w:sz="0" w:space="0" w:color="auto"/>
                                <w:right w:val="none" w:sz="0" w:space="0" w:color="auto"/>
                              </w:divBdr>
                              <w:divsChild>
                                <w:div w:id="728647013">
                                  <w:marLeft w:val="0"/>
                                  <w:marRight w:val="0"/>
                                  <w:marTop w:val="0"/>
                                  <w:marBottom w:val="0"/>
                                  <w:divBdr>
                                    <w:top w:val="none" w:sz="0" w:space="0" w:color="auto"/>
                                    <w:left w:val="none" w:sz="0" w:space="0" w:color="auto"/>
                                    <w:bottom w:val="none" w:sz="0" w:space="0" w:color="auto"/>
                                    <w:right w:val="none" w:sz="0" w:space="0" w:color="auto"/>
                                  </w:divBdr>
                                </w:div>
                                <w:div w:id="223102726">
                                  <w:marLeft w:val="0"/>
                                  <w:marRight w:val="0"/>
                                  <w:marTop w:val="0"/>
                                  <w:marBottom w:val="0"/>
                                  <w:divBdr>
                                    <w:top w:val="none" w:sz="0" w:space="0" w:color="auto"/>
                                    <w:left w:val="none" w:sz="0" w:space="0" w:color="auto"/>
                                    <w:bottom w:val="none" w:sz="0" w:space="0" w:color="auto"/>
                                    <w:right w:val="none" w:sz="0" w:space="0" w:color="auto"/>
                                  </w:divBdr>
                                  <w:divsChild>
                                    <w:div w:id="1113325942">
                                      <w:marLeft w:val="0"/>
                                      <w:marRight w:val="0"/>
                                      <w:marTop w:val="0"/>
                                      <w:marBottom w:val="0"/>
                                      <w:divBdr>
                                        <w:top w:val="none" w:sz="0" w:space="0" w:color="auto"/>
                                        <w:left w:val="none" w:sz="0" w:space="0" w:color="auto"/>
                                        <w:bottom w:val="none" w:sz="0" w:space="0" w:color="auto"/>
                                        <w:right w:val="none" w:sz="0" w:space="0" w:color="auto"/>
                                      </w:divBdr>
                                      <w:divsChild>
                                        <w:div w:id="1380518803">
                                          <w:marLeft w:val="0"/>
                                          <w:marRight w:val="0"/>
                                          <w:marTop w:val="0"/>
                                          <w:marBottom w:val="0"/>
                                          <w:divBdr>
                                            <w:top w:val="none" w:sz="0" w:space="0" w:color="auto"/>
                                            <w:left w:val="none" w:sz="0" w:space="0" w:color="auto"/>
                                            <w:bottom w:val="none" w:sz="0" w:space="0" w:color="auto"/>
                                            <w:right w:val="none" w:sz="0" w:space="0" w:color="auto"/>
                                          </w:divBdr>
                                          <w:divsChild>
                                            <w:div w:id="1578245367">
                                              <w:marLeft w:val="0"/>
                                              <w:marRight w:val="0"/>
                                              <w:marTop w:val="100"/>
                                              <w:marBottom w:val="100"/>
                                              <w:divBdr>
                                                <w:top w:val="none" w:sz="0" w:space="0" w:color="auto"/>
                                                <w:left w:val="none" w:sz="0" w:space="0" w:color="auto"/>
                                                <w:bottom w:val="none" w:sz="0" w:space="0" w:color="auto"/>
                                                <w:right w:val="none" w:sz="0" w:space="0" w:color="auto"/>
                                              </w:divBdr>
                                            </w:div>
                                          </w:divsChild>
                                        </w:div>
                                        <w:div w:id="1266227897">
                                          <w:marLeft w:val="0"/>
                                          <w:marRight w:val="0"/>
                                          <w:marTop w:val="0"/>
                                          <w:marBottom w:val="0"/>
                                          <w:divBdr>
                                            <w:top w:val="none" w:sz="0" w:space="0" w:color="auto"/>
                                            <w:left w:val="none" w:sz="0" w:space="0" w:color="auto"/>
                                            <w:bottom w:val="none" w:sz="0" w:space="0" w:color="auto"/>
                                            <w:right w:val="none" w:sz="0" w:space="0" w:color="auto"/>
                                          </w:divBdr>
                                          <w:divsChild>
                                            <w:div w:id="269237406">
                                              <w:marLeft w:val="0"/>
                                              <w:marRight w:val="0"/>
                                              <w:marTop w:val="0"/>
                                              <w:marBottom w:val="0"/>
                                              <w:divBdr>
                                                <w:top w:val="none" w:sz="0" w:space="0" w:color="auto"/>
                                                <w:left w:val="none" w:sz="0" w:space="0" w:color="auto"/>
                                                <w:bottom w:val="none" w:sz="0" w:space="0" w:color="auto"/>
                                                <w:right w:val="none" w:sz="0" w:space="0" w:color="auto"/>
                                              </w:divBdr>
                                            </w:div>
                                            <w:div w:id="1979257953">
                                              <w:marLeft w:val="0"/>
                                              <w:marRight w:val="0"/>
                                              <w:marTop w:val="0"/>
                                              <w:marBottom w:val="0"/>
                                              <w:divBdr>
                                                <w:top w:val="none" w:sz="0" w:space="0" w:color="auto"/>
                                                <w:left w:val="none" w:sz="0" w:space="0" w:color="auto"/>
                                                <w:bottom w:val="none" w:sz="0" w:space="0" w:color="auto"/>
                                                <w:right w:val="none" w:sz="0" w:space="0" w:color="auto"/>
                                              </w:divBdr>
                                              <w:divsChild>
                                                <w:div w:id="4484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8891270">
          <w:marLeft w:val="0"/>
          <w:marRight w:val="0"/>
          <w:marTop w:val="300"/>
          <w:marBottom w:val="150"/>
          <w:divBdr>
            <w:top w:val="none" w:sz="0" w:space="0" w:color="auto"/>
            <w:left w:val="single" w:sz="36" w:space="0" w:color="EE2C1D"/>
            <w:bottom w:val="none" w:sz="0" w:space="0" w:color="auto"/>
            <w:right w:val="none" w:sz="0" w:space="0" w:color="auto"/>
          </w:divBdr>
        </w:div>
        <w:div w:id="457769476">
          <w:marLeft w:val="0"/>
          <w:marRight w:val="0"/>
          <w:marTop w:val="100"/>
          <w:marBottom w:val="100"/>
          <w:divBdr>
            <w:top w:val="single" w:sz="6" w:space="9" w:color="D0D0D0"/>
            <w:left w:val="none" w:sz="0" w:space="0" w:color="auto"/>
            <w:bottom w:val="single" w:sz="6" w:space="9" w:color="D0D0D0"/>
            <w:right w:val="none" w:sz="0" w:space="0" w:color="auto"/>
          </w:divBdr>
          <w:divsChild>
            <w:div w:id="1942756258">
              <w:marLeft w:val="0"/>
              <w:marRight w:val="0"/>
              <w:marTop w:val="100"/>
              <w:marBottom w:val="100"/>
              <w:divBdr>
                <w:top w:val="none" w:sz="0" w:space="0" w:color="auto"/>
                <w:left w:val="none" w:sz="0" w:space="0" w:color="auto"/>
                <w:bottom w:val="none" w:sz="0" w:space="0" w:color="auto"/>
                <w:right w:val="none" w:sz="0" w:space="0" w:color="auto"/>
              </w:divBdr>
              <w:divsChild>
                <w:div w:id="2109495545">
                  <w:marLeft w:val="0"/>
                  <w:marRight w:val="0"/>
                  <w:marTop w:val="100"/>
                  <w:marBottom w:val="100"/>
                  <w:divBdr>
                    <w:top w:val="none" w:sz="0" w:space="0" w:color="auto"/>
                    <w:left w:val="none" w:sz="0" w:space="0" w:color="auto"/>
                    <w:bottom w:val="none" w:sz="0" w:space="0" w:color="auto"/>
                    <w:right w:val="none" w:sz="0" w:space="0" w:color="auto"/>
                  </w:divBdr>
                  <w:divsChild>
                    <w:div w:id="1739091922">
                      <w:marLeft w:val="0"/>
                      <w:marRight w:val="0"/>
                      <w:marTop w:val="100"/>
                      <w:marBottom w:val="100"/>
                      <w:divBdr>
                        <w:top w:val="none" w:sz="0" w:space="0" w:color="auto"/>
                        <w:left w:val="none" w:sz="0" w:space="0" w:color="auto"/>
                        <w:bottom w:val="none" w:sz="0" w:space="0" w:color="auto"/>
                        <w:right w:val="none" w:sz="0" w:space="0" w:color="auto"/>
                      </w:divBdr>
                      <w:divsChild>
                        <w:div w:id="1435054123">
                          <w:marLeft w:val="300"/>
                          <w:marRight w:val="300"/>
                          <w:marTop w:val="300"/>
                          <w:marBottom w:val="120"/>
                          <w:divBdr>
                            <w:top w:val="none" w:sz="0" w:space="0" w:color="auto"/>
                            <w:left w:val="none" w:sz="0" w:space="0" w:color="auto"/>
                            <w:bottom w:val="none" w:sz="0" w:space="0" w:color="auto"/>
                            <w:right w:val="none" w:sz="0" w:space="0" w:color="auto"/>
                          </w:divBdr>
                          <w:divsChild>
                            <w:div w:id="146089555">
                              <w:marLeft w:val="0"/>
                              <w:marRight w:val="0"/>
                              <w:marTop w:val="100"/>
                              <w:marBottom w:val="100"/>
                              <w:divBdr>
                                <w:top w:val="none" w:sz="0" w:space="0" w:color="auto"/>
                                <w:left w:val="none" w:sz="0" w:space="0" w:color="auto"/>
                                <w:bottom w:val="none" w:sz="0" w:space="0" w:color="auto"/>
                                <w:right w:val="none" w:sz="0" w:space="0" w:color="auto"/>
                              </w:divBdr>
                              <w:divsChild>
                                <w:div w:id="401215175">
                                  <w:marLeft w:val="0"/>
                                  <w:marRight w:val="0"/>
                                  <w:marTop w:val="0"/>
                                  <w:marBottom w:val="0"/>
                                  <w:divBdr>
                                    <w:top w:val="none" w:sz="0" w:space="0" w:color="auto"/>
                                    <w:left w:val="none" w:sz="0" w:space="0" w:color="auto"/>
                                    <w:bottom w:val="none" w:sz="0" w:space="0" w:color="auto"/>
                                    <w:right w:val="none" w:sz="0" w:space="0" w:color="auto"/>
                                  </w:divBdr>
                                </w:div>
                                <w:div w:id="826241959">
                                  <w:marLeft w:val="0"/>
                                  <w:marRight w:val="0"/>
                                  <w:marTop w:val="0"/>
                                  <w:marBottom w:val="0"/>
                                  <w:divBdr>
                                    <w:top w:val="none" w:sz="0" w:space="0" w:color="auto"/>
                                    <w:left w:val="none" w:sz="0" w:space="0" w:color="auto"/>
                                    <w:bottom w:val="none" w:sz="0" w:space="0" w:color="auto"/>
                                    <w:right w:val="none" w:sz="0" w:space="0" w:color="auto"/>
                                  </w:divBdr>
                                  <w:divsChild>
                                    <w:div w:id="604852965">
                                      <w:marLeft w:val="0"/>
                                      <w:marRight w:val="0"/>
                                      <w:marTop w:val="0"/>
                                      <w:marBottom w:val="0"/>
                                      <w:divBdr>
                                        <w:top w:val="none" w:sz="0" w:space="0" w:color="auto"/>
                                        <w:left w:val="none" w:sz="0" w:space="0" w:color="auto"/>
                                        <w:bottom w:val="none" w:sz="0" w:space="0" w:color="auto"/>
                                        <w:right w:val="none" w:sz="0" w:space="0" w:color="auto"/>
                                      </w:divBdr>
                                      <w:divsChild>
                                        <w:div w:id="936331651">
                                          <w:marLeft w:val="0"/>
                                          <w:marRight w:val="0"/>
                                          <w:marTop w:val="0"/>
                                          <w:marBottom w:val="0"/>
                                          <w:divBdr>
                                            <w:top w:val="none" w:sz="0" w:space="0" w:color="auto"/>
                                            <w:left w:val="none" w:sz="0" w:space="0" w:color="auto"/>
                                            <w:bottom w:val="none" w:sz="0" w:space="0" w:color="auto"/>
                                            <w:right w:val="none" w:sz="0" w:space="0" w:color="auto"/>
                                          </w:divBdr>
                                          <w:divsChild>
                                            <w:div w:id="1927642275">
                                              <w:marLeft w:val="0"/>
                                              <w:marRight w:val="0"/>
                                              <w:marTop w:val="100"/>
                                              <w:marBottom w:val="100"/>
                                              <w:divBdr>
                                                <w:top w:val="none" w:sz="0" w:space="0" w:color="auto"/>
                                                <w:left w:val="none" w:sz="0" w:space="0" w:color="auto"/>
                                                <w:bottom w:val="none" w:sz="0" w:space="0" w:color="auto"/>
                                                <w:right w:val="none" w:sz="0" w:space="0" w:color="auto"/>
                                              </w:divBdr>
                                            </w:div>
                                          </w:divsChild>
                                        </w:div>
                                        <w:div w:id="1882354770">
                                          <w:marLeft w:val="0"/>
                                          <w:marRight w:val="0"/>
                                          <w:marTop w:val="0"/>
                                          <w:marBottom w:val="0"/>
                                          <w:divBdr>
                                            <w:top w:val="none" w:sz="0" w:space="0" w:color="auto"/>
                                            <w:left w:val="none" w:sz="0" w:space="0" w:color="auto"/>
                                            <w:bottom w:val="none" w:sz="0" w:space="0" w:color="auto"/>
                                            <w:right w:val="none" w:sz="0" w:space="0" w:color="auto"/>
                                          </w:divBdr>
                                          <w:divsChild>
                                            <w:div w:id="1230193215">
                                              <w:marLeft w:val="0"/>
                                              <w:marRight w:val="0"/>
                                              <w:marTop w:val="0"/>
                                              <w:marBottom w:val="0"/>
                                              <w:divBdr>
                                                <w:top w:val="none" w:sz="0" w:space="0" w:color="auto"/>
                                                <w:left w:val="none" w:sz="0" w:space="0" w:color="auto"/>
                                                <w:bottom w:val="none" w:sz="0" w:space="0" w:color="auto"/>
                                                <w:right w:val="none" w:sz="0" w:space="0" w:color="auto"/>
                                              </w:divBdr>
                                            </w:div>
                                            <w:div w:id="1238246922">
                                              <w:marLeft w:val="0"/>
                                              <w:marRight w:val="0"/>
                                              <w:marTop w:val="0"/>
                                              <w:marBottom w:val="0"/>
                                              <w:divBdr>
                                                <w:top w:val="none" w:sz="0" w:space="0" w:color="auto"/>
                                                <w:left w:val="none" w:sz="0" w:space="0" w:color="auto"/>
                                                <w:bottom w:val="none" w:sz="0" w:space="0" w:color="auto"/>
                                                <w:right w:val="none" w:sz="0" w:space="0" w:color="auto"/>
                                              </w:divBdr>
                                              <w:divsChild>
                                                <w:div w:id="697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749170">
      <w:bodyDiv w:val="1"/>
      <w:marLeft w:val="0"/>
      <w:marRight w:val="0"/>
      <w:marTop w:val="0"/>
      <w:marBottom w:val="0"/>
      <w:divBdr>
        <w:top w:val="none" w:sz="0" w:space="0" w:color="auto"/>
        <w:left w:val="none" w:sz="0" w:space="0" w:color="auto"/>
        <w:bottom w:val="none" w:sz="0" w:space="0" w:color="auto"/>
        <w:right w:val="none" w:sz="0" w:space="0" w:color="auto"/>
      </w:divBdr>
      <w:divsChild>
        <w:div w:id="1072194640">
          <w:marLeft w:val="0"/>
          <w:marRight w:val="0"/>
          <w:marTop w:val="0"/>
          <w:marBottom w:val="0"/>
          <w:divBdr>
            <w:top w:val="none" w:sz="0" w:space="0" w:color="auto"/>
            <w:left w:val="none" w:sz="0" w:space="0" w:color="auto"/>
            <w:bottom w:val="none" w:sz="0" w:space="0" w:color="auto"/>
            <w:right w:val="none" w:sz="0" w:space="0" w:color="auto"/>
          </w:divBdr>
        </w:div>
      </w:divsChild>
    </w:div>
    <w:div w:id="1922835850">
      <w:bodyDiv w:val="1"/>
      <w:marLeft w:val="0"/>
      <w:marRight w:val="0"/>
      <w:marTop w:val="0"/>
      <w:marBottom w:val="0"/>
      <w:divBdr>
        <w:top w:val="none" w:sz="0" w:space="0" w:color="auto"/>
        <w:left w:val="none" w:sz="0" w:space="0" w:color="auto"/>
        <w:bottom w:val="none" w:sz="0" w:space="0" w:color="auto"/>
        <w:right w:val="none" w:sz="0" w:space="0" w:color="auto"/>
      </w:divBdr>
    </w:div>
    <w:div w:id="1927684195">
      <w:bodyDiv w:val="1"/>
      <w:marLeft w:val="0"/>
      <w:marRight w:val="0"/>
      <w:marTop w:val="0"/>
      <w:marBottom w:val="0"/>
      <w:divBdr>
        <w:top w:val="none" w:sz="0" w:space="0" w:color="auto"/>
        <w:left w:val="none" w:sz="0" w:space="0" w:color="auto"/>
        <w:bottom w:val="none" w:sz="0" w:space="0" w:color="auto"/>
        <w:right w:val="none" w:sz="0" w:space="0" w:color="auto"/>
      </w:divBdr>
      <w:divsChild>
        <w:div w:id="1948193946">
          <w:marLeft w:val="0"/>
          <w:marRight w:val="0"/>
          <w:marTop w:val="0"/>
          <w:marBottom w:val="0"/>
          <w:divBdr>
            <w:top w:val="none" w:sz="0" w:space="0" w:color="auto"/>
            <w:left w:val="none" w:sz="0" w:space="0" w:color="auto"/>
            <w:bottom w:val="none" w:sz="0" w:space="0" w:color="auto"/>
            <w:right w:val="none" w:sz="0" w:space="0" w:color="auto"/>
          </w:divBdr>
          <w:divsChild>
            <w:div w:id="2130396458">
              <w:marLeft w:val="0"/>
              <w:marRight w:val="0"/>
              <w:marTop w:val="0"/>
              <w:marBottom w:val="0"/>
              <w:divBdr>
                <w:top w:val="single" w:sz="6" w:space="0" w:color="D0D0D0"/>
                <w:left w:val="none" w:sz="0" w:space="0" w:color="auto"/>
                <w:bottom w:val="single" w:sz="6" w:space="0" w:color="D0D0D0"/>
                <w:right w:val="none" w:sz="0" w:space="0" w:color="auto"/>
              </w:divBdr>
              <w:divsChild>
                <w:div w:id="2101563364">
                  <w:marLeft w:val="0"/>
                  <w:marRight w:val="0"/>
                  <w:marTop w:val="100"/>
                  <w:marBottom w:val="100"/>
                  <w:divBdr>
                    <w:top w:val="none" w:sz="0" w:space="0" w:color="auto"/>
                    <w:left w:val="none" w:sz="0" w:space="0" w:color="auto"/>
                    <w:bottom w:val="none" w:sz="0" w:space="0" w:color="auto"/>
                    <w:right w:val="none" w:sz="0" w:space="0" w:color="auto"/>
                  </w:divBdr>
                  <w:divsChild>
                    <w:div w:id="856502305">
                      <w:marLeft w:val="0"/>
                      <w:marRight w:val="0"/>
                      <w:marTop w:val="0"/>
                      <w:marBottom w:val="0"/>
                      <w:divBdr>
                        <w:top w:val="none" w:sz="0" w:space="0" w:color="auto"/>
                        <w:left w:val="none" w:sz="0" w:space="0" w:color="auto"/>
                        <w:bottom w:val="none" w:sz="0" w:space="0" w:color="auto"/>
                        <w:right w:val="none" w:sz="0" w:space="0" w:color="auto"/>
                      </w:divBdr>
                      <w:divsChild>
                        <w:div w:id="1395395773">
                          <w:marLeft w:val="0"/>
                          <w:marRight w:val="0"/>
                          <w:marTop w:val="0"/>
                          <w:marBottom w:val="0"/>
                          <w:divBdr>
                            <w:top w:val="none" w:sz="0" w:space="0" w:color="auto"/>
                            <w:left w:val="none" w:sz="0" w:space="0" w:color="auto"/>
                            <w:bottom w:val="none" w:sz="0" w:space="0" w:color="auto"/>
                            <w:right w:val="none" w:sz="0" w:space="0" w:color="auto"/>
                          </w:divBdr>
                          <w:divsChild>
                            <w:div w:id="606424675">
                              <w:marLeft w:val="0"/>
                              <w:marRight w:val="0"/>
                              <w:marTop w:val="0"/>
                              <w:marBottom w:val="0"/>
                              <w:divBdr>
                                <w:top w:val="none" w:sz="0" w:space="0" w:color="auto"/>
                                <w:left w:val="none" w:sz="0" w:space="0" w:color="auto"/>
                                <w:bottom w:val="none" w:sz="0" w:space="0" w:color="auto"/>
                                <w:right w:val="none" w:sz="0" w:space="0" w:color="auto"/>
                              </w:divBdr>
                              <w:divsChild>
                                <w:div w:id="38212607">
                                  <w:marLeft w:val="0"/>
                                  <w:marRight w:val="0"/>
                                  <w:marTop w:val="0"/>
                                  <w:marBottom w:val="0"/>
                                  <w:divBdr>
                                    <w:top w:val="none" w:sz="0" w:space="0" w:color="auto"/>
                                    <w:left w:val="none" w:sz="0" w:space="0" w:color="auto"/>
                                    <w:bottom w:val="none" w:sz="0" w:space="0" w:color="auto"/>
                                    <w:right w:val="none" w:sz="0" w:space="0" w:color="auto"/>
                                  </w:divBdr>
                                  <w:divsChild>
                                    <w:div w:id="890192937">
                                      <w:marLeft w:val="0"/>
                                      <w:marRight w:val="0"/>
                                      <w:marTop w:val="0"/>
                                      <w:marBottom w:val="0"/>
                                      <w:divBdr>
                                        <w:top w:val="none" w:sz="0" w:space="0" w:color="auto"/>
                                        <w:left w:val="none" w:sz="0" w:space="0" w:color="auto"/>
                                        <w:bottom w:val="none" w:sz="0" w:space="0" w:color="auto"/>
                                        <w:right w:val="none" w:sz="0" w:space="0" w:color="auto"/>
                                      </w:divBdr>
                                      <w:divsChild>
                                        <w:div w:id="20371900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599217">
          <w:marLeft w:val="0"/>
          <w:marRight w:val="0"/>
          <w:marTop w:val="0"/>
          <w:marBottom w:val="0"/>
          <w:divBdr>
            <w:top w:val="none" w:sz="0" w:space="0" w:color="auto"/>
            <w:left w:val="none" w:sz="0" w:space="0" w:color="auto"/>
            <w:bottom w:val="none" w:sz="0" w:space="0" w:color="auto"/>
            <w:right w:val="none" w:sz="0" w:space="0" w:color="auto"/>
          </w:divBdr>
          <w:divsChild>
            <w:div w:id="267858950">
              <w:marLeft w:val="0"/>
              <w:marRight w:val="0"/>
              <w:marTop w:val="0"/>
              <w:marBottom w:val="0"/>
              <w:divBdr>
                <w:top w:val="single" w:sz="6" w:space="0" w:color="D0D0D0"/>
                <w:left w:val="none" w:sz="0" w:space="0" w:color="auto"/>
                <w:bottom w:val="single" w:sz="6" w:space="0" w:color="D0D0D0"/>
                <w:right w:val="none" w:sz="0" w:space="0" w:color="auto"/>
              </w:divBdr>
              <w:divsChild>
                <w:div w:id="377247170">
                  <w:marLeft w:val="0"/>
                  <w:marRight w:val="0"/>
                  <w:marTop w:val="100"/>
                  <w:marBottom w:val="100"/>
                  <w:divBdr>
                    <w:top w:val="none" w:sz="0" w:space="0" w:color="auto"/>
                    <w:left w:val="none" w:sz="0" w:space="0" w:color="auto"/>
                    <w:bottom w:val="none" w:sz="0" w:space="0" w:color="auto"/>
                    <w:right w:val="none" w:sz="0" w:space="0" w:color="auto"/>
                  </w:divBdr>
                  <w:divsChild>
                    <w:div w:id="858351057">
                      <w:marLeft w:val="0"/>
                      <w:marRight w:val="0"/>
                      <w:marTop w:val="0"/>
                      <w:marBottom w:val="0"/>
                      <w:divBdr>
                        <w:top w:val="none" w:sz="0" w:space="0" w:color="auto"/>
                        <w:left w:val="none" w:sz="0" w:space="0" w:color="auto"/>
                        <w:bottom w:val="none" w:sz="0" w:space="0" w:color="auto"/>
                        <w:right w:val="none" w:sz="0" w:space="0" w:color="auto"/>
                      </w:divBdr>
                      <w:divsChild>
                        <w:div w:id="1536313704">
                          <w:marLeft w:val="0"/>
                          <w:marRight w:val="0"/>
                          <w:marTop w:val="0"/>
                          <w:marBottom w:val="0"/>
                          <w:divBdr>
                            <w:top w:val="none" w:sz="0" w:space="0" w:color="auto"/>
                            <w:left w:val="none" w:sz="0" w:space="0" w:color="auto"/>
                            <w:bottom w:val="none" w:sz="0" w:space="0" w:color="auto"/>
                            <w:right w:val="none" w:sz="0" w:space="0" w:color="auto"/>
                          </w:divBdr>
                          <w:divsChild>
                            <w:div w:id="708141819">
                              <w:marLeft w:val="0"/>
                              <w:marRight w:val="0"/>
                              <w:marTop w:val="0"/>
                              <w:marBottom w:val="0"/>
                              <w:divBdr>
                                <w:top w:val="none" w:sz="0" w:space="0" w:color="auto"/>
                                <w:left w:val="none" w:sz="0" w:space="0" w:color="auto"/>
                                <w:bottom w:val="none" w:sz="0" w:space="0" w:color="auto"/>
                                <w:right w:val="none" w:sz="0" w:space="0" w:color="auto"/>
                              </w:divBdr>
                              <w:divsChild>
                                <w:div w:id="893278355">
                                  <w:marLeft w:val="0"/>
                                  <w:marRight w:val="0"/>
                                  <w:marTop w:val="0"/>
                                  <w:marBottom w:val="0"/>
                                  <w:divBdr>
                                    <w:top w:val="none" w:sz="0" w:space="0" w:color="auto"/>
                                    <w:left w:val="none" w:sz="0" w:space="0" w:color="auto"/>
                                    <w:bottom w:val="none" w:sz="0" w:space="0" w:color="auto"/>
                                    <w:right w:val="none" w:sz="0" w:space="0" w:color="auto"/>
                                  </w:divBdr>
                                  <w:divsChild>
                                    <w:div w:id="774054912">
                                      <w:marLeft w:val="0"/>
                                      <w:marRight w:val="0"/>
                                      <w:marTop w:val="0"/>
                                      <w:marBottom w:val="0"/>
                                      <w:divBdr>
                                        <w:top w:val="none" w:sz="0" w:space="0" w:color="auto"/>
                                        <w:left w:val="none" w:sz="0" w:space="0" w:color="auto"/>
                                        <w:bottom w:val="none" w:sz="0" w:space="0" w:color="auto"/>
                                        <w:right w:val="none" w:sz="0" w:space="0" w:color="auto"/>
                                      </w:divBdr>
                                      <w:divsChild>
                                        <w:div w:id="18343003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455740">
          <w:marLeft w:val="0"/>
          <w:marRight w:val="0"/>
          <w:marTop w:val="0"/>
          <w:marBottom w:val="0"/>
          <w:divBdr>
            <w:top w:val="none" w:sz="0" w:space="0" w:color="auto"/>
            <w:left w:val="none" w:sz="0" w:space="0" w:color="auto"/>
            <w:bottom w:val="none" w:sz="0" w:space="0" w:color="auto"/>
            <w:right w:val="none" w:sz="0" w:space="0" w:color="auto"/>
          </w:divBdr>
          <w:divsChild>
            <w:div w:id="1792868570">
              <w:marLeft w:val="0"/>
              <w:marRight w:val="0"/>
              <w:marTop w:val="0"/>
              <w:marBottom w:val="0"/>
              <w:divBdr>
                <w:top w:val="single" w:sz="6" w:space="0" w:color="D0D0D0"/>
                <w:left w:val="none" w:sz="0" w:space="0" w:color="auto"/>
                <w:bottom w:val="single" w:sz="6" w:space="0" w:color="D0D0D0"/>
                <w:right w:val="none" w:sz="0" w:space="0" w:color="auto"/>
              </w:divBdr>
              <w:divsChild>
                <w:div w:id="455103013">
                  <w:marLeft w:val="0"/>
                  <w:marRight w:val="0"/>
                  <w:marTop w:val="100"/>
                  <w:marBottom w:val="100"/>
                  <w:divBdr>
                    <w:top w:val="none" w:sz="0" w:space="0" w:color="auto"/>
                    <w:left w:val="none" w:sz="0" w:space="0" w:color="auto"/>
                    <w:bottom w:val="none" w:sz="0" w:space="0" w:color="auto"/>
                    <w:right w:val="none" w:sz="0" w:space="0" w:color="auto"/>
                  </w:divBdr>
                  <w:divsChild>
                    <w:div w:id="1399549810">
                      <w:marLeft w:val="0"/>
                      <w:marRight w:val="0"/>
                      <w:marTop w:val="0"/>
                      <w:marBottom w:val="0"/>
                      <w:divBdr>
                        <w:top w:val="none" w:sz="0" w:space="0" w:color="auto"/>
                        <w:left w:val="none" w:sz="0" w:space="0" w:color="auto"/>
                        <w:bottom w:val="none" w:sz="0" w:space="0" w:color="auto"/>
                        <w:right w:val="none" w:sz="0" w:space="0" w:color="auto"/>
                      </w:divBdr>
                      <w:divsChild>
                        <w:div w:id="1154643441">
                          <w:marLeft w:val="0"/>
                          <w:marRight w:val="0"/>
                          <w:marTop w:val="0"/>
                          <w:marBottom w:val="0"/>
                          <w:divBdr>
                            <w:top w:val="none" w:sz="0" w:space="0" w:color="auto"/>
                            <w:left w:val="none" w:sz="0" w:space="0" w:color="auto"/>
                            <w:bottom w:val="none" w:sz="0" w:space="0" w:color="auto"/>
                            <w:right w:val="none" w:sz="0" w:space="0" w:color="auto"/>
                          </w:divBdr>
                          <w:divsChild>
                            <w:div w:id="475532934">
                              <w:marLeft w:val="0"/>
                              <w:marRight w:val="0"/>
                              <w:marTop w:val="0"/>
                              <w:marBottom w:val="0"/>
                              <w:divBdr>
                                <w:top w:val="none" w:sz="0" w:space="0" w:color="auto"/>
                                <w:left w:val="none" w:sz="0" w:space="0" w:color="auto"/>
                                <w:bottom w:val="none" w:sz="0" w:space="0" w:color="auto"/>
                                <w:right w:val="none" w:sz="0" w:space="0" w:color="auto"/>
                              </w:divBdr>
                              <w:divsChild>
                                <w:div w:id="1190921968">
                                  <w:marLeft w:val="0"/>
                                  <w:marRight w:val="0"/>
                                  <w:marTop w:val="0"/>
                                  <w:marBottom w:val="0"/>
                                  <w:divBdr>
                                    <w:top w:val="none" w:sz="0" w:space="0" w:color="auto"/>
                                    <w:left w:val="none" w:sz="0" w:space="0" w:color="auto"/>
                                    <w:bottom w:val="none" w:sz="0" w:space="0" w:color="auto"/>
                                    <w:right w:val="none" w:sz="0" w:space="0" w:color="auto"/>
                                  </w:divBdr>
                                  <w:divsChild>
                                    <w:div w:id="250283170">
                                      <w:marLeft w:val="0"/>
                                      <w:marRight w:val="0"/>
                                      <w:marTop w:val="0"/>
                                      <w:marBottom w:val="0"/>
                                      <w:divBdr>
                                        <w:top w:val="none" w:sz="0" w:space="0" w:color="auto"/>
                                        <w:left w:val="none" w:sz="0" w:space="0" w:color="auto"/>
                                        <w:bottom w:val="none" w:sz="0" w:space="0" w:color="auto"/>
                                        <w:right w:val="none" w:sz="0" w:space="0" w:color="auto"/>
                                      </w:divBdr>
                                      <w:divsChild>
                                        <w:div w:id="5115780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8893515">
      <w:bodyDiv w:val="1"/>
      <w:marLeft w:val="0"/>
      <w:marRight w:val="0"/>
      <w:marTop w:val="0"/>
      <w:marBottom w:val="0"/>
      <w:divBdr>
        <w:top w:val="none" w:sz="0" w:space="0" w:color="auto"/>
        <w:left w:val="none" w:sz="0" w:space="0" w:color="auto"/>
        <w:bottom w:val="none" w:sz="0" w:space="0" w:color="auto"/>
        <w:right w:val="none" w:sz="0" w:space="0" w:color="auto"/>
      </w:divBdr>
    </w:div>
    <w:div w:id="2043440120">
      <w:bodyDiv w:val="1"/>
      <w:marLeft w:val="0"/>
      <w:marRight w:val="0"/>
      <w:marTop w:val="0"/>
      <w:marBottom w:val="0"/>
      <w:divBdr>
        <w:top w:val="none" w:sz="0" w:space="0" w:color="auto"/>
        <w:left w:val="none" w:sz="0" w:space="0" w:color="auto"/>
        <w:bottom w:val="none" w:sz="0" w:space="0" w:color="auto"/>
        <w:right w:val="none" w:sz="0" w:space="0" w:color="auto"/>
      </w:divBdr>
      <w:divsChild>
        <w:div w:id="844974256">
          <w:marLeft w:val="0"/>
          <w:marRight w:val="0"/>
          <w:marTop w:val="0"/>
          <w:marBottom w:val="0"/>
          <w:divBdr>
            <w:top w:val="none" w:sz="0" w:space="0" w:color="auto"/>
            <w:left w:val="none" w:sz="0" w:space="0" w:color="auto"/>
            <w:bottom w:val="none" w:sz="0" w:space="0" w:color="auto"/>
            <w:right w:val="none" w:sz="0" w:space="0" w:color="auto"/>
          </w:divBdr>
          <w:divsChild>
            <w:div w:id="995915622">
              <w:marLeft w:val="0"/>
              <w:marRight w:val="0"/>
              <w:marTop w:val="0"/>
              <w:marBottom w:val="0"/>
              <w:divBdr>
                <w:top w:val="none" w:sz="0" w:space="0" w:color="auto"/>
                <w:left w:val="none" w:sz="0" w:space="0" w:color="auto"/>
                <w:bottom w:val="none" w:sz="0" w:space="0" w:color="auto"/>
                <w:right w:val="none" w:sz="0" w:space="0" w:color="auto"/>
              </w:divBdr>
              <w:divsChild>
                <w:div w:id="1610047916">
                  <w:marLeft w:val="0"/>
                  <w:marRight w:val="0"/>
                  <w:marTop w:val="0"/>
                  <w:marBottom w:val="0"/>
                  <w:divBdr>
                    <w:top w:val="none" w:sz="0" w:space="0" w:color="auto"/>
                    <w:left w:val="none" w:sz="0" w:space="0" w:color="auto"/>
                    <w:bottom w:val="none" w:sz="0" w:space="0" w:color="auto"/>
                    <w:right w:val="none" w:sz="0" w:space="0" w:color="auto"/>
                  </w:divBdr>
                  <w:divsChild>
                    <w:div w:id="368995498">
                      <w:marLeft w:val="0"/>
                      <w:marRight w:val="0"/>
                      <w:marTop w:val="0"/>
                      <w:marBottom w:val="0"/>
                      <w:divBdr>
                        <w:top w:val="none" w:sz="0" w:space="0" w:color="auto"/>
                        <w:left w:val="none" w:sz="0" w:space="0" w:color="auto"/>
                        <w:bottom w:val="none" w:sz="0" w:space="0" w:color="auto"/>
                        <w:right w:val="none" w:sz="0" w:space="0" w:color="auto"/>
                      </w:divBdr>
                      <w:divsChild>
                        <w:div w:id="508719816">
                          <w:marLeft w:val="0"/>
                          <w:marRight w:val="0"/>
                          <w:marTop w:val="0"/>
                          <w:marBottom w:val="0"/>
                          <w:divBdr>
                            <w:top w:val="none" w:sz="0" w:space="0" w:color="auto"/>
                            <w:left w:val="none" w:sz="0" w:space="0" w:color="auto"/>
                            <w:bottom w:val="none" w:sz="0" w:space="0" w:color="auto"/>
                            <w:right w:val="none" w:sz="0" w:space="0" w:color="auto"/>
                          </w:divBdr>
                          <w:divsChild>
                            <w:div w:id="1149974789">
                              <w:marLeft w:val="0"/>
                              <w:marRight w:val="0"/>
                              <w:marTop w:val="0"/>
                              <w:marBottom w:val="0"/>
                              <w:divBdr>
                                <w:top w:val="none" w:sz="0" w:space="0" w:color="auto"/>
                                <w:left w:val="none" w:sz="0" w:space="0" w:color="auto"/>
                                <w:bottom w:val="none" w:sz="0" w:space="0" w:color="auto"/>
                                <w:right w:val="none" w:sz="0" w:space="0" w:color="auto"/>
                              </w:divBdr>
                              <w:divsChild>
                                <w:div w:id="1880361119">
                                  <w:marLeft w:val="0"/>
                                  <w:marRight w:val="0"/>
                                  <w:marTop w:val="0"/>
                                  <w:marBottom w:val="0"/>
                                  <w:divBdr>
                                    <w:top w:val="none" w:sz="0" w:space="0" w:color="auto"/>
                                    <w:left w:val="none" w:sz="0" w:space="0" w:color="auto"/>
                                    <w:bottom w:val="none" w:sz="0" w:space="0" w:color="auto"/>
                                    <w:right w:val="none" w:sz="0" w:space="0" w:color="auto"/>
                                  </w:divBdr>
                                  <w:divsChild>
                                    <w:div w:id="1238662176">
                                      <w:marLeft w:val="0"/>
                                      <w:marRight w:val="0"/>
                                      <w:marTop w:val="0"/>
                                      <w:marBottom w:val="0"/>
                                      <w:divBdr>
                                        <w:top w:val="none" w:sz="0" w:space="0" w:color="auto"/>
                                        <w:left w:val="none" w:sz="0" w:space="0" w:color="auto"/>
                                        <w:bottom w:val="none" w:sz="0" w:space="0" w:color="auto"/>
                                        <w:right w:val="none" w:sz="0" w:space="0" w:color="auto"/>
                                      </w:divBdr>
                                      <w:divsChild>
                                        <w:div w:id="627590337">
                                          <w:marLeft w:val="0"/>
                                          <w:marRight w:val="0"/>
                                          <w:marTop w:val="0"/>
                                          <w:marBottom w:val="0"/>
                                          <w:divBdr>
                                            <w:top w:val="none" w:sz="0" w:space="0" w:color="auto"/>
                                            <w:left w:val="none" w:sz="0" w:space="0" w:color="auto"/>
                                            <w:bottom w:val="none" w:sz="0" w:space="0" w:color="auto"/>
                                            <w:right w:val="none" w:sz="0" w:space="0" w:color="auto"/>
                                          </w:divBdr>
                                        </w:div>
                                        <w:div w:id="2019234455">
                                          <w:marLeft w:val="0"/>
                                          <w:marRight w:val="0"/>
                                          <w:marTop w:val="0"/>
                                          <w:marBottom w:val="0"/>
                                          <w:divBdr>
                                            <w:top w:val="none" w:sz="0" w:space="0" w:color="auto"/>
                                            <w:left w:val="none" w:sz="0" w:space="0" w:color="auto"/>
                                            <w:bottom w:val="none" w:sz="0" w:space="0" w:color="auto"/>
                                            <w:right w:val="none" w:sz="0" w:space="0" w:color="auto"/>
                                          </w:divBdr>
                                          <w:divsChild>
                                            <w:div w:id="10998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2189">
                                      <w:marLeft w:val="0"/>
                                      <w:marRight w:val="0"/>
                                      <w:marTop w:val="0"/>
                                      <w:marBottom w:val="0"/>
                                      <w:divBdr>
                                        <w:top w:val="none" w:sz="0" w:space="0" w:color="auto"/>
                                        <w:left w:val="none" w:sz="0" w:space="0" w:color="auto"/>
                                        <w:bottom w:val="none" w:sz="0" w:space="0" w:color="auto"/>
                                        <w:right w:val="none" w:sz="0" w:space="0" w:color="auto"/>
                                      </w:divBdr>
                                      <w:divsChild>
                                        <w:div w:id="1033463604">
                                          <w:marLeft w:val="0"/>
                                          <w:marRight w:val="0"/>
                                          <w:marTop w:val="0"/>
                                          <w:marBottom w:val="0"/>
                                          <w:divBdr>
                                            <w:top w:val="none" w:sz="0" w:space="0" w:color="auto"/>
                                            <w:left w:val="none" w:sz="0" w:space="0" w:color="auto"/>
                                            <w:bottom w:val="none" w:sz="0" w:space="0" w:color="auto"/>
                                            <w:right w:val="none" w:sz="0" w:space="0" w:color="auto"/>
                                          </w:divBdr>
                                          <w:divsChild>
                                            <w:div w:id="3724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990671">
          <w:blockQuote w:val="1"/>
          <w:marLeft w:val="720"/>
          <w:marRight w:val="720"/>
          <w:marTop w:val="100"/>
          <w:marBottom w:val="100"/>
          <w:divBdr>
            <w:top w:val="none" w:sz="0" w:space="0" w:color="auto"/>
            <w:left w:val="none" w:sz="0" w:space="0" w:color="auto"/>
            <w:bottom w:val="none" w:sz="0" w:space="0" w:color="auto"/>
            <w:right w:val="none" w:sz="0" w:space="0" w:color="auto"/>
          </w:divBdr>
        </w:div>
        <w:div w:id="52050394">
          <w:marLeft w:val="0"/>
          <w:marRight w:val="0"/>
          <w:marTop w:val="0"/>
          <w:marBottom w:val="0"/>
          <w:divBdr>
            <w:top w:val="none" w:sz="0" w:space="0" w:color="auto"/>
            <w:left w:val="none" w:sz="0" w:space="0" w:color="auto"/>
            <w:bottom w:val="single" w:sz="6" w:space="0" w:color="D1D1D1"/>
            <w:right w:val="none" w:sz="0" w:space="0" w:color="auto"/>
          </w:divBdr>
          <w:divsChild>
            <w:div w:id="1262110655">
              <w:marLeft w:val="0"/>
              <w:marRight w:val="0"/>
              <w:marTop w:val="0"/>
              <w:marBottom w:val="0"/>
              <w:divBdr>
                <w:top w:val="none" w:sz="0" w:space="0" w:color="auto"/>
                <w:left w:val="none" w:sz="0" w:space="0" w:color="auto"/>
                <w:bottom w:val="none" w:sz="0" w:space="0" w:color="auto"/>
                <w:right w:val="none" w:sz="0" w:space="0" w:color="auto"/>
              </w:divBdr>
              <w:divsChild>
                <w:div w:id="1206062513">
                  <w:marLeft w:val="0"/>
                  <w:marRight w:val="0"/>
                  <w:marTop w:val="0"/>
                  <w:marBottom w:val="0"/>
                  <w:divBdr>
                    <w:top w:val="none" w:sz="0" w:space="0" w:color="auto"/>
                    <w:left w:val="none" w:sz="0" w:space="0" w:color="auto"/>
                    <w:bottom w:val="none" w:sz="0" w:space="0" w:color="auto"/>
                    <w:right w:val="none" w:sz="0" w:space="0" w:color="auto"/>
                  </w:divBdr>
                  <w:divsChild>
                    <w:div w:id="2001230709">
                      <w:marLeft w:val="0"/>
                      <w:marRight w:val="0"/>
                      <w:marTop w:val="0"/>
                      <w:marBottom w:val="0"/>
                      <w:divBdr>
                        <w:top w:val="none" w:sz="0" w:space="0" w:color="auto"/>
                        <w:left w:val="none" w:sz="0" w:space="0" w:color="auto"/>
                        <w:bottom w:val="none" w:sz="0" w:space="0" w:color="auto"/>
                        <w:right w:val="none" w:sz="0" w:space="0" w:color="auto"/>
                      </w:divBdr>
                    </w:div>
                    <w:div w:id="11843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825286">
      <w:bodyDiv w:val="1"/>
      <w:marLeft w:val="0"/>
      <w:marRight w:val="0"/>
      <w:marTop w:val="0"/>
      <w:marBottom w:val="0"/>
      <w:divBdr>
        <w:top w:val="none" w:sz="0" w:space="0" w:color="auto"/>
        <w:left w:val="none" w:sz="0" w:space="0" w:color="auto"/>
        <w:bottom w:val="none" w:sz="0" w:space="0" w:color="auto"/>
        <w:right w:val="none" w:sz="0" w:space="0" w:color="auto"/>
      </w:divBdr>
      <w:divsChild>
        <w:div w:id="380330908">
          <w:marLeft w:val="0"/>
          <w:marRight w:val="0"/>
          <w:marTop w:val="0"/>
          <w:marBottom w:val="0"/>
          <w:divBdr>
            <w:top w:val="none" w:sz="0" w:space="0" w:color="auto"/>
            <w:left w:val="none" w:sz="0" w:space="0" w:color="auto"/>
            <w:bottom w:val="none" w:sz="0" w:space="0" w:color="auto"/>
            <w:right w:val="none" w:sz="0" w:space="0" w:color="auto"/>
          </w:divBdr>
          <w:divsChild>
            <w:div w:id="1674838630">
              <w:marLeft w:val="0"/>
              <w:marRight w:val="0"/>
              <w:marTop w:val="0"/>
              <w:marBottom w:val="0"/>
              <w:divBdr>
                <w:top w:val="none" w:sz="0" w:space="0" w:color="auto"/>
                <w:left w:val="none" w:sz="0" w:space="0" w:color="auto"/>
                <w:bottom w:val="none" w:sz="0" w:space="0" w:color="auto"/>
                <w:right w:val="none" w:sz="0" w:space="0" w:color="auto"/>
              </w:divBdr>
              <w:divsChild>
                <w:div w:id="375664909">
                  <w:marLeft w:val="0"/>
                  <w:marRight w:val="0"/>
                  <w:marTop w:val="0"/>
                  <w:marBottom w:val="0"/>
                  <w:divBdr>
                    <w:top w:val="none" w:sz="0" w:space="0" w:color="auto"/>
                    <w:left w:val="none" w:sz="0" w:space="0" w:color="auto"/>
                    <w:bottom w:val="none" w:sz="0" w:space="0" w:color="auto"/>
                    <w:right w:val="none" w:sz="0" w:space="0" w:color="auto"/>
                  </w:divBdr>
                  <w:divsChild>
                    <w:div w:id="416024480">
                      <w:marLeft w:val="0"/>
                      <w:marRight w:val="0"/>
                      <w:marTop w:val="0"/>
                      <w:marBottom w:val="0"/>
                      <w:divBdr>
                        <w:top w:val="none" w:sz="0" w:space="0" w:color="auto"/>
                        <w:left w:val="none" w:sz="0" w:space="0" w:color="auto"/>
                        <w:bottom w:val="none" w:sz="0" w:space="0" w:color="auto"/>
                        <w:right w:val="none" w:sz="0" w:space="0" w:color="auto"/>
                      </w:divBdr>
                      <w:divsChild>
                        <w:div w:id="1735229253">
                          <w:marLeft w:val="0"/>
                          <w:marRight w:val="0"/>
                          <w:marTop w:val="0"/>
                          <w:marBottom w:val="0"/>
                          <w:divBdr>
                            <w:top w:val="none" w:sz="0" w:space="0" w:color="auto"/>
                            <w:left w:val="none" w:sz="0" w:space="0" w:color="auto"/>
                            <w:bottom w:val="none" w:sz="0" w:space="0" w:color="auto"/>
                            <w:right w:val="none" w:sz="0" w:space="0" w:color="auto"/>
                          </w:divBdr>
                        </w:div>
                        <w:div w:id="827864184">
                          <w:marLeft w:val="0"/>
                          <w:marRight w:val="0"/>
                          <w:marTop w:val="0"/>
                          <w:marBottom w:val="0"/>
                          <w:divBdr>
                            <w:top w:val="none" w:sz="0" w:space="0" w:color="auto"/>
                            <w:left w:val="none" w:sz="0" w:space="0" w:color="auto"/>
                            <w:bottom w:val="none" w:sz="0" w:space="0" w:color="auto"/>
                            <w:right w:val="none" w:sz="0" w:space="0" w:color="auto"/>
                          </w:divBdr>
                        </w:div>
                        <w:div w:id="1842502886">
                          <w:marLeft w:val="0"/>
                          <w:marRight w:val="0"/>
                          <w:marTop w:val="0"/>
                          <w:marBottom w:val="0"/>
                          <w:divBdr>
                            <w:top w:val="none" w:sz="0" w:space="0" w:color="auto"/>
                            <w:left w:val="none" w:sz="0" w:space="0" w:color="auto"/>
                            <w:bottom w:val="none" w:sz="0" w:space="0" w:color="auto"/>
                            <w:right w:val="none" w:sz="0" w:space="0" w:color="auto"/>
                          </w:divBdr>
                        </w:div>
                        <w:div w:id="2121365333">
                          <w:marLeft w:val="0"/>
                          <w:marRight w:val="0"/>
                          <w:marTop w:val="0"/>
                          <w:marBottom w:val="0"/>
                          <w:divBdr>
                            <w:top w:val="none" w:sz="0" w:space="0" w:color="auto"/>
                            <w:left w:val="none" w:sz="0" w:space="0" w:color="auto"/>
                            <w:bottom w:val="none" w:sz="0" w:space="0" w:color="auto"/>
                            <w:right w:val="none" w:sz="0" w:space="0" w:color="auto"/>
                          </w:divBdr>
                        </w:div>
                        <w:div w:id="1163858539">
                          <w:marLeft w:val="0"/>
                          <w:marRight w:val="0"/>
                          <w:marTop w:val="0"/>
                          <w:marBottom w:val="0"/>
                          <w:divBdr>
                            <w:top w:val="none" w:sz="0" w:space="0" w:color="auto"/>
                            <w:left w:val="none" w:sz="0" w:space="0" w:color="auto"/>
                            <w:bottom w:val="none" w:sz="0" w:space="0" w:color="auto"/>
                            <w:right w:val="none" w:sz="0" w:space="0" w:color="auto"/>
                          </w:divBdr>
                          <w:divsChild>
                            <w:div w:id="1989623464">
                              <w:marLeft w:val="0"/>
                              <w:marRight w:val="0"/>
                              <w:marTop w:val="0"/>
                              <w:marBottom w:val="0"/>
                              <w:divBdr>
                                <w:top w:val="none" w:sz="0" w:space="0" w:color="auto"/>
                                <w:left w:val="none" w:sz="0" w:space="0" w:color="auto"/>
                                <w:bottom w:val="none" w:sz="0" w:space="0" w:color="auto"/>
                                <w:right w:val="none" w:sz="0" w:space="0" w:color="auto"/>
                              </w:divBdr>
                              <w:divsChild>
                                <w:div w:id="821503859">
                                  <w:marLeft w:val="0"/>
                                  <w:marRight w:val="0"/>
                                  <w:marTop w:val="0"/>
                                  <w:marBottom w:val="0"/>
                                  <w:divBdr>
                                    <w:top w:val="none" w:sz="0" w:space="0" w:color="auto"/>
                                    <w:left w:val="none" w:sz="0" w:space="0" w:color="auto"/>
                                    <w:bottom w:val="none" w:sz="0" w:space="0" w:color="auto"/>
                                    <w:right w:val="none" w:sz="0" w:space="0" w:color="auto"/>
                                  </w:divBdr>
                                  <w:divsChild>
                                    <w:div w:id="1520240141">
                                      <w:marLeft w:val="0"/>
                                      <w:marRight w:val="0"/>
                                      <w:marTop w:val="100"/>
                                      <w:marBottom w:val="100"/>
                                      <w:divBdr>
                                        <w:top w:val="none" w:sz="0" w:space="0" w:color="auto"/>
                                        <w:left w:val="none" w:sz="0" w:space="0" w:color="auto"/>
                                        <w:bottom w:val="none" w:sz="0" w:space="0" w:color="auto"/>
                                        <w:right w:val="none" w:sz="0" w:space="0" w:color="auto"/>
                                      </w:divBdr>
                                      <w:divsChild>
                                        <w:div w:id="3752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712597">
          <w:marLeft w:val="0"/>
          <w:marRight w:val="0"/>
          <w:marTop w:val="0"/>
          <w:marBottom w:val="0"/>
          <w:divBdr>
            <w:top w:val="none" w:sz="0" w:space="0" w:color="auto"/>
            <w:left w:val="none" w:sz="0" w:space="0" w:color="auto"/>
            <w:bottom w:val="none" w:sz="0" w:space="0" w:color="auto"/>
            <w:right w:val="none" w:sz="0" w:space="0" w:color="auto"/>
          </w:divBdr>
          <w:divsChild>
            <w:div w:id="241836640">
              <w:marLeft w:val="0"/>
              <w:marRight w:val="0"/>
              <w:marTop w:val="0"/>
              <w:marBottom w:val="0"/>
              <w:divBdr>
                <w:top w:val="none" w:sz="0" w:space="0" w:color="auto"/>
                <w:left w:val="none" w:sz="0" w:space="0" w:color="auto"/>
                <w:bottom w:val="none" w:sz="0" w:space="0" w:color="auto"/>
                <w:right w:val="none" w:sz="0" w:space="0" w:color="auto"/>
              </w:divBdr>
              <w:divsChild>
                <w:div w:id="804585899">
                  <w:marLeft w:val="0"/>
                  <w:marRight w:val="0"/>
                  <w:marTop w:val="0"/>
                  <w:marBottom w:val="0"/>
                  <w:divBdr>
                    <w:top w:val="none" w:sz="0" w:space="0" w:color="auto"/>
                    <w:left w:val="none" w:sz="0" w:space="0" w:color="auto"/>
                    <w:bottom w:val="none" w:sz="0" w:space="0" w:color="auto"/>
                    <w:right w:val="none" w:sz="0" w:space="0" w:color="auto"/>
                  </w:divBdr>
                  <w:divsChild>
                    <w:div w:id="1350911165">
                      <w:marLeft w:val="0"/>
                      <w:marRight w:val="0"/>
                      <w:marTop w:val="0"/>
                      <w:marBottom w:val="0"/>
                      <w:divBdr>
                        <w:top w:val="none" w:sz="0" w:space="0" w:color="auto"/>
                        <w:left w:val="none" w:sz="0" w:space="0" w:color="auto"/>
                        <w:bottom w:val="none" w:sz="0" w:space="0" w:color="auto"/>
                        <w:right w:val="none" w:sz="0" w:space="0" w:color="auto"/>
                      </w:divBdr>
                      <w:divsChild>
                        <w:div w:id="257638480">
                          <w:marLeft w:val="0"/>
                          <w:marRight w:val="0"/>
                          <w:marTop w:val="0"/>
                          <w:marBottom w:val="0"/>
                          <w:divBdr>
                            <w:top w:val="none" w:sz="0" w:space="0" w:color="auto"/>
                            <w:left w:val="none" w:sz="0" w:space="0" w:color="auto"/>
                            <w:bottom w:val="none" w:sz="0" w:space="0" w:color="auto"/>
                            <w:right w:val="none" w:sz="0" w:space="0" w:color="auto"/>
                          </w:divBdr>
                          <w:divsChild>
                            <w:div w:id="259026101">
                              <w:marLeft w:val="0"/>
                              <w:marRight w:val="0"/>
                              <w:marTop w:val="0"/>
                              <w:marBottom w:val="0"/>
                              <w:divBdr>
                                <w:top w:val="none" w:sz="0" w:space="0" w:color="auto"/>
                                <w:left w:val="none" w:sz="0" w:space="0" w:color="auto"/>
                                <w:bottom w:val="none" w:sz="0" w:space="0" w:color="auto"/>
                                <w:right w:val="none" w:sz="0" w:space="0" w:color="auto"/>
                              </w:divBdr>
                            </w:div>
                            <w:div w:id="1966109047">
                              <w:marLeft w:val="0"/>
                              <w:marRight w:val="0"/>
                              <w:marTop w:val="0"/>
                              <w:marBottom w:val="0"/>
                              <w:divBdr>
                                <w:top w:val="none" w:sz="0" w:space="0" w:color="auto"/>
                                <w:left w:val="none" w:sz="0" w:space="0" w:color="auto"/>
                                <w:bottom w:val="none" w:sz="0" w:space="0" w:color="auto"/>
                                <w:right w:val="none" w:sz="0" w:space="0" w:color="auto"/>
                              </w:divBdr>
                            </w:div>
                            <w:div w:id="265578282">
                              <w:marLeft w:val="0"/>
                              <w:marRight w:val="0"/>
                              <w:marTop w:val="0"/>
                              <w:marBottom w:val="0"/>
                              <w:divBdr>
                                <w:top w:val="none" w:sz="0" w:space="0" w:color="auto"/>
                                <w:left w:val="none" w:sz="0" w:space="0" w:color="auto"/>
                                <w:bottom w:val="none" w:sz="0" w:space="0" w:color="auto"/>
                                <w:right w:val="none" w:sz="0" w:space="0" w:color="auto"/>
                              </w:divBdr>
                              <w:divsChild>
                                <w:div w:id="294919297">
                                  <w:marLeft w:val="0"/>
                                  <w:marRight w:val="0"/>
                                  <w:marTop w:val="0"/>
                                  <w:marBottom w:val="0"/>
                                  <w:divBdr>
                                    <w:top w:val="none" w:sz="0" w:space="0" w:color="auto"/>
                                    <w:left w:val="none" w:sz="0" w:space="0" w:color="auto"/>
                                    <w:bottom w:val="none" w:sz="0" w:space="0" w:color="auto"/>
                                    <w:right w:val="none" w:sz="0" w:space="0" w:color="auto"/>
                                  </w:divBdr>
                                  <w:divsChild>
                                    <w:div w:id="774524560">
                                      <w:marLeft w:val="0"/>
                                      <w:marRight w:val="0"/>
                                      <w:marTop w:val="0"/>
                                      <w:marBottom w:val="0"/>
                                      <w:divBdr>
                                        <w:top w:val="none" w:sz="0" w:space="0" w:color="auto"/>
                                        <w:left w:val="none" w:sz="0" w:space="0" w:color="auto"/>
                                        <w:bottom w:val="none" w:sz="0" w:space="0" w:color="auto"/>
                                        <w:right w:val="none" w:sz="0" w:space="0" w:color="auto"/>
                                      </w:divBdr>
                                      <w:divsChild>
                                        <w:div w:id="227882782">
                                          <w:marLeft w:val="0"/>
                                          <w:marRight w:val="0"/>
                                          <w:marTop w:val="0"/>
                                          <w:marBottom w:val="0"/>
                                          <w:divBdr>
                                            <w:top w:val="none" w:sz="0" w:space="0" w:color="auto"/>
                                            <w:left w:val="none" w:sz="0" w:space="0" w:color="auto"/>
                                            <w:bottom w:val="none" w:sz="0" w:space="0" w:color="auto"/>
                                            <w:right w:val="none" w:sz="0" w:space="0" w:color="auto"/>
                                          </w:divBdr>
                                          <w:divsChild>
                                            <w:div w:id="1087920375">
                                              <w:marLeft w:val="0"/>
                                              <w:marRight w:val="0"/>
                                              <w:marTop w:val="0"/>
                                              <w:marBottom w:val="0"/>
                                              <w:divBdr>
                                                <w:top w:val="none" w:sz="0" w:space="0" w:color="auto"/>
                                                <w:left w:val="none" w:sz="0" w:space="0" w:color="auto"/>
                                                <w:bottom w:val="none" w:sz="0" w:space="0" w:color="auto"/>
                                                <w:right w:val="none" w:sz="0" w:space="0" w:color="auto"/>
                                              </w:divBdr>
                                              <w:divsChild>
                                                <w:div w:id="434642758">
                                                  <w:marLeft w:val="0"/>
                                                  <w:marRight w:val="0"/>
                                                  <w:marTop w:val="0"/>
                                                  <w:marBottom w:val="0"/>
                                                  <w:divBdr>
                                                    <w:top w:val="none" w:sz="0" w:space="0" w:color="auto"/>
                                                    <w:left w:val="none" w:sz="0" w:space="0" w:color="auto"/>
                                                    <w:bottom w:val="none" w:sz="0" w:space="0" w:color="auto"/>
                                                    <w:right w:val="none" w:sz="0" w:space="0" w:color="auto"/>
                                                  </w:divBdr>
                                                  <w:divsChild>
                                                    <w:div w:id="218978558">
                                                      <w:marLeft w:val="0"/>
                                                      <w:marRight w:val="0"/>
                                                      <w:marTop w:val="0"/>
                                                      <w:marBottom w:val="0"/>
                                                      <w:divBdr>
                                                        <w:top w:val="none" w:sz="0" w:space="0" w:color="auto"/>
                                                        <w:left w:val="none" w:sz="0" w:space="0" w:color="auto"/>
                                                        <w:bottom w:val="none" w:sz="0" w:space="0" w:color="auto"/>
                                                        <w:right w:val="none" w:sz="0" w:space="0" w:color="auto"/>
                                                      </w:divBdr>
                                                      <w:divsChild>
                                                        <w:div w:id="1112169612">
                                                          <w:marLeft w:val="0"/>
                                                          <w:marRight w:val="0"/>
                                                          <w:marTop w:val="0"/>
                                                          <w:marBottom w:val="0"/>
                                                          <w:divBdr>
                                                            <w:top w:val="none" w:sz="0" w:space="0" w:color="auto"/>
                                                            <w:left w:val="none" w:sz="0" w:space="0" w:color="auto"/>
                                                            <w:bottom w:val="none" w:sz="0" w:space="0" w:color="auto"/>
                                                            <w:right w:val="none" w:sz="0" w:space="0" w:color="auto"/>
                                                          </w:divBdr>
                                                          <w:divsChild>
                                                            <w:div w:id="1933973948">
                                                              <w:marLeft w:val="0"/>
                                                              <w:marRight w:val="0"/>
                                                              <w:marTop w:val="0"/>
                                                              <w:marBottom w:val="0"/>
                                                              <w:divBdr>
                                                                <w:top w:val="none" w:sz="0" w:space="0" w:color="auto"/>
                                                                <w:left w:val="none" w:sz="0" w:space="0" w:color="auto"/>
                                                                <w:bottom w:val="none" w:sz="0" w:space="0" w:color="auto"/>
                                                                <w:right w:val="none" w:sz="0" w:space="0" w:color="auto"/>
                                                              </w:divBdr>
                                                              <w:divsChild>
                                                                <w:div w:id="1150749566">
                                                                  <w:marLeft w:val="0"/>
                                                                  <w:marRight w:val="0"/>
                                                                  <w:marTop w:val="0"/>
                                                                  <w:marBottom w:val="0"/>
                                                                  <w:divBdr>
                                                                    <w:top w:val="none" w:sz="0" w:space="0" w:color="auto"/>
                                                                    <w:left w:val="none" w:sz="0" w:space="0" w:color="auto"/>
                                                                    <w:bottom w:val="none" w:sz="0" w:space="0" w:color="auto"/>
                                                                    <w:right w:val="none" w:sz="0" w:space="0" w:color="auto"/>
                                                                  </w:divBdr>
                                                                  <w:divsChild>
                                                                    <w:div w:id="724521745">
                                                                      <w:marLeft w:val="0"/>
                                                                      <w:marRight w:val="0"/>
                                                                      <w:marTop w:val="0"/>
                                                                      <w:marBottom w:val="0"/>
                                                                      <w:divBdr>
                                                                        <w:top w:val="none" w:sz="0" w:space="0" w:color="auto"/>
                                                                        <w:left w:val="none" w:sz="0" w:space="0" w:color="auto"/>
                                                                        <w:bottom w:val="none" w:sz="0" w:space="0" w:color="auto"/>
                                                                        <w:right w:val="none" w:sz="0" w:space="0" w:color="auto"/>
                                                                      </w:divBdr>
                                                                      <w:divsChild>
                                                                        <w:div w:id="2319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1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95286">
                              <w:marLeft w:val="0"/>
                              <w:marRight w:val="0"/>
                              <w:marTop w:val="0"/>
                              <w:marBottom w:val="0"/>
                              <w:divBdr>
                                <w:top w:val="none" w:sz="0" w:space="0" w:color="auto"/>
                                <w:left w:val="none" w:sz="0" w:space="0" w:color="auto"/>
                                <w:bottom w:val="none" w:sz="0" w:space="0" w:color="auto"/>
                                <w:right w:val="none" w:sz="0" w:space="0" w:color="auto"/>
                              </w:divBdr>
                            </w:div>
                            <w:div w:id="973683470">
                              <w:marLeft w:val="0"/>
                              <w:marRight w:val="0"/>
                              <w:marTop w:val="0"/>
                              <w:marBottom w:val="0"/>
                              <w:divBdr>
                                <w:top w:val="none" w:sz="0" w:space="0" w:color="auto"/>
                                <w:left w:val="none" w:sz="0" w:space="0" w:color="auto"/>
                                <w:bottom w:val="none" w:sz="0" w:space="0" w:color="auto"/>
                                <w:right w:val="none" w:sz="0" w:space="0" w:color="auto"/>
                              </w:divBdr>
                            </w:div>
                            <w:div w:id="426120566">
                              <w:marLeft w:val="0"/>
                              <w:marRight w:val="0"/>
                              <w:marTop w:val="0"/>
                              <w:marBottom w:val="0"/>
                              <w:divBdr>
                                <w:top w:val="none" w:sz="0" w:space="0" w:color="auto"/>
                                <w:left w:val="none" w:sz="0" w:space="0" w:color="auto"/>
                                <w:bottom w:val="none" w:sz="0" w:space="0" w:color="auto"/>
                                <w:right w:val="none" w:sz="0" w:space="0" w:color="auto"/>
                              </w:divBdr>
                            </w:div>
                            <w:div w:id="764350614">
                              <w:marLeft w:val="0"/>
                              <w:marRight w:val="0"/>
                              <w:marTop w:val="0"/>
                              <w:marBottom w:val="0"/>
                              <w:divBdr>
                                <w:top w:val="none" w:sz="0" w:space="0" w:color="auto"/>
                                <w:left w:val="none" w:sz="0" w:space="0" w:color="auto"/>
                                <w:bottom w:val="none" w:sz="0" w:space="0" w:color="auto"/>
                                <w:right w:val="none" w:sz="0" w:space="0" w:color="auto"/>
                              </w:divBdr>
                              <w:divsChild>
                                <w:div w:id="2073691257">
                                  <w:marLeft w:val="0"/>
                                  <w:marRight w:val="0"/>
                                  <w:marTop w:val="0"/>
                                  <w:marBottom w:val="0"/>
                                  <w:divBdr>
                                    <w:top w:val="none" w:sz="0" w:space="0" w:color="auto"/>
                                    <w:left w:val="none" w:sz="0" w:space="0" w:color="auto"/>
                                    <w:bottom w:val="none" w:sz="0" w:space="0" w:color="auto"/>
                                    <w:right w:val="none" w:sz="0" w:space="0" w:color="auto"/>
                                  </w:divBdr>
                                  <w:divsChild>
                                    <w:div w:id="1404990165">
                                      <w:marLeft w:val="0"/>
                                      <w:marRight w:val="0"/>
                                      <w:marTop w:val="100"/>
                                      <w:marBottom w:val="100"/>
                                      <w:divBdr>
                                        <w:top w:val="single" w:sz="6" w:space="0" w:color="D8D8D8"/>
                                        <w:left w:val="none" w:sz="0" w:space="0" w:color="auto"/>
                                        <w:bottom w:val="single" w:sz="6" w:space="0" w:color="D8D8D8"/>
                                        <w:right w:val="none" w:sz="0" w:space="0" w:color="auto"/>
                                      </w:divBdr>
                                      <w:divsChild>
                                        <w:div w:id="1053968628">
                                          <w:marLeft w:val="0"/>
                                          <w:marRight w:val="0"/>
                                          <w:marTop w:val="100"/>
                                          <w:marBottom w:val="100"/>
                                          <w:divBdr>
                                            <w:top w:val="none" w:sz="0" w:space="0" w:color="auto"/>
                                            <w:left w:val="none" w:sz="0" w:space="0" w:color="auto"/>
                                            <w:bottom w:val="none" w:sz="0" w:space="0" w:color="auto"/>
                                            <w:right w:val="none" w:sz="0" w:space="0" w:color="auto"/>
                                          </w:divBdr>
                                          <w:divsChild>
                                            <w:div w:id="418478877">
                                              <w:marLeft w:val="0"/>
                                              <w:marRight w:val="0"/>
                                              <w:marTop w:val="0"/>
                                              <w:marBottom w:val="0"/>
                                              <w:divBdr>
                                                <w:top w:val="none" w:sz="0" w:space="0" w:color="auto"/>
                                                <w:left w:val="none" w:sz="0" w:space="0" w:color="auto"/>
                                                <w:bottom w:val="none" w:sz="0" w:space="0" w:color="auto"/>
                                                <w:right w:val="none" w:sz="0" w:space="0" w:color="auto"/>
                                              </w:divBdr>
                                              <w:divsChild>
                                                <w:div w:id="1789541668">
                                                  <w:marLeft w:val="0"/>
                                                  <w:marRight w:val="0"/>
                                                  <w:marTop w:val="0"/>
                                                  <w:marBottom w:val="0"/>
                                                  <w:divBdr>
                                                    <w:top w:val="none" w:sz="0" w:space="0" w:color="auto"/>
                                                    <w:left w:val="none" w:sz="0" w:space="0" w:color="auto"/>
                                                    <w:bottom w:val="none" w:sz="0" w:space="0" w:color="auto"/>
                                                    <w:right w:val="none" w:sz="0" w:space="0" w:color="auto"/>
                                                  </w:divBdr>
                                                </w:div>
                                              </w:divsChild>
                                            </w:div>
                                            <w:div w:id="929124095">
                                              <w:marLeft w:val="0"/>
                                              <w:marRight w:val="0"/>
                                              <w:marTop w:val="0"/>
                                              <w:marBottom w:val="0"/>
                                              <w:divBdr>
                                                <w:top w:val="none" w:sz="0" w:space="0" w:color="auto"/>
                                                <w:left w:val="none" w:sz="0" w:space="0" w:color="auto"/>
                                                <w:bottom w:val="none" w:sz="0" w:space="0" w:color="auto"/>
                                                <w:right w:val="none" w:sz="0" w:space="0" w:color="auto"/>
                                              </w:divBdr>
                                              <w:divsChild>
                                                <w:div w:id="11687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0329">
                              <w:marLeft w:val="0"/>
                              <w:marRight w:val="0"/>
                              <w:marTop w:val="0"/>
                              <w:marBottom w:val="0"/>
                              <w:divBdr>
                                <w:top w:val="none" w:sz="0" w:space="0" w:color="auto"/>
                                <w:left w:val="none" w:sz="0" w:space="0" w:color="auto"/>
                                <w:bottom w:val="none" w:sz="0" w:space="0" w:color="auto"/>
                                <w:right w:val="none" w:sz="0" w:space="0" w:color="auto"/>
                              </w:divBdr>
                            </w:div>
                            <w:div w:id="941571328">
                              <w:marLeft w:val="0"/>
                              <w:marRight w:val="0"/>
                              <w:marTop w:val="0"/>
                              <w:marBottom w:val="0"/>
                              <w:divBdr>
                                <w:top w:val="none" w:sz="0" w:space="0" w:color="auto"/>
                                <w:left w:val="none" w:sz="0" w:space="0" w:color="auto"/>
                                <w:bottom w:val="none" w:sz="0" w:space="0" w:color="auto"/>
                                <w:right w:val="none" w:sz="0" w:space="0" w:color="auto"/>
                              </w:divBdr>
                              <w:divsChild>
                                <w:div w:id="353651195">
                                  <w:marLeft w:val="0"/>
                                  <w:marRight w:val="0"/>
                                  <w:marTop w:val="0"/>
                                  <w:marBottom w:val="0"/>
                                  <w:divBdr>
                                    <w:top w:val="none" w:sz="0" w:space="0" w:color="auto"/>
                                    <w:left w:val="none" w:sz="0" w:space="0" w:color="auto"/>
                                    <w:bottom w:val="none" w:sz="0" w:space="0" w:color="auto"/>
                                    <w:right w:val="none" w:sz="0" w:space="0" w:color="auto"/>
                                  </w:divBdr>
                                  <w:divsChild>
                                    <w:div w:id="1775591184">
                                      <w:marLeft w:val="0"/>
                                      <w:marRight w:val="0"/>
                                      <w:marTop w:val="0"/>
                                      <w:marBottom w:val="0"/>
                                      <w:divBdr>
                                        <w:top w:val="none" w:sz="0" w:space="0" w:color="auto"/>
                                        <w:left w:val="none" w:sz="0" w:space="0" w:color="auto"/>
                                        <w:bottom w:val="none" w:sz="0" w:space="0" w:color="auto"/>
                                        <w:right w:val="none" w:sz="0" w:space="0" w:color="auto"/>
                                      </w:divBdr>
                                      <w:divsChild>
                                        <w:div w:id="1816097510">
                                          <w:marLeft w:val="0"/>
                                          <w:marRight w:val="0"/>
                                          <w:marTop w:val="0"/>
                                          <w:marBottom w:val="0"/>
                                          <w:divBdr>
                                            <w:top w:val="none" w:sz="0" w:space="0" w:color="auto"/>
                                            <w:left w:val="none" w:sz="0" w:space="0" w:color="auto"/>
                                            <w:bottom w:val="none" w:sz="0" w:space="0" w:color="auto"/>
                                            <w:right w:val="none" w:sz="0" w:space="0" w:color="auto"/>
                                          </w:divBdr>
                                          <w:divsChild>
                                            <w:div w:id="626005673">
                                              <w:marLeft w:val="0"/>
                                              <w:marRight w:val="0"/>
                                              <w:marTop w:val="0"/>
                                              <w:marBottom w:val="0"/>
                                              <w:divBdr>
                                                <w:top w:val="none" w:sz="0" w:space="0" w:color="auto"/>
                                                <w:left w:val="none" w:sz="0" w:space="0" w:color="auto"/>
                                                <w:bottom w:val="none" w:sz="0" w:space="0" w:color="auto"/>
                                                <w:right w:val="none" w:sz="0" w:space="0" w:color="auto"/>
                                              </w:divBdr>
                                              <w:divsChild>
                                                <w:div w:id="293105249">
                                                  <w:marLeft w:val="0"/>
                                                  <w:marRight w:val="0"/>
                                                  <w:marTop w:val="0"/>
                                                  <w:marBottom w:val="0"/>
                                                  <w:divBdr>
                                                    <w:top w:val="none" w:sz="0" w:space="0" w:color="auto"/>
                                                    <w:left w:val="none" w:sz="0" w:space="0" w:color="auto"/>
                                                    <w:bottom w:val="none" w:sz="0" w:space="0" w:color="auto"/>
                                                    <w:right w:val="none" w:sz="0" w:space="0" w:color="auto"/>
                                                  </w:divBdr>
                                                  <w:divsChild>
                                                    <w:div w:id="109207165">
                                                      <w:marLeft w:val="0"/>
                                                      <w:marRight w:val="0"/>
                                                      <w:marTop w:val="0"/>
                                                      <w:marBottom w:val="0"/>
                                                      <w:divBdr>
                                                        <w:top w:val="none" w:sz="0" w:space="0" w:color="auto"/>
                                                        <w:left w:val="none" w:sz="0" w:space="0" w:color="auto"/>
                                                        <w:bottom w:val="none" w:sz="0" w:space="0" w:color="auto"/>
                                                        <w:right w:val="none" w:sz="0" w:space="0" w:color="auto"/>
                                                      </w:divBdr>
                                                      <w:divsChild>
                                                        <w:div w:id="238833162">
                                                          <w:marLeft w:val="0"/>
                                                          <w:marRight w:val="0"/>
                                                          <w:marTop w:val="0"/>
                                                          <w:marBottom w:val="0"/>
                                                          <w:divBdr>
                                                            <w:top w:val="none" w:sz="0" w:space="0" w:color="auto"/>
                                                            <w:left w:val="none" w:sz="0" w:space="0" w:color="auto"/>
                                                            <w:bottom w:val="none" w:sz="0" w:space="0" w:color="auto"/>
                                                            <w:right w:val="none" w:sz="0" w:space="0" w:color="auto"/>
                                                          </w:divBdr>
                                                          <w:divsChild>
                                                            <w:div w:id="1462308061">
                                                              <w:marLeft w:val="0"/>
                                                              <w:marRight w:val="0"/>
                                                              <w:marTop w:val="0"/>
                                                              <w:marBottom w:val="0"/>
                                                              <w:divBdr>
                                                                <w:top w:val="none" w:sz="0" w:space="0" w:color="auto"/>
                                                                <w:left w:val="none" w:sz="0" w:space="0" w:color="auto"/>
                                                                <w:bottom w:val="none" w:sz="0" w:space="0" w:color="auto"/>
                                                                <w:right w:val="none" w:sz="0" w:space="0" w:color="auto"/>
                                                              </w:divBdr>
                                                              <w:divsChild>
                                                                <w:div w:id="88742062">
                                                                  <w:marLeft w:val="0"/>
                                                                  <w:marRight w:val="0"/>
                                                                  <w:marTop w:val="0"/>
                                                                  <w:marBottom w:val="0"/>
                                                                  <w:divBdr>
                                                                    <w:top w:val="none" w:sz="0" w:space="0" w:color="auto"/>
                                                                    <w:left w:val="none" w:sz="0" w:space="0" w:color="auto"/>
                                                                    <w:bottom w:val="none" w:sz="0" w:space="0" w:color="auto"/>
                                                                    <w:right w:val="none" w:sz="0" w:space="0" w:color="auto"/>
                                                                  </w:divBdr>
                                                                  <w:divsChild>
                                                                    <w:div w:id="1051416509">
                                                                      <w:marLeft w:val="0"/>
                                                                      <w:marRight w:val="0"/>
                                                                      <w:marTop w:val="0"/>
                                                                      <w:marBottom w:val="0"/>
                                                                      <w:divBdr>
                                                                        <w:top w:val="none" w:sz="0" w:space="0" w:color="auto"/>
                                                                        <w:left w:val="none" w:sz="0" w:space="0" w:color="auto"/>
                                                                        <w:bottom w:val="none" w:sz="0" w:space="0" w:color="auto"/>
                                                                        <w:right w:val="none" w:sz="0" w:space="0" w:color="auto"/>
                                                                      </w:divBdr>
                                                                      <w:divsChild>
                                                                        <w:div w:id="3348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7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72471">
                              <w:marLeft w:val="0"/>
                              <w:marRight w:val="0"/>
                              <w:marTop w:val="0"/>
                              <w:marBottom w:val="0"/>
                              <w:divBdr>
                                <w:top w:val="none" w:sz="0" w:space="0" w:color="auto"/>
                                <w:left w:val="none" w:sz="0" w:space="0" w:color="auto"/>
                                <w:bottom w:val="none" w:sz="0" w:space="0" w:color="auto"/>
                                <w:right w:val="none" w:sz="0" w:space="0" w:color="auto"/>
                              </w:divBdr>
                            </w:div>
                            <w:div w:id="1622570955">
                              <w:marLeft w:val="0"/>
                              <w:marRight w:val="0"/>
                              <w:marTop w:val="0"/>
                              <w:marBottom w:val="0"/>
                              <w:divBdr>
                                <w:top w:val="none" w:sz="0" w:space="0" w:color="auto"/>
                                <w:left w:val="none" w:sz="0" w:space="0" w:color="auto"/>
                                <w:bottom w:val="none" w:sz="0" w:space="0" w:color="auto"/>
                                <w:right w:val="none" w:sz="0" w:space="0" w:color="auto"/>
                              </w:divBdr>
                            </w:div>
                            <w:div w:id="1437170581">
                              <w:marLeft w:val="0"/>
                              <w:marRight w:val="0"/>
                              <w:marTop w:val="0"/>
                              <w:marBottom w:val="0"/>
                              <w:divBdr>
                                <w:top w:val="none" w:sz="0" w:space="0" w:color="auto"/>
                                <w:left w:val="none" w:sz="0" w:space="0" w:color="auto"/>
                                <w:bottom w:val="none" w:sz="0" w:space="0" w:color="auto"/>
                                <w:right w:val="none" w:sz="0" w:space="0" w:color="auto"/>
                              </w:divBdr>
                            </w:div>
                            <w:div w:id="709645729">
                              <w:marLeft w:val="0"/>
                              <w:marRight w:val="0"/>
                              <w:marTop w:val="0"/>
                              <w:marBottom w:val="0"/>
                              <w:divBdr>
                                <w:top w:val="none" w:sz="0" w:space="0" w:color="auto"/>
                                <w:left w:val="none" w:sz="0" w:space="0" w:color="auto"/>
                                <w:bottom w:val="none" w:sz="0" w:space="0" w:color="auto"/>
                                <w:right w:val="none" w:sz="0" w:space="0" w:color="auto"/>
                              </w:divBdr>
                            </w:div>
                            <w:div w:id="1831021727">
                              <w:marLeft w:val="0"/>
                              <w:marRight w:val="0"/>
                              <w:marTop w:val="0"/>
                              <w:marBottom w:val="0"/>
                              <w:divBdr>
                                <w:top w:val="none" w:sz="0" w:space="0" w:color="auto"/>
                                <w:left w:val="none" w:sz="0" w:space="0" w:color="auto"/>
                                <w:bottom w:val="none" w:sz="0" w:space="0" w:color="auto"/>
                                <w:right w:val="none" w:sz="0" w:space="0" w:color="auto"/>
                              </w:divBdr>
                              <w:divsChild>
                                <w:div w:id="716900469">
                                  <w:marLeft w:val="0"/>
                                  <w:marRight w:val="0"/>
                                  <w:marTop w:val="0"/>
                                  <w:marBottom w:val="0"/>
                                  <w:divBdr>
                                    <w:top w:val="none" w:sz="0" w:space="0" w:color="auto"/>
                                    <w:left w:val="none" w:sz="0" w:space="0" w:color="auto"/>
                                    <w:bottom w:val="none" w:sz="0" w:space="0" w:color="auto"/>
                                    <w:right w:val="none" w:sz="0" w:space="0" w:color="auto"/>
                                  </w:divBdr>
                                  <w:divsChild>
                                    <w:div w:id="1892184547">
                                      <w:marLeft w:val="0"/>
                                      <w:marRight w:val="0"/>
                                      <w:marTop w:val="0"/>
                                      <w:marBottom w:val="0"/>
                                      <w:divBdr>
                                        <w:top w:val="none" w:sz="0" w:space="0" w:color="auto"/>
                                        <w:left w:val="none" w:sz="0" w:space="0" w:color="auto"/>
                                        <w:bottom w:val="none" w:sz="0" w:space="0" w:color="auto"/>
                                        <w:right w:val="none" w:sz="0" w:space="0" w:color="auto"/>
                                      </w:divBdr>
                                      <w:divsChild>
                                        <w:div w:id="1185829936">
                                          <w:marLeft w:val="0"/>
                                          <w:marRight w:val="0"/>
                                          <w:marTop w:val="0"/>
                                          <w:marBottom w:val="0"/>
                                          <w:divBdr>
                                            <w:top w:val="none" w:sz="0" w:space="0" w:color="auto"/>
                                            <w:left w:val="none" w:sz="0" w:space="0" w:color="auto"/>
                                            <w:bottom w:val="none" w:sz="0" w:space="0" w:color="auto"/>
                                            <w:right w:val="none" w:sz="0" w:space="0" w:color="auto"/>
                                          </w:divBdr>
                                          <w:divsChild>
                                            <w:div w:id="851799336">
                                              <w:marLeft w:val="0"/>
                                              <w:marRight w:val="0"/>
                                              <w:marTop w:val="0"/>
                                              <w:marBottom w:val="0"/>
                                              <w:divBdr>
                                                <w:top w:val="none" w:sz="0" w:space="0" w:color="auto"/>
                                                <w:left w:val="none" w:sz="0" w:space="0" w:color="auto"/>
                                                <w:bottom w:val="none" w:sz="0" w:space="0" w:color="auto"/>
                                                <w:right w:val="none" w:sz="0" w:space="0" w:color="auto"/>
                                              </w:divBdr>
                                              <w:divsChild>
                                                <w:div w:id="389623048">
                                                  <w:marLeft w:val="0"/>
                                                  <w:marRight w:val="0"/>
                                                  <w:marTop w:val="0"/>
                                                  <w:marBottom w:val="0"/>
                                                  <w:divBdr>
                                                    <w:top w:val="none" w:sz="0" w:space="0" w:color="auto"/>
                                                    <w:left w:val="none" w:sz="0" w:space="0" w:color="auto"/>
                                                    <w:bottom w:val="none" w:sz="0" w:space="0" w:color="auto"/>
                                                    <w:right w:val="none" w:sz="0" w:space="0" w:color="auto"/>
                                                  </w:divBdr>
                                                  <w:divsChild>
                                                    <w:div w:id="1771851635">
                                                      <w:marLeft w:val="0"/>
                                                      <w:marRight w:val="0"/>
                                                      <w:marTop w:val="0"/>
                                                      <w:marBottom w:val="0"/>
                                                      <w:divBdr>
                                                        <w:top w:val="none" w:sz="0" w:space="0" w:color="auto"/>
                                                        <w:left w:val="none" w:sz="0" w:space="0" w:color="auto"/>
                                                        <w:bottom w:val="none" w:sz="0" w:space="0" w:color="auto"/>
                                                        <w:right w:val="none" w:sz="0" w:space="0" w:color="auto"/>
                                                      </w:divBdr>
                                                      <w:divsChild>
                                                        <w:div w:id="907037600">
                                                          <w:marLeft w:val="0"/>
                                                          <w:marRight w:val="0"/>
                                                          <w:marTop w:val="0"/>
                                                          <w:marBottom w:val="0"/>
                                                          <w:divBdr>
                                                            <w:top w:val="none" w:sz="0" w:space="0" w:color="auto"/>
                                                            <w:left w:val="none" w:sz="0" w:space="0" w:color="auto"/>
                                                            <w:bottom w:val="none" w:sz="0" w:space="0" w:color="auto"/>
                                                            <w:right w:val="none" w:sz="0" w:space="0" w:color="auto"/>
                                                          </w:divBdr>
                                                          <w:divsChild>
                                                            <w:div w:id="1581522797">
                                                              <w:marLeft w:val="0"/>
                                                              <w:marRight w:val="0"/>
                                                              <w:marTop w:val="0"/>
                                                              <w:marBottom w:val="0"/>
                                                              <w:divBdr>
                                                                <w:top w:val="none" w:sz="0" w:space="0" w:color="auto"/>
                                                                <w:left w:val="none" w:sz="0" w:space="0" w:color="auto"/>
                                                                <w:bottom w:val="none" w:sz="0" w:space="0" w:color="auto"/>
                                                                <w:right w:val="none" w:sz="0" w:space="0" w:color="auto"/>
                                                              </w:divBdr>
                                                              <w:divsChild>
                                                                <w:div w:id="282734478">
                                                                  <w:marLeft w:val="0"/>
                                                                  <w:marRight w:val="0"/>
                                                                  <w:marTop w:val="0"/>
                                                                  <w:marBottom w:val="0"/>
                                                                  <w:divBdr>
                                                                    <w:top w:val="none" w:sz="0" w:space="0" w:color="auto"/>
                                                                    <w:left w:val="none" w:sz="0" w:space="0" w:color="auto"/>
                                                                    <w:bottom w:val="none" w:sz="0" w:space="0" w:color="auto"/>
                                                                    <w:right w:val="none" w:sz="0" w:space="0" w:color="auto"/>
                                                                  </w:divBdr>
                                                                  <w:divsChild>
                                                                    <w:div w:id="1701512543">
                                                                      <w:marLeft w:val="0"/>
                                                                      <w:marRight w:val="0"/>
                                                                      <w:marTop w:val="0"/>
                                                                      <w:marBottom w:val="0"/>
                                                                      <w:divBdr>
                                                                        <w:top w:val="none" w:sz="0" w:space="0" w:color="auto"/>
                                                                        <w:left w:val="none" w:sz="0" w:space="0" w:color="auto"/>
                                                                        <w:bottom w:val="none" w:sz="0" w:space="0" w:color="auto"/>
                                                                        <w:right w:val="none" w:sz="0" w:space="0" w:color="auto"/>
                                                                      </w:divBdr>
                                                                      <w:divsChild>
                                                                        <w:div w:id="3227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9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63672">
                              <w:marLeft w:val="0"/>
                              <w:marRight w:val="0"/>
                              <w:marTop w:val="0"/>
                              <w:marBottom w:val="0"/>
                              <w:divBdr>
                                <w:top w:val="none" w:sz="0" w:space="0" w:color="auto"/>
                                <w:left w:val="none" w:sz="0" w:space="0" w:color="auto"/>
                                <w:bottom w:val="none" w:sz="0" w:space="0" w:color="auto"/>
                                <w:right w:val="none" w:sz="0" w:space="0" w:color="auto"/>
                              </w:divBdr>
                            </w:div>
                            <w:div w:id="1736077831">
                              <w:marLeft w:val="0"/>
                              <w:marRight w:val="0"/>
                              <w:marTop w:val="0"/>
                              <w:marBottom w:val="0"/>
                              <w:divBdr>
                                <w:top w:val="none" w:sz="0" w:space="0" w:color="auto"/>
                                <w:left w:val="none" w:sz="0" w:space="0" w:color="auto"/>
                                <w:bottom w:val="none" w:sz="0" w:space="0" w:color="auto"/>
                                <w:right w:val="none" w:sz="0" w:space="0" w:color="auto"/>
                              </w:divBdr>
                            </w:div>
                            <w:div w:id="282689202">
                              <w:marLeft w:val="0"/>
                              <w:marRight w:val="0"/>
                              <w:marTop w:val="0"/>
                              <w:marBottom w:val="0"/>
                              <w:divBdr>
                                <w:top w:val="none" w:sz="0" w:space="0" w:color="auto"/>
                                <w:left w:val="none" w:sz="0" w:space="0" w:color="auto"/>
                                <w:bottom w:val="none" w:sz="0" w:space="0" w:color="auto"/>
                                <w:right w:val="none" w:sz="0" w:space="0" w:color="auto"/>
                              </w:divBdr>
                            </w:div>
                            <w:div w:id="4629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455059">
      <w:bodyDiv w:val="1"/>
      <w:marLeft w:val="0"/>
      <w:marRight w:val="0"/>
      <w:marTop w:val="0"/>
      <w:marBottom w:val="0"/>
      <w:divBdr>
        <w:top w:val="none" w:sz="0" w:space="0" w:color="auto"/>
        <w:left w:val="none" w:sz="0" w:space="0" w:color="auto"/>
        <w:bottom w:val="none" w:sz="0" w:space="0" w:color="auto"/>
        <w:right w:val="none" w:sz="0" w:space="0" w:color="auto"/>
      </w:divBdr>
    </w:div>
    <w:div w:id="2075076848">
      <w:bodyDiv w:val="1"/>
      <w:marLeft w:val="0"/>
      <w:marRight w:val="0"/>
      <w:marTop w:val="0"/>
      <w:marBottom w:val="0"/>
      <w:divBdr>
        <w:top w:val="none" w:sz="0" w:space="0" w:color="auto"/>
        <w:left w:val="none" w:sz="0" w:space="0" w:color="auto"/>
        <w:bottom w:val="none" w:sz="0" w:space="0" w:color="auto"/>
        <w:right w:val="none" w:sz="0" w:space="0" w:color="auto"/>
      </w:divBdr>
    </w:div>
    <w:div w:id="2078093974">
      <w:bodyDiv w:val="1"/>
      <w:marLeft w:val="0"/>
      <w:marRight w:val="0"/>
      <w:marTop w:val="0"/>
      <w:marBottom w:val="0"/>
      <w:divBdr>
        <w:top w:val="none" w:sz="0" w:space="0" w:color="auto"/>
        <w:left w:val="none" w:sz="0" w:space="0" w:color="auto"/>
        <w:bottom w:val="none" w:sz="0" w:space="0" w:color="auto"/>
        <w:right w:val="none" w:sz="0" w:space="0" w:color="auto"/>
      </w:divBdr>
      <w:divsChild>
        <w:div w:id="566762715">
          <w:marLeft w:val="0"/>
          <w:marRight w:val="0"/>
          <w:marTop w:val="0"/>
          <w:marBottom w:val="0"/>
          <w:divBdr>
            <w:top w:val="single" w:sz="12" w:space="11" w:color="EDEDED"/>
            <w:left w:val="none" w:sz="0" w:space="0" w:color="auto"/>
            <w:bottom w:val="single" w:sz="12" w:space="14" w:color="EDEDED"/>
            <w:right w:val="none" w:sz="0" w:space="0" w:color="auto"/>
          </w:divBdr>
          <w:divsChild>
            <w:div w:id="11663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17/05/20/us-saudi-arabia-seal-weapons-deal-worth-nearly-110-billion-as-trump-begins-visit.html" TargetMode="External"/><Relationship Id="rId18" Type="http://schemas.openxmlformats.org/officeDocument/2006/relationships/hyperlink" Target="https://www.cnn.com/2017/07/25/politics/navy-ship-iran-arabian-gulf/index.html" TargetMode="External"/><Relationship Id="rId26" Type="http://schemas.openxmlformats.org/officeDocument/2006/relationships/hyperlink" Target="https://www.amazon.com/War-Indexed-Carl-von-Clausewitz/dp/0691018545" TargetMode="External"/><Relationship Id="rId39" Type="http://schemas.openxmlformats.org/officeDocument/2006/relationships/hyperlink" Target="https://www.bloomberg.com/news/articles/2022-08-10/sun-drenched-spain-turns-on-europe-s-biggest-solar-power-plant?sref=B3uFyqJT" TargetMode="External"/><Relationship Id="rId21" Type="http://schemas.openxmlformats.org/officeDocument/2006/relationships/hyperlink" Target="https://en.wikipedia.org/wiki/Tsar_Bomba" TargetMode="External"/><Relationship Id="rId34" Type="http://schemas.openxmlformats.org/officeDocument/2006/relationships/hyperlink" Target="https://www.amazon.com/Weak-Strongman-Limits-Putins-Russia/dp/0691212465"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ytimes.com/2018/05/10/world/middleeast/israel-iran-syria-military.html" TargetMode="External"/><Relationship Id="rId20" Type="http://schemas.openxmlformats.org/officeDocument/2006/relationships/hyperlink" Target="https://www.economist.com/graphic-detail/2016/01/21/oil-price-and-russian-politics-a-history.%5dperth" TargetMode="External"/><Relationship Id="rId29" Type="http://schemas.openxmlformats.org/officeDocument/2006/relationships/hyperlink" Target="https://freedomhouse.org/country/belarus/freedom-world/2021" TargetMode="External"/><Relationship Id="rId41" Type="http://schemas.openxmlformats.org/officeDocument/2006/relationships/hyperlink" Target="http://www.thestreet.com/story/12957213/2/why-low-oil-prices-could-make-russias-putin-even-more-combativ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ytimes.com/2014/01/03/world/middleeast/hezbollah-is-said-to-transfer-missiles.html" TargetMode="External"/><Relationship Id="rId24" Type="http://schemas.openxmlformats.org/officeDocument/2006/relationships/hyperlink" Target="https://www.nature.com/articles/s43016-022-00573-0" TargetMode="External"/><Relationship Id="rId32" Type="http://schemas.openxmlformats.org/officeDocument/2006/relationships/hyperlink" Target="https://www.tandfonline.com/doi/full/10.1080/13523270600855795" TargetMode="External"/><Relationship Id="rId37" Type="http://schemas.openxmlformats.org/officeDocument/2006/relationships/hyperlink" Target="https://thehill.com/opinion/national-security/3937285-why-do-we-think-putin-wont-use-the-bomb/.%5dperth" TargetMode="External"/><Relationship Id="rId40" Type="http://schemas.openxmlformats.org/officeDocument/2006/relationships/hyperlink" Target="https://twitter.com/NatBullard/status/1549480546656452608" TargetMode="External"/><Relationship Id="rId5" Type="http://schemas.openxmlformats.org/officeDocument/2006/relationships/numbering" Target="numbering.xml"/><Relationship Id="rId15" Type="http://schemas.openxmlformats.org/officeDocument/2006/relationships/hyperlink" Target="https://foreignpolicy.com/2017/12/21/what-would-a-saudi-iran-war-look-like-dont-look-now-but-it-is-already-here-4/" TargetMode="External"/><Relationship Id="rId23" Type="http://schemas.openxmlformats.org/officeDocument/2006/relationships/hyperlink" Target="https://www.history.co.uk/this-day-in-history/06-august/us-drops-atomic-bomb-on-hiroshima" TargetMode="External"/><Relationship Id="rId28" Type="http://schemas.openxmlformats.org/officeDocument/2006/relationships/hyperlink" Target="https://www.washingtonpost.com/politics/2022/02/19/putin-is-gambling-his-future-russias/.%5dperth" TargetMode="External"/><Relationship Id="rId36" Type="http://schemas.openxmlformats.org/officeDocument/2006/relationships/hyperlink" Target="https://freedomhouse.org/country/russia/freedom-world/2021" TargetMode="External"/><Relationship Id="rId10" Type="http://schemas.openxmlformats.org/officeDocument/2006/relationships/hyperlink" Target="https://www.reuters.com/article/us-syria-crisis-iran/exclusive-iran-steps-up-weapons-lifeline-to-assad-idUSBRE92D05U20130314" TargetMode="External"/><Relationship Id="rId19" Type="http://schemas.openxmlformats.org/officeDocument/2006/relationships/hyperlink" Target="https://www.dallasfed.org/research/events/2022/22energy.aspx" TargetMode="External"/><Relationship Id="rId31" Type="http://schemas.openxmlformats.org/officeDocument/2006/relationships/hyperlink" Target="https://www.washingtonpost.com/world/2020/08/20/who-is-alexei-navalny-kremlin-critic-coma-after-suspected-poisoning/?itid=lk_inline_manual_26" TargetMode="External"/><Relationship Id="rId4" Type="http://schemas.openxmlformats.org/officeDocument/2006/relationships/customXml" Target="../customXml/item4.xml"/><Relationship Id="rId9" Type="http://schemas.openxmlformats.org/officeDocument/2006/relationships/hyperlink" Target="https://thediplomat.com/2016/11/iran-and-russia-negotiating-10-billion-arms-deal/" TargetMode="External"/><Relationship Id="rId14" Type="http://schemas.openxmlformats.org/officeDocument/2006/relationships/hyperlink" Target="https://nationalinterest.org/blog/the-buzz/what-war-between-iran-america-would-actually-look-22716" TargetMode="External"/><Relationship Id="rId22" Type="http://schemas.openxmlformats.org/officeDocument/2006/relationships/hyperlink" Target="https://nuclearsecrecy.com/nukemap/?&amp;kt=475&amp;lat=40.72422&amp;lng=-73.99611&amp;hob_ft=0&amp;fallout=1&amp;zm=10" TargetMode="External"/><Relationship Id="rId27" Type="http://schemas.openxmlformats.org/officeDocument/2006/relationships/hyperlink" Target="https://en.wikipedia.org/wiki/Dialectic" TargetMode="External"/><Relationship Id="rId30" Type="http://schemas.openxmlformats.org/officeDocument/2006/relationships/hyperlink" Target="https://www.voanews.com/a/belarus-activists-flee-to-us-say-europe-not-safe-/6422917.html" TargetMode="External"/><Relationship Id="rId35" Type="http://schemas.openxmlformats.org/officeDocument/2006/relationships/hyperlink" Target="https://onlinelibrary.wiley.com/doi/abs/10.1111/ajps.12135"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fas.org/sgp/crs/weapons/R44716.pdf" TargetMode="External"/><Relationship Id="rId17" Type="http://schemas.openxmlformats.org/officeDocument/2006/relationships/hyperlink" Target="https://www.theguardian.com/world/2016/oct/08/iran-iraq-syria-isis-land-corridor" TargetMode="External"/><Relationship Id="rId25" Type="http://schemas.openxmlformats.org/officeDocument/2006/relationships/hyperlink" Target="https://www.cooperative-individualism.org/sagan-carl_nuclear-winter-1983.htm" TargetMode="External"/><Relationship Id="rId33" Type="http://schemas.openxmlformats.org/officeDocument/2006/relationships/hyperlink" Target="https://www.theguardian.com/world/2013/oct/06/fsb-putins-modern-day-kgb" TargetMode="External"/><Relationship Id="rId38" Type="http://schemas.openxmlformats.org/officeDocument/2006/relationships/hyperlink" Target="https://www.statista.com/statistics/896181/putin-approval-rating-rus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909</TotalTime>
  <Pages>1</Pages>
  <Words>22451</Words>
  <Characters>127971</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150122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Enjia Wang</dc:creator>
  <cp:keywords>5.2</cp:keywords>
  <dc:description/>
  <cp:lastModifiedBy>Do, David T</cp:lastModifiedBy>
  <cp:revision>72</cp:revision>
  <dcterms:created xsi:type="dcterms:W3CDTF">2023-04-12T03:41:00Z</dcterms:created>
  <dcterms:modified xsi:type="dcterms:W3CDTF">2023-06-03T18:53:00Z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